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5D4" w:rsidRPr="000B3843" w:rsidRDefault="000B3843" w:rsidP="00A215D4">
      <w:pPr>
        <w:pStyle w:val="Heading1"/>
        <w:rPr>
          <w:rFonts w:cs="Times New Roman"/>
        </w:rPr>
      </w:pPr>
      <w:r>
        <w:rPr>
          <w:rFonts w:cs="Times New Roman"/>
        </w:rPr>
        <w:t>DREAM Act Affirmative + SDI2018</w:t>
      </w:r>
      <w:r w:rsidR="00EC71A2">
        <w:rPr>
          <w:rFonts w:cs="Times New Roman"/>
        </w:rPr>
        <w:t xml:space="preserve"> (Consolidated)</w:t>
      </w:r>
      <w:bookmarkStart w:id="0" w:name="_GoBack"/>
      <w:bookmarkEnd w:id="0"/>
    </w:p>
    <w:p w:rsidR="000B3843" w:rsidRPr="000B3843" w:rsidRDefault="000B3843" w:rsidP="000B3843">
      <w:pPr>
        <w:pStyle w:val="Heading2"/>
        <w:rPr>
          <w:rFonts w:cs="Times New Roman"/>
        </w:rPr>
      </w:pPr>
      <w:r w:rsidRPr="000B3843">
        <w:rPr>
          <w:rFonts w:cs="Times New Roman"/>
        </w:rPr>
        <w:t>Inherency</w:t>
      </w:r>
    </w:p>
    <w:p w:rsidR="000B3843" w:rsidRPr="000B3843" w:rsidRDefault="000B3843" w:rsidP="000B3843">
      <w:pPr>
        <w:pStyle w:val="Heading3"/>
        <w:rPr>
          <w:rFonts w:cs="Times New Roman"/>
        </w:rPr>
      </w:pPr>
      <w:r w:rsidRPr="000B3843">
        <w:rPr>
          <w:rFonts w:cs="Times New Roman"/>
        </w:rPr>
        <w:t>1AC</w:t>
      </w:r>
    </w:p>
    <w:p w:rsidR="000B3843" w:rsidRPr="000B3843" w:rsidRDefault="000B3843" w:rsidP="000B3843">
      <w:pPr>
        <w:pStyle w:val="Heading4"/>
        <w:rPr>
          <w:rFonts w:cs="Times New Roman"/>
        </w:rPr>
      </w:pPr>
      <w:r w:rsidRPr="000B3843">
        <w:rPr>
          <w:rFonts w:cs="Times New Roman"/>
        </w:rPr>
        <w:t xml:space="preserve">Contention One – Inherency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The Supreme Court’s temporary action doesn’t solve. It doesn’t cover </w:t>
      </w:r>
      <w:r w:rsidRPr="000B3843">
        <w:rPr>
          <w:rFonts w:cs="Times New Roman"/>
          <w:i/>
          <w:u w:val="single"/>
        </w:rPr>
        <w:t>new DACA recipients</w:t>
      </w:r>
      <w:r w:rsidRPr="000B3843">
        <w:rPr>
          <w:rFonts w:cs="Times New Roman"/>
        </w:rPr>
        <w:t xml:space="preserve"> and it </w:t>
      </w:r>
      <w:r w:rsidRPr="000B3843">
        <w:rPr>
          <w:rFonts w:cs="Times New Roman"/>
          <w:i/>
          <w:u w:val="single"/>
        </w:rPr>
        <w:t>leaves everyone in limbo</w:t>
      </w:r>
      <w:r w:rsidRPr="000B3843">
        <w:rPr>
          <w:rFonts w:cs="Times New Roman"/>
        </w:rPr>
        <w:t>. It’ll wind-up back in Court because Congress won’t act.</w:t>
      </w:r>
    </w:p>
    <w:p w:rsidR="000B3843" w:rsidRPr="000B3843" w:rsidRDefault="000B3843" w:rsidP="000B3843">
      <w:pPr>
        <w:rPr>
          <w:rStyle w:val="Style13ptBold"/>
        </w:rPr>
      </w:pPr>
      <w:r w:rsidRPr="000B3843">
        <w:rPr>
          <w:rStyle w:val="Style13ptBold"/>
        </w:rPr>
        <w:t>Sorkin ‘18</w:t>
      </w:r>
    </w:p>
    <w:p w:rsidR="000B3843" w:rsidRPr="000B3843" w:rsidRDefault="000B3843" w:rsidP="000B3843">
      <w:pPr>
        <w:rPr>
          <w:sz w:val="18"/>
          <w:szCs w:val="18"/>
        </w:rPr>
      </w:pPr>
      <w:r w:rsidRPr="000B3843">
        <w:rPr>
          <w:sz w:val="18"/>
          <w:szCs w:val="18"/>
        </w:rPr>
        <w:t xml:space="preserve">Amy Davidson Sorkin – Senior Editor, New Yorker Magazine. Davidson Sorkin is a member of the Council on Foreign Relations and attended Harvard University, where she received an AB in Social Studies – “Lessons for Donald Trump in the Supreme Court’s DACA Order” - </w:t>
      </w:r>
      <w:r w:rsidRPr="000B3843">
        <w:rPr>
          <w:sz w:val="18"/>
          <w:szCs w:val="18"/>
          <w:u w:val="single"/>
        </w:rPr>
        <w:t>New Yorker</w:t>
      </w:r>
      <w:r w:rsidRPr="000B3843">
        <w:rPr>
          <w:sz w:val="18"/>
          <w:szCs w:val="18"/>
        </w:rPr>
        <w:t xml:space="preserve"> – Feb 27</w:t>
      </w:r>
      <w:r w:rsidRPr="000B3843">
        <w:rPr>
          <w:sz w:val="18"/>
          <w:szCs w:val="18"/>
          <w:vertAlign w:val="superscript"/>
        </w:rPr>
        <w:t>th</w:t>
      </w:r>
      <w:r w:rsidRPr="000B3843">
        <w:rPr>
          <w:sz w:val="18"/>
          <w:szCs w:val="18"/>
        </w:rPr>
        <w:t xml:space="preserve"> - #CutWithRJ- </w:t>
      </w:r>
      <w:hyperlink r:id="rId9" w:history="1">
        <w:r w:rsidRPr="000B3843">
          <w:rPr>
            <w:rStyle w:val="Hyperlink"/>
            <w:sz w:val="18"/>
            <w:szCs w:val="18"/>
          </w:rPr>
          <w:t>https://www.newyorker.com/news/daily-comment/lessons-for-donald-trump-in-the-supreme-courts-daca-order</w:t>
        </w:r>
      </w:hyperlink>
    </w:p>
    <w:p w:rsidR="000B3843" w:rsidRPr="000B3843" w:rsidRDefault="000B3843" w:rsidP="000B3843">
      <w:pPr>
        <w:rPr>
          <w:sz w:val="16"/>
        </w:rPr>
      </w:pPr>
      <w:r w:rsidRPr="000B3843">
        <w:rPr>
          <w:sz w:val="16"/>
        </w:rPr>
        <w:t xml:space="preserve">On Monday, </w:t>
      </w:r>
      <w:r w:rsidRPr="000B3843">
        <w:rPr>
          <w:rStyle w:val="StyleUnderline"/>
          <w:highlight w:val="cyan"/>
        </w:rPr>
        <w:t>the Supreme Court declined to hear the Trump Administration’s</w:t>
      </w:r>
      <w:r w:rsidRPr="000B3843">
        <w:rPr>
          <w:sz w:val="16"/>
        </w:rPr>
        <w:t xml:space="preserve"> </w:t>
      </w:r>
      <w:r w:rsidRPr="000B3843">
        <w:rPr>
          <w:rStyle w:val="StyleUnderline"/>
          <w:highlight w:val="cyan"/>
        </w:rPr>
        <w:t>appeal of a</w:t>
      </w:r>
      <w:r w:rsidRPr="000B3843">
        <w:rPr>
          <w:sz w:val="16"/>
        </w:rPr>
        <w:t xml:space="preserve"> California </w:t>
      </w:r>
      <w:r w:rsidRPr="000B3843">
        <w:rPr>
          <w:rStyle w:val="StyleUnderline"/>
          <w:highlight w:val="cyan"/>
        </w:rPr>
        <w:t>district-court judge’s order that put a hold on the abrupt end of</w:t>
      </w:r>
      <w:r w:rsidRPr="000B3843">
        <w:rPr>
          <w:rStyle w:val="StyleUnderline"/>
        </w:rPr>
        <w:t xml:space="preserve"> </w:t>
      </w:r>
      <w:r w:rsidRPr="000B3843">
        <w:rPr>
          <w:sz w:val="16"/>
        </w:rPr>
        <w:t xml:space="preserve">most of the Deferred Action for Childhood Arrivals, or </w:t>
      </w:r>
      <w:r w:rsidRPr="000B3843">
        <w:rPr>
          <w:rStyle w:val="StyleUnderline"/>
          <w:highlight w:val="cyan"/>
        </w:rPr>
        <w:t>daca,</w:t>
      </w:r>
      <w:r w:rsidRPr="000B3843">
        <w:rPr>
          <w:sz w:val="16"/>
        </w:rPr>
        <w:t xml:space="preserve"> program—</w:t>
      </w:r>
      <w:r w:rsidRPr="000B3843">
        <w:rPr>
          <w:rStyle w:val="StyleUnderline"/>
          <w:highlight w:val="cyan"/>
        </w:rPr>
        <w:t>at least for now.</w:t>
      </w:r>
      <w:r w:rsidRPr="000B3843">
        <w:rPr>
          <w:sz w:val="16"/>
        </w:rPr>
        <w:t xml:space="preserve"> </w:t>
      </w:r>
      <w:r w:rsidRPr="000B3843">
        <w:rPr>
          <w:rStyle w:val="StyleUnderline"/>
          <w:highlight w:val="cyan"/>
        </w:rPr>
        <w:t>This is a small relief for Dreamers who would have lost their daca status on</w:t>
      </w:r>
      <w:r w:rsidRPr="000B3843">
        <w:rPr>
          <w:sz w:val="16"/>
        </w:rPr>
        <w:t xml:space="preserve"> Monday, </w:t>
      </w:r>
      <w:r w:rsidRPr="000B3843">
        <w:rPr>
          <w:rStyle w:val="StyleUnderline"/>
          <w:highlight w:val="cyan"/>
        </w:rPr>
        <w:t>March 5th</w:t>
      </w:r>
      <w:r w:rsidRPr="000B3843">
        <w:rPr>
          <w:sz w:val="16"/>
        </w:rPr>
        <w:t xml:space="preserve">, </w:t>
      </w:r>
      <w:r w:rsidRPr="000B3843">
        <w:rPr>
          <w:rStyle w:val="StyleUnderline"/>
        </w:rPr>
        <w:t>a deadline set by the Trump Administration</w:t>
      </w:r>
      <w:r w:rsidRPr="000B3843">
        <w:rPr>
          <w:sz w:val="16"/>
        </w:rPr>
        <w:t xml:space="preserve">, </w:t>
      </w:r>
      <w:r w:rsidRPr="000B3843">
        <w:rPr>
          <w:rStyle w:val="Emphasis"/>
          <w:highlight w:val="cyan"/>
        </w:rPr>
        <w:t>but it is a tentative one.</w:t>
      </w:r>
      <w:r w:rsidRPr="000B3843">
        <w:rPr>
          <w:sz w:val="16"/>
        </w:rPr>
        <w:t xml:space="preserve"> For one thing, </w:t>
      </w:r>
      <w:r w:rsidRPr="000B3843">
        <w:rPr>
          <w:rStyle w:val="StyleUnderline"/>
          <w:highlight w:val="cyan"/>
        </w:rPr>
        <w:t>it only applies to people who currently have or have had daca status</w:t>
      </w:r>
      <w:r w:rsidRPr="000B3843">
        <w:rPr>
          <w:sz w:val="16"/>
        </w:rPr>
        <w:t xml:space="preserve">, </w:t>
      </w:r>
      <w:r w:rsidRPr="000B3843">
        <w:rPr>
          <w:rStyle w:val="Emphasis"/>
          <w:highlight w:val="cyan"/>
        </w:rPr>
        <w:t>not those who are eligible but haven’t been granted it yet.</w:t>
      </w:r>
      <w:r w:rsidRPr="000B3843">
        <w:rPr>
          <w:sz w:val="16"/>
        </w:rPr>
        <w:t xml:space="preserve"> </w:t>
      </w:r>
      <w:r w:rsidRPr="000B3843">
        <w:rPr>
          <w:rStyle w:val="StyleUnderline"/>
          <w:highlight w:val="cyan"/>
        </w:rPr>
        <w:t>The order only sends the case back to the lower courts</w:t>
      </w:r>
      <w:r w:rsidRPr="000B3843">
        <w:rPr>
          <w:sz w:val="16"/>
        </w:rPr>
        <w:t>,</w:t>
      </w:r>
      <w:r w:rsidRPr="000B3843">
        <w:rPr>
          <w:rStyle w:val="StyleUnderline"/>
        </w:rPr>
        <w:t xml:space="preserve"> </w:t>
      </w:r>
      <w:r w:rsidRPr="000B3843">
        <w:rPr>
          <w:rStyle w:val="StyleUnderline"/>
          <w:highlight w:val="cyan"/>
        </w:rPr>
        <w:t>and</w:t>
      </w:r>
      <w:r w:rsidRPr="000B3843">
        <w:rPr>
          <w:sz w:val="16"/>
        </w:rPr>
        <w:t xml:space="preserve">, since it was unsigned, </w:t>
      </w:r>
      <w:r w:rsidRPr="000B3843">
        <w:rPr>
          <w:rStyle w:val="StyleUnderline"/>
          <w:highlight w:val="cyan"/>
        </w:rPr>
        <w:t>it offers no indication of how the Justices might rule when this or another Dreamer case comes back to them</w:t>
      </w:r>
      <w:r w:rsidRPr="000B3843">
        <w:rPr>
          <w:sz w:val="16"/>
        </w:rPr>
        <w:t xml:space="preserve">, </w:t>
      </w:r>
      <w:r w:rsidRPr="000B3843">
        <w:rPr>
          <w:rStyle w:val="Emphasis"/>
          <w:highlight w:val="cyan"/>
        </w:rPr>
        <w:t>as will almost certainly happen</w:t>
      </w:r>
      <w:r w:rsidRPr="000B3843">
        <w:rPr>
          <w:sz w:val="16"/>
        </w:rPr>
        <w:t xml:space="preserve"> before long. (The order says that it assumes that the lower courts will “proceed expeditiously.”) </w:t>
      </w:r>
      <w:r w:rsidRPr="000B3843">
        <w:rPr>
          <w:rStyle w:val="StyleUnderline"/>
          <w:highlight w:val="cyan"/>
        </w:rPr>
        <w:t xml:space="preserve">The decision settles nothing, </w:t>
      </w:r>
      <w:r w:rsidRPr="000B3843">
        <w:rPr>
          <w:sz w:val="16"/>
        </w:rPr>
        <w:t>other than a couple of truths about each branch of government. None of them will be entirely reassuring to Dreamers or to their supporters, but they should be instructional to President Trump.</w:t>
      </w:r>
    </w:p>
    <w:p w:rsidR="000B3843" w:rsidRPr="000B3843" w:rsidRDefault="000B3843" w:rsidP="000B3843">
      <w:pPr>
        <w:rPr>
          <w:sz w:val="16"/>
          <w:szCs w:val="16"/>
        </w:rPr>
      </w:pPr>
      <w:r w:rsidRPr="000B3843">
        <w:rPr>
          <w:sz w:val="16"/>
          <w:szCs w:val="16"/>
        </w:rPr>
        <w:t>To begin with, even judges who aren’t particularly liberal might have balked at the Trump Administration’s sense of what counts as an emergency and of what is “unreviewable” by the courts. This was, after all, an appeal of a district-court decision straight to the Supreme Court, skipping the normal step of going to the appeals-court level before the Supreme Court grants certiorari, as its review is called. The Court has taken cases on that jump-ahead-basis, but only rarely—such as when a strike threatened to shut down much of the country’s steel production, in the 1952 Youngstown Sheet &amp; Tube case (a different era, in terms of the power of both the steel industry and labor unions), and in 1974, when President Richard Nixon refused to hand over certain White House tapes. The standard is that there is “such imperative public importance as to justify deviation from normal appellate practice.”</w:t>
      </w:r>
    </w:p>
    <w:p w:rsidR="000B3843" w:rsidRPr="000B3843" w:rsidRDefault="000B3843" w:rsidP="000B3843">
      <w:pPr>
        <w:rPr>
          <w:sz w:val="16"/>
          <w:szCs w:val="16"/>
        </w:rPr>
      </w:pPr>
      <w:r w:rsidRPr="000B3843">
        <w:rPr>
          <w:sz w:val="16"/>
          <w:szCs w:val="16"/>
        </w:rPr>
        <w:t>The Trump Administration, in its brief asking for certiorari, argued that this is such a case, which is, to say the least, an odd claim, since the White House was trying to change a peaceable status quo, not confront a sudden threat. Its argument was simply to repeat that “time is of the essence” and that engaging in discovery and building a record would be a “burden.” Indeed, the entire motion for cert sounds like a Trumpian whine: The courts are so slow and it’s too much work. But that is precisely the point of the courts, when, as a democracy, you might want to put some checks on executive powers. This does not mean that the Administration can’t get what it wants on daca, if it is willing to do the legal work necessary—and if Trump, who has espoused any number of positions, ever figures out exactly what he does want. It just means that the President’s angry tweets might constitute an emergency for the White House staff and the anchors at Fox News, but not necessarily for the Justices.</w:t>
      </w:r>
    </w:p>
    <w:p w:rsidR="000B3843" w:rsidRPr="000B3843" w:rsidRDefault="000B3843" w:rsidP="000B3843">
      <w:pPr>
        <w:rPr>
          <w:sz w:val="16"/>
          <w:szCs w:val="16"/>
        </w:rPr>
      </w:pPr>
      <w:r w:rsidRPr="000B3843">
        <w:rPr>
          <w:sz w:val="16"/>
          <w:szCs w:val="16"/>
        </w:rPr>
        <w:t>A similar dynamic was at work at the district court in California, where the case, brought by the University of California, the state of California itself, three other states, and several individual Dreamers, was heard before Judge William Alsup, in January. (There was a similar ruling in Brooklyn.) The Administration’s lawyers tried to argue that its actions, in this regard, are simply unreviewable: the court has no role in saying whether what it does is constitutional or not, when it comes to such questions. The judges in California did not buy this. Nor did numerous judges in cases across the country ruling on the Trump Administration’s travel-ban executive orders (which are also still working their way through the courts), who also rejected the idea of unreviewability. But Donald Trump persists in the idea that the problem is the courts. “Nothing is as bad as the Ninth Circuit,” he said on Monday, referring to the next stop for the California case.</w:t>
      </w:r>
    </w:p>
    <w:p w:rsidR="000B3843" w:rsidRPr="000B3843" w:rsidRDefault="000B3843" w:rsidP="000B3843">
      <w:pPr>
        <w:rPr>
          <w:sz w:val="16"/>
          <w:szCs w:val="16"/>
        </w:rPr>
      </w:pPr>
      <w:r w:rsidRPr="000B3843">
        <w:rPr>
          <w:sz w:val="16"/>
          <w:szCs w:val="16"/>
        </w:rPr>
        <w:t>And this leads to another window that the case opens onto the executive branch. The Trump Administration has not shown much adeptness in dealing with its courthouse mistakes. (This raises the question of what kind of legal advice it is getting in other areas, too, such as, perhaps, the President’s personal situation with regard to the special counsel.) One prime reason for this is that the Administration is captive to its own resentments. When Attorney General Jeff Sessions announced the end of daca, in September, he did so on the grounds that President Barack Obama’s Administration never had the right to implement it in the first place. In a letter dated September 4th, Sessions called it an “unconstitutional exercise of authority by the Executive Branch.” There was no real statement of why, on policy grounds, daca might be bad; instead, it spoke to a strain of disparagement of Obama, and of his very legitimacy, that has had a strange grip on the right. It still seems to stand in the way of clear thinking among many in Trump’s circle, even about what their best legal argument for ending daca might be. As Judge Alsup put it, “The main, if not exclusive, rationale for ending daca was its supposed illegality. But determining illegality is a quintessential role of the courts.”</w:t>
      </w:r>
    </w:p>
    <w:p w:rsidR="000B3843" w:rsidRPr="000B3843" w:rsidRDefault="000B3843" w:rsidP="000B3843">
      <w:pPr>
        <w:rPr>
          <w:sz w:val="16"/>
          <w:szCs w:val="16"/>
        </w:rPr>
      </w:pPr>
      <w:r w:rsidRPr="000B3843">
        <w:rPr>
          <w:sz w:val="16"/>
          <w:szCs w:val="16"/>
        </w:rPr>
        <w:t>Alsup also found that Sessions had made an “error of law”—because deferred-action executive programs, like daca, have existed since the Eisenhower Administration. Courts have upheld them, and Congress has acknowledged them in related legislation. If the Administration’s rationale is that Obama was a lawbreaker, in other words, that rationale is wrong, and the order ending daca was “capricious.”</w:t>
      </w:r>
    </w:p>
    <w:p w:rsidR="000B3843" w:rsidRPr="000B3843" w:rsidRDefault="000B3843" w:rsidP="000B3843">
      <w:pPr>
        <w:rPr>
          <w:sz w:val="16"/>
          <w:szCs w:val="16"/>
        </w:rPr>
      </w:pPr>
      <w:r w:rsidRPr="000B3843">
        <w:rPr>
          <w:sz w:val="16"/>
          <w:szCs w:val="16"/>
        </w:rPr>
        <w:t>And if that isn’t the rationale, what is? Alsup quoted Trump’s tweets proclaiming his interest in doing something for the Dreamers. If the President was sincere, then he shouldn’t be held back from keeping daca going. If he wasn’t, then his hypocrisy was compounding his Administration’s contempt for Obama, in a way that didn’t play well in court.</w:t>
      </w:r>
    </w:p>
    <w:p w:rsidR="000B3843" w:rsidRPr="000B3843" w:rsidRDefault="000B3843" w:rsidP="000B3843">
      <w:pPr>
        <w:rPr>
          <w:rStyle w:val="Emphasis"/>
        </w:rPr>
      </w:pPr>
      <w:r w:rsidRPr="000B3843">
        <w:rPr>
          <w:sz w:val="16"/>
        </w:rPr>
        <w:t xml:space="preserve">Here, there is an echo of the 1952 Youngstown case. Justice Felix Frankfurter argued against granting cert in that case, partly on the grounds that “the government’s argument in the district court was terrible”—so bad, in fact, that it might lead to a broadly bad precedent if the Court ruled in its favor—but its case would be better if presented in the Court of Appeals. (Notes of the discussion appear in “The Supreme Court in Conference, 1940-1985,” edited by Del Dickson.) Frankfurter also said, “My guiding consideration is: </w:t>
      </w:r>
      <w:r w:rsidRPr="000B3843">
        <w:rPr>
          <w:rStyle w:val="Emphasis"/>
          <w:highlight w:val="cyan"/>
        </w:rPr>
        <w:t>What will settle this business?”</w:t>
      </w:r>
    </w:p>
    <w:p w:rsidR="000B3843" w:rsidRPr="000B3843" w:rsidRDefault="000B3843" w:rsidP="000B3843">
      <w:pPr>
        <w:rPr>
          <w:sz w:val="16"/>
        </w:rPr>
      </w:pPr>
      <w:r w:rsidRPr="000B3843">
        <w:rPr>
          <w:rStyle w:val="StyleUnderline"/>
          <w:highlight w:val="cyan"/>
        </w:rPr>
        <w:t>That is the question Dreamers ask</w:t>
      </w:r>
      <w:r w:rsidRPr="000B3843">
        <w:rPr>
          <w:sz w:val="16"/>
        </w:rPr>
        <w:t xml:space="preserve">, </w:t>
      </w:r>
      <w:r w:rsidRPr="000B3843">
        <w:rPr>
          <w:rStyle w:val="StyleUnderline"/>
          <w:highlight w:val="cyan"/>
        </w:rPr>
        <w:t>as they try to keep their jobs and studies going amid great uncertainty</w:t>
      </w:r>
      <w:r w:rsidRPr="000B3843">
        <w:rPr>
          <w:sz w:val="16"/>
        </w:rPr>
        <w:t xml:space="preserve">, </w:t>
      </w:r>
      <w:r w:rsidRPr="000B3843">
        <w:rPr>
          <w:rStyle w:val="StyleUnderline"/>
          <w:highlight w:val="cyan"/>
        </w:rPr>
        <w:t>and it leads to</w:t>
      </w:r>
      <w:r w:rsidRPr="000B3843">
        <w:rPr>
          <w:sz w:val="16"/>
        </w:rPr>
        <w:t xml:space="preserve"> the third branch of government: </w:t>
      </w:r>
      <w:r w:rsidRPr="000B3843">
        <w:rPr>
          <w:rStyle w:val="Emphasis"/>
          <w:highlight w:val="cyan"/>
        </w:rPr>
        <w:t>Congress.</w:t>
      </w:r>
      <w:r w:rsidRPr="000B3843">
        <w:rPr>
          <w:sz w:val="16"/>
        </w:rPr>
        <w:t xml:space="preserve"> </w:t>
      </w:r>
      <w:r w:rsidRPr="000B3843">
        <w:rPr>
          <w:rStyle w:val="StyleUnderline"/>
          <w:highlight w:val="cyan"/>
        </w:rPr>
        <w:t>The Supreme Court’s action means that Congress has more time to reach some sort of compromise</w:t>
      </w:r>
      <w:r w:rsidRPr="000B3843">
        <w:rPr>
          <w:sz w:val="16"/>
        </w:rPr>
        <w:t xml:space="preserve">. The majority of Americans say that they want to protect the Dreamers. But </w:t>
      </w:r>
      <w:r w:rsidRPr="000B3843">
        <w:rPr>
          <w:rStyle w:val="StyleUnderline"/>
          <w:highlight w:val="cyan"/>
        </w:rPr>
        <w:t>vague sympathy won’t get the Dreamers much.</w:t>
      </w:r>
      <w:r w:rsidRPr="000B3843">
        <w:rPr>
          <w:sz w:val="16"/>
        </w:rPr>
        <w:t xml:space="preserve"> </w:t>
      </w:r>
      <w:r w:rsidRPr="000B3843">
        <w:rPr>
          <w:rStyle w:val="StyleUnderline"/>
          <w:highlight w:val="cyan"/>
        </w:rPr>
        <w:t>And the extension of the March 5th deadline also plays to elected officials’ tendencies toward distraction and dysfunction</w:t>
      </w:r>
      <w:r w:rsidRPr="000B3843">
        <w:rPr>
          <w:sz w:val="16"/>
        </w:rPr>
        <w:t xml:space="preserve">. Will the next level of rulings come before or after the midterms, in November, and who will have control of the House and Senate then? How much pressure can voters exert in those months? (Are the Dreamers just a bargaining chip for ending family reunification, or for the wall?) </w:t>
      </w:r>
      <w:r w:rsidRPr="000B3843">
        <w:rPr>
          <w:rStyle w:val="StyleUnderline"/>
          <w:highlight w:val="cyan"/>
        </w:rPr>
        <w:t>The</w:t>
      </w:r>
      <w:r w:rsidRPr="000B3843">
        <w:rPr>
          <w:sz w:val="16"/>
        </w:rPr>
        <w:t xml:space="preserve"> last, </w:t>
      </w:r>
      <w:r w:rsidRPr="000B3843">
        <w:rPr>
          <w:rStyle w:val="StyleUnderline"/>
          <w:highlight w:val="cyan"/>
        </w:rPr>
        <w:t>sad truth is that Congress’s work doesn’t just fill the time allotted to it;</w:t>
      </w:r>
      <w:r w:rsidRPr="000B3843">
        <w:rPr>
          <w:sz w:val="16"/>
        </w:rPr>
        <w:t xml:space="preserve"> </w:t>
      </w:r>
      <w:r w:rsidRPr="000B3843">
        <w:rPr>
          <w:rStyle w:val="StyleUnderline"/>
          <w:highlight w:val="cyan"/>
        </w:rPr>
        <w:t>it sometimes simply gives up, even as the lives of young Americans fall apart.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DACA will eventually lose at the Supreme Court – permanently destroying the program.</w:t>
      </w:r>
    </w:p>
    <w:p w:rsidR="000B3843" w:rsidRPr="000B3843" w:rsidRDefault="000B3843" w:rsidP="000B3843">
      <w:pPr>
        <w:rPr>
          <w:rStyle w:val="Style13ptBold"/>
        </w:rPr>
      </w:pPr>
      <w:r w:rsidRPr="000B3843">
        <w:rPr>
          <w:rStyle w:val="Style13ptBold"/>
        </w:rPr>
        <w:t>Millhiser’18</w:t>
      </w:r>
    </w:p>
    <w:p w:rsidR="000B3843" w:rsidRPr="000B3843" w:rsidRDefault="000B3843" w:rsidP="000B3843">
      <w:pPr>
        <w:rPr>
          <w:sz w:val="18"/>
          <w:szCs w:val="18"/>
        </w:rPr>
      </w:pPr>
      <w:r w:rsidRPr="000B3843">
        <w:rPr>
          <w:sz w:val="18"/>
          <w:szCs w:val="18"/>
        </w:rPr>
        <w:t xml:space="preserve">Ian Millhiser is the Justice Editor for ThinkProgress, and the author of Injustices: The Supreme Court's History of Comforting the Comfortable and Afflicting the Afflicted. “Supreme Court won’t hear case challenging DACA, tells Trump to wait in line with everyone else” – </w:t>
      </w:r>
      <w:r w:rsidRPr="000B3843">
        <w:rPr>
          <w:sz w:val="18"/>
          <w:szCs w:val="18"/>
          <w:u w:val="single"/>
        </w:rPr>
        <w:t>Think Progress</w:t>
      </w:r>
      <w:r w:rsidRPr="000B3843">
        <w:rPr>
          <w:sz w:val="18"/>
          <w:szCs w:val="18"/>
        </w:rPr>
        <w:t xml:space="preserve"> - FEB 26, 2018 -  #CutWithRJ- https://thinkprogress.org/supreme-court-trump-admin-daca-case-wait-c461d8f47386/</w:t>
      </w:r>
    </w:p>
    <w:p w:rsidR="000B3843" w:rsidRPr="000B3843" w:rsidRDefault="000B3843" w:rsidP="000B3843">
      <w:pPr>
        <w:rPr>
          <w:sz w:val="16"/>
        </w:rPr>
      </w:pPr>
      <w:r w:rsidRPr="000B3843">
        <w:rPr>
          <w:rStyle w:val="StyleUnderline"/>
          <w:highlight w:val="cyan"/>
        </w:rPr>
        <w:t>The Trump administration claims it wants to end DACA because it believes that the DACA program is illegal</w:t>
      </w:r>
      <w:r w:rsidRPr="000B3843">
        <w:rPr>
          <w:sz w:val="16"/>
        </w:rPr>
        <w:t xml:space="preserve">, </w:t>
      </w:r>
      <w:r w:rsidRPr="000B3843">
        <w:rPr>
          <w:rStyle w:val="StyleUnderline"/>
          <w:highlight w:val="cyan"/>
        </w:rPr>
        <w:t>Judge Alsup disagreed</w:t>
      </w:r>
      <w:r w:rsidRPr="000B3843">
        <w:rPr>
          <w:sz w:val="16"/>
        </w:rPr>
        <w:t xml:space="preserve"> — </w:t>
      </w:r>
      <w:r w:rsidRPr="000B3843">
        <w:rPr>
          <w:rStyle w:val="StyleUnderline"/>
          <w:highlight w:val="cyan"/>
        </w:rPr>
        <w:t>he thinks</w:t>
      </w:r>
      <w:r w:rsidRPr="000B3843">
        <w:rPr>
          <w:sz w:val="16"/>
        </w:rPr>
        <w:t xml:space="preserve">, correctly, </w:t>
      </w:r>
      <w:r w:rsidRPr="000B3843">
        <w:rPr>
          <w:rStyle w:val="StyleUnderline"/>
          <w:highlight w:val="cyan"/>
        </w:rPr>
        <w:t>that DACA is legal</w:t>
      </w:r>
      <w:r w:rsidRPr="000B3843">
        <w:rPr>
          <w:sz w:val="16"/>
        </w:rPr>
        <w:t xml:space="preserve"> — </w:t>
      </w:r>
      <w:r w:rsidRPr="000B3843">
        <w:rPr>
          <w:rStyle w:val="StyleUnderline"/>
          <w:highlight w:val="cyan"/>
        </w:rPr>
        <w:t>and that</w:t>
      </w:r>
      <w:r w:rsidRPr="000B3843">
        <w:rPr>
          <w:sz w:val="16"/>
        </w:rPr>
        <w:t xml:space="preserve"> disagreement </w:t>
      </w:r>
      <w:r w:rsidRPr="000B3843">
        <w:rPr>
          <w:rStyle w:val="StyleUnderline"/>
          <w:highlight w:val="cyan"/>
        </w:rPr>
        <w:t>formed the basis of his decision.</w:t>
      </w:r>
    </w:p>
    <w:p w:rsidR="000B3843" w:rsidRPr="000B3843" w:rsidRDefault="000B3843" w:rsidP="000B3843">
      <w:pPr>
        <w:rPr>
          <w:rStyle w:val="StyleUnderline"/>
        </w:rPr>
      </w:pPr>
      <w:r w:rsidRPr="000B3843">
        <w:rPr>
          <w:rStyle w:val="StyleUnderline"/>
          <w:highlight w:val="cyan"/>
        </w:rPr>
        <w:t>The case tees up the underlying question of whether a president who supports DACA is allowed to create such a program or not</w:t>
      </w:r>
      <w:r w:rsidRPr="000B3843">
        <w:rPr>
          <w:sz w:val="16"/>
        </w:rPr>
        <w:t xml:space="preserve"> — </w:t>
      </w:r>
      <w:r w:rsidRPr="000B3843">
        <w:rPr>
          <w:rStyle w:val="StyleUnderline"/>
          <w:highlight w:val="cyan"/>
        </w:rPr>
        <w:t xml:space="preserve">and </w:t>
      </w:r>
      <w:r w:rsidRPr="000B3843">
        <w:rPr>
          <w:rStyle w:val="Emphasis"/>
          <w:highlight w:val="cyan"/>
        </w:rPr>
        <w:t>immigrants are likely to receive very bad news now that this question is before the Supreme Court</w:t>
      </w:r>
      <w:r w:rsidRPr="000B3843">
        <w:rPr>
          <w:sz w:val="16"/>
        </w:rPr>
        <w:t xml:space="preserve">. </w:t>
      </w:r>
      <w:r w:rsidRPr="000B3843">
        <w:rPr>
          <w:rStyle w:val="StyleUnderline"/>
        </w:rPr>
        <w:t xml:space="preserve">In 2016, </w:t>
      </w:r>
      <w:r w:rsidRPr="000B3843">
        <w:rPr>
          <w:rStyle w:val="StyleUnderline"/>
          <w:highlight w:val="cyan"/>
        </w:rPr>
        <w:t>when the Court had only eight members, the justices split 4-4 on the legality of a similar program</w:t>
      </w:r>
      <w:r w:rsidRPr="000B3843">
        <w:rPr>
          <w:sz w:val="16"/>
        </w:rPr>
        <w:t xml:space="preserve"> created by the Obama administration. </w:t>
      </w:r>
      <w:r w:rsidRPr="000B3843">
        <w:rPr>
          <w:rStyle w:val="StyleUnderline"/>
          <w:highlight w:val="cyan"/>
        </w:rPr>
        <w:t>With the ninth seat now occupied by</w:t>
      </w:r>
      <w:r w:rsidRPr="000B3843">
        <w:rPr>
          <w:rStyle w:val="StyleUnderline"/>
        </w:rPr>
        <w:t xml:space="preserve"> </w:t>
      </w:r>
      <w:r w:rsidRPr="000B3843">
        <w:rPr>
          <w:sz w:val="16"/>
        </w:rPr>
        <w:t xml:space="preserve">Neil </w:t>
      </w:r>
      <w:r w:rsidRPr="000B3843">
        <w:rPr>
          <w:rStyle w:val="StyleUnderline"/>
          <w:highlight w:val="cyan"/>
        </w:rPr>
        <w:t>Gorsuch</w:t>
      </w:r>
      <w:r w:rsidRPr="000B3843">
        <w:rPr>
          <w:sz w:val="16"/>
        </w:rPr>
        <w:t xml:space="preserve">, a conservative hardliner, </w:t>
      </w:r>
      <w:r w:rsidRPr="000B3843">
        <w:rPr>
          <w:rStyle w:val="StyleUnderline"/>
          <w:highlight w:val="cyan"/>
        </w:rPr>
        <w:t>there are now likely five votes to hold that DACA is illegal</w:t>
      </w:r>
      <w:r w:rsidRPr="000B3843">
        <w:rPr>
          <w:sz w:val="16"/>
        </w:rPr>
        <w:t xml:space="preserve">. </w:t>
      </w:r>
      <w:r w:rsidRPr="000B3843">
        <w:rPr>
          <w:rStyle w:val="StyleUnderline"/>
          <w:highlight w:val="cyan"/>
        </w:rPr>
        <w:t>Such a decision will tie the hands of future presidents.</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This will result mass deportation. No </w:t>
      </w:r>
      <w:r w:rsidRPr="000B3843">
        <w:rPr>
          <w:rFonts w:cs="Times New Roman"/>
          <w:i/>
          <w:u w:val="single"/>
        </w:rPr>
        <w:t>judicial</w:t>
      </w:r>
      <w:r w:rsidRPr="000B3843">
        <w:rPr>
          <w:rFonts w:cs="Times New Roman"/>
        </w:rPr>
        <w:t xml:space="preserve"> or </w:t>
      </w:r>
      <w:r w:rsidRPr="000B3843">
        <w:rPr>
          <w:rFonts w:cs="Times New Roman"/>
          <w:i/>
          <w:u w:val="single"/>
        </w:rPr>
        <w:t xml:space="preserve">political </w:t>
      </w:r>
      <w:r w:rsidRPr="000B3843">
        <w:rPr>
          <w:rFonts w:cs="Times New Roman"/>
        </w:rPr>
        <w:t xml:space="preserve">solution is coming in the status quo. </w:t>
      </w:r>
    </w:p>
    <w:p w:rsidR="000B3843" w:rsidRPr="000B3843" w:rsidRDefault="000B3843" w:rsidP="000B3843">
      <w:r w:rsidRPr="000B3843">
        <w:rPr>
          <w:rStyle w:val="Style13ptBold"/>
        </w:rPr>
        <w:t xml:space="preserve">Williams </w:t>
      </w:r>
      <w:r w:rsidRPr="000B3843">
        <w:t>– June 13</w:t>
      </w:r>
      <w:r w:rsidRPr="000B3843">
        <w:rPr>
          <w:vertAlign w:val="superscript"/>
        </w:rPr>
        <w:t>th</w:t>
      </w:r>
      <w:r w:rsidRPr="000B3843">
        <w:t xml:space="preserve"> - </w:t>
      </w:r>
      <w:r w:rsidRPr="000B3843">
        <w:rPr>
          <w:rStyle w:val="Style13ptBold"/>
        </w:rPr>
        <w:t>‘18</w:t>
      </w:r>
    </w:p>
    <w:p w:rsidR="000B3843" w:rsidRPr="000B3843" w:rsidRDefault="000B3843" w:rsidP="000B3843">
      <w:pPr>
        <w:rPr>
          <w:sz w:val="18"/>
          <w:szCs w:val="18"/>
        </w:rPr>
      </w:pPr>
      <w:r w:rsidRPr="000B3843">
        <w:rPr>
          <w:sz w:val="18"/>
          <w:szCs w:val="18"/>
        </w:rPr>
        <w:t>Internally quoting Ali Noorani, executive director of the National Immigration Forum. Pete Williams is an American journalist and a television correspondent for NBC News. Williams became a correspondent for NBC News in 1993 and his main areas of news coverage for NBC include the Department of Justice and Supreme Court. He has often interacted with the Hoya-Spartan Scholars on days when major decisions have been released by the US Supreme Court. “Here's how the Trump administration is trying to shut down DACA” – NBC News Reports - June 13th - ’18 -  #CutWithRJ- https://www.nbcnews.com/politics/justice-department/here-s-how-trump-administration-trying-shut-down-daca-n882471</w:t>
      </w:r>
    </w:p>
    <w:p w:rsidR="000B3843" w:rsidRPr="000B3843" w:rsidRDefault="000B3843" w:rsidP="000B3843">
      <w:pPr>
        <w:rPr>
          <w:sz w:val="16"/>
        </w:rPr>
      </w:pPr>
      <w:r w:rsidRPr="000B3843">
        <w:rPr>
          <w:sz w:val="16"/>
        </w:rPr>
        <w:t xml:space="preserve">The </w:t>
      </w:r>
      <w:r w:rsidRPr="000B3843">
        <w:rPr>
          <w:rStyle w:val="StyleUnderline"/>
          <w:highlight w:val="cyan"/>
        </w:rPr>
        <w:t>Trump</w:t>
      </w:r>
      <w:r w:rsidRPr="000B3843">
        <w:rPr>
          <w:sz w:val="16"/>
        </w:rPr>
        <w:t xml:space="preserve"> administration </w:t>
      </w:r>
      <w:r w:rsidRPr="000B3843">
        <w:rPr>
          <w:rStyle w:val="StyleUnderline"/>
          <w:highlight w:val="cyan"/>
        </w:rPr>
        <w:t>is urging a federal court in Texas</w:t>
      </w:r>
      <w:r w:rsidRPr="000B3843">
        <w:rPr>
          <w:sz w:val="16"/>
        </w:rPr>
        <w:t xml:space="preserve"> </w:t>
      </w:r>
      <w:r w:rsidRPr="000B3843">
        <w:rPr>
          <w:rStyle w:val="StyleUnderline"/>
          <w:highlight w:val="cyan"/>
        </w:rPr>
        <w:t>to declare DACA illegal</w:t>
      </w:r>
      <w:r w:rsidRPr="000B3843">
        <w:rPr>
          <w:sz w:val="16"/>
        </w:rPr>
        <w:t xml:space="preserve">, </w:t>
      </w:r>
      <w:r w:rsidRPr="000B3843">
        <w:rPr>
          <w:rStyle w:val="StyleUnderline"/>
          <w:highlight w:val="cyan"/>
        </w:rPr>
        <w:t>setting up a potential conflict that could allow the government to shut the program down within a matter of weeks</w:t>
      </w:r>
      <w:r w:rsidRPr="000B3843">
        <w:rPr>
          <w:sz w:val="16"/>
        </w:rPr>
        <w:t>.</w:t>
      </w:r>
    </w:p>
    <w:p w:rsidR="000B3843" w:rsidRPr="000B3843" w:rsidRDefault="000B3843" w:rsidP="000B3843">
      <w:pPr>
        <w:rPr>
          <w:sz w:val="16"/>
        </w:rPr>
      </w:pPr>
      <w:r w:rsidRPr="000B3843">
        <w:rPr>
          <w:sz w:val="16"/>
        </w:rPr>
        <w:t xml:space="preserve">While this latest development has received little attention, </w:t>
      </w:r>
      <w:r w:rsidRPr="000B3843">
        <w:rPr>
          <w:rStyle w:val="StyleUnderline"/>
          <w:highlight w:val="cyan"/>
        </w:rPr>
        <w:t>it could suspend or stop a federal initiative that has allowed 700,000</w:t>
      </w:r>
      <w:r w:rsidRPr="000B3843">
        <w:rPr>
          <w:sz w:val="16"/>
        </w:rPr>
        <w:t xml:space="preserve"> young people, known as </w:t>
      </w:r>
      <w:r w:rsidRPr="000B3843">
        <w:rPr>
          <w:rStyle w:val="StyleUnderline"/>
          <w:highlight w:val="cyan"/>
        </w:rPr>
        <w:t>Dreamers</w:t>
      </w:r>
      <w:r w:rsidRPr="000B3843">
        <w:rPr>
          <w:sz w:val="16"/>
        </w:rPr>
        <w:t xml:space="preserve">, </w:t>
      </w:r>
      <w:r w:rsidRPr="000B3843">
        <w:rPr>
          <w:rStyle w:val="StyleUnderline"/>
          <w:highlight w:val="cyan"/>
        </w:rPr>
        <w:t>to avoid deportation</w:t>
      </w:r>
      <w:r w:rsidRPr="000B3843">
        <w:rPr>
          <w:sz w:val="16"/>
        </w:rPr>
        <w:t>.</w:t>
      </w:r>
    </w:p>
    <w:p w:rsidR="000B3843" w:rsidRPr="000B3843" w:rsidRDefault="000B3843" w:rsidP="000B3843">
      <w:pPr>
        <w:rPr>
          <w:sz w:val="16"/>
        </w:rPr>
      </w:pPr>
      <w:r w:rsidRPr="000B3843">
        <w:rPr>
          <w:sz w:val="16"/>
        </w:rPr>
        <w:t xml:space="preserve">Ali Noorani, executive director of the National Immigration Forum, said </w:t>
      </w:r>
      <w:r w:rsidRPr="000B3843">
        <w:rPr>
          <w:rStyle w:val="StyleUnderline"/>
          <w:highlight w:val="cyan"/>
        </w:rPr>
        <w:t>the move could "eliminate work authorization and protection from deportation for nearly a million people</w:t>
      </w:r>
      <w:r w:rsidRPr="000B3843">
        <w:rPr>
          <w:sz w:val="16"/>
        </w:rPr>
        <w:t xml:space="preserve"> who are contributing to our economy."</w:t>
      </w:r>
    </w:p>
    <w:p w:rsidR="000B3843" w:rsidRPr="000B3843" w:rsidRDefault="000B3843" w:rsidP="000B3843">
      <w:pPr>
        <w:rPr>
          <w:sz w:val="16"/>
        </w:rPr>
      </w:pPr>
      <w:r w:rsidRPr="000B3843">
        <w:rPr>
          <w:sz w:val="16"/>
        </w:rPr>
        <w:t xml:space="preserve">Short for Deferred Action for Childhood Arrivals, </w:t>
      </w:r>
      <w:r w:rsidRPr="000B3843">
        <w:rPr>
          <w:rStyle w:val="StyleUnderline"/>
        </w:rPr>
        <w:t>DACA is the Obama-era policy that allows children of immigrants who came the U.S. illegally to remain here if they were under 16 when they arrived and if they arrived by 2007</w:t>
      </w:r>
      <w:r w:rsidRPr="000B3843">
        <w:rPr>
          <w:sz w:val="16"/>
        </w:rPr>
        <w:t>.</w:t>
      </w:r>
    </w:p>
    <w:p w:rsidR="000B3843" w:rsidRPr="000B3843" w:rsidRDefault="000B3843" w:rsidP="000B3843">
      <w:pPr>
        <w:rPr>
          <w:sz w:val="16"/>
        </w:rPr>
      </w:pPr>
      <w:r w:rsidRPr="000B3843">
        <w:rPr>
          <w:sz w:val="16"/>
        </w:rPr>
        <w:t xml:space="preserve">In a motion filed late Friday, Justice Department lawyers told a judge in Texas that the program violates federal immigration law. </w:t>
      </w:r>
      <w:r w:rsidRPr="000B3843">
        <w:rPr>
          <w:rStyle w:val="StyleUnderline"/>
          <w:highlight w:val="cyan"/>
        </w:rPr>
        <w:t>Assuming,</w:t>
      </w:r>
      <w:r w:rsidRPr="000B3843">
        <w:rPr>
          <w:sz w:val="16"/>
        </w:rPr>
        <w:t xml:space="preserve"> </w:t>
      </w:r>
      <w:r w:rsidRPr="000B3843">
        <w:rPr>
          <w:rStyle w:val="Emphasis"/>
          <w:highlight w:val="cyan"/>
        </w:rPr>
        <w:t>as expected</w:t>
      </w:r>
      <w:r w:rsidRPr="000B3843">
        <w:rPr>
          <w:sz w:val="16"/>
        </w:rPr>
        <w:t xml:space="preserve">, that </w:t>
      </w:r>
      <w:r w:rsidRPr="000B3843">
        <w:rPr>
          <w:rStyle w:val="StyleUnderline"/>
          <w:highlight w:val="cyan"/>
        </w:rPr>
        <w:t>the judge grants the request from DACA opponents</w:t>
      </w:r>
      <w:r w:rsidRPr="000B3843">
        <w:rPr>
          <w:sz w:val="16"/>
        </w:rPr>
        <w:t xml:space="preserve"> and orders the government to stop enforcing DACA, </w:t>
      </w:r>
      <w:r w:rsidRPr="000B3843">
        <w:rPr>
          <w:rStyle w:val="StyleUnderline"/>
          <w:highlight w:val="cyan"/>
        </w:rPr>
        <w:t>the ruling would conflict with orders from two other federal courts</w:t>
      </w:r>
      <w:r w:rsidRPr="000B3843">
        <w:rPr>
          <w:sz w:val="16"/>
        </w:rPr>
        <w:t xml:space="preserve"> that require continued enforcement of the program.</w:t>
      </w:r>
    </w:p>
    <w:p w:rsidR="000B3843" w:rsidRPr="000B3843" w:rsidRDefault="000B3843" w:rsidP="000B3843">
      <w:pPr>
        <w:rPr>
          <w:sz w:val="16"/>
        </w:rPr>
      </w:pPr>
      <w:r w:rsidRPr="000B3843">
        <w:rPr>
          <w:rStyle w:val="StyleUnderline"/>
          <w:highlight w:val="cyan"/>
        </w:rPr>
        <w:t>If faced with competing court orders</w:t>
      </w:r>
      <w:r w:rsidRPr="000B3843">
        <w:rPr>
          <w:sz w:val="16"/>
        </w:rPr>
        <w:t xml:space="preserve">, </w:t>
      </w:r>
      <w:r w:rsidRPr="000B3843">
        <w:rPr>
          <w:rStyle w:val="StyleUnderline"/>
          <w:highlight w:val="cyan"/>
        </w:rPr>
        <w:t>the Justice Department said</w:t>
      </w:r>
      <w:r w:rsidRPr="000B3843">
        <w:rPr>
          <w:sz w:val="16"/>
        </w:rPr>
        <w:t xml:space="preserve"> </w:t>
      </w:r>
      <w:r w:rsidRPr="000B3843">
        <w:rPr>
          <w:rStyle w:val="StyleUnderline"/>
          <w:highlight w:val="cyan"/>
        </w:rPr>
        <w:t xml:space="preserve">it would then </w:t>
      </w:r>
      <w:r w:rsidRPr="000B3843">
        <w:rPr>
          <w:rStyle w:val="Emphasis"/>
          <w:highlight w:val="cyan"/>
        </w:rPr>
        <w:t>rush to the</w:t>
      </w:r>
      <w:r w:rsidRPr="000B3843">
        <w:rPr>
          <w:sz w:val="16"/>
        </w:rPr>
        <w:t xml:space="preserve"> U.S. </w:t>
      </w:r>
      <w:r w:rsidRPr="000B3843">
        <w:rPr>
          <w:rStyle w:val="Emphasis"/>
          <w:highlight w:val="cyan"/>
        </w:rPr>
        <w:t>Supreme Court</w:t>
      </w:r>
      <w:r w:rsidRPr="000B3843">
        <w:rPr>
          <w:sz w:val="16"/>
        </w:rPr>
        <w:t xml:space="preserve"> </w:t>
      </w:r>
      <w:r w:rsidRPr="000B3843">
        <w:rPr>
          <w:rStyle w:val="StyleUnderline"/>
        </w:rPr>
        <w:t>and tell the justices that the government would be in violation no matter what it did</w:t>
      </w:r>
      <w:r w:rsidRPr="000B3843">
        <w:rPr>
          <w:sz w:val="16"/>
        </w:rPr>
        <w:t xml:space="preserve"> — </w:t>
      </w:r>
      <w:r w:rsidRPr="000B3843">
        <w:rPr>
          <w:rStyle w:val="StyleUnderline"/>
        </w:rPr>
        <w:t>keeping DACA going would violate the Texas order</w:t>
      </w:r>
      <w:r w:rsidRPr="000B3843">
        <w:rPr>
          <w:sz w:val="16"/>
        </w:rPr>
        <w:t xml:space="preserve">, </w:t>
      </w:r>
      <w:r w:rsidRPr="000B3843">
        <w:rPr>
          <w:rStyle w:val="StyleUnderline"/>
        </w:rPr>
        <w:t>while trying to shut it down would violate the other court orders</w:t>
      </w:r>
      <w:r w:rsidRPr="000B3843">
        <w:rPr>
          <w:sz w:val="16"/>
        </w:rPr>
        <w:t>.</w:t>
      </w:r>
    </w:p>
    <w:p w:rsidR="000B3843" w:rsidRPr="000B3843" w:rsidRDefault="000B3843" w:rsidP="000B3843">
      <w:pPr>
        <w:rPr>
          <w:rStyle w:val="StyleUnderline"/>
        </w:rPr>
      </w:pPr>
      <w:r w:rsidRPr="000B3843">
        <w:rPr>
          <w:rStyle w:val="StyleUnderline"/>
          <w:highlight w:val="cyan"/>
        </w:rPr>
        <w:t>In that event</w:t>
      </w:r>
      <w:r w:rsidRPr="000B3843">
        <w:rPr>
          <w:sz w:val="16"/>
        </w:rPr>
        <w:t xml:space="preserve">, </w:t>
      </w:r>
      <w:r w:rsidRPr="000B3843">
        <w:rPr>
          <w:rStyle w:val="StyleUnderline"/>
          <w:highlight w:val="cyan"/>
        </w:rPr>
        <w:t>the government would ask the Supreme Court to put a hold on all the lower court rulings</w:t>
      </w:r>
      <w:r w:rsidRPr="000B3843">
        <w:rPr>
          <w:sz w:val="16"/>
        </w:rPr>
        <w:t xml:space="preserve">. And if the justices agreed, the </w:t>
      </w:r>
      <w:r w:rsidRPr="000B3843">
        <w:rPr>
          <w:rStyle w:val="StyleUnderline"/>
          <w:highlight w:val="cyan"/>
        </w:rPr>
        <w:t>Trump</w:t>
      </w:r>
      <w:r w:rsidRPr="000B3843">
        <w:rPr>
          <w:rStyle w:val="StyleUnderline"/>
        </w:rPr>
        <w:t xml:space="preserve"> </w:t>
      </w:r>
      <w:r w:rsidRPr="000B3843">
        <w:rPr>
          <w:sz w:val="16"/>
        </w:rPr>
        <w:t xml:space="preserve">administration </w:t>
      </w:r>
      <w:r w:rsidRPr="000B3843">
        <w:rPr>
          <w:rStyle w:val="StyleUnderline"/>
          <w:highlight w:val="cyan"/>
        </w:rPr>
        <w:t xml:space="preserve">would be free to shut DACA down </w:t>
      </w:r>
      <w:r w:rsidRPr="000B3843">
        <w:rPr>
          <w:rStyle w:val="Emphasis"/>
          <w:highlight w:val="cyan"/>
        </w:rPr>
        <w:t>immediately</w:t>
      </w:r>
      <w:r w:rsidRPr="000B3843">
        <w:rPr>
          <w:rStyle w:val="Emphasis"/>
        </w:rPr>
        <w:t>,</w:t>
      </w:r>
      <w:r w:rsidRPr="000B3843">
        <w:rPr>
          <w:sz w:val="16"/>
        </w:rPr>
        <w:t xml:space="preserve"> </w:t>
      </w:r>
      <w:r w:rsidRPr="000B3843">
        <w:rPr>
          <w:rStyle w:val="StyleUnderline"/>
        </w:rPr>
        <w:t>because nothing would be in effect to prevent the government from taking that action.</w:t>
      </w:r>
    </w:p>
    <w:p w:rsidR="000B3843" w:rsidRPr="000B3843" w:rsidRDefault="000B3843" w:rsidP="000B3843">
      <w:pPr>
        <w:rPr>
          <w:sz w:val="16"/>
          <w:szCs w:val="16"/>
        </w:rPr>
      </w:pPr>
      <w:r w:rsidRPr="000B3843">
        <w:rPr>
          <w:sz w:val="16"/>
          <w:szCs w:val="16"/>
        </w:rPr>
        <w:t>Advocates for immigrants condemned the government's latest legal move.</w:t>
      </w:r>
    </w:p>
    <w:p w:rsidR="000B3843" w:rsidRPr="000B3843" w:rsidRDefault="000B3843" w:rsidP="000B3843">
      <w:pPr>
        <w:rPr>
          <w:sz w:val="16"/>
        </w:rPr>
      </w:pPr>
      <w:r w:rsidRPr="000B3843">
        <w:rPr>
          <w:sz w:val="16"/>
        </w:rPr>
        <w:t>"</w:t>
      </w:r>
      <w:r w:rsidRPr="000B3843">
        <w:rPr>
          <w:rStyle w:val="StyleUnderline"/>
          <w:highlight w:val="cyan"/>
        </w:rPr>
        <w:t>The fear factor that has resulted from the</w:t>
      </w:r>
      <w:r w:rsidRPr="000B3843">
        <w:rPr>
          <w:sz w:val="16"/>
        </w:rPr>
        <w:t xml:space="preserve"> Justice Department's </w:t>
      </w:r>
      <w:r w:rsidRPr="000B3843">
        <w:rPr>
          <w:rStyle w:val="StyleUnderline"/>
          <w:highlight w:val="cyan"/>
        </w:rPr>
        <w:t>filling in Texas is really scary for DACA recipients across the country,</w:t>
      </w:r>
      <w:r w:rsidRPr="000B3843">
        <w:rPr>
          <w:sz w:val="16"/>
        </w:rPr>
        <w:t>" said Karen Tumlin, director of legal strategy at the National Immigration Law Center.</w:t>
      </w:r>
    </w:p>
    <w:p w:rsidR="000B3843" w:rsidRPr="000B3843" w:rsidRDefault="000B3843" w:rsidP="000B3843">
      <w:pPr>
        <w:rPr>
          <w:rStyle w:val="StyleUnderline"/>
        </w:rPr>
      </w:pPr>
      <w:r w:rsidRPr="000B3843">
        <w:rPr>
          <w:sz w:val="16"/>
        </w:rPr>
        <w:t xml:space="preserve">The future of DACA wound up in court after the Trump administration said last September that it would end the program within six months. In response to lawsuits, </w:t>
      </w:r>
      <w:r w:rsidRPr="000B3843">
        <w:rPr>
          <w:rStyle w:val="StyleUnderline"/>
        </w:rPr>
        <w:t>federal courts in California and New York ruled that the government's legal justification for shutting it down was faulty</w:t>
      </w:r>
      <w:r w:rsidRPr="000B3843">
        <w:rPr>
          <w:sz w:val="16"/>
        </w:rPr>
        <w:t xml:space="preserve">. </w:t>
      </w:r>
      <w:r w:rsidRPr="000B3843">
        <w:rPr>
          <w:rStyle w:val="StyleUnderline"/>
        </w:rPr>
        <w:t>They ordered the administration to continue accepting renewal applications from DACA participants</w:t>
      </w:r>
      <w:r w:rsidRPr="000B3843">
        <w:rPr>
          <w:sz w:val="16"/>
        </w:rPr>
        <w:t xml:space="preserve">, </w:t>
      </w:r>
      <w:r w:rsidRPr="000B3843">
        <w:rPr>
          <w:rStyle w:val="StyleUnderline"/>
        </w:rPr>
        <w:t>which must be filed every two years.</w:t>
      </w:r>
    </w:p>
    <w:p w:rsidR="000B3843" w:rsidRPr="000B3843" w:rsidRDefault="000B3843" w:rsidP="000B3843">
      <w:pPr>
        <w:rPr>
          <w:sz w:val="16"/>
        </w:rPr>
      </w:pPr>
      <w:r w:rsidRPr="000B3843">
        <w:rPr>
          <w:rStyle w:val="StyleUnderline"/>
        </w:rPr>
        <w:t>A third federal judge, in Washington, reached a similar conclusion</w:t>
      </w:r>
      <w:r w:rsidRPr="000B3843">
        <w:rPr>
          <w:sz w:val="16"/>
        </w:rPr>
        <w:t xml:space="preserve"> but put his order on hold to give the government more time to explain its position.</w:t>
      </w:r>
    </w:p>
    <w:p w:rsidR="000B3843" w:rsidRPr="000B3843" w:rsidRDefault="000B3843" w:rsidP="000B3843">
      <w:pPr>
        <w:rPr>
          <w:sz w:val="16"/>
        </w:rPr>
      </w:pPr>
      <w:r w:rsidRPr="000B3843">
        <w:rPr>
          <w:rStyle w:val="StyleUnderline"/>
          <w:highlight w:val="cyan"/>
        </w:rPr>
        <w:t>Opponents of DACA</w:t>
      </w:r>
      <w:r w:rsidRPr="000B3843">
        <w:rPr>
          <w:sz w:val="16"/>
        </w:rPr>
        <w:t xml:space="preserve">, </w:t>
      </w:r>
      <w:r w:rsidRPr="000B3843">
        <w:rPr>
          <w:rStyle w:val="StyleUnderline"/>
        </w:rPr>
        <w:t>led by Texas Attorney General Ken Paxton and joined by six other states</w:t>
      </w:r>
      <w:r w:rsidRPr="000B3843">
        <w:rPr>
          <w:sz w:val="16"/>
        </w:rPr>
        <w:t xml:space="preserve">, </w:t>
      </w:r>
      <w:r w:rsidRPr="000B3843">
        <w:rPr>
          <w:rStyle w:val="StyleUnderline"/>
          <w:highlight w:val="cyan"/>
        </w:rPr>
        <w:t>filed their own lawsuit</w:t>
      </w:r>
      <w:r w:rsidRPr="000B3843">
        <w:rPr>
          <w:sz w:val="16"/>
        </w:rPr>
        <w:t xml:space="preserve"> in May, arguing that DACA is illegal and urging the court to shut the program down.</w:t>
      </w:r>
    </w:p>
    <w:p w:rsidR="000B3843" w:rsidRPr="000B3843" w:rsidRDefault="000B3843" w:rsidP="000B3843">
      <w:pPr>
        <w:rPr>
          <w:sz w:val="16"/>
        </w:rPr>
      </w:pPr>
      <w:r w:rsidRPr="000B3843">
        <w:rPr>
          <w:rStyle w:val="StyleUnderline"/>
          <w:highlight w:val="cyan"/>
        </w:rPr>
        <w:t>The</w:t>
      </w:r>
      <w:r w:rsidRPr="000B3843">
        <w:rPr>
          <w:rStyle w:val="StyleUnderline"/>
        </w:rPr>
        <w:t xml:space="preserve"> </w:t>
      </w:r>
      <w:r w:rsidRPr="000B3843">
        <w:rPr>
          <w:sz w:val="16"/>
        </w:rPr>
        <w:t xml:space="preserve">federal </w:t>
      </w:r>
      <w:r w:rsidRPr="000B3843">
        <w:rPr>
          <w:rStyle w:val="StyleUnderline"/>
          <w:highlight w:val="cyan"/>
        </w:rPr>
        <w:t>district judge overseeing the case</w:t>
      </w:r>
      <w:r w:rsidRPr="000B3843">
        <w:rPr>
          <w:sz w:val="16"/>
        </w:rPr>
        <w:t xml:space="preserve">, </w:t>
      </w:r>
      <w:r w:rsidRPr="000B3843">
        <w:rPr>
          <w:rStyle w:val="StyleUnderline"/>
        </w:rPr>
        <w:t>Andrew Hanen of Brownsville, Texas</w:t>
      </w:r>
      <w:r w:rsidRPr="000B3843">
        <w:rPr>
          <w:sz w:val="16"/>
        </w:rPr>
        <w:t xml:space="preserve">, </w:t>
      </w:r>
      <w:r w:rsidRPr="000B3843">
        <w:rPr>
          <w:rStyle w:val="StyleUnderline"/>
          <w:highlight w:val="cyan"/>
        </w:rPr>
        <w:t>will likely rule in their favor</w:t>
      </w:r>
      <w:r w:rsidRPr="000B3843">
        <w:rPr>
          <w:sz w:val="16"/>
        </w:rPr>
        <w:t xml:space="preserve">. Three years ago </w:t>
      </w:r>
      <w:r w:rsidRPr="000B3843">
        <w:rPr>
          <w:rStyle w:val="StyleUnderline"/>
          <w:highlight w:val="cyan"/>
        </w:rPr>
        <w:t xml:space="preserve">he blocked another Obama immigration program </w:t>
      </w:r>
      <w:r w:rsidRPr="000B3843">
        <w:rPr>
          <w:rStyle w:val="StyleUnderline"/>
        </w:rPr>
        <w:t>intended to let parents who came here illegally remain in the U.S.</w:t>
      </w:r>
      <w:r w:rsidRPr="000B3843">
        <w:rPr>
          <w:sz w:val="16"/>
        </w:rPr>
        <w:t xml:space="preserve"> </w:t>
      </w:r>
      <w:r w:rsidRPr="000B3843">
        <w:rPr>
          <w:rStyle w:val="StyleUnderline"/>
        </w:rPr>
        <w:t>if they have U.S.-citizen children.</w:t>
      </w:r>
      <w:r w:rsidRPr="000B3843">
        <w:rPr>
          <w:sz w:val="16"/>
        </w:rPr>
        <w:t xml:space="preserve"> Texas and the other states have argued that DACA is illegal for the same reasons that doomed that program, known as DAPA.</w:t>
      </w:r>
    </w:p>
    <w:p w:rsidR="000B3843" w:rsidRPr="000B3843" w:rsidRDefault="000B3843" w:rsidP="000B3843">
      <w:pPr>
        <w:rPr>
          <w:sz w:val="16"/>
          <w:szCs w:val="16"/>
        </w:rPr>
      </w:pPr>
      <w:r w:rsidRPr="000B3843">
        <w:rPr>
          <w:sz w:val="16"/>
          <w:szCs w:val="16"/>
        </w:rPr>
        <w:t>Earlier this year, the Trump administration asked the U.S. Supreme Court to take up the DACA challenges, even before the federal appeals courts had their say. The justices declined that invitation in February but said they assumed the lower courts would move quickly.</w:t>
      </w:r>
    </w:p>
    <w:p w:rsidR="000B3843" w:rsidRPr="000B3843" w:rsidRDefault="000B3843" w:rsidP="000B3843">
      <w:pPr>
        <w:rPr>
          <w:sz w:val="16"/>
        </w:rPr>
      </w:pPr>
      <w:r w:rsidRPr="000B3843">
        <w:rPr>
          <w:rStyle w:val="StyleUnderline"/>
          <w:highlight w:val="cyan"/>
        </w:rPr>
        <w:t>This</w:t>
      </w:r>
      <w:r w:rsidRPr="000B3843">
        <w:rPr>
          <w:sz w:val="16"/>
        </w:rPr>
        <w:t xml:space="preserve"> latest development </w:t>
      </w:r>
      <w:r w:rsidRPr="000B3843">
        <w:rPr>
          <w:rStyle w:val="StyleUnderline"/>
          <w:highlight w:val="cyan"/>
        </w:rPr>
        <w:t>would give the government a new reason to return to the Supreme Court</w:t>
      </w:r>
      <w:r w:rsidRPr="000B3843">
        <w:rPr>
          <w:sz w:val="16"/>
        </w:rPr>
        <w:t xml:space="preserve">, </w:t>
      </w:r>
      <w:r w:rsidRPr="000B3843">
        <w:rPr>
          <w:rStyle w:val="StyleUnderline"/>
          <w:highlight w:val="cyan"/>
        </w:rPr>
        <w:t>and its chances could be better this time</w:t>
      </w:r>
      <w:r w:rsidRPr="000B3843">
        <w:rPr>
          <w:sz w:val="16"/>
        </w:rPr>
        <w:t xml:space="preserve">, given the potential for conflicting lower court orders. If the justices agree, </w:t>
      </w:r>
      <w:r w:rsidRPr="000B3843">
        <w:rPr>
          <w:rStyle w:val="StyleUnderline"/>
          <w:highlight w:val="cyan"/>
        </w:rPr>
        <w:t>the case would probably not be heard until the fall. But in the meantime</w:t>
      </w:r>
      <w:r w:rsidRPr="000B3843">
        <w:rPr>
          <w:sz w:val="16"/>
        </w:rPr>
        <w:t xml:space="preserve">, if the Supreme Court blocks all the lower court rulings, </w:t>
      </w:r>
      <w:r w:rsidRPr="000B3843">
        <w:rPr>
          <w:rStyle w:val="StyleUnderline"/>
          <w:highlight w:val="cyan"/>
        </w:rPr>
        <w:t>the government would be free to shut DACA down</w:t>
      </w:r>
      <w:r w:rsidRPr="000B3843">
        <w:rPr>
          <w:sz w:val="16"/>
        </w:rPr>
        <w:t>.</w:t>
      </w:r>
    </w:p>
    <w:p w:rsidR="000B3843" w:rsidRPr="000B3843" w:rsidRDefault="000B3843" w:rsidP="000B3843">
      <w:pPr>
        <w:rPr>
          <w:rStyle w:val="StyleUnderline"/>
        </w:rPr>
      </w:pPr>
      <w:r w:rsidRPr="000B3843">
        <w:rPr>
          <w:rStyle w:val="StyleUnderline"/>
          <w:highlight w:val="cyan"/>
        </w:rPr>
        <w:t>Republican moderates have been pushing for a vote in the House to grant permanent legal status to DACA recipients</w:t>
      </w:r>
      <w:r w:rsidRPr="000B3843">
        <w:rPr>
          <w:sz w:val="16"/>
        </w:rPr>
        <w:t xml:space="preserve">. But </w:t>
      </w:r>
      <w:r w:rsidRPr="000B3843">
        <w:rPr>
          <w:rStyle w:val="StyleUnderline"/>
          <w:highlight w:val="cyan"/>
        </w:rPr>
        <w:t xml:space="preserve">even if that effort succeeds, </w:t>
      </w:r>
      <w:r w:rsidRPr="000B3843">
        <w:rPr>
          <w:rStyle w:val="Emphasis"/>
          <w:highlight w:val="cyan"/>
        </w:rPr>
        <w:t>its prospects are doubtful in the Senate.</w:t>
      </w:r>
      <w:r w:rsidRPr="000B3843">
        <w:rPr>
          <w:sz w:val="16"/>
        </w:rPr>
        <w:t xml:space="preserve"> </w:t>
      </w:r>
      <w:r w:rsidRPr="000B3843">
        <w:rPr>
          <w:rStyle w:val="Emphasis"/>
        </w:rPr>
        <w:t>And</w:t>
      </w:r>
      <w:r w:rsidRPr="000B3843">
        <w:rPr>
          <w:sz w:val="16"/>
        </w:rPr>
        <w:t xml:space="preserve"> </w:t>
      </w:r>
      <w:r w:rsidRPr="000B3843">
        <w:rPr>
          <w:rStyle w:val="StyleUnderline"/>
          <w:highlight w:val="cyan"/>
        </w:rPr>
        <w:t>in the unlikely event that Congress were to pass such a law</w:t>
      </w:r>
      <w:r w:rsidRPr="000B3843">
        <w:rPr>
          <w:sz w:val="16"/>
        </w:rPr>
        <w:t xml:space="preserve">, Republican congressional leaders say they believe President Donald </w:t>
      </w:r>
      <w:r w:rsidRPr="000B3843">
        <w:rPr>
          <w:rStyle w:val="StyleUnderline"/>
          <w:highlight w:val="cyan"/>
        </w:rPr>
        <w:t xml:space="preserve">Trump </w:t>
      </w:r>
      <w:r w:rsidRPr="000B3843">
        <w:rPr>
          <w:rStyle w:val="Emphasis"/>
          <w:highlight w:val="cyan"/>
        </w:rPr>
        <w:t>would veto it</w:t>
      </w:r>
      <w:r w:rsidRPr="000B3843">
        <w:rPr>
          <w:rStyle w:val="StyleUnderline"/>
          <w:highlight w:val="cyan"/>
        </w:rPr>
        <w:t>.</w:t>
      </w:r>
    </w:p>
    <w:p w:rsidR="000B3843" w:rsidRPr="000B3843" w:rsidRDefault="000B3843" w:rsidP="000B3843">
      <w:pPr>
        <w:rPr>
          <w:sz w:val="16"/>
        </w:rPr>
      </w:pPr>
      <w:r w:rsidRPr="000B3843">
        <w:rPr>
          <w:rStyle w:val="StyleUnderline"/>
          <w:highlight w:val="cyan"/>
        </w:rPr>
        <w:t>So while DACA appeared</w:t>
      </w:r>
      <w:r w:rsidRPr="000B3843">
        <w:rPr>
          <w:sz w:val="16"/>
        </w:rPr>
        <w:t xml:space="preserve"> likely a short time ago to stay </w:t>
      </w:r>
      <w:r w:rsidRPr="000B3843">
        <w:rPr>
          <w:rStyle w:val="StyleUnderline"/>
          <w:highlight w:val="cyan"/>
        </w:rPr>
        <w:t>on safe ground</w:t>
      </w:r>
      <w:r w:rsidRPr="000B3843">
        <w:rPr>
          <w:sz w:val="16"/>
        </w:rPr>
        <w:t xml:space="preserve"> at least through the fall, </w:t>
      </w:r>
      <w:r w:rsidRPr="000B3843">
        <w:rPr>
          <w:rStyle w:val="StyleUnderline"/>
          <w:highlight w:val="cyan"/>
        </w:rPr>
        <w:t xml:space="preserve">its future is </w:t>
      </w:r>
      <w:r w:rsidRPr="000B3843">
        <w:rPr>
          <w:sz w:val="16"/>
        </w:rPr>
        <w:t>once again</w:t>
      </w:r>
      <w:r w:rsidRPr="000B3843">
        <w:rPr>
          <w:rStyle w:val="StyleUnderline"/>
          <w:highlight w:val="cyan"/>
        </w:rPr>
        <w:t xml:space="preserve"> in doubt</w:t>
      </w:r>
      <w:r w:rsidRPr="000B3843">
        <w:rPr>
          <w:rStyle w:val="StyleUnderline"/>
        </w:rPr>
        <w:t>.</w:t>
      </w:r>
    </w:p>
    <w:p w:rsidR="000B3843" w:rsidRPr="000B3843" w:rsidRDefault="000B3843" w:rsidP="000B3843">
      <w:pPr>
        <w:pStyle w:val="Heading3"/>
        <w:rPr>
          <w:rFonts w:cs="Times New Roman"/>
        </w:rPr>
      </w:pPr>
      <w:r w:rsidRPr="000B3843">
        <w:rPr>
          <w:rFonts w:cs="Times New Roman"/>
        </w:rPr>
        <w:t>Court victories aren’t solving now</w:t>
      </w:r>
    </w:p>
    <w:p w:rsidR="000B3843" w:rsidRPr="000B3843" w:rsidRDefault="000B3843" w:rsidP="000B3843">
      <w:pPr>
        <w:pStyle w:val="Heading4"/>
        <w:rPr>
          <w:rFonts w:cs="Times New Roman"/>
        </w:rPr>
      </w:pPr>
      <w:r w:rsidRPr="000B3843">
        <w:rPr>
          <w:rFonts w:cs="Times New Roman"/>
        </w:rPr>
        <w:t xml:space="preserve">Courts don’t solve now – </w:t>
      </w:r>
      <w:r w:rsidRPr="000B3843">
        <w:rPr>
          <w:rFonts w:cs="Times New Roman"/>
          <w:i/>
          <w:u w:val="single"/>
        </w:rPr>
        <w:t xml:space="preserve">doesn’t protect new applicants </w:t>
      </w:r>
      <w:r w:rsidRPr="000B3843">
        <w:rPr>
          <w:rFonts w:cs="Times New Roman"/>
        </w:rPr>
        <w:t xml:space="preserve">and prior applicants </w:t>
      </w:r>
      <w:r w:rsidRPr="000B3843">
        <w:rPr>
          <w:rFonts w:cs="Times New Roman"/>
          <w:i/>
          <w:u w:val="single"/>
        </w:rPr>
        <w:t>temporarily lose status</w:t>
      </w:r>
      <w:r w:rsidRPr="000B3843">
        <w:rPr>
          <w:rFonts w:cs="Times New Roman"/>
        </w:rPr>
        <w:t>.</w:t>
      </w:r>
    </w:p>
    <w:p w:rsidR="000B3843" w:rsidRPr="000B3843" w:rsidRDefault="000B3843" w:rsidP="000B3843">
      <w:pPr>
        <w:rPr>
          <w:rStyle w:val="Style13ptBold"/>
        </w:rPr>
      </w:pPr>
      <w:r w:rsidRPr="000B3843">
        <w:rPr>
          <w:rStyle w:val="Style13ptBold"/>
        </w:rPr>
        <w:t>Foley ‘18</w:t>
      </w:r>
    </w:p>
    <w:p w:rsidR="000B3843" w:rsidRPr="000B3843" w:rsidRDefault="000B3843" w:rsidP="000B3843">
      <w:pPr>
        <w:rPr>
          <w:sz w:val="18"/>
          <w:szCs w:val="18"/>
        </w:rPr>
      </w:pPr>
      <w:r w:rsidRPr="000B3843">
        <w:rPr>
          <w:sz w:val="18"/>
          <w:szCs w:val="18"/>
        </w:rPr>
        <w:t>Internally quoting Philip Wolgin, who works on immigration policy at the Center for American Progress. Elise Foley is an Immigration &amp; Politics Reporter for the Huffington Post - “Dreamers Aren’t Safe Just Because Courts Ruled Against Trump On DACA” – Huffington Post - March 5</w:t>
      </w:r>
      <w:r w:rsidRPr="000B3843">
        <w:rPr>
          <w:sz w:val="18"/>
          <w:szCs w:val="18"/>
          <w:vertAlign w:val="superscript"/>
        </w:rPr>
        <w:t>th</w:t>
      </w:r>
      <w:r w:rsidRPr="000B3843">
        <w:rPr>
          <w:sz w:val="18"/>
          <w:szCs w:val="18"/>
        </w:rPr>
        <w:t xml:space="preserve"> -  #CutWithRJ- https://www.huffingtonpost.com/entry/daca-dreamers_us_5a986d3de4b0a0ba4ad173fa</w:t>
      </w:r>
    </w:p>
    <w:p w:rsidR="000B3843" w:rsidRPr="000B3843" w:rsidRDefault="000B3843" w:rsidP="000B3843"/>
    <w:p w:rsidR="000B3843" w:rsidRPr="000B3843" w:rsidRDefault="000B3843" w:rsidP="000B3843">
      <w:pPr>
        <w:rPr>
          <w:sz w:val="16"/>
        </w:rPr>
      </w:pPr>
      <w:r w:rsidRPr="000B3843">
        <w:rPr>
          <w:sz w:val="16"/>
        </w:rPr>
        <w:t xml:space="preserve">Congress was supposed to act by Monday to help undocumented young people who came to the U.S. as children, also known as Dreamers. President Donald Trump and Congress broke that deadline. </w:t>
      </w:r>
      <w:r w:rsidRPr="000B3843">
        <w:rPr>
          <w:rStyle w:val="StyleUnderline"/>
          <w:highlight w:val="cyan"/>
        </w:rPr>
        <w:t>Some lawmakers insist</w:t>
      </w:r>
      <w:r w:rsidRPr="000B3843">
        <w:rPr>
          <w:sz w:val="16"/>
        </w:rPr>
        <w:t xml:space="preserve">ed </w:t>
      </w:r>
      <w:r w:rsidRPr="000B3843">
        <w:rPr>
          <w:rStyle w:val="StyleUnderline"/>
          <w:highlight w:val="cyan"/>
        </w:rPr>
        <w:t>that court decisions</w:t>
      </w:r>
      <w:r w:rsidRPr="000B3843">
        <w:rPr>
          <w:sz w:val="16"/>
        </w:rPr>
        <w:t xml:space="preserve"> </w:t>
      </w:r>
      <w:r w:rsidRPr="000B3843">
        <w:rPr>
          <w:rStyle w:val="StyleUnderline"/>
          <w:highlight w:val="cyan"/>
        </w:rPr>
        <w:t>that allowed some Dreamers to renew their deportation relief meant the deadline no longer mattered</w:t>
      </w:r>
      <w:r w:rsidRPr="000B3843">
        <w:rPr>
          <w:sz w:val="16"/>
        </w:rPr>
        <w:t>.</w:t>
      </w:r>
    </w:p>
    <w:p w:rsidR="000B3843" w:rsidRPr="000B3843" w:rsidRDefault="000B3843" w:rsidP="000B3843">
      <w:r w:rsidRPr="000B3843">
        <w:rPr>
          <w:rStyle w:val="StyleUnderline"/>
          <w:highlight w:val="cyan"/>
        </w:rPr>
        <w:t xml:space="preserve">But many Dreamers could be subject to deportation </w:t>
      </w:r>
      <w:r w:rsidRPr="000B3843">
        <w:rPr>
          <w:rStyle w:val="Emphasis"/>
          <w:highlight w:val="cyan"/>
        </w:rPr>
        <w:t>despite the court rulings</w:t>
      </w:r>
      <w:r w:rsidRPr="000B3843">
        <w:rPr>
          <w:rStyle w:val="Emphasis"/>
        </w:rPr>
        <w:t xml:space="preserve">. </w:t>
      </w:r>
    </w:p>
    <w:p w:rsidR="000B3843" w:rsidRPr="000B3843" w:rsidRDefault="000B3843" w:rsidP="000B3843">
      <w:pPr>
        <w:rPr>
          <w:sz w:val="16"/>
        </w:rPr>
      </w:pPr>
      <w:r w:rsidRPr="000B3843">
        <w:rPr>
          <w:rStyle w:val="StyleUnderline"/>
          <w:highlight w:val="cyan"/>
        </w:rPr>
        <w:t>Some</w:t>
      </w:r>
      <w:r w:rsidRPr="000B3843">
        <w:rPr>
          <w:rStyle w:val="StyleUnderline"/>
        </w:rPr>
        <w:t xml:space="preserve"> </w:t>
      </w:r>
      <w:r w:rsidRPr="000B3843">
        <w:rPr>
          <w:sz w:val="16"/>
        </w:rPr>
        <w:t xml:space="preserve">people </w:t>
      </w:r>
      <w:r w:rsidRPr="000B3843">
        <w:rPr>
          <w:rStyle w:val="StyleUnderline"/>
          <w:highlight w:val="cyan"/>
        </w:rPr>
        <w:t>who applied</w:t>
      </w:r>
      <w:r w:rsidRPr="000B3843">
        <w:rPr>
          <w:sz w:val="16"/>
        </w:rPr>
        <w:t xml:space="preserve"> for renewed protections under the Deferred Action for Childhood Arrivals program </w:t>
      </w:r>
      <w:r w:rsidRPr="000B3843">
        <w:rPr>
          <w:rStyle w:val="StyleUnderline"/>
          <w:highlight w:val="cyan"/>
        </w:rPr>
        <w:t>are still awaiting approval,</w:t>
      </w:r>
      <w:r w:rsidRPr="000B3843">
        <w:rPr>
          <w:sz w:val="16"/>
        </w:rPr>
        <w:t xml:space="preserve"> </w:t>
      </w:r>
      <w:r w:rsidRPr="000B3843">
        <w:rPr>
          <w:rStyle w:val="StyleUnderline"/>
          <w:highlight w:val="cyan"/>
        </w:rPr>
        <w:t>which means they could lose their jobs</w:t>
      </w:r>
      <w:r w:rsidRPr="000B3843">
        <w:rPr>
          <w:sz w:val="16"/>
        </w:rPr>
        <w:t xml:space="preserve">, driver’s licenses </w:t>
      </w:r>
      <w:r w:rsidRPr="000B3843">
        <w:rPr>
          <w:rStyle w:val="StyleUnderline"/>
          <w:highlight w:val="cyan"/>
        </w:rPr>
        <w:t>and deportation relief</w:t>
      </w:r>
      <w:r w:rsidRPr="000B3843">
        <w:rPr>
          <w:sz w:val="16"/>
        </w:rPr>
        <w:t xml:space="preserve">, </w:t>
      </w:r>
      <w:r w:rsidRPr="000B3843">
        <w:rPr>
          <w:rStyle w:val="StyleUnderline"/>
          <w:highlight w:val="cyan"/>
        </w:rPr>
        <w:t>even if only temporarily.</w:t>
      </w:r>
      <w:r w:rsidRPr="000B3843">
        <w:rPr>
          <w:sz w:val="16"/>
        </w:rPr>
        <w:t xml:space="preserve"> </w:t>
      </w:r>
      <w:r w:rsidRPr="000B3843">
        <w:rPr>
          <w:rStyle w:val="StyleUnderline"/>
          <w:highlight w:val="cyan"/>
        </w:rPr>
        <w:t>Many other Dreamers are unaffected by the court rulings</w:t>
      </w:r>
      <w:r w:rsidRPr="000B3843">
        <w:rPr>
          <w:sz w:val="16"/>
        </w:rPr>
        <w:t xml:space="preserve"> </w:t>
      </w:r>
      <w:r w:rsidRPr="000B3843">
        <w:rPr>
          <w:rStyle w:val="StyleUnderline"/>
          <w:highlight w:val="cyan"/>
        </w:rPr>
        <w:t>because they never held DACA protection in the first place</w:t>
      </w:r>
      <w:r w:rsidRPr="000B3843">
        <w:rPr>
          <w:sz w:val="16"/>
        </w:rPr>
        <w:t>, either b</w:t>
      </w:r>
      <w:r w:rsidRPr="000B3843">
        <w:rPr>
          <w:rStyle w:val="StyleUnderline"/>
          <w:highlight w:val="cyan"/>
        </w:rPr>
        <w:t>ecause they were too young to apply</w:t>
      </w:r>
      <w:r w:rsidRPr="000B3843">
        <w:rPr>
          <w:rStyle w:val="StyleUnderline"/>
        </w:rPr>
        <w:t xml:space="preserve"> </w:t>
      </w:r>
      <w:r w:rsidRPr="000B3843">
        <w:rPr>
          <w:sz w:val="16"/>
        </w:rPr>
        <w:t xml:space="preserve">or failed to do so. </w:t>
      </w:r>
    </w:p>
    <w:p w:rsidR="000B3843" w:rsidRPr="000B3843" w:rsidRDefault="000B3843" w:rsidP="000B3843">
      <w:pPr>
        <w:rPr>
          <w:sz w:val="16"/>
          <w:szCs w:val="16"/>
        </w:rPr>
      </w:pPr>
      <w:r w:rsidRPr="000B3843">
        <w:rPr>
          <w:sz w:val="16"/>
          <w:szCs w:val="16"/>
        </w:rPr>
        <w:t xml:space="preserve">Immigration attorney Jessica Jenkins, who works at the San Jose, California, nonprofit Center for Employment Training, said that her organization works with about two dozen Dreamers whose DACA status is set to expire in the next two months, and only three have heard back about renewal. She has one client whose DACA protection is set to expire on March 9 and is still waiting to be approved for renewal. The Dreamer applied in January, soon after the first of two courts issued injunctions requiring the Trump administration to reopen the program to people who had been previously approved. </w:t>
      </w:r>
    </w:p>
    <w:p w:rsidR="000B3843" w:rsidRPr="000B3843" w:rsidRDefault="000B3843" w:rsidP="000B3843">
      <w:pPr>
        <w:rPr>
          <w:sz w:val="16"/>
        </w:rPr>
      </w:pPr>
      <w:r w:rsidRPr="000B3843">
        <w:rPr>
          <w:sz w:val="16"/>
        </w:rPr>
        <w:t xml:space="preserve">It’s unknown exactly how many Dreamers are about to lose their protections. When Trump ended DACA in September, he allowed recipients to apply to renew their two-year permits only if they were set to expire on or before March 5. </w:t>
      </w:r>
      <w:r w:rsidRPr="000B3843">
        <w:rPr>
          <w:rStyle w:val="StyleUnderline"/>
          <w:highlight w:val="cyan"/>
        </w:rPr>
        <w:t xml:space="preserve">If the courts hadn’t intervened, DACA holders were expected to begin losing status at a rate </w:t>
      </w:r>
      <w:r w:rsidRPr="000B3843">
        <w:rPr>
          <w:rStyle w:val="Emphasis"/>
          <w:highlight w:val="cyan"/>
        </w:rPr>
        <w:t>of nearly 1,000 per day</w:t>
      </w:r>
      <w:r w:rsidRPr="000B3843">
        <w:rPr>
          <w:sz w:val="16"/>
        </w:rPr>
        <w:t xml:space="preserve"> beginning March 6, based on when each individual’s permit expired. </w:t>
      </w:r>
    </w:p>
    <w:p w:rsidR="000B3843" w:rsidRPr="000B3843" w:rsidRDefault="000B3843" w:rsidP="000B3843">
      <w:r w:rsidRPr="000B3843">
        <w:t xml:space="preserve">Now, </w:t>
      </w:r>
      <w:r w:rsidRPr="000B3843">
        <w:rPr>
          <w:rStyle w:val="StyleUnderline"/>
          <w:highlight w:val="cyan"/>
        </w:rPr>
        <w:t>because of the court orders</w:t>
      </w:r>
      <w:r w:rsidRPr="000B3843">
        <w:t xml:space="preserve">, all </w:t>
      </w:r>
      <w:r w:rsidRPr="000B3843">
        <w:rPr>
          <w:rStyle w:val="StyleUnderline"/>
          <w:highlight w:val="cyan"/>
        </w:rPr>
        <w:t>DACA recipients are able to apply for renewal</w:t>
      </w:r>
      <w:r w:rsidRPr="000B3843">
        <w:t xml:space="preserve">. </w:t>
      </w:r>
      <w:r w:rsidRPr="000B3843">
        <w:rPr>
          <w:rStyle w:val="StyleUnderline"/>
          <w:highlight w:val="cyan"/>
        </w:rPr>
        <w:t xml:space="preserve">But the government doesn’t prioritize applicants whose DACA protection </w:t>
      </w:r>
      <w:r w:rsidRPr="000B3843">
        <w:rPr>
          <w:rStyle w:val="Emphasis"/>
          <w:highlight w:val="cyan"/>
        </w:rPr>
        <w:t>expires soon</w:t>
      </w:r>
      <w:r w:rsidRPr="000B3843">
        <w:t xml:space="preserve"> </w:t>
      </w:r>
      <w:r w:rsidRPr="000B3843">
        <w:rPr>
          <w:rStyle w:val="StyleUnderline"/>
          <w:highlight w:val="cyan"/>
        </w:rPr>
        <w:t>or</w:t>
      </w:r>
      <w:r w:rsidRPr="000B3843">
        <w:t xml:space="preserve"> </w:t>
      </w:r>
      <w:r w:rsidRPr="000B3843">
        <w:rPr>
          <w:rStyle w:val="StyleUnderline"/>
          <w:highlight w:val="cyan"/>
        </w:rPr>
        <w:t>has already lapsed</w:t>
      </w:r>
      <w:r w:rsidRPr="000B3843">
        <w:t xml:space="preserve">, </w:t>
      </w:r>
      <w:r w:rsidRPr="000B3843">
        <w:rPr>
          <w:rStyle w:val="StyleUnderline"/>
          <w:highlight w:val="cyan"/>
        </w:rPr>
        <w:t>so they could face long wait times</w:t>
      </w:r>
      <w:r w:rsidRPr="000B3843">
        <w:t xml:space="preserve">. </w:t>
      </w:r>
    </w:p>
    <w:p w:rsidR="000B3843" w:rsidRPr="000B3843" w:rsidRDefault="000B3843" w:rsidP="000B3843">
      <w:pPr>
        <w:rPr>
          <w:sz w:val="16"/>
        </w:rPr>
      </w:pPr>
      <w:r w:rsidRPr="000B3843">
        <w:rPr>
          <w:sz w:val="16"/>
        </w:rPr>
        <w:t xml:space="preserve">Some people have been approved for renewal, but it’s likely that </w:t>
      </w:r>
      <w:r w:rsidRPr="000B3843">
        <w:rPr>
          <w:rStyle w:val="StyleUnderline"/>
          <w:highlight w:val="cyan"/>
        </w:rPr>
        <w:t>many</w:t>
      </w:r>
      <w:r w:rsidRPr="000B3843">
        <w:rPr>
          <w:rStyle w:val="StyleUnderline"/>
        </w:rPr>
        <w:t xml:space="preserve"> </w:t>
      </w:r>
      <w:r w:rsidRPr="000B3843">
        <w:rPr>
          <w:sz w:val="16"/>
        </w:rPr>
        <w:t xml:space="preserve">others </w:t>
      </w:r>
      <w:r w:rsidRPr="000B3843">
        <w:rPr>
          <w:rStyle w:val="StyleUnderline"/>
          <w:highlight w:val="cyan"/>
        </w:rPr>
        <w:t>will temporarily lose their protections</w:t>
      </w:r>
      <w:r w:rsidRPr="000B3843">
        <w:rPr>
          <w:sz w:val="16"/>
        </w:rPr>
        <w:t xml:space="preserve"> and work permits </w:t>
      </w:r>
      <w:r w:rsidRPr="000B3843">
        <w:rPr>
          <w:rStyle w:val="StyleUnderline"/>
          <w:highlight w:val="cyan"/>
        </w:rPr>
        <w:t>during the approval process, which can take months</w:t>
      </w:r>
      <w:r w:rsidRPr="000B3843">
        <w:rPr>
          <w:sz w:val="16"/>
        </w:rPr>
        <w:t xml:space="preserve">. Only about a third of Dreamers with DACA status set to expire in March had applied for renewal by the end of January, according to the most recent figures from U.S. Citizenship and Immigration Services. Of all DACA holders with permits set to expire after March 5, only about 14,000 had applied by Jan. 31. </w:t>
      </w:r>
    </w:p>
    <w:p w:rsidR="000B3843" w:rsidRPr="000B3843" w:rsidRDefault="000B3843" w:rsidP="000B3843">
      <w:pPr>
        <w:rPr>
          <w:sz w:val="16"/>
          <w:szCs w:val="16"/>
        </w:rPr>
      </w:pPr>
      <w:r w:rsidRPr="000B3843">
        <w:rPr>
          <w:sz w:val="16"/>
          <w:szCs w:val="16"/>
        </w:rPr>
        <w:t xml:space="preserve">It’s possible that many more DACA holders applied for renewal in February and early March. But the rate of people applying in January was concerningly low, said Philip Wolgin, who works on immigration policy at the progressive Center for American Progress research and advocacy organization. </w:t>
      </w:r>
    </w:p>
    <w:p w:rsidR="000B3843" w:rsidRPr="000B3843" w:rsidRDefault="000B3843" w:rsidP="000B3843">
      <w:pPr>
        <w:rPr>
          <w:sz w:val="16"/>
          <w:szCs w:val="16"/>
        </w:rPr>
      </w:pPr>
      <w:r w:rsidRPr="000B3843">
        <w:rPr>
          <w:sz w:val="16"/>
          <w:szCs w:val="16"/>
        </w:rPr>
        <w:t>Some of the people with pending renewal applications as of the end of January already lost their protections. Although they may get them back, they’re vulnerable in the meantime because the Trump administration has said it will arrest even those not designated as a priority. Immigration and Customs Enforcement detained a Dreamer whose DACA had lapsed in February but then released him after criticism from officials and the public.</w:t>
      </w:r>
    </w:p>
    <w:p w:rsidR="000B3843" w:rsidRPr="000B3843" w:rsidRDefault="000B3843" w:rsidP="000B3843">
      <w:pPr>
        <w:rPr>
          <w:sz w:val="16"/>
        </w:rPr>
      </w:pPr>
      <w:r w:rsidRPr="000B3843">
        <w:rPr>
          <w:sz w:val="16"/>
        </w:rPr>
        <w:t>“</w:t>
      </w:r>
      <w:r w:rsidRPr="000B3843">
        <w:rPr>
          <w:rStyle w:val="StyleUnderline"/>
          <w:highlight w:val="cyan"/>
        </w:rPr>
        <w:t>It doesn’t matter that you have a pending application</w:t>
      </w:r>
      <w:r w:rsidRPr="000B3843">
        <w:rPr>
          <w:sz w:val="16"/>
        </w:rPr>
        <w:t xml:space="preserve"> in,” Wolgin said. “</w:t>
      </w:r>
      <w:r w:rsidRPr="000B3843">
        <w:rPr>
          <w:rStyle w:val="StyleUnderline"/>
          <w:highlight w:val="cyan"/>
        </w:rPr>
        <w:t xml:space="preserve">If your DACA has expired, you’re not protected from anything. </w:t>
      </w:r>
      <w:r w:rsidRPr="000B3843">
        <w:rPr>
          <w:rStyle w:val="Emphasis"/>
          <w:highlight w:val="cyan"/>
        </w:rPr>
        <w:t>They just can and will go after you.</w:t>
      </w:r>
      <w:r w:rsidRPr="000B3843">
        <w:rPr>
          <w:rStyle w:val="Emphasis"/>
        </w:rPr>
        <w: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Court victories don’t solve the case – they </w:t>
      </w:r>
      <w:r w:rsidRPr="000B3843">
        <w:rPr>
          <w:rFonts w:cs="Times New Roman"/>
          <w:i/>
          <w:u w:val="single"/>
        </w:rPr>
        <w:t>don’t cover all DREAMers</w:t>
      </w:r>
      <w:r w:rsidRPr="000B3843">
        <w:rPr>
          <w:rFonts w:cs="Times New Roman"/>
        </w:rPr>
        <w:t xml:space="preserve"> and </w:t>
      </w:r>
      <w:r w:rsidRPr="000B3843">
        <w:rPr>
          <w:rFonts w:cs="Times New Roman"/>
          <w:i/>
          <w:u w:val="single"/>
        </w:rPr>
        <w:t>it’s not a permanent option</w:t>
      </w:r>
      <w:r w:rsidRPr="000B3843">
        <w:rPr>
          <w:rFonts w:cs="Times New Roman"/>
        </w:rPr>
        <w:t>.</w:t>
      </w:r>
    </w:p>
    <w:p w:rsidR="000B3843" w:rsidRPr="000B3843" w:rsidRDefault="000B3843" w:rsidP="000B3843">
      <w:pPr>
        <w:rPr>
          <w:rStyle w:val="Style13ptBold"/>
        </w:rPr>
      </w:pPr>
      <w:r w:rsidRPr="000B3843">
        <w:rPr>
          <w:rStyle w:val="Style13ptBold"/>
        </w:rPr>
        <w:t>Schmidt ‘18</w:t>
      </w:r>
    </w:p>
    <w:p w:rsidR="000B3843" w:rsidRPr="000B3843" w:rsidRDefault="000B3843" w:rsidP="000B3843">
      <w:pPr>
        <w:rPr>
          <w:sz w:val="18"/>
          <w:szCs w:val="18"/>
        </w:rPr>
      </w:pPr>
      <w:r w:rsidRPr="000B3843">
        <w:rPr>
          <w:sz w:val="18"/>
          <w:szCs w:val="18"/>
        </w:rPr>
        <w:t>Samantha Schmidt – reporter for the Washington Post’s Morning Mix team. Education: Indiana University, BA in journalism and Arabic She previously worked as a reporting fellow for the New York Times. “Trump said ‘DACA is dead,’ but his administration has approved 55,000 applications just this year” – Washington Post – April 3</w:t>
      </w:r>
      <w:r w:rsidRPr="000B3843">
        <w:rPr>
          <w:sz w:val="18"/>
          <w:szCs w:val="18"/>
          <w:vertAlign w:val="superscript"/>
        </w:rPr>
        <w:t>rd</w:t>
      </w:r>
      <w:r w:rsidRPr="000B3843">
        <w:rPr>
          <w:sz w:val="18"/>
          <w:szCs w:val="18"/>
        </w:rPr>
        <w:t xml:space="preserve"> -  #CutWithRJ- https://www.washingtonpost.com/news/morning-mix/wp/2018/04/03/trump-said-daca-is-dead-but-his-administration-approved-55000-applications-just-this-year/?utm_term=.b160d31a6aba</w:t>
      </w:r>
    </w:p>
    <w:p w:rsidR="000B3843" w:rsidRPr="000B3843" w:rsidRDefault="000B3843" w:rsidP="000B3843"/>
    <w:p w:rsidR="000B3843" w:rsidRPr="000B3843" w:rsidRDefault="000B3843" w:rsidP="000B3843">
      <w:pPr>
        <w:rPr>
          <w:rStyle w:val="StyleUnderline"/>
        </w:rPr>
      </w:pPr>
      <w:r w:rsidRPr="000B3843">
        <w:rPr>
          <w:sz w:val="16"/>
        </w:rPr>
        <w:t xml:space="preserve">The </w:t>
      </w:r>
      <w:r w:rsidRPr="000B3843">
        <w:rPr>
          <w:rStyle w:val="StyleUnderline"/>
          <w:highlight w:val="cyan"/>
        </w:rPr>
        <w:t>Trump</w:t>
      </w:r>
      <w:r w:rsidRPr="000B3843">
        <w:rPr>
          <w:sz w:val="16"/>
        </w:rPr>
        <w:t xml:space="preserve"> administration </w:t>
      </w:r>
      <w:r w:rsidRPr="000B3843">
        <w:rPr>
          <w:rStyle w:val="StyleUnderline"/>
          <w:highlight w:val="cyan"/>
        </w:rPr>
        <w:t>planned to phase out the program and rescind work permits for hundreds of thousands of DACA recipients,</w:t>
      </w:r>
      <w:r w:rsidRPr="000B3843">
        <w:rPr>
          <w:sz w:val="16"/>
        </w:rPr>
        <w:t xml:space="preserve"> </w:t>
      </w:r>
      <w:r w:rsidRPr="000B3843">
        <w:rPr>
          <w:rStyle w:val="StyleUnderline"/>
        </w:rPr>
        <w:t>also known as “dreamers</w:t>
      </w:r>
      <w:r w:rsidRPr="000B3843">
        <w:rPr>
          <w:sz w:val="16"/>
        </w:rPr>
        <w:t xml:space="preserve">,” beginning March 5. </w:t>
      </w:r>
      <w:r w:rsidRPr="000B3843">
        <w:rPr>
          <w:rStyle w:val="StyleUnderline"/>
          <w:highlight w:val="cyan"/>
        </w:rPr>
        <w:t>But federal district judges</w:t>
      </w:r>
      <w:r w:rsidRPr="000B3843">
        <w:rPr>
          <w:sz w:val="16"/>
        </w:rPr>
        <w:t xml:space="preserve"> in California and New York </w:t>
      </w:r>
      <w:r w:rsidRPr="000B3843">
        <w:rPr>
          <w:rStyle w:val="StyleUnderline"/>
          <w:highlight w:val="cyan"/>
        </w:rPr>
        <w:t>issued nationwide injunctions blocking those plans.</w:t>
      </w:r>
    </w:p>
    <w:p w:rsidR="000B3843" w:rsidRPr="000B3843" w:rsidRDefault="000B3843" w:rsidP="000B3843">
      <w:pPr>
        <w:rPr>
          <w:sz w:val="16"/>
          <w:szCs w:val="16"/>
        </w:rPr>
      </w:pPr>
      <w:r w:rsidRPr="000B3843">
        <w:rPr>
          <w:sz w:val="16"/>
          <w:szCs w:val="16"/>
        </w:rPr>
        <w:t>In January, U.S. District Judge William Alsup in San Francisco said DACA recipients must retain their work permits and the government must continue renewing the DACA status of those who had it when the Trump administration ended the program Sept. 5.</w:t>
      </w:r>
    </w:p>
    <w:p w:rsidR="000B3843" w:rsidRPr="000B3843" w:rsidRDefault="000B3843" w:rsidP="000B3843">
      <w:pPr>
        <w:rPr>
          <w:sz w:val="16"/>
          <w:szCs w:val="16"/>
        </w:rPr>
      </w:pPr>
      <w:r w:rsidRPr="000B3843">
        <w:rPr>
          <w:sz w:val="16"/>
          <w:szCs w:val="16"/>
        </w:rPr>
        <w:t>Since Jan. 10, the day after Alsup’s injunction, the government has received 64,210 DACA renewal applications, according to a demographics report also released by the Justice Department on Monday. Of those, 31,860 had been approved as of Saturday, and 32,280 were still pending.</w:t>
      </w:r>
    </w:p>
    <w:p w:rsidR="000B3843" w:rsidRPr="000B3843" w:rsidRDefault="000B3843" w:rsidP="000B3843">
      <w:pPr>
        <w:rPr>
          <w:sz w:val="16"/>
          <w:szCs w:val="16"/>
        </w:rPr>
      </w:pPr>
      <w:r w:rsidRPr="000B3843">
        <w:rPr>
          <w:sz w:val="16"/>
          <w:szCs w:val="16"/>
        </w:rPr>
        <w:t>Of the more than 690,000 active DACA recipients, about 54,850 will not see their DACA status expire until 2020.</w:t>
      </w:r>
    </w:p>
    <w:p w:rsidR="000B3843" w:rsidRPr="000B3843" w:rsidRDefault="000B3843" w:rsidP="000B3843">
      <w:pPr>
        <w:rPr>
          <w:sz w:val="16"/>
          <w:szCs w:val="16"/>
        </w:rPr>
      </w:pPr>
      <w:r w:rsidRPr="000B3843">
        <w:rPr>
          <w:sz w:val="16"/>
          <w:szCs w:val="16"/>
        </w:rPr>
        <w:t>Immigration advocates who sought the California injunction said the data is evidence that their efforts in court have kept the program going and protected scores of dreamers from the threat of deportation.</w:t>
      </w:r>
    </w:p>
    <w:p w:rsidR="000B3843" w:rsidRPr="000B3843" w:rsidRDefault="000B3843" w:rsidP="000B3843">
      <w:pPr>
        <w:rPr>
          <w:sz w:val="16"/>
          <w:szCs w:val="16"/>
        </w:rPr>
      </w:pPr>
      <w:r w:rsidRPr="000B3843">
        <w:rPr>
          <w:sz w:val="16"/>
          <w:szCs w:val="16"/>
        </w:rPr>
        <w:t>“As a result of the nationwide injunction we secured, at least 30,000 Dreamers who have renewed their DACA status — our colleagues, our classmates, our teachers — can go home to their loved ones at night and keep helping build a better America,” said a statement from California Attorney General Xavier Becerra, who brought a lawsuit last fall along with attorneys general for Maine, Maryland and Minnesota, as well as the University of California, DACA recipients and others.</w:t>
      </w:r>
    </w:p>
    <w:p w:rsidR="000B3843" w:rsidRPr="000B3843" w:rsidRDefault="000B3843" w:rsidP="000B3843">
      <w:pPr>
        <w:rPr>
          <w:sz w:val="16"/>
        </w:rPr>
      </w:pPr>
      <w:r w:rsidRPr="000B3843">
        <w:rPr>
          <w:rStyle w:val="StyleUnderline"/>
          <w:highlight w:val="cyan"/>
        </w:rPr>
        <w:t>But</w:t>
      </w:r>
      <w:r w:rsidRPr="000B3843">
        <w:rPr>
          <w:sz w:val="16"/>
        </w:rPr>
        <w:t xml:space="preserve"> other </w:t>
      </w:r>
      <w:r w:rsidRPr="000B3843">
        <w:rPr>
          <w:rStyle w:val="StyleUnderline"/>
          <w:highlight w:val="cyan"/>
        </w:rPr>
        <w:t>advocacy groups noted that dreamers are still in limbo</w:t>
      </w:r>
      <w:r w:rsidRPr="000B3843">
        <w:rPr>
          <w:sz w:val="16"/>
        </w:rPr>
        <w:t xml:space="preserve">, </w:t>
      </w:r>
      <w:r w:rsidRPr="000B3843">
        <w:rPr>
          <w:rStyle w:val="StyleUnderline"/>
          <w:highlight w:val="cyan"/>
        </w:rPr>
        <w:t>and that 9,160 immigrants with pending renewal applications had already lost their DACA status and work authorization</w:t>
      </w:r>
      <w:r w:rsidRPr="000B3843">
        <w:rPr>
          <w:rStyle w:val="StyleUnderline"/>
        </w:rPr>
        <w:t xml:space="preserve"> </w:t>
      </w:r>
      <w:r w:rsidRPr="000B3843">
        <w:rPr>
          <w:sz w:val="16"/>
        </w:rPr>
        <w:t>as of Saturday, according to the government data.</w:t>
      </w:r>
    </w:p>
    <w:p w:rsidR="000B3843" w:rsidRPr="000B3843" w:rsidRDefault="000B3843" w:rsidP="000B3843">
      <w:pPr>
        <w:rPr>
          <w:sz w:val="16"/>
        </w:rPr>
      </w:pPr>
      <w:r w:rsidRPr="000B3843">
        <w:rPr>
          <w:sz w:val="16"/>
        </w:rPr>
        <w:t xml:space="preserve">“While very welcome news, </w:t>
      </w:r>
      <w:r w:rsidRPr="000B3843">
        <w:rPr>
          <w:rStyle w:val="Emphasis"/>
          <w:highlight w:val="cyan"/>
        </w:rPr>
        <w:t>Dreamers deserve permanent protection not 2-year extensions</w:t>
      </w:r>
      <w:r w:rsidRPr="000B3843">
        <w:rPr>
          <w:sz w:val="16"/>
        </w:rPr>
        <w:t>,” tweeted Karen Tumlin, legal director for the National Immigration Law Center. “So, while our President tweets falsehoods about #DACA &amp; Congress has failed to pass the Dream Act, our communities suffer.”</w:t>
      </w:r>
    </w:p>
    <w:p w:rsidR="000B3843" w:rsidRPr="000B3843" w:rsidRDefault="000B3843" w:rsidP="000B3843">
      <w:pPr>
        <w:rPr>
          <w:sz w:val="16"/>
          <w:szCs w:val="16"/>
        </w:rPr>
      </w:pPr>
      <w:r w:rsidRPr="000B3843">
        <w:rPr>
          <w:sz w:val="16"/>
          <w:szCs w:val="16"/>
        </w:rPr>
        <w:t>Tumlin added that she hopes the numbers will steadily increase. “I hope most for a real solution,” she said.</w:t>
      </w:r>
    </w:p>
    <w:p w:rsidR="000B3843" w:rsidRPr="000B3843" w:rsidRDefault="000B3843" w:rsidP="000B3843">
      <w:pPr>
        <w:rPr>
          <w:sz w:val="16"/>
        </w:rPr>
      </w:pPr>
      <w:r w:rsidRPr="000B3843">
        <w:rPr>
          <w:sz w:val="16"/>
        </w:rPr>
        <w:t>The National Immigration Law Center said in a statement that, although the report presented positive news, “</w:t>
      </w:r>
      <w:r w:rsidRPr="000B3843">
        <w:rPr>
          <w:rStyle w:val="StyleUnderline"/>
          <w:highlight w:val="cyan"/>
        </w:rPr>
        <w:t>the fight to protect all Dreamers is far from over</w:t>
      </w:r>
      <w:r w:rsidRPr="000B3843">
        <w:rPr>
          <w:sz w:val="16"/>
        </w:rPr>
        <w:t xml:space="preserve">. </w:t>
      </w:r>
      <w:r w:rsidRPr="000B3843">
        <w:rPr>
          <w:rStyle w:val="StyleUnderline"/>
          <w:highlight w:val="cyan"/>
        </w:rPr>
        <w:t>Not all Dreamers are protected by the recent court decisions and we still desperately need a permanent solution to Trump’s DACA disaster.</w:t>
      </w:r>
      <w:r w:rsidRPr="000B3843">
        <w:rPr>
          <w:sz w:val="16"/>
        </w:rPr>
        <w: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Court victories don’t solve – </w:t>
      </w:r>
      <w:r w:rsidRPr="000B3843">
        <w:rPr>
          <w:rFonts w:cs="Times New Roman"/>
          <w:i/>
          <w:u w:val="single"/>
        </w:rPr>
        <w:t>doesn’t require the administration to take on new applicants</w:t>
      </w:r>
      <w:r w:rsidRPr="000B3843">
        <w:rPr>
          <w:rFonts w:cs="Times New Roman"/>
        </w:rPr>
        <w:t>.</w:t>
      </w:r>
    </w:p>
    <w:p w:rsidR="000B3843" w:rsidRPr="000B3843" w:rsidRDefault="000B3843" w:rsidP="000B3843">
      <w:pPr>
        <w:rPr>
          <w:rStyle w:val="Style13ptBold"/>
        </w:rPr>
      </w:pPr>
      <w:r w:rsidRPr="000B3843">
        <w:rPr>
          <w:rStyle w:val="Style13ptBold"/>
        </w:rPr>
        <w:t>Barnes ‘18</w:t>
      </w:r>
    </w:p>
    <w:p w:rsidR="000B3843" w:rsidRPr="000B3843" w:rsidRDefault="000B3843" w:rsidP="000B3843">
      <w:pPr>
        <w:rPr>
          <w:sz w:val="18"/>
          <w:szCs w:val="18"/>
        </w:rPr>
      </w:pPr>
      <w:r w:rsidRPr="000B3843">
        <w:rPr>
          <w:sz w:val="18"/>
          <w:szCs w:val="18"/>
        </w:rPr>
        <w:t>Robert Barnes has been a Washington Post reporter and editor since 1987 - “Supreme Court declines to enter controversy over 'dreamers'” - Washington Post - February 26, 2018 –  #CutWithRJ- accessed via lexis-nexis database</w:t>
      </w:r>
    </w:p>
    <w:p w:rsidR="000B3843" w:rsidRPr="000B3843" w:rsidRDefault="000B3843" w:rsidP="000B3843"/>
    <w:p w:rsidR="000B3843" w:rsidRPr="000B3843" w:rsidRDefault="000B3843" w:rsidP="000B3843">
      <w:pPr>
        <w:rPr>
          <w:sz w:val="16"/>
        </w:rPr>
      </w:pPr>
      <w:r w:rsidRPr="000B3843">
        <w:rPr>
          <w:sz w:val="16"/>
        </w:rPr>
        <w:t xml:space="preserve">President </w:t>
      </w:r>
      <w:r w:rsidRPr="000B3843">
        <w:rPr>
          <w:rStyle w:val="StyleUnderline"/>
          <w:highlight w:val="cyan"/>
        </w:rPr>
        <w:t>Trump announced</w:t>
      </w:r>
      <w:r w:rsidRPr="000B3843">
        <w:rPr>
          <w:sz w:val="16"/>
        </w:rPr>
        <w:t xml:space="preserve"> in September that </w:t>
      </w:r>
      <w:r w:rsidRPr="000B3843">
        <w:rPr>
          <w:rStyle w:val="StyleUnderline"/>
          <w:highlight w:val="cyan"/>
        </w:rPr>
        <w:t>he would let the program expire</w:t>
      </w:r>
      <w:r w:rsidRPr="000B3843">
        <w:rPr>
          <w:sz w:val="16"/>
        </w:rPr>
        <w:t xml:space="preserve"> in March, </w:t>
      </w:r>
      <w:r w:rsidRPr="000B3843">
        <w:rPr>
          <w:rStyle w:val="StyleUnderline"/>
          <w:highlight w:val="cyan"/>
        </w:rPr>
        <w:t>unless Congress acted</w:t>
      </w:r>
      <w:r w:rsidRPr="000B3843">
        <w:rPr>
          <w:sz w:val="16"/>
        </w:rPr>
        <w:t xml:space="preserve">. </w:t>
      </w:r>
      <w:r w:rsidRPr="000B3843">
        <w:rPr>
          <w:rStyle w:val="StyleUnderline"/>
          <w:highlight w:val="cyan"/>
        </w:rPr>
        <w:t>Efforts on Capitol Hill to revive</w:t>
      </w:r>
      <w:r w:rsidRPr="000B3843">
        <w:rPr>
          <w:sz w:val="16"/>
        </w:rPr>
        <w:t xml:space="preserve"> the Deferred Action for Childhood Arrivals program (</w:t>
      </w:r>
      <w:r w:rsidRPr="000B3843">
        <w:rPr>
          <w:rStyle w:val="StyleUnderline"/>
          <w:highlight w:val="cyan"/>
        </w:rPr>
        <w:t>DACA</w:t>
      </w:r>
      <w:r w:rsidRPr="000B3843">
        <w:rPr>
          <w:sz w:val="16"/>
        </w:rPr>
        <w:t xml:space="preserve">) as part of a broader deal on immigration policy </w:t>
      </w:r>
      <w:r w:rsidRPr="000B3843">
        <w:rPr>
          <w:rStyle w:val="StyleUnderline"/>
          <w:highlight w:val="cyan"/>
        </w:rPr>
        <w:t>have failed.</w:t>
      </w:r>
    </w:p>
    <w:p w:rsidR="000B3843" w:rsidRPr="000B3843" w:rsidRDefault="000B3843" w:rsidP="000B3843">
      <w:pPr>
        <w:rPr>
          <w:sz w:val="16"/>
        </w:rPr>
      </w:pPr>
      <w:r w:rsidRPr="000B3843">
        <w:rPr>
          <w:rStyle w:val="StyleUnderline"/>
          <w:highlight w:val="cyan"/>
        </w:rPr>
        <w:t>Federal</w:t>
      </w:r>
      <w:r w:rsidRPr="000B3843">
        <w:rPr>
          <w:rStyle w:val="StyleUnderline"/>
        </w:rPr>
        <w:t xml:space="preserve"> </w:t>
      </w:r>
      <w:r w:rsidRPr="000B3843">
        <w:rPr>
          <w:sz w:val="16"/>
        </w:rPr>
        <w:t xml:space="preserve">district </w:t>
      </w:r>
      <w:r w:rsidRPr="000B3843">
        <w:rPr>
          <w:rStyle w:val="StyleUnderline"/>
          <w:highlight w:val="cyan"/>
        </w:rPr>
        <w:t>judges</w:t>
      </w:r>
      <w:r w:rsidRPr="000B3843">
        <w:rPr>
          <w:rStyle w:val="StyleUnderline"/>
        </w:rPr>
        <w:t xml:space="preserve"> </w:t>
      </w:r>
      <w:r w:rsidRPr="000B3843">
        <w:rPr>
          <w:sz w:val="16"/>
        </w:rPr>
        <w:t xml:space="preserve">in California and New York </w:t>
      </w:r>
      <w:r w:rsidRPr="000B3843">
        <w:rPr>
          <w:rStyle w:val="StyleUnderline"/>
          <w:highlight w:val="cyan"/>
        </w:rPr>
        <w:t>have issued nationwide injunctions against ending the program</w:t>
      </w:r>
      <w:r w:rsidRPr="000B3843">
        <w:rPr>
          <w:sz w:val="16"/>
        </w:rPr>
        <w:t xml:space="preserve">, siding with states and organizations challenging the administration's rescission. </w:t>
      </w:r>
      <w:r w:rsidRPr="000B3843">
        <w:rPr>
          <w:rStyle w:val="StyleUnderline"/>
          <w:highlight w:val="cyan"/>
        </w:rPr>
        <w:t>The court orders effectively block the Trump administration from ending the program</w:t>
      </w:r>
      <w:r w:rsidRPr="000B3843">
        <w:rPr>
          <w:sz w:val="16"/>
        </w:rPr>
        <w:t xml:space="preserve"> on March 5, as planned.</w:t>
      </w:r>
    </w:p>
    <w:p w:rsidR="000B3843" w:rsidRPr="000B3843" w:rsidRDefault="000B3843" w:rsidP="000B3843">
      <w:pPr>
        <w:rPr>
          <w:sz w:val="16"/>
          <w:szCs w:val="16"/>
        </w:rPr>
      </w:pPr>
      <w:r w:rsidRPr="000B3843">
        <w:rPr>
          <w:sz w:val="16"/>
          <w:szCs w:val="16"/>
        </w:rPr>
        <w:t>No appellate court has reviewed those decisions, and it would have been exceedingly rare for the Supreme Court to take up a case without that interim step. In the past, the court has granted such cases only in matters of grave national importance, such as the controversy over President Richard Nixon's White House tapes or solving the Iranian hostage crisis.</w:t>
      </w:r>
    </w:p>
    <w:p w:rsidR="000B3843" w:rsidRPr="000B3843" w:rsidRDefault="000B3843" w:rsidP="000B3843">
      <w:pPr>
        <w:rPr>
          <w:sz w:val="16"/>
          <w:szCs w:val="16"/>
        </w:rPr>
      </w:pPr>
      <w:r w:rsidRPr="000B3843">
        <w:rPr>
          <w:sz w:val="16"/>
          <w:szCs w:val="16"/>
        </w:rPr>
        <w:t>The litigation now will take its usual course, and the issue probably won't return to the Supreme Court before the next term. In the meantime, the White House and Congress can continue to seek a political resolution.</w:t>
      </w:r>
    </w:p>
    <w:p w:rsidR="000B3843" w:rsidRPr="000B3843" w:rsidRDefault="000B3843" w:rsidP="000B3843">
      <w:pPr>
        <w:rPr>
          <w:sz w:val="16"/>
          <w:szCs w:val="16"/>
        </w:rPr>
      </w:pPr>
      <w:r w:rsidRPr="000B3843">
        <w:rPr>
          <w:sz w:val="16"/>
          <w:szCs w:val="16"/>
        </w:rPr>
        <w:t>Trump, at a meeting with governors at the White House, reacted to the court's decision by saying: "We'll see what happens. That's my attitude."</w:t>
      </w:r>
    </w:p>
    <w:p w:rsidR="000B3843" w:rsidRPr="000B3843" w:rsidRDefault="000B3843" w:rsidP="000B3843">
      <w:pPr>
        <w:rPr>
          <w:sz w:val="16"/>
          <w:szCs w:val="16"/>
        </w:rPr>
      </w:pPr>
      <w:r w:rsidRPr="000B3843">
        <w:rPr>
          <w:sz w:val="16"/>
          <w:szCs w:val="16"/>
        </w:rPr>
        <w:t>In an official statement, the White House did not criticize the justices for declining to take up the case, but said the DACA program "is clearly unlawful."</w:t>
      </w:r>
    </w:p>
    <w:p w:rsidR="000B3843" w:rsidRPr="000B3843" w:rsidRDefault="000B3843" w:rsidP="000B3843">
      <w:pPr>
        <w:rPr>
          <w:sz w:val="16"/>
          <w:szCs w:val="16"/>
        </w:rPr>
      </w:pPr>
      <w:r w:rsidRPr="000B3843">
        <w:rPr>
          <w:sz w:val="16"/>
          <w:szCs w:val="16"/>
        </w:rPr>
        <w:t>"The district judge's decision unilaterally to reimpose a program that Congress had explicitly and repeatedly rejected is a usurpation of legislative authority," said Raj Shah, a White House spokesman. "The fact that this occurs at a time when elected representatives in Congress are actively debating this policy only underscores that the district judge has unwisely intervened in the legislative process."</w:t>
      </w:r>
    </w:p>
    <w:p w:rsidR="000B3843" w:rsidRPr="000B3843" w:rsidRDefault="000B3843" w:rsidP="000B3843">
      <w:pPr>
        <w:rPr>
          <w:sz w:val="16"/>
          <w:szCs w:val="16"/>
        </w:rPr>
      </w:pPr>
      <w:r w:rsidRPr="000B3843">
        <w:rPr>
          <w:sz w:val="16"/>
          <w:szCs w:val="16"/>
        </w:rPr>
        <w:t>California Attorney General Xavier Becerra (D), among those who challenged the way the Trump administration ended the DACA program, said the Supreme Court was right to deny the government's "unusual and unnecessary request to bypass the appeals court review of our DACA lawsuit."</w:t>
      </w:r>
    </w:p>
    <w:p w:rsidR="000B3843" w:rsidRPr="000B3843" w:rsidRDefault="000B3843" w:rsidP="000B3843">
      <w:pPr>
        <w:rPr>
          <w:sz w:val="16"/>
          <w:szCs w:val="16"/>
        </w:rPr>
      </w:pPr>
      <w:r w:rsidRPr="000B3843">
        <w:rPr>
          <w:sz w:val="16"/>
          <w:szCs w:val="16"/>
        </w:rPr>
        <w:t>"For the sake of the Dreamers who help make our economy and our state strong, the rescission of DACA should not be allowed to stand," he said.</w:t>
      </w:r>
    </w:p>
    <w:p w:rsidR="000B3843" w:rsidRPr="000B3843" w:rsidRDefault="000B3843" w:rsidP="000B3843">
      <w:pPr>
        <w:rPr>
          <w:sz w:val="16"/>
          <w:szCs w:val="16"/>
        </w:rPr>
      </w:pPr>
      <w:r w:rsidRPr="000B3843">
        <w:rPr>
          <w:sz w:val="16"/>
          <w:szCs w:val="16"/>
        </w:rPr>
        <w:t>U.S. District Judge William Alsup in San Francisco ruled in December that challengers are probably right that the way the administration is ending the program violated the Administrative Procedure Act, because it is arbitrary and capricious.</w:t>
      </w:r>
    </w:p>
    <w:p w:rsidR="000B3843" w:rsidRPr="000B3843" w:rsidRDefault="000B3843" w:rsidP="000B3843">
      <w:pPr>
        <w:rPr>
          <w:sz w:val="16"/>
          <w:szCs w:val="16"/>
        </w:rPr>
      </w:pPr>
      <w:r w:rsidRPr="000B3843">
        <w:rPr>
          <w:sz w:val="16"/>
          <w:szCs w:val="16"/>
        </w:rPr>
        <w:t>A nationwide injunction is warranted, Alsup said, because "our country has a strong interest in the uniform application of immigration law and policy." Earlier this week, a district judge in New York came to an almost identical conclusion.</w:t>
      </w:r>
    </w:p>
    <w:p w:rsidR="000B3843" w:rsidRPr="000B3843" w:rsidRDefault="000B3843" w:rsidP="000B3843">
      <w:pPr>
        <w:rPr>
          <w:sz w:val="16"/>
          <w:szCs w:val="16"/>
        </w:rPr>
      </w:pPr>
      <w:r w:rsidRPr="000B3843">
        <w:rPr>
          <w:sz w:val="16"/>
          <w:szCs w:val="16"/>
        </w:rPr>
        <w:t>Solicitor General Noel Francisco told the court that the administration was ending the program because of the threat of legal challenges from a coalition of states led by Texas, and a belief that the program instituted during the Obama administration could not be successfully defended in court.</w:t>
      </w:r>
    </w:p>
    <w:p w:rsidR="000B3843" w:rsidRPr="000B3843" w:rsidRDefault="000B3843" w:rsidP="000B3843">
      <w:pPr>
        <w:rPr>
          <w:sz w:val="16"/>
          <w:szCs w:val="16"/>
        </w:rPr>
      </w:pPr>
      <w:r w:rsidRPr="000B3843">
        <w:rPr>
          <w:sz w:val="16"/>
          <w:szCs w:val="16"/>
        </w:rPr>
        <w:t>The Department of Homeland Security, Francisco said, "opted to wind down DACA after reasonably concluding that the policy was likely to be struck down by courts and indeed was unlawful."</w:t>
      </w:r>
    </w:p>
    <w:p w:rsidR="000B3843" w:rsidRPr="000B3843" w:rsidRDefault="000B3843" w:rsidP="000B3843">
      <w:pPr>
        <w:rPr>
          <w:sz w:val="16"/>
        </w:rPr>
      </w:pPr>
      <w:r w:rsidRPr="000B3843">
        <w:rPr>
          <w:rStyle w:val="StyleUnderline"/>
          <w:highlight w:val="cyan"/>
        </w:rPr>
        <w:t>The administration had proposed to end the program next month</w:t>
      </w:r>
      <w:r w:rsidRPr="000B3843">
        <w:rPr>
          <w:sz w:val="16"/>
        </w:rPr>
        <w:t xml:space="preserve">. </w:t>
      </w:r>
      <w:r w:rsidRPr="000B3843">
        <w:rPr>
          <w:rStyle w:val="StyleUnderline"/>
          <w:highlight w:val="cyan"/>
        </w:rPr>
        <w:t>But the injunctions require the department to continue to accept renewal applications</w:t>
      </w:r>
      <w:r w:rsidRPr="000B3843">
        <w:rPr>
          <w:sz w:val="16"/>
        </w:rPr>
        <w:t xml:space="preserve"> from those protected from deportation. </w:t>
      </w:r>
      <w:r w:rsidRPr="000B3843">
        <w:rPr>
          <w:rStyle w:val="Emphasis"/>
          <w:highlight w:val="cyan"/>
        </w:rPr>
        <w:t>The administration is not required to accept new applications</w:t>
      </w:r>
      <w:r w:rsidRPr="000B3843">
        <w:rPr>
          <w:sz w:val="16"/>
        </w:rPr>
        <w:t>.</w:t>
      </w:r>
    </w:p>
    <w:p w:rsidR="000B3843" w:rsidRPr="000B3843" w:rsidRDefault="000B3843" w:rsidP="000B3843">
      <w:pPr>
        <w:pStyle w:val="Heading3"/>
        <w:rPr>
          <w:rFonts w:cs="Times New Roman"/>
        </w:rPr>
      </w:pPr>
      <w:r w:rsidRPr="000B3843">
        <w:rPr>
          <w:rFonts w:cs="Times New Roman"/>
        </w:rPr>
        <w:t>Court wins make Congressional action less likely</w:t>
      </w:r>
    </w:p>
    <w:p w:rsidR="000B3843" w:rsidRPr="000B3843" w:rsidRDefault="000B3843" w:rsidP="000B3843">
      <w:pPr>
        <w:pStyle w:val="Heading4"/>
        <w:rPr>
          <w:rFonts w:cs="Times New Roman"/>
        </w:rPr>
      </w:pPr>
      <w:r w:rsidRPr="000B3843">
        <w:rPr>
          <w:rFonts w:cs="Times New Roman"/>
        </w:rPr>
        <w:t xml:space="preserve">Court victories </w:t>
      </w:r>
      <w:r w:rsidRPr="000B3843">
        <w:rPr>
          <w:rFonts w:cs="Times New Roman"/>
          <w:i/>
          <w:u w:val="single"/>
        </w:rPr>
        <w:t>reduce</w:t>
      </w:r>
      <w:r w:rsidRPr="000B3843">
        <w:rPr>
          <w:rFonts w:cs="Times New Roman"/>
        </w:rPr>
        <w:t xml:space="preserve"> the odds that Congress will pass the DREAM act.</w:t>
      </w:r>
    </w:p>
    <w:p w:rsidR="000B3843" w:rsidRPr="000B3843" w:rsidRDefault="000B3843" w:rsidP="000B3843">
      <w:pPr>
        <w:rPr>
          <w:rStyle w:val="Style13ptBold"/>
        </w:rPr>
      </w:pPr>
      <w:r w:rsidRPr="000B3843">
        <w:rPr>
          <w:rStyle w:val="Style13ptBold"/>
        </w:rPr>
        <w:t>Brown ‘18</w:t>
      </w:r>
    </w:p>
    <w:p w:rsidR="000B3843" w:rsidRPr="000B3843" w:rsidRDefault="000B3843" w:rsidP="000B3843">
      <w:pPr>
        <w:rPr>
          <w:sz w:val="18"/>
          <w:szCs w:val="18"/>
        </w:rPr>
      </w:pPr>
      <w:r w:rsidRPr="000B3843">
        <w:rPr>
          <w:sz w:val="18"/>
          <w:szCs w:val="18"/>
        </w:rPr>
        <w:t>Stephen Rex Brown is a reporter covering courts for the New York Daily News – “Trump administration’s bid to speed up DACA lawsuit shot down in Supreme Court” – New York Daily News - FEB 27, 2018 - #CutWithRJ-  http://www.nydailynews.com/news/national/supreme-court-rejects-federal-bid-speed-daca-lawsuit-article-1.3843871</w:t>
      </w:r>
    </w:p>
    <w:p w:rsidR="000B3843" w:rsidRPr="000B3843" w:rsidRDefault="000B3843" w:rsidP="000B3843"/>
    <w:p w:rsidR="000B3843" w:rsidRPr="000B3843" w:rsidRDefault="000B3843" w:rsidP="000B3843">
      <w:pPr>
        <w:rPr>
          <w:sz w:val="16"/>
        </w:rPr>
      </w:pPr>
      <w:r w:rsidRPr="000B3843">
        <w:rPr>
          <w:rStyle w:val="StyleUnderline"/>
          <w:highlight w:val="cyan"/>
        </w:rPr>
        <w:t>The Supreme Court rejected</w:t>
      </w:r>
      <w:r w:rsidRPr="000B3843">
        <w:rPr>
          <w:sz w:val="16"/>
        </w:rPr>
        <w:t xml:space="preserve"> Monday </w:t>
      </w:r>
      <w:r w:rsidRPr="000B3843">
        <w:rPr>
          <w:rStyle w:val="StyleUnderline"/>
          <w:highlight w:val="cyan"/>
        </w:rPr>
        <w:t>an unusual effort by the Trump administration to fast-track a lawsuit over the fate</w:t>
      </w:r>
      <w:r w:rsidRPr="000B3843">
        <w:rPr>
          <w:sz w:val="16"/>
        </w:rPr>
        <w:t xml:space="preserve"> of hundreds of thousands of young, </w:t>
      </w:r>
      <w:r w:rsidRPr="000B3843">
        <w:rPr>
          <w:rStyle w:val="StyleUnderline"/>
          <w:highlight w:val="cyan"/>
        </w:rPr>
        <w:t>undocumented immigrants.</w:t>
      </w:r>
    </w:p>
    <w:p w:rsidR="000B3843" w:rsidRPr="000B3843" w:rsidRDefault="000B3843" w:rsidP="000B3843">
      <w:pPr>
        <w:rPr>
          <w:sz w:val="16"/>
        </w:rPr>
      </w:pPr>
      <w:r w:rsidRPr="000B3843">
        <w:rPr>
          <w:rStyle w:val="StyleUnderline"/>
          <w:highlight w:val="cyan"/>
        </w:rPr>
        <w:t>The decision regarding the Dreamers</w:t>
      </w:r>
      <w:r w:rsidRPr="000B3843">
        <w:rPr>
          <w:sz w:val="16"/>
        </w:rPr>
        <w:t xml:space="preserve"> </w:t>
      </w:r>
      <w:r w:rsidRPr="000B3843">
        <w:rPr>
          <w:rStyle w:val="StyleUnderline"/>
          <w:highlight w:val="cyan"/>
        </w:rPr>
        <w:t>means the case on</w:t>
      </w:r>
      <w:r w:rsidRPr="000B3843">
        <w:rPr>
          <w:sz w:val="16"/>
        </w:rPr>
        <w:t xml:space="preserve"> the </w:t>
      </w:r>
      <w:r w:rsidRPr="000B3843">
        <w:rPr>
          <w:rStyle w:val="StyleUnderline"/>
          <w:highlight w:val="cyan"/>
        </w:rPr>
        <w:t>D</w:t>
      </w:r>
      <w:r w:rsidRPr="000B3843">
        <w:rPr>
          <w:sz w:val="16"/>
        </w:rPr>
        <w:t xml:space="preserve">eferred </w:t>
      </w:r>
      <w:r w:rsidRPr="000B3843">
        <w:rPr>
          <w:rStyle w:val="StyleUnderline"/>
          <w:highlight w:val="cyan"/>
        </w:rPr>
        <w:t>A</w:t>
      </w:r>
      <w:r w:rsidRPr="000B3843">
        <w:rPr>
          <w:sz w:val="16"/>
        </w:rPr>
        <w:t xml:space="preserve">ction for </w:t>
      </w:r>
      <w:r w:rsidRPr="000B3843">
        <w:rPr>
          <w:rStyle w:val="StyleUnderline"/>
          <w:highlight w:val="cyan"/>
        </w:rPr>
        <w:t>C</w:t>
      </w:r>
      <w:r w:rsidRPr="000B3843">
        <w:rPr>
          <w:sz w:val="16"/>
        </w:rPr>
        <w:t xml:space="preserve">hildhood </w:t>
      </w:r>
      <w:r w:rsidRPr="000B3843">
        <w:rPr>
          <w:rStyle w:val="StyleUnderline"/>
          <w:highlight w:val="cyan"/>
        </w:rPr>
        <w:t>A</w:t>
      </w:r>
      <w:r w:rsidRPr="000B3843">
        <w:rPr>
          <w:sz w:val="16"/>
        </w:rPr>
        <w:t xml:space="preserve">rrivals program </w:t>
      </w:r>
      <w:r w:rsidRPr="000B3843">
        <w:rPr>
          <w:rStyle w:val="StyleUnderline"/>
          <w:highlight w:val="cyan"/>
        </w:rPr>
        <w:t>must follow the typical path through lower courts</w:t>
      </w:r>
      <w:r w:rsidRPr="000B3843">
        <w:rPr>
          <w:rStyle w:val="StyleUnderline"/>
        </w:rPr>
        <w:t xml:space="preserve"> </w:t>
      </w:r>
      <w:r w:rsidRPr="000B3843">
        <w:rPr>
          <w:sz w:val="16"/>
        </w:rPr>
        <w:t>before reaching the high court.</w:t>
      </w:r>
    </w:p>
    <w:p w:rsidR="000B3843" w:rsidRPr="000B3843" w:rsidRDefault="000B3843" w:rsidP="000B3843">
      <w:r w:rsidRPr="000B3843">
        <w:rPr>
          <w:rStyle w:val="StyleUnderline"/>
          <w:highlight w:val="cyan"/>
        </w:rPr>
        <w:t>That process could take months</w:t>
      </w:r>
      <w:r w:rsidRPr="000B3843">
        <w:t xml:space="preserve">, </w:t>
      </w:r>
      <w:r w:rsidRPr="000B3843">
        <w:rPr>
          <w:rStyle w:val="Emphasis"/>
          <w:highlight w:val="cyan"/>
        </w:rPr>
        <w:t>further reducing pressure on Congress to quickly pass legislation regarding Dreamers</w:t>
      </w:r>
      <w:r w:rsidRPr="000B3843">
        <w: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Court victories means Congress has </w:t>
      </w:r>
      <w:r w:rsidRPr="000B3843">
        <w:rPr>
          <w:rFonts w:cs="Times New Roman"/>
          <w:i/>
          <w:u w:val="single"/>
        </w:rPr>
        <w:t>less pressure</w:t>
      </w:r>
      <w:r w:rsidRPr="000B3843">
        <w:rPr>
          <w:rFonts w:cs="Times New Roman"/>
        </w:rPr>
        <w:t xml:space="preserve"> to pass the DREAM act.</w:t>
      </w:r>
    </w:p>
    <w:p w:rsidR="000B3843" w:rsidRPr="000B3843" w:rsidRDefault="000B3843" w:rsidP="000B3843">
      <w:pPr>
        <w:rPr>
          <w:rStyle w:val="Style13ptBold"/>
        </w:rPr>
      </w:pPr>
      <w:r w:rsidRPr="000B3843">
        <w:rPr>
          <w:rStyle w:val="Style13ptBold"/>
        </w:rPr>
        <w:t>Savage ‘18</w:t>
      </w:r>
    </w:p>
    <w:p w:rsidR="000B3843" w:rsidRPr="000B3843" w:rsidRDefault="000B3843" w:rsidP="000B3843">
      <w:pPr>
        <w:rPr>
          <w:sz w:val="18"/>
          <w:szCs w:val="18"/>
        </w:rPr>
      </w:pPr>
      <w:r w:rsidRPr="000B3843">
        <w:rPr>
          <w:sz w:val="18"/>
          <w:szCs w:val="18"/>
        </w:rPr>
        <w:t>David G. Savage has covered the Supreme Court and legal issues for the Los Angeles Times in the Washington bureau since 1986 “Supreme Court extends relief for 'Dreamers,' refuses to rule now on Trump immigration plan” – LA Times – Feb 26</w:t>
      </w:r>
      <w:r w:rsidRPr="000B3843">
        <w:rPr>
          <w:sz w:val="18"/>
          <w:szCs w:val="18"/>
          <w:vertAlign w:val="superscript"/>
        </w:rPr>
        <w:t>th</w:t>
      </w:r>
      <w:r w:rsidRPr="000B3843">
        <w:rPr>
          <w:sz w:val="18"/>
          <w:szCs w:val="18"/>
        </w:rPr>
        <w:t xml:space="preserve"> -  #CutWithRJ- http://www.latimes.com/politics/la-na-pol-court-daca-20180220-story.html</w:t>
      </w:r>
    </w:p>
    <w:p w:rsidR="000B3843" w:rsidRPr="000B3843" w:rsidRDefault="000B3843" w:rsidP="000B3843">
      <w:pPr>
        <w:rPr>
          <w:sz w:val="16"/>
        </w:rPr>
      </w:pPr>
      <w:r w:rsidRPr="000B3843">
        <w:rPr>
          <w:rStyle w:val="StyleUnderline"/>
          <w:highlight w:val="cyan"/>
        </w:rPr>
        <w:t>The Supreme Court handed</w:t>
      </w:r>
      <w:r w:rsidRPr="000B3843">
        <w:rPr>
          <w:sz w:val="16"/>
        </w:rPr>
        <w:t xml:space="preserve"> President </w:t>
      </w:r>
      <w:r w:rsidRPr="000B3843">
        <w:rPr>
          <w:rStyle w:val="StyleUnderline"/>
          <w:highlight w:val="cyan"/>
        </w:rPr>
        <w:t>Trump a</w:t>
      </w:r>
      <w:r w:rsidRPr="000B3843">
        <w:rPr>
          <w:sz w:val="16"/>
        </w:rPr>
        <w:t xml:space="preserve"> significant </w:t>
      </w:r>
      <w:r w:rsidRPr="000B3843">
        <w:rPr>
          <w:rStyle w:val="StyleUnderline"/>
          <w:highlight w:val="cyan"/>
        </w:rPr>
        <w:t>defeat</w:t>
      </w:r>
      <w:r w:rsidRPr="000B3843">
        <w:rPr>
          <w:rStyle w:val="StyleUnderline"/>
        </w:rPr>
        <w:t xml:space="preserve"> </w:t>
      </w:r>
      <w:r w:rsidRPr="000B3843">
        <w:rPr>
          <w:sz w:val="16"/>
        </w:rPr>
        <w:t xml:space="preserve">Monday, </w:t>
      </w:r>
      <w:r w:rsidRPr="000B3843">
        <w:rPr>
          <w:rStyle w:val="StyleUnderline"/>
          <w:highlight w:val="cyan"/>
        </w:rPr>
        <w:t>turning down the administration's plea for a quick ruling</w:t>
      </w:r>
      <w:r w:rsidRPr="000B3843">
        <w:rPr>
          <w:sz w:val="16"/>
        </w:rPr>
        <w:t xml:space="preserve"> </w:t>
      </w:r>
      <w:r w:rsidRPr="000B3843">
        <w:rPr>
          <w:rStyle w:val="StyleUnderline"/>
          <w:highlight w:val="cyan"/>
        </w:rPr>
        <w:t xml:space="preserve">that would </w:t>
      </w:r>
      <w:r w:rsidRPr="000B3843">
        <w:rPr>
          <w:sz w:val="16"/>
        </w:rPr>
        <w:t xml:space="preserve">have upheld the president's power to </w:t>
      </w:r>
      <w:r w:rsidRPr="000B3843">
        <w:rPr>
          <w:rStyle w:val="StyleUnderline"/>
          <w:highlight w:val="cyan"/>
        </w:rPr>
        <w:t>end special protections for</w:t>
      </w:r>
      <w:r w:rsidRPr="000B3843">
        <w:rPr>
          <w:sz w:val="16"/>
        </w:rPr>
        <w:t xml:space="preserve"> so-called </w:t>
      </w:r>
      <w:r w:rsidRPr="000B3843">
        <w:rPr>
          <w:rStyle w:val="StyleUnderline"/>
          <w:highlight w:val="cyan"/>
        </w:rPr>
        <w:t>Dreamers.</w:t>
      </w:r>
    </w:p>
    <w:p w:rsidR="000B3843" w:rsidRPr="000B3843" w:rsidRDefault="000B3843" w:rsidP="000B3843">
      <w:pPr>
        <w:rPr>
          <w:sz w:val="16"/>
          <w:szCs w:val="16"/>
        </w:rPr>
      </w:pPr>
      <w:r w:rsidRPr="000B3843">
        <w:rPr>
          <w:sz w:val="16"/>
          <w:szCs w:val="16"/>
        </w:rPr>
        <w:t>The court's decision keeps in place a legal shield for nearly 700,000 young immigrants for the rest of this year, and perhaps longer, allowing people who have been covered by the Obama-era Deferred Action for Childhood Arrivals program to continue living and working legally in the U.S. Those whose existing DACA permits expire this year will also be allowed to apply for another two-year permit.</w:t>
      </w:r>
    </w:p>
    <w:p w:rsidR="000B3843" w:rsidRPr="000B3843" w:rsidRDefault="000B3843" w:rsidP="000B3843">
      <w:pPr>
        <w:rPr>
          <w:sz w:val="16"/>
        </w:rPr>
      </w:pPr>
      <w:r w:rsidRPr="000B3843">
        <w:rPr>
          <w:rStyle w:val="StyleUnderline"/>
          <w:highlight w:val="cyan"/>
        </w:rPr>
        <w:t>Although the court's action removes for now the threat of</w:t>
      </w:r>
      <w:r w:rsidRPr="000B3843">
        <w:rPr>
          <w:sz w:val="16"/>
        </w:rPr>
        <w:t xml:space="preserve"> job loss and </w:t>
      </w:r>
      <w:r w:rsidRPr="000B3843">
        <w:rPr>
          <w:rStyle w:val="StyleUnderline"/>
          <w:highlight w:val="cyan"/>
        </w:rPr>
        <w:t>deportation</w:t>
      </w:r>
      <w:r w:rsidRPr="000B3843">
        <w:rPr>
          <w:sz w:val="16"/>
        </w:rPr>
        <w:t xml:space="preserve">, </w:t>
      </w:r>
      <w:r w:rsidRPr="000B3843">
        <w:rPr>
          <w:rStyle w:val="StyleUnderline"/>
          <w:highlight w:val="cyan"/>
        </w:rPr>
        <w:t>it also will extend the long-term uncertainty for</w:t>
      </w:r>
      <w:r w:rsidRPr="000B3843">
        <w:rPr>
          <w:sz w:val="16"/>
        </w:rPr>
        <w:t xml:space="preserve"> the </w:t>
      </w:r>
      <w:r w:rsidRPr="000B3843">
        <w:rPr>
          <w:rStyle w:val="StyleUnderline"/>
          <w:highlight w:val="cyan"/>
        </w:rPr>
        <w:t>Dreamers</w:t>
      </w:r>
      <w:r w:rsidRPr="000B3843">
        <w:rPr>
          <w:rStyle w:val="StyleUnderline"/>
        </w:rPr>
        <w:t xml:space="preserve"> </w:t>
      </w:r>
      <w:r w:rsidRPr="000B3843">
        <w:rPr>
          <w:sz w:val="16"/>
        </w:rPr>
        <w:t xml:space="preserve">— young immigrants who were brought to the U.S. illegally as children. </w:t>
      </w:r>
      <w:r w:rsidRPr="000B3843">
        <w:rPr>
          <w:rStyle w:val="StyleUnderline"/>
          <w:highlight w:val="cyan"/>
        </w:rPr>
        <w:t>Congress has been stymied on a legislative solution to their situation</w:t>
      </w:r>
      <w:r w:rsidRPr="000B3843">
        <w:rPr>
          <w:sz w:val="16"/>
        </w:rPr>
        <w:t xml:space="preserve">, </w:t>
      </w:r>
      <w:r w:rsidRPr="000B3843">
        <w:rPr>
          <w:rStyle w:val="StyleUnderline"/>
          <w:highlight w:val="cyan"/>
        </w:rPr>
        <w:t>and without an immediate deadline to force action</w:t>
      </w:r>
      <w:r w:rsidRPr="000B3843">
        <w:rPr>
          <w:sz w:val="16"/>
        </w:rPr>
        <w:t xml:space="preserve">, </w:t>
      </w:r>
      <w:r w:rsidRPr="000B3843">
        <w:rPr>
          <w:rStyle w:val="Emphasis"/>
          <w:highlight w:val="cyan"/>
        </w:rPr>
        <w:t>lawmakers almost certainly will not try again to forge a compromise on immigration</w:t>
      </w:r>
      <w:r w:rsidRPr="000B3843">
        <w:rPr>
          <w:sz w:val="16"/>
        </w:rPr>
        <w:t xml:space="preserve"> before this fall's midterm elections.</w:t>
      </w:r>
    </w:p>
    <w:p w:rsidR="000B3843" w:rsidRPr="000B3843" w:rsidRDefault="000B3843" w:rsidP="000B3843">
      <w:pPr>
        <w:pStyle w:val="Heading3"/>
        <w:rPr>
          <w:rFonts w:cs="Times New Roman"/>
        </w:rPr>
      </w:pPr>
      <w:r w:rsidRPr="000B3843">
        <w:rPr>
          <w:rFonts w:cs="Times New Roman"/>
        </w:rPr>
        <w:t>AT: “Congress will solve in the squo”</w:t>
      </w:r>
    </w:p>
    <w:p w:rsidR="000B3843" w:rsidRPr="000B3843" w:rsidRDefault="000B3843" w:rsidP="000B3843">
      <w:pPr>
        <w:pStyle w:val="Heading4"/>
        <w:rPr>
          <w:rFonts w:cs="Times New Roman"/>
        </w:rPr>
      </w:pPr>
      <w:r w:rsidRPr="000B3843">
        <w:rPr>
          <w:rFonts w:cs="Times New Roman"/>
        </w:rPr>
        <w:t xml:space="preserve">Congress can’t solve – </w:t>
      </w:r>
      <w:r w:rsidRPr="000B3843">
        <w:rPr>
          <w:rFonts w:cs="Times New Roman"/>
          <w:i/>
          <w:u w:val="single"/>
        </w:rPr>
        <w:t>Dems will never agree to the wall</w:t>
      </w:r>
      <w:r w:rsidRPr="000B3843">
        <w:rPr>
          <w:rFonts w:cs="Times New Roman"/>
        </w:rPr>
        <w:t xml:space="preserve"> and </w:t>
      </w:r>
      <w:r w:rsidRPr="000B3843">
        <w:rPr>
          <w:rFonts w:cs="Times New Roman"/>
          <w:i/>
          <w:u w:val="single"/>
        </w:rPr>
        <w:t>Trump will veto DACA legislation without it</w:t>
      </w:r>
      <w:r w:rsidRPr="000B3843">
        <w:rPr>
          <w:rFonts w:cs="Times New Roman"/>
        </w:rPr>
        <w:t>.</w:t>
      </w:r>
    </w:p>
    <w:p w:rsidR="000B3843" w:rsidRPr="000B3843" w:rsidRDefault="000B3843" w:rsidP="000B3843">
      <w:pPr>
        <w:rPr>
          <w:rStyle w:val="Style13ptBold"/>
        </w:rPr>
      </w:pPr>
      <w:r w:rsidRPr="000B3843">
        <w:rPr>
          <w:rStyle w:val="Style13ptBold"/>
        </w:rPr>
        <w:t xml:space="preserve">Martelle </w:t>
      </w:r>
      <w:r w:rsidRPr="000B3843">
        <w:rPr>
          <w:rStyle w:val="Style13ptBold"/>
          <w:sz w:val="18"/>
          <w:szCs w:val="18"/>
        </w:rPr>
        <w:t>– June 12th -</w:t>
      </w:r>
      <w:r w:rsidRPr="000B3843">
        <w:rPr>
          <w:rStyle w:val="Style13ptBold"/>
        </w:rPr>
        <w:t xml:space="preserve"> ‘18</w:t>
      </w:r>
    </w:p>
    <w:p w:rsidR="000B3843" w:rsidRPr="000B3843" w:rsidRDefault="000B3843" w:rsidP="000B3843">
      <w:pPr>
        <w:rPr>
          <w:sz w:val="18"/>
          <w:szCs w:val="18"/>
        </w:rPr>
      </w:pPr>
      <w:r w:rsidRPr="000B3843">
        <w:rPr>
          <w:sz w:val="18"/>
          <w:szCs w:val="18"/>
        </w:rPr>
        <w:t xml:space="preserve">Scott Martelle spent more than 30 years in newsrooms before moving to opinion writing. He has covered presidential elections, books and publishing, and countless other topics in a career given mostly to general assignment reporting. Martelle is the author of several history books, and previously worked as a journalist - “Congress could pass a DACA bill? Don't hold your breath” – </w:t>
      </w:r>
      <w:r w:rsidRPr="000B3843">
        <w:rPr>
          <w:sz w:val="18"/>
          <w:szCs w:val="18"/>
          <w:u w:val="single"/>
        </w:rPr>
        <w:t>LA Times</w:t>
      </w:r>
      <w:r w:rsidRPr="000B3843">
        <w:rPr>
          <w:sz w:val="18"/>
          <w:szCs w:val="18"/>
        </w:rPr>
        <w:t xml:space="preserve"> – June 12</w:t>
      </w:r>
      <w:r w:rsidRPr="000B3843">
        <w:rPr>
          <w:sz w:val="18"/>
          <w:szCs w:val="18"/>
          <w:vertAlign w:val="superscript"/>
        </w:rPr>
        <w:t>th</w:t>
      </w:r>
      <w:r w:rsidRPr="000B3843">
        <w:rPr>
          <w:sz w:val="18"/>
          <w:szCs w:val="18"/>
        </w:rPr>
        <w:t xml:space="preserve"> -  #CutWithRJ- http://www.latimes.com/opinion/la-ol-enter-the-fray-don-t-hold-your-breath-that-congress-1528820062-htmlstory.html</w:t>
      </w:r>
    </w:p>
    <w:p w:rsidR="000B3843" w:rsidRPr="000B3843" w:rsidRDefault="000B3843" w:rsidP="000B3843"/>
    <w:p w:rsidR="000B3843" w:rsidRPr="000B3843" w:rsidRDefault="000B3843" w:rsidP="000B3843">
      <w:pPr>
        <w:rPr>
          <w:sz w:val="16"/>
        </w:rPr>
      </w:pPr>
      <w:r w:rsidRPr="000B3843">
        <w:rPr>
          <w:rStyle w:val="StyleUnderline"/>
          <w:highlight w:val="cyan"/>
        </w:rPr>
        <w:t>This all began</w:t>
      </w:r>
      <w:r w:rsidRPr="000B3843">
        <w:rPr>
          <w:sz w:val="16"/>
        </w:rPr>
        <w:t xml:space="preserve">, of course, </w:t>
      </w:r>
      <w:r w:rsidRPr="000B3843">
        <w:rPr>
          <w:rStyle w:val="StyleUnderline"/>
          <w:highlight w:val="cyan"/>
        </w:rPr>
        <w:t>with</w:t>
      </w:r>
      <w:r w:rsidRPr="000B3843">
        <w:rPr>
          <w:rStyle w:val="StyleUnderline"/>
        </w:rPr>
        <w:t xml:space="preserve"> </w:t>
      </w:r>
      <w:r w:rsidRPr="000B3843">
        <w:rPr>
          <w:sz w:val="16"/>
        </w:rPr>
        <w:t xml:space="preserve">President </w:t>
      </w:r>
      <w:r w:rsidRPr="000B3843">
        <w:rPr>
          <w:rStyle w:val="StyleUnderline"/>
          <w:highlight w:val="cyan"/>
        </w:rPr>
        <w:t>Trump</w:t>
      </w:r>
      <w:r w:rsidRPr="000B3843">
        <w:rPr>
          <w:sz w:val="16"/>
        </w:rPr>
        <w:t xml:space="preserve">, </w:t>
      </w:r>
      <w:r w:rsidRPr="000B3843">
        <w:rPr>
          <w:rStyle w:val="StyleUnderline"/>
          <w:highlight w:val="cyan"/>
        </w:rPr>
        <w:t>who ordered</w:t>
      </w:r>
      <w:r w:rsidRPr="000B3843">
        <w:rPr>
          <w:sz w:val="16"/>
        </w:rPr>
        <w:t xml:space="preserve"> the Obama-era </w:t>
      </w:r>
      <w:r w:rsidRPr="000B3843">
        <w:rPr>
          <w:rStyle w:val="StyleUnderline"/>
          <w:highlight w:val="cyan"/>
        </w:rPr>
        <w:t>D</w:t>
      </w:r>
      <w:r w:rsidRPr="000B3843">
        <w:rPr>
          <w:sz w:val="16"/>
        </w:rPr>
        <w:t xml:space="preserve">eferred </w:t>
      </w:r>
      <w:r w:rsidRPr="000B3843">
        <w:rPr>
          <w:rStyle w:val="StyleUnderline"/>
          <w:highlight w:val="cyan"/>
        </w:rPr>
        <w:t>A</w:t>
      </w:r>
      <w:r w:rsidRPr="000B3843">
        <w:rPr>
          <w:sz w:val="16"/>
        </w:rPr>
        <w:t xml:space="preserve">ction for </w:t>
      </w:r>
      <w:r w:rsidRPr="000B3843">
        <w:rPr>
          <w:rStyle w:val="StyleUnderline"/>
          <w:highlight w:val="cyan"/>
        </w:rPr>
        <w:t>C</w:t>
      </w:r>
      <w:r w:rsidRPr="000B3843">
        <w:rPr>
          <w:sz w:val="16"/>
        </w:rPr>
        <w:t xml:space="preserve">hildhood </w:t>
      </w:r>
      <w:r w:rsidRPr="000B3843">
        <w:rPr>
          <w:rStyle w:val="StyleUnderline"/>
          <w:highlight w:val="cyan"/>
        </w:rPr>
        <w:t>A</w:t>
      </w:r>
      <w:r w:rsidRPr="000B3843">
        <w:rPr>
          <w:sz w:val="16"/>
        </w:rPr>
        <w:t xml:space="preserve">rrivals program </w:t>
      </w:r>
      <w:r w:rsidRPr="000B3843">
        <w:rPr>
          <w:rStyle w:val="StyleUnderline"/>
          <w:highlight w:val="cyan"/>
        </w:rPr>
        <w:t>phased out, and then told members of Congress it was up to them to fix it</w:t>
      </w:r>
      <w:r w:rsidRPr="000B3843">
        <w:rPr>
          <w:sz w:val="16"/>
        </w:rPr>
        <w:t xml:space="preserve"> by converting DACA from a program into a law. (Trump and immigration hardliners argued that Obama had exceeded U.S. law and executive authority in granting the protections; that’s still the subject of legal challenges from both sides).</w:t>
      </w:r>
    </w:p>
    <w:p w:rsidR="000B3843" w:rsidRPr="000B3843" w:rsidRDefault="000B3843" w:rsidP="000B3843">
      <w:pPr>
        <w:rPr>
          <w:sz w:val="16"/>
        </w:rPr>
      </w:pPr>
      <w:r w:rsidRPr="000B3843">
        <w:rPr>
          <w:rStyle w:val="StyleUnderline"/>
          <w:highlight w:val="cyan"/>
        </w:rPr>
        <w:t>But Trump</w:t>
      </w:r>
      <w:r w:rsidRPr="000B3843">
        <w:rPr>
          <w:sz w:val="16"/>
        </w:rPr>
        <w:t xml:space="preserve">, in his typical chaotic negotiating style, </w:t>
      </w:r>
      <w:r w:rsidRPr="000B3843">
        <w:rPr>
          <w:rStyle w:val="StyleUnderline"/>
          <w:highlight w:val="cyan"/>
        </w:rPr>
        <w:t xml:space="preserve">has moved the goalposts and now insists that </w:t>
      </w:r>
      <w:r w:rsidRPr="000B3843">
        <w:rPr>
          <w:rStyle w:val="Emphasis"/>
          <w:highlight w:val="cyan"/>
        </w:rPr>
        <w:t>any deal on DACA must include funding for his wall</w:t>
      </w:r>
      <w:r w:rsidRPr="000B3843">
        <w:rPr>
          <w:rStyle w:val="StyleUnderline"/>
        </w:rPr>
        <w:t xml:space="preserve"> </w:t>
      </w:r>
      <w:r w:rsidRPr="000B3843">
        <w:rPr>
          <w:sz w:val="16"/>
        </w:rPr>
        <w:t xml:space="preserve">on the Mexican border and other measures he thinks will reduce illegal immigration. But </w:t>
      </w:r>
      <w:r w:rsidRPr="000B3843">
        <w:rPr>
          <w:rStyle w:val="StyleUnderline"/>
          <w:highlight w:val="cyan"/>
        </w:rPr>
        <w:t>it will be hard to get such a measure</w:t>
      </w:r>
      <w:r w:rsidRPr="000B3843">
        <w:rPr>
          <w:rStyle w:val="StyleUnderline"/>
        </w:rPr>
        <w:t xml:space="preserve"> </w:t>
      </w:r>
      <w:r w:rsidRPr="000B3843">
        <w:rPr>
          <w:sz w:val="16"/>
        </w:rPr>
        <w:t xml:space="preserve">through the House, and even harder to get it </w:t>
      </w:r>
      <w:r w:rsidRPr="000B3843">
        <w:rPr>
          <w:rStyle w:val="StyleUnderline"/>
          <w:highlight w:val="cyan"/>
        </w:rPr>
        <w:t>through the Senate</w:t>
      </w:r>
      <w:r w:rsidRPr="000B3843">
        <w:rPr>
          <w:sz w:val="16"/>
        </w:rPr>
        <w:t xml:space="preserve">, </w:t>
      </w:r>
      <w:r w:rsidRPr="000B3843">
        <w:rPr>
          <w:rStyle w:val="StyleUnderline"/>
          <w:highlight w:val="cyan"/>
        </w:rPr>
        <w:t>where any bill would probably need 60 votes</w:t>
      </w:r>
      <w:r w:rsidRPr="000B3843">
        <w:rPr>
          <w:sz w:val="16"/>
        </w:rPr>
        <w:t xml:space="preserve">. </w:t>
      </w:r>
      <w:r w:rsidRPr="000B3843">
        <w:rPr>
          <w:rStyle w:val="StyleUnderline"/>
          <w:highlight w:val="cyan"/>
        </w:rPr>
        <w:t>Getting enough Democrats to vote for the wall is</w:t>
      </w:r>
      <w:r w:rsidRPr="000B3843">
        <w:rPr>
          <w:sz w:val="16"/>
        </w:rPr>
        <w:t xml:space="preserve">, well, </w:t>
      </w:r>
      <w:r w:rsidRPr="000B3843">
        <w:rPr>
          <w:rStyle w:val="StyleUnderline"/>
          <w:highlight w:val="cyan"/>
        </w:rPr>
        <w:t>a high wall to scale</w:t>
      </w:r>
      <w:r w:rsidRPr="000B3843">
        <w:rPr>
          <w:sz w:val="16"/>
        </w:rPr>
        <w:t>.</w:t>
      </w:r>
    </w:p>
    <w:p w:rsidR="000B3843" w:rsidRPr="000B3843" w:rsidRDefault="000B3843" w:rsidP="000B3843">
      <w:pPr>
        <w:rPr>
          <w:sz w:val="16"/>
        </w:rPr>
      </w:pPr>
      <w:r w:rsidRPr="000B3843">
        <w:rPr>
          <w:rStyle w:val="StyleUnderline"/>
          <w:highlight w:val="cyan"/>
        </w:rPr>
        <w:t>And if a bill reconstituting DACA but without a wall passes</w:t>
      </w:r>
      <w:r w:rsidRPr="000B3843">
        <w:rPr>
          <w:sz w:val="16"/>
        </w:rPr>
        <w:t xml:space="preserve"> both chambers </w:t>
      </w:r>
      <w:r w:rsidRPr="000B3843">
        <w:rPr>
          <w:rStyle w:val="StyleUnderline"/>
          <w:highlight w:val="cyan"/>
        </w:rPr>
        <w:t>and gets to the president’s desk</w:t>
      </w:r>
      <w:r w:rsidRPr="000B3843">
        <w:rPr>
          <w:sz w:val="16"/>
        </w:rPr>
        <w:t xml:space="preserve">, </w:t>
      </w:r>
      <w:r w:rsidRPr="000B3843">
        <w:rPr>
          <w:rStyle w:val="StyleUnderline"/>
          <w:highlight w:val="cyan"/>
        </w:rPr>
        <w:t>he is likely to veto it</w:t>
      </w:r>
      <w:r w:rsidRPr="000B3843">
        <w:rPr>
          <w:sz w:val="16"/>
        </w:rPr>
        <w:t xml:space="preserve">. Unless, of course, he changes his mind again.  </w:t>
      </w:r>
    </w:p>
    <w:p w:rsidR="000B3843" w:rsidRPr="000B3843" w:rsidRDefault="000B3843" w:rsidP="000B3843">
      <w:pPr>
        <w:rPr>
          <w:rStyle w:val="Emphasis"/>
        </w:rPr>
      </w:pPr>
      <w:r w:rsidRPr="000B3843">
        <w:rPr>
          <w:rStyle w:val="StyleUnderline"/>
          <w:highlight w:val="cyan"/>
        </w:rPr>
        <w:t xml:space="preserve">The most likely outcome now is </w:t>
      </w:r>
      <w:r w:rsidRPr="000B3843">
        <w:rPr>
          <w:sz w:val="16"/>
        </w:rPr>
        <w:t>that</w:t>
      </w:r>
      <w:r w:rsidRPr="000B3843">
        <w:rPr>
          <w:rStyle w:val="StyleUnderline"/>
          <w:highlight w:val="cyan"/>
        </w:rPr>
        <w:t xml:space="preserve"> </w:t>
      </w:r>
      <w:r w:rsidRPr="000B3843">
        <w:rPr>
          <w:rStyle w:val="Emphasis"/>
          <w:highlight w:val="cyan"/>
        </w:rPr>
        <w:t>nothing will happen in the House</w:t>
      </w:r>
      <w:r w:rsidRPr="000B3843">
        <w:rPr>
          <w:rStyle w:val="StyleUnderline"/>
          <w:highlight w:val="cyan"/>
        </w:rPr>
        <w:t>, and if it does</w:t>
      </w:r>
      <w:r w:rsidRPr="000B3843">
        <w:rPr>
          <w:sz w:val="16"/>
        </w:rPr>
        <w:t xml:space="preserve">, </w:t>
      </w:r>
      <w:r w:rsidRPr="000B3843">
        <w:rPr>
          <w:rStyle w:val="Emphasis"/>
          <w:highlight w:val="cyan"/>
        </w:rPr>
        <w:t>the measure will die in the Senate</w:t>
      </w:r>
      <w:r w:rsidRPr="000B3843">
        <w:rPr>
          <w:rStyle w:val="Emphasis"/>
        </w:rPr>
        <w:t>.</w:t>
      </w:r>
    </w:p>
    <w:p w:rsidR="000B3843" w:rsidRPr="000B3843" w:rsidRDefault="000B3843" w:rsidP="000B3843">
      <w:pPr>
        <w:rPr>
          <w:sz w:val="16"/>
          <w:szCs w:val="16"/>
        </w:rPr>
      </w:pPr>
      <w:r w:rsidRPr="000B3843">
        <w:rPr>
          <w:sz w:val="16"/>
          <w:szCs w:val="16"/>
        </w:rPr>
        <w:t>Still, that lets the members behind the push to reinstate DACA go home and campaign that they tried to fix the problem, but (fill in the blank here for who they’ll blame) kept it from happening.</w:t>
      </w:r>
    </w:p>
    <w:p w:rsidR="000B3843" w:rsidRPr="000B3843" w:rsidRDefault="000B3843" w:rsidP="000B3843">
      <w:pPr>
        <w:rPr>
          <w:rStyle w:val="Emphasis"/>
        </w:rPr>
      </w:pPr>
      <w:r w:rsidRPr="000B3843">
        <w:rPr>
          <w:rStyle w:val="Emphasis"/>
          <w:highlight w:val="cyan"/>
        </w:rPr>
        <w:t>And nothing changes.</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Congress can’t solve – no single bill can BOTH pass the Dems in the Senate AND still be signed by Trump.</w:t>
      </w:r>
    </w:p>
    <w:p w:rsidR="000B3843" w:rsidRPr="000B3843" w:rsidRDefault="000B3843" w:rsidP="000B3843">
      <w:r w:rsidRPr="000B3843">
        <w:rPr>
          <w:rStyle w:val="Style13ptBold"/>
        </w:rPr>
        <w:t xml:space="preserve">Golshan </w:t>
      </w:r>
      <w:r w:rsidRPr="000B3843">
        <w:t xml:space="preserve">- June 12th - </w:t>
      </w:r>
      <w:r w:rsidRPr="000B3843">
        <w:rPr>
          <w:rStyle w:val="Style13ptBold"/>
        </w:rPr>
        <w:t>‘18</w:t>
      </w:r>
    </w:p>
    <w:p w:rsidR="000B3843" w:rsidRPr="000B3843" w:rsidRDefault="000B3843" w:rsidP="000B3843">
      <w:pPr>
        <w:rPr>
          <w:sz w:val="18"/>
          <w:szCs w:val="18"/>
        </w:rPr>
      </w:pPr>
      <w:r w:rsidRPr="000B3843">
        <w:rPr>
          <w:sz w:val="18"/>
          <w:szCs w:val="18"/>
        </w:rPr>
        <w:t xml:space="preserve">Tara Golshan is a Politics Reporter for Vox and covers Congress and election issues. “The House is finally going to vote on immigration bills next week” – </w:t>
      </w:r>
      <w:r w:rsidRPr="000B3843">
        <w:rPr>
          <w:sz w:val="18"/>
          <w:szCs w:val="18"/>
          <w:u w:val="single"/>
        </w:rPr>
        <w:t>Vox</w:t>
      </w:r>
      <w:r w:rsidRPr="000B3843">
        <w:rPr>
          <w:sz w:val="18"/>
          <w:szCs w:val="18"/>
        </w:rPr>
        <w:t xml:space="preserve"> – June 12</w:t>
      </w:r>
      <w:r w:rsidRPr="000B3843">
        <w:rPr>
          <w:sz w:val="18"/>
          <w:szCs w:val="18"/>
          <w:vertAlign w:val="superscript"/>
        </w:rPr>
        <w:t>th</w:t>
      </w:r>
      <w:r w:rsidRPr="000B3843">
        <w:rPr>
          <w:sz w:val="18"/>
          <w:szCs w:val="18"/>
        </w:rPr>
        <w:t xml:space="preserve"> -  #CutWithRJ- https://www.vox.com/2018/6/12/17456948/house-vote-daca-immigration-trump-republicans</w:t>
      </w:r>
    </w:p>
    <w:p w:rsidR="000B3843" w:rsidRPr="000B3843" w:rsidRDefault="000B3843" w:rsidP="000B3843"/>
    <w:p w:rsidR="000B3843" w:rsidRPr="000B3843" w:rsidRDefault="000B3843" w:rsidP="000B3843">
      <w:pPr>
        <w:rPr>
          <w:sz w:val="16"/>
        </w:rPr>
      </w:pPr>
      <w:r w:rsidRPr="000B3843">
        <w:rPr>
          <w:sz w:val="16"/>
        </w:rPr>
        <w:t xml:space="preserve">On Tuesday, </w:t>
      </w:r>
      <w:r w:rsidRPr="000B3843">
        <w:rPr>
          <w:rStyle w:val="StyleUnderline"/>
          <w:highlight w:val="cyan"/>
        </w:rPr>
        <w:t>moderate Republicans and conservatives met</w:t>
      </w:r>
      <w:r w:rsidRPr="000B3843">
        <w:rPr>
          <w:sz w:val="16"/>
        </w:rPr>
        <w:t xml:space="preserve"> with Ryan </w:t>
      </w:r>
      <w:r w:rsidRPr="000B3843">
        <w:rPr>
          <w:rStyle w:val="StyleUnderline"/>
          <w:highlight w:val="cyan"/>
        </w:rPr>
        <w:t>to hash out</w:t>
      </w:r>
      <w:r w:rsidRPr="000B3843">
        <w:rPr>
          <w:sz w:val="16"/>
        </w:rPr>
        <w:t xml:space="preserve"> some process questions on </w:t>
      </w:r>
      <w:r w:rsidRPr="000B3843">
        <w:rPr>
          <w:rStyle w:val="StyleUnderline"/>
          <w:highlight w:val="cyan"/>
        </w:rPr>
        <w:t>the “compromise” bill</w:t>
      </w:r>
      <w:r w:rsidRPr="000B3843">
        <w:rPr>
          <w:sz w:val="16"/>
        </w:rPr>
        <w:t xml:space="preserve">. </w:t>
      </w:r>
      <w:r w:rsidRPr="000B3843">
        <w:rPr>
          <w:rStyle w:val="StyleUnderline"/>
          <w:highlight w:val="cyan"/>
        </w:rPr>
        <w:t>The compromise follows a framework set forward by the White House</w:t>
      </w:r>
      <w:r w:rsidRPr="000B3843">
        <w:rPr>
          <w:sz w:val="16"/>
        </w:rPr>
        <w:t xml:space="preserve">: </w:t>
      </w:r>
      <w:r w:rsidRPr="000B3843">
        <w:rPr>
          <w:rStyle w:val="Emphasis"/>
          <w:highlight w:val="cyan"/>
        </w:rPr>
        <w:t>legal status for DREAMers</w:t>
      </w:r>
      <w:r w:rsidRPr="000B3843">
        <w:rPr>
          <w:sz w:val="16"/>
        </w:rPr>
        <w:t xml:space="preserve">, </w:t>
      </w:r>
      <w:r w:rsidRPr="000B3843">
        <w:rPr>
          <w:rStyle w:val="Emphasis"/>
          <w:highlight w:val="cyan"/>
        </w:rPr>
        <w:t>border security</w:t>
      </w:r>
      <w:r w:rsidRPr="000B3843">
        <w:rPr>
          <w:sz w:val="16"/>
        </w:rPr>
        <w:t xml:space="preserve">, </w:t>
      </w:r>
      <w:r w:rsidRPr="000B3843">
        <w:rPr>
          <w:rStyle w:val="Emphasis"/>
          <w:highlight w:val="cyan"/>
        </w:rPr>
        <w:t>an end to the</w:t>
      </w:r>
      <w:r w:rsidRPr="000B3843">
        <w:rPr>
          <w:rStyle w:val="Emphasis"/>
        </w:rPr>
        <w:t xml:space="preserve"> </w:t>
      </w:r>
      <w:r w:rsidRPr="000B3843">
        <w:rPr>
          <w:rStyle w:val="Emphasis"/>
          <w:highlight w:val="cyan"/>
        </w:rPr>
        <w:t>diversity visa lottery</w:t>
      </w:r>
      <w:r w:rsidRPr="000B3843">
        <w:rPr>
          <w:sz w:val="16"/>
        </w:rPr>
        <w:t xml:space="preserve">, </w:t>
      </w:r>
      <w:r w:rsidRPr="000B3843">
        <w:rPr>
          <w:rStyle w:val="StyleUnderline"/>
          <w:highlight w:val="cyan"/>
        </w:rPr>
        <w:t>and</w:t>
      </w:r>
      <w:r w:rsidRPr="000B3843">
        <w:rPr>
          <w:sz w:val="16"/>
        </w:rPr>
        <w:t xml:space="preserve"> </w:t>
      </w:r>
      <w:r w:rsidRPr="000B3843">
        <w:rPr>
          <w:rStyle w:val="Emphasis"/>
          <w:highlight w:val="cyan"/>
        </w:rPr>
        <w:t>curbing family-based legal immigration</w:t>
      </w:r>
      <w:r w:rsidRPr="000B3843">
        <w:rPr>
          <w:sz w:val="16"/>
        </w:rPr>
        <w:t>. But among the separate groups, lawmakers were still discussing some high-level questions on the actual substance of immigration policy on each of the Trump administration’s “four pillars” for a bill.</w:t>
      </w:r>
    </w:p>
    <w:p w:rsidR="000B3843" w:rsidRPr="000B3843" w:rsidRDefault="000B3843" w:rsidP="000B3843">
      <w:pPr>
        <w:rPr>
          <w:sz w:val="16"/>
          <w:szCs w:val="16"/>
        </w:rPr>
      </w:pPr>
      <w:r w:rsidRPr="000B3843">
        <w:rPr>
          <w:sz w:val="16"/>
          <w:szCs w:val="16"/>
        </w:rPr>
        <w:t>Freedom Caucus Rep. Joe Barton (R-TX) told Vox that the Freedom Caucus is still negotiating the degree of border security, how to verify the legal status of immigrants, and a “pathway to citizenship, if any.”</w:t>
      </w:r>
    </w:p>
    <w:p w:rsidR="000B3843" w:rsidRPr="000B3843" w:rsidRDefault="000B3843" w:rsidP="000B3843">
      <w:pPr>
        <w:rPr>
          <w:sz w:val="16"/>
          <w:szCs w:val="16"/>
        </w:rPr>
      </w:pPr>
      <w:r w:rsidRPr="000B3843">
        <w:rPr>
          <w:sz w:val="16"/>
          <w:szCs w:val="16"/>
        </w:rPr>
        <w:t>“How do you set it up so it’s not definable as any kind of amnesty?” Barton said, noting this was still one of the biggest questions in the Freedom Caucus.</w:t>
      </w:r>
    </w:p>
    <w:p w:rsidR="000B3843" w:rsidRPr="000B3843" w:rsidRDefault="000B3843" w:rsidP="000B3843">
      <w:pPr>
        <w:rPr>
          <w:sz w:val="16"/>
          <w:szCs w:val="16"/>
        </w:rPr>
      </w:pPr>
      <w:r w:rsidRPr="000B3843">
        <w:rPr>
          <w:sz w:val="16"/>
          <w:szCs w:val="16"/>
        </w:rPr>
        <w:t>Meanwhile, Rep. Carlos Curbelo (R-FL), who was one of the lead moderate lawmakers behind the discharge petition, said the differences on policy were small but “important.” He said Ryan’s allies were working with members of the Judiciary Committee to prepare to draft legislation, but that lawmakers were still working off an outline of a compromise. In other words, there is no compromise bill yet, per se.</w:t>
      </w:r>
    </w:p>
    <w:p w:rsidR="000B3843" w:rsidRPr="000B3843" w:rsidRDefault="000B3843" w:rsidP="000B3843">
      <w:pPr>
        <w:rPr>
          <w:sz w:val="16"/>
          <w:szCs w:val="16"/>
        </w:rPr>
      </w:pPr>
      <w:r w:rsidRPr="000B3843">
        <w:rPr>
          <w:sz w:val="16"/>
          <w:szCs w:val="16"/>
        </w:rPr>
        <w:t>But there will be votes on something — and that was enough assurance for moderates to drop the discharge petition.</w:t>
      </w:r>
    </w:p>
    <w:p w:rsidR="000B3843" w:rsidRPr="000B3843" w:rsidRDefault="000B3843" w:rsidP="000B3843">
      <w:pPr>
        <w:rPr>
          <w:sz w:val="16"/>
          <w:szCs w:val="16"/>
        </w:rPr>
      </w:pPr>
      <w:r w:rsidRPr="000B3843">
        <w:rPr>
          <w:sz w:val="16"/>
          <w:szCs w:val="16"/>
        </w:rPr>
        <w:t>Immigration has always been tough for Republicans, and President Trump has only escalated the divisions. The White House’s “four pillars” for an immigration bill cover both legal and illegal immigration.</w:t>
      </w:r>
    </w:p>
    <w:p w:rsidR="000B3843" w:rsidRPr="000B3843" w:rsidRDefault="000B3843" w:rsidP="000B3843">
      <w:pPr>
        <w:rPr>
          <w:sz w:val="16"/>
          <w:szCs w:val="16"/>
        </w:rPr>
      </w:pPr>
      <w:r w:rsidRPr="000B3843">
        <w:rPr>
          <w:sz w:val="16"/>
          <w:szCs w:val="16"/>
        </w:rPr>
        <w:t>From the beginning, Ryan made it very clear he was not happy with this discharge petition. He said it will cede control of the floor to Minority Leader Nancy Pelosi by allowing bills to get through with mostly Democratic support. And he said Trump wouldn’t sign on. Needless to say, a series of contentious votes on a divisive issue like immigration also wouldn’t be a good look for Republicans in a high-stakes election year.</w:t>
      </w:r>
    </w:p>
    <w:p w:rsidR="000B3843" w:rsidRPr="000B3843" w:rsidRDefault="000B3843" w:rsidP="000B3843">
      <w:pPr>
        <w:rPr>
          <w:sz w:val="16"/>
          <w:szCs w:val="16"/>
        </w:rPr>
      </w:pPr>
      <w:r w:rsidRPr="000B3843">
        <w:rPr>
          <w:sz w:val="16"/>
          <w:szCs w:val="16"/>
        </w:rPr>
        <w:t>The last signatures on the discharge petition would have triggered votes on the House floor on four bills using an obscure rule called the “queen of the hill.” Under this rule, whichever bill passes by the biggest margin wins. As Vox’s Dara Lind explained, two of the bills that would get votes would give permanent legal status to DACA recipients; the third is a conservative proposal from Rep. Bob Goodlatte (R-VA); and the fourth bill is at Speaker Ryan’s discretion. Because Republicans have such a slim majority, it’s likely the more moderate proposals would pass.</w:t>
      </w:r>
    </w:p>
    <w:p w:rsidR="000B3843" w:rsidRPr="000B3843" w:rsidRDefault="000B3843" w:rsidP="000B3843">
      <w:pPr>
        <w:rPr>
          <w:sz w:val="16"/>
          <w:szCs w:val="16"/>
        </w:rPr>
      </w:pPr>
      <w:r w:rsidRPr="000B3843">
        <w:rPr>
          <w:sz w:val="16"/>
          <w:szCs w:val="16"/>
        </w:rPr>
        <w:t>So to take control of the situation, Ryan set out to negotiate a compromise between moderates and conservatives that follows the demands put forward by the White House. In stopping the discharge petition, he has succeeded. In actually making immigration law, there’s a lot up in the air.</w:t>
      </w:r>
    </w:p>
    <w:p w:rsidR="000B3843" w:rsidRPr="000B3843" w:rsidRDefault="000B3843" w:rsidP="000B3843">
      <w:r w:rsidRPr="000B3843">
        <w:rPr>
          <w:rStyle w:val="Emphasis"/>
          <w:highlight w:val="cyan"/>
        </w:rPr>
        <w:t>The White House framework has already failed in the Senate</w:t>
      </w:r>
      <w:r w:rsidRPr="000B3843">
        <w:t xml:space="preserve">. </w:t>
      </w:r>
      <w:r w:rsidRPr="000B3843">
        <w:rPr>
          <w:rStyle w:val="Emphasis"/>
          <w:highlight w:val="cyan"/>
        </w:rPr>
        <w:t>The House is ignoring that</w:t>
      </w:r>
      <w:r w:rsidRPr="000B3843">
        <w:t>.</w:t>
      </w:r>
    </w:p>
    <w:p w:rsidR="000B3843" w:rsidRPr="000B3843" w:rsidRDefault="000B3843" w:rsidP="000B3843">
      <w:pPr>
        <w:rPr>
          <w:sz w:val="16"/>
          <w:szCs w:val="16"/>
        </w:rPr>
      </w:pPr>
      <w:r w:rsidRPr="000B3843">
        <w:rPr>
          <w:sz w:val="16"/>
          <w:szCs w:val="16"/>
        </w:rPr>
        <w:t>Republican leaders keep saying they want to pass something in the House that can become law. But it’s not clear that this is a step to make that a reality.</w:t>
      </w:r>
    </w:p>
    <w:p w:rsidR="000B3843" w:rsidRPr="000B3843" w:rsidRDefault="000B3843" w:rsidP="000B3843">
      <w:pPr>
        <w:rPr>
          <w:sz w:val="16"/>
        </w:rPr>
      </w:pPr>
      <w:r w:rsidRPr="000B3843">
        <w:rPr>
          <w:rStyle w:val="Emphasis"/>
          <w:highlight w:val="cyan"/>
        </w:rPr>
        <w:t>Any</w:t>
      </w:r>
      <w:r w:rsidRPr="000B3843">
        <w:rPr>
          <w:sz w:val="16"/>
        </w:rPr>
        <w:t xml:space="preserve"> </w:t>
      </w:r>
      <w:r w:rsidRPr="000B3843">
        <w:rPr>
          <w:rStyle w:val="StyleUnderline"/>
          <w:highlight w:val="cyan"/>
        </w:rPr>
        <w:t>bill that is going to make it to Trump’s desk has to pass the Senate</w:t>
      </w:r>
      <w:r w:rsidRPr="000B3843">
        <w:rPr>
          <w:sz w:val="16"/>
        </w:rPr>
        <w:t xml:space="preserve">, </w:t>
      </w:r>
      <w:r w:rsidRPr="000B3843">
        <w:rPr>
          <w:rStyle w:val="StyleUnderline"/>
          <w:highlight w:val="cyan"/>
        </w:rPr>
        <w:t>where it will need support from Dem</w:t>
      </w:r>
      <w:r w:rsidRPr="000B3843">
        <w:rPr>
          <w:sz w:val="16"/>
        </w:rPr>
        <w:t>ocrat</w:t>
      </w:r>
      <w:r w:rsidRPr="000B3843">
        <w:rPr>
          <w:rStyle w:val="StyleUnderline"/>
          <w:highlight w:val="cyan"/>
        </w:rPr>
        <w:t>s</w:t>
      </w:r>
      <w:r w:rsidRPr="000B3843">
        <w:rPr>
          <w:sz w:val="16"/>
        </w:rPr>
        <w:t xml:space="preserve"> </w:t>
      </w:r>
      <w:r w:rsidRPr="000B3843">
        <w:rPr>
          <w:rStyle w:val="StyleUnderline"/>
          <w:highlight w:val="cyan"/>
        </w:rPr>
        <w:t>to meet the 60-vote threshold</w:t>
      </w:r>
      <w:r w:rsidRPr="000B3843">
        <w:rPr>
          <w:sz w:val="16"/>
        </w:rPr>
        <w:t xml:space="preserve">. But looming over this House debate is Congress’s first immigration fight this year — the Senate’s. </w:t>
      </w:r>
      <w:r w:rsidRPr="000B3843">
        <w:rPr>
          <w:rStyle w:val="StyleUnderline"/>
          <w:highlight w:val="cyan"/>
        </w:rPr>
        <w:t xml:space="preserve">In February, the Senate struck down </w:t>
      </w:r>
      <w:r w:rsidRPr="000B3843">
        <w:rPr>
          <w:rStyle w:val="Emphasis"/>
          <w:highlight w:val="cyan"/>
        </w:rPr>
        <w:t>three immigration proposals that addressed DACA</w:t>
      </w:r>
      <w:r w:rsidRPr="000B3843">
        <w:rPr>
          <w:rStyle w:val="Emphasis"/>
        </w:rPr>
        <w:t>.</w:t>
      </w:r>
      <w:r w:rsidRPr="000B3843">
        <w:rPr>
          <w:sz w:val="16"/>
        </w:rPr>
        <w:t xml:space="preserve"> </w:t>
      </w:r>
      <w:r w:rsidRPr="000B3843">
        <w:rPr>
          <w:rStyle w:val="StyleUnderline"/>
          <w:highlight w:val="cyan"/>
        </w:rPr>
        <w:t>The White House-inspired bill</w:t>
      </w:r>
      <w:r w:rsidRPr="000B3843">
        <w:rPr>
          <w:sz w:val="16"/>
        </w:rPr>
        <w:t xml:space="preserve">, which Ryan is now trying to push in the House, </w:t>
      </w:r>
      <w:r w:rsidRPr="000B3843">
        <w:rPr>
          <w:rStyle w:val="Emphasis"/>
          <w:highlight w:val="cyan"/>
        </w:rPr>
        <w:t>got the fewest votes in the Senate.</w:t>
      </w:r>
    </w:p>
    <w:p w:rsidR="000B3843" w:rsidRPr="000B3843" w:rsidRDefault="000B3843" w:rsidP="000B3843">
      <w:pPr>
        <w:rPr>
          <w:sz w:val="16"/>
          <w:szCs w:val="16"/>
        </w:rPr>
      </w:pPr>
      <w:r w:rsidRPr="000B3843">
        <w:rPr>
          <w:sz w:val="16"/>
          <w:szCs w:val="16"/>
        </w:rPr>
        <w:t>At this point, Ryan doesn’t seem to care.</w:t>
      </w:r>
    </w:p>
    <w:p w:rsidR="000B3843" w:rsidRPr="000B3843" w:rsidRDefault="000B3843" w:rsidP="000B3843">
      <w:pPr>
        <w:rPr>
          <w:sz w:val="16"/>
          <w:szCs w:val="16"/>
        </w:rPr>
      </w:pPr>
      <w:r w:rsidRPr="000B3843">
        <w:rPr>
          <w:sz w:val="16"/>
          <w:szCs w:val="16"/>
        </w:rPr>
        <w:t>“If I sat around as speaker of the House and thought about what can the United States Senate do, we wouldn’t do anything,” Ryan said. “So we don’t spend our time thinking about votes in the Senate. We spend our time thinking about how we can get consensus here in the House Republican conference and getting bills through the House.”</w:t>
      </w:r>
    </w:p>
    <w:p w:rsidR="000B3843" w:rsidRPr="000B3843" w:rsidRDefault="000B3843" w:rsidP="000B3843">
      <w:pPr>
        <w:rPr>
          <w:sz w:val="16"/>
        </w:rPr>
      </w:pPr>
      <w:r w:rsidRPr="000B3843">
        <w:rPr>
          <w:rStyle w:val="StyleUnderline"/>
        </w:rPr>
        <w:t>One senator who has been a central figure in the immigration debate, Sen. Jeff Flake</w:t>
      </w:r>
      <w:r w:rsidRPr="000B3843">
        <w:rPr>
          <w:sz w:val="16"/>
        </w:rPr>
        <w:t xml:space="preserve"> (</w:t>
      </w:r>
      <w:r w:rsidRPr="000B3843">
        <w:rPr>
          <w:rStyle w:val="StyleUnderline"/>
        </w:rPr>
        <w:t>R-AZ</w:t>
      </w:r>
      <w:r w:rsidRPr="000B3843">
        <w:rPr>
          <w:sz w:val="16"/>
        </w:rPr>
        <w:t>), has already said the discharge petition would have been the best path forward.</w:t>
      </w:r>
    </w:p>
    <w:p w:rsidR="000B3843" w:rsidRPr="000B3843" w:rsidRDefault="000B3843" w:rsidP="000B3843">
      <w:pPr>
        <w:rPr>
          <w:sz w:val="16"/>
        </w:rPr>
      </w:pPr>
      <w:r w:rsidRPr="000B3843">
        <w:rPr>
          <w:rStyle w:val="StyleUnderline"/>
          <w:highlight w:val="cyan"/>
        </w:rPr>
        <w:t>Asked if he thinks the White House’s “pillars” are tenable in the Senate</w:t>
      </w:r>
      <w:r w:rsidRPr="000B3843">
        <w:rPr>
          <w:sz w:val="16"/>
        </w:rPr>
        <w:t xml:space="preserve">, </w:t>
      </w:r>
      <w:r w:rsidRPr="000B3843">
        <w:rPr>
          <w:rStyle w:val="StyleUnderline"/>
          <w:highlight w:val="cyan"/>
        </w:rPr>
        <w:t>he</w:t>
      </w:r>
      <w:r w:rsidRPr="000B3843">
        <w:rPr>
          <w:sz w:val="16"/>
        </w:rPr>
        <w:t xml:space="preserve"> simply </w:t>
      </w:r>
      <w:r w:rsidRPr="000B3843">
        <w:rPr>
          <w:rStyle w:val="StyleUnderline"/>
          <w:highlight w:val="cyan"/>
        </w:rPr>
        <w:t xml:space="preserve">said, </w:t>
      </w:r>
      <w:r w:rsidRPr="000B3843">
        <w:rPr>
          <w:rStyle w:val="Emphasis"/>
          <w:highlight w:val="cyan"/>
        </w:rPr>
        <w:t>“No.”</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No political solution will emerge – Trump will veto unless it has the wall. Dems will never agree.</w:t>
      </w:r>
    </w:p>
    <w:p w:rsidR="000B3843" w:rsidRPr="000B3843" w:rsidRDefault="000B3843" w:rsidP="000B3843">
      <w:pPr>
        <w:rPr>
          <w:rStyle w:val="Style13ptBold"/>
        </w:rPr>
      </w:pPr>
      <w:r w:rsidRPr="000B3843">
        <w:rPr>
          <w:rStyle w:val="Style13ptBold"/>
        </w:rPr>
        <w:t>Kilgore ‘18</w:t>
      </w:r>
    </w:p>
    <w:p w:rsidR="000B3843" w:rsidRPr="000B3843" w:rsidRDefault="000B3843" w:rsidP="000B3843">
      <w:pPr>
        <w:rPr>
          <w:sz w:val="18"/>
          <w:szCs w:val="18"/>
        </w:rPr>
      </w:pPr>
      <w:r w:rsidRPr="000B3843">
        <w:rPr>
          <w:sz w:val="18"/>
          <w:szCs w:val="18"/>
        </w:rPr>
        <w:t xml:space="preserve">Ed – Formerly a senior fellow at the Progressive Policy Institute. Kilgore also served as Communications Director for U.S. Senator Sam Nunn; and a speechwriter and federal-state relations liaison for three governors of his home state of Georgia. Kilgore is now political columnist for New York Magazine. “At the End of the Immigration Battle in Congress Stands Stephen Miller With a Veto Pen” – </w:t>
      </w:r>
      <w:r w:rsidRPr="000B3843">
        <w:rPr>
          <w:sz w:val="18"/>
          <w:szCs w:val="18"/>
          <w:u w:val="single"/>
        </w:rPr>
        <w:t>New York Magazine</w:t>
      </w:r>
      <w:r w:rsidRPr="000B3843">
        <w:rPr>
          <w:sz w:val="18"/>
          <w:szCs w:val="18"/>
        </w:rPr>
        <w:t xml:space="preserve"> – May 29</w:t>
      </w:r>
      <w:r w:rsidRPr="000B3843">
        <w:rPr>
          <w:sz w:val="18"/>
          <w:szCs w:val="18"/>
          <w:vertAlign w:val="superscript"/>
        </w:rPr>
        <w:t>th</w:t>
      </w:r>
      <w:r w:rsidRPr="000B3843">
        <w:rPr>
          <w:sz w:val="18"/>
          <w:szCs w:val="18"/>
        </w:rPr>
        <w:t xml:space="preserve"> - #CutWithRJ-  http://nymag.com/daily/intelligencer/2018/05/if-congress-passes-immigration-bill-look-for-trump-veto.html</w:t>
      </w:r>
    </w:p>
    <w:p w:rsidR="000B3843" w:rsidRPr="000B3843" w:rsidRDefault="000B3843" w:rsidP="000B3843"/>
    <w:p w:rsidR="000B3843" w:rsidRPr="000B3843" w:rsidRDefault="000B3843" w:rsidP="000B3843">
      <w:pPr>
        <w:rPr>
          <w:sz w:val="16"/>
        </w:rPr>
      </w:pPr>
      <w:r w:rsidRPr="000B3843">
        <w:rPr>
          <w:sz w:val="16"/>
        </w:rPr>
        <w:t xml:space="preserve">Meanwhile </w:t>
      </w:r>
      <w:r w:rsidRPr="000B3843">
        <w:rPr>
          <w:rStyle w:val="StyleUnderline"/>
          <w:highlight w:val="cyan"/>
        </w:rPr>
        <w:t>the Senate</w:t>
      </w:r>
      <w:r w:rsidRPr="000B3843">
        <w:rPr>
          <w:sz w:val="16"/>
        </w:rPr>
        <w:t xml:space="preserve">, </w:t>
      </w:r>
      <w:r w:rsidRPr="000B3843">
        <w:rPr>
          <w:rStyle w:val="StyleUnderline"/>
          <w:highlight w:val="cyan"/>
        </w:rPr>
        <w:t>where four separate immigration bills went down to defeat</w:t>
      </w:r>
      <w:r w:rsidRPr="000B3843">
        <w:rPr>
          <w:sz w:val="16"/>
        </w:rPr>
        <w:t xml:space="preserve"> in February, </w:t>
      </w:r>
      <w:r w:rsidRPr="000B3843">
        <w:rPr>
          <w:rStyle w:val="StyleUnderline"/>
          <w:highlight w:val="cyan"/>
        </w:rPr>
        <w:t>is informally talking about the subject</w:t>
      </w:r>
      <w:r w:rsidRPr="000B3843">
        <w:rPr>
          <w:sz w:val="16"/>
        </w:rPr>
        <w:t xml:space="preserve">, </w:t>
      </w:r>
      <w:r w:rsidRPr="000B3843">
        <w:rPr>
          <w:rStyle w:val="StyleUnderline"/>
          <w:highlight w:val="cyan"/>
        </w:rPr>
        <w:t>if only because</w:t>
      </w:r>
      <w:r w:rsidRPr="000B3843">
        <w:rPr>
          <w:sz w:val="16"/>
        </w:rPr>
        <w:t xml:space="preserve"> the House might toss a bill in their direction — or </w:t>
      </w:r>
      <w:r w:rsidRPr="000B3843">
        <w:rPr>
          <w:rStyle w:val="StyleUnderline"/>
          <w:highlight w:val="cyan"/>
        </w:rPr>
        <w:t>the federal courts might reach some action-forcing resolution of</w:t>
      </w:r>
      <w:r w:rsidRPr="000B3843">
        <w:rPr>
          <w:sz w:val="16"/>
        </w:rPr>
        <w:t xml:space="preserve"> the legal challenges surrounding the president’s revocation of the </w:t>
      </w:r>
      <w:r w:rsidRPr="000B3843">
        <w:rPr>
          <w:rStyle w:val="StyleUnderline"/>
          <w:highlight w:val="cyan"/>
        </w:rPr>
        <w:t>DACA</w:t>
      </w:r>
      <w:r w:rsidRPr="000B3843">
        <w:rPr>
          <w:sz w:val="16"/>
        </w:rPr>
        <w:t xml:space="preserve"> program protecting Dreamers last fall. </w:t>
      </w:r>
      <w:r w:rsidRPr="000B3843">
        <w:rPr>
          <w:rStyle w:val="StyleUnderline"/>
          <w:highlight w:val="cyan"/>
        </w:rPr>
        <w:t>But it’s quite the heavy lift,</w:t>
      </w:r>
      <w:r w:rsidRPr="000B3843">
        <w:rPr>
          <w:sz w:val="16"/>
        </w:rPr>
        <w:t xml:space="preserve"> as Politico reports:</w:t>
      </w:r>
    </w:p>
    <w:p w:rsidR="000B3843" w:rsidRPr="000B3843" w:rsidRDefault="000B3843" w:rsidP="000B3843">
      <w:pPr>
        <w:rPr>
          <w:sz w:val="16"/>
          <w:szCs w:val="16"/>
        </w:rPr>
      </w:pPr>
      <w:r w:rsidRPr="000B3843">
        <w:rPr>
          <w:sz w:val="16"/>
          <w:szCs w:val="16"/>
        </w:rPr>
        <w:t>In recent weeks, Sen. Chris Coons (D-Del.) has been taking the lead on talking to [Sen. James] Lankford and Sen. Thom Tillis (R-N.C.), two more junior GOP senators who are widely viewed as bellwethers of Republican support for immigration reform. While senators say that the staples of any immigration deal are protections for Dreamers and money for border security, negotiations have broadened to include the expiring protected status for hundreds of thousands of Central American immigrants.</w:t>
      </w:r>
    </w:p>
    <w:p w:rsidR="000B3843" w:rsidRPr="000B3843" w:rsidRDefault="000B3843" w:rsidP="000B3843">
      <w:pPr>
        <w:rPr>
          <w:sz w:val="16"/>
        </w:rPr>
      </w:pPr>
      <w:r w:rsidRPr="000B3843">
        <w:rPr>
          <w:rStyle w:val="StyleUnderline"/>
          <w:highlight w:val="cyan"/>
        </w:rPr>
        <w:t>In the past a narrower DACA-for-border-security deal was considered most likely</w:t>
      </w:r>
      <w:r w:rsidRPr="000B3843">
        <w:rPr>
          <w:sz w:val="16"/>
        </w:rPr>
        <w:t xml:space="preserve"> to get something done on immigration policy. </w:t>
      </w:r>
      <w:r w:rsidRPr="000B3843">
        <w:rPr>
          <w:rStyle w:val="StyleUnderline"/>
          <w:highlight w:val="cyan"/>
        </w:rPr>
        <w:t>Now</w:t>
      </w:r>
      <w:r w:rsidRPr="000B3843">
        <w:rPr>
          <w:sz w:val="16"/>
        </w:rPr>
        <w:t xml:space="preserve"> new issues — and </w:t>
      </w:r>
      <w:r w:rsidRPr="000B3843">
        <w:rPr>
          <w:rStyle w:val="StyleUnderline"/>
          <w:highlight w:val="cyan"/>
        </w:rPr>
        <w:t>new complications</w:t>
      </w:r>
      <w:r w:rsidRPr="000B3843">
        <w:rPr>
          <w:sz w:val="16"/>
        </w:rPr>
        <w:t xml:space="preserve"> — </w:t>
      </w:r>
      <w:r w:rsidRPr="000B3843">
        <w:rPr>
          <w:rStyle w:val="StyleUnderline"/>
          <w:highlight w:val="cyan"/>
        </w:rPr>
        <w:t>have been introduced</w:t>
      </w:r>
      <w:r w:rsidRPr="000B3843">
        <w:rPr>
          <w:sz w:val="16"/>
        </w:rPr>
        <w:t>. That is probably not a good thing. And meanwhile, Mitch McConnell has cut to the chase:</w:t>
      </w:r>
    </w:p>
    <w:p w:rsidR="000B3843" w:rsidRPr="000B3843" w:rsidRDefault="000B3843" w:rsidP="000B3843">
      <w:pPr>
        <w:rPr>
          <w:sz w:val="16"/>
        </w:rPr>
      </w:pPr>
      <w:r w:rsidRPr="000B3843">
        <w:rPr>
          <w:sz w:val="16"/>
        </w:rPr>
        <w:t xml:space="preserve">Senate Majority Leader Mitch </w:t>
      </w:r>
      <w:r w:rsidRPr="000B3843">
        <w:rPr>
          <w:rStyle w:val="StyleUnderline"/>
          <w:highlight w:val="cyan"/>
        </w:rPr>
        <w:t>McConnell</w:t>
      </w:r>
      <w:r w:rsidRPr="000B3843">
        <w:rPr>
          <w:sz w:val="16"/>
        </w:rPr>
        <w:t xml:space="preserve"> (R-Ky.) </w:t>
      </w:r>
      <w:r w:rsidRPr="000B3843">
        <w:rPr>
          <w:rStyle w:val="StyleUnderline"/>
          <w:highlight w:val="cyan"/>
        </w:rPr>
        <w:t>said he will not commit another week of the Senate’s time to immigration</w:t>
      </w:r>
      <w:r w:rsidRPr="000B3843">
        <w:rPr>
          <w:sz w:val="16"/>
        </w:rPr>
        <w:t xml:space="preserve"> after the February exercise, but he added the Senate might take legislation if the president is supportive and it can pass the House.</w:t>
      </w:r>
    </w:p>
    <w:p w:rsidR="000B3843" w:rsidRPr="000B3843" w:rsidRDefault="000B3843" w:rsidP="000B3843">
      <w:pPr>
        <w:rPr>
          <w:sz w:val="16"/>
          <w:szCs w:val="16"/>
        </w:rPr>
      </w:pPr>
      <w:r w:rsidRPr="000B3843">
        <w:rPr>
          <w:sz w:val="16"/>
          <w:szCs w:val="16"/>
        </w:rPr>
        <w:t>McConnell might as well have said “If I had some ham, I’d make a ham sandwich, if I had some bread.”</w:t>
      </w:r>
    </w:p>
    <w:p w:rsidR="000B3843" w:rsidRPr="000B3843" w:rsidRDefault="000B3843" w:rsidP="000B3843">
      <w:pPr>
        <w:rPr>
          <w:sz w:val="16"/>
        </w:rPr>
      </w:pPr>
      <w:r w:rsidRPr="000B3843">
        <w:rPr>
          <w:rStyle w:val="StyleUnderline"/>
          <w:highlight w:val="cyan"/>
        </w:rPr>
        <w:t>The problems the House</w:t>
      </w:r>
      <w:r w:rsidRPr="000B3843">
        <w:rPr>
          <w:sz w:val="16"/>
        </w:rPr>
        <w:t xml:space="preserve"> is having on this subject </w:t>
      </w:r>
      <w:r w:rsidRPr="000B3843">
        <w:rPr>
          <w:rStyle w:val="StyleUnderline"/>
          <w:highlight w:val="cyan"/>
        </w:rPr>
        <w:t>are well known</w:t>
      </w:r>
      <w:r w:rsidRPr="000B3843">
        <w:rPr>
          <w:sz w:val="16"/>
        </w:rPr>
        <w:t xml:space="preserve">. </w:t>
      </w:r>
      <w:r w:rsidRPr="000B3843">
        <w:rPr>
          <w:rStyle w:val="StyleUnderline"/>
          <w:highlight w:val="cyan"/>
        </w:rPr>
        <w:t xml:space="preserve">So too is the likelihood that Trump will </w:t>
      </w:r>
      <w:r w:rsidRPr="000B3843">
        <w:rPr>
          <w:sz w:val="16"/>
        </w:rPr>
        <w:t xml:space="preserve">use a </w:t>
      </w:r>
      <w:r w:rsidRPr="000B3843">
        <w:rPr>
          <w:rStyle w:val="StyleUnderline"/>
          <w:highlight w:val="cyan"/>
        </w:rPr>
        <w:t>veto</w:t>
      </w:r>
      <w:r w:rsidRPr="000B3843">
        <w:rPr>
          <w:sz w:val="16"/>
        </w:rPr>
        <w:t xml:space="preserve"> threat to head off </w:t>
      </w:r>
      <w:r w:rsidRPr="000B3843">
        <w:rPr>
          <w:rStyle w:val="StyleUnderline"/>
          <w:highlight w:val="cyan"/>
        </w:rPr>
        <w:t>any legislation that isn’t quite similar to his own proposal</w:t>
      </w:r>
      <w:r w:rsidRPr="000B3843">
        <w:rPr>
          <w:sz w:val="16"/>
        </w:rPr>
        <w:t>. Just last week he made it clear that he wouldn’t sign the kind of Democratic-backed bill that would likely come out of the House if the discharge petition House GOP moderates are threatening to consummate triggers a series of immigration votes:</w:t>
      </w:r>
    </w:p>
    <w:p w:rsidR="000B3843" w:rsidRPr="000B3843" w:rsidRDefault="000B3843" w:rsidP="000B3843">
      <w:pPr>
        <w:rPr>
          <w:sz w:val="16"/>
        </w:rPr>
      </w:pPr>
      <w:r w:rsidRPr="000B3843">
        <w:rPr>
          <w:sz w:val="16"/>
        </w:rPr>
        <w:t xml:space="preserve">President Donald </w:t>
      </w:r>
      <w:r w:rsidRPr="000B3843">
        <w:rPr>
          <w:rStyle w:val="StyleUnderline"/>
          <w:highlight w:val="cyan"/>
        </w:rPr>
        <w:t>Trump said</w:t>
      </w:r>
      <w:r w:rsidRPr="000B3843">
        <w:rPr>
          <w:sz w:val="16"/>
        </w:rPr>
        <w:t xml:space="preserve"> Wednesday </w:t>
      </w:r>
      <w:r w:rsidRPr="000B3843">
        <w:rPr>
          <w:rStyle w:val="StyleUnderline"/>
          <w:highlight w:val="cyan"/>
        </w:rPr>
        <w:t xml:space="preserve">he will veto </w:t>
      </w:r>
      <w:r w:rsidRPr="000B3843">
        <w:rPr>
          <w:rStyle w:val="Emphasis"/>
          <w:highlight w:val="cyan"/>
        </w:rPr>
        <w:t>any immigration legislation</w:t>
      </w:r>
      <w:r w:rsidRPr="000B3843">
        <w:rPr>
          <w:sz w:val="16"/>
        </w:rPr>
        <w:t xml:space="preserve"> that emerges from Congress </w:t>
      </w:r>
      <w:r w:rsidRPr="000B3843">
        <w:rPr>
          <w:rStyle w:val="StyleUnderline"/>
          <w:highlight w:val="cyan"/>
        </w:rPr>
        <w:t>that does not include funding for a border wall</w:t>
      </w:r>
      <w:r w:rsidRPr="000B3843">
        <w:rPr>
          <w:sz w:val="16"/>
        </w:rPr>
        <w:t xml:space="preserve"> and improved border security measures, a warning shot at moderate House Republicans pushing GOP leadership for a vote on immigration proposals.</w:t>
      </w:r>
    </w:p>
    <w:p w:rsidR="000B3843" w:rsidRPr="000B3843" w:rsidRDefault="000B3843" w:rsidP="000B3843">
      <w:pPr>
        <w:rPr>
          <w:sz w:val="16"/>
        </w:rPr>
      </w:pPr>
      <w:r w:rsidRPr="000B3843">
        <w:rPr>
          <w:sz w:val="16"/>
        </w:rPr>
        <w:t>“</w:t>
      </w:r>
      <w:r w:rsidRPr="000B3843">
        <w:rPr>
          <w:rStyle w:val="StyleUnderline"/>
          <w:highlight w:val="cyan"/>
        </w:rPr>
        <w:t>Unless it includes a wall</w:t>
      </w:r>
      <w:r w:rsidRPr="000B3843">
        <w:rPr>
          <w:sz w:val="16"/>
        </w:rPr>
        <w:t xml:space="preserve">, </w:t>
      </w:r>
      <w:r w:rsidRPr="000B3843">
        <w:rPr>
          <w:rStyle w:val="Emphasis"/>
          <w:highlight w:val="cyan"/>
        </w:rPr>
        <w:t>and I mean a</w:t>
      </w:r>
      <w:r w:rsidRPr="000B3843">
        <w:rPr>
          <w:sz w:val="16"/>
        </w:rPr>
        <w:t xml:space="preserve"> wall, a </w:t>
      </w:r>
      <w:r w:rsidRPr="000B3843">
        <w:rPr>
          <w:rStyle w:val="Emphasis"/>
          <w:highlight w:val="cyan"/>
        </w:rPr>
        <w:t>real wall</w:t>
      </w:r>
      <w:r w:rsidRPr="000B3843">
        <w:rPr>
          <w:sz w:val="16"/>
        </w:rPr>
        <w:t xml:space="preserve">, and unless it includes very strong border security, </w:t>
      </w:r>
      <w:r w:rsidRPr="000B3843">
        <w:rPr>
          <w:rStyle w:val="StyleUnderline"/>
          <w:highlight w:val="cyan"/>
        </w:rPr>
        <w:t>there’ll be no approvals</w:t>
      </w:r>
      <w:r w:rsidRPr="000B3843">
        <w:rPr>
          <w:sz w:val="16"/>
        </w:rPr>
        <w:t xml:space="preserve"> from me. Because I have to either approve it or not,” the president said in a Fox News interview that was taped Wednesday and aired Thursday morning. “There are bills going through. I’m watching one or two of them. We’ll see what happens, but I can tell you there is a mood right now for border security.”</w:t>
      </w:r>
    </w:p>
    <w:p w:rsidR="000B3843" w:rsidRPr="000B3843" w:rsidRDefault="000B3843" w:rsidP="000B3843">
      <w:pPr>
        <w:rPr>
          <w:sz w:val="16"/>
          <w:szCs w:val="16"/>
        </w:rPr>
      </w:pPr>
      <w:r w:rsidRPr="000B3843">
        <w:rPr>
          <w:sz w:val="16"/>
          <w:szCs w:val="16"/>
        </w:rPr>
        <w:t>This was a pointed reminder that at the end of the long, twisting road which in theory leads to an immigration deal in Congress, Trump will be there with his chief immigration adviser Stephen Miller handing him a veto pen.</w:t>
      </w:r>
    </w:p>
    <w:p w:rsidR="000B3843" w:rsidRPr="000B3843" w:rsidRDefault="000B3843" w:rsidP="000B3843">
      <w:pPr>
        <w:rPr>
          <w:sz w:val="16"/>
        </w:rPr>
      </w:pPr>
      <w:r w:rsidRPr="000B3843">
        <w:rPr>
          <w:sz w:val="16"/>
        </w:rPr>
        <w:t xml:space="preserve">And </w:t>
      </w:r>
      <w:r w:rsidRPr="000B3843">
        <w:rPr>
          <w:rStyle w:val="StyleUnderline"/>
          <w:highlight w:val="cyan"/>
        </w:rPr>
        <w:t>that could sap the already limited interest in Congress in cutting an almost impossible deal</w:t>
      </w:r>
      <w:r w:rsidRPr="000B3843">
        <w:rPr>
          <w:sz w:val="16"/>
        </w:rPr>
        <w:t>.</w:t>
      </w:r>
    </w:p>
    <w:p w:rsidR="000B3843" w:rsidRPr="000B3843" w:rsidRDefault="000B3843" w:rsidP="000B3843">
      <w:pPr>
        <w:rPr>
          <w:sz w:val="16"/>
          <w:szCs w:val="16"/>
        </w:rPr>
      </w:pPr>
      <w:r w:rsidRPr="000B3843">
        <w:rPr>
          <w:sz w:val="16"/>
          <w:szCs w:val="16"/>
        </w:rPr>
        <w:t>The two most-likely scenarios in the House are passage of a Democratic bill with the support of the GOP “moderates” who want relief for Dreamers, or passage of some modified version of the Goodlatte bill with tweaks to attract some more votes. It is extremely unlikely either of those approaches would survive a Senate filibuster.</w:t>
      </w:r>
    </w:p>
    <w:p w:rsidR="000B3843" w:rsidRPr="000B3843" w:rsidRDefault="000B3843" w:rsidP="000B3843">
      <w:pPr>
        <w:rPr>
          <w:u w:val="single"/>
        </w:rPr>
      </w:pPr>
      <w:r w:rsidRPr="000B3843">
        <w:rPr>
          <w:sz w:val="16"/>
        </w:rPr>
        <w:t xml:space="preserve">The Trump factor makes it all immensely more difficult. His own position has hardened during the course of his presidency, with his increasingly adamant demands for what he is calling a “real wall” at the border and his more recent but equally strident support for legal immigration restrictions — both reportedly at the behest of Miller. </w:t>
      </w:r>
      <w:r w:rsidRPr="000B3843">
        <w:rPr>
          <w:rStyle w:val="StyleUnderline"/>
          <w:highlight w:val="cyan"/>
        </w:rPr>
        <w:t>What makes the administration’s position especially problematic is that</w:t>
      </w:r>
      <w:r w:rsidRPr="000B3843">
        <w:rPr>
          <w:rStyle w:val="StyleUnderline"/>
        </w:rPr>
        <w:t xml:space="preserve"> </w:t>
      </w:r>
      <w:r w:rsidRPr="000B3843">
        <w:rPr>
          <w:sz w:val="16"/>
        </w:rPr>
        <w:t>all these quasi-</w:t>
      </w:r>
      <w:r w:rsidRPr="000B3843">
        <w:rPr>
          <w:rStyle w:val="StyleUnderline"/>
          <w:highlight w:val="cyan"/>
        </w:rPr>
        <w:t>nativist provisions are combined with</w:t>
      </w:r>
      <w:r w:rsidRPr="000B3843">
        <w:rPr>
          <w:sz w:val="16"/>
        </w:rPr>
        <w:t xml:space="preserve"> what many actual nativists despise as “amnesty” — </w:t>
      </w:r>
      <w:r w:rsidRPr="000B3843">
        <w:rPr>
          <w:rStyle w:val="StyleUnderline"/>
          <w:highlight w:val="cyan"/>
        </w:rPr>
        <w:t>a path to citizenship for Dreamers.</w:t>
      </w:r>
    </w:p>
    <w:p w:rsidR="000B3843" w:rsidRPr="000B3843" w:rsidRDefault="000B3843" w:rsidP="000B3843">
      <w:pPr>
        <w:rPr>
          <w:sz w:val="16"/>
        </w:rPr>
      </w:pPr>
      <w:r w:rsidRPr="000B3843">
        <w:rPr>
          <w:sz w:val="16"/>
        </w:rPr>
        <w:t xml:space="preserve">It’s no real surprise that </w:t>
      </w:r>
      <w:r w:rsidRPr="000B3843">
        <w:rPr>
          <w:rStyle w:val="StyleUnderline"/>
          <w:highlight w:val="cyan"/>
        </w:rPr>
        <w:t>Trump’s proposal</w:t>
      </w:r>
      <w:r w:rsidRPr="000B3843">
        <w:rPr>
          <w:sz w:val="16"/>
        </w:rPr>
        <w:t xml:space="preserve">, offered by Chuck Grassley, </w:t>
      </w:r>
      <w:r w:rsidRPr="000B3843">
        <w:rPr>
          <w:rStyle w:val="StyleUnderline"/>
          <w:highlight w:val="cyan"/>
        </w:rPr>
        <w:t>got only 39 of the required 60 votes</w:t>
      </w:r>
      <w:r w:rsidRPr="000B3843">
        <w:rPr>
          <w:sz w:val="16"/>
        </w:rPr>
        <w:t>. And it may have been designed that way.</w:t>
      </w:r>
    </w:p>
    <w:p w:rsidR="000B3843" w:rsidRPr="000B3843" w:rsidRDefault="000B3843" w:rsidP="000B3843">
      <w:pPr>
        <w:rPr>
          <w:sz w:val="16"/>
          <w:szCs w:val="16"/>
        </w:rPr>
      </w:pPr>
      <w:r w:rsidRPr="000B3843">
        <w:rPr>
          <w:sz w:val="16"/>
          <w:szCs w:val="16"/>
        </w:rPr>
        <w:t>In a fascinating new profile of Stephen Miller, McKay Coppins suggests that at the heart of Trump’s approach to the immigration issue is Miller’s lack of interest in actually accomplishing anything as opposed to outraging liberals and firing up Trump’s base:</w:t>
      </w:r>
    </w:p>
    <w:p w:rsidR="000B3843" w:rsidRPr="000B3843" w:rsidRDefault="000B3843" w:rsidP="000B3843">
      <w:pPr>
        <w:rPr>
          <w:sz w:val="16"/>
          <w:szCs w:val="16"/>
        </w:rPr>
      </w:pPr>
      <w:r w:rsidRPr="000B3843">
        <w:rPr>
          <w:sz w:val="16"/>
          <w:szCs w:val="16"/>
        </w:rPr>
        <w:t>When Miller found out one afternoon in January that Senators Lindsey Graham and Dick Durbin were coming to the White House to pitch Trump on a bipartisan bill, he reportedly moved to stack the Oval Office with hawkish conservatives in hopes of swaying the president. By the time Graham and Durbin arrived, Trump was in an uncompromising mood: angry, dug in, and ranting about immigrants from “shithole countries.” As Trump uttered those soon-to-leak words, which would poison the talks on Capitol Hill, Miller stood on the periphery. “He doesn’t have to command rooms to be effective,” one senior Democratic Senate aide said, “because he does his thing behind the scenes.”</w:t>
      </w:r>
    </w:p>
    <w:p w:rsidR="000B3843" w:rsidRPr="000B3843" w:rsidRDefault="000B3843" w:rsidP="000B3843">
      <w:pPr>
        <w:rPr>
          <w:sz w:val="16"/>
          <w:szCs w:val="16"/>
        </w:rPr>
      </w:pPr>
      <w:r w:rsidRPr="000B3843">
        <w:rPr>
          <w:sz w:val="16"/>
          <w:szCs w:val="16"/>
        </w:rPr>
        <w:t>This was the same dynamic, says Coppins, that led to Trump’s unnecessarily provocative travel ban, in which Miller played an equally prominent role:</w:t>
      </w:r>
    </w:p>
    <w:p w:rsidR="000B3843" w:rsidRPr="000B3843" w:rsidRDefault="000B3843" w:rsidP="000B3843">
      <w:pPr>
        <w:rPr>
          <w:sz w:val="16"/>
          <w:szCs w:val="16"/>
        </w:rPr>
      </w:pPr>
      <w:r w:rsidRPr="000B3843">
        <w:rPr>
          <w:sz w:val="16"/>
          <w:szCs w:val="16"/>
        </w:rPr>
        <w:t>One of his first acts on the job was to work with then–chief strategist Steve Bannon in crafting an executive order that banned travel to the United States from seven majority-Muslim countries. The hastily written order contained no guidance on implementation, and soon after Trump signed it—on a Friday afternoon one week into his presidency—airports across the country were plunged into chaos. Hundreds of travelers were detained, civil-rights lawyers descended, and protesters swarmed. To many, the televised disarray was proof of failure. But according to Michael Wolff’s account of the Trump administration’s first year, Fire and Fury, the architects of the ban were tickled by the hysteria; Bannon (who was Wolff’s main source) boasted that they’d chosen to enact the disruptive measure on a weekend “so the snowflakes would show up at the airports and riot.” They counted the anger on display as a political win.</w:t>
      </w:r>
    </w:p>
    <w:p w:rsidR="000B3843" w:rsidRPr="000B3843" w:rsidRDefault="000B3843" w:rsidP="000B3843">
      <w:pPr>
        <w:rPr>
          <w:sz w:val="16"/>
        </w:rPr>
      </w:pPr>
      <w:r w:rsidRPr="000B3843">
        <w:rPr>
          <w:sz w:val="16"/>
        </w:rPr>
        <w:t xml:space="preserve">So </w:t>
      </w:r>
      <w:r w:rsidRPr="000B3843">
        <w:rPr>
          <w:rStyle w:val="StyleUnderline"/>
          <w:highlight w:val="cyan"/>
        </w:rPr>
        <w:t>don’t bet the farm on the success of any immigration legislation</w:t>
      </w:r>
      <w:r w:rsidRPr="000B3843">
        <w:rPr>
          <w:sz w:val="16"/>
        </w:rPr>
        <w:t xml:space="preserve"> this year. </w:t>
      </w:r>
      <w:r w:rsidRPr="000B3843">
        <w:rPr>
          <w:rStyle w:val="StyleUnderline"/>
          <w:highlight w:val="cyan"/>
        </w:rPr>
        <w:t>To</w:t>
      </w:r>
      <w:r w:rsidRPr="000B3843">
        <w:rPr>
          <w:sz w:val="16"/>
        </w:rPr>
        <w:t xml:space="preserve"> Team </w:t>
      </w:r>
      <w:r w:rsidRPr="000B3843">
        <w:rPr>
          <w:rStyle w:val="StyleUnderline"/>
          <w:highlight w:val="cyan"/>
        </w:rPr>
        <w:t>Trump, failure and the anger it generates may also be greeted as a political win</w:t>
      </w:r>
      <w:r w:rsidRPr="000B3843">
        <w:rPr>
          <w:sz w:val="16"/>
        </w:rPr>
        <w: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Trump is vetoing any immigration deal that doesn’t BOTH </w:t>
      </w:r>
      <w:r w:rsidRPr="000B3843">
        <w:rPr>
          <w:rFonts w:cs="Times New Roman"/>
          <w:i/>
          <w:u w:val="single"/>
        </w:rPr>
        <w:t>fund the border wall</w:t>
      </w:r>
      <w:r w:rsidRPr="000B3843">
        <w:rPr>
          <w:rFonts w:cs="Times New Roman"/>
        </w:rPr>
        <w:t xml:space="preserve"> AND </w:t>
      </w:r>
      <w:r w:rsidRPr="000B3843">
        <w:rPr>
          <w:rFonts w:cs="Times New Roman"/>
          <w:i/>
          <w:u w:val="single"/>
        </w:rPr>
        <w:t>end catch-and-release.</w:t>
      </w:r>
    </w:p>
    <w:p w:rsidR="000B3843" w:rsidRPr="000B3843" w:rsidRDefault="000B3843" w:rsidP="000B3843">
      <w:pPr>
        <w:rPr>
          <w:rStyle w:val="Style13ptBold"/>
        </w:rPr>
      </w:pPr>
      <w:r w:rsidRPr="000B3843">
        <w:rPr>
          <w:rStyle w:val="Style13ptBold"/>
        </w:rPr>
        <w:t xml:space="preserve">Kopan </w:t>
      </w:r>
      <w:r w:rsidRPr="000B3843">
        <w:t xml:space="preserve">- </w:t>
      </w:r>
      <w:r w:rsidRPr="000B3843">
        <w:rPr>
          <w:sz w:val="18"/>
          <w:szCs w:val="18"/>
        </w:rPr>
        <w:t>June 15th</w:t>
      </w:r>
      <w:r w:rsidRPr="000B3843">
        <w:t xml:space="preserve"> </w:t>
      </w:r>
      <w:r w:rsidRPr="000B3843">
        <w:rPr>
          <w:rStyle w:val="Style13ptBold"/>
        </w:rPr>
        <w:t>- ‘18</w:t>
      </w:r>
    </w:p>
    <w:p w:rsidR="000B3843" w:rsidRPr="000B3843" w:rsidRDefault="000B3843" w:rsidP="000B3843">
      <w:pPr>
        <w:rPr>
          <w:sz w:val="18"/>
          <w:szCs w:val="18"/>
        </w:rPr>
      </w:pPr>
      <w:r w:rsidRPr="000B3843">
        <w:rPr>
          <w:sz w:val="18"/>
          <w:szCs w:val="18"/>
        </w:rPr>
        <w:t>Tal Kopan - CNN Politics Reporter - “Trump rejects immigration compromise” – CNN – June 15</w:t>
      </w:r>
      <w:r w:rsidRPr="000B3843">
        <w:rPr>
          <w:sz w:val="18"/>
          <w:szCs w:val="18"/>
          <w:vertAlign w:val="superscript"/>
        </w:rPr>
        <w:t>th</w:t>
      </w:r>
      <w:r w:rsidRPr="000B3843">
        <w:rPr>
          <w:sz w:val="18"/>
          <w:szCs w:val="18"/>
        </w:rPr>
        <w:t>, 2018 -  #CutWithRJ- https://www.cnn.com/2018/06/15/politics/trump-immigration-compromise/index.html</w:t>
      </w:r>
    </w:p>
    <w:p w:rsidR="000B3843" w:rsidRPr="000B3843" w:rsidRDefault="000B3843" w:rsidP="000B3843"/>
    <w:p w:rsidR="000B3843" w:rsidRPr="000B3843" w:rsidRDefault="000B3843" w:rsidP="000B3843">
      <w:pPr>
        <w:rPr>
          <w:rStyle w:val="StyleUnderline"/>
        </w:rPr>
      </w:pPr>
      <w:r w:rsidRPr="000B3843">
        <w:rPr>
          <w:sz w:val="16"/>
        </w:rPr>
        <w:t xml:space="preserve">President Donald </w:t>
      </w:r>
      <w:r w:rsidRPr="000B3843">
        <w:rPr>
          <w:rStyle w:val="StyleUnderline"/>
          <w:highlight w:val="cyan"/>
        </w:rPr>
        <w:t>Trump</w:t>
      </w:r>
      <w:r w:rsidRPr="000B3843">
        <w:rPr>
          <w:sz w:val="16"/>
        </w:rPr>
        <w:t xml:space="preserve"> on Friday morning </w:t>
      </w:r>
      <w:r w:rsidRPr="000B3843">
        <w:rPr>
          <w:rStyle w:val="StyleUnderline"/>
          <w:highlight w:val="cyan"/>
        </w:rPr>
        <w:t>delivered a</w:t>
      </w:r>
      <w:r w:rsidRPr="000B3843">
        <w:rPr>
          <w:sz w:val="16"/>
        </w:rPr>
        <w:t xml:space="preserve"> potentially </w:t>
      </w:r>
      <w:r w:rsidRPr="000B3843">
        <w:rPr>
          <w:rStyle w:val="Emphasis"/>
          <w:highlight w:val="cyan"/>
        </w:rPr>
        <w:t>fatal blow</w:t>
      </w:r>
      <w:r w:rsidRPr="000B3843">
        <w:rPr>
          <w:sz w:val="16"/>
        </w:rPr>
        <w:t xml:space="preserve"> </w:t>
      </w:r>
      <w:r w:rsidRPr="000B3843">
        <w:rPr>
          <w:rStyle w:val="StyleUnderline"/>
          <w:highlight w:val="cyan"/>
        </w:rPr>
        <w:t>to a compromise immigration bill under development in the House.</w:t>
      </w:r>
    </w:p>
    <w:p w:rsidR="000B3843" w:rsidRPr="000B3843" w:rsidRDefault="000B3843" w:rsidP="000B3843">
      <w:pPr>
        <w:rPr>
          <w:sz w:val="16"/>
        </w:rPr>
      </w:pPr>
      <w:r w:rsidRPr="000B3843">
        <w:rPr>
          <w:rStyle w:val="StyleUnderline"/>
          <w:highlight w:val="cyan"/>
        </w:rPr>
        <w:t>Trump said</w:t>
      </w:r>
      <w:r w:rsidRPr="000B3843">
        <w:rPr>
          <w:sz w:val="16"/>
        </w:rPr>
        <w:t xml:space="preserve"> on Fox News' "Fox and Friends" that </w:t>
      </w:r>
      <w:r w:rsidRPr="000B3843">
        <w:rPr>
          <w:rStyle w:val="StyleUnderline"/>
          <w:highlight w:val="cyan"/>
        </w:rPr>
        <w:t>he is not planning to sign the negotiated measure</w:t>
      </w:r>
      <w:r w:rsidRPr="000B3843">
        <w:rPr>
          <w:sz w:val="16"/>
        </w:rPr>
        <w:t>.</w:t>
      </w:r>
    </w:p>
    <w:p w:rsidR="000B3843" w:rsidRPr="000B3843" w:rsidRDefault="000B3843" w:rsidP="000B3843">
      <w:pPr>
        <w:rPr>
          <w:sz w:val="16"/>
        </w:rPr>
      </w:pPr>
      <w:r w:rsidRPr="000B3843">
        <w:rPr>
          <w:sz w:val="16"/>
        </w:rPr>
        <w:t xml:space="preserve">"I'm looking at both of them. </w:t>
      </w:r>
      <w:r w:rsidRPr="000B3843">
        <w:rPr>
          <w:rStyle w:val="StyleUnderline"/>
          <w:highlight w:val="cyan"/>
        </w:rPr>
        <w:t>I certainly wouldn't sign the more moderate one,"</w:t>
      </w:r>
      <w:r w:rsidRPr="000B3843">
        <w:rPr>
          <w:sz w:val="16"/>
        </w:rPr>
        <w:t xml:space="preserve"> Trump said. "</w:t>
      </w:r>
      <w:r w:rsidRPr="000B3843">
        <w:rPr>
          <w:rStyle w:val="StyleUnderline"/>
          <w:highlight w:val="cyan"/>
        </w:rPr>
        <w:t>I need a bill that gives this country tremendous border security</w:t>
      </w:r>
      <w:r w:rsidRPr="000B3843">
        <w:rPr>
          <w:sz w:val="16"/>
        </w:rPr>
        <w:t xml:space="preserve">. </w:t>
      </w:r>
      <w:r w:rsidRPr="000B3843">
        <w:rPr>
          <w:rStyle w:val="Emphasis"/>
          <w:highlight w:val="cyan"/>
        </w:rPr>
        <w:t>I have to have that</w:t>
      </w:r>
      <w:r w:rsidRPr="000B3843">
        <w:rPr>
          <w:sz w:val="16"/>
        </w:rPr>
        <w:t xml:space="preserve">. </w:t>
      </w:r>
      <w:r w:rsidRPr="000B3843">
        <w:rPr>
          <w:rStyle w:val="StyleUnderline"/>
          <w:highlight w:val="cyan"/>
        </w:rPr>
        <w:t>We have to get rid of catch-and-release</w:t>
      </w:r>
      <w:r w:rsidRPr="000B3843">
        <w:rPr>
          <w:sz w:val="16"/>
        </w:rPr>
        <w:t>."</w:t>
      </w:r>
    </w:p>
    <w:p w:rsidR="000B3843" w:rsidRPr="000B3843" w:rsidRDefault="000B3843" w:rsidP="000B3843">
      <w:pPr>
        <w:rPr>
          <w:sz w:val="16"/>
          <w:szCs w:val="16"/>
        </w:rPr>
      </w:pPr>
      <w:r w:rsidRPr="000B3843">
        <w:rPr>
          <w:sz w:val="16"/>
          <w:szCs w:val="16"/>
        </w:rPr>
        <w:t>"We catch a criminal, a real criminal, a rough, tough, criminal. We take his name and then we release him. And we say please to show up to court in a couple of months. You know what the chances of getting him to court are? Like zero. OK? It's crazy," the President said.</w:t>
      </w:r>
    </w:p>
    <w:p w:rsidR="000B3843" w:rsidRPr="000B3843" w:rsidRDefault="000B3843" w:rsidP="000B3843">
      <w:pPr>
        <w:rPr>
          <w:sz w:val="16"/>
          <w:szCs w:val="16"/>
        </w:rPr>
      </w:pPr>
      <w:r w:rsidRPr="000B3843">
        <w:rPr>
          <w:sz w:val="16"/>
          <w:szCs w:val="16"/>
        </w:rPr>
        <w:t>The rejection of the compromise contradicts messaging from the White House in recent days.</w:t>
      </w:r>
    </w:p>
    <w:p w:rsidR="000B3843" w:rsidRPr="000B3843" w:rsidRDefault="000B3843" w:rsidP="000B3843">
      <w:pPr>
        <w:rPr>
          <w:sz w:val="16"/>
          <w:szCs w:val="16"/>
        </w:rPr>
      </w:pPr>
      <w:r w:rsidRPr="000B3843">
        <w:rPr>
          <w:sz w:val="16"/>
          <w:szCs w:val="16"/>
        </w:rPr>
        <w:t>Earlier this week, top White House adviser Stephen Miller, a known hardliner on immigration, was on the Hill telling key conservatives the White House was supportive of the negotiations on the bill, and House Speaker Paul Ryan told his GOP members behind closed doors that he had been in touch with Trump who was "excited" about the process.</w:t>
      </w:r>
    </w:p>
    <w:p w:rsidR="000B3843" w:rsidRPr="000B3843" w:rsidRDefault="000B3843" w:rsidP="000B3843">
      <w:pPr>
        <w:rPr>
          <w:sz w:val="16"/>
        </w:rPr>
      </w:pPr>
      <w:r w:rsidRPr="000B3843">
        <w:rPr>
          <w:rStyle w:val="StyleUnderline"/>
        </w:rPr>
        <w:t>The draft bill</w:t>
      </w:r>
      <w:r w:rsidRPr="000B3843">
        <w:rPr>
          <w:sz w:val="16"/>
        </w:rPr>
        <w:t xml:space="preserve"> released Thursday </w:t>
      </w:r>
      <w:r w:rsidRPr="000B3843">
        <w:rPr>
          <w:rStyle w:val="StyleUnderline"/>
        </w:rPr>
        <w:t>included Trump's requested $25 billion for his border wall and required much more detention of undocumented immigrants -- addressing what Trump calls "catch and release</w:t>
      </w:r>
      <w:r w:rsidRPr="000B3843">
        <w:rPr>
          <w:sz w:val="16"/>
        </w:rPr>
        <w:t>."</w:t>
      </w:r>
    </w:p>
    <w:p w:rsidR="000B3843" w:rsidRPr="000B3843" w:rsidRDefault="000B3843" w:rsidP="000B3843">
      <w:pPr>
        <w:rPr>
          <w:rStyle w:val="StyleUnderline"/>
        </w:rPr>
      </w:pPr>
      <w:r w:rsidRPr="000B3843">
        <w:rPr>
          <w:rStyle w:val="StyleUnderline"/>
          <w:highlight w:val="cyan"/>
        </w:rPr>
        <w:t>Without Trump's support</w:t>
      </w:r>
      <w:r w:rsidRPr="000B3843">
        <w:rPr>
          <w:sz w:val="16"/>
        </w:rPr>
        <w:t xml:space="preserve">, </w:t>
      </w:r>
      <w:r w:rsidRPr="000B3843">
        <w:rPr>
          <w:rStyle w:val="StyleUnderline"/>
          <w:highlight w:val="cyan"/>
        </w:rPr>
        <w:t>and with a pledge to veto</w:t>
      </w:r>
      <w:r w:rsidRPr="000B3843">
        <w:rPr>
          <w:sz w:val="16"/>
        </w:rPr>
        <w:t xml:space="preserve"> the legislation, </w:t>
      </w:r>
      <w:r w:rsidRPr="000B3843">
        <w:rPr>
          <w:rStyle w:val="StyleUnderline"/>
          <w:highlight w:val="cyan"/>
        </w:rPr>
        <w:t>it would be almost impossible to pass the legislation in the House</w:t>
      </w:r>
      <w:r w:rsidRPr="000B3843">
        <w:rPr>
          <w:sz w:val="16"/>
        </w:rPr>
        <w:t xml:space="preserve">, </w:t>
      </w:r>
      <w:r w:rsidRPr="000B3843">
        <w:rPr>
          <w:rStyle w:val="StyleUnderline"/>
        </w:rPr>
        <w:t>as members across the ideological spectrum are already hesitant to back the legislation on the political third rail issue</w:t>
      </w:r>
      <w:r w:rsidRPr="000B3843">
        <w:rPr>
          <w:sz w:val="16"/>
        </w:rPr>
        <w:t xml:space="preserve"> </w:t>
      </w:r>
      <w:r w:rsidRPr="000B3843">
        <w:rPr>
          <w:rStyle w:val="StyleUnderline"/>
        </w:rPr>
        <w:t>and many lawmakers have said they are only interested in a bill that can become law.</w:t>
      </w:r>
    </w:p>
    <w:p w:rsidR="000B3843" w:rsidRPr="000B3843" w:rsidRDefault="000B3843" w:rsidP="000B3843">
      <w:pPr>
        <w:rPr>
          <w:sz w:val="16"/>
          <w:szCs w:val="16"/>
        </w:rPr>
      </w:pPr>
      <w:r w:rsidRPr="000B3843">
        <w:rPr>
          <w:sz w:val="16"/>
          <w:szCs w:val="16"/>
        </w:rPr>
        <w:t>The draft bill is the product of weeks of negotiations behind closed doors between Republican moderates and conservatives, convened by leadership after dueling rebellions by both flanks.</w:t>
      </w:r>
    </w:p>
    <w:p w:rsidR="000B3843" w:rsidRPr="000B3843" w:rsidRDefault="000B3843" w:rsidP="000B3843">
      <w:pPr>
        <w:rPr>
          <w:sz w:val="16"/>
        </w:rPr>
      </w:pPr>
      <w:r w:rsidRPr="000B3843">
        <w:rPr>
          <w:rStyle w:val="StyleUnderline"/>
          <w:highlight w:val="cyan"/>
        </w:rPr>
        <w:t>Though</w:t>
      </w:r>
      <w:r w:rsidRPr="000B3843">
        <w:rPr>
          <w:sz w:val="16"/>
        </w:rPr>
        <w:t xml:space="preserve"> the </w:t>
      </w:r>
      <w:r w:rsidRPr="000B3843">
        <w:rPr>
          <w:rStyle w:val="StyleUnderline"/>
          <w:highlight w:val="cyan"/>
        </w:rPr>
        <w:t>parties reached a compromise</w:t>
      </w:r>
      <w:r w:rsidRPr="000B3843">
        <w:rPr>
          <w:sz w:val="16"/>
        </w:rPr>
        <w:t xml:space="preserve"> to move forward, </w:t>
      </w:r>
      <w:r w:rsidRPr="000B3843">
        <w:rPr>
          <w:rStyle w:val="StyleUnderline"/>
          <w:highlight w:val="cyan"/>
        </w:rPr>
        <w:t>they have never promised the bill will have enough votes to pass</w:t>
      </w:r>
      <w:r w:rsidRPr="000B3843">
        <w:rPr>
          <w:sz w:val="16"/>
        </w:rPr>
        <w:t>, and both conservative and moderate members who helped craft the bill said Thursday they were already seeking changes to it before they could pledge support.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Congress will not solve DACA issue in the status quo.</w:t>
      </w:r>
    </w:p>
    <w:p w:rsidR="000B3843" w:rsidRPr="000B3843" w:rsidRDefault="000B3843" w:rsidP="000B3843">
      <w:pPr>
        <w:rPr>
          <w:rStyle w:val="Style13ptBold"/>
        </w:rPr>
      </w:pPr>
      <w:r w:rsidRPr="000B3843">
        <w:rPr>
          <w:rStyle w:val="Style13ptBold"/>
        </w:rPr>
        <w:t>Williams ‘18</w:t>
      </w:r>
    </w:p>
    <w:p w:rsidR="000B3843" w:rsidRPr="000B3843" w:rsidRDefault="000B3843" w:rsidP="000B3843">
      <w:pPr>
        <w:rPr>
          <w:sz w:val="18"/>
          <w:szCs w:val="18"/>
        </w:rPr>
      </w:pPr>
      <w:r w:rsidRPr="000B3843">
        <w:rPr>
          <w:sz w:val="18"/>
          <w:szCs w:val="18"/>
        </w:rPr>
        <w:t>Joseph P. Williams is a news editor with U.S. News &amp; World Report. “SCOTUS: DACA Recipients Can Stay for Now” - U.S. News &amp; World Report – Feb 26</w:t>
      </w:r>
      <w:r w:rsidRPr="000B3843">
        <w:rPr>
          <w:sz w:val="18"/>
          <w:szCs w:val="18"/>
          <w:vertAlign w:val="superscript"/>
        </w:rPr>
        <w:t>th</w:t>
      </w:r>
      <w:r w:rsidRPr="000B3843">
        <w:rPr>
          <w:sz w:val="18"/>
          <w:szCs w:val="18"/>
        </w:rPr>
        <w:t xml:space="preserve"> -  #CutWithRJ- https://www.usnews.com/news/politics/articles/2018-02-26/supreme-court-dreamers-can-stay-for-now</w:t>
      </w:r>
    </w:p>
    <w:p w:rsidR="000B3843" w:rsidRPr="000B3843" w:rsidRDefault="000B3843" w:rsidP="000B3843"/>
    <w:p w:rsidR="000B3843" w:rsidRPr="000B3843" w:rsidRDefault="000B3843" w:rsidP="000B3843">
      <w:pPr>
        <w:rPr>
          <w:sz w:val="16"/>
        </w:rPr>
      </w:pPr>
      <w:r w:rsidRPr="000B3843">
        <w:rPr>
          <w:rStyle w:val="StyleUnderline"/>
          <w:highlight w:val="cyan"/>
        </w:rPr>
        <w:t>Despite</w:t>
      </w:r>
      <w:r w:rsidRPr="000B3843">
        <w:rPr>
          <w:sz w:val="16"/>
        </w:rPr>
        <w:t xml:space="preserve"> the </w:t>
      </w:r>
      <w:r w:rsidRPr="000B3843">
        <w:rPr>
          <w:rStyle w:val="StyleUnderline"/>
          <w:highlight w:val="cyan"/>
        </w:rPr>
        <w:t>encouraging signs</w:t>
      </w:r>
      <w:r w:rsidRPr="000B3843">
        <w:rPr>
          <w:sz w:val="16"/>
        </w:rPr>
        <w:t xml:space="preserve">, </w:t>
      </w:r>
      <w:r w:rsidRPr="000B3843">
        <w:rPr>
          <w:rStyle w:val="StyleUnderline"/>
          <w:highlight w:val="cyan"/>
        </w:rPr>
        <w:t xml:space="preserve">immigration advocates say they'd prefer to have a </w:t>
      </w:r>
      <w:r w:rsidRPr="000B3843">
        <w:rPr>
          <w:rStyle w:val="Emphasis"/>
          <w:highlight w:val="cyan"/>
        </w:rPr>
        <w:t>legislative fix</w:t>
      </w:r>
      <w:r w:rsidRPr="000B3843">
        <w:rPr>
          <w:sz w:val="16"/>
        </w:rPr>
        <w:t xml:space="preserve"> to the problem, </w:t>
      </w:r>
      <w:r w:rsidRPr="000B3843">
        <w:rPr>
          <w:rStyle w:val="StyleUnderline"/>
          <w:highlight w:val="cyan"/>
        </w:rPr>
        <w:t>rather than depend on the courts</w:t>
      </w:r>
      <w:r w:rsidRPr="000B3843">
        <w:rPr>
          <w:sz w:val="16"/>
        </w:rPr>
        <w:t xml:space="preserve"> to resolve it. </w:t>
      </w:r>
      <w:r w:rsidRPr="000B3843">
        <w:rPr>
          <w:rStyle w:val="StyleUnderline"/>
          <w:highlight w:val="cyan"/>
        </w:rPr>
        <w:t xml:space="preserve">But Congress and the White House </w:t>
      </w:r>
      <w:r w:rsidRPr="000B3843">
        <w:rPr>
          <w:rStyle w:val="Emphasis"/>
          <w:highlight w:val="cyan"/>
        </w:rPr>
        <w:t>aren't anywhere close to a legislative solution</w:t>
      </w:r>
      <w:r w:rsidRPr="000B3843">
        <w:rPr>
          <w:sz w:val="16"/>
        </w:rPr>
        <w:t xml:space="preserve">, </w:t>
      </w:r>
      <w:r w:rsidRPr="000B3843">
        <w:rPr>
          <w:rStyle w:val="StyleUnderline"/>
          <w:highlight w:val="cyan"/>
        </w:rPr>
        <w:t>and</w:t>
      </w:r>
      <w:r w:rsidRPr="000B3843">
        <w:rPr>
          <w:rStyle w:val="StyleUnderline"/>
        </w:rPr>
        <w:t xml:space="preserve"> </w:t>
      </w:r>
      <w:r w:rsidRPr="000B3843">
        <w:rPr>
          <w:sz w:val="16"/>
        </w:rPr>
        <w:t xml:space="preserve">last month's </w:t>
      </w:r>
      <w:r w:rsidRPr="000B3843">
        <w:rPr>
          <w:rStyle w:val="StyleUnderline"/>
          <w:highlight w:val="cyan"/>
        </w:rPr>
        <w:t xml:space="preserve">momentum for a DACA fix </w:t>
      </w:r>
      <w:r w:rsidRPr="000B3843">
        <w:rPr>
          <w:rStyle w:val="Emphasis"/>
          <w:highlight w:val="cyan"/>
        </w:rPr>
        <w:t>seems to have stalled</w:t>
      </w:r>
      <w:r w:rsidRPr="000B3843">
        <w:rPr>
          <w:rStyle w:val="Emphasis"/>
        </w:rPr>
        <w:t>.</w:t>
      </w:r>
    </w:p>
    <w:p w:rsidR="000B3843" w:rsidRPr="000B3843" w:rsidRDefault="000B3843" w:rsidP="000B3843">
      <w:pPr>
        <w:rPr>
          <w:rStyle w:val="StyleUnderline"/>
        </w:rPr>
      </w:pPr>
      <w:r w:rsidRPr="000B3843">
        <w:rPr>
          <w:sz w:val="16"/>
        </w:rPr>
        <w:t xml:space="preserve">While it's unlikely the administration will meet its March 5 goal, and the twin cases may take months to resolve, </w:t>
      </w:r>
      <w:r w:rsidRPr="000B3843">
        <w:rPr>
          <w:rStyle w:val="StyleUnderline"/>
          <w:highlight w:val="cyan"/>
        </w:rPr>
        <w:t>the fate of DACA recipients is still in limbo.</w:t>
      </w:r>
    </w:p>
    <w:p w:rsidR="000B3843" w:rsidRPr="000B3843" w:rsidRDefault="000B3843" w:rsidP="000B3843"/>
    <w:p w:rsidR="000B3843" w:rsidRPr="000B3843" w:rsidRDefault="000B3843" w:rsidP="000B3843">
      <w:pPr>
        <w:pStyle w:val="Heading4"/>
        <w:rPr>
          <w:rFonts w:cs="Times New Roman"/>
          <w:i/>
          <w:u w:val="single"/>
        </w:rPr>
      </w:pPr>
      <w:r w:rsidRPr="000B3843">
        <w:rPr>
          <w:rFonts w:cs="Times New Roman"/>
        </w:rPr>
        <w:t xml:space="preserve">Congress won’t solve – GOP </w:t>
      </w:r>
      <w:r w:rsidRPr="000B3843">
        <w:rPr>
          <w:rFonts w:cs="Times New Roman"/>
          <w:i/>
          <w:u w:val="single"/>
        </w:rPr>
        <w:t>will always block it</w:t>
      </w:r>
      <w:r w:rsidRPr="000B3843">
        <w:rPr>
          <w:rFonts w:cs="Times New Roman"/>
        </w:rPr>
        <w:t xml:space="preserve"> and </w:t>
      </w:r>
      <w:r w:rsidRPr="000B3843">
        <w:rPr>
          <w:rFonts w:cs="Times New Roman"/>
          <w:i/>
          <w:u w:val="single"/>
        </w:rPr>
        <w:t>Trump will veto anyway.</w:t>
      </w:r>
    </w:p>
    <w:p w:rsidR="000B3843" w:rsidRPr="000B3843" w:rsidRDefault="000B3843" w:rsidP="000B3843">
      <w:pPr>
        <w:rPr>
          <w:rStyle w:val="Style13ptBold"/>
        </w:rPr>
      </w:pPr>
      <w:r w:rsidRPr="000B3843">
        <w:rPr>
          <w:rStyle w:val="Style13ptBold"/>
        </w:rPr>
        <w:t>Sharry ‘18</w:t>
      </w:r>
    </w:p>
    <w:p w:rsidR="000B3843" w:rsidRPr="000B3843" w:rsidRDefault="000B3843" w:rsidP="000B3843">
      <w:pPr>
        <w:rPr>
          <w:sz w:val="16"/>
          <w:szCs w:val="16"/>
        </w:rPr>
      </w:pPr>
      <w:r w:rsidRPr="000B3843">
        <w:rPr>
          <w:sz w:val="16"/>
          <w:szCs w:val="16"/>
        </w:rPr>
        <w:t>This is an America’s Voice press release and the quoted section is from Sharry. Frank Sharry is The Executive Director of America’s Voice, an immigration reform group. Previously, Sharry worked for The American Council for Nationalities Service (ACNS) helping to resettle Cuban refugees who arrived from the Cuban Port of Mariel. He then moved to the ACNS main office in New York to direct a special nationwide resettlement program for Cuban Refugees, and then was promoted to oversee the nationwide resettlement program in 27 cities for refugees from Southeast Asia, Africa and elsewhere. – “As Sessions Gears Up to End DACA in the Courts, House Republicans Gear Up to Vote on “Dumb and Dumber” Bills” – America’s Voice Education Fund - June 13</w:t>
      </w:r>
      <w:r w:rsidRPr="000B3843">
        <w:rPr>
          <w:sz w:val="16"/>
          <w:szCs w:val="16"/>
          <w:vertAlign w:val="superscript"/>
        </w:rPr>
        <w:t>th</w:t>
      </w:r>
      <w:r w:rsidRPr="000B3843">
        <w:rPr>
          <w:sz w:val="16"/>
          <w:szCs w:val="16"/>
        </w:rPr>
        <w:t>, 2018 -  #CutWithRJ- https://americasvoice.org/press_releases/as-sessions-gears-up-to-end-daca-in-the-courts-house-republicans-gear-up-to-vote-on-dumb-and-dumber-bills/</w:t>
      </w:r>
    </w:p>
    <w:p w:rsidR="000B3843" w:rsidRPr="000B3843" w:rsidRDefault="000B3843" w:rsidP="000B3843"/>
    <w:p w:rsidR="000B3843" w:rsidRPr="000B3843" w:rsidRDefault="000B3843" w:rsidP="000B3843">
      <w:pPr>
        <w:rPr>
          <w:sz w:val="16"/>
        </w:rPr>
      </w:pPr>
      <w:r w:rsidRPr="000B3843">
        <w:rPr>
          <w:rStyle w:val="StyleUnderline"/>
          <w:highlight w:val="cyan"/>
        </w:rPr>
        <w:t>Originally,</w:t>
      </w:r>
      <w:r w:rsidRPr="000B3843">
        <w:rPr>
          <w:sz w:val="16"/>
        </w:rPr>
        <w:t xml:space="preserve"> so-called </w:t>
      </w:r>
      <w:r w:rsidRPr="000B3843">
        <w:rPr>
          <w:rStyle w:val="StyleUnderline"/>
          <w:highlight w:val="cyan"/>
        </w:rPr>
        <w:t>Republican moderates</w:t>
      </w:r>
      <w:r w:rsidRPr="000B3843">
        <w:rPr>
          <w:sz w:val="16"/>
        </w:rPr>
        <w:t xml:space="preserve"> proclaimed their heroism as they pursued a discharge petition. They </w:t>
      </w:r>
      <w:r w:rsidRPr="000B3843">
        <w:rPr>
          <w:rStyle w:val="StyleUnderline"/>
          <w:highlight w:val="cyan"/>
        </w:rPr>
        <w:t>seemed intent on compelling a vote on the bipartisan Hurd-Aguilar bill</w:t>
      </w:r>
      <w:r w:rsidRPr="000B3843">
        <w:rPr>
          <w:sz w:val="16"/>
        </w:rPr>
        <w:t xml:space="preserve"> – </w:t>
      </w:r>
      <w:r w:rsidRPr="000B3843">
        <w:rPr>
          <w:rStyle w:val="StyleUnderline"/>
          <w:highlight w:val="cyan"/>
        </w:rPr>
        <w:t>which includes the Dream Act</w:t>
      </w:r>
      <w:r w:rsidRPr="000B3843">
        <w:rPr>
          <w:sz w:val="16"/>
        </w:rPr>
        <w:t xml:space="preserve"> and workable border security measures. </w:t>
      </w:r>
      <w:r w:rsidRPr="000B3843">
        <w:rPr>
          <w:rStyle w:val="StyleUnderline"/>
          <w:highlight w:val="cyan"/>
        </w:rPr>
        <w:t>If they had followed through, moderate Republicans and all Democrats would have approved the bill</w:t>
      </w:r>
      <w:r w:rsidRPr="000B3843">
        <w:rPr>
          <w:sz w:val="16"/>
        </w:rPr>
        <w:t xml:space="preserve"> on a bipartisan basis </w:t>
      </w:r>
      <w:r w:rsidRPr="000B3843">
        <w:rPr>
          <w:rStyle w:val="StyleUnderline"/>
          <w:highlight w:val="cyan"/>
        </w:rPr>
        <w:t>and put pressure on the Senate and the President to follow suit</w:t>
      </w:r>
      <w:r w:rsidRPr="000B3843">
        <w:rPr>
          <w:sz w:val="16"/>
        </w:rPr>
        <w:t xml:space="preserve">. </w:t>
      </w:r>
      <w:r w:rsidRPr="000B3843">
        <w:rPr>
          <w:rStyle w:val="StyleUnderline"/>
          <w:highlight w:val="cyan"/>
        </w:rPr>
        <w:t>It was always unlikely to result in a bill that would have been enacted</w:t>
      </w:r>
      <w:r w:rsidRPr="000B3843">
        <w:rPr>
          <w:sz w:val="16"/>
        </w:rPr>
        <w:t xml:space="preserve"> this year. </w:t>
      </w:r>
      <w:r w:rsidRPr="000B3843">
        <w:rPr>
          <w:rStyle w:val="StyleUnderline"/>
          <w:highlight w:val="cyan"/>
        </w:rPr>
        <w:t>After all, Trump is President</w:t>
      </w:r>
      <w:r w:rsidRPr="000B3843">
        <w:rPr>
          <w:sz w:val="16"/>
        </w:rPr>
        <w:t xml:space="preserve">, McConnell is Senate Majority Leader </w:t>
      </w:r>
      <w:r w:rsidRPr="000B3843">
        <w:rPr>
          <w:rStyle w:val="StyleUnderline"/>
          <w:highlight w:val="cyan"/>
        </w:rPr>
        <w:t>and nativism is the core strategy</w:t>
      </w:r>
      <w:r w:rsidRPr="000B3843">
        <w:rPr>
          <w:sz w:val="16"/>
        </w:rPr>
        <w:t xml:space="preserve"> for the 2018 midterms. But, it would have been a marker that a bipartisan majority exists in the House for a pragmatic, balanced solution.</w:t>
      </w:r>
    </w:p>
    <w:p w:rsidR="000B3843" w:rsidRPr="000B3843" w:rsidRDefault="000B3843" w:rsidP="000B3843">
      <w:pPr>
        <w:rPr>
          <w:sz w:val="16"/>
        </w:rPr>
      </w:pPr>
      <w:r w:rsidRPr="000B3843">
        <w:rPr>
          <w:rStyle w:val="StyleUnderline"/>
          <w:highlight w:val="cyan"/>
        </w:rPr>
        <w:t>Now, it’s clear that House Republicans</w:t>
      </w:r>
      <w:r w:rsidRPr="000B3843">
        <w:rPr>
          <w:sz w:val="16"/>
        </w:rPr>
        <w:t xml:space="preserve"> – </w:t>
      </w:r>
      <w:r w:rsidRPr="000B3843">
        <w:rPr>
          <w:rStyle w:val="Emphasis"/>
          <w:highlight w:val="cyan"/>
        </w:rPr>
        <w:t>one and all</w:t>
      </w:r>
      <w:r w:rsidRPr="000B3843">
        <w:rPr>
          <w:sz w:val="16"/>
        </w:rPr>
        <w:t xml:space="preserve"> – </w:t>
      </w:r>
      <w:r w:rsidRPr="000B3843">
        <w:rPr>
          <w:rStyle w:val="StyleUnderline"/>
          <w:highlight w:val="cyan"/>
        </w:rPr>
        <w:t>have chosen party over country</w:t>
      </w:r>
      <w:r w:rsidRPr="000B3843">
        <w:rPr>
          <w:sz w:val="16"/>
        </w:rPr>
        <w:t xml:space="preserve">. </w:t>
      </w:r>
      <w:r w:rsidRPr="000B3843">
        <w:rPr>
          <w:rStyle w:val="StyleUnderline"/>
          <w:highlight w:val="cyan"/>
        </w:rPr>
        <w:t>Despite the fact that more than 8 out 10 Americans support a permanent solution for Dreamers</w:t>
      </w:r>
      <w:r w:rsidRPr="000B3843">
        <w:rPr>
          <w:sz w:val="16"/>
        </w:rPr>
        <w:t xml:space="preserve">, </w:t>
      </w:r>
      <w:r w:rsidRPr="000B3843">
        <w:rPr>
          <w:rStyle w:val="StyleUnderline"/>
          <w:highlight w:val="cyan"/>
        </w:rPr>
        <w:t>the GOP clearly is more interested in maintaining its grip on power</w:t>
      </w:r>
      <w:r w:rsidRPr="000B3843">
        <w:rPr>
          <w:sz w:val="16"/>
        </w:rPr>
        <w:t xml:space="preserve"> </w:t>
      </w:r>
      <w:r w:rsidRPr="000B3843">
        <w:rPr>
          <w:rStyle w:val="StyleUnderline"/>
          <w:highlight w:val="cyan"/>
        </w:rPr>
        <w:t>than in doing what the country wants</w:t>
      </w:r>
      <w:r w:rsidRPr="000B3843">
        <w:rPr>
          <w:sz w:val="16"/>
        </w:rPr>
        <w:t xml:space="preserve">. </w:t>
      </w:r>
      <w:r w:rsidRPr="000B3843">
        <w:rPr>
          <w:rStyle w:val="StyleUnderline"/>
          <w:highlight w:val="cyan"/>
        </w:rPr>
        <w:t>Speaker Ryan</w:t>
      </w:r>
      <w:r w:rsidRPr="000B3843">
        <w:rPr>
          <w:sz w:val="16"/>
        </w:rPr>
        <w:t xml:space="preserve">, in a final act of cowardice, </w:t>
      </w:r>
      <w:r w:rsidRPr="000B3843">
        <w:rPr>
          <w:rStyle w:val="Emphasis"/>
          <w:highlight w:val="cyan"/>
        </w:rPr>
        <w:t>has worked hard to stave off a bipartisan solution</w:t>
      </w:r>
      <w:r w:rsidRPr="000B3843">
        <w:rPr>
          <w:sz w:val="16"/>
        </w:rPr>
        <w:t xml:space="preserve">. So-called </w:t>
      </w:r>
      <w:r w:rsidRPr="000B3843">
        <w:rPr>
          <w:rStyle w:val="StyleUnderline"/>
          <w:highlight w:val="cyan"/>
        </w:rPr>
        <w:t>moderates</w:t>
      </w:r>
      <w:r w:rsidRPr="000B3843">
        <w:rPr>
          <w:sz w:val="16"/>
        </w:rPr>
        <w:t xml:space="preserve"> chucked notions of heroism and </w:t>
      </w:r>
      <w:r w:rsidRPr="000B3843">
        <w:rPr>
          <w:rStyle w:val="StyleUnderline"/>
          <w:highlight w:val="cyan"/>
        </w:rPr>
        <w:t>caved</w:t>
      </w:r>
      <w:r w:rsidRPr="000B3843">
        <w:rPr>
          <w:sz w:val="16"/>
        </w:rPr>
        <w:t xml:space="preserve"> to Ryan. </w:t>
      </w:r>
      <w:r w:rsidRPr="000B3843">
        <w:rPr>
          <w:rStyle w:val="StyleUnderline"/>
          <w:highlight w:val="cyan"/>
        </w:rPr>
        <w:t>The Freedom Caucus</w:t>
      </w:r>
      <w:r w:rsidRPr="000B3843">
        <w:rPr>
          <w:sz w:val="16"/>
        </w:rPr>
        <w:t xml:space="preserve">, as always, </w:t>
      </w:r>
      <w:r w:rsidRPr="000B3843">
        <w:rPr>
          <w:rStyle w:val="StyleUnderline"/>
          <w:highlight w:val="cyan"/>
        </w:rPr>
        <w:t>got what they want</w:t>
      </w:r>
      <w:r w:rsidRPr="000B3843">
        <w:rPr>
          <w:sz w:val="16"/>
        </w:rPr>
        <w:t xml:space="preserve"> – </w:t>
      </w:r>
      <w:r w:rsidRPr="000B3843">
        <w:rPr>
          <w:rStyle w:val="StyleUnderline"/>
          <w:highlight w:val="cyan"/>
        </w:rPr>
        <w:t>a vote on the radical Goodlatte bill</w:t>
      </w:r>
      <w:r w:rsidRPr="000B3843">
        <w:rPr>
          <w:sz w:val="16"/>
        </w:rPr>
        <w:t xml:space="preserve">. Note: </w:t>
      </w:r>
      <w:r w:rsidRPr="000B3843">
        <w:rPr>
          <w:rStyle w:val="StyleUnderline"/>
          <w:highlight w:val="cyan"/>
        </w:rPr>
        <w:t>the Goodlatte bill is to the right of the failed White House proposal authored by</w:t>
      </w:r>
      <w:r w:rsidRPr="000B3843">
        <w:rPr>
          <w:sz w:val="16"/>
        </w:rPr>
        <w:t xml:space="preserve"> </w:t>
      </w:r>
      <w:r w:rsidRPr="000B3843">
        <w:rPr>
          <w:rStyle w:val="StyleUnderline"/>
          <w:highlight w:val="cyan"/>
        </w:rPr>
        <w:t>Trump aide</w:t>
      </w:r>
      <w:r w:rsidRPr="000B3843">
        <w:rPr>
          <w:sz w:val="16"/>
        </w:rPr>
        <w:t xml:space="preserve"> Stephen </w:t>
      </w:r>
      <w:r w:rsidRPr="000B3843">
        <w:rPr>
          <w:rStyle w:val="StyleUnderline"/>
          <w:highlight w:val="cyan"/>
        </w:rPr>
        <w:t>Miller</w:t>
      </w:r>
      <w:r w:rsidRPr="000B3843">
        <w:rPr>
          <w:sz w:val="16"/>
        </w:rPr>
        <w:t>. The other GOP proposal, likely to be a terrible bill that is only marginally less radical than Goodlatte’s, will give moderates a show vote and zero bipartisan support.</w:t>
      </w:r>
    </w:p>
    <w:p w:rsidR="000B3843" w:rsidRPr="000B3843" w:rsidRDefault="000B3843" w:rsidP="000B3843">
      <w:pPr>
        <w:pStyle w:val="Heading3"/>
        <w:rPr>
          <w:rFonts w:cs="Times New Roman"/>
        </w:rPr>
      </w:pPr>
      <w:r w:rsidRPr="000B3843">
        <w:rPr>
          <w:rFonts w:cs="Times New Roman"/>
        </w:rPr>
        <w:t>AT: “DACA = winning in Courts now”</w:t>
      </w:r>
    </w:p>
    <w:p w:rsidR="000B3843" w:rsidRPr="000B3843" w:rsidRDefault="000B3843" w:rsidP="000B3843">
      <w:pPr>
        <w:pStyle w:val="Heading4"/>
        <w:rPr>
          <w:rFonts w:cs="Times New Roman"/>
        </w:rPr>
      </w:pPr>
      <w:r w:rsidRPr="000B3843">
        <w:rPr>
          <w:rFonts w:cs="Times New Roman"/>
          <w:i/>
          <w:u w:val="single"/>
        </w:rPr>
        <w:t xml:space="preserve">Because </w:t>
      </w:r>
      <w:r w:rsidRPr="000B3843">
        <w:rPr>
          <w:rFonts w:cs="Times New Roman"/>
        </w:rPr>
        <w:t>DACA is winning in court now, counter-suits are emerging. This will force the issue to the Supreme Court.</w:t>
      </w:r>
    </w:p>
    <w:p w:rsidR="000B3843" w:rsidRPr="000B3843" w:rsidRDefault="000B3843" w:rsidP="000B3843">
      <w:pPr>
        <w:rPr>
          <w:rStyle w:val="Style13ptBold"/>
        </w:rPr>
      </w:pPr>
      <w:r w:rsidRPr="000B3843">
        <w:rPr>
          <w:rStyle w:val="Style13ptBold"/>
        </w:rPr>
        <w:t>Gonzales ‘18</w:t>
      </w:r>
    </w:p>
    <w:p w:rsidR="000B3843" w:rsidRPr="000B3843" w:rsidRDefault="000B3843" w:rsidP="000B3843">
      <w:pPr>
        <w:rPr>
          <w:sz w:val="18"/>
          <w:szCs w:val="18"/>
        </w:rPr>
      </w:pPr>
      <w:r w:rsidRPr="000B3843">
        <w:rPr>
          <w:sz w:val="18"/>
          <w:szCs w:val="18"/>
        </w:rPr>
        <w:t>Richard Gonzales is NPR's National Desk Correspondent. In September 1995, Gonzales moved to his current position after spending a year as a John S. Knight Fellow Journalism at Stanford University. Gonzales graduated from Harvard College with a bachelor's degree in psychology and social relations. He is a co-founder of Familias Unidas, a bi-lingual social services program “Texas, 6 Other States Sue Trump Administration, Seeking An End To DACA” – NPR: The Two Way - May 1</w:t>
      </w:r>
      <w:r w:rsidRPr="000B3843">
        <w:rPr>
          <w:sz w:val="18"/>
          <w:szCs w:val="18"/>
          <w:vertAlign w:val="superscript"/>
        </w:rPr>
        <w:t>st</w:t>
      </w:r>
      <w:r w:rsidRPr="000B3843">
        <w:rPr>
          <w:sz w:val="18"/>
          <w:szCs w:val="18"/>
        </w:rPr>
        <w:t xml:space="preserve"> -  #CutWithRJ- https://www.npr.org/sections/thetwo-way/2018/05/01/607611462/texas-six-other-states-sue-trump-administration-seeking-an-end-to-daca</w:t>
      </w:r>
    </w:p>
    <w:p w:rsidR="000B3843" w:rsidRPr="000B3843" w:rsidRDefault="000B3843" w:rsidP="000B3843"/>
    <w:p w:rsidR="000B3843" w:rsidRPr="000B3843" w:rsidRDefault="000B3843" w:rsidP="000B3843">
      <w:pPr>
        <w:rPr>
          <w:sz w:val="16"/>
        </w:rPr>
      </w:pPr>
      <w:r w:rsidRPr="000B3843">
        <w:rPr>
          <w:rStyle w:val="StyleUnderline"/>
          <w:highlight w:val="cyan"/>
        </w:rPr>
        <w:t>In September</w:t>
      </w:r>
      <w:r w:rsidRPr="000B3843">
        <w:rPr>
          <w:sz w:val="16"/>
        </w:rPr>
        <w:t xml:space="preserve"> 2017, President </w:t>
      </w:r>
      <w:r w:rsidRPr="000B3843">
        <w:rPr>
          <w:rStyle w:val="StyleUnderline"/>
          <w:highlight w:val="cyan"/>
        </w:rPr>
        <w:t>Trump announced that he would end DACA in March</w:t>
      </w:r>
      <w:r w:rsidRPr="000B3843">
        <w:rPr>
          <w:sz w:val="16"/>
        </w:rPr>
        <w:t xml:space="preserve"> 2018, </w:t>
      </w:r>
      <w:r w:rsidRPr="000B3843">
        <w:rPr>
          <w:rStyle w:val="StyleUnderline"/>
          <w:highlight w:val="cyan"/>
        </w:rPr>
        <w:t>but three federal courts have blocked him</w:t>
      </w:r>
      <w:r w:rsidRPr="000B3843">
        <w:rPr>
          <w:sz w:val="16"/>
        </w:rPr>
        <w:t xml:space="preserve">. </w:t>
      </w:r>
      <w:r w:rsidRPr="000B3843">
        <w:rPr>
          <w:rStyle w:val="StyleUnderline"/>
          <w:highlight w:val="cyan"/>
        </w:rPr>
        <w:t>Now</w:t>
      </w:r>
      <w:r w:rsidRPr="000B3843">
        <w:rPr>
          <w:sz w:val="16"/>
        </w:rPr>
        <w:t xml:space="preserve"> </w:t>
      </w:r>
      <w:r w:rsidRPr="000B3843">
        <w:rPr>
          <w:rStyle w:val="StyleUnderline"/>
          <w:highlight w:val="cyan"/>
        </w:rPr>
        <w:t>Texas</w:t>
      </w:r>
      <w:r w:rsidRPr="000B3843">
        <w:rPr>
          <w:sz w:val="16"/>
        </w:rPr>
        <w:t xml:space="preserve">, </w:t>
      </w:r>
      <w:r w:rsidRPr="000B3843">
        <w:rPr>
          <w:rStyle w:val="StyleUnderline"/>
          <w:highlight w:val="cyan"/>
        </w:rPr>
        <w:t>Alabama</w:t>
      </w:r>
      <w:r w:rsidRPr="000B3843">
        <w:rPr>
          <w:sz w:val="16"/>
        </w:rPr>
        <w:t xml:space="preserve">, </w:t>
      </w:r>
      <w:r w:rsidRPr="000B3843">
        <w:rPr>
          <w:rStyle w:val="StyleUnderline"/>
          <w:highlight w:val="cyan"/>
        </w:rPr>
        <w:t>Arkansas</w:t>
      </w:r>
      <w:r w:rsidRPr="000B3843">
        <w:rPr>
          <w:sz w:val="16"/>
        </w:rPr>
        <w:t xml:space="preserve">, </w:t>
      </w:r>
      <w:r w:rsidRPr="000B3843">
        <w:rPr>
          <w:rStyle w:val="StyleUnderline"/>
          <w:highlight w:val="cyan"/>
        </w:rPr>
        <w:t>Louisiana</w:t>
      </w:r>
      <w:r w:rsidRPr="000B3843">
        <w:rPr>
          <w:sz w:val="16"/>
        </w:rPr>
        <w:t xml:space="preserve">, </w:t>
      </w:r>
      <w:r w:rsidRPr="000B3843">
        <w:rPr>
          <w:rStyle w:val="StyleUnderline"/>
          <w:highlight w:val="cyan"/>
        </w:rPr>
        <w:t>Nebraska</w:t>
      </w:r>
      <w:r w:rsidRPr="000B3843">
        <w:rPr>
          <w:sz w:val="16"/>
        </w:rPr>
        <w:t xml:space="preserve">, </w:t>
      </w:r>
      <w:r w:rsidRPr="000B3843">
        <w:rPr>
          <w:rStyle w:val="StyleUnderline"/>
          <w:highlight w:val="cyan"/>
        </w:rPr>
        <w:t>South Carolina</w:t>
      </w:r>
      <w:r w:rsidRPr="000B3843">
        <w:rPr>
          <w:rStyle w:val="StyleUnderline"/>
        </w:rPr>
        <w:t xml:space="preserve"> </w:t>
      </w:r>
      <w:r w:rsidRPr="000B3843">
        <w:rPr>
          <w:rStyle w:val="StyleUnderline"/>
          <w:highlight w:val="cyan"/>
        </w:rPr>
        <w:t>and</w:t>
      </w:r>
      <w:r w:rsidRPr="000B3843">
        <w:rPr>
          <w:sz w:val="16"/>
        </w:rPr>
        <w:t xml:space="preserve"> </w:t>
      </w:r>
      <w:r w:rsidRPr="000B3843">
        <w:rPr>
          <w:rStyle w:val="StyleUnderline"/>
          <w:highlight w:val="cyan"/>
        </w:rPr>
        <w:t>West Virginia</w:t>
      </w:r>
      <w:r w:rsidRPr="000B3843">
        <w:rPr>
          <w:sz w:val="16"/>
        </w:rPr>
        <w:t xml:space="preserve"> </w:t>
      </w:r>
      <w:r w:rsidRPr="000B3843">
        <w:rPr>
          <w:rStyle w:val="StyleUnderline"/>
          <w:highlight w:val="cyan"/>
        </w:rPr>
        <w:t>are asking the court to phase out DACA</w:t>
      </w:r>
      <w:r w:rsidRPr="000B3843">
        <w:rPr>
          <w:sz w:val="16"/>
        </w:rPr>
        <w:t xml:space="preserve"> within two years. The lawsuit contends:</w:t>
      </w:r>
    </w:p>
    <w:p w:rsidR="000B3843" w:rsidRPr="000B3843" w:rsidRDefault="000B3843" w:rsidP="000B3843">
      <w:pPr>
        <w:rPr>
          <w:sz w:val="16"/>
          <w:szCs w:val="16"/>
        </w:rPr>
      </w:pPr>
      <w:r w:rsidRPr="000B3843">
        <w:rPr>
          <w:sz w:val="16"/>
          <w:szCs w:val="16"/>
        </w:rPr>
        <w:t>"While the Court would have the power to enter an injunction immediately rescinding all DACA permits that confer lawful presence and work authorization, Plaintiff States are amenable to an injunction that prospectively enjoins Defendants in the future from renewing or issuing any new DACA permits that confer lawful presence and work authorization, but does not require the Executive to immediately rescind any existing DACA permits that confer lawful presence or work authorization. Such an injunction would effectively phase out the DACA program within two years."</w:t>
      </w:r>
    </w:p>
    <w:p w:rsidR="000B3843" w:rsidRPr="000B3843" w:rsidRDefault="000B3843" w:rsidP="000B3843">
      <w:pPr>
        <w:rPr>
          <w:sz w:val="16"/>
        </w:rPr>
      </w:pPr>
      <w:r w:rsidRPr="000B3843">
        <w:rPr>
          <w:sz w:val="16"/>
        </w:rPr>
        <w:t xml:space="preserve">As The Washington Post reports, </w:t>
      </w:r>
      <w:r w:rsidRPr="000B3843">
        <w:rPr>
          <w:rStyle w:val="StyleUnderline"/>
          <w:highlight w:val="cyan"/>
        </w:rPr>
        <w:t xml:space="preserve">a decision in support of the Texas lawsuit could set up </w:t>
      </w:r>
      <w:r w:rsidRPr="000B3843">
        <w:rPr>
          <w:rStyle w:val="Emphasis"/>
          <w:highlight w:val="cyan"/>
        </w:rPr>
        <w:t>conflicting federal court rulings</w:t>
      </w:r>
      <w:r w:rsidRPr="000B3843">
        <w:rPr>
          <w:sz w:val="16"/>
        </w:rPr>
        <w:t xml:space="preserve"> </w:t>
      </w:r>
      <w:r w:rsidRPr="000B3843">
        <w:rPr>
          <w:rStyle w:val="StyleUnderline"/>
          <w:highlight w:val="cyan"/>
        </w:rPr>
        <w:t>and force the Supreme Court to intervene</w:t>
      </w:r>
      <w:r w:rsidRPr="000B3843">
        <w:rPr>
          <w:sz w:val="16"/>
        </w:rPr>
        <w: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And, Extend our 1AC ev – the Supreme Court will rule against DACA.</w:t>
      </w:r>
    </w:p>
    <w:p w:rsidR="000B3843" w:rsidRPr="000B3843" w:rsidRDefault="000B3843" w:rsidP="000B3843">
      <w:pPr>
        <w:pStyle w:val="Heading3"/>
        <w:rPr>
          <w:rFonts w:cs="Times New Roman"/>
        </w:rPr>
      </w:pPr>
      <w:r w:rsidRPr="000B3843">
        <w:rPr>
          <w:rFonts w:cs="Times New Roman"/>
        </w:rPr>
        <w:t>AT: “House Discharge Petition”</w:t>
      </w:r>
    </w:p>
    <w:p w:rsidR="000B3843" w:rsidRPr="000B3843" w:rsidRDefault="000B3843" w:rsidP="000B3843">
      <w:pPr>
        <w:pStyle w:val="Heading4"/>
        <w:rPr>
          <w:rFonts w:cs="Times New Roman"/>
        </w:rPr>
      </w:pPr>
      <w:r w:rsidRPr="000B3843">
        <w:rPr>
          <w:rFonts w:cs="Times New Roman"/>
        </w:rPr>
        <w:t>The House’s Discharge Petition died – GOP moderates caved.</w:t>
      </w:r>
    </w:p>
    <w:p w:rsidR="000B3843" w:rsidRPr="000B3843" w:rsidRDefault="000B3843" w:rsidP="000B3843">
      <w:r w:rsidRPr="000B3843">
        <w:rPr>
          <w:rStyle w:val="Style13ptBold"/>
        </w:rPr>
        <w:t xml:space="preserve">Golshan </w:t>
      </w:r>
      <w:r w:rsidRPr="000B3843">
        <w:t xml:space="preserve">- June 12th - </w:t>
      </w:r>
      <w:r w:rsidRPr="000B3843">
        <w:rPr>
          <w:rStyle w:val="Style13ptBold"/>
        </w:rPr>
        <w:t>‘18</w:t>
      </w:r>
    </w:p>
    <w:p w:rsidR="000B3843" w:rsidRPr="000B3843" w:rsidRDefault="000B3843" w:rsidP="000B3843">
      <w:pPr>
        <w:rPr>
          <w:sz w:val="18"/>
          <w:szCs w:val="18"/>
        </w:rPr>
      </w:pPr>
      <w:r w:rsidRPr="000B3843">
        <w:rPr>
          <w:sz w:val="18"/>
          <w:szCs w:val="18"/>
        </w:rPr>
        <w:t xml:space="preserve">Tara Golshan is a Politics Reporter for Vox and covers Congress and election issues. “The House is finally going to vote on immigration bills next week” – </w:t>
      </w:r>
      <w:r w:rsidRPr="000B3843">
        <w:rPr>
          <w:sz w:val="18"/>
          <w:szCs w:val="18"/>
          <w:u w:val="single"/>
        </w:rPr>
        <w:t>Vox</w:t>
      </w:r>
      <w:r w:rsidRPr="000B3843">
        <w:rPr>
          <w:sz w:val="18"/>
          <w:szCs w:val="18"/>
        </w:rPr>
        <w:t xml:space="preserve"> – June 12</w:t>
      </w:r>
      <w:r w:rsidRPr="000B3843">
        <w:rPr>
          <w:sz w:val="18"/>
          <w:szCs w:val="18"/>
          <w:vertAlign w:val="superscript"/>
        </w:rPr>
        <w:t>th</w:t>
      </w:r>
      <w:r w:rsidRPr="000B3843">
        <w:rPr>
          <w:sz w:val="18"/>
          <w:szCs w:val="18"/>
        </w:rPr>
        <w:t xml:space="preserve"> -  #CutWithRJ- https://www.vox.com/2018/6/12/17456948/house-vote-daca-immigration-trump-republicans</w:t>
      </w:r>
    </w:p>
    <w:p w:rsidR="000B3843" w:rsidRPr="000B3843" w:rsidRDefault="000B3843" w:rsidP="000B3843">
      <w:r w:rsidRPr="000B3843">
        <w:rPr>
          <w:rStyle w:val="StyleUnderline"/>
          <w:highlight w:val="cyan"/>
        </w:rPr>
        <w:t xml:space="preserve">Moderate Republicans </w:t>
      </w:r>
      <w:r w:rsidRPr="000B3843">
        <w:rPr>
          <w:rStyle w:val="Emphasis"/>
          <w:highlight w:val="cyan"/>
        </w:rPr>
        <w:t>gave up on bipartisanship</w:t>
      </w:r>
      <w:r w:rsidRPr="000B3843">
        <w:t xml:space="preserve"> </w:t>
      </w:r>
      <w:r w:rsidRPr="000B3843">
        <w:rPr>
          <w:rStyle w:val="StyleUnderline"/>
          <w:highlight w:val="cyan"/>
        </w:rPr>
        <w:t xml:space="preserve">and </w:t>
      </w:r>
      <w:r w:rsidRPr="000B3843">
        <w:rPr>
          <w:rStyle w:val="Emphasis"/>
          <w:highlight w:val="cyan"/>
        </w:rPr>
        <w:t>joined the fight for Republican-led immigration policy</w:t>
      </w:r>
      <w:r w:rsidRPr="000B3843">
        <w:t>.</w:t>
      </w:r>
    </w:p>
    <w:p w:rsidR="000B3843" w:rsidRPr="000B3843" w:rsidRDefault="000B3843" w:rsidP="000B3843">
      <w:pPr>
        <w:rPr>
          <w:sz w:val="16"/>
          <w:szCs w:val="16"/>
        </w:rPr>
      </w:pPr>
      <w:r w:rsidRPr="000B3843">
        <w:rPr>
          <w:sz w:val="16"/>
          <w:szCs w:val="16"/>
        </w:rPr>
        <w:t>At 9:40 pm on Tuesday, House Speaker Paul Ryan’s office announced the House will vote on two immigration bills next week, one conservative proposal and one compromise piece of legislation that has yet to be written.</w:t>
      </w:r>
    </w:p>
    <w:p w:rsidR="000B3843" w:rsidRPr="000B3843" w:rsidRDefault="000B3843" w:rsidP="000B3843">
      <w:pPr>
        <w:rPr>
          <w:sz w:val="16"/>
          <w:szCs w:val="16"/>
        </w:rPr>
      </w:pPr>
      <w:r w:rsidRPr="000B3843">
        <w:rPr>
          <w:sz w:val="16"/>
          <w:szCs w:val="16"/>
        </w:rPr>
        <w:t>“The House will consider two bills next week that will avert the discharge petition and resolve the border security and immigration issues,” Ryan’s spokesperson AshLee Strong said in a statement Tuesday night.</w:t>
      </w:r>
    </w:p>
    <w:p w:rsidR="000B3843" w:rsidRPr="000B3843" w:rsidRDefault="000B3843" w:rsidP="000B3843">
      <w:pPr>
        <w:rPr>
          <w:sz w:val="16"/>
          <w:szCs w:val="16"/>
        </w:rPr>
      </w:pPr>
      <w:r w:rsidRPr="000B3843">
        <w:rPr>
          <w:sz w:val="16"/>
          <w:szCs w:val="16"/>
        </w:rPr>
        <w:t>The news comes on the heel of the movement to get a majority of lawmakers to sign on to a discharge petition, pushed by a group of frustrated moderates and Democrats who want to see action on the Deferred Action for Childhood Arrivals program. DACA has been tied up in the courts ever since the Trump administration announced last year that it would sunset the program, leaving nearly 700,000 immigrants in limbo. By Tuesday, that petition was only two signatures short of forcing votes on two moderate immigration proposals, a conservative bill, and one up to Ryan to decide.</w:t>
      </w:r>
    </w:p>
    <w:p w:rsidR="000B3843" w:rsidRPr="000B3843" w:rsidRDefault="000B3843" w:rsidP="000B3843">
      <w:pPr>
        <w:rPr>
          <w:sz w:val="16"/>
        </w:rPr>
      </w:pPr>
      <w:r w:rsidRPr="000B3843">
        <w:rPr>
          <w:sz w:val="16"/>
        </w:rPr>
        <w:t xml:space="preserve">But </w:t>
      </w:r>
      <w:r w:rsidRPr="000B3843">
        <w:rPr>
          <w:rStyle w:val="StyleUnderline"/>
          <w:highlight w:val="cyan"/>
        </w:rPr>
        <w:t>moderates</w:t>
      </w:r>
      <w:r w:rsidRPr="000B3843">
        <w:rPr>
          <w:sz w:val="16"/>
        </w:rPr>
        <w:t xml:space="preserve">, who say they have reached an agreement with conservatives (although the details of that deal are still murky), </w:t>
      </w:r>
      <w:r w:rsidRPr="000B3843">
        <w:rPr>
          <w:rStyle w:val="StyleUnderline"/>
          <w:highlight w:val="cyan"/>
        </w:rPr>
        <w:t>have thrown in the towel</w:t>
      </w:r>
      <w:r w:rsidRPr="000B3843">
        <w:rPr>
          <w:rStyle w:val="StyleUnderline"/>
        </w:rPr>
        <w:t xml:space="preserve"> </w:t>
      </w:r>
      <w:r w:rsidRPr="000B3843">
        <w:rPr>
          <w:sz w:val="16"/>
        </w:rPr>
        <w:t xml:space="preserve">on that push — </w:t>
      </w:r>
      <w:r w:rsidRPr="000B3843">
        <w:rPr>
          <w:rStyle w:val="StyleUnderline"/>
          <w:highlight w:val="cyan"/>
        </w:rPr>
        <w:t>instead heeding Ryan’s demands to keep the debate within the Republican caucus</w:t>
      </w:r>
      <w:r w:rsidRPr="000B3843">
        <w:rPr>
          <w:sz w:val="16"/>
        </w:rPr>
        <w:t>.</w:t>
      </w:r>
    </w:p>
    <w:p w:rsidR="000B3843" w:rsidRPr="000B3843" w:rsidRDefault="000B3843" w:rsidP="000B3843">
      <w:pPr>
        <w:rPr>
          <w:sz w:val="16"/>
          <w:szCs w:val="16"/>
        </w:rPr>
      </w:pPr>
      <w:r w:rsidRPr="000B3843">
        <w:rPr>
          <w:sz w:val="16"/>
          <w:szCs w:val="16"/>
        </w:rPr>
        <w:t>Ryan has desperately wanted to avoid a messy immigration fight that would involve negotiating with Democrats too. So he called together House Republicans last week for a two-hour “family meeting” on immigration policy to show moderates he’s willing to talk meaningfully about DACA and get a majority of the GOP on the same page. Ryan’s strategy worked, in that it stopped the moderate’s revolt. But it’s still not clear what the compromise “deal” is — and whether it will bring Congress any closer to actually passing an immigration bill.</w:t>
      </w:r>
    </w:p>
    <w:p w:rsidR="000B3843" w:rsidRPr="000B3843" w:rsidRDefault="000B3843" w:rsidP="000B3843">
      <w:pPr>
        <w:rPr>
          <w:sz w:val="16"/>
          <w:szCs w:val="16"/>
        </w:rPr>
      </w:pPr>
      <w:r w:rsidRPr="000B3843">
        <w:rPr>
          <w:sz w:val="16"/>
          <w:szCs w:val="16"/>
        </w:rPr>
        <w:t>It’s still not clear what the compromise immigration deal is</w:t>
      </w:r>
    </w:p>
    <w:p w:rsidR="000B3843" w:rsidRPr="000B3843" w:rsidRDefault="000B3843" w:rsidP="000B3843">
      <w:pPr>
        <w:rPr>
          <w:sz w:val="16"/>
          <w:szCs w:val="16"/>
        </w:rPr>
      </w:pPr>
      <w:r w:rsidRPr="000B3843">
        <w:rPr>
          <w:sz w:val="16"/>
          <w:szCs w:val="16"/>
        </w:rPr>
        <w:t>Ryan says the House will hold two votes on immigration policy. One of those bills will be a conservative proposal by Rep. Bob Goodlatte (R-VA), which gives temporary status to DACA recipients, makes deep cuts to legal immigration, and boosts interior enforcement. That much is clear. But whatever that second proposal will contain is still up for debate.</w:t>
      </w:r>
    </w:p>
    <w:p w:rsidR="000B3843" w:rsidRPr="000B3843" w:rsidRDefault="000B3843" w:rsidP="000B3843">
      <w:pPr>
        <w:rPr>
          <w:sz w:val="16"/>
          <w:szCs w:val="16"/>
        </w:rPr>
      </w:pPr>
      <w:r w:rsidRPr="000B3843">
        <w:rPr>
          <w:sz w:val="16"/>
          <w:szCs w:val="16"/>
        </w:rPr>
        <w:t>On Tuesday, moderate Republicans and conservatives met with Ryan to hash out some process questions on the “compromise” bill. The compromise follows a framework set forward by the White House: legal status for DREAMers, border security, an end to the diversity visa lottery, and curbing family-based legal immigration. But among the separate groups, lawmakers were still discussing some high-level questions on the actual substance of immigration policy on each of the Trump administration’s “four pillars” for a bill.</w:t>
      </w:r>
    </w:p>
    <w:p w:rsidR="000B3843" w:rsidRPr="000B3843" w:rsidRDefault="000B3843" w:rsidP="000B3843">
      <w:pPr>
        <w:rPr>
          <w:sz w:val="16"/>
          <w:szCs w:val="16"/>
        </w:rPr>
      </w:pPr>
      <w:r w:rsidRPr="000B3843">
        <w:rPr>
          <w:sz w:val="16"/>
          <w:szCs w:val="16"/>
        </w:rPr>
        <w:t>Freedom Caucus Rep. Joe Barton (R-TX) told Vox that the Freedom Caucus is still negotiating the degree of border security, how to verify the legal status of immigrants, and a “pathway to citizenship, if any.”</w:t>
      </w:r>
    </w:p>
    <w:p w:rsidR="000B3843" w:rsidRPr="000B3843" w:rsidRDefault="000B3843" w:rsidP="000B3843">
      <w:pPr>
        <w:rPr>
          <w:sz w:val="16"/>
          <w:szCs w:val="16"/>
        </w:rPr>
      </w:pPr>
      <w:r w:rsidRPr="000B3843">
        <w:rPr>
          <w:sz w:val="16"/>
          <w:szCs w:val="16"/>
        </w:rPr>
        <w:t>“How do you set it up so it’s not definable as any kind of amnesty?” Barton said, noting this was still one of the biggest questions in the Freedom Caucus.</w:t>
      </w:r>
    </w:p>
    <w:p w:rsidR="000B3843" w:rsidRPr="000B3843" w:rsidRDefault="000B3843" w:rsidP="000B3843">
      <w:pPr>
        <w:rPr>
          <w:sz w:val="16"/>
          <w:szCs w:val="16"/>
        </w:rPr>
      </w:pPr>
      <w:r w:rsidRPr="000B3843">
        <w:rPr>
          <w:sz w:val="16"/>
          <w:szCs w:val="16"/>
        </w:rPr>
        <w:t>Meanwhile, Rep. Carlos Curbelo (R-FL), who was one of the lead moderate lawmakers behind the discharge petition, said the differences on policy were small but “important.” He said Ryan’s allies were working with members of the Judiciary Committee to prepare to draft legislation, but that lawmakers were still working off an outline of a compromise. In other words, there is no compromise bill yet, per se.</w:t>
      </w:r>
    </w:p>
    <w:p w:rsidR="000B3843" w:rsidRPr="000B3843" w:rsidRDefault="000B3843" w:rsidP="000B3843">
      <w:pPr>
        <w:rPr>
          <w:sz w:val="16"/>
          <w:szCs w:val="16"/>
        </w:rPr>
      </w:pPr>
      <w:r w:rsidRPr="000B3843">
        <w:rPr>
          <w:sz w:val="16"/>
          <w:szCs w:val="16"/>
        </w:rPr>
        <w:t>But there will be votes on something — and that was enough assurance for moderates to drop the discharge petition.</w:t>
      </w:r>
    </w:p>
    <w:p w:rsidR="000B3843" w:rsidRPr="000B3843" w:rsidRDefault="000B3843" w:rsidP="000B3843">
      <w:pPr>
        <w:rPr>
          <w:sz w:val="16"/>
          <w:szCs w:val="16"/>
        </w:rPr>
      </w:pPr>
      <w:r w:rsidRPr="000B3843">
        <w:rPr>
          <w:sz w:val="16"/>
          <w:szCs w:val="16"/>
        </w:rPr>
        <w:t>Immigration has always been tough for Republicans, and President Trump has only escalated the divisions. The White House’s “four pillars” for an immigration bill cover both legal and illegal immigration.</w:t>
      </w:r>
    </w:p>
    <w:p w:rsidR="000B3843" w:rsidRPr="000B3843" w:rsidRDefault="000B3843" w:rsidP="000B3843">
      <w:pPr>
        <w:rPr>
          <w:sz w:val="16"/>
        </w:rPr>
      </w:pPr>
      <w:r w:rsidRPr="000B3843">
        <w:rPr>
          <w:sz w:val="16"/>
        </w:rPr>
        <w:t xml:space="preserve">From the beginning, </w:t>
      </w:r>
      <w:r w:rsidRPr="000B3843">
        <w:rPr>
          <w:rStyle w:val="StyleUnderline"/>
          <w:highlight w:val="cyan"/>
        </w:rPr>
        <w:t>Ryan made it very clear he was not happy with this discharge petition</w:t>
      </w:r>
      <w:r w:rsidRPr="000B3843">
        <w:rPr>
          <w:sz w:val="16"/>
        </w:rPr>
        <w:t xml:space="preserve">. He said it will cede control of the floor to Minority Leader Nancy Pelosi by allowing bills to get through with mostly Democratic support. </w:t>
      </w:r>
      <w:r w:rsidRPr="000B3843">
        <w:rPr>
          <w:rStyle w:val="StyleUnderline"/>
          <w:highlight w:val="cyan"/>
        </w:rPr>
        <w:t>And he said Trump wouldn’t sign on.</w:t>
      </w:r>
      <w:r w:rsidRPr="000B3843">
        <w:rPr>
          <w:sz w:val="16"/>
        </w:rPr>
        <w:t xml:space="preserve"> Needless to say, a series of contentious votes on a divisive issue like immigration also wouldn’t be a good look for Republicans in a high-stakes election year.</w:t>
      </w:r>
    </w:p>
    <w:p w:rsidR="000B3843" w:rsidRPr="000B3843" w:rsidRDefault="000B3843" w:rsidP="000B3843">
      <w:pPr>
        <w:rPr>
          <w:u w:val="single"/>
        </w:rPr>
      </w:pPr>
      <w:r w:rsidRPr="000B3843">
        <w:rPr>
          <w:rStyle w:val="StyleUnderline"/>
          <w:highlight w:val="cyan"/>
        </w:rPr>
        <w:t>The last signatures on the discharge petition would have triggered votes on the House floor</w:t>
      </w:r>
      <w:r w:rsidRPr="000B3843">
        <w:rPr>
          <w:sz w:val="16"/>
        </w:rPr>
        <w:t xml:space="preserve"> on four bills using an obscure rule called the “queen of the hill.” Under this rule, whichever bill passes by the biggest margin wins. As Vox’s Dara Lind explained, </w:t>
      </w:r>
      <w:r w:rsidRPr="000B3843">
        <w:rPr>
          <w:rStyle w:val="StyleUnderline"/>
          <w:highlight w:val="cyan"/>
        </w:rPr>
        <w:t>two of the bills that would get votes would give permanent legal status to DACA recipients;</w:t>
      </w:r>
      <w:r w:rsidRPr="000B3843">
        <w:rPr>
          <w:sz w:val="16"/>
        </w:rPr>
        <w:t xml:space="preserve"> the third is a conservative proposal from Rep. Bob Goodlatte (R-VA); and the fourth bill is at Speaker Ryan’s discretion. </w:t>
      </w:r>
      <w:r w:rsidRPr="000B3843">
        <w:rPr>
          <w:rStyle w:val="StyleUnderline"/>
          <w:highlight w:val="cyan"/>
        </w:rPr>
        <w:t>Because Republicans have such a slim majority, it’s likely the more moderate proposals would pass.</w:t>
      </w:r>
    </w:p>
    <w:p w:rsidR="000B3843" w:rsidRDefault="000B3843" w:rsidP="000B3843">
      <w:pPr>
        <w:rPr>
          <w:rStyle w:val="StyleUnderline"/>
        </w:rPr>
      </w:pPr>
      <w:r w:rsidRPr="000B3843">
        <w:rPr>
          <w:rStyle w:val="StyleUnderline"/>
          <w:highlight w:val="cyan"/>
        </w:rPr>
        <w:t>So to take control of the situation</w:t>
      </w:r>
      <w:r w:rsidRPr="000B3843">
        <w:t xml:space="preserve">, </w:t>
      </w:r>
      <w:r w:rsidRPr="000B3843">
        <w:rPr>
          <w:rStyle w:val="StyleUnderline"/>
          <w:highlight w:val="cyan"/>
        </w:rPr>
        <w:t>Ryan set out to negotiate a compromise between moderates and conservatives</w:t>
      </w:r>
      <w:r w:rsidRPr="000B3843">
        <w:t xml:space="preserve"> </w:t>
      </w:r>
      <w:r w:rsidRPr="000B3843">
        <w:rPr>
          <w:rStyle w:val="StyleUnderline"/>
          <w:highlight w:val="cyan"/>
        </w:rPr>
        <w:t>that follows the demands put forward by the White House.</w:t>
      </w:r>
      <w:r w:rsidRPr="000B3843">
        <w:rPr>
          <w:rStyle w:val="StyleUnderline"/>
        </w:rPr>
        <w:t xml:space="preserve"> </w:t>
      </w:r>
      <w:r w:rsidRPr="000B3843">
        <w:rPr>
          <w:rStyle w:val="StyleUnderline"/>
          <w:highlight w:val="cyan"/>
        </w:rPr>
        <w:t>In stopping the discharge petition</w:t>
      </w:r>
      <w:r w:rsidRPr="000B3843">
        <w:t xml:space="preserve">, </w:t>
      </w:r>
      <w:r w:rsidRPr="000B3843">
        <w:rPr>
          <w:rStyle w:val="Emphasis"/>
          <w:highlight w:val="cyan"/>
        </w:rPr>
        <w:t>he has succeeded</w:t>
      </w:r>
      <w:r w:rsidRPr="000B3843">
        <w:t xml:space="preserve">. </w:t>
      </w:r>
      <w:r w:rsidRPr="000B3843">
        <w:rPr>
          <w:rStyle w:val="StyleUnderline"/>
          <w:highlight w:val="cyan"/>
        </w:rPr>
        <w:t>In actually making immigration law, there’s a lot up in the air.</w:t>
      </w:r>
    </w:p>
    <w:p w:rsidR="000B3843" w:rsidRPr="000B3843" w:rsidRDefault="000B3843" w:rsidP="000B3843">
      <w:pPr>
        <w:pStyle w:val="Heading3"/>
      </w:pPr>
    </w:p>
    <w:p w:rsidR="000B3843" w:rsidRPr="000B3843" w:rsidRDefault="000B3843" w:rsidP="000B3843">
      <w:pPr>
        <w:pStyle w:val="Heading2"/>
        <w:rPr>
          <w:rFonts w:cs="Times New Roman"/>
        </w:rPr>
      </w:pPr>
      <w:r w:rsidRPr="000B3843">
        <w:rPr>
          <w:rFonts w:cs="Times New Roman"/>
        </w:rPr>
        <w:t>Economy Advantage</w:t>
      </w:r>
    </w:p>
    <w:p w:rsidR="000B3843" w:rsidRPr="000B3843" w:rsidRDefault="000B3843" w:rsidP="000B3843">
      <w:pPr>
        <w:pStyle w:val="Heading3"/>
        <w:rPr>
          <w:rFonts w:cs="Times New Roman"/>
        </w:rPr>
      </w:pPr>
      <w:r w:rsidRPr="000B3843">
        <w:rPr>
          <w:rFonts w:cs="Times New Roman"/>
        </w:rPr>
        <w:t>1AC</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Contention # __ is the Economy</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A US recession is coming now – measures must be taken that offset declines in </w:t>
      </w:r>
      <w:r w:rsidRPr="000B3843">
        <w:rPr>
          <w:rFonts w:cs="Times New Roman"/>
          <w:i/>
          <w:sz w:val="32"/>
          <w:szCs w:val="32"/>
          <w:u w:val="single"/>
        </w:rPr>
        <w:t>G</w:t>
      </w:r>
      <w:r w:rsidRPr="000B3843">
        <w:rPr>
          <w:rFonts w:cs="Times New Roman"/>
          <w:i/>
        </w:rPr>
        <w:t xml:space="preserve">ross </w:t>
      </w:r>
      <w:r w:rsidRPr="000B3843">
        <w:rPr>
          <w:rFonts w:cs="Times New Roman"/>
          <w:i/>
          <w:sz w:val="32"/>
          <w:szCs w:val="32"/>
          <w:u w:val="single"/>
        </w:rPr>
        <w:t>D</w:t>
      </w:r>
      <w:r w:rsidRPr="000B3843">
        <w:rPr>
          <w:rFonts w:cs="Times New Roman"/>
          <w:i/>
        </w:rPr>
        <w:t xml:space="preserve">omestic </w:t>
      </w:r>
      <w:r w:rsidRPr="000B3843">
        <w:rPr>
          <w:rFonts w:cs="Times New Roman"/>
          <w:i/>
          <w:sz w:val="32"/>
          <w:szCs w:val="32"/>
          <w:u w:val="single"/>
        </w:rPr>
        <w:t>P</w:t>
      </w:r>
      <w:r w:rsidRPr="000B3843">
        <w:rPr>
          <w:rFonts w:cs="Times New Roman"/>
          <w:i/>
        </w:rPr>
        <w:t>roduction</w:t>
      </w:r>
      <w:r w:rsidRPr="000B3843">
        <w:rPr>
          <w:rFonts w:cs="Times New Roman"/>
        </w:rPr>
        <w:t xml:space="preserve"> </w:t>
      </w:r>
    </w:p>
    <w:p w:rsidR="000B3843" w:rsidRPr="000B3843" w:rsidRDefault="000B3843" w:rsidP="000B3843">
      <w:pPr>
        <w:rPr>
          <w:rStyle w:val="Style13ptBold"/>
        </w:rPr>
      </w:pPr>
      <w:r w:rsidRPr="000B3843">
        <w:rPr>
          <w:rStyle w:val="Style13ptBold"/>
        </w:rPr>
        <w:t>Zulfiqar ‘18</w:t>
      </w:r>
    </w:p>
    <w:p w:rsidR="000B3843" w:rsidRPr="000B3843" w:rsidRDefault="000B3843" w:rsidP="000B3843">
      <w:pPr>
        <w:rPr>
          <w:sz w:val="18"/>
          <w:szCs w:val="18"/>
        </w:rPr>
      </w:pPr>
      <w:r w:rsidRPr="000B3843">
        <w:rPr>
          <w:sz w:val="18"/>
          <w:szCs w:val="18"/>
        </w:rPr>
        <w:t xml:space="preserve">Moe Zulfiqar is a Research Analyst and Editor for the investment research house Lombardi Financial. Over the past decade, Lombardi Publishing Corporation has been widely recognized for making several forecasts that came to fruition. Moe provides insight into current market conditions and analyzes macroeconomic conditions, but has a special interest in the basic materials, financial, and technology sectors. Moe is a graduate of the York University business program “Can the U.S. Economy Avoid a Recession? 3 of the 4 Key Factors Say “No”” – </w:t>
      </w:r>
      <w:r w:rsidRPr="000B3843">
        <w:rPr>
          <w:sz w:val="18"/>
          <w:szCs w:val="18"/>
          <w:u w:val="single"/>
        </w:rPr>
        <w:t>Lombardi Letter</w:t>
      </w:r>
      <w:r w:rsidRPr="000B3843">
        <w:rPr>
          <w:sz w:val="18"/>
          <w:szCs w:val="18"/>
        </w:rPr>
        <w:t xml:space="preserve"> – June 1</w:t>
      </w:r>
      <w:r w:rsidRPr="000B3843">
        <w:rPr>
          <w:sz w:val="18"/>
          <w:szCs w:val="18"/>
          <w:vertAlign w:val="superscript"/>
        </w:rPr>
        <w:t>st</w:t>
      </w:r>
      <w:r w:rsidRPr="000B3843">
        <w:rPr>
          <w:sz w:val="18"/>
          <w:szCs w:val="18"/>
        </w:rPr>
        <w:t xml:space="preserve"> -  #CutWithRJ- https://www.lombardiletter.com/can-u-s-economy-avoid-recession-3-factors-say-no/28494/</w:t>
      </w:r>
    </w:p>
    <w:p w:rsidR="000B3843" w:rsidRPr="000B3843" w:rsidRDefault="000B3843" w:rsidP="000B3843"/>
    <w:p w:rsidR="000B3843" w:rsidRPr="000B3843" w:rsidRDefault="000B3843" w:rsidP="000B3843">
      <w:pPr>
        <w:rPr>
          <w:rStyle w:val="Emphasis"/>
        </w:rPr>
      </w:pPr>
      <w:r w:rsidRPr="000B3843">
        <w:rPr>
          <w:rStyle w:val="Emphasis"/>
          <w:highlight w:val="cyan"/>
        </w:rPr>
        <w:t>A Recession Could Be Coming in Late 2018 or Early 2019</w:t>
      </w:r>
    </w:p>
    <w:p w:rsidR="000B3843" w:rsidRPr="000B3843" w:rsidRDefault="000B3843" w:rsidP="000B3843">
      <w:r w:rsidRPr="000B3843">
        <w:rPr>
          <w:rStyle w:val="StyleUnderline"/>
          <w:highlight w:val="cyan"/>
        </w:rPr>
        <w:t>It could be very difficult for the U.S. economy to avoid a recession</w:t>
      </w:r>
      <w:r w:rsidRPr="000B3843">
        <w:t xml:space="preserve"> </w:t>
      </w:r>
      <w:r w:rsidRPr="000B3843">
        <w:rPr>
          <w:rStyle w:val="StyleUnderline"/>
        </w:rPr>
        <w:t>in late 2018 or early 2019.</w:t>
      </w:r>
    </w:p>
    <w:p w:rsidR="000B3843" w:rsidRPr="000B3843" w:rsidRDefault="000B3843" w:rsidP="000B3843">
      <w:pPr>
        <w:rPr>
          <w:sz w:val="16"/>
        </w:rPr>
      </w:pPr>
      <w:r w:rsidRPr="000B3843">
        <w:rPr>
          <w:sz w:val="16"/>
        </w:rPr>
        <w:t xml:space="preserve">Before going into any details, </w:t>
      </w:r>
      <w:r w:rsidRPr="000B3843">
        <w:rPr>
          <w:rStyle w:val="StyleUnderline"/>
          <w:highlight w:val="cyan"/>
        </w:rPr>
        <w:t>there are two things that investors must know</w:t>
      </w:r>
      <w:r w:rsidRPr="000B3843">
        <w:rPr>
          <w:sz w:val="16"/>
        </w:rPr>
        <w:t>:</w:t>
      </w:r>
    </w:p>
    <w:p w:rsidR="000B3843" w:rsidRPr="000B3843" w:rsidRDefault="000B3843" w:rsidP="000B3843">
      <w:pPr>
        <w:rPr>
          <w:rStyle w:val="StyleUnderline"/>
        </w:rPr>
      </w:pPr>
      <w:r w:rsidRPr="000B3843">
        <w:rPr>
          <w:rStyle w:val="StyleUnderline"/>
          <w:highlight w:val="cyan"/>
        </w:rPr>
        <w:t>A recession is when</w:t>
      </w:r>
      <w:r w:rsidRPr="000B3843">
        <w:rPr>
          <w:sz w:val="16"/>
        </w:rPr>
        <w:t xml:space="preserve"> gross domestic product (</w:t>
      </w:r>
      <w:r w:rsidRPr="000B3843">
        <w:rPr>
          <w:rStyle w:val="StyleUnderline"/>
          <w:highlight w:val="cyan"/>
        </w:rPr>
        <w:t>GDP</w:t>
      </w:r>
      <w:r w:rsidRPr="000B3843">
        <w:rPr>
          <w:sz w:val="16"/>
        </w:rPr>
        <w:t xml:space="preserve">) </w:t>
      </w:r>
      <w:r w:rsidRPr="000B3843">
        <w:rPr>
          <w:rStyle w:val="StyleUnderline"/>
          <w:highlight w:val="cyan"/>
        </w:rPr>
        <w:t>declines for two consecutive quarters</w:t>
      </w:r>
      <w:r w:rsidRPr="000B3843">
        <w:rPr>
          <w:sz w:val="16"/>
        </w:rPr>
        <w:t xml:space="preserve">. In general terms, </w:t>
      </w:r>
      <w:r w:rsidRPr="000B3843">
        <w:rPr>
          <w:rStyle w:val="StyleUnderline"/>
        </w:rPr>
        <w:t>it’s when economic activity slows down.</w:t>
      </w:r>
    </w:p>
    <w:p w:rsidR="000B3843" w:rsidRPr="000B3843" w:rsidRDefault="000B3843" w:rsidP="000B3843">
      <w:pPr>
        <w:rPr>
          <w:sz w:val="16"/>
          <w:szCs w:val="16"/>
        </w:rPr>
      </w:pPr>
      <w:r w:rsidRPr="000B3843">
        <w:rPr>
          <w:sz w:val="16"/>
          <w:szCs w:val="16"/>
        </w:rPr>
        <w:t>The U.S. GDP is calculated using four factors: consumption, investment, government spending, and net exports (in simple terms, that’s the difference between imports and exports. A positive net export number adds to GDP and a negative number lowers it.).</w:t>
      </w:r>
    </w:p>
    <w:p w:rsidR="000B3843" w:rsidRPr="000B3843" w:rsidRDefault="000B3843" w:rsidP="000B3843">
      <w:pPr>
        <w:rPr>
          <w:sz w:val="16"/>
          <w:szCs w:val="16"/>
        </w:rPr>
      </w:pPr>
      <w:r w:rsidRPr="000B3843">
        <w:rPr>
          <w:sz w:val="16"/>
          <w:szCs w:val="16"/>
        </w:rPr>
        <w:t>Now the details…</w:t>
      </w:r>
    </w:p>
    <w:p w:rsidR="000B3843" w:rsidRPr="000B3843" w:rsidRDefault="000B3843" w:rsidP="000B3843">
      <w:pPr>
        <w:rPr>
          <w:u w:val="single"/>
        </w:rPr>
      </w:pPr>
      <w:r w:rsidRPr="000B3843">
        <w:rPr>
          <w:rStyle w:val="StyleUnderline"/>
          <w:highlight w:val="cyan"/>
        </w:rPr>
        <w:t>As it stands, three of the four factors that impact GDP are declining</w:t>
      </w:r>
      <w:r w:rsidRPr="000B3843">
        <w:rPr>
          <w:sz w:val="16"/>
        </w:rPr>
        <w:t xml:space="preserve">. With this, </w:t>
      </w:r>
      <w:r w:rsidRPr="000B3843">
        <w:rPr>
          <w:rStyle w:val="StyleUnderline"/>
          <w:highlight w:val="cyan"/>
        </w:rPr>
        <w:t>it has to be asked how the U.S. economy could avoid a recession.</w:t>
      </w:r>
    </w:p>
    <w:p w:rsidR="000B3843" w:rsidRPr="000B3843" w:rsidRDefault="000B3843" w:rsidP="000B3843">
      <w:pPr>
        <w:rPr>
          <w:sz w:val="16"/>
        </w:rPr>
      </w:pPr>
      <w:r w:rsidRPr="000B3843">
        <w:rPr>
          <w:rStyle w:val="StyleUnderline"/>
          <w:highlight w:val="cyan"/>
        </w:rPr>
        <w:t>Consumption Statistics</w:t>
      </w:r>
      <w:r w:rsidRPr="000B3843">
        <w:rPr>
          <w:sz w:val="16"/>
        </w:rPr>
        <w:t xml:space="preserve"> Say That Troubles Are Ahead for the U.S. Economy</w:t>
      </w:r>
    </w:p>
    <w:p w:rsidR="000B3843" w:rsidRPr="000B3843" w:rsidRDefault="000B3843" w:rsidP="000B3843">
      <w:pPr>
        <w:rPr>
          <w:sz w:val="16"/>
        </w:rPr>
      </w:pPr>
      <w:r w:rsidRPr="000B3843">
        <w:rPr>
          <w:sz w:val="16"/>
        </w:rPr>
        <w:t xml:space="preserve">First, look the consumption statistics. They </w:t>
      </w:r>
      <w:r w:rsidRPr="000B3843">
        <w:rPr>
          <w:rStyle w:val="StyleUnderline"/>
          <w:highlight w:val="cyan"/>
        </w:rPr>
        <w:t>call for a recession sooner rather than later</w:t>
      </w:r>
      <w:r w:rsidRPr="000B3843">
        <w:rPr>
          <w:sz w:val="16"/>
        </w:rPr>
        <w:t>.</w:t>
      </w:r>
    </w:p>
    <w:p w:rsidR="000B3843" w:rsidRPr="000B3843" w:rsidRDefault="000B3843" w:rsidP="000B3843">
      <w:pPr>
        <w:rPr>
          <w:sz w:val="16"/>
          <w:szCs w:val="16"/>
        </w:rPr>
      </w:pPr>
      <w:r w:rsidRPr="000B3843">
        <w:rPr>
          <w:sz w:val="16"/>
          <w:szCs w:val="16"/>
        </w:rPr>
        <w:t>See the chart below. It shows the year-over-year changes in monthly real personal consumption figures. That’s personal consumption adjusted for inflation.</w:t>
      </w:r>
    </w:p>
    <w:p w:rsidR="000B3843" w:rsidRPr="000B3843" w:rsidRDefault="000B3843" w:rsidP="000B3843">
      <w:pPr>
        <w:rPr>
          <w:sz w:val="16"/>
          <w:szCs w:val="16"/>
        </w:rPr>
      </w:pPr>
      <w:r w:rsidRPr="000B3843">
        <w:rPr>
          <w:sz w:val="16"/>
          <w:szCs w:val="16"/>
        </w:rPr>
        <w:t>In early 2015, personal consumption in the U.S. was growing at over four percent. Now this growth rate is just 2.4%. So, one could say that personal consumption growth has decelerated by more than 40%.</w:t>
      </w:r>
    </w:p>
    <w:p w:rsidR="000B3843" w:rsidRPr="000B3843" w:rsidRDefault="000B3843" w:rsidP="000B3843">
      <w:pPr>
        <w:rPr>
          <w:sz w:val="16"/>
          <w:szCs w:val="16"/>
        </w:rPr>
      </w:pPr>
      <w:r w:rsidRPr="000B3843">
        <w:rPr>
          <w:sz w:val="16"/>
          <w:szCs w:val="16"/>
        </w:rPr>
        <w:t>Lower Government Spending to Impact U.S. GDP?</w:t>
      </w:r>
    </w:p>
    <w:p w:rsidR="000B3843" w:rsidRPr="000B3843" w:rsidRDefault="000B3843" w:rsidP="000B3843">
      <w:pPr>
        <w:rPr>
          <w:sz w:val="16"/>
          <w:szCs w:val="16"/>
        </w:rPr>
      </w:pPr>
      <w:r w:rsidRPr="000B3843">
        <w:rPr>
          <w:sz w:val="16"/>
          <w:szCs w:val="16"/>
        </w:rPr>
        <w:t>Next, look at the U.S. government spending figures.</w:t>
      </w:r>
    </w:p>
    <w:p w:rsidR="000B3843" w:rsidRPr="000B3843" w:rsidRDefault="000B3843" w:rsidP="000B3843">
      <w:pPr>
        <w:rPr>
          <w:sz w:val="16"/>
          <w:szCs w:val="16"/>
        </w:rPr>
      </w:pPr>
      <w:r w:rsidRPr="000B3843">
        <w:rPr>
          <w:sz w:val="16"/>
          <w:szCs w:val="16"/>
        </w:rPr>
        <w:t>The chart below shows the year-over-year changes in government spending on a quarterly basis.</w:t>
      </w:r>
    </w:p>
    <w:p w:rsidR="000B3843" w:rsidRPr="000B3843" w:rsidRDefault="000B3843" w:rsidP="000B3843">
      <w:pPr>
        <w:rPr>
          <w:sz w:val="16"/>
          <w:szCs w:val="16"/>
        </w:rPr>
      </w:pPr>
      <w:r w:rsidRPr="000B3843">
        <w:rPr>
          <w:sz w:val="16"/>
          <w:szCs w:val="16"/>
        </w:rPr>
        <w:t>Government spending has substantially declined from what it used to be. The gray-shaded area on this chart represents the last U.S recession. Back then, government spending was growing at over 12%. In the first quarter of 2018, that rate was 3.5%.</w:t>
      </w:r>
    </w:p>
    <w:p w:rsidR="000B3843" w:rsidRPr="000B3843" w:rsidRDefault="000B3843" w:rsidP="000B3843">
      <w:pPr>
        <w:rPr>
          <w:sz w:val="16"/>
          <w:szCs w:val="16"/>
        </w:rPr>
      </w:pPr>
      <w:r w:rsidRPr="000B3843">
        <w:rPr>
          <w:sz w:val="16"/>
          <w:szCs w:val="16"/>
        </w:rPr>
        <w:t>With President Trump in office, it’s possible that government spending could decline a little more. This could have consequences for U.S. GDP.</w:t>
      </w:r>
    </w:p>
    <w:p w:rsidR="000B3843" w:rsidRPr="000B3843" w:rsidRDefault="000B3843" w:rsidP="000B3843">
      <w:pPr>
        <w:rPr>
          <w:sz w:val="16"/>
          <w:szCs w:val="16"/>
        </w:rPr>
      </w:pPr>
      <w:r w:rsidRPr="000B3843">
        <w:rPr>
          <w:sz w:val="16"/>
          <w:szCs w:val="16"/>
        </w:rPr>
        <w:t>Net Exports Declining to Lowest Level Since 2008</w:t>
      </w:r>
    </w:p>
    <w:p w:rsidR="000B3843" w:rsidRPr="000B3843" w:rsidRDefault="000B3843" w:rsidP="000B3843">
      <w:pPr>
        <w:rPr>
          <w:sz w:val="16"/>
          <w:szCs w:val="16"/>
        </w:rPr>
      </w:pPr>
      <w:r w:rsidRPr="000B3843">
        <w:rPr>
          <w:sz w:val="16"/>
          <w:szCs w:val="16"/>
        </w:rPr>
        <w:t>The third and final factor worth watching is net exports.</w:t>
      </w:r>
    </w:p>
    <w:p w:rsidR="000B3843" w:rsidRPr="000B3843" w:rsidRDefault="000B3843" w:rsidP="000B3843">
      <w:pPr>
        <w:rPr>
          <w:sz w:val="16"/>
          <w:szCs w:val="16"/>
        </w:rPr>
      </w:pPr>
      <w:r w:rsidRPr="000B3843">
        <w:rPr>
          <w:sz w:val="16"/>
          <w:szCs w:val="16"/>
        </w:rPr>
        <w:t>Look at the chart below. It plots the quarterly net exports.</w:t>
      </w:r>
    </w:p>
    <w:p w:rsidR="000B3843" w:rsidRPr="000B3843" w:rsidRDefault="000B3843" w:rsidP="000B3843">
      <w:pPr>
        <w:rPr>
          <w:sz w:val="16"/>
          <w:szCs w:val="16"/>
        </w:rPr>
      </w:pPr>
      <w:r w:rsidRPr="000B3843">
        <w:rPr>
          <w:sz w:val="16"/>
          <w:szCs w:val="16"/>
        </w:rPr>
        <w:t>In the first quarter of 2018, the annual rate of net exports stood at -$640.7 billion. In other words, for 2018, net exports would take away more than $640 billion from U.S. GDP. Mind you, this is the highest level of exports since 2008!</w:t>
      </w:r>
    </w:p>
    <w:p w:rsidR="000B3843" w:rsidRPr="000B3843" w:rsidRDefault="000B3843" w:rsidP="000B3843">
      <w:pPr>
        <w:rPr>
          <w:sz w:val="16"/>
          <w:szCs w:val="16"/>
        </w:rPr>
      </w:pPr>
      <w:r w:rsidRPr="000B3843">
        <w:rPr>
          <w:sz w:val="16"/>
          <w:szCs w:val="16"/>
        </w:rPr>
        <w:t>Here’s one more thing: currently, the U.S. administration is on the edge of a trade war with major trading partners like China. This could hurt U.S. exports further, and obviously would weigh down the GDP.</w:t>
      </w:r>
    </w:p>
    <w:p w:rsidR="000B3843" w:rsidRPr="000B3843" w:rsidRDefault="000B3843" w:rsidP="000B3843">
      <w:pPr>
        <w:rPr>
          <w:sz w:val="16"/>
          <w:szCs w:val="16"/>
        </w:rPr>
      </w:pPr>
      <w:r w:rsidRPr="000B3843">
        <w:rPr>
          <w:sz w:val="16"/>
          <w:szCs w:val="16"/>
        </w:rPr>
        <w:t>U.S. Economic Outlook: A Recession Could Be Nearing</w:t>
      </w:r>
    </w:p>
    <w:p w:rsidR="000B3843" w:rsidRPr="000B3843" w:rsidRDefault="000B3843" w:rsidP="000B3843">
      <w:pPr>
        <w:rPr>
          <w:sz w:val="16"/>
        </w:rPr>
      </w:pPr>
      <w:r w:rsidRPr="000B3843">
        <w:rPr>
          <w:sz w:val="16"/>
        </w:rPr>
        <w:t xml:space="preserve">Dear reader, </w:t>
      </w:r>
      <w:r w:rsidRPr="000B3843">
        <w:rPr>
          <w:rStyle w:val="StyleUnderline"/>
          <w:highlight w:val="cyan"/>
        </w:rPr>
        <w:t>ignoring economic data could be very big mistake</w:t>
      </w:r>
      <w:r w:rsidRPr="000B3843">
        <w:rPr>
          <w:sz w:val="16"/>
        </w:rPr>
        <w:t xml:space="preserve">. </w:t>
      </w:r>
      <w:r w:rsidRPr="000B3843">
        <w:rPr>
          <w:rStyle w:val="Emphasis"/>
          <w:highlight w:val="cyan"/>
        </w:rPr>
        <w:t>Don’t listen to the noise that says everything is fine</w:t>
      </w:r>
      <w:r w:rsidRPr="000B3843">
        <w:rPr>
          <w:sz w:val="16"/>
        </w:rPr>
        <w:t xml:space="preserve">. </w:t>
      </w:r>
      <w:r w:rsidRPr="000B3843">
        <w:rPr>
          <w:rStyle w:val="StyleUnderline"/>
          <w:highlight w:val="cyan"/>
        </w:rPr>
        <w:t>The data is very</w:t>
      </w:r>
      <w:r w:rsidRPr="000B3843">
        <w:rPr>
          <w:sz w:val="16"/>
        </w:rPr>
        <w:t xml:space="preserve"> loud and </w:t>
      </w:r>
      <w:r w:rsidRPr="000B3843">
        <w:rPr>
          <w:rStyle w:val="StyleUnderline"/>
          <w:highlight w:val="cyan"/>
        </w:rPr>
        <w:t>clear in stating that the U.S. economy could be headed toward a recession</w:t>
      </w:r>
      <w:r w:rsidRPr="000B3843">
        <w:rPr>
          <w:sz w:val="16"/>
        </w:rPr>
        <w:t>.</w:t>
      </w:r>
    </w:p>
    <w:p w:rsidR="000B3843" w:rsidRPr="000B3843" w:rsidRDefault="000B3843" w:rsidP="000B3843">
      <w:pPr>
        <w:rPr>
          <w:sz w:val="16"/>
          <w:szCs w:val="16"/>
        </w:rPr>
      </w:pPr>
      <w:r w:rsidRPr="000B3843">
        <w:rPr>
          <w:sz w:val="16"/>
          <w:szCs w:val="16"/>
        </w:rPr>
        <w:t>For investors, this could be a very critical time.</w:t>
      </w:r>
    </w:p>
    <w:p w:rsidR="000B3843" w:rsidRPr="000B3843" w:rsidRDefault="000B3843" w:rsidP="000B3843">
      <w:pPr>
        <w:rPr>
          <w:sz w:val="16"/>
        </w:rPr>
      </w:pPr>
      <w:r w:rsidRPr="000B3843">
        <w:rPr>
          <w:sz w:val="16"/>
        </w:rPr>
        <w:t xml:space="preserve">Understand that </w:t>
      </w:r>
      <w:r w:rsidRPr="000B3843">
        <w:rPr>
          <w:rStyle w:val="StyleUnderline"/>
          <w:highlight w:val="cyan"/>
        </w:rPr>
        <w:t>stock market tops tend to happen before recessions</w:t>
      </w:r>
      <w:r w:rsidRPr="000B3843">
        <w:rPr>
          <w:sz w:val="16"/>
        </w:rPr>
        <w:t xml:space="preserve">. </w:t>
      </w:r>
      <w:r w:rsidRPr="000B3843">
        <w:rPr>
          <w:rStyle w:val="StyleUnderline"/>
          <w:highlight w:val="cyan"/>
        </w:rPr>
        <w:t>If we are to assume that the U.S. economy will enter a slowdown in late 2018 or early 2019, we could be just a few months away from a top</w:t>
      </w:r>
      <w:r w:rsidRPr="000B3843">
        <w:rPr>
          <w:sz w:val="16"/>
        </w:rPr>
        <w:t>.</w:t>
      </w:r>
    </w:p>
    <w:p w:rsidR="000B3843" w:rsidRPr="000B3843" w:rsidRDefault="000B3843" w:rsidP="000B3843"/>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The DREAM Act boosts the GDP and US economy. It provides </w:t>
      </w:r>
      <w:r w:rsidRPr="000B3843">
        <w:rPr>
          <w:rFonts w:cs="Times New Roman"/>
          <w:i/>
          <w:u w:val="single"/>
        </w:rPr>
        <w:t>Lawful Permanent Residence</w:t>
      </w:r>
      <w:r w:rsidRPr="000B3843">
        <w:rPr>
          <w:rFonts w:cs="Times New Roman"/>
        </w:rPr>
        <w:t xml:space="preserve"> – which is also vital to productivity in the manufacturing sector. </w:t>
      </w:r>
    </w:p>
    <w:p w:rsidR="000B3843" w:rsidRPr="000B3843" w:rsidRDefault="000B3843" w:rsidP="000B3843">
      <w:pPr>
        <w:rPr>
          <w:rStyle w:val="Style13ptBold"/>
        </w:rPr>
      </w:pPr>
      <w:r w:rsidRPr="000B3843">
        <w:rPr>
          <w:rStyle w:val="Style13ptBold"/>
        </w:rPr>
        <w:t>Ortega ‘17</w:t>
      </w:r>
    </w:p>
    <w:p w:rsidR="000B3843" w:rsidRPr="000B3843" w:rsidRDefault="000B3843" w:rsidP="000B3843">
      <w:pPr>
        <w:rPr>
          <w:sz w:val="18"/>
          <w:szCs w:val="18"/>
        </w:rPr>
      </w:pPr>
      <w:r w:rsidRPr="000B3843">
        <w:rPr>
          <w:sz w:val="18"/>
          <w:szCs w:val="18"/>
        </w:rPr>
        <w:t xml:space="preserve">et al; Francesc Ortega is the Dina Axelrad Perry associate professor in economics at Queens College CUNY. Ryan Edwards is the curriculum coordinator in the data science education program and a research associate in the Berkeley Population Center at the University of California, Berkeley. Philip E. Wolgin is managing director for immigration policy at the Center for American Progress. “The Economic Benefits of Passing the Dream Act” – Center for American Progress - September 18, 2017 -  #CutWithRJ- </w:t>
      </w:r>
      <w:hyperlink r:id="rId10" w:history="1">
        <w:r w:rsidRPr="000B3843">
          <w:rPr>
            <w:rStyle w:val="Hyperlink"/>
            <w:sz w:val="18"/>
            <w:szCs w:val="18"/>
          </w:rPr>
          <w:t>https://www.americanprogress.org/issues/immigration/reports/2017/09/18/439134/economic-benefits-passing-dream-act/</w:t>
        </w:r>
      </w:hyperlink>
    </w:p>
    <w:p w:rsidR="000B3843" w:rsidRPr="000B3843" w:rsidRDefault="000B3843" w:rsidP="000B3843"/>
    <w:p w:rsidR="000B3843" w:rsidRPr="000B3843" w:rsidRDefault="000B3843" w:rsidP="000B3843">
      <w:pPr>
        <w:rPr>
          <w:sz w:val="16"/>
        </w:rPr>
      </w:pPr>
      <w:r w:rsidRPr="000B3843">
        <w:rPr>
          <w:sz w:val="16"/>
        </w:rPr>
        <w:t xml:space="preserve">A September 5 announcement from </w:t>
      </w:r>
      <w:r w:rsidRPr="000B3843">
        <w:rPr>
          <w:rStyle w:val="StyleUnderline"/>
          <w:highlight w:val="cyan"/>
        </w:rPr>
        <w:t>the Trump administration effectively ended</w:t>
      </w:r>
      <w:r w:rsidRPr="000B3843">
        <w:rPr>
          <w:sz w:val="16"/>
        </w:rPr>
        <w:t xml:space="preserve"> Deferred Action for Childhood Arrivals (</w:t>
      </w:r>
      <w:r w:rsidRPr="000B3843">
        <w:rPr>
          <w:rStyle w:val="StyleUnderline"/>
          <w:highlight w:val="cyan"/>
        </w:rPr>
        <w:t>DACA</w:t>
      </w:r>
      <w:r w:rsidRPr="000B3843">
        <w:rPr>
          <w:sz w:val="16"/>
        </w:rPr>
        <w:t>)1—</w:t>
      </w:r>
      <w:r w:rsidRPr="000B3843">
        <w:rPr>
          <w:rStyle w:val="StyleUnderline"/>
        </w:rPr>
        <w:t xml:space="preserve">a program that, since 2012, has helped nearly 800,000 young people gain a </w:t>
      </w:r>
      <w:r w:rsidRPr="000B3843">
        <w:rPr>
          <w:rStyle w:val="Emphasis"/>
        </w:rPr>
        <w:t xml:space="preserve">temporary </w:t>
      </w:r>
      <w:r w:rsidRPr="000B3843">
        <w:rPr>
          <w:sz w:val="16"/>
        </w:rPr>
        <w:t xml:space="preserve">reprieve from deportation and a </w:t>
      </w:r>
      <w:r w:rsidRPr="000B3843">
        <w:rPr>
          <w:rStyle w:val="Emphasis"/>
        </w:rPr>
        <w:t>work permit</w:t>
      </w:r>
      <w:r w:rsidRPr="000B3843">
        <w:rPr>
          <w:sz w:val="16"/>
        </w:rPr>
        <w:t xml:space="preserve">.2 </w:t>
      </w:r>
      <w:r w:rsidRPr="000B3843">
        <w:rPr>
          <w:rStyle w:val="StyleUnderline"/>
          <w:highlight w:val="cyan"/>
        </w:rPr>
        <w:t>The conversation has now shifted to the</w:t>
      </w:r>
      <w:r w:rsidRPr="000B3843">
        <w:rPr>
          <w:sz w:val="16"/>
        </w:rPr>
        <w:t xml:space="preserve"> urgent </w:t>
      </w:r>
      <w:r w:rsidRPr="000B3843">
        <w:rPr>
          <w:rStyle w:val="StyleUnderline"/>
          <w:highlight w:val="cyan"/>
        </w:rPr>
        <w:t>need</w:t>
      </w:r>
      <w:r w:rsidRPr="000B3843">
        <w:rPr>
          <w:sz w:val="16"/>
        </w:rPr>
        <w:t xml:space="preserve"> for Congress </w:t>
      </w:r>
      <w:r w:rsidRPr="000B3843">
        <w:rPr>
          <w:rStyle w:val="StyleUnderline"/>
          <w:highlight w:val="cyan"/>
        </w:rPr>
        <w:t>to pass</w:t>
      </w:r>
      <w:r w:rsidRPr="000B3843">
        <w:rPr>
          <w:sz w:val="16"/>
        </w:rPr>
        <w:t xml:space="preserve"> legislation such as </w:t>
      </w:r>
      <w:r w:rsidRPr="000B3843">
        <w:rPr>
          <w:rStyle w:val="StyleUnderline"/>
          <w:highlight w:val="cyan"/>
        </w:rPr>
        <w:t>the Dream Act</w:t>
      </w:r>
      <w:r w:rsidRPr="000B3843">
        <w:rPr>
          <w:sz w:val="16"/>
        </w:rPr>
        <w:t xml:space="preserve">, </w:t>
      </w:r>
      <w:r w:rsidRPr="000B3843">
        <w:rPr>
          <w:rStyle w:val="StyleUnderline"/>
        </w:rPr>
        <w:t xml:space="preserve">which would provide </w:t>
      </w:r>
      <w:r w:rsidRPr="000B3843">
        <w:rPr>
          <w:rStyle w:val="Emphasis"/>
        </w:rPr>
        <w:t>permanent protection</w:t>
      </w:r>
      <w:r w:rsidRPr="000B3843">
        <w:rPr>
          <w:sz w:val="16"/>
        </w:rPr>
        <w:t xml:space="preserve"> </w:t>
      </w:r>
      <w:r w:rsidRPr="000B3843">
        <w:rPr>
          <w:rStyle w:val="StyleUnderline"/>
        </w:rPr>
        <w:t>and a pathway to citizenship to unauthorized immigrants who came to the country as children</w:t>
      </w:r>
      <w:r w:rsidRPr="000B3843">
        <w:rPr>
          <w:sz w:val="16"/>
        </w:rPr>
        <w:t>.3</w:t>
      </w:r>
    </w:p>
    <w:p w:rsidR="000B3843" w:rsidRPr="000B3843" w:rsidRDefault="000B3843" w:rsidP="000B3843">
      <w:pPr>
        <w:rPr>
          <w:sz w:val="16"/>
          <w:szCs w:val="16"/>
        </w:rPr>
      </w:pPr>
      <w:r w:rsidRPr="000B3843">
        <w:rPr>
          <w:sz w:val="16"/>
          <w:szCs w:val="16"/>
        </w:rPr>
        <w:t>To better understand the potential economic impact of passing the Dream Act, this issue brief calculates the economic gains that would stem from legalizing potentially eligible individuals already in the workforce. This analysis builds on the groundbreaking work of the Center for American Progress’ earlier study, “The Economic Impacts of Removing Unauthorized Immigrant Workers,” which calculated the economic contributions of unauthorized workers to each individual industry, each state, and the nation as a whole, and updates and applies that economic model to the population of workers eligible for the Dream Act.4</w:t>
      </w:r>
    </w:p>
    <w:p w:rsidR="000B3843" w:rsidRPr="000B3843" w:rsidRDefault="000B3843" w:rsidP="000B3843">
      <w:pPr>
        <w:rPr>
          <w:sz w:val="16"/>
        </w:rPr>
      </w:pPr>
      <w:r w:rsidRPr="000B3843">
        <w:rPr>
          <w:rStyle w:val="StyleUnderline"/>
          <w:highlight w:val="cyan"/>
        </w:rPr>
        <w:t>This study finds</w:t>
      </w:r>
      <w:r w:rsidRPr="000B3843">
        <w:rPr>
          <w:sz w:val="16"/>
        </w:rPr>
        <w:t>, based on the methodology outlined below</w:t>
      </w:r>
      <w:r w:rsidRPr="000B3843">
        <w:rPr>
          <w:rStyle w:val="StyleUnderline"/>
          <w:highlight w:val="cyan"/>
        </w:rPr>
        <w:t>, that:</w:t>
      </w:r>
    </w:p>
    <w:p w:rsidR="000B3843" w:rsidRPr="000B3843" w:rsidRDefault="000B3843" w:rsidP="000B3843">
      <w:pPr>
        <w:rPr>
          <w:sz w:val="16"/>
        </w:rPr>
      </w:pPr>
      <w:r w:rsidRPr="000B3843">
        <w:rPr>
          <w:rStyle w:val="StyleUnderline"/>
          <w:highlight w:val="cyan"/>
        </w:rPr>
        <w:t>Passing the Dream Act</w:t>
      </w:r>
      <w:r w:rsidRPr="000B3843">
        <w:rPr>
          <w:sz w:val="16"/>
        </w:rPr>
        <w:t xml:space="preserve">, and placing all of the potentially immediately eligible workers on a path to legal status, </w:t>
      </w:r>
      <w:r w:rsidRPr="000B3843">
        <w:rPr>
          <w:rStyle w:val="StyleUnderline"/>
          <w:highlight w:val="cyan"/>
        </w:rPr>
        <w:t>would add a total of $22.7 billion annually to the</w:t>
      </w:r>
      <w:r w:rsidRPr="000B3843">
        <w:rPr>
          <w:sz w:val="16"/>
        </w:rPr>
        <w:t xml:space="preserve"> U.S. gross domestic product (</w:t>
      </w:r>
      <w:r w:rsidRPr="000B3843">
        <w:rPr>
          <w:rStyle w:val="StyleUnderline"/>
          <w:highlight w:val="cyan"/>
        </w:rPr>
        <w:t>GDP</w:t>
      </w:r>
      <w:r w:rsidRPr="000B3843">
        <w:rPr>
          <w:sz w:val="16"/>
        </w:rPr>
        <w:t>). Because the gains from legalization grow each year, the cumulative increase in GDP over 10 years would be $281 billion.</w:t>
      </w:r>
    </w:p>
    <w:p w:rsidR="000B3843" w:rsidRPr="000B3843" w:rsidRDefault="000B3843" w:rsidP="000B3843">
      <w:pPr>
        <w:rPr>
          <w:rStyle w:val="StyleUnderline"/>
        </w:rPr>
      </w:pPr>
      <w:r w:rsidRPr="000B3843">
        <w:rPr>
          <w:rStyle w:val="StyleUnderline"/>
          <w:highlight w:val="cyan"/>
        </w:rPr>
        <w:t>If even half of</w:t>
      </w:r>
      <w:r w:rsidRPr="000B3843">
        <w:rPr>
          <w:sz w:val="16"/>
        </w:rPr>
        <w:t xml:space="preserve"> all </w:t>
      </w:r>
      <w:r w:rsidRPr="000B3843">
        <w:rPr>
          <w:rStyle w:val="StyleUnderline"/>
          <w:highlight w:val="cyan"/>
        </w:rPr>
        <w:t>workers who are immediately eligible for the Dream Act complete the educational requirements</w:t>
      </w:r>
      <w:r w:rsidRPr="000B3843">
        <w:rPr>
          <w:sz w:val="16"/>
        </w:rPr>
        <w:t xml:space="preserve"> to move from conditional status to lawful permanent residency—as distinct from the military service or employment paths—</w:t>
      </w:r>
      <w:r w:rsidRPr="000B3843">
        <w:rPr>
          <w:rStyle w:val="StyleUnderline"/>
          <w:highlight w:val="cyan"/>
        </w:rPr>
        <w:t>the annual gains could be even higher</w:t>
      </w:r>
      <w:r w:rsidRPr="000B3843">
        <w:rPr>
          <w:sz w:val="16"/>
        </w:rPr>
        <w:t xml:space="preserve">, </w:t>
      </w:r>
      <w:r w:rsidRPr="000B3843">
        <w:rPr>
          <w:rStyle w:val="StyleUnderline"/>
          <w:highlight w:val="cyan"/>
        </w:rPr>
        <w:t>creating</w:t>
      </w:r>
      <w:r w:rsidRPr="000B3843">
        <w:rPr>
          <w:rStyle w:val="StyleUnderline"/>
        </w:rPr>
        <w:t xml:space="preserve"> </w:t>
      </w:r>
      <w:r w:rsidRPr="000B3843">
        <w:rPr>
          <w:sz w:val="16"/>
        </w:rPr>
        <w:t xml:space="preserve">what we term </w:t>
      </w:r>
      <w:r w:rsidRPr="000B3843">
        <w:rPr>
          <w:rStyle w:val="StyleUnderline"/>
          <w:highlight w:val="cyan"/>
        </w:rPr>
        <w:t>an “education bump”</w:t>
      </w:r>
      <w:r w:rsidRPr="000B3843">
        <w:rPr>
          <w:sz w:val="16"/>
        </w:rPr>
        <w:t xml:space="preserve"> and reaching as high as $728.4 billion cumulatively </w:t>
      </w:r>
      <w:r w:rsidRPr="000B3843">
        <w:rPr>
          <w:rStyle w:val="StyleUnderline"/>
        </w:rPr>
        <w:t>over a decade.</w:t>
      </w:r>
    </w:p>
    <w:p w:rsidR="000B3843" w:rsidRPr="000B3843" w:rsidRDefault="000B3843" w:rsidP="000B3843">
      <w:pPr>
        <w:rPr>
          <w:sz w:val="16"/>
          <w:szCs w:val="16"/>
        </w:rPr>
      </w:pPr>
      <w:r w:rsidRPr="000B3843">
        <w:rPr>
          <w:sz w:val="16"/>
          <w:szCs w:val="16"/>
        </w:rPr>
        <w:t>Extrapolating from the immediately eligible and employed population to the entire population who may one day be eligible for the Dream Act—either when they age into eligibility or complete the educational requirements—the economic gains could be roughly 42 percent higher.5</w:t>
      </w:r>
    </w:p>
    <w:p w:rsidR="000B3843" w:rsidRPr="000B3843" w:rsidRDefault="000B3843" w:rsidP="000B3843">
      <w:pPr>
        <w:rPr>
          <w:sz w:val="16"/>
          <w:szCs w:val="16"/>
        </w:rPr>
      </w:pPr>
      <w:r w:rsidRPr="000B3843">
        <w:rPr>
          <w:sz w:val="16"/>
          <w:szCs w:val="16"/>
        </w:rPr>
        <w:t>Over a decade, this means the GDP gains from the Dream Act could be as high as a cumulative $400 billion.</w:t>
      </w:r>
    </w:p>
    <w:p w:rsidR="000B3843" w:rsidRPr="000B3843" w:rsidRDefault="000B3843" w:rsidP="000B3843">
      <w:pPr>
        <w:rPr>
          <w:rStyle w:val="StyleUnderline"/>
        </w:rPr>
      </w:pPr>
      <w:r w:rsidRPr="000B3843">
        <w:rPr>
          <w:rStyle w:val="StyleUnderline"/>
          <w:highlight w:val="cyan"/>
        </w:rPr>
        <w:t>With the education bump, the gains could be as high as a cumulative $1 trillion.</w:t>
      </w:r>
    </w:p>
    <w:p w:rsidR="000B3843" w:rsidRPr="000B3843" w:rsidRDefault="000B3843" w:rsidP="000B3843">
      <w:pPr>
        <w:rPr>
          <w:sz w:val="16"/>
        </w:rPr>
      </w:pPr>
      <w:r w:rsidRPr="000B3843">
        <w:rPr>
          <w:sz w:val="16"/>
        </w:rPr>
        <w:t xml:space="preserve">On a per capita basis, </w:t>
      </w:r>
      <w:r w:rsidRPr="000B3843">
        <w:rPr>
          <w:rStyle w:val="StyleUnderline"/>
          <w:highlight w:val="cyan"/>
        </w:rPr>
        <w:t>passing the Dream Act would</w:t>
      </w:r>
      <w:r w:rsidRPr="000B3843">
        <w:rPr>
          <w:sz w:val="16"/>
        </w:rPr>
        <w:t xml:space="preserve"> ultimately </w:t>
      </w:r>
      <w:r w:rsidRPr="000B3843">
        <w:rPr>
          <w:rStyle w:val="StyleUnderline"/>
          <w:highlight w:val="cyan"/>
        </w:rPr>
        <w:t xml:space="preserve">raise the average incomes </w:t>
      </w:r>
      <w:r w:rsidRPr="000B3843">
        <w:rPr>
          <w:rStyle w:val="Emphasis"/>
          <w:highlight w:val="cyan"/>
        </w:rPr>
        <w:t>of all Americans</w:t>
      </w:r>
      <w:r w:rsidRPr="000B3843">
        <w:rPr>
          <w:sz w:val="16"/>
        </w:rPr>
        <w:t xml:space="preserve"> by between approximately $82 and $273, annually.</w:t>
      </w:r>
    </w:p>
    <w:p w:rsidR="000B3843" w:rsidRPr="000B3843" w:rsidRDefault="000B3843" w:rsidP="000B3843">
      <w:pPr>
        <w:rPr>
          <w:sz w:val="16"/>
        </w:rPr>
      </w:pPr>
      <w:r w:rsidRPr="000B3843">
        <w:rPr>
          <w:rStyle w:val="StyleUnderline"/>
        </w:rPr>
        <w:t>Overall,</w:t>
      </w:r>
      <w:r w:rsidRPr="000B3843">
        <w:rPr>
          <w:sz w:val="16"/>
        </w:rPr>
        <w:t xml:space="preserve"> the data from this study are clear: </w:t>
      </w:r>
      <w:r w:rsidRPr="000B3843">
        <w:rPr>
          <w:rStyle w:val="StyleUnderline"/>
          <w:highlight w:val="cyan"/>
        </w:rPr>
        <w:t xml:space="preserve">Passing the Dream Act </w:t>
      </w:r>
      <w:r w:rsidRPr="000B3843">
        <w:rPr>
          <w:rStyle w:val="Emphasis"/>
          <w:highlight w:val="cyan"/>
        </w:rPr>
        <w:t>would significantly improve the American economy</w:t>
      </w:r>
      <w:r w:rsidRPr="000B3843">
        <w:rPr>
          <w:rStyle w:val="Emphasis"/>
        </w:rPr>
        <w:t>.</w:t>
      </w:r>
    </w:p>
    <w:p w:rsidR="000B3843" w:rsidRPr="000B3843" w:rsidRDefault="000B3843" w:rsidP="000B3843">
      <w:pPr>
        <w:rPr>
          <w:sz w:val="16"/>
          <w:szCs w:val="16"/>
        </w:rPr>
      </w:pPr>
      <w:r w:rsidRPr="000B3843">
        <w:rPr>
          <w:sz w:val="16"/>
          <w:szCs w:val="16"/>
        </w:rPr>
        <w:t>Eligibility requirements for the Dream Act</w:t>
      </w:r>
    </w:p>
    <w:p w:rsidR="000B3843" w:rsidRPr="000B3843" w:rsidRDefault="000B3843" w:rsidP="000B3843">
      <w:pPr>
        <w:rPr>
          <w:sz w:val="16"/>
        </w:rPr>
      </w:pPr>
      <w:r w:rsidRPr="000B3843">
        <w:rPr>
          <w:sz w:val="16"/>
        </w:rPr>
        <w:t>While there are multiple versions of legislation that would provide a pathway to permanent legal status for young unauthorized immigrants—such as the Recognizing America’s Children Act,6 for which the Niskanen Center has produced an economic impact estimate,7 and the American Hope Act8—</w:t>
      </w:r>
      <w:r w:rsidRPr="000B3843">
        <w:rPr>
          <w:rStyle w:val="StyleUnderline"/>
        </w:rPr>
        <w:t>this study focuses on the bipartisan Dream Act of 2017 introduced in July in both the U.S. Senate and the House of Representatives.</w:t>
      </w:r>
      <w:r w:rsidRPr="000B3843">
        <w:rPr>
          <w:sz w:val="16"/>
        </w:rPr>
        <w:t>9</w:t>
      </w:r>
    </w:p>
    <w:p w:rsidR="000B3843" w:rsidRPr="000B3843" w:rsidRDefault="000B3843" w:rsidP="000B3843">
      <w:pPr>
        <w:rPr>
          <w:sz w:val="16"/>
        </w:rPr>
      </w:pPr>
      <w:r w:rsidRPr="000B3843">
        <w:rPr>
          <w:rStyle w:val="StyleUnderline"/>
        </w:rPr>
        <w:t>At a basic level, to be eligible for conditional status</w:t>
      </w:r>
      <w:r w:rsidRPr="000B3843">
        <w:rPr>
          <w:sz w:val="16"/>
        </w:rPr>
        <w:t>—</w:t>
      </w:r>
      <w:r w:rsidRPr="000B3843">
        <w:rPr>
          <w:rStyle w:val="StyleUnderline"/>
        </w:rPr>
        <w:t>the first step in achieving permanent residency</w:t>
      </w:r>
      <w:r w:rsidRPr="000B3843">
        <w:rPr>
          <w:sz w:val="16"/>
        </w:rPr>
        <w:t>—</w:t>
      </w:r>
      <w:r w:rsidRPr="000B3843">
        <w:rPr>
          <w:rStyle w:val="StyleUnderline"/>
        </w:rPr>
        <w:t>under the Dream Act</w:t>
      </w:r>
      <w:r w:rsidRPr="000B3843">
        <w:rPr>
          <w:sz w:val="16"/>
        </w:rPr>
        <w:t xml:space="preserve">, </w:t>
      </w:r>
      <w:r w:rsidRPr="000B3843">
        <w:rPr>
          <w:rStyle w:val="StyleUnderline"/>
        </w:rPr>
        <w:t>an individual would have to have entered the United States prior to age 18 and have been in the country continuously for four years</w:t>
      </w:r>
      <w:r w:rsidRPr="000B3843">
        <w:rPr>
          <w:sz w:val="16"/>
        </w:rPr>
        <w:t xml:space="preserve">. </w:t>
      </w:r>
      <w:r w:rsidRPr="000B3843">
        <w:rPr>
          <w:rStyle w:val="StyleUnderline"/>
        </w:rPr>
        <w:t>In addition, eligible dreamers must either have a high school diploma</w:t>
      </w:r>
      <w:r w:rsidRPr="000B3843">
        <w:rPr>
          <w:sz w:val="16"/>
        </w:rPr>
        <w:t xml:space="preserve"> or General Educational Development (GED) certificate, be enrolled in a secondary school if they are between the ages of 14 and 17, or have been admitted to college.10</w:t>
      </w:r>
    </w:p>
    <w:p w:rsidR="000B3843" w:rsidRPr="000B3843" w:rsidRDefault="000B3843" w:rsidP="000B3843">
      <w:pPr>
        <w:rPr>
          <w:rStyle w:val="StyleUnderline"/>
        </w:rPr>
      </w:pPr>
      <w:r w:rsidRPr="000B3843">
        <w:rPr>
          <w:rStyle w:val="StyleUnderline"/>
        </w:rPr>
        <w:t>To move from conditional status to lawful permanent resident</w:t>
      </w:r>
      <w:r w:rsidRPr="000B3843">
        <w:t xml:space="preserve"> (LPR) </w:t>
      </w:r>
      <w:r w:rsidRPr="000B3843">
        <w:rPr>
          <w:rStyle w:val="StyleUnderline"/>
        </w:rPr>
        <w:t>status,</w:t>
      </w:r>
      <w:r w:rsidRPr="000B3843">
        <w:t xml:space="preserve"> </w:t>
      </w:r>
      <w:r w:rsidRPr="000B3843">
        <w:rPr>
          <w:rStyle w:val="StyleUnderline"/>
        </w:rPr>
        <w:t>the Dream Act requires that an individual has done one of three things:</w:t>
      </w:r>
    </w:p>
    <w:p w:rsidR="000B3843" w:rsidRPr="000B3843" w:rsidRDefault="000B3843" w:rsidP="000B3843">
      <w:pPr>
        <w:rPr>
          <w:rStyle w:val="StyleUnderline"/>
        </w:rPr>
      </w:pPr>
      <w:r w:rsidRPr="000B3843">
        <w:rPr>
          <w:rStyle w:val="StyleUnderline"/>
        </w:rPr>
        <w:t>Received an associate degree or completed two years of schooling toward a bachelor’s degree</w:t>
      </w:r>
    </w:p>
    <w:p w:rsidR="000B3843" w:rsidRPr="000B3843" w:rsidRDefault="000B3843" w:rsidP="000B3843">
      <w:pPr>
        <w:rPr>
          <w:rStyle w:val="StyleUnderline"/>
        </w:rPr>
      </w:pPr>
      <w:r w:rsidRPr="000B3843">
        <w:rPr>
          <w:rStyle w:val="StyleUnderline"/>
        </w:rPr>
        <w:t>Completed two years of military service and, if discharged, was discharged honorably</w:t>
      </w:r>
    </w:p>
    <w:p w:rsidR="000B3843" w:rsidRPr="000B3843" w:rsidRDefault="000B3843" w:rsidP="000B3843">
      <w:r w:rsidRPr="000B3843">
        <w:rPr>
          <w:rStyle w:val="StyleUnderline"/>
        </w:rPr>
        <w:t>Worked for at least three cumulative years and at least three-quarters of any time in work-authorized status and not in school</w:t>
      </w:r>
      <w:r w:rsidRPr="000B3843">
        <w:t>11</w:t>
      </w:r>
    </w:p>
    <w:p w:rsidR="000B3843" w:rsidRPr="000B3843" w:rsidRDefault="000B3843" w:rsidP="000B3843">
      <w:pPr>
        <w:rPr>
          <w:sz w:val="16"/>
          <w:szCs w:val="16"/>
        </w:rPr>
      </w:pPr>
      <w:r w:rsidRPr="000B3843">
        <w:rPr>
          <w:sz w:val="16"/>
          <w:szCs w:val="16"/>
        </w:rPr>
        <w:t>The analysis in this issue brief focuses on two scenarios to illustrate the economic impact of the Dream Act:</w:t>
      </w:r>
    </w:p>
    <w:p w:rsidR="000B3843" w:rsidRPr="000B3843" w:rsidRDefault="000B3843" w:rsidP="000B3843">
      <w:pPr>
        <w:rPr>
          <w:sz w:val="16"/>
          <w:szCs w:val="16"/>
        </w:rPr>
      </w:pPr>
      <w:r w:rsidRPr="000B3843">
        <w:rPr>
          <w:sz w:val="16"/>
          <w:szCs w:val="16"/>
        </w:rPr>
        <w:t>Scenario 1 is based solely on individuals in the workforce who meet the age at time of entry and length of residency requirements.</w:t>
      </w:r>
    </w:p>
    <w:p w:rsidR="000B3843" w:rsidRPr="000B3843" w:rsidRDefault="000B3843" w:rsidP="000B3843">
      <w:pPr>
        <w:rPr>
          <w:sz w:val="16"/>
          <w:szCs w:val="16"/>
        </w:rPr>
      </w:pPr>
      <w:r w:rsidRPr="000B3843">
        <w:rPr>
          <w:sz w:val="16"/>
          <w:szCs w:val="16"/>
        </w:rPr>
        <w:t>Scenario 2 is based on individuals in the workforce who meet the age at time of entry and length of residency requirements and who also already meet the educational requirement for conditional status.</w:t>
      </w:r>
    </w:p>
    <w:p w:rsidR="000B3843" w:rsidRPr="000B3843" w:rsidRDefault="000B3843" w:rsidP="000B3843">
      <w:pPr>
        <w:rPr>
          <w:sz w:val="16"/>
        </w:rPr>
      </w:pPr>
      <w:r w:rsidRPr="000B3843">
        <w:rPr>
          <w:sz w:val="16"/>
        </w:rPr>
        <w:t xml:space="preserve">We include both scenarios for two reasons. First, </w:t>
      </w:r>
      <w:r w:rsidRPr="000B3843">
        <w:rPr>
          <w:rStyle w:val="StyleUnderline"/>
          <w:highlight w:val="cyan"/>
        </w:rPr>
        <w:t>we believe that passage of the Dream Act would be a big catalyst for people who currently do not meet the educational requirements for conditional status to complete either a high school diploma or a GED, thus making more people eligible.</w:t>
      </w:r>
      <w:r w:rsidRPr="000B3843">
        <w:rPr>
          <w:sz w:val="16"/>
        </w:rPr>
        <w:t>12 Second, including both scenarios illustrates that the less onerous the path to conditional legal status under the legislation, the greater the economic benefits to the nation as a whole.</w:t>
      </w:r>
    </w:p>
    <w:p w:rsidR="000B3843" w:rsidRPr="000B3843" w:rsidRDefault="000B3843" w:rsidP="000B3843">
      <w:pPr>
        <w:rPr>
          <w:sz w:val="16"/>
          <w:szCs w:val="16"/>
        </w:rPr>
      </w:pPr>
      <w:r w:rsidRPr="000B3843">
        <w:rPr>
          <w:sz w:val="16"/>
          <w:szCs w:val="16"/>
        </w:rPr>
        <w:t>The demographics of the Dream Act-eligible population</w:t>
      </w:r>
    </w:p>
    <w:p w:rsidR="000B3843" w:rsidRPr="000B3843" w:rsidRDefault="000B3843" w:rsidP="000B3843">
      <w:pPr>
        <w:rPr>
          <w:sz w:val="16"/>
        </w:rPr>
      </w:pPr>
      <w:r w:rsidRPr="000B3843">
        <w:rPr>
          <w:sz w:val="16"/>
        </w:rPr>
        <w:t xml:space="preserve">As the Migration Policy Institute has found, </w:t>
      </w:r>
      <w:r w:rsidRPr="000B3843">
        <w:rPr>
          <w:rStyle w:val="StyleUnderline"/>
          <w:highlight w:val="cyan"/>
        </w:rPr>
        <w:t>there are 3.245 million</w:t>
      </w:r>
      <w:r w:rsidRPr="000B3843">
        <w:rPr>
          <w:sz w:val="16"/>
        </w:rPr>
        <w:t xml:space="preserve">* </w:t>
      </w:r>
      <w:r w:rsidRPr="000B3843">
        <w:rPr>
          <w:rStyle w:val="StyleUnderline"/>
          <w:highlight w:val="cyan"/>
        </w:rPr>
        <w:t>people who could be eligible for the Dream Act</w:t>
      </w:r>
      <w:r w:rsidRPr="000B3843">
        <w:rPr>
          <w:sz w:val="16"/>
        </w:rPr>
        <w:t>. But because not every individual who could be eligible for the Dream Act is eligible immediately—either because they are younger than age 14, because they aren’t enrolled in high school if they are between ages 14 and 17, or because they do not have a high school diploma or GED—a smaller subset of individuals would be immediately eligible to apply for status under the bill.13</w:t>
      </w:r>
    </w:p>
    <w:p w:rsidR="000B3843" w:rsidRPr="000B3843" w:rsidRDefault="000B3843" w:rsidP="000B3843">
      <w:pPr>
        <w:rPr>
          <w:sz w:val="16"/>
          <w:szCs w:val="16"/>
        </w:rPr>
      </w:pPr>
      <w:r w:rsidRPr="000B3843">
        <w:rPr>
          <w:sz w:val="16"/>
          <w:szCs w:val="16"/>
        </w:rPr>
        <w:t>Using data from the 2014 American Community Survey (ACS) provided by the Center for Migration Studies (CMS),14 this analysis looks at the subset of individuals who would potentially be immediately eligible to apply for the Dream Act and who are currently employed—which is key for the type of economic analysis conducted here.</w:t>
      </w:r>
    </w:p>
    <w:p w:rsidR="000B3843" w:rsidRPr="000B3843" w:rsidRDefault="000B3843" w:rsidP="000B3843">
      <w:pPr>
        <w:rPr>
          <w:sz w:val="16"/>
          <w:szCs w:val="16"/>
        </w:rPr>
      </w:pPr>
      <w:r w:rsidRPr="000B3843">
        <w:rPr>
          <w:sz w:val="16"/>
          <w:szCs w:val="16"/>
        </w:rPr>
        <w:t>As Table 1 illustrates, there are 1.9 million young people in the workforce who would be immediately eligible for the Dream Act based on their age at time of entry and length of residency requirements (Scenario 1) and nearly 1.1 million young people who meet the age at time of entry, length of residency, and educational requirements (Scenario 2).</w:t>
      </w:r>
    </w:p>
    <w:p w:rsidR="000B3843" w:rsidRPr="000B3843" w:rsidRDefault="000B3843" w:rsidP="000B3843">
      <w:pPr>
        <w:rPr>
          <w:sz w:val="16"/>
          <w:szCs w:val="16"/>
        </w:rPr>
      </w:pPr>
      <w:r w:rsidRPr="000B3843">
        <w:rPr>
          <w:sz w:val="16"/>
          <w:szCs w:val="16"/>
        </w:rPr>
        <w:t xml:space="preserve">The economic impacts of passing the Dream Act </w:t>
      </w:r>
    </w:p>
    <w:p w:rsidR="000B3843" w:rsidRPr="000B3843" w:rsidRDefault="000B3843" w:rsidP="000B3843">
      <w:pPr>
        <w:rPr>
          <w:sz w:val="16"/>
        </w:rPr>
      </w:pPr>
      <w:r w:rsidRPr="000B3843">
        <w:rPr>
          <w:sz w:val="16"/>
        </w:rPr>
        <w:t xml:space="preserve">While the Dream Act-eligible population consists of a wider range of people than those who have received DACA today, the experiences of individuals under DACA are a useful starting point. With DACA, beneficiaries have been able to get better and better paying jobs and in general become more financially stable.15 This, in turn, has meant more tax revenue and greater economic benefits for localities, states, and the nation as a whole.16 But </w:t>
      </w:r>
      <w:r w:rsidRPr="000B3843">
        <w:rPr>
          <w:rStyle w:val="StyleUnderline"/>
          <w:highlight w:val="cyan"/>
        </w:rPr>
        <w:t xml:space="preserve">DACA provides </w:t>
      </w:r>
      <w:r w:rsidRPr="000B3843">
        <w:rPr>
          <w:rStyle w:val="Emphasis"/>
          <w:highlight w:val="cyan"/>
        </w:rPr>
        <w:t>only temporary status</w:t>
      </w:r>
      <w:r w:rsidRPr="000B3843">
        <w:rPr>
          <w:rStyle w:val="StyleUnderline"/>
          <w:highlight w:val="cyan"/>
        </w:rPr>
        <w:t xml:space="preserve">, and a range of economic literature has found that when individuals are able to gain </w:t>
      </w:r>
      <w:r w:rsidRPr="000B3843">
        <w:rPr>
          <w:rStyle w:val="Emphasis"/>
          <w:highlight w:val="cyan"/>
        </w:rPr>
        <w:t>permanent status</w:t>
      </w:r>
      <w:r w:rsidRPr="000B3843">
        <w:rPr>
          <w:sz w:val="16"/>
        </w:rPr>
        <w:t>—</w:t>
      </w:r>
      <w:r w:rsidRPr="000B3843">
        <w:rPr>
          <w:rStyle w:val="StyleUnderline"/>
          <w:highlight w:val="cyan"/>
        </w:rPr>
        <w:t>and even more so when they gain citizenship</w:t>
      </w:r>
      <w:r w:rsidRPr="000B3843">
        <w:rPr>
          <w:sz w:val="16"/>
        </w:rPr>
        <w:t>—</w:t>
      </w:r>
      <w:r w:rsidRPr="000B3843">
        <w:rPr>
          <w:rStyle w:val="StyleUnderline"/>
          <w:highlight w:val="cyan"/>
        </w:rPr>
        <w:t>their earnings, their productivity, and their economic contributions</w:t>
      </w:r>
      <w:r w:rsidRPr="000B3843">
        <w:rPr>
          <w:rStyle w:val="StyleUnderline"/>
        </w:rPr>
        <w:t xml:space="preserve"> </w:t>
      </w:r>
      <w:r w:rsidRPr="000B3843">
        <w:rPr>
          <w:sz w:val="16"/>
        </w:rPr>
        <w:t xml:space="preserve">only </w:t>
      </w:r>
      <w:r w:rsidRPr="000B3843">
        <w:rPr>
          <w:rStyle w:val="StyleUnderline"/>
          <w:highlight w:val="cyan"/>
        </w:rPr>
        <w:t>grow.</w:t>
      </w:r>
      <w:r w:rsidRPr="000B3843">
        <w:rPr>
          <w:sz w:val="16"/>
        </w:rPr>
        <w:t>17</w:t>
      </w:r>
    </w:p>
    <w:p w:rsidR="000B3843" w:rsidRPr="000B3843" w:rsidRDefault="000B3843" w:rsidP="000B3843">
      <w:pPr>
        <w:rPr>
          <w:sz w:val="16"/>
        </w:rPr>
      </w:pPr>
      <w:r w:rsidRPr="000B3843">
        <w:rPr>
          <w:sz w:val="16"/>
        </w:rPr>
        <w:t xml:space="preserve">So </w:t>
      </w:r>
      <w:r w:rsidRPr="000B3843">
        <w:rPr>
          <w:rStyle w:val="StyleUnderline"/>
          <w:highlight w:val="cyan"/>
        </w:rPr>
        <w:t>what would happen if Congress were to pass the Dream Act and the immediately eligible population in the workforce were able to get legal status</w:t>
      </w:r>
      <w:r w:rsidRPr="000B3843">
        <w:rPr>
          <w:sz w:val="16"/>
        </w:rPr>
        <w:t xml:space="preserve"> and eventual citizenship</w:t>
      </w:r>
      <w:r w:rsidRPr="000B3843">
        <w:rPr>
          <w:rStyle w:val="StyleUnderline"/>
          <w:highlight w:val="cyan"/>
        </w:rPr>
        <w:t>?</w:t>
      </w:r>
      <w:r w:rsidRPr="000B3843">
        <w:rPr>
          <w:rStyle w:val="StyleUnderline"/>
        </w:rPr>
        <w:t xml:space="preserve"> </w:t>
      </w:r>
      <w:r w:rsidRPr="000B3843">
        <w:rPr>
          <w:sz w:val="16"/>
        </w:rPr>
        <w:t>To estimate the potential economic gains, the authors of this brief, building on the work of economist George Borjas and economists Gianmarco Ottaviano and Giovanni Peri,18 simulate the effects of legalization using a general equilibrium model of the economy that is calibrated using detailed information on wages, employment, and industry value added. See methodology below for more on this model.</w:t>
      </w:r>
    </w:p>
    <w:p w:rsidR="000B3843" w:rsidRPr="000B3843" w:rsidRDefault="000B3843" w:rsidP="000B3843">
      <w:pPr>
        <w:rPr>
          <w:sz w:val="16"/>
          <w:szCs w:val="16"/>
        </w:rPr>
      </w:pPr>
      <w:r w:rsidRPr="000B3843">
        <w:rPr>
          <w:sz w:val="16"/>
          <w:szCs w:val="16"/>
        </w:rPr>
        <w:t>Explaining the stages in the growth of the economic impacts from passing the Dream Act</w:t>
      </w:r>
    </w:p>
    <w:p w:rsidR="000B3843" w:rsidRPr="000B3843" w:rsidRDefault="000B3843" w:rsidP="000B3843">
      <w:pPr>
        <w:rPr>
          <w:sz w:val="16"/>
          <w:szCs w:val="16"/>
        </w:rPr>
      </w:pPr>
      <w:r w:rsidRPr="000B3843">
        <w:rPr>
          <w:sz w:val="16"/>
          <w:szCs w:val="16"/>
        </w:rPr>
        <w:t>This brief assumes that the economic gains from legalization occur in three steps:</w:t>
      </w:r>
    </w:p>
    <w:p w:rsidR="000B3843" w:rsidRPr="000B3843" w:rsidRDefault="000B3843" w:rsidP="000B3843">
      <w:pPr>
        <w:rPr>
          <w:sz w:val="16"/>
        </w:rPr>
      </w:pPr>
      <w:r w:rsidRPr="000B3843">
        <w:rPr>
          <w:rStyle w:val="Emphasis"/>
        </w:rPr>
        <w:t>The short run</w:t>
      </w:r>
      <w:r w:rsidRPr="000B3843">
        <w:rPr>
          <w:sz w:val="16"/>
        </w:rPr>
        <w:t xml:space="preserve">: After applying for and receiving conditional status under the Dream Act, previously unauthorized workers are now able to operate under the same conditions as authorized workers at the same levels of education and work experience. </w:t>
      </w:r>
      <w:r w:rsidRPr="000B3843">
        <w:rPr>
          <w:rStyle w:val="StyleUnderline"/>
          <w:highlight w:val="cyan"/>
        </w:rPr>
        <w:t>In practical terms, obtaining legal status means that they will be more productive and able to get better jobs and earn higher wage</w:t>
      </w:r>
      <w:r w:rsidRPr="000B3843">
        <w:rPr>
          <w:sz w:val="16"/>
        </w:rPr>
        <w:t>s, as surveys of DACA recipients have consistently shown.19</w:t>
      </w:r>
    </w:p>
    <w:p w:rsidR="000B3843" w:rsidRPr="000B3843" w:rsidRDefault="000B3843" w:rsidP="000B3843">
      <w:pPr>
        <w:rPr>
          <w:sz w:val="16"/>
          <w:szCs w:val="16"/>
        </w:rPr>
      </w:pPr>
      <w:r w:rsidRPr="000B3843">
        <w:rPr>
          <w:sz w:val="16"/>
          <w:szCs w:val="16"/>
        </w:rPr>
        <w:t>The long run: Over time, employers respond to the increased labor productivity of their newly documented workers by increasing investment in capital—in things such as tools, machinery, and supplies—which amplifies the gains from legalization.</w:t>
      </w:r>
    </w:p>
    <w:p w:rsidR="000B3843" w:rsidRPr="000B3843" w:rsidRDefault="000B3843" w:rsidP="000B3843">
      <w:pPr>
        <w:rPr>
          <w:sz w:val="16"/>
        </w:rPr>
      </w:pPr>
      <w:r w:rsidRPr="000B3843">
        <w:rPr>
          <w:rStyle w:val="Emphasis"/>
        </w:rPr>
        <w:t>Education bump:</w:t>
      </w:r>
      <w:r w:rsidRPr="000B3843">
        <w:rPr>
          <w:sz w:val="16"/>
        </w:rPr>
        <w:t xml:space="preserve"> Finally, </w:t>
      </w:r>
      <w:r w:rsidRPr="000B3843">
        <w:rPr>
          <w:rStyle w:val="StyleUnderline"/>
          <w:highlight w:val="cyan"/>
        </w:rPr>
        <w:t>even more economic gains arise as those who receive conditional status under the Dream Act obtain lawful permanent residence by completing the educational requirements.</w:t>
      </w:r>
      <w:r w:rsidRPr="000B3843">
        <w:rPr>
          <w:sz w:val="16"/>
        </w:rPr>
        <w:t xml:space="preserve"> While higher education is only one of the three pathways to LPR status under the Dream Act, it is an important one. This analysis assumes that half of those eligible for the Dream Act obtain LPR status through the educational pathway. </w:t>
      </w:r>
      <w:r w:rsidRPr="000B3843">
        <w:rPr>
          <w:rStyle w:val="StyleUnderline"/>
          <w:highlight w:val="cyan"/>
        </w:rPr>
        <w:t>In doing so, these individuals will become more-highly skilled workers with higher productivity, which increases their contributions to the</w:t>
      </w:r>
      <w:r w:rsidRPr="000B3843">
        <w:rPr>
          <w:sz w:val="16"/>
        </w:rPr>
        <w:t xml:space="preserve"> U.S. </w:t>
      </w:r>
      <w:r w:rsidRPr="000B3843">
        <w:rPr>
          <w:rStyle w:val="StyleUnderline"/>
          <w:highlight w:val="cyan"/>
        </w:rPr>
        <w:t>GDP.</w:t>
      </w:r>
    </w:p>
    <w:p w:rsidR="000B3843" w:rsidRPr="000B3843" w:rsidRDefault="000B3843" w:rsidP="000B3843">
      <w:pPr>
        <w:rPr>
          <w:sz w:val="16"/>
          <w:szCs w:val="16"/>
        </w:rPr>
      </w:pPr>
      <w:r w:rsidRPr="000B3843">
        <w:rPr>
          <w:sz w:val="16"/>
          <w:szCs w:val="16"/>
        </w:rPr>
        <w:t>Table 2 illustrates the results of legalizing immediately Dream Act-eligible individuals in the workplace. As with our demographic findings, we divide the results into two scenarios, the first (Scenario 1) for those who meet only the age at time of entry and length of residency criteria of the Dream Act and the second (Scenario 2) for those who meet the age at time of entry, length of residency, and educational criteria.</w:t>
      </w:r>
    </w:p>
    <w:p w:rsidR="000B3843" w:rsidRPr="000B3843" w:rsidRDefault="000B3843" w:rsidP="000B3843">
      <w:pPr>
        <w:rPr>
          <w:sz w:val="16"/>
        </w:rPr>
      </w:pPr>
      <w:r w:rsidRPr="000B3843">
        <w:rPr>
          <w:sz w:val="16"/>
        </w:rPr>
        <w:t xml:space="preserve">Under Scenario 1, </w:t>
      </w:r>
      <w:r w:rsidRPr="000B3843">
        <w:rPr>
          <w:rStyle w:val="StyleUnderline"/>
          <w:highlight w:val="cyan"/>
        </w:rPr>
        <w:t xml:space="preserve">the </w:t>
      </w:r>
      <w:r w:rsidRPr="000B3843">
        <w:rPr>
          <w:rStyle w:val="Emphasis"/>
          <w:highlight w:val="cyan"/>
        </w:rPr>
        <w:t xml:space="preserve">immediate </w:t>
      </w:r>
      <w:r w:rsidRPr="000B3843">
        <w:rPr>
          <w:rStyle w:val="StyleUnderline"/>
          <w:highlight w:val="cyan"/>
        </w:rPr>
        <w:t xml:space="preserve">impact of legalization </w:t>
      </w:r>
      <w:r w:rsidRPr="000B3843">
        <w:rPr>
          <w:rStyle w:val="Emphasis"/>
          <w:highlight w:val="cyan"/>
        </w:rPr>
        <w:t>in the short run</w:t>
      </w:r>
      <w:r w:rsidRPr="000B3843">
        <w:rPr>
          <w:sz w:val="16"/>
        </w:rPr>
        <w:t xml:space="preserve">, </w:t>
      </w:r>
      <w:r w:rsidRPr="000B3843">
        <w:rPr>
          <w:rStyle w:val="StyleUnderline"/>
          <w:highlight w:val="cyan"/>
        </w:rPr>
        <w:t>as workers move to conditional legal status</w:t>
      </w:r>
      <w:r w:rsidRPr="000B3843">
        <w:rPr>
          <w:sz w:val="16"/>
        </w:rPr>
        <w:t xml:space="preserve">, </w:t>
      </w:r>
      <w:r w:rsidRPr="000B3843">
        <w:rPr>
          <w:rStyle w:val="StyleUnderline"/>
          <w:highlight w:val="cyan"/>
        </w:rPr>
        <w:t>would be an increase of $12.1 billion in</w:t>
      </w:r>
      <w:r w:rsidRPr="000B3843">
        <w:rPr>
          <w:sz w:val="16"/>
        </w:rPr>
        <w:t xml:space="preserve"> U.S. </w:t>
      </w:r>
      <w:r w:rsidRPr="000B3843">
        <w:rPr>
          <w:rStyle w:val="StyleUnderline"/>
          <w:highlight w:val="cyan"/>
        </w:rPr>
        <w:t>GDP annually</w:t>
      </w:r>
      <w:r w:rsidRPr="000B3843">
        <w:rPr>
          <w:sz w:val="16"/>
        </w:rPr>
        <w:t xml:space="preserve">. Once the stock of capital adjusted </w:t>
      </w:r>
      <w:r w:rsidRPr="000B3843">
        <w:rPr>
          <w:rStyle w:val="StyleUnderline"/>
          <w:highlight w:val="cyan"/>
        </w:rPr>
        <w:t>in the long run, the</w:t>
      </w:r>
      <w:r w:rsidRPr="000B3843">
        <w:rPr>
          <w:sz w:val="16"/>
        </w:rPr>
        <w:t xml:space="preserve"> annual </w:t>
      </w:r>
      <w:r w:rsidRPr="000B3843">
        <w:rPr>
          <w:rStyle w:val="StyleUnderline"/>
          <w:highlight w:val="cyan"/>
        </w:rPr>
        <w:t>gains would nearly double</w:t>
      </w:r>
      <w:r w:rsidRPr="000B3843">
        <w:rPr>
          <w:rStyle w:val="StyleUnderline"/>
        </w:rPr>
        <w:t xml:space="preserve"> </w:t>
      </w:r>
      <w:r w:rsidRPr="000B3843">
        <w:rPr>
          <w:sz w:val="16"/>
        </w:rPr>
        <w:t>in size, to $22.7 billion.</w:t>
      </w:r>
    </w:p>
    <w:p w:rsidR="000B3843" w:rsidRPr="000B3843" w:rsidRDefault="000B3843" w:rsidP="000B3843">
      <w:pPr>
        <w:rPr>
          <w:sz w:val="16"/>
          <w:szCs w:val="16"/>
        </w:rPr>
      </w:pPr>
      <w:r w:rsidRPr="000B3843">
        <w:rPr>
          <w:sz w:val="16"/>
          <w:szCs w:val="16"/>
        </w:rPr>
        <w:t>Under Scenario 2, in which the pool of eligible Dreamers is smaller, the immediate impact of legalization in the short run would be $7.6 billion annually, rising to $13.6 billion in the long run.</w:t>
      </w:r>
    </w:p>
    <w:p w:rsidR="000B3843" w:rsidRPr="000B3843" w:rsidRDefault="000B3843" w:rsidP="000B3843">
      <w:pPr>
        <w:rPr>
          <w:sz w:val="16"/>
        </w:rPr>
      </w:pPr>
      <w:r w:rsidRPr="000B3843">
        <w:rPr>
          <w:sz w:val="16"/>
        </w:rPr>
        <w:t xml:space="preserve">In terms of individual industries, </w:t>
      </w:r>
      <w:r w:rsidRPr="000B3843">
        <w:rPr>
          <w:rStyle w:val="StyleUnderline"/>
          <w:highlight w:val="cyan"/>
        </w:rPr>
        <w:t>the Dream Act would bring the largest economic gains to</w:t>
      </w:r>
      <w:r w:rsidRPr="000B3843">
        <w:rPr>
          <w:sz w:val="16"/>
        </w:rPr>
        <w:t xml:space="preserve"> wholesale and retail trade, leisure and hospitality, construction, </w:t>
      </w:r>
      <w:r w:rsidRPr="000B3843">
        <w:rPr>
          <w:rStyle w:val="Emphasis"/>
          <w:highlight w:val="cyan"/>
        </w:rPr>
        <w:t>manufacturing,</w:t>
      </w:r>
      <w:r w:rsidRPr="000B3843">
        <w:rPr>
          <w:sz w:val="16"/>
        </w:rPr>
        <w:t xml:space="preserve"> and educational and health services.</w:t>
      </w:r>
    </w:p>
    <w:p w:rsidR="000B3843" w:rsidRPr="000B3843" w:rsidRDefault="000B3843" w:rsidP="000B3843">
      <w:pPr>
        <w:rPr>
          <w:sz w:val="16"/>
          <w:szCs w:val="16"/>
        </w:rPr>
      </w:pPr>
      <w:r w:rsidRPr="000B3843">
        <w:rPr>
          <w:sz w:val="16"/>
          <w:szCs w:val="16"/>
        </w:rPr>
        <w:t>On a per capita level, under Scenario 2, the long-run economic gains for GDP would be nearly $12,000 annually for each individual who is legalized and $40,000 annually for individuals with conditional status who obtain at least some college education.</w:t>
      </w:r>
    </w:p>
    <w:p w:rsidR="000B3843" w:rsidRPr="000B3843" w:rsidRDefault="000B3843" w:rsidP="000B3843">
      <w:pPr>
        <w:rPr>
          <w:sz w:val="16"/>
        </w:rPr>
      </w:pPr>
      <w:r w:rsidRPr="000B3843">
        <w:rPr>
          <w:sz w:val="16"/>
        </w:rPr>
        <w:t xml:space="preserve">And importantly, </w:t>
      </w:r>
      <w:r w:rsidRPr="000B3843">
        <w:rPr>
          <w:rStyle w:val="StyleUnderline"/>
          <w:highlight w:val="cyan"/>
        </w:rPr>
        <w:t>when GDP increases</w:t>
      </w:r>
      <w:r w:rsidRPr="000B3843">
        <w:rPr>
          <w:sz w:val="16"/>
        </w:rPr>
        <w:t xml:space="preserve">, </w:t>
      </w:r>
      <w:r w:rsidRPr="000B3843">
        <w:rPr>
          <w:rStyle w:val="StyleUnderline"/>
          <w:highlight w:val="cyan"/>
        </w:rPr>
        <w:t>prosperity increases as well</w:t>
      </w:r>
      <w:r w:rsidRPr="000B3843">
        <w:rPr>
          <w:sz w:val="16"/>
        </w:rPr>
        <w:t xml:space="preserve">. In the long run, </w:t>
      </w:r>
      <w:r w:rsidRPr="000B3843">
        <w:rPr>
          <w:rStyle w:val="StyleUnderline"/>
          <w:highlight w:val="cyan"/>
        </w:rPr>
        <w:t>after passage of the Dream Act</w:t>
      </w:r>
      <w:r w:rsidRPr="000B3843">
        <w:rPr>
          <w:sz w:val="16"/>
        </w:rPr>
        <w:t xml:space="preserve">, U.S. </w:t>
      </w:r>
      <w:r w:rsidRPr="000B3843">
        <w:rPr>
          <w:rStyle w:val="StyleUnderline"/>
          <w:highlight w:val="cyan"/>
        </w:rPr>
        <w:t>GDP would be</w:t>
      </w:r>
      <w:r w:rsidRPr="000B3843">
        <w:rPr>
          <w:sz w:val="16"/>
        </w:rPr>
        <w:t xml:space="preserve"> 0.15 percent </w:t>
      </w:r>
      <w:r w:rsidRPr="000B3843">
        <w:rPr>
          <w:rStyle w:val="StyleUnderline"/>
          <w:highlight w:val="cyan"/>
        </w:rPr>
        <w:t>higher,</w:t>
      </w:r>
      <w:r w:rsidRPr="000B3843">
        <w:rPr>
          <w:sz w:val="16"/>
        </w:rPr>
        <w:t xml:space="preserve"> and 0.5 percent higher with the education bump. </w:t>
      </w:r>
      <w:r w:rsidRPr="000B3843">
        <w:rPr>
          <w:rStyle w:val="StyleUnderline"/>
          <w:highlight w:val="cyan"/>
        </w:rPr>
        <w:t>Translating this out on a per capita basis, this means that the incomes of the average American would rise</w:t>
      </w:r>
      <w:r w:rsidRPr="000B3843">
        <w:rPr>
          <w:sz w:val="16"/>
        </w:rPr>
        <w:t xml:space="preserve"> between about $82 and $273, annually.20 While small, these are important, positive increases in the economic well-being of the population. </w:t>
      </w:r>
    </w:p>
    <w:p w:rsidR="000B3843" w:rsidRPr="000B3843" w:rsidRDefault="000B3843" w:rsidP="000B3843">
      <w:pPr>
        <w:rPr>
          <w:sz w:val="16"/>
          <w:szCs w:val="16"/>
        </w:rPr>
      </w:pPr>
      <w:r w:rsidRPr="000B3843">
        <w:rPr>
          <w:sz w:val="16"/>
          <w:szCs w:val="16"/>
        </w:rPr>
        <w:t>Over 10 years, as employers gradually carry out additional capital investments, the gains from legalization would continue to grow. As Table 3 illustrates, the cumulative gains from legalization between 2018 and 2027 would amount to $281 billion.</w:t>
      </w:r>
    </w:p>
    <w:p w:rsidR="000B3843" w:rsidRPr="000B3843" w:rsidRDefault="000B3843" w:rsidP="000B3843">
      <w:pPr>
        <w:rPr>
          <w:sz w:val="16"/>
        </w:rPr>
      </w:pPr>
      <w:r w:rsidRPr="000B3843">
        <w:rPr>
          <w:sz w:val="16"/>
        </w:rPr>
        <w:t xml:space="preserve">Even so, these </w:t>
      </w:r>
      <w:r w:rsidRPr="000B3843">
        <w:rPr>
          <w:rStyle w:val="StyleUnderline"/>
          <w:highlight w:val="cyan"/>
        </w:rPr>
        <w:t>gains could be even greater as individuals complete the full requirements of the Dream Act to achieve LPR status</w:t>
      </w:r>
      <w:r w:rsidRPr="000B3843">
        <w:rPr>
          <w:sz w:val="16"/>
        </w:rPr>
        <w:t xml:space="preserve">. </w:t>
      </w:r>
      <w:r w:rsidRPr="000B3843">
        <w:rPr>
          <w:rStyle w:val="StyleUnderline"/>
          <w:highlight w:val="cyan"/>
        </w:rPr>
        <w:t>If even half of immediately eligible workers successfully complete the requirements for</w:t>
      </w:r>
      <w:r w:rsidRPr="000B3843">
        <w:rPr>
          <w:sz w:val="16"/>
        </w:rPr>
        <w:t xml:space="preserve"> the educational path to permanent status—</w:t>
      </w:r>
      <w:r w:rsidRPr="000B3843">
        <w:rPr>
          <w:rStyle w:val="StyleUnderline"/>
          <w:highlight w:val="cyan"/>
        </w:rPr>
        <w:t>the “education bump”</w:t>
      </w:r>
      <w:r w:rsidRPr="000B3843">
        <w:rPr>
          <w:sz w:val="16"/>
        </w:rPr>
        <w:t xml:space="preserve"> in Table 3—by obtaining either an associate degree or at least two years of college toward a bachelor’s degree, </w:t>
      </w:r>
      <w:r w:rsidRPr="000B3843">
        <w:rPr>
          <w:rStyle w:val="StyleUnderline"/>
          <w:highlight w:val="cyan"/>
        </w:rPr>
        <w:t>the 10-year cumulative gains from the Dream Act could be as high as $728.4 billion</w:t>
      </w:r>
      <w:r w:rsidRPr="000B3843">
        <w:rPr>
          <w:sz w:val="16"/>
        </w:rPr>
        <w:t>.</w:t>
      </w:r>
    </w:p>
    <w:p w:rsidR="000B3843" w:rsidRPr="000B3843" w:rsidRDefault="000B3843" w:rsidP="000B3843">
      <w:pPr>
        <w:rPr>
          <w:sz w:val="16"/>
          <w:szCs w:val="16"/>
        </w:rPr>
      </w:pPr>
      <w:r w:rsidRPr="000B3843">
        <w:rPr>
          <w:sz w:val="16"/>
          <w:szCs w:val="16"/>
        </w:rPr>
        <w:t>Extrapolating out to the full Dream Act-eligible population</w:t>
      </w:r>
    </w:p>
    <w:p w:rsidR="000B3843" w:rsidRPr="000B3843" w:rsidRDefault="000B3843" w:rsidP="000B3843">
      <w:pPr>
        <w:rPr>
          <w:sz w:val="16"/>
          <w:szCs w:val="16"/>
        </w:rPr>
      </w:pPr>
      <w:r w:rsidRPr="000B3843">
        <w:rPr>
          <w:sz w:val="16"/>
          <w:szCs w:val="16"/>
        </w:rPr>
        <w:t>Up to this point, this brief has focused only on the population of people that would be immediately eligible for the Dream Act and who are in the workforce. In addition to these individuals, according to the Migration Policy Institute (MPI), there are 435,000 people who would be immediately eligible but are still in high school and a further 1.5 million people who are not eligible today but could be eligible in the future, either because they are under age 14, not enrolled in high school if between the ages of 14 and 17, or do not have a high school degree or GED.21</w:t>
      </w:r>
    </w:p>
    <w:p w:rsidR="000B3843" w:rsidRPr="000B3843" w:rsidRDefault="000B3843" w:rsidP="000B3843">
      <w:pPr>
        <w:rPr>
          <w:sz w:val="16"/>
          <w:szCs w:val="16"/>
        </w:rPr>
      </w:pPr>
      <w:r w:rsidRPr="000B3843">
        <w:rPr>
          <w:sz w:val="16"/>
          <w:szCs w:val="16"/>
        </w:rPr>
        <w:t>What would happen if the entire Dream Act-eligible population, including those who could become eligible in the future, were legalized? According to MPI estimates, the number of eligible individuals could be as many as 3.245 million,22* which, as a group, is 42 percent larger than the 1.9 million employed individuals we have focused on in this study.</w:t>
      </w:r>
    </w:p>
    <w:p w:rsidR="000B3843" w:rsidRPr="000B3843" w:rsidRDefault="000B3843" w:rsidP="000B3843">
      <w:pPr>
        <w:rPr>
          <w:sz w:val="16"/>
          <w:szCs w:val="16"/>
        </w:rPr>
      </w:pPr>
      <w:r w:rsidRPr="000B3843">
        <w:rPr>
          <w:sz w:val="16"/>
          <w:szCs w:val="16"/>
        </w:rPr>
        <w:t>Thus, our estimates are likely to underestimate the full economic gains from passing the Dream Act. Roughly speaking, if the additional 1.4 million potential Dreamers obtained legal status and entered the workforce alongside and in a similar distribution across industries as the 1.9 million immediately eligible Dreamers, then the gains from the Dream Act could reach as much as 42 percent higher, for a total of nearly $400 billion in GDP over a decade. With the education bump, these gains could rise to as much as $1 trillion.</w:t>
      </w:r>
    </w:p>
    <w:p w:rsidR="000B3843" w:rsidRPr="000B3843" w:rsidRDefault="000B3843" w:rsidP="000B3843">
      <w:pPr>
        <w:rPr>
          <w:sz w:val="16"/>
        </w:rPr>
      </w:pPr>
      <w:r w:rsidRPr="000B3843">
        <w:rPr>
          <w:sz w:val="16"/>
        </w:rPr>
        <w:t xml:space="preserve">While </w:t>
      </w:r>
      <w:r w:rsidRPr="000B3843">
        <w:rPr>
          <w:rStyle w:val="StyleUnderline"/>
          <w:highlight w:val="cyan"/>
        </w:rPr>
        <w:t>these figures represent</w:t>
      </w:r>
      <w:r w:rsidRPr="000B3843">
        <w:rPr>
          <w:sz w:val="16"/>
        </w:rPr>
        <w:t xml:space="preserve"> upper bounds of the economic impacts from the Dream Act—particularly because the 1.4 million potential Dream Act-eligible individuals look different than their immediately eligible counterparts because, for example, they are too young or not currently in the workforce—they illustrate how </w:t>
      </w:r>
      <w:r w:rsidRPr="000B3843">
        <w:rPr>
          <w:rStyle w:val="StyleUnderline"/>
          <w:highlight w:val="cyan"/>
        </w:rPr>
        <w:t>much the U</w:t>
      </w:r>
      <w:r w:rsidRPr="000B3843">
        <w:rPr>
          <w:sz w:val="16"/>
        </w:rPr>
        <w:t>nited</w:t>
      </w:r>
      <w:r w:rsidRPr="000B3843">
        <w:rPr>
          <w:rStyle w:val="StyleUnderline"/>
          <w:highlight w:val="cyan"/>
        </w:rPr>
        <w:t xml:space="preserve"> S</w:t>
      </w:r>
      <w:r w:rsidRPr="000B3843">
        <w:rPr>
          <w:sz w:val="16"/>
        </w:rPr>
        <w:t xml:space="preserve">tates </w:t>
      </w:r>
      <w:r w:rsidRPr="000B3843">
        <w:rPr>
          <w:rStyle w:val="StyleUnderline"/>
          <w:highlight w:val="cyan"/>
        </w:rPr>
        <w:t>as a whole stands to gain by providing a path to permanent legal status for a substantial share of unauthorized young people who first entered the country as children</w:t>
      </w:r>
      <w:r w:rsidRPr="000B3843">
        <w:rPr>
          <w:sz w:val="16"/>
        </w:rPr>
        <w:t>.</w:t>
      </w:r>
    </w:p>
    <w:p w:rsidR="000B3843" w:rsidRPr="000B3843" w:rsidRDefault="000B3843" w:rsidP="000B3843">
      <w:pPr>
        <w:rPr>
          <w:rStyle w:val="Emphasis"/>
        </w:rPr>
      </w:pPr>
      <w:r w:rsidRPr="000B3843">
        <w:rPr>
          <w:rStyle w:val="Emphasis"/>
        </w:rPr>
        <w:t>Conclusion</w:t>
      </w:r>
    </w:p>
    <w:p w:rsidR="000B3843" w:rsidRPr="000B3843" w:rsidRDefault="000B3843" w:rsidP="000B3843">
      <w:pPr>
        <w:rPr>
          <w:sz w:val="16"/>
        </w:rPr>
      </w:pPr>
      <w:r w:rsidRPr="000B3843">
        <w:rPr>
          <w:rStyle w:val="StyleUnderline"/>
          <w:highlight w:val="cyan"/>
        </w:rPr>
        <w:t>The results of this study illustrate the substantial and unequivocal gains for the entire U.S. economy from passing the Dream Act</w:t>
      </w:r>
      <w:r w:rsidRPr="000B3843">
        <w:rPr>
          <w:sz w:val="16"/>
        </w:rPr>
        <w:t xml:space="preserve">. In addition, as the two scenarios that comprise this analysis show, </w:t>
      </w:r>
      <w:r w:rsidRPr="000B3843">
        <w:rPr>
          <w:rStyle w:val="Emphasis"/>
          <w:highlight w:val="cyan"/>
        </w:rPr>
        <w:t>the less onerous the path to legalization</w:t>
      </w:r>
      <w:r w:rsidRPr="000B3843">
        <w:rPr>
          <w:sz w:val="16"/>
        </w:rPr>
        <w:t xml:space="preserve"> of young unauthorized immigrants, </w:t>
      </w:r>
      <w:r w:rsidRPr="000B3843">
        <w:rPr>
          <w:rStyle w:val="Emphasis"/>
          <w:highlight w:val="cyan"/>
        </w:rPr>
        <w:t>the more people who would be potentially eligible</w:t>
      </w:r>
      <w:r w:rsidRPr="000B3843">
        <w:rPr>
          <w:sz w:val="16"/>
        </w:rPr>
        <w:t xml:space="preserve"> </w:t>
      </w:r>
      <w:r w:rsidRPr="000B3843">
        <w:rPr>
          <w:rStyle w:val="Emphasis"/>
          <w:highlight w:val="cyan"/>
        </w:rPr>
        <w:t>and, ultimately, the bigger the economic benefits for the U</w:t>
      </w:r>
      <w:r w:rsidRPr="000B3843">
        <w:rPr>
          <w:sz w:val="16"/>
        </w:rPr>
        <w:t xml:space="preserve">nited </w:t>
      </w:r>
      <w:r w:rsidRPr="000B3843">
        <w:rPr>
          <w:rStyle w:val="Emphasis"/>
          <w:highlight w:val="cyan"/>
        </w:rPr>
        <w:t>S</w:t>
      </w:r>
      <w:r w:rsidRPr="000B3843">
        <w:rPr>
          <w:sz w:val="16"/>
        </w:rPr>
        <w:t>tates</w:t>
      </w:r>
      <w:r w:rsidRPr="000B3843">
        <w:rPr>
          <w:rStyle w:val="Emphasis"/>
          <w:highlight w:val="cyan"/>
        </w:rPr>
        <w:t>.</w:t>
      </w:r>
      <w:r w:rsidRPr="000B3843">
        <w:rPr>
          <w:sz w:val="16"/>
        </w:rPr>
        <w:t xml:space="preserve"> As Congress debates the merits of the Dream Act, these numbers should be at the forefront of their deliberations.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Plan is vital to economic growth. It’s key to manufacturing and competitive edge for many other sectors.</w:t>
      </w:r>
    </w:p>
    <w:p w:rsidR="000B3843" w:rsidRPr="000B3843" w:rsidRDefault="000B3843" w:rsidP="000B3843">
      <w:r w:rsidRPr="000B3843">
        <w:rPr>
          <w:rStyle w:val="Style13ptBold"/>
        </w:rPr>
        <w:t>Jan ‘17</w:t>
      </w:r>
      <w:r w:rsidRPr="000B3843">
        <w:t xml:space="preserve"> (“Hundreds of business leaders call on Trump to protect ‘dreamers’”, By Tracy Jan, Political Correspondent, September 1, 2017, https://www.washingtonpost.com/news/wonk/wp/2017/09/01/hundreds-of-business-leaders-call-on-trump-to-protect-dreamers/?noredirect=on&amp;utm_term=.a389130ef1b2)</w:t>
      </w:r>
    </w:p>
    <w:p w:rsidR="000B3843" w:rsidRPr="000B3843" w:rsidRDefault="000B3843" w:rsidP="000B3843">
      <w:pPr>
        <w:rPr>
          <w:sz w:val="16"/>
        </w:rPr>
      </w:pPr>
      <w:r w:rsidRPr="000B3843">
        <w:rPr>
          <w:highlight w:val="cyan"/>
          <w:u w:val="single"/>
        </w:rPr>
        <w:t>Hundreds of business executives</w:t>
      </w:r>
      <w:r w:rsidRPr="000B3843">
        <w:rPr>
          <w:sz w:val="16"/>
        </w:rPr>
        <w:t xml:space="preserve"> -- from Apple, Facebook, Microsoft, Amazon and other companies -- are </w:t>
      </w:r>
      <w:r w:rsidRPr="000B3843">
        <w:rPr>
          <w:highlight w:val="cyan"/>
          <w:u w:val="single"/>
        </w:rPr>
        <w:t>calli</w:t>
      </w:r>
      <w:r w:rsidRPr="000B3843">
        <w:rPr>
          <w:u w:val="single"/>
        </w:rPr>
        <w:t>ng up</w:t>
      </w:r>
      <w:r w:rsidRPr="000B3843">
        <w:rPr>
          <w:highlight w:val="cyan"/>
          <w:u w:val="single"/>
        </w:rPr>
        <w:t>on</w:t>
      </w:r>
      <w:r w:rsidRPr="000B3843">
        <w:rPr>
          <w:sz w:val="16"/>
        </w:rPr>
        <w:t xml:space="preserve"> President </w:t>
      </w:r>
      <w:r w:rsidRPr="000B3843">
        <w:rPr>
          <w:highlight w:val="cyan"/>
          <w:u w:val="single"/>
        </w:rPr>
        <w:t>Trump to</w:t>
      </w:r>
      <w:r w:rsidRPr="000B3843">
        <w:rPr>
          <w:sz w:val="16"/>
        </w:rPr>
        <w:t xml:space="preserve"> preserve an Obama-era program that allows children brought to the United States illegally to live and work without punishment. The national coalition on Thursday petitioned Trump to </w:t>
      </w:r>
      <w:r w:rsidRPr="000B3843">
        <w:rPr>
          <w:highlight w:val="cyan"/>
          <w:u w:val="single"/>
        </w:rPr>
        <w:t>rethink his plans to scrap</w:t>
      </w:r>
      <w:r w:rsidRPr="000B3843">
        <w:rPr>
          <w:sz w:val="16"/>
        </w:rPr>
        <w:t xml:space="preserve"> the five-year-old Deferred Action for Childhood Arrivals (</w:t>
      </w:r>
      <w:r w:rsidRPr="000B3843">
        <w:rPr>
          <w:highlight w:val="cyan"/>
          <w:u w:val="single"/>
        </w:rPr>
        <w:t>DACA</w:t>
      </w:r>
      <w:r w:rsidRPr="000B3843">
        <w:rPr>
          <w:sz w:val="16"/>
        </w:rPr>
        <w:t xml:space="preserve">) program as early as Friday. </w:t>
      </w:r>
      <w:r w:rsidRPr="000B3843">
        <w:rPr>
          <w:highlight w:val="cyan"/>
          <w:u w:val="single"/>
        </w:rPr>
        <w:t xml:space="preserve">Doing so would </w:t>
      </w:r>
      <w:r w:rsidRPr="000B3843">
        <w:rPr>
          <w:b/>
          <w:highlight w:val="cyan"/>
          <w:u w:val="single"/>
        </w:rPr>
        <w:t>imperil</w:t>
      </w:r>
      <w:r w:rsidRPr="000B3843">
        <w:rPr>
          <w:highlight w:val="cyan"/>
          <w:u w:val="single"/>
        </w:rPr>
        <w:t xml:space="preserve"> the economy</w:t>
      </w:r>
      <w:r w:rsidRPr="000B3843">
        <w:rPr>
          <w:u w:val="single"/>
        </w:rPr>
        <w:t xml:space="preserve"> </w:t>
      </w:r>
      <w:r w:rsidRPr="000B3843">
        <w:rPr>
          <w:sz w:val="16"/>
        </w:rPr>
        <w:t xml:space="preserve">and </w:t>
      </w:r>
      <w:r w:rsidRPr="000B3843">
        <w:rPr>
          <w:highlight w:val="cyan"/>
          <w:u w:val="single"/>
        </w:rPr>
        <w:t>jeopardize the futures of nearly 800,000 young people</w:t>
      </w:r>
      <w:r w:rsidRPr="000B3843">
        <w:rPr>
          <w:sz w:val="16"/>
        </w:rPr>
        <w:t xml:space="preserve">, known as “dreamers” — </w:t>
      </w:r>
      <w:r w:rsidRPr="000B3843">
        <w:rPr>
          <w:highlight w:val="cyan"/>
          <w:u w:val="single"/>
        </w:rPr>
        <w:t>97 percent of whom are in school or in the workforce</w:t>
      </w:r>
      <w:r w:rsidRPr="000B3843">
        <w:rPr>
          <w:sz w:val="16"/>
        </w:rPr>
        <w:t>, they wrote. At least 72 percent of the top 25 Fortune 500 companies count DACA recipients among their employees, the letter said. [Trump wants to emulate Canada's immigration system. Here's why it won't work.] “</w:t>
      </w:r>
      <w:r w:rsidRPr="000B3843">
        <w:rPr>
          <w:b/>
          <w:highlight w:val="cyan"/>
          <w:u w:val="single"/>
        </w:rPr>
        <w:t>Dreamers are vital to the future of our companies</w:t>
      </w:r>
      <w:r w:rsidRPr="000B3843">
        <w:rPr>
          <w:sz w:val="16"/>
        </w:rPr>
        <w:t xml:space="preserve"> and our economy,” the executives wrote. “</w:t>
      </w:r>
      <w:r w:rsidRPr="000B3843">
        <w:rPr>
          <w:highlight w:val="cyan"/>
          <w:u w:val="single"/>
        </w:rPr>
        <w:t>With them, we grow and create jobs</w:t>
      </w:r>
      <w:r w:rsidRPr="000B3843">
        <w:rPr>
          <w:sz w:val="16"/>
          <w:highlight w:val="cyan"/>
        </w:rPr>
        <w:t>.</w:t>
      </w:r>
      <w:r w:rsidRPr="000B3843">
        <w:rPr>
          <w:sz w:val="16"/>
        </w:rPr>
        <w:t xml:space="preserve"> </w:t>
      </w:r>
      <w:r w:rsidRPr="000B3843">
        <w:rPr>
          <w:highlight w:val="cyan"/>
          <w:u w:val="single"/>
        </w:rPr>
        <w:t>They are</w:t>
      </w:r>
      <w:r w:rsidRPr="000B3843">
        <w:rPr>
          <w:sz w:val="16"/>
        </w:rPr>
        <w:t xml:space="preserve"> part of </w:t>
      </w:r>
      <w:r w:rsidRPr="000B3843">
        <w:rPr>
          <w:highlight w:val="cyan"/>
          <w:u w:val="single"/>
        </w:rPr>
        <w:t xml:space="preserve">why we will continue to have a </w:t>
      </w:r>
      <w:r w:rsidRPr="000B3843">
        <w:rPr>
          <w:b/>
          <w:highlight w:val="cyan"/>
          <w:u w:val="single"/>
        </w:rPr>
        <w:t>global competitive advantage</w:t>
      </w:r>
      <w:r w:rsidRPr="000B3843">
        <w:rPr>
          <w:sz w:val="16"/>
        </w:rPr>
        <w:t xml:space="preserve">.” </w:t>
      </w:r>
      <w:r w:rsidRPr="000B3843">
        <w:rPr>
          <w:u w:val="single"/>
        </w:rPr>
        <w:t xml:space="preserve">They have already submitted to extensive background checks. They pay income taxes. </w:t>
      </w:r>
      <w:r w:rsidRPr="000B3843">
        <w:rPr>
          <w:highlight w:val="cyan"/>
          <w:u w:val="single"/>
        </w:rPr>
        <w:t xml:space="preserve">Without them, the economy would lose $460.3 billion </w:t>
      </w:r>
      <w:r w:rsidRPr="000B3843">
        <w:rPr>
          <w:rStyle w:val="Emphasis"/>
          <w:highlight w:val="cyan"/>
        </w:rPr>
        <w:t>from the national GDP</w:t>
      </w:r>
      <w:r w:rsidRPr="000B3843">
        <w:rPr>
          <w:u w:val="single"/>
        </w:rPr>
        <w:t xml:space="preserve"> and $24.6 billion in Social Security and Medicare tax contributions</w:t>
      </w:r>
      <w:r w:rsidRPr="000B3843">
        <w:rPr>
          <w:sz w:val="16"/>
        </w:rPr>
        <w:t>, the letter said. If Trump rescinds the program, it will be employers who would have to implement the policy by policing their workforce and firing DACA recipients, said David Bier, an immigration policy analyst at the Cato Institute. That would impose a massive cost, to the tune of $6.3 billion, because of worker turnover, Bier concluded in an analysis posted Friday using government data. Companies would have to fire nearly 7,000 employees every week for the next two years, at a cost of $61 million as week for recruiting, hiring and training 720,000 new hires. “</w:t>
      </w:r>
      <w:r w:rsidRPr="000B3843">
        <w:rPr>
          <w:highlight w:val="cyan"/>
          <w:u w:val="single"/>
        </w:rPr>
        <w:t>That’s a really substantial hit that you’re forcing employers to incur</w:t>
      </w:r>
      <w:r w:rsidRPr="000B3843">
        <w:rPr>
          <w:u w:val="single"/>
        </w:rPr>
        <w:t xml:space="preserve"> as a result of ending DACA</w:t>
      </w:r>
      <w:r w:rsidRPr="000B3843">
        <w:rPr>
          <w:sz w:val="16"/>
        </w:rPr>
        <w:t xml:space="preserve">,” Bier said in an interview. But </w:t>
      </w:r>
      <w:r w:rsidRPr="000B3843">
        <w:rPr>
          <w:u w:val="single"/>
        </w:rPr>
        <w:t>i</w:t>
      </w:r>
      <w:r w:rsidRPr="000B3843">
        <w:rPr>
          <w:highlight w:val="cyan"/>
          <w:u w:val="single"/>
        </w:rPr>
        <w:t>t will be American consumers who will pay the ultimate cost,</w:t>
      </w:r>
      <w:r w:rsidRPr="000B3843">
        <w:rPr>
          <w:u w:val="single"/>
        </w:rPr>
        <w:t xml:space="preserve"> he said. </w:t>
      </w:r>
      <w:r w:rsidRPr="000B3843">
        <w:rPr>
          <w:highlight w:val="cyan"/>
          <w:u w:val="single"/>
        </w:rPr>
        <w:t>A contracting workforce would translate into higher prices</w:t>
      </w:r>
      <w:r w:rsidRPr="000B3843">
        <w:rPr>
          <w:sz w:val="16"/>
          <w:highlight w:val="cyan"/>
        </w:rPr>
        <w:t>.</w:t>
      </w:r>
      <w:r w:rsidRPr="000B3843">
        <w:rPr>
          <w:sz w:val="16"/>
        </w:rPr>
        <w:t xml:space="preserve"> “Really the loser is going to be, more than anyone else, the shopper buying the products that these immigrants are making,” Bier said. Furthermore, he said, taking away their work authorization would discourage young immigrants from seeking higher education. Salaries will go down, and so will the amount they pay in taxes. “If you say they can’t work legally, no one is going to finish college and go for advanced degrees. That is going to have a major long-term implication for the economy,” Bier said. “Ultimately you’re downgrading your workforce.” </w:t>
      </w:r>
      <w:r w:rsidRPr="000B3843">
        <w:rPr>
          <w:rStyle w:val="StyleUnderline"/>
          <w:highlight w:val="cyan"/>
        </w:rPr>
        <w:t>The letter,</w:t>
      </w:r>
      <w:r w:rsidRPr="000B3843">
        <w:rPr>
          <w:sz w:val="16"/>
        </w:rPr>
        <w:t xml:space="preserve"> organized by Facebook chief executive Mark Zuckerberg's FWD.us and </w:t>
      </w:r>
      <w:r w:rsidRPr="000B3843">
        <w:rPr>
          <w:rStyle w:val="StyleUnderline"/>
          <w:highlight w:val="cyan"/>
        </w:rPr>
        <w:t>signed by leaders of nearly 400</w:t>
      </w:r>
      <w:r w:rsidRPr="000B3843">
        <w:rPr>
          <w:sz w:val="16"/>
        </w:rPr>
        <w:t xml:space="preserve"> other </w:t>
      </w:r>
      <w:r w:rsidRPr="000B3843">
        <w:rPr>
          <w:rStyle w:val="StyleUnderline"/>
          <w:highlight w:val="cyan"/>
        </w:rPr>
        <w:t>companies, also urged Congress to pass</w:t>
      </w:r>
      <w:r w:rsidRPr="000B3843">
        <w:rPr>
          <w:u w:val="single"/>
        </w:rPr>
        <w:t xml:space="preserve"> </w:t>
      </w:r>
      <w:r w:rsidRPr="000B3843">
        <w:rPr>
          <w:rStyle w:val="StyleUnderline"/>
          <w:highlight w:val="cyan"/>
        </w:rPr>
        <w:t>legislation that would provide</w:t>
      </w:r>
      <w:r w:rsidRPr="000B3843">
        <w:rPr>
          <w:sz w:val="16"/>
          <w:highlight w:val="cyan"/>
        </w:rPr>
        <w:t xml:space="preserve"> </w:t>
      </w:r>
      <w:r w:rsidRPr="000B3843">
        <w:rPr>
          <w:rStyle w:val="Emphasis"/>
          <w:highlight w:val="cyan"/>
        </w:rPr>
        <w:t>a permanent fix</w:t>
      </w:r>
      <w:r w:rsidRPr="000B3843">
        <w:rPr>
          <w:u w:val="single"/>
        </w:rPr>
        <w:t xml:space="preserve"> for the young undocumented immigrants</w:t>
      </w:r>
      <w:r w:rsidRPr="000B3843">
        <w:rPr>
          <w:sz w:val="16"/>
        </w:rPr>
        <w:t xml:space="preserve">. Among the signatories: business magnate Warren Buffett, fashion designer Diane von Furstenberg, Tim Cook of Apple, Jeff Bezos of Amazon (who owns The Washington Post), Sheryl Sandberg of Facebook, and Meg Whitman of Hewlett-Packard. </w:t>
      </w:r>
      <w:r w:rsidRPr="000B3843">
        <w:rPr>
          <w:rStyle w:val="StyleUnderline"/>
          <w:highlight w:val="cyan"/>
        </w:rPr>
        <w:t>The companies represent</w:t>
      </w:r>
      <w:r w:rsidRPr="000B3843">
        <w:rPr>
          <w:sz w:val="16"/>
        </w:rPr>
        <w:t xml:space="preserve"> </w:t>
      </w:r>
      <w:r w:rsidRPr="000B3843">
        <w:rPr>
          <w:rStyle w:val="StyleUnderline"/>
          <w:highlight w:val="cyan"/>
        </w:rPr>
        <w:t>a diverse array of industries, including</w:t>
      </w:r>
      <w:r w:rsidRPr="000B3843">
        <w:rPr>
          <w:sz w:val="16"/>
        </w:rPr>
        <w:t xml:space="preserve"> tech, health care, hospitality, </w:t>
      </w:r>
      <w:r w:rsidRPr="000B3843">
        <w:rPr>
          <w:highlight w:val="cyan"/>
          <w:u w:val="single"/>
        </w:rPr>
        <w:t>manufacturing</w:t>
      </w:r>
      <w:r w:rsidRPr="000B3843">
        <w:rPr>
          <w:sz w:val="16"/>
        </w:rPr>
        <w:t xml:space="preserve"> and real estate. Marriott International and Starbucks signed. So did General Motors and Crate and Barrel. "It's a testament to the broad support everywhere," said Todd Schulte, president of FWD.us. "It’s the right thing to do for these hardworking young folks who are Americans in every sense except their immigration paperwork status." Multiple polls have shown that about two-thirds of Americans, including Republicans and Trump supporters, favor protecting "dreamers" in some form. Trump has signaled his willingness to eliminate the legal protection for these immigrants, but so far has not taken the steps to do so. He has both promised to end the deferred-action program on his first day of office — calling it an unconstitutional abuse of executive authority — as well as vowed to “show great heart” to “these incredible kids.” If Trump ends the program, the young immigrants would no longer be able to obtain work permits and may be deported. Zuckerberg, who co-founded FWD.us, wrote a separate post Thursday night urging the government to protect “dreamers.” [He had a college scholarship but was deported. Now the former soccer star must build a life in El Savador.] “</w:t>
      </w:r>
      <w:r w:rsidRPr="000B3843">
        <w:rPr>
          <w:highlight w:val="cyan"/>
          <w:u w:val="single"/>
        </w:rPr>
        <w:t>These young people represent the future of</w:t>
      </w:r>
      <w:r w:rsidRPr="000B3843">
        <w:rPr>
          <w:u w:val="single"/>
        </w:rPr>
        <w:t xml:space="preserve"> </w:t>
      </w:r>
      <w:r w:rsidRPr="000B3843">
        <w:rPr>
          <w:sz w:val="16"/>
        </w:rPr>
        <w:t xml:space="preserve">our country and </w:t>
      </w:r>
      <w:r w:rsidRPr="000B3843">
        <w:rPr>
          <w:rStyle w:val="StyleUnderline"/>
          <w:highlight w:val="cyan"/>
        </w:rPr>
        <w:t>our economy,”</w:t>
      </w:r>
      <w:r w:rsidRPr="000B3843">
        <w:rPr>
          <w:sz w:val="16"/>
        </w:rPr>
        <w:t xml:space="preserve"> Zuckerberg wrote. At Microsoft, at least 27 employees are beneficiaries of DACA, said Brad Smith, Microsoft president </w:t>
      </w:r>
      <w:r w:rsidRPr="000B3843">
        <w:rPr>
          <w:rStyle w:val="StyleUnderline"/>
          <w:highlight w:val="cyan"/>
        </w:rPr>
        <w:t>and</w:t>
      </w:r>
      <w:r w:rsidRPr="000B3843">
        <w:rPr>
          <w:sz w:val="16"/>
        </w:rPr>
        <w:t xml:space="preserve"> chief legal officer, in a blog post. They are software engineers, finance professionals, and retail and sales associates. Ending the program, he said, would be a “step backwards for our entire nation.” Microsoft chief executive Satya Nadella wrote in his own post that “smart immigration </w:t>
      </w:r>
      <w:r w:rsidRPr="000B3843">
        <w:rPr>
          <w:highlight w:val="cyan"/>
          <w:u w:val="single"/>
        </w:rPr>
        <w:t>can help our economic growth</w:t>
      </w:r>
      <w:r w:rsidRPr="000B3843">
        <w:rPr>
          <w:u w:val="single"/>
        </w:rPr>
        <w:t xml:space="preserve"> and global competitiveness” </w:t>
      </w:r>
      <w:r w:rsidRPr="000B3843">
        <w:rPr>
          <w:highlight w:val="cyan"/>
          <w:u w:val="single"/>
        </w:rPr>
        <w:t>in addition to creating more jobs for Americans</w:t>
      </w:r>
      <w:r w:rsidRPr="000B3843">
        <w:rPr>
          <w:sz w:val="16"/>
        </w:rPr>
        <w:t>. Microsoft, Nadella said, “will always stand for diversity and economic opportunity for everyone.”</w:t>
      </w:r>
    </w:p>
    <w:p w:rsidR="000B3843" w:rsidRPr="000B3843" w:rsidRDefault="000B3843" w:rsidP="000B3843">
      <w:pPr>
        <w:pStyle w:val="Heading3"/>
        <w:rPr>
          <w:rFonts w:cs="Times New Roman"/>
        </w:rPr>
      </w:pPr>
      <w:r w:rsidRPr="000B3843">
        <w:rPr>
          <w:rFonts w:cs="Times New Roman"/>
        </w:rPr>
        <w:t>Impact Option 1.0 – US Key to Global Econ/War</w:t>
      </w:r>
    </w:p>
    <w:p w:rsidR="000B3843" w:rsidRPr="000B3843" w:rsidRDefault="000B3843" w:rsidP="000B3843">
      <w:pPr>
        <w:pStyle w:val="Heading4"/>
        <w:rPr>
          <w:rFonts w:cs="Times New Roman"/>
        </w:rPr>
      </w:pPr>
      <w:r w:rsidRPr="000B3843">
        <w:rPr>
          <w:rFonts w:cs="Times New Roman"/>
        </w:rPr>
        <w:t>The US is key to the global economy.</w:t>
      </w:r>
    </w:p>
    <w:p w:rsidR="000B3843" w:rsidRPr="000B3843" w:rsidRDefault="000B3843" w:rsidP="000B3843">
      <w:r w:rsidRPr="000B3843">
        <w:rPr>
          <w:rStyle w:val="Style13ptBold"/>
        </w:rPr>
        <w:t>Kose ‘17</w:t>
      </w:r>
      <w:r w:rsidRPr="000B3843">
        <w:t xml:space="preserve"> </w:t>
      </w:r>
    </w:p>
    <w:p w:rsidR="000B3843" w:rsidRPr="000B3843" w:rsidRDefault="000B3843" w:rsidP="000B3843">
      <w:r w:rsidRPr="000B3843">
        <w:t>(et al -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Stocker  Senior Economist, Development Prospects Group, World Bank, 27 February 2017, https://voxeu.org/article/understanding-global-role-us-economy</w:t>
      </w:r>
    </w:p>
    <w:p w:rsidR="000B3843" w:rsidRPr="000B3843" w:rsidRDefault="000B3843" w:rsidP="000B3843">
      <w:pPr>
        <w:rPr>
          <w:sz w:val="12"/>
        </w:rPr>
      </w:pPr>
      <w:r w:rsidRPr="000B3843">
        <w:rPr>
          <w:b/>
          <w:highlight w:val="cyan"/>
          <w:u w:val="single"/>
        </w:rPr>
        <w:t>Because of its size and interconnectedness, developments in</w:t>
      </w:r>
      <w:r w:rsidRPr="000B3843">
        <w:rPr>
          <w:b/>
          <w:u w:val="single"/>
        </w:rPr>
        <w:t xml:space="preserve"> the </w:t>
      </w:r>
      <w:r w:rsidRPr="000B3843">
        <w:rPr>
          <w:b/>
          <w:highlight w:val="cyan"/>
          <w:u w:val="single"/>
        </w:rPr>
        <w:t>US econ</w:t>
      </w:r>
      <w:r w:rsidRPr="000B3843">
        <w:rPr>
          <w:b/>
          <w:u w:val="single"/>
        </w:rPr>
        <w:t xml:space="preserve">omy </w:t>
      </w:r>
      <w:r w:rsidRPr="000B3843">
        <w:rPr>
          <w:b/>
          <w:highlight w:val="cyan"/>
          <w:u w:val="single"/>
        </w:rPr>
        <w:t>are bound to have important effects around</w:t>
      </w:r>
      <w:r w:rsidRPr="000B3843">
        <w:rPr>
          <w:b/>
          <w:u w:val="single"/>
        </w:rPr>
        <w:t xml:space="preserve"> the </w:t>
      </w:r>
      <w:r w:rsidRPr="000B3843">
        <w:rPr>
          <w:b/>
          <w:highlight w:val="cyan"/>
          <w:u w:val="single"/>
        </w:rPr>
        <w:t>world</w:t>
      </w:r>
      <w:r w:rsidRPr="000B3843">
        <w:rPr>
          <w:sz w:val="12"/>
        </w:rPr>
        <w:t xml:space="preserve">. The </w:t>
      </w:r>
      <w:r w:rsidRPr="000B3843">
        <w:rPr>
          <w:highlight w:val="cyan"/>
          <w:u w:val="single"/>
        </w:rPr>
        <w:t>US</w:t>
      </w:r>
      <w:r w:rsidRPr="000B3843">
        <w:rPr>
          <w:u w:val="single"/>
        </w:rPr>
        <w:t xml:space="preserve"> has the </w:t>
      </w:r>
      <w:r w:rsidRPr="000B3843">
        <w:rPr>
          <w:highlight w:val="cyan"/>
          <w:u w:val="single"/>
        </w:rPr>
        <w:t>world’s single largest economy</w:t>
      </w:r>
      <w:r w:rsidRPr="000B3843">
        <w:rPr>
          <w:u w:val="single"/>
        </w:rPr>
        <w:t xml:space="preserve">, accounting for almost a </w:t>
      </w:r>
      <w:r w:rsidRPr="000B3843">
        <w:rPr>
          <w:highlight w:val="cyan"/>
          <w:u w:val="single"/>
        </w:rPr>
        <w:t>quarter of global GDP</w:t>
      </w:r>
      <w:r w:rsidRPr="000B3843">
        <w:rPr>
          <w:sz w:val="12"/>
        </w:rPr>
        <w:t xml:space="preserve"> (at market exchange rates), </w:t>
      </w:r>
      <w:r w:rsidRPr="000B3843">
        <w:rPr>
          <w:highlight w:val="cyan"/>
          <w:u w:val="single"/>
        </w:rPr>
        <w:t>one-fifth of global FDI</w:t>
      </w:r>
      <w:r w:rsidRPr="000B3843">
        <w:rPr>
          <w:u w:val="single"/>
        </w:rPr>
        <w:t xml:space="preserve">, and </w:t>
      </w:r>
      <w:r w:rsidRPr="000B3843">
        <w:rPr>
          <w:highlight w:val="cyan"/>
          <w:u w:val="single"/>
        </w:rPr>
        <w:t>more than</w:t>
      </w:r>
      <w:r w:rsidRPr="000B3843">
        <w:rPr>
          <w:u w:val="single"/>
        </w:rPr>
        <w:t xml:space="preserve"> a </w:t>
      </w:r>
      <w:r w:rsidRPr="000B3843">
        <w:rPr>
          <w:highlight w:val="cyan"/>
          <w:u w:val="single"/>
        </w:rPr>
        <w:t>third of stock market capitalisation</w:t>
      </w:r>
      <w:r w:rsidRPr="000B3843">
        <w:rPr>
          <w:u w:val="single"/>
        </w:rPr>
        <w:t xml:space="preserve">. It is the </w:t>
      </w:r>
      <w:r w:rsidRPr="000B3843">
        <w:rPr>
          <w:b/>
          <w:highlight w:val="cyan"/>
          <w:u w:val="single"/>
        </w:rPr>
        <w:t>most important</w:t>
      </w:r>
      <w:r w:rsidRPr="000B3843">
        <w:rPr>
          <w:highlight w:val="cyan"/>
          <w:u w:val="single"/>
        </w:rPr>
        <w:t xml:space="preserve"> export destination</w:t>
      </w:r>
      <w:r w:rsidRPr="000B3843">
        <w:rPr>
          <w:u w:val="single"/>
        </w:rPr>
        <w:t xml:space="preserve"> for one-fifth of countries around the world.</w:t>
      </w:r>
      <w:r w:rsidRPr="000B3843">
        <w:rPr>
          <w:sz w:val="12"/>
        </w:rPr>
        <w:t xml:space="preserve"> The </w:t>
      </w:r>
      <w:r w:rsidRPr="000B3843">
        <w:rPr>
          <w:u w:val="single"/>
        </w:rPr>
        <w:t xml:space="preserve">US </w:t>
      </w:r>
      <w:r w:rsidRPr="000B3843">
        <w:rPr>
          <w:highlight w:val="cyan"/>
          <w:u w:val="single"/>
        </w:rPr>
        <w:t>dollar</w:t>
      </w:r>
      <w:r w:rsidRPr="000B3843">
        <w:rPr>
          <w:u w:val="single"/>
        </w:rPr>
        <w:t xml:space="preserve"> is the </w:t>
      </w:r>
      <w:r w:rsidRPr="000B3843">
        <w:rPr>
          <w:highlight w:val="cyan"/>
          <w:u w:val="single"/>
        </w:rPr>
        <w:t>most widely used currency</w:t>
      </w:r>
      <w:r w:rsidRPr="000B3843">
        <w:rPr>
          <w:u w:val="single"/>
        </w:rPr>
        <w:t xml:space="preserve"> in global trade and financial transactions, and changes in </w:t>
      </w:r>
      <w:r w:rsidRPr="000B3843">
        <w:rPr>
          <w:highlight w:val="cyan"/>
          <w:u w:val="single"/>
        </w:rPr>
        <w:t>US</w:t>
      </w:r>
      <w:r w:rsidRPr="000B3843">
        <w:rPr>
          <w:u w:val="single"/>
        </w:rPr>
        <w:t xml:space="preserve"> monetary policy and investor sentiment </w:t>
      </w:r>
      <w:r w:rsidRPr="000B3843">
        <w:rPr>
          <w:highlight w:val="cyan"/>
          <w:u w:val="single"/>
        </w:rPr>
        <w:t>play</w:t>
      </w:r>
      <w:r w:rsidRPr="000B3843">
        <w:rPr>
          <w:u w:val="single"/>
        </w:rPr>
        <w:t xml:space="preserve"> a </w:t>
      </w:r>
      <w:r w:rsidRPr="000B3843">
        <w:rPr>
          <w:highlight w:val="cyan"/>
          <w:u w:val="single"/>
        </w:rPr>
        <w:t>major role in driving global financing conditions</w:t>
      </w:r>
      <w:r w:rsidRPr="000B3843">
        <w:rPr>
          <w:u w:val="single"/>
        </w:rPr>
        <w:t xml:space="preserve"> </w:t>
      </w:r>
      <w:r w:rsidRPr="000B3843">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0B3843">
        <w:rPr>
          <w:u w:val="single"/>
        </w:rPr>
        <w:t xml:space="preserve">How large are global spillovers from US growth and policy shocks? A </w:t>
      </w:r>
      <w:r w:rsidRPr="000B3843">
        <w:rPr>
          <w:highlight w:val="cyan"/>
          <w:u w:val="single"/>
        </w:rPr>
        <w:t>surge in US growth</w:t>
      </w:r>
      <w:r w:rsidRPr="000B3843">
        <w:rPr>
          <w:sz w:val="12"/>
        </w:rPr>
        <w:t xml:space="preserve"> – whether due to expansionary fiscal policies or other reasons – </w:t>
      </w:r>
      <w:r w:rsidRPr="000B3843">
        <w:rPr>
          <w:u w:val="single"/>
        </w:rPr>
        <w:t xml:space="preserve">could </w:t>
      </w:r>
      <w:r w:rsidRPr="000B3843">
        <w:rPr>
          <w:highlight w:val="cyan"/>
          <w:u w:val="single"/>
        </w:rPr>
        <w:t>provide</w:t>
      </w:r>
      <w:r w:rsidRPr="000B3843">
        <w:rPr>
          <w:u w:val="single"/>
        </w:rPr>
        <w:t xml:space="preserve"> a </w:t>
      </w:r>
      <w:r w:rsidRPr="000B3843">
        <w:rPr>
          <w:b/>
          <w:highlight w:val="cyan"/>
          <w:u w:val="single"/>
        </w:rPr>
        <w:t>significant bo</w:t>
      </w:r>
      <w:r w:rsidRPr="000B3843">
        <w:rPr>
          <w:highlight w:val="cyan"/>
          <w:u w:val="single"/>
        </w:rPr>
        <w:t>ost to</w:t>
      </w:r>
      <w:r w:rsidRPr="000B3843">
        <w:rPr>
          <w:u w:val="single"/>
        </w:rPr>
        <w:t xml:space="preserve"> the </w:t>
      </w:r>
      <w:r w:rsidRPr="000B3843">
        <w:rPr>
          <w:highlight w:val="cyan"/>
          <w:u w:val="single"/>
        </w:rPr>
        <w:t>global economy</w:t>
      </w:r>
      <w:r w:rsidRPr="000B3843">
        <w:rPr>
          <w:sz w:val="12"/>
        </w:rPr>
        <w:t xml:space="preserve">. </w:t>
      </w:r>
      <w:r w:rsidRPr="000B3843">
        <w:rPr>
          <w:b/>
          <w:highlight w:val="cyan"/>
          <w:u w:val="single"/>
        </w:rPr>
        <w:t>Shocks to</w:t>
      </w:r>
      <w:r w:rsidRPr="000B3843">
        <w:rPr>
          <w:b/>
          <w:u w:val="single"/>
        </w:rPr>
        <w:t xml:space="preserve"> the </w:t>
      </w:r>
      <w:r w:rsidRPr="000B3843">
        <w:rPr>
          <w:b/>
          <w:highlight w:val="cyan"/>
          <w:u w:val="single"/>
        </w:rPr>
        <w:t>US</w:t>
      </w:r>
      <w:r w:rsidRPr="000B3843">
        <w:rPr>
          <w:b/>
          <w:u w:val="single"/>
        </w:rPr>
        <w:t xml:space="preserve"> economy </w:t>
      </w:r>
      <w:r w:rsidRPr="000B3843">
        <w:rPr>
          <w:b/>
          <w:highlight w:val="cyan"/>
          <w:u w:val="single"/>
        </w:rPr>
        <w:t>transmit to the rest of the world</w:t>
      </w:r>
      <w:r w:rsidRPr="000B3843">
        <w:rPr>
          <w:b/>
          <w:u w:val="single"/>
        </w:rPr>
        <w:t xml:space="preserve"> through three main channels</w:t>
      </w:r>
      <w:r w:rsidRPr="000B3843">
        <w:rPr>
          <w:sz w:val="12"/>
        </w:rPr>
        <w:t xml:space="preserve">. </w:t>
      </w:r>
      <w:r w:rsidRPr="000B3843">
        <w:rPr>
          <w:u w:val="single"/>
        </w:rPr>
        <w:t xml:space="preserve">An </w:t>
      </w:r>
      <w:r w:rsidRPr="000B3843">
        <w:rPr>
          <w:highlight w:val="cyan"/>
          <w:u w:val="single"/>
        </w:rPr>
        <w:t>acceleration in US activity can lift growth in trading partners</w:t>
      </w:r>
      <w:r w:rsidRPr="000B3843">
        <w:rPr>
          <w:u w:val="single"/>
        </w:rPr>
        <w:t xml:space="preserve"> directly </w:t>
      </w:r>
      <w:r w:rsidRPr="000B3843">
        <w:rPr>
          <w:highlight w:val="cyan"/>
          <w:u w:val="single"/>
        </w:rPr>
        <w:t>through</w:t>
      </w:r>
      <w:r w:rsidRPr="000B3843">
        <w:rPr>
          <w:u w:val="single"/>
        </w:rPr>
        <w:t xml:space="preserve"> an </w:t>
      </w:r>
      <w:r w:rsidRPr="000B3843">
        <w:rPr>
          <w:b/>
          <w:highlight w:val="cyan"/>
          <w:u w:val="single"/>
        </w:rPr>
        <w:t>increase in import demand</w:t>
      </w:r>
      <w:r w:rsidRPr="000B3843">
        <w:rPr>
          <w:highlight w:val="cyan"/>
          <w:u w:val="single"/>
        </w:rPr>
        <w:t>, and</w:t>
      </w:r>
      <w:r w:rsidRPr="000B3843">
        <w:rPr>
          <w:u w:val="single"/>
        </w:rPr>
        <w:t xml:space="preserve"> </w:t>
      </w:r>
      <w:r w:rsidRPr="000B3843">
        <w:rPr>
          <w:b/>
          <w:u w:val="single"/>
        </w:rPr>
        <w:t xml:space="preserve">indirectly </w:t>
      </w:r>
      <w:r w:rsidRPr="000B3843">
        <w:rPr>
          <w:b/>
          <w:highlight w:val="cyan"/>
          <w:u w:val="single"/>
        </w:rPr>
        <w:t>by strengthening productivity spillovers embedded in trade</w:t>
      </w:r>
      <w:r w:rsidRPr="000B3843">
        <w:rPr>
          <w:b/>
          <w:u w:val="single"/>
        </w:rPr>
        <w:t xml:space="preserve">. </w:t>
      </w:r>
      <w:r w:rsidRPr="000B3843">
        <w:rPr>
          <w:sz w:val="12"/>
        </w:rPr>
        <w:t xml:space="preserve">Financial </w:t>
      </w:r>
      <w:r w:rsidRPr="000B3843">
        <w:rPr>
          <w:highlight w:val="cyan"/>
          <w:u w:val="single"/>
        </w:rPr>
        <w:t>market developments in</w:t>
      </w:r>
      <w:r w:rsidRPr="000B3843">
        <w:rPr>
          <w:u w:val="single"/>
        </w:rPr>
        <w:t xml:space="preserve"> the </w:t>
      </w:r>
      <w:r w:rsidRPr="000B3843">
        <w:rPr>
          <w:highlight w:val="cyan"/>
          <w:u w:val="single"/>
        </w:rPr>
        <w:t>US</w:t>
      </w:r>
      <w:r w:rsidRPr="000B3843">
        <w:rPr>
          <w:u w:val="single"/>
        </w:rPr>
        <w:t xml:space="preserve"> may </w:t>
      </w:r>
      <w:r w:rsidRPr="000B3843">
        <w:rPr>
          <w:b/>
          <w:highlight w:val="cyan"/>
          <w:u w:val="single"/>
        </w:rPr>
        <w:t>have even wider global implications</w:t>
      </w:r>
      <w:r w:rsidRPr="000B3843">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0B3843">
        <w:rPr>
          <w:u w:val="single"/>
        </w:rPr>
        <w:t>Given its role in global commodity markets</w:t>
      </w:r>
      <w:r w:rsidRPr="000B3843">
        <w:rPr>
          <w:sz w:val="12"/>
        </w:rPr>
        <w:t xml:space="preserve"> (the US is both the world’s largest gas and oil consumer and producer), changes in </w:t>
      </w:r>
      <w:r w:rsidRPr="000B3843">
        <w:rPr>
          <w:u w:val="single"/>
        </w:rPr>
        <w:t>US growth</w:t>
      </w:r>
      <w:r w:rsidRPr="000B3843">
        <w:rPr>
          <w:sz w:val="12"/>
        </w:rPr>
        <w:t xml:space="preserve"> prospects </w:t>
      </w:r>
      <w:r w:rsidRPr="000B3843">
        <w:rPr>
          <w:u w:val="single"/>
        </w:rPr>
        <w:t xml:space="preserve">can </w:t>
      </w:r>
      <w:r w:rsidRPr="000B3843">
        <w:rPr>
          <w:highlight w:val="cyan"/>
          <w:u w:val="single"/>
        </w:rPr>
        <w:t>affect global commodity prices</w:t>
      </w:r>
      <w:r w:rsidRPr="000B3843">
        <w:rPr>
          <w:u w:val="single"/>
        </w:rPr>
        <w:t>. This affects activity, fiscal and balance of payment developments in commodity exporters</w:t>
      </w:r>
      <w:r w:rsidRPr="000B3843">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0B3843">
        <w:rPr>
          <w:b/>
          <w:highlight w:val="cyan"/>
          <w:u w:val="single"/>
        </w:rPr>
        <w:t>Given its size and</w:t>
      </w:r>
      <w:r w:rsidRPr="000B3843">
        <w:rPr>
          <w:b/>
          <w:u w:val="single"/>
        </w:rPr>
        <w:t xml:space="preserve"> the </w:t>
      </w:r>
      <w:r w:rsidRPr="000B3843">
        <w:rPr>
          <w:b/>
          <w:highlight w:val="cyan"/>
          <w:u w:val="single"/>
        </w:rPr>
        <w:t>strength of its ties with</w:t>
      </w:r>
      <w:r w:rsidRPr="000B3843">
        <w:rPr>
          <w:b/>
          <w:u w:val="single"/>
        </w:rPr>
        <w:t xml:space="preserve"> the </w:t>
      </w:r>
      <w:r w:rsidRPr="000B3843">
        <w:rPr>
          <w:b/>
          <w:highlight w:val="cyan"/>
          <w:u w:val="single"/>
        </w:rPr>
        <w:t>global economy, shocks to</w:t>
      </w:r>
      <w:r w:rsidRPr="000B3843">
        <w:rPr>
          <w:b/>
          <w:u w:val="single"/>
        </w:rPr>
        <w:t xml:space="preserve"> the </w:t>
      </w:r>
      <w:r w:rsidRPr="000B3843">
        <w:rPr>
          <w:b/>
          <w:highlight w:val="cyan"/>
          <w:u w:val="single"/>
        </w:rPr>
        <w:t>US</w:t>
      </w:r>
      <w:r w:rsidRPr="000B3843">
        <w:rPr>
          <w:b/>
          <w:u w:val="single"/>
        </w:rPr>
        <w:t xml:space="preserve"> economy </w:t>
      </w:r>
      <w:r w:rsidRPr="000B3843">
        <w:rPr>
          <w:b/>
          <w:highlight w:val="cyan"/>
          <w:u w:val="single"/>
        </w:rPr>
        <w:t>are transmitted globally through many channels.</w:t>
      </w:r>
      <w:r w:rsidRPr="000B3843">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0B3843">
        <w:rPr>
          <w:u w:val="single"/>
        </w:rPr>
        <w:t>could hamper growth throughout the global economy</w:t>
      </w:r>
      <w:r w:rsidRPr="000B3843">
        <w:rPr>
          <w:sz w:val="12"/>
        </w:rPr>
        <w:t xml:space="preserve">, and </w:t>
      </w:r>
      <w:r w:rsidRPr="000B3843">
        <w:rPr>
          <w:u w:val="single"/>
        </w:rPr>
        <w:t>could have particularly adverse effects on investment growth in emerging market and developing economies</w:t>
      </w:r>
      <w:r w:rsidRPr="000B3843">
        <w:rPr>
          <w:sz w:val="12"/>
        </w:rPr>
        <w:t>, which have already showed weakness in recent years (World Bank 2017).</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Economic collapse causes extinction</w:t>
      </w:r>
    </w:p>
    <w:p w:rsidR="000B3843" w:rsidRPr="000B3843" w:rsidRDefault="000B3843" w:rsidP="000B3843">
      <w:r w:rsidRPr="000B3843">
        <w:rPr>
          <w:rStyle w:val="Style13ptBold"/>
        </w:rPr>
        <w:t>Auslin ‘9</w:t>
      </w:r>
    </w:p>
    <w:p w:rsidR="000B3843" w:rsidRPr="000B3843" w:rsidRDefault="000B3843" w:rsidP="000B3843">
      <w:pPr>
        <w:rPr>
          <w:sz w:val="18"/>
          <w:szCs w:val="18"/>
        </w:rPr>
      </w:pPr>
      <w:r w:rsidRPr="000B3843">
        <w:rPr>
          <w:sz w:val="18"/>
          <w:szCs w:val="18"/>
        </w:rPr>
        <w:t>Michael Auslin, Resident Scholar at the American Enterprise Institute, and Desmond Lachman, Resident Fellow at the American Enterprise Institute, “The Global Economy Unravels”, Forbes, 3-6, http://www.aei.org/article/100187</w:t>
      </w:r>
    </w:p>
    <w:p w:rsidR="000B3843" w:rsidRPr="000B3843" w:rsidRDefault="000B3843" w:rsidP="000B3843">
      <w:pPr>
        <w:rPr>
          <w:sz w:val="16"/>
          <w:szCs w:val="20"/>
        </w:rPr>
      </w:pPr>
      <w:r w:rsidRPr="000B3843">
        <w:rPr>
          <w:sz w:val="16"/>
          <w:szCs w:val="20"/>
        </w:rPr>
        <w:t xml:space="preserve">What do these trends mean in the short and medium term? The Great Depression showed how social and </w:t>
      </w:r>
      <w:r w:rsidRPr="000B3843">
        <w:rPr>
          <w:rStyle w:val="Emphasis"/>
          <w:szCs w:val="20"/>
          <w:highlight w:val="cyan"/>
        </w:rPr>
        <w:t>global chaos</w:t>
      </w:r>
      <w:r w:rsidRPr="000B3843">
        <w:rPr>
          <w:rStyle w:val="TitleChar"/>
          <w:szCs w:val="20"/>
          <w:highlight w:val="cyan"/>
        </w:rPr>
        <w:t xml:space="preserve"> followed</w:t>
      </w:r>
      <w:r w:rsidRPr="000B3843">
        <w:rPr>
          <w:rStyle w:val="TitleChar"/>
          <w:szCs w:val="20"/>
        </w:rPr>
        <w:t xml:space="preserve"> hard on </w:t>
      </w:r>
      <w:r w:rsidRPr="000B3843">
        <w:rPr>
          <w:rStyle w:val="TitleChar"/>
          <w:szCs w:val="20"/>
          <w:highlight w:val="cyan"/>
        </w:rPr>
        <w:t>economic collapse</w:t>
      </w:r>
      <w:r w:rsidRPr="000B3843">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B3843">
        <w:rPr>
          <w:rStyle w:val="TitleChar"/>
          <w:szCs w:val="20"/>
        </w:rPr>
        <w:t>The threat of instability is a pressing concern</w:t>
      </w:r>
      <w:r w:rsidRPr="000B3843">
        <w:rPr>
          <w:sz w:val="16"/>
          <w:szCs w:val="20"/>
        </w:rPr>
        <w:t xml:space="preserve">. China, until last year the world's fastest growing economy, just reported that 20 million migrant laborers lost their jobs. Even in the flush times of recent years, </w:t>
      </w:r>
      <w:r w:rsidRPr="000B3843">
        <w:rPr>
          <w:rStyle w:val="TitleChar"/>
          <w:szCs w:val="20"/>
        </w:rPr>
        <w:t>China faced</w:t>
      </w:r>
      <w:r w:rsidRPr="000B3843">
        <w:rPr>
          <w:sz w:val="16"/>
          <w:szCs w:val="20"/>
        </w:rPr>
        <w:t xml:space="preserve"> upward of </w:t>
      </w:r>
      <w:r w:rsidRPr="000B3843">
        <w:rPr>
          <w:rStyle w:val="TitleChar"/>
          <w:szCs w:val="20"/>
        </w:rPr>
        <w:t xml:space="preserve">70,000 labor uprisings a year. </w:t>
      </w:r>
      <w:r w:rsidRPr="000B3843">
        <w:rPr>
          <w:rStyle w:val="TitleChar"/>
          <w:szCs w:val="20"/>
          <w:highlight w:val="cyan"/>
        </w:rPr>
        <w:t>A</w:t>
      </w:r>
      <w:r w:rsidRPr="000B3843">
        <w:rPr>
          <w:rStyle w:val="TitleChar"/>
          <w:szCs w:val="20"/>
        </w:rPr>
        <w:t xml:space="preserve"> sustained </w:t>
      </w:r>
      <w:r w:rsidRPr="000B3843">
        <w:rPr>
          <w:rStyle w:val="TitleChar"/>
          <w:szCs w:val="20"/>
          <w:highlight w:val="cyan"/>
        </w:rPr>
        <w:t>downturn poses grave</w:t>
      </w:r>
      <w:r w:rsidRPr="000B3843">
        <w:rPr>
          <w:rStyle w:val="TitleChar"/>
          <w:szCs w:val="20"/>
        </w:rPr>
        <w:t xml:space="preserve"> and possibly immediate </w:t>
      </w:r>
      <w:r w:rsidRPr="000B3843">
        <w:rPr>
          <w:rStyle w:val="TitleChar"/>
          <w:szCs w:val="20"/>
          <w:highlight w:val="cyan"/>
        </w:rPr>
        <w:t>threats to Chinese</w:t>
      </w:r>
      <w:r w:rsidRPr="000B3843">
        <w:rPr>
          <w:rStyle w:val="TitleChar"/>
          <w:szCs w:val="20"/>
        </w:rPr>
        <w:t xml:space="preserve"> internal </w:t>
      </w:r>
      <w:r w:rsidRPr="000B3843">
        <w:rPr>
          <w:rStyle w:val="TitleChar"/>
          <w:szCs w:val="20"/>
          <w:highlight w:val="cyan"/>
        </w:rPr>
        <w:t>stability</w:t>
      </w:r>
      <w:r w:rsidRPr="000B3843">
        <w:rPr>
          <w:sz w:val="16"/>
          <w:szCs w:val="20"/>
        </w:rPr>
        <w:t xml:space="preserve">. The regime in Beijing may be faced with a choice of repressing its own people or diverting their energies outward, leading to conflict with China's neighbors. </w:t>
      </w:r>
      <w:r w:rsidRPr="000B3843">
        <w:rPr>
          <w:rStyle w:val="TitleChar"/>
          <w:szCs w:val="20"/>
        </w:rPr>
        <w:t>Russia</w:t>
      </w:r>
      <w:r w:rsidRPr="000B3843">
        <w:rPr>
          <w:sz w:val="16"/>
          <w:szCs w:val="20"/>
        </w:rPr>
        <w:t xml:space="preserve">, an oil state completely dependent on energy sales, </w:t>
      </w:r>
      <w:r w:rsidRPr="000B3843">
        <w:rPr>
          <w:rStyle w:val="TitleChar"/>
          <w:szCs w:val="20"/>
        </w:rPr>
        <w:t>has had to put down riots in its Far East as well as in downtown Moscow</w:t>
      </w:r>
      <w:r w:rsidRPr="000B3843">
        <w:rPr>
          <w:sz w:val="16"/>
          <w:szCs w:val="20"/>
        </w:rPr>
        <w:t xml:space="preserve">. Vladimir Putin's rule has been predicated on squeezing civil liberties while providing economic largesse. If that devil's bargain falls apart, then </w:t>
      </w:r>
      <w:r w:rsidRPr="000B3843">
        <w:rPr>
          <w:rStyle w:val="TitleChar"/>
          <w:szCs w:val="20"/>
        </w:rPr>
        <w:t xml:space="preserve">wide-scale </w:t>
      </w:r>
      <w:r w:rsidRPr="000B3843">
        <w:rPr>
          <w:rStyle w:val="TitleChar"/>
          <w:szCs w:val="20"/>
          <w:highlight w:val="cyan"/>
        </w:rPr>
        <w:t>repression inside Russia, along with</w:t>
      </w:r>
      <w:r w:rsidRPr="000B3843">
        <w:rPr>
          <w:rStyle w:val="TitleChar"/>
          <w:szCs w:val="20"/>
        </w:rPr>
        <w:t xml:space="preserve"> a continuing </w:t>
      </w:r>
      <w:r w:rsidRPr="000B3843">
        <w:rPr>
          <w:rStyle w:val="TitleChar"/>
          <w:szCs w:val="20"/>
          <w:highlight w:val="cyan"/>
        </w:rPr>
        <w:t>threatening</w:t>
      </w:r>
      <w:r w:rsidRPr="000B3843">
        <w:rPr>
          <w:rStyle w:val="TitleChar"/>
          <w:szCs w:val="20"/>
        </w:rPr>
        <w:t xml:space="preserve"> posture toward Russia's </w:t>
      </w:r>
      <w:r w:rsidRPr="000B3843">
        <w:rPr>
          <w:rStyle w:val="TitleChar"/>
          <w:szCs w:val="20"/>
          <w:highlight w:val="cyan"/>
        </w:rPr>
        <w:t>neighbors, is likely</w:t>
      </w:r>
      <w:r w:rsidRPr="000B3843">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B3843">
        <w:rPr>
          <w:rStyle w:val="TitleChar"/>
          <w:szCs w:val="20"/>
          <w:highlight w:val="cyan"/>
        </w:rPr>
        <w:t>Europe</w:t>
      </w:r>
      <w:r w:rsidRPr="000B3843">
        <w:rPr>
          <w:rStyle w:val="TitleChar"/>
          <w:szCs w:val="20"/>
        </w:rPr>
        <w:t xml:space="preserve"> as a whole </w:t>
      </w:r>
      <w:r w:rsidRPr="000B3843">
        <w:rPr>
          <w:rStyle w:val="TitleChar"/>
          <w:szCs w:val="20"/>
          <w:highlight w:val="cyan"/>
        </w:rPr>
        <w:t>will face</w:t>
      </w:r>
      <w:r w:rsidRPr="000B3843">
        <w:rPr>
          <w:rStyle w:val="TitleChar"/>
          <w:szCs w:val="20"/>
        </w:rPr>
        <w:t xml:space="preserve"> dangerously increasing </w:t>
      </w:r>
      <w:r w:rsidRPr="000B3843">
        <w:rPr>
          <w:rStyle w:val="TitleChar"/>
          <w:szCs w:val="20"/>
          <w:highlight w:val="cyan"/>
        </w:rPr>
        <w:t>tensions</w:t>
      </w:r>
      <w:r w:rsidRPr="000B3843">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B3843">
        <w:rPr>
          <w:rStyle w:val="TitleChar"/>
          <w:szCs w:val="20"/>
          <w:highlight w:val="cyan"/>
        </w:rPr>
        <w:t>A</w:t>
      </w:r>
      <w:r w:rsidRPr="000B3843">
        <w:rPr>
          <w:rStyle w:val="TitleChar"/>
          <w:szCs w:val="20"/>
        </w:rPr>
        <w:t xml:space="preserve"> prolonged global </w:t>
      </w:r>
      <w:r w:rsidRPr="000B3843">
        <w:rPr>
          <w:rStyle w:val="TitleChar"/>
          <w:szCs w:val="20"/>
          <w:highlight w:val="cyan"/>
        </w:rPr>
        <w:t>downturn</w:t>
      </w:r>
      <w:r w:rsidRPr="000B3843">
        <w:rPr>
          <w:rStyle w:val="TitleChar"/>
          <w:szCs w:val="20"/>
        </w:rPr>
        <w:t xml:space="preserve">, let alone a collapse, </w:t>
      </w:r>
      <w:r w:rsidRPr="000B3843">
        <w:rPr>
          <w:rStyle w:val="TitleChar"/>
          <w:szCs w:val="20"/>
          <w:highlight w:val="cyan"/>
        </w:rPr>
        <w:t xml:space="preserve">would </w:t>
      </w:r>
      <w:r w:rsidRPr="000B3843">
        <w:rPr>
          <w:rStyle w:val="Emphasis"/>
          <w:szCs w:val="20"/>
        </w:rPr>
        <w:t xml:space="preserve">dramatically </w:t>
      </w:r>
      <w:r w:rsidRPr="000B3843">
        <w:rPr>
          <w:rStyle w:val="Emphasis"/>
          <w:szCs w:val="20"/>
          <w:highlight w:val="cyan"/>
        </w:rPr>
        <w:t>raise tensions</w:t>
      </w:r>
      <w:r w:rsidRPr="000B3843">
        <w:rPr>
          <w:rStyle w:val="TitleChar"/>
          <w:szCs w:val="20"/>
        </w:rPr>
        <w:t xml:space="preserve"> inside these countries. </w:t>
      </w:r>
      <w:r w:rsidRPr="000B3843">
        <w:rPr>
          <w:rStyle w:val="TitleChar"/>
          <w:szCs w:val="20"/>
          <w:highlight w:val="cyan"/>
        </w:rPr>
        <w:t>Couple</w:t>
      </w:r>
      <w:r w:rsidRPr="000B3843">
        <w:rPr>
          <w:rStyle w:val="TitleChar"/>
          <w:szCs w:val="20"/>
        </w:rPr>
        <w:t xml:space="preserve"> that </w:t>
      </w:r>
      <w:r w:rsidRPr="000B3843">
        <w:rPr>
          <w:rStyle w:val="TitleChar"/>
          <w:szCs w:val="20"/>
          <w:highlight w:val="cyan"/>
        </w:rPr>
        <w:t>with</w:t>
      </w:r>
      <w:r w:rsidRPr="000B3843">
        <w:rPr>
          <w:sz w:val="16"/>
          <w:szCs w:val="20"/>
        </w:rPr>
        <w:t xml:space="preserve"> possible protectionist legislation in the United States, </w:t>
      </w:r>
      <w:r w:rsidRPr="000B3843">
        <w:rPr>
          <w:rStyle w:val="TitleChar"/>
          <w:szCs w:val="20"/>
        </w:rPr>
        <w:t xml:space="preserve">unresolved ethnic and territorial </w:t>
      </w:r>
      <w:r w:rsidRPr="000B3843">
        <w:rPr>
          <w:rStyle w:val="TitleChar"/>
          <w:szCs w:val="20"/>
          <w:highlight w:val="cyan"/>
        </w:rPr>
        <w:t xml:space="preserve">disputes in </w:t>
      </w:r>
      <w:r w:rsidRPr="000B3843">
        <w:rPr>
          <w:rStyle w:val="Emphasis"/>
          <w:szCs w:val="20"/>
          <w:highlight w:val="cyan"/>
        </w:rPr>
        <w:t>all regions</w:t>
      </w:r>
      <w:r w:rsidRPr="000B3843">
        <w:rPr>
          <w:rStyle w:val="Emphasis"/>
          <w:szCs w:val="20"/>
        </w:rPr>
        <w:t xml:space="preserve"> of the globe</w:t>
      </w:r>
      <w:r w:rsidRPr="000B3843">
        <w:rPr>
          <w:sz w:val="16"/>
          <w:szCs w:val="20"/>
        </w:rPr>
        <w:t xml:space="preserve"> and a loss of confidence that world leaders actually know what they are doing. </w:t>
      </w:r>
      <w:r w:rsidRPr="000B3843">
        <w:rPr>
          <w:rStyle w:val="TitleChar"/>
          <w:szCs w:val="20"/>
          <w:highlight w:val="cyan"/>
        </w:rPr>
        <w:t>The result may be</w:t>
      </w:r>
      <w:r w:rsidRPr="000B3843">
        <w:rPr>
          <w:rStyle w:val="TitleChar"/>
          <w:szCs w:val="20"/>
        </w:rPr>
        <w:t xml:space="preserve"> a series of small </w:t>
      </w:r>
      <w:r w:rsidRPr="000B3843">
        <w:rPr>
          <w:rStyle w:val="TitleChar"/>
          <w:szCs w:val="20"/>
          <w:highlight w:val="cyan"/>
        </w:rPr>
        <w:t xml:space="preserve">explosions that coalesce into a </w:t>
      </w:r>
      <w:r w:rsidRPr="000B3843">
        <w:rPr>
          <w:rStyle w:val="Emphasis"/>
          <w:szCs w:val="20"/>
          <w:highlight w:val="cyan"/>
        </w:rPr>
        <w:t>big bang</w:t>
      </w:r>
      <w:r w:rsidRPr="000B3843">
        <w:rPr>
          <w:sz w:val="16"/>
          <w:szCs w:val="20"/>
        </w:rPr>
        <w:t xml:space="preserve">. </w:t>
      </w:r>
    </w:p>
    <w:p w:rsidR="000B3843" w:rsidRPr="000B3843" w:rsidRDefault="000B3843" w:rsidP="000B3843">
      <w:pPr>
        <w:pStyle w:val="Heading3"/>
        <w:rPr>
          <w:rFonts w:cs="Times New Roman"/>
        </w:rPr>
      </w:pPr>
      <w:r w:rsidRPr="000B3843">
        <w:rPr>
          <w:rFonts w:cs="Times New Roman"/>
        </w:rPr>
        <w:t>Impact Option 2.0 – Trump Lash-out</w:t>
      </w:r>
    </w:p>
    <w:p w:rsidR="000B3843" w:rsidRPr="000B3843" w:rsidRDefault="000B3843" w:rsidP="000B3843">
      <w:pPr>
        <w:pStyle w:val="Heading4"/>
        <w:rPr>
          <w:rFonts w:eastAsia="Times New Roman" w:cs="Times New Roman"/>
        </w:rPr>
      </w:pPr>
      <w:r w:rsidRPr="000B3843">
        <w:rPr>
          <w:rFonts w:eastAsia="Times New Roman" w:cs="Times New Roman"/>
        </w:rPr>
        <w:t xml:space="preserve">Economic decline </w:t>
      </w:r>
      <w:r w:rsidRPr="000B3843">
        <w:rPr>
          <w:rFonts w:eastAsia="Times New Roman" w:cs="Times New Roman"/>
          <w:u w:val="single"/>
        </w:rPr>
        <w:t>under Trump</w:t>
      </w:r>
      <w:r w:rsidRPr="000B3843">
        <w:rPr>
          <w:rFonts w:eastAsia="Times New Roman" w:cs="Times New Roman"/>
        </w:rPr>
        <w:t xml:space="preserve"> is particularly likely to trigger diversionary war---</w:t>
      </w:r>
      <w:r w:rsidRPr="000B3843">
        <w:rPr>
          <w:rFonts w:eastAsia="Times New Roman" w:cs="Times New Roman"/>
          <w:u w:val="single"/>
        </w:rPr>
        <w:t>their defense</w:t>
      </w:r>
      <w:r w:rsidRPr="000B3843">
        <w:rPr>
          <w:rFonts w:eastAsia="Times New Roman" w:cs="Times New Roman"/>
        </w:rPr>
        <w:t xml:space="preserve"> only applies to </w:t>
      </w:r>
      <w:r w:rsidRPr="000B3843">
        <w:rPr>
          <w:rFonts w:eastAsia="Times New Roman" w:cs="Times New Roman"/>
          <w:u w:val="single"/>
        </w:rPr>
        <w:t>other</w:t>
      </w:r>
      <w:r w:rsidRPr="000B3843">
        <w:rPr>
          <w:rFonts w:eastAsia="Times New Roman" w:cs="Times New Roman"/>
        </w:rPr>
        <w:t xml:space="preserve"> Presidents </w:t>
      </w:r>
    </w:p>
    <w:p w:rsidR="000B3843" w:rsidRPr="000B3843" w:rsidRDefault="000B3843" w:rsidP="000B3843">
      <w:pPr>
        <w:rPr>
          <w:rStyle w:val="Style13ptBold"/>
        </w:rPr>
      </w:pPr>
      <w:r w:rsidRPr="000B3843">
        <w:rPr>
          <w:rStyle w:val="Style13ptBold"/>
        </w:rPr>
        <w:t>Foster ‘16</w:t>
      </w:r>
    </w:p>
    <w:p w:rsidR="000B3843" w:rsidRPr="000B3843" w:rsidRDefault="000B3843" w:rsidP="000B3843">
      <w:pPr>
        <w:rPr>
          <w:rFonts w:eastAsia="Calibri"/>
          <w:sz w:val="18"/>
          <w:szCs w:val="18"/>
        </w:rPr>
      </w:pPr>
      <w:r w:rsidRPr="000B3843">
        <w:rPr>
          <w:rFonts w:eastAsia="Calibri"/>
          <w:sz w:val="18"/>
          <w:szCs w:val="18"/>
        </w:rPr>
        <w:t>Dennis M. - professor of international studies and political science at the Virginia Military Institute, 12/19/16, “Would President Trump go to war to divert attention from problems at home?,” http://inhomelandsecurity.com/would-president-trump-go-to-war-to-divert-attention-from-problems-at-home/</w:t>
      </w:r>
    </w:p>
    <w:p w:rsidR="000B3843" w:rsidRPr="000B3843" w:rsidRDefault="000B3843" w:rsidP="000B3843">
      <w:pPr>
        <w:rPr>
          <w:rFonts w:eastAsia="Calibri"/>
          <w:sz w:val="16"/>
        </w:rPr>
      </w:pPr>
      <w:r w:rsidRPr="000B3843">
        <w:rPr>
          <w:rFonts w:eastAsia="Calibri"/>
          <w:highlight w:val="cyan"/>
          <w:u w:val="single"/>
        </w:rPr>
        <w:t xml:space="preserve">If the U.S. economy </w:t>
      </w:r>
      <w:r w:rsidRPr="000B3843">
        <w:rPr>
          <w:rFonts w:eastAsia="Calibri"/>
          <w:b/>
          <w:iCs/>
          <w:highlight w:val="cyan"/>
          <w:u w:val="single"/>
          <w:bdr w:val="single" w:sz="4" w:space="0" w:color="auto"/>
        </w:rPr>
        <w:t>tanks</w:t>
      </w:r>
      <w:r w:rsidRPr="000B3843">
        <w:rPr>
          <w:rFonts w:eastAsia="Calibri"/>
          <w:highlight w:val="cyan"/>
          <w:u w:val="single"/>
        </w:rPr>
        <w:t>, should we expect</w:t>
      </w:r>
      <w:r w:rsidRPr="000B3843">
        <w:rPr>
          <w:rFonts w:eastAsia="Calibri"/>
          <w:sz w:val="16"/>
        </w:rPr>
        <w:t xml:space="preserve"> Donald </w:t>
      </w:r>
      <w:r w:rsidRPr="000B3843">
        <w:rPr>
          <w:rFonts w:eastAsia="Calibri"/>
          <w:highlight w:val="cyan"/>
          <w:u w:val="single"/>
        </w:rPr>
        <w:t xml:space="preserve">Trump to engage in a </w:t>
      </w:r>
      <w:r w:rsidRPr="000B3843">
        <w:rPr>
          <w:rFonts w:eastAsia="Calibri"/>
          <w:b/>
          <w:iCs/>
          <w:highlight w:val="cyan"/>
          <w:u w:val="single"/>
          <w:bdr w:val="single" w:sz="4" w:space="0" w:color="auto"/>
        </w:rPr>
        <w:t>diversionary war?</w:t>
      </w:r>
      <w:r w:rsidRPr="000B3843">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0B3843" w:rsidRPr="000B3843" w:rsidRDefault="000B3843" w:rsidP="000B3843">
      <w:pPr>
        <w:rPr>
          <w:rFonts w:eastAsia="Calibri"/>
          <w:sz w:val="16"/>
        </w:rPr>
      </w:pPr>
      <w:r w:rsidRPr="000B3843">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0B3843" w:rsidRPr="000B3843" w:rsidRDefault="000B3843" w:rsidP="000B3843">
      <w:pPr>
        <w:rPr>
          <w:rFonts w:eastAsia="Calibri"/>
          <w:sz w:val="16"/>
        </w:rPr>
      </w:pPr>
      <w:r w:rsidRPr="000B3843">
        <w:rPr>
          <w:rFonts w:eastAsia="Calibri"/>
          <w:sz w:val="16"/>
        </w:rPr>
        <w:t xml:space="preserve">In a 2014 article, Jonathan Keller and I argued that </w:t>
      </w:r>
      <w:r w:rsidRPr="000B3843">
        <w:rPr>
          <w:rFonts w:eastAsia="Calibri"/>
          <w:highlight w:val="cyan"/>
          <w:u w:val="single"/>
        </w:rPr>
        <w:t>whether</w:t>
      </w:r>
      <w:r w:rsidRPr="000B3843">
        <w:rPr>
          <w:rFonts w:eastAsia="Calibri"/>
          <w:u w:val="single"/>
        </w:rPr>
        <w:t xml:space="preserve"> U.S. </w:t>
      </w:r>
      <w:r w:rsidRPr="000B3843">
        <w:rPr>
          <w:rFonts w:eastAsia="Calibri"/>
          <w:highlight w:val="cyan"/>
          <w:u w:val="single"/>
        </w:rPr>
        <w:t>presidents engage</w:t>
      </w:r>
      <w:r w:rsidRPr="000B3843">
        <w:rPr>
          <w:rFonts w:eastAsia="Calibri"/>
          <w:u w:val="single"/>
        </w:rPr>
        <w:t xml:space="preserve"> in </w:t>
      </w:r>
      <w:r w:rsidRPr="000B3843">
        <w:rPr>
          <w:rFonts w:eastAsia="Calibri"/>
          <w:highlight w:val="cyan"/>
          <w:u w:val="single"/>
        </w:rPr>
        <w:t>diversionary conflicts depends</w:t>
      </w:r>
      <w:r w:rsidRPr="000B3843">
        <w:rPr>
          <w:rFonts w:eastAsia="Calibri"/>
          <w:sz w:val="16"/>
        </w:rPr>
        <w:t xml:space="preserve"> in part </w:t>
      </w:r>
      <w:r w:rsidRPr="000B3843">
        <w:rPr>
          <w:rFonts w:eastAsia="Calibri"/>
          <w:highlight w:val="cyan"/>
          <w:u w:val="single"/>
        </w:rPr>
        <w:t>on</w:t>
      </w:r>
      <w:r w:rsidRPr="000B3843">
        <w:rPr>
          <w:rFonts w:eastAsia="Calibri"/>
          <w:u w:val="single"/>
        </w:rPr>
        <w:t xml:space="preserve"> their </w:t>
      </w:r>
      <w:r w:rsidRPr="000B3843">
        <w:rPr>
          <w:rFonts w:eastAsia="Calibri"/>
          <w:b/>
          <w:iCs/>
          <w:highlight w:val="cyan"/>
          <w:u w:val="single"/>
          <w:bdr w:val="single" w:sz="4" w:space="0" w:color="auto"/>
        </w:rPr>
        <w:t>psychological traits</w:t>
      </w:r>
      <w:r w:rsidRPr="000B3843">
        <w:rPr>
          <w:rFonts w:eastAsia="Calibri"/>
          <w:sz w:val="16"/>
        </w:rPr>
        <w:t xml:space="preserve"> — how they frame the world, process information and develop plans of action. </w:t>
      </w:r>
      <w:r w:rsidRPr="000B3843">
        <w:rPr>
          <w:rFonts w:eastAsia="Calibri"/>
          <w:u w:val="single"/>
        </w:rPr>
        <w:t>Certain traits predispose leaders to more belligerent behavior</w:t>
      </w:r>
      <w:r w:rsidRPr="000B3843">
        <w:rPr>
          <w:rFonts w:eastAsia="Calibri"/>
          <w:sz w:val="16"/>
        </w:rPr>
        <w:t>.</w:t>
      </w:r>
    </w:p>
    <w:p w:rsidR="000B3843" w:rsidRPr="000B3843" w:rsidRDefault="000B3843" w:rsidP="000B3843">
      <w:pPr>
        <w:rPr>
          <w:rFonts w:eastAsia="Calibri"/>
          <w:sz w:val="16"/>
        </w:rPr>
      </w:pPr>
      <w:r w:rsidRPr="000B3843">
        <w:rPr>
          <w:rFonts w:eastAsia="Calibri"/>
          <w:sz w:val="16"/>
        </w:rPr>
        <w:t>Do words translate into foreign policy action?</w:t>
      </w:r>
    </w:p>
    <w:p w:rsidR="000B3843" w:rsidRPr="000B3843" w:rsidRDefault="000B3843" w:rsidP="000B3843">
      <w:pPr>
        <w:rPr>
          <w:rFonts w:eastAsia="Calibri"/>
          <w:sz w:val="16"/>
        </w:rPr>
      </w:pPr>
      <w:r w:rsidRPr="000B3843">
        <w:rPr>
          <w:rFonts w:eastAsia="Calibri"/>
          <w:sz w:val="16"/>
        </w:rPr>
        <w:t>One way to identify these traits is content analyses of leaders’ rhetoric. The more leaders use certain types of verbal constructs, the more likely they are to possess traits that lead them to use military force.</w:t>
      </w:r>
    </w:p>
    <w:p w:rsidR="000B3843" w:rsidRPr="000B3843" w:rsidRDefault="000B3843" w:rsidP="000B3843">
      <w:pPr>
        <w:rPr>
          <w:rFonts w:eastAsia="Calibri"/>
          <w:sz w:val="16"/>
        </w:rPr>
      </w:pPr>
      <w:r w:rsidRPr="000B3843">
        <w:rPr>
          <w:rFonts w:eastAsia="Calibri"/>
          <w:sz w:val="16"/>
        </w:rPr>
        <w:t xml:space="preserve">For one, </w:t>
      </w:r>
      <w:r w:rsidRPr="000B3843">
        <w:rPr>
          <w:rFonts w:eastAsia="Calibri"/>
          <w:u w:val="single"/>
        </w:rPr>
        <w:t xml:space="preserve">conceptually </w:t>
      </w:r>
      <w:r w:rsidRPr="000B3843">
        <w:rPr>
          <w:rFonts w:eastAsia="Calibri"/>
          <w:highlight w:val="cyan"/>
          <w:u w:val="single"/>
        </w:rPr>
        <w:t>simplistic leaders view the world in “black and white</w:t>
      </w:r>
      <w:r w:rsidRPr="000B3843">
        <w:rPr>
          <w:rFonts w:eastAsia="Calibri"/>
          <w:u w:val="single"/>
        </w:rPr>
        <w:t>” terms</w:t>
      </w:r>
      <w:r w:rsidRPr="000B3843">
        <w:rPr>
          <w:rFonts w:eastAsia="Calibri"/>
          <w:sz w:val="16"/>
        </w:rPr>
        <w:t xml:space="preserve">; they </w:t>
      </w:r>
      <w:r w:rsidRPr="000B3843">
        <w:rPr>
          <w:rFonts w:eastAsia="Calibri"/>
          <w:u w:val="single"/>
        </w:rPr>
        <w:t xml:space="preserve">develop unsophisticated solutions to problems </w:t>
      </w:r>
      <w:r w:rsidRPr="000B3843">
        <w:rPr>
          <w:rFonts w:eastAsia="Calibri"/>
          <w:highlight w:val="cyan"/>
          <w:u w:val="single"/>
        </w:rPr>
        <w:t>and are</w:t>
      </w:r>
      <w:r w:rsidRPr="000B3843">
        <w:rPr>
          <w:rFonts w:eastAsia="Calibri"/>
          <w:sz w:val="16"/>
        </w:rPr>
        <w:t xml:space="preserve"> largely </w:t>
      </w:r>
      <w:r w:rsidRPr="000B3843">
        <w:rPr>
          <w:rFonts w:eastAsia="Calibri"/>
          <w:b/>
          <w:iCs/>
          <w:highlight w:val="cyan"/>
          <w:u w:val="single"/>
          <w:bdr w:val="single" w:sz="4" w:space="0" w:color="auto"/>
        </w:rPr>
        <w:t>insensitive to risks</w:t>
      </w:r>
      <w:r w:rsidRPr="000B3843">
        <w:rPr>
          <w:rFonts w:eastAsia="Calibri"/>
          <w:sz w:val="16"/>
        </w:rPr>
        <w:t xml:space="preserve">. Similarly, </w:t>
      </w:r>
      <w:r w:rsidRPr="000B3843">
        <w:rPr>
          <w:rFonts w:eastAsia="Calibri"/>
          <w:highlight w:val="cyan"/>
          <w:u w:val="single"/>
        </w:rPr>
        <w:t>distrustful leaders</w:t>
      </w:r>
      <w:r w:rsidRPr="000B3843">
        <w:rPr>
          <w:rFonts w:eastAsia="Calibri"/>
          <w:sz w:val="16"/>
        </w:rPr>
        <w:t xml:space="preserve"> tend to </w:t>
      </w:r>
      <w:r w:rsidRPr="000B3843">
        <w:rPr>
          <w:rFonts w:eastAsia="Calibri"/>
          <w:highlight w:val="cyan"/>
          <w:u w:val="single"/>
        </w:rPr>
        <w:t>exaggerate threats and</w:t>
      </w:r>
      <w:r w:rsidRPr="000B3843">
        <w:rPr>
          <w:rFonts w:eastAsia="Calibri"/>
          <w:u w:val="single"/>
        </w:rPr>
        <w:t xml:space="preserve"> rely on aggression</w:t>
      </w:r>
      <w:r w:rsidRPr="000B3843">
        <w:rPr>
          <w:rFonts w:eastAsia="Calibri"/>
          <w:sz w:val="16"/>
        </w:rPr>
        <w:t xml:space="preserve"> to deal with threats. </w:t>
      </w:r>
      <w:r w:rsidRPr="000B3843">
        <w:rPr>
          <w:rFonts w:eastAsia="Calibri"/>
          <w:u w:val="single"/>
        </w:rPr>
        <w:t>Distrustful leaders</w:t>
      </w:r>
      <w:r w:rsidRPr="000B3843">
        <w:rPr>
          <w:rFonts w:eastAsia="Calibri"/>
          <w:sz w:val="16"/>
        </w:rPr>
        <w:t xml:space="preserve"> typically </w:t>
      </w:r>
      <w:r w:rsidRPr="000B3843">
        <w:rPr>
          <w:rFonts w:eastAsia="Calibri"/>
          <w:b/>
          <w:iCs/>
          <w:highlight w:val="cyan"/>
          <w:u w:val="single"/>
          <w:bdr w:val="single" w:sz="4" w:space="0" w:color="auto"/>
        </w:rPr>
        <w:t>favor military action</w:t>
      </w:r>
      <w:r w:rsidRPr="000B3843">
        <w:rPr>
          <w:rFonts w:eastAsia="Calibri"/>
          <w:sz w:val="16"/>
        </w:rPr>
        <w:t xml:space="preserve"> and are confident in their ability to wield it effectively.</w:t>
      </w:r>
    </w:p>
    <w:p w:rsidR="000B3843" w:rsidRPr="000B3843" w:rsidRDefault="000B3843" w:rsidP="000B3843">
      <w:pPr>
        <w:rPr>
          <w:rFonts w:eastAsia="Calibri"/>
          <w:sz w:val="16"/>
        </w:rPr>
      </w:pPr>
      <w:r w:rsidRPr="000B3843">
        <w:rPr>
          <w:rFonts w:eastAsia="Calibri"/>
          <w:sz w:val="16"/>
        </w:rPr>
        <w:t xml:space="preserve">Thus, </w:t>
      </w:r>
      <w:r w:rsidRPr="000B3843">
        <w:rPr>
          <w:rFonts w:eastAsia="Calibri"/>
          <w:highlight w:val="cyan"/>
          <w:u w:val="single"/>
        </w:rPr>
        <w:t>when faced with</w:t>
      </w:r>
      <w:r w:rsidRPr="000B3843">
        <w:rPr>
          <w:rFonts w:eastAsia="Calibri"/>
          <w:u w:val="single"/>
        </w:rPr>
        <w:t xml:space="preserve"> politically damaging problems that are hard to solve — such as </w:t>
      </w:r>
      <w:r w:rsidRPr="000B3843">
        <w:rPr>
          <w:rFonts w:eastAsia="Calibri"/>
          <w:highlight w:val="cyan"/>
          <w:u w:val="single"/>
        </w:rPr>
        <w:t xml:space="preserve">a </w:t>
      </w:r>
      <w:r w:rsidRPr="000B3843">
        <w:rPr>
          <w:rFonts w:eastAsia="Calibri"/>
          <w:b/>
          <w:iCs/>
          <w:highlight w:val="cyan"/>
          <w:u w:val="single"/>
          <w:bdr w:val="single" w:sz="4" w:space="0" w:color="auto"/>
        </w:rPr>
        <w:t>faltering economy</w:t>
      </w:r>
      <w:r w:rsidRPr="000B3843">
        <w:rPr>
          <w:rFonts w:eastAsia="Calibri"/>
          <w:sz w:val="16"/>
          <w:highlight w:val="cyan"/>
        </w:rPr>
        <w:t xml:space="preserve"> — </w:t>
      </w:r>
      <w:r w:rsidRPr="000B3843">
        <w:rPr>
          <w:rFonts w:eastAsia="Calibri"/>
          <w:highlight w:val="cyan"/>
          <w:u w:val="single"/>
        </w:rPr>
        <w:t>leaders</w:t>
      </w:r>
      <w:r w:rsidRPr="000B3843">
        <w:rPr>
          <w:rFonts w:eastAsia="Calibri"/>
          <w:u w:val="single"/>
        </w:rPr>
        <w:t xml:space="preserve"> who are</w:t>
      </w:r>
      <w:r w:rsidRPr="000B3843">
        <w:rPr>
          <w:rFonts w:eastAsia="Calibri"/>
          <w:sz w:val="16"/>
        </w:rPr>
        <w:t xml:space="preserve"> both </w:t>
      </w:r>
      <w:r w:rsidRPr="000B3843">
        <w:rPr>
          <w:rFonts w:eastAsia="Calibri"/>
          <w:highlight w:val="cyan"/>
          <w:u w:val="single"/>
        </w:rPr>
        <w:t xml:space="preserve">distrustful and simplistic are </w:t>
      </w:r>
      <w:r w:rsidRPr="000B3843">
        <w:rPr>
          <w:rFonts w:eastAsia="Calibri"/>
          <w:b/>
          <w:iCs/>
          <w:highlight w:val="cyan"/>
          <w:u w:val="single"/>
          <w:bdr w:val="single" w:sz="4" w:space="0" w:color="auto"/>
        </w:rPr>
        <w:t>less likely to put together complex</w:t>
      </w:r>
      <w:r w:rsidRPr="000B3843">
        <w:rPr>
          <w:rFonts w:eastAsia="Calibri"/>
          <w:b/>
          <w:iCs/>
          <w:u w:val="single"/>
          <w:bdr w:val="single" w:sz="4" w:space="0" w:color="auto"/>
        </w:rPr>
        <w:t xml:space="preserve">, direct </w:t>
      </w:r>
      <w:r w:rsidRPr="000B3843">
        <w:rPr>
          <w:rFonts w:eastAsia="Calibri"/>
          <w:b/>
          <w:iCs/>
          <w:highlight w:val="cyan"/>
          <w:u w:val="single"/>
          <w:bdr w:val="single" w:sz="4" w:space="0" w:color="auto"/>
        </w:rPr>
        <w:t>responses</w:t>
      </w:r>
      <w:r w:rsidRPr="000B3843">
        <w:rPr>
          <w:rFonts w:eastAsia="Calibri"/>
          <w:sz w:val="16"/>
        </w:rPr>
        <w:t xml:space="preserve">. Instead, </w:t>
      </w:r>
      <w:r w:rsidRPr="000B3843">
        <w:rPr>
          <w:rFonts w:eastAsia="Calibri"/>
          <w:highlight w:val="cyan"/>
          <w:u w:val="single"/>
        </w:rPr>
        <w:t>they develop</w:t>
      </w:r>
      <w:r w:rsidRPr="000B3843">
        <w:rPr>
          <w:rFonts w:eastAsia="Calibri"/>
          <w:u w:val="single"/>
        </w:rPr>
        <w:t xml:space="preserve"> simplistic but </w:t>
      </w:r>
      <w:r w:rsidRPr="000B3843">
        <w:rPr>
          <w:rFonts w:eastAsia="Calibri"/>
          <w:highlight w:val="cyan"/>
          <w:u w:val="single"/>
        </w:rPr>
        <w:t>risky “solutions” that divert</w:t>
      </w:r>
      <w:r w:rsidRPr="000B3843">
        <w:rPr>
          <w:rFonts w:eastAsia="Calibri"/>
          <w:u w:val="single"/>
        </w:rPr>
        <w:t xml:space="preserve"> popular </w:t>
      </w:r>
      <w:r w:rsidRPr="000B3843">
        <w:rPr>
          <w:rFonts w:eastAsia="Calibri"/>
          <w:highlight w:val="cyan"/>
          <w:u w:val="single"/>
        </w:rPr>
        <w:t>attention</w:t>
      </w:r>
      <w:r w:rsidRPr="000B3843">
        <w:rPr>
          <w:rFonts w:eastAsia="Calibri"/>
          <w:sz w:val="16"/>
        </w:rPr>
        <w:t xml:space="preserve"> from the problem, </w:t>
      </w:r>
      <w:r w:rsidRPr="000B3843">
        <w:rPr>
          <w:rFonts w:eastAsia="Calibri"/>
          <w:highlight w:val="cyan"/>
          <w:u w:val="single"/>
        </w:rPr>
        <w:t>utilizing</w:t>
      </w:r>
      <w:r w:rsidRPr="000B3843">
        <w:rPr>
          <w:rFonts w:eastAsia="Calibri"/>
          <w:sz w:val="16"/>
        </w:rPr>
        <w:t xml:space="preserve"> the tools with which they are most comfortable and confident (</w:t>
      </w:r>
      <w:r w:rsidRPr="000B3843">
        <w:rPr>
          <w:rFonts w:eastAsia="Calibri"/>
          <w:b/>
          <w:iCs/>
          <w:highlight w:val="cyan"/>
          <w:u w:val="single"/>
          <w:bdr w:val="single" w:sz="4" w:space="0" w:color="auto"/>
        </w:rPr>
        <w:t>military force</w:t>
      </w:r>
      <w:r w:rsidRPr="000B3843">
        <w:rPr>
          <w:rFonts w:eastAsia="Calibri"/>
          <w:sz w:val="16"/>
        </w:rPr>
        <w:t>).</w:t>
      </w:r>
    </w:p>
    <w:p w:rsidR="000B3843" w:rsidRPr="000B3843" w:rsidRDefault="000B3843" w:rsidP="000B3843">
      <w:pPr>
        <w:rPr>
          <w:rFonts w:eastAsia="Calibri"/>
          <w:sz w:val="16"/>
        </w:rPr>
      </w:pPr>
      <w:r w:rsidRPr="000B3843">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0B3843" w:rsidRPr="000B3843" w:rsidRDefault="000B3843" w:rsidP="000B3843">
      <w:pPr>
        <w:rPr>
          <w:rFonts w:eastAsia="Calibri"/>
          <w:sz w:val="16"/>
        </w:rPr>
      </w:pPr>
      <w:r w:rsidRPr="000B3843">
        <w:rPr>
          <w:rFonts w:eastAsia="Calibri"/>
          <w:sz w:val="16"/>
        </w:rPr>
        <w:t>What about Donald Trump?</w:t>
      </w:r>
    </w:p>
    <w:p w:rsidR="000B3843" w:rsidRPr="000B3843" w:rsidRDefault="000B3843" w:rsidP="000B3843">
      <w:pPr>
        <w:rPr>
          <w:rFonts w:eastAsia="Calibri"/>
          <w:sz w:val="16"/>
        </w:rPr>
      </w:pPr>
      <w:r w:rsidRPr="000B3843">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0B3843" w:rsidRPr="000B3843" w:rsidRDefault="000B3843" w:rsidP="000B3843">
      <w:pPr>
        <w:rPr>
          <w:rFonts w:eastAsia="Calibri"/>
          <w:sz w:val="16"/>
        </w:rPr>
      </w:pPr>
      <w:r w:rsidRPr="000B3843">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0B3843" w:rsidRPr="000B3843" w:rsidRDefault="000B3843" w:rsidP="000B3843">
      <w:pPr>
        <w:rPr>
          <w:rFonts w:eastAsia="Calibri"/>
          <w:sz w:val="16"/>
        </w:rPr>
      </w:pPr>
      <w:r w:rsidRPr="000B3843">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0B3843" w:rsidRPr="000B3843" w:rsidRDefault="000B3843" w:rsidP="000B3843">
      <w:pPr>
        <w:rPr>
          <w:rFonts w:eastAsia="Calibri"/>
          <w:sz w:val="16"/>
        </w:rPr>
      </w:pPr>
      <w:r w:rsidRPr="000B3843">
        <w:rPr>
          <w:rFonts w:eastAsia="Calibri"/>
          <w:sz w:val="16"/>
        </w:rPr>
        <w:t>A possible implication for military action</w:t>
      </w:r>
    </w:p>
    <w:p w:rsidR="000B3843" w:rsidRPr="000B3843" w:rsidRDefault="000B3843" w:rsidP="000B3843">
      <w:pPr>
        <w:rPr>
          <w:rFonts w:eastAsia="Calibri"/>
          <w:sz w:val="16"/>
        </w:rPr>
      </w:pPr>
      <w:r w:rsidRPr="000B3843">
        <w:rPr>
          <w:rFonts w:eastAsia="Calibri"/>
          <w:highlight w:val="cyan"/>
          <w:u w:val="single"/>
        </w:rPr>
        <w:t>I took</w:t>
      </w:r>
      <w:r w:rsidRPr="000B3843">
        <w:rPr>
          <w:rFonts w:eastAsia="Calibri"/>
          <w:sz w:val="16"/>
        </w:rPr>
        <w:t xml:space="preserve"> these </w:t>
      </w:r>
      <w:r w:rsidRPr="000B3843">
        <w:rPr>
          <w:rFonts w:eastAsia="Calibri"/>
          <w:highlight w:val="cyan"/>
          <w:u w:val="single"/>
        </w:rPr>
        <w:t>data on Trump</w:t>
      </w:r>
      <w:r w:rsidRPr="000B3843">
        <w:rPr>
          <w:rFonts w:eastAsia="Calibri"/>
          <w:u w:val="single"/>
        </w:rPr>
        <w:t xml:space="preserve"> and plugged them </w:t>
      </w:r>
      <w:r w:rsidRPr="000B3843">
        <w:rPr>
          <w:rFonts w:eastAsia="Calibri"/>
          <w:highlight w:val="cyan"/>
          <w:u w:val="single"/>
        </w:rPr>
        <w:t>into the statistical model</w:t>
      </w:r>
      <w:r w:rsidRPr="000B3843">
        <w:rPr>
          <w:rFonts w:eastAsia="Calibri"/>
          <w:u w:val="single"/>
        </w:rPr>
        <w:t xml:space="preserve"> that we developed </w:t>
      </w:r>
      <w:r w:rsidRPr="000B3843">
        <w:rPr>
          <w:rFonts w:eastAsia="Calibri"/>
          <w:highlight w:val="cyan"/>
          <w:u w:val="single"/>
        </w:rPr>
        <w:t>to predict</w:t>
      </w:r>
      <w:r w:rsidRPr="000B3843">
        <w:rPr>
          <w:rFonts w:eastAsia="Calibri"/>
          <w:u w:val="single"/>
        </w:rPr>
        <w:t xml:space="preserve"> major </w:t>
      </w:r>
      <w:r w:rsidRPr="000B3843">
        <w:rPr>
          <w:rFonts w:eastAsia="Calibri"/>
          <w:highlight w:val="cyan"/>
          <w:u w:val="single"/>
        </w:rPr>
        <w:t>uses of force</w:t>
      </w:r>
      <w:r w:rsidRPr="000B3843">
        <w:rPr>
          <w:rFonts w:eastAsia="Calibri"/>
          <w:u w:val="single"/>
        </w:rPr>
        <w:t xml:space="preserve"> by the U</w:t>
      </w:r>
      <w:r w:rsidRPr="000B3843">
        <w:rPr>
          <w:rFonts w:eastAsia="Calibri"/>
          <w:sz w:val="16"/>
        </w:rPr>
        <w:t xml:space="preserve">nited </w:t>
      </w:r>
      <w:r w:rsidRPr="000B3843">
        <w:rPr>
          <w:rFonts w:eastAsia="Calibri"/>
          <w:u w:val="single"/>
        </w:rPr>
        <w:t>S</w:t>
      </w:r>
      <w:r w:rsidRPr="000B3843">
        <w:rPr>
          <w:rFonts w:eastAsia="Calibri"/>
          <w:sz w:val="16"/>
        </w:rPr>
        <w:t xml:space="preserve">tates </w:t>
      </w:r>
      <w:r w:rsidRPr="000B3843">
        <w:rPr>
          <w:rFonts w:eastAsia="Calibri"/>
          <w:u w:val="single"/>
        </w:rPr>
        <w:t>from 1953 to 2000</w:t>
      </w:r>
      <w:r w:rsidRPr="000B3843">
        <w:rPr>
          <w:rFonts w:eastAsia="Calibri"/>
          <w:sz w:val="16"/>
        </w:rPr>
        <w:t xml:space="preserve">. </w:t>
      </w:r>
      <w:r w:rsidRPr="000B3843">
        <w:rPr>
          <w:rFonts w:eastAsia="Calibri"/>
          <w:highlight w:val="cyan"/>
          <w:u w:val="single"/>
        </w:rPr>
        <w:t>For a president of average distrust and</w:t>
      </w:r>
      <w:r w:rsidRPr="000B3843">
        <w:rPr>
          <w:rFonts w:eastAsia="Calibri"/>
          <w:u w:val="single"/>
        </w:rPr>
        <w:t xml:space="preserve"> conceptual </w:t>
      </w:r>
      <w:r w:rsidRPr="000B3843">
        <w:rPr>
          <w:rFonts w:eastAsia="Calibri"/>
          <w:highlight w:val="cyan"/>
          <w:u w:val="single"/>
        </w:rPr>
        <w:t>complexity</w:t>
      </w:r>
      <w:r w:rsidRPr="000B3843">
        <w:rPr>
          <w:rFonts w:eastAsia="Calibri"/>
          <w:u w:val="single"/>
        </w:rPr>
        <w:t xml:space="preserve">, an </w:t>
      </w:r>
      <w:r w:rsidRPr="000B3843">
        <w:rPr>
          <w:rFonts w:eastAsia="Calibri"/>
          <w:highlight w:val="cyan"/>
          <w:u w:val="single"/>
        </w:rPr>
        <w:t>economic downturn</w:t>
      </w:r>
      <w:r w:rsidRPr="000B3843">
        <w:rPr>
          <w:rFonts w:eastAsia="Calibri"/>
          <w:u w:val="single"/>
        </w:rPr>
        <w:t xml:space="preserve"> </w:t>
      </w:r>
      <w:r w:rsidRPr="000B3843">
        <w:rPr>
          <w:rFonts w:eastAsia="Calibri"/>
          <w:b/>
          <w:iCs/>
          <w:u w:val="single"/>
          <w:bdr w:val="single" w:sz="4" w:space="0" w:color="auto"/>
        </w:rPr>
        <w:t xml:space="preserve">only </w:t>
      </w:r>
      <w:r w:rsidRPr="000B3843">
        <w:rPr>
          <w:rFonts w:eastAsia="Calibri"/>
          <w:b/>
          <w:iCs/>
          <w:highlight w:val="cyan"/>
          <w:u w:val="single"/>
          <w:bdr w:val="single" w:sz="4" w:space="0" w:color="auto"/>
        </w:rPr>
        <w:t>weakly predicts</w:t>
      </w:r>
      <w:r w:rsidRPr="000B3843">
        <w:rPr>
          <w:rFonts w:eastAsia="Calibri"/>
          <w:b/>
          <w:iCs/>
          <w:u w:val="single"/>
          <w:bdr w:val="single" w:sz="4" w:space="0" w:color="auto"/>
        </w:rPr>
        <w:t xml:space="preserve"> an </w:t>
      </w:r>
      <w:r w:rsidRPr="000B3843">
        <w:rPr>
          <w:rFonts w:eastAsia="Calibri"/>
          <w:b/>
          <w:iCs/>
          <w:highlight w:val="cyan"/>
          <w:u w:val="single"/>
          <w:bdr w:val="single" w:sz="4" w:space="0" w:color="auto"/>
        </w:rPr>
        <w:t>increase in</w:t>
      </w:r>
      <w:r w:rsidRPr="000B3843">
        <w:rPr>
          <w:rFonts w:eastAsia="Calibri"/>
          <w:b/>
          <w:iCs/>
          <w:u w:val="single"/>
          <w:bdr w:val="single" w:sz="4" w:space="0" w:color="auto"/>
        </w:rPr>
        <w:t xml:space="preserve"> the </w:t>
      </w:r>
      <w:r w:rsidRPr="000B3843">
        <w:rPr>
          <w:rFonts w:eastAsia="Calibri"/>
          <w:b/>
          <w:iCs/>
          <w:highlight w:val="cyan"/>
          <w:u w:val="single"/>
          <w:bdr w:val="single" w:sz="4" w:space="0" w:color="auto"/>
        </w:rPr>
        <w:t>use of force</w:t>
      </w:r>
      <w:r w:rsidRPr="000B3843">
        <w:rPr>
          <w:rFonts w:eastAsia="Calibri"/>
          <w:sz w:val="16"/>
        </w:rPr>
        <w:t>.</w:t>
      </w:r>
    </w:p>
    <w:p w:rsidR="000B3843" w:rsidRPr="000B3843" w:rsidRDefault="000B3843" w:rsidP="000B3843">
      <w:pPr>
        <w:rPr>
          <w:rFonts w:eastAsia="Calibri"/>
          <w:sz w:val="16"/>
        </w:rPr>
      </w:pPr>
      <w:r w:rsidRPr="000B3843">
        <w:rPr>
          <w:rFonts w:eastAsia="Calibri"/>
          <w:u w:val="single"/>
        </w:rPr>
        <w:t xml:space="preserve">But </w:t>
      </w:r>
      <w:r w:rsidRPr="000B3843">
        <w:rPr>
          <w:rFonts w:eastAsia="Calibri"/>
          <w:highlight w:val="cyan"/>
          <w:u w:val="single"/>
        </w:rPr>
        <w:t>the model would predict</w:t>
      </w:r>
      <w:r w:rsidRPr="000B3843">
        <w:rPr>
          <w:rFonts w:eastAsia="Calibri"/>
          <w:sz w:val="16"/>
        </w:rPr>
        <w:t xml:space="preserve"> that </w:t>
      </w:r>
      <w:r w:rsidRPr="000B3843">
        <w:rPr>
          <w:rFonts w:eastAsia="Calibri"/>
          <w:u w:val="single"/>
        </w:rPr>
        <w:t xml:space="preserve">a president with </w:t>
      </w:r>
      <w:r w:rsidRPr="000B3843">
        <w:rPr>
          <w:rFonts w:eastAsia="Calibri"/>
          <w:highlight w:val="cyan"/>
          <w:u w:val="single"/>
        </w:rPr>
        <w:t>Trump</w:t>
      </w:r>
      <w:r w:rsidRPr="000B3843">
        <w:rPr>
          <w:rFonts w:eastAsia="Calibri"/>
          <w:u w:val="single"/>
        </w:rPr>
        <w:t xml:space="preserve">’s numbers </w:t>
      </w:r>
      <w:r w:rsidRPr="000B3843">
        <w:rPr>
          <w:rFonts w:eastAsia="Calibri"/>
          <w:highlight w:val="cyan"/>
          <w:u w:val="single"/>
        </w:rPr>
        <w:t xml:space="preserve">would respond to </w:t>
      </w:r>
      <w:r w:rsidRPr="000B3843">
        <w:rPr>
          <w:rFonts w:eastAsia="Calibri"/>
          <w:b/>
          <w:iCs/>
          <w:sz w:val="24"/>
          <w:highlight w:val="cyan"/>
          <w:u w:val="single"/>
          <w:bdr w:val="single" w:sz="4" w:space="0" w:color="auto"/>
        </w:rPr>
        <w:t>even a minor economic downturn with</w:t>
      </w:r>
      <w:r w:rsidRPr="000B3843">
        <w:rPr>
          <w:rFonts w:eastAsia="Calibri"/>
          <w:b/>
          <w:iCs/>
          <w:sz w:val="24"/>
          <w:u w:val="single"/>
          <w:bdr w:val="single" w:sz="4" w:space="0" w:color="auto"/>
        </w:rPr>
        <w:t xml:space="preserve"> an increase in the use of </w:t>
      </w:r>
      <w:r w:rsidRPr="000B3843">
        <w:rPr>
          <w:rFonts w:eastAsia="Calibri"/>
          <w:b/>
          <w:iCs/>
          <w:sz w:val="24"/>
          <w:highlight w:val="cyan"/>
          <w:u w:val="single"/>
          <w:bdr w:val="single" w:sz="4" w:space="0" w:color="auto"/>
        </w:rPr>
        <w:t>force</w:t>
      </w:r>
      <w:r w:rsidRPr="000B3843">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0B3843" w:rsidRPr="000B3843" w:rsidRDefault="000B3843" w:rsidP="000B3843">
      <w:pPr>
        <w:rPr>
          <w:rFonts w:eastAsia="Calibri"/>
          <w:sz w:val="16"/>
        </w:rPr>
      </w:pPr>
      <w:r w:rsidRPr="000B3843">
        <w:rPr>
          <w:rFonts w:eastAsia="Calibri"/>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0B3843" w:rsidRPr="000B3843" w:rsidRDefault="000B3843" w:rsidP="000B3843">
      <w:pPr>
        <w:rPr>
          <w:rFonts w:eastAsia="Calibri"/>
        </w:rPr>
      </w:pPr>
      <w:r w:rsidRPr="000B3843">
        <w:rPr>
          <w:rFonts w:eastAsia="Calibri"/>
          <w:sz w:val="16"/>
        </w:rPr>
        <w:t xml:space="preserve">Nevertheless, </w:t>
      </w:r>
      <w:r w:rsidRPr="000B3843">
        <w:rPr>
          <w:rFonts w:eastAsia="Calibri"/>
          <w:u w:val="single"/>
        </w:rPr>
        <w:t>this analysis suggests</w:t>
      </w:r>
      <w:r w:rsidRPr="000B3843">
        <w:rPr>
          <w:rFonts w:eastAsia="Calibri"/>
          <w:sz w:val="16"/>
        </w:rPr>
        <w:t xml:space="preserve"> some </w:t>
      </w:r>
      <w:r w:rsidRPr="000B3843">
        <w:rPr>
          <w:rFonts w:eastAsia="Calibri"/>
          <w:u w:val="single"/>
        </w:rPr>
        <w:t xml:space="preserve">cause for concern about the </w:t>
      </w:r>
      <w:r w:rsidRPr="000B3843">
        <w:rPr>
          <w:rFonts w:eastAsia="Calibri"/>
          <w:b/>
          <w:iCs/>
          <w:u w:val="single"/>
          <w:bdr w:val="single" w:sz="4" w:space="0" w:color="auto"/>
        </w:rPr>
        <w:t>international ramifications of an economic downturn with a President Trump in the White House</w:t>
      </w:r>
      <w:r w:rsidRPr="000B3843">
        <w:rPr>
          <w:rFonts w:eastAsia="Calibri"/>
        </w:rPr>
        <w: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That results in nuclear escalation </w:t>
      </w:r>
    </w:p>
    <w:p w:rsidR="000B3843" w:rsidRPr="000B3843" w:rsidRDefault="000B3843" w:rsidP="000B3843">
      <w:r w:rsidRPr="000B3843">
        <w:rPr>
          <w:rStyle w:val="Style13ptBold"/>
        </w:rPr>
        <w:t>Street ‘16</w:t>
      </w:r>
    </w:p>
    <w:p w:rsidR="000B3843" w:rsidRPr="000B3843" w:rsidRDefault="000B3843" w:rsidP="000B3843">
      <w:pPr>
        <w:rPr>
          <w:sz w:val="18"/>
          <w:szCs w:val="18"/>
        </w:rPr>
      </w:pPr>
      <w:r w:rsidRPr="000B3843">
        <w:rPr>
          <w:sz w:val="18"/>
          <w:szCs w:val="18"/>
        </w:rPr>
        <w:t>Tim -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rsidR="000B3843" w:rsidRPr="000B3843" w:rsidRDefault="000B3843" w:rsidP="000B3843">
      <w:pPr>
        <w:rPr>
          <w:sz w:val="16"/>
        </w:rPr>
      </w:pPr>
      <w:r w:rsidRPr="000B3843">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0B3843">
        <w:rPr>
          <w:rStyle w:val="StyleUnderline"/>
          <w:highlight w:val="cyan"/>
        </w:rPr>
        <w:t>implications of Trump</w:t>
      </w:r>
      <w:r w:rsidRPr="000B3843">
        <w:rPr>
          <w:rStyle w:val="StyleUnderline"/>
        </w:rPr>
        <w:t>’s election</w:t>
      </w:r>
      <w:r w:rsidRPr="000B3843">
        <w:rPr>
          <w:sz w:val="16"/>
        </w:rPr>
        <w:t xml:space="preserve"> to the most powerful office on Earth—</w:t>
      </w:r>
      <w:r w:rsidRPr="000B3843">
        <w:rPr>
          <w:rStyle w:val="StyleUnderline"/>
          <w:highlight w:val="cyan"/>
        </w:rPr>
        <w:t>for</w:t>
      </w:r>
      <w:r w:rsidRPr="000B3843">
        <w:rPr>
          <w:rStyle w:val="StyleUnderline"/>
        </w:rPr>
        <w:t xml:space="preserve"> the </w:t>
      </w:r>
      <w:r w:rsidRPr="000B3843">
        <w:rPr>
          <w:rStyle w:val="Emphasis"/>
        </w:rPr>
        <w:t xml:space="preserve">peace and </w:t>
      </w:r>
      <w:r w:rsidRPr="000B3843">
        <w:rPr>
          <w:rStyle w:val="Emphasis"/>
          <w:highlight w:val="cyan"/>
        </w:rPr>
        <w:t>stability</w:t>
      </w:r>
      <w:r w:rsidRPr="000B3843">
        <w:rPr>
          <w:rStyle w:val="StyleUnderline"/>
          <w:highlight w:val="cyan"/>
        </w:rPr>
        <w:t xml:space="preserve"> of</w:t>
      </w:r>
      <w:r w:rsidRPr="000B3843">
        <w:rPr>
          <w:sz w:val="16"/>
        </w:rPr>
        <w:t xml:space="preserve"> both that nation and </w:t>
      </w:r>
      <w:r w:rsidRPr="000B3843">
        <w:rPr>
          <w:rStyle w:val="Emphasis"/>
          <w:highlight w:val="cyan"/>
        </w:rPr>
        <w:t>the world</w:t>
      </w:r>
      <w:r w:rsidRPr="000B3843">
        <w:rPr>
          <w:sz w:val="16"/>
        </w:rPr>
        <w:t>—</w:t>
      </w:r>
      <w:r w:rsidRPr="000B3843">
        <w:rPr>
          <w:rStyle w:val="StyleUnderline"/>
          <w:highlight w:val="cyan"/>
        </w:rPr>
        <w:t>cannot be emphasised enough</w:t>
      </w:r>
      <w:r w:rsidRPr="000B3843">
        <w:rPr>
          <w:sz w:val="16"/>
        </w:rPr>
        <w:t xml:space="preserve">. In this regard, </w:t>
      </w:r>
      <w:r w:rsidRPr="000B3843">
        <w:rPr>
          <w:rStyle w:val="StyleUnderline"/>
          <w:highlight w:val="cyan"/>
        </w:rPr>
        <w:t>of the many uncertainties</w:t>
      </w:r>
      <w:r w:rsidRPr="000B3843">
        <w:rPr>
          <w:sz w:val="16"/>
        </w:rPr>
        <w:t xml:space="preserve"> and worries </w:t>
      </w:r>
      <w:r w:rsidRPr="000B3843">
        <w:rPr>
          <w:rStyle w:val="StyleUnderline"/>
          <w:highlight w:val="cyan"/>
        </w:rPr>
        <w:t>brought on by a Trump presidency, the</w:t>
      </w:r>
      <w:r w:rsidRPr="000B3843">
        <w:rPr>
          <w:sz w:val="16"/>
        </w:rPr>
        <w:t xml:space="preserve"> two </w:t>
      </w:r>
      <w:r w:rsidRPr="000B3843">
        <w:rPr>
          <w:rStyle w:val="Emphasis"/>
          <w:highlight w:val="cyan"/>
        </w:rPr>
        <w:t>existential questions</w:t>
      </w:r>
      <w:r w:rsidRPr="000B3843">
        <w:rPr>
          <w:rStyle w:val="StyleUnderline"/>
          <w:highlight w:val="cyan"/>
        </w:rPr>
        <w:t xml:space="preserve"> of</w:t>
      </w:r>
      <w:r w:rsidRPr="000B3843">
        <w:rPr>
          <w:sz w:val="16"/>
        </w:rPr>
        <w:t xml:space="preserve"> climate change and </w:t>
      </w:r>
      <w:r w:rsidRPr="000B3843">
        <w:rPr>
          <w:rStyle w:val="Emphasis"/>
          <w:highlight w:val="cyan"/>
        </w:rPr>
        <w:t>nuclear war</w:t>
      </w:r>
      <w:r w:rsidRPr="000B3843">
        <w:rPr>
          <w:rStyle w:val="StyleUnderline"/>
          <w:highlight w:val="cyan"/>
        </w:rPr>
        <w:t xml:space="preserve"> stand out</w:t>
      </w:r>
      <w:r w:rsidRPr="000B3843">
        <w:rPr>
          <w:sz w:val="16"/>
        </w:rPr>
        <w:t>.</w:t>
      </w:r>
    </w:p>
    <w:p w:rsidR="000B3843" w:rsidRPr="000B3843" w:rsidRDefault="000B3843" w:rsidP="000B3843">
      <w:pPr>
        <w:rPr>
          <w:sz w:val="16"/>
        </w:rPr>
      </w:pPr>
      <w:r w:rsidRPr="000B3843">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0B3843">
        <w:rPr>
          <w:rStyle w:val="StyleUnderline"/>
        </w:rPr>
        <w:t xml:space="preserve">a </w:t>
      </w:r>
      <w:r w:rsidRPr="000B3843">
        <w:rPr>
          <w:rStyle w:val="StyleUnderline"/>
          <w:highlight w:val="cyan"/>
        </w:rPr>
        <w:t>Trump</w:t>
      </w:r>
      <w:r w:rsidRPr="000B3843">
        <w:rPr>
          <w:rStyle w:val="StyleUnderline"/>
        </w:rPr>
        <w:t xml:space="preserve"> administration </w:t>
      </w:r>
      <w:r w:rsidRPr="000B3843">
        <w:rPr>
          <w:rStyle w:val="StyleUnderline"/>
          <w:highlight w:val="cyan"/>
        </w:rPr>
        <w:t>will pursue policies that will</w:t>
      </w:r>
      <w:r w:rsidRPr="000B3843">
        <w:rPr>
          <w:rStyle w:val="StyleUnderline"/>
        </w:rPr>
        <w:t xml:space="preserve"> aggravate and </w:t>
      </w:r>
      <w:r w:rsidRPr="000B3843">
        <w:rPr>
          <w:rStyle w:val="StyleUnderline"/>
          <w:highlight w:val="cyan"/>
        </w:rPr>
        <w:t>disappoint</w:t>
      </w:r>
      <w:r w:rsidRPr="000B3843">
        <w:rPr>
          <w:rStyle w:val="StyleUnderline"/>
        </w:rPr>
        <w:t xml:space="preserve"> his </w:t>
      </w:r>
      <w:r w:rsidRPr="000B3843">
        <w:rPr>
          <w:rStyle w:val="StyleUnderline"/>
          <w:highlight w:val="cyan"/>
        </w:rPr>
        <w:t>supporters</w:t>
      </w:r>
      <w:r w:rsidRPr="000B3843">
        <w:rPr>
          <w:rStyle w:val="StyleUnderline"/>
        </w:rPr>
        <w:t xml:space="preserve">, a situation </w:t>
      </w:r>
      <w:r w:rsidRPr="000B3843">
        <w:rPr>
          <w:rStyle w:val="StyleUnderline"/>
          <w:highlight w:val="cyan"/>
        </w:rPr>
        <w:t xml:space="preserve">that could </w:t>
      </w:r>
      <w:r w:rsidRPr="000B3843">
        <w:rPr>
          <w:rStyle w:val="Emphasis"/>
          <w:sz w:val="24"/>
          <w:highlight w:val="cyan"/>
        </w:rPr>
        <w:t>increase</w:t>
      </w:r>
      <w:r w:rsidRPr="000B3843">
        <w:rPr>
          <w:rStyle w:val="Emphasis"/>
          <w:sz w:val="24"/>
        </w:rPr>
        <w:t xml:space="preserve"> the </w:t>
      </w:r>
      <w:r w:rsidRPr="000B3843">
        <w:rPr>
          <w:rStyle w:val="Emphasis"/>
          <w:sz w:val="24"/>
          <w:highlight w:val="cyan"/>
        </w:rPr>
        <w:t>possibility of the US engaging in a ‘diversionary’ war</w:t>
      </w:r>
      <w:r w:rsidRPr="000B3843">
        <w:rPr>
          <w:sz w:val="16"/>
        </w:rPr>
        <w:t>.</w:t>
      </w:r>
    </w:p>
    <w:p w:rsidR="000B3843" w:rsidRPr="000B3843" w:rsidRDefault="000B3843" w:rsidP="000B3843">
      <w:pPr>
        <w:rPr>
          <w:sz w:val="16"/>
        </w:rPr>
      </w:pPr>
      <w:r w:rsidRPr="000B3843">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0B3843" w:rsidRPr="000B3843" w:rsidRDefault="000B3843" w:rsidP="000B3843">
      <w:pPr>
        <w:rPr>
          <w:sz w:val="16"/>
        </w:rPr>
      </w:pPr>
      <w:r w:rsidRPr="000B3843">
        <w:rPr>
          <w:sz w:val="16"/>
        </w:rPr>
        <w:t>The power and responsibilities of the nuclear monarch</w:t>
      </w:r>
    </w:p>
    <w:p w:rsidR="000B3843" w:rsidRPr="000B3843" w:rsidRDefault="000B3843" w:rsidP="000B3843">
      <w:pPr>
        <w:rPr>
          <w:sz w:val="16"/>
        </w:rPr>
      </w:pPr>
      <w:r w:rsidRPr="000B3843">
        <w:rPr>
          <w:rStyle w:val="StyleUnderline"/>
          <w:highlight w:val="cyan"/>
        </w:rPr>
        <w:t>The</w:t>
      </w:r>
      <w:r w:rsidRPr="000B3843">
        <w:rPr>
          <w:rStyle w:val="StyleUnderline"/>
        </w:rPr>
        <w:t xml:space="preserve"> US </w:t>
      </w:r>
      <w:r w:rsidRPr="000B3843">
        <w:rPr>
          <w:rStyle w:val="StyleUnderline"/>
          <w:highlight w:val="cyan"/>
        </w:rPr>
        <w:t xml:space="preserve">President is </w:t>
      </w:r>
      <w:r w:rsidRPr="000B3843">
        <w:rPr>
          <w:rStyle w:val="Emphasis"/>
          <w:highlight w:val="cyan"/>
        </w:rPr>
        <w:t>solely responsible</w:t>
      </w:r>
      <w:r w:rsidRPr="000B3843">
        <w:rPr>
          <w:rStyle w:val="StyleUnderline"/>
          <w:highlight w:val="cyan"/>
        </w:rPr>
        <w:t xml:space="preserve"> for</w:t>
      </w:r>
      <w:r w:rsidRPr="000B3843">
        <w:rPr>
          <w:rStyle w:val="StyleUnderline"/>
        </w:rPr>
        <w:t xml:space="preserve"> the decision to use the</w:t>
      </w:r>
      <w:r w:rsidRPr="000B3843">
        <w:rPr>
          <w:sz w:val="16"/>
        </w:rPr>
        <w:t xml:space="preserve"> near-</w:t>
      </w:r>
      <w:r w:rsidRPr="000B3843">
        <w:rPr>
          <w:rStyle w:val="Emphasis"/>
          <w:highlight w:val="cyan"/>
        </w:rPr>
        <w:t>unimaginably destructive power</w:t>
      </w:r>
      <w:r w:rsidRPr="000B3843">
        <w:rPr>
          <w:rStyle w:val="StyleUnderline"/>
          <w:highlight w:val="cyan"/>
        </w:rPr>
        <w:t xml:space="preserve"> of the</w:t>
      </w:r>
      <w:r w:rsidRPr="000B3843">
        <w:rPr>
          <w:rStyle w:val="StyleUnderline"/>
        </w:rPr>
        <w:t xml:space="preserve"> nation’s </w:t>
      </w:r>
      <w:r w:rsidRPr="000B3843">
        <w:rPr>
          <w:rStyle w:val="StyleUnderline"/>
          <w:highlight w:val="cyan"/>
        </w:rPr>
        <w:t>nuclear arsenal</w:t>
      </w:r>
      <w:r w:rsidRPr="000B3843">
        <w:rPr>
          <w:sz w:val="16"/>
        </w:rPr>
        <w:t>. Thus, as Bruce Blair—a former intercontinental ballistic missile launch control officer—makes clear, ‘</w:t>
      </w:r>
      <w:r w:rsidRPr="000B3843">
        <w:rPr>
          <w:rStyle w:val="StyleUnderline"/>
        </w:rPr>
        <w:t>Trump will have the sole authority to launch nuclear weapons whenever he chooses</w:t>
      </w:r>
      <w:r w:rsidRPr="000B3843">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0B3843" w:rsidRPr="000B3843" w:rsidRDefault="000B3843" w:rsidP="000B3843">
      <w:pPr>
        <w:rPr>
          <w:sz w:val="16"/>
        </w:rPr>
      </w:pPr>
      <w:r w:rsidRPr="000B3843">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0B3843">
        <w:rPr>
          <w:rStyle w:val="StyleUnderline"/>
          <w:highlight w:val="cyan"/>
        </w:rPr>
        <w:t>with each of the</w:t>
      </w:r>
      <w:r w:rsidRPr="000B3843">
        <w:rPr>
          <w:rStyle w:val="StyleUnderline"/>
        </w:rPr>
        <w:t xml:space="preserve"> US’s </w:t>
      </w:r>
      <w:r w:rsidRPr="000B3843">
        <w:rPr>
          <w:rStyle w:val="StyleUnderline"/>
          <w:highlight w:val="cyan"/>
        </w:rPr>
        <w:t>fourteen</w:t>
      </w:r>
      <w:r w:rsidRPr="000B3843">
        <w:rPr>
          <w:rStyle w:val="StyleUnderline"/>
        </w:rPr>
        <w:t xml:space="preserve"> nuclear-armed </w:t>
      </w:r>
      <w:r w:rsidRPr="000B3843">
        <w:rPr>
          <w:rStyle w:val="Emphasis"/>
          <w:highlight w:val="cyan"/>
        </w:rPr>
        <w:t>sub</w:t>
      </w:r>
      <w:r w:rsidRPr="000B3843">
        <w:rPr>
          <w:rStyle w:val="StyleUnderline"/>
        </w:rPr>
        <w:t>marine</w:t>
      </w:r>
      <w:r w:rsidRPr="000B3843">
        <w:rPr>
          <w:rStyle w:val="Emphasis"/>
          <w:highlight w:val="cyan"/>
        </w:rPr>
        <w:t>s</w:t>
      </w:r>
      <w:r w:rsidRPr="000B3843">
        <w:rPr>
          <w:rStyle w:val="StyleUnderline"/>
        </w:rPr>
        <w:t xml:space="preserve"> alone </w:t>
      </w:r>
      <w:r w:rsidRPr="000B3843">
        <w:rPr>
          <w:rStyle w:val="StyleUnderline"/>
          <w:highlight w:val="cyan"/>
        </w:rPr>
        <w:t>carrying ‘</w:t>
      </w:r>
      <w:r w:rsidRPr="000B3843">
        <w:rPr>
          <w:rStyle w:val="Emphasis"/>
          <w:highlight w:val="cyan"/>
        </w:rPr>
        <w:t>enough power to destroy</w:t>
      </w:r>
      <w:r w:rsidRPr="000B3843">
        <w:rPr>
          <w:rStyle w:val="Emphasis"/>
        </w:rPr>
        <w:t xml:space="preserve"> the people of </w:t>
      </w:r>
      <w:r w:rsidRPr="000B3843">
        <w:rPr>
          <w:rStyle w:val="Emphasis"/>
          <w:highlight w:val="cyan"/>
        </w:rPr>
        <w:t>a</w:t>
      </w:r>
      <w:r w:rsidRPr="000B3843">
        <w:rPr>
          <w:rStyle w:val="Emphasis"/>
        </w:rPr>
        <w:t xml:space="preserve">n entire </w:t>
      </w:r>
      <w:r w:rsidRPr="000B3843">
        <w:rPr>
          <w:rStyle w:val="Emphasis"/>
          <w:highlight w:val="cyan"/>
        </w:rPr>
        <w:t>continent’</w:t>
      </w:r>
      <w:r w:rsidRPr="000B3843">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rsidR="000B3843" w:rsidRPr="000B3843" w:rsidRDefault="000B3843" w:rsidP="000B3843">
      <w:pPr>
        <w:pStyle w:val="Heading3"/>
        <w:rPr>
          <w:rFonts w:cs="Times New Roman"/>
        </w:rPr>
      </w:pPr>
      <w:r w:rsidRPr="000B3843">
        <w:rPr>
          <w:rFonts w:cs="Times New Roman"/>
        </w:rPr>
        <w:t>Impact Option 3.0 – Manufacturing</w:t>
      </w:r>
    </w:p>
    <w:p w:rsidR="000B3843" w:rsidRPr="000B3843" w:rsidRDefault="000B3843" w:rsidP="000B3843">
      <w:pPr>
        <w:pStyle w:val="Heading4"/>
        <w:rPr>
          <w:rFonts w:cs="Times New Roman"/>
        </w:rPr>
      </w:pPr>
      <w:r w:rsidRPr="000B3843">
        <w:rPr>
          <w:rFonts w:cs="Times New Roman"/>
        </w:rPr>
        <w:t>Manufacturing will decline absent an increase in skilled workers---high-skill shortages will send shockwaves throughout the industry</w:t>
      </w:r>
    </w:p>
    <w:p w:rsidR="000B3843" w:rsidRPr="000B3843" w:rsidRDefault="000B3843" w:rsidP="000B3843">
      <w:r w:rsidRPr="000B3843">
        <w:rPr>
          <w:rStyle w:val="Style13ptBold"/>
        </w:rPr>
        <w:t>Conerly ‘17</w:t>
      </w:r>
      <w:r w:rsidRPr="000B3843">
        <w:t xml:space="preserve"> (FEB 9, 2017 @ 09:30 AM 1,131 2 Free Issues of Forbes, “U.S. Manufacturing Needs Immigrant Engineers”, Bill Conerly, ph.d economics @ Duke, https://www.forbes.com/sites/billconerly/2017/02/09/u-s-manufacturing-needs-immigrants-engineers/#7cf5020427f9)</w:t>
      </w:r>
    </w:p>
    <w:p w:rsidR="000B3843" w:rsidRPr="000B3843" w:rsidRDefault="000B3843" w:rsidP="000B3843">
      <w:pPr>
        <w:rPr>
          <w:sz w:val="14"/>
        </w:rPr>
      </w:pPr>
      <w:r w:rsidRPr="000B3843">
        <w:rPr>
          <w:sz w:val="14"/>
        </w:rPr>
        <w:t xml:space="preserve">Speaking with manufacturing executives after the election, </w:t>
      </w:r>
      <w:r w:rsidRPr="000B3843">
        <w:rPr>
          <w:highlight w:val="cyan"/>
          <w:u w:val="single"/>
        </w:rPr>
        <w:t>the</w:t>
      </w:r>
      <w:r w:rsidRPr="000B3843">
        <w:rPr>
          <w:u w:val="single"/>
        </w:rPr>
        <w:t xml:space="preserve">ir </w:t>
      </w:r>
      <w:r w:rsidRPr="000B3843">
        <w:rPr>
          <w:highlight w:val="cyan"/>
          <w:u w:val="single"/>
        </w:rPr>
        <w:t>first topic of discussion was not protection from imports</w:t>
      </w:r>
      <w:r w:rsidRPr="000B3843">
        <w:rPr>
          <w:u w:val="single"/>
        </w:rPr>
        <w:t xml:space="preserve"> </w:t>
      </w:r>
      <w:r w:rsidRPr="000B3843">
        <w:rPr>
          <w:highlight w:val="cyan"/>
          <w:u w:val="single"/>
        </w:rPr>
        <w:t xml:space="preserve">but </w:t>
      </w:r>
      <w:r w:rsidRPr="000B3843">
        <w:rPr>
          <w:rStyle w:val="Emphasis"/>
          <w:highlight w:val="cyan"/>
        </w:rPr>
        <w:t>access to engineers</w:t>
      </w:r>
      <w:r w:rsidRPr="000B3843">
        <w:rPr>
          <w:rStyle w:val="Emphasis"/>
        </w:rPr>
        <w:t>.</w:t>
      </w:r>
      <w:r w:rsidRPr="000B3843">
        <w:rPr>
          <w:u w:val="single"/>
        </w:rPr>
        <w:t xml:space="preserve"> </w:t>
      </w:r>
      <w:r w:rsidRPr="000B3843">
        <w:rPr>
          <w:highlight w:val="cyan"/>
          <w:u w:val="single"/>
        </w:rPr>
        <w:t>For American manufacturing to thrive, products must be invented and production methods optimized</w:t>
      </w:r>
      <w:r w:rsidRPr="000B3843">
        <w:rPr>
          <w:u w:val="single"/>
        </w:rPr>
        <w:t xml:space="preserve">. </w:t>
      </w:r>
      <w:r w:rsidRPr="000B3843">
        <w:rPr>
          <w:highlight w:val="cyan"/>
          <w:u w:val="single"/>
        </w:rPr>
        <w:t>That means engineers</w:t>
      </w:r>
      <w:r w:rsidRPr="000B3843">
        <w:rPr>
          <w:u w:val="single"/>
        </w:rPr>
        <w:t xml:space="preserve">. </w:t>
      </w:r>
      <w:r w:rsidRPr="000B3843">
        <w:rPr>
          <w:sz w:val="14"/>
        </w:rPr>
        <w:t xml:space="preserve">For every engineer working in manufacturing there are 20 other jobs, according to the federal government’s tally of employees by occupation. Engineering is largely complementary to production and maintenance jobs, which account for a majority of factory employees. That is, availability of one type of worker spurs demand for the other type. Engineering can also substitute for production workers, as when an engineer automates a manual function. Generally, though, </w:t>
      </w:r>
      <w:r w:rsidRPr="000B3843">
        <w:rPr>
          <w:b/>
          <w:highlight w:val="cyan"/>
          <w:u w:val="single"/>
        </w:rPr>
        <w:t>a limitation on engineers will limit employment of other manufacturing jobs</w:t>
      </w:r>
      <w:r w:rsidRPr="000B3843">
        <w:rPr>
          <w:u w:val="single"/>
        </w:rPr>
        <w:t xml:space="preserve">. </w:t>
      </w:r>
      <w:r w:rsidRPr="000B3843">
        <w:rPr>
          <w:highlight w:val="cyan"/>
          <w:u w:val="single"/>
        </w:rPr>
        <w:t>When engineers are in short supply, a company finds it more advantageous to outsource production</w:t>
      </w:r>
      <w:r w:rsidRPr="000B3843">
        <w:rPr>
          <w:u w:val="single"/>
        </w:rPr>
        <w:t xml:space="preserve"> or shift activities to a location with a more plentiful supply of engineering talent.</w:t>
      </w:r>
      <w:r w:rsidRPr="000B3843">
        <w:rPr>
          <w:sz w:val="14"/>
        </w:rPr>
        <w:t xml:space="preserve"> The general talk about STEM degrees—science, technology, engineering and mathematics—covers up significant surpluses and shortages within these fields. Biology, bioengineering and chemistry tend to be in surplus, according to a 2015 analysis by the Bureau of Labor Statistics, while computer-related people are in strong demand. With products and production processes becoming more computerized, it makes sense to lump many computer professions in with engineering. The programmers at Facebook may not be enabling manufacturing jobs, but most every factory has somebody with strong computer skills involved in design and production. </w:t>
      </w:r>
      <w:r w:rsidRPr="000B3843">
        <w:rPr>
          <w:b/>
          <w:u w:val="single"/>
        </w:rPr>
        <w:t>Manpower’s annual list of the ten hardest jobs to fill puts engineers in 9th place</w:t>
      </w:r>
      <w:r w:rsidRPr="000B3843">
        <w:rPr>
          <w:sz w:val="14"/>
        </w:rPr>
        <w:t xml:space="preserve"> but rising in the rankings. </w:t>
      </w:r>
      <w:r w:rsidRPr="000B3843">
        <w:rPr>
          <w:b/>
          <w:highlight w:val="cyan"/>
          <w:u w:val="single"/>
        </w:rPr>
        <w:t>Immigrants make up a substantial portion of these engineers</w:t>
      </w:r>
      <w:r w:rsidRPr="000B3843">
        <w:rPr>
          <w:sz w:val="14"/>
        </w:rPr>
        <w:t xml:space="preserve">, as the chart shows. (Thanks to Migration Policy Institute for permission to reprint.) Among college-educated workers in U.S., 15% were foreign born. In science and engineering, 27% are foreign born, according to an NSF report in 2014. The percentage is even higher in computer science. The Trump administration hasn’t issued any rules (as of the afternoon that this is being written) about broad immigration, but it could come directly or in response to some other international issue. </w:t>
      </w:r>
      <w:r w:rsidRPr="000B3843">
        <w:rPr>
          <w:b/>
          <w:sz w:val="14"/>
        </w:rPr>
        <w:t xml:space="preserve">Lack of skilled workers will doom manufacturing---rebounds can only be sustained with strong workers </w:t>
      </w:r>
      <w:r w:rsidRPr="000B3843">
        <w:rPr>
          <w:sz w:val="14"/>
        </w:rPr>
        <w:t xml:space="preserve">Kim 17 (“A </w:t>
      </w:r>
      <w:r w:rsidRPr="000B3843">
        <w:rPr>
          <w:u w:val="single"/>
        </w:rPr>
        <w:t xml:space="preserve">SHORTAGE OF SKILLED WORKERS </w:t>
      </w:r>
      <w:r w:rsidRPr="000B3843">
        <w:rPr>
          <w:b/>
          <w:u w:val="single"/>
        </w:rPr>
        <w:t>THREATENS MANUFACTURING’S REBOUND</w:t>
      </w:r>
      <w:r w:rsidRPr="000B3843">
        <w:rPr>
          <w:sz w:val="14"/>
        </w:rPr>
        <w:t xml:space="preserve">”, By Anne Kim Director of Domestic and Social Policy at the Progressive Policy Institute and a contributing editor at the Washington Monthly. | Aug 10 2017, https://tradevistas.csis.org/shortage-skilled-workers-threatens-rebound/) U.S. manufacturers will create more than 3 million job openings over the next decade – but two million of these future jobs could go unfilled. Politicians and policymakers of all political stripes have long made growing U.S. manufacturing jobs a top priority. President Donald Trump, for example, has been an especially vocal advocate of rebuilding U.S. manufacturing as an antidote to the offshoring of jobs. The good news is that the U.S. </w:t>
      </w:r>
      <w:r w:rsidRPr="000B3843">
        <w:rPr>
          <w:highlight w:val="cyan"/>
          <w:u w:val="single"/>
        </w:rPr>
        <w:t>manufacturing renaissance is in fact already underway</w:t>
      </w:r>
      <w:r w:rsidRPr="000B3843">
        <w:rPr>
          <w:sz w:val="14"/>
        </w:rPr>
        <w:t xml:space="preserve">. According to government labor statistics, the sector has added more than 895,000 jobs since the end of 2010 and expects to create at least another 700,000 jobs by the end of the decade, according to industry analysts. Add in the pending retirement of the Baby Boomers, and U.S. manufacturers say they’ll need to fill as many as 3.5 million jobs over the next ten years. </w:t>
      </w:r>
      <w:r w:rsidRPr="000B3843">
        <w:rPr>
          <w:b/>
          <w:highlight w:val="cyan"/>
          <w:u w:val="single"/>
        </w:rPr>
        <w:t>A looming shortage of skilled workers, however, could cut this nascent renaissance short</w:t>
      </w:r>
      <w:r w:rsidRPr="000B3843">
        <w:rPr>
          <w:sz w:val="14"/>
        </w:rPr>
        <w:t xml:space="preserve">. In its Skills Gap report updated every four years or so, the industry’s Manufacturing Institute predicts that </w:t>
      </w:r>
      <w:r w:rsidRPr="000B3843">
        <w:rPr>
          <w:u w:val="single"/>
        </w:rPr>
        <w:t>as many as 2 million future jobs could go unfilled from the lack of workers with the</w:t>
      </w:r>
      <w:r w:rsidRPr="000B3843">
        <w:rPr>
          <w:sz w:val="14"/>
        </w:rPr>
        <w:t xml:space="preserve"> right technology, computer and technical </w:t>
      </w:r>
      <w:r w:rsidRPr="000B3843">
        <w:rPr>
          <w:u w:val="single"/>
        </w:rPr>
        <w:t>skills</w:t>
      </w:r>
      <w:r w:rsidRPr="000B3843">
        <w:rPr>
          <w:sz w:val="14"/>
        </w:rPr>
        <w:t xml:space="preserve">. While employers in a variety of sectors have complained of a “skills gap” in the current workforce – leading some to question its true extent – </w:t>
      </w:r>
      <w:r w:rsidRPr="000B3843">
        <w:rPr>
          <w:highlight w:val="cyan"/>
          <w:u w:val="single"/>
        </w:rPr>
        <w:t>the manufacturing skills gap is unique</w:t>
      </w:r>
      <w:r w:rsidRPr="000B3843">
        <w:rPr>
          <w:sz w:val="14"/>
        </w:rPr>
        <w:t xml:space="preserve">. For one thing, continuing negative public perceptions of manufacturing job – as dirty, dangerous, and with low job security – are a major reason why the talent pool remains small.“The general public is very supportive of manufacturing – in the abstract,” says Gardner Carrick, Vice President of Strategic Initiatives at the Manufacturing Institute. “[People] understand the multiplier effect that comes with manufacturing and want the jobs in their backyard – just not for them or their families.” The Manufacturing Institute’s study, for example, reports that just 37 percent of parents would encourage their children to pursue careers in manufacturing, and 52 percent of teens say they have no interest in manufacturing jobs. Meanwhile, the average wage of manufacturing workers in 2013 was $77,506, and most manufacturing jobs now require some sort of post-secondary credential. Changing public perceptions to match the modern realities of U.S. manufacturing will be critical to addressing the worker shortage, Carrick says, especially among millennials. Also important: rebuilding a pipeline of potential recruits through high school and career technical programs. This interview has been edited for length and clarity. How are today’s manufacturing jobs different from the past? Carrick: Manufacturing jobs have certainly changed compared to what they were a generation or two ago and what the perception of them may still be.Nearly all of the jobs that were unskilled or semi-skilled have either been automated out of existence or moved offshore in search of cheaper labor. </w:t>
      </w:r>
      <w:r w:rsidRPr="000B3843">
        <w:rPr>
          <w:u w:val="single"/>
        </w:rPr>
        <w:t xml:space="preserve">The </w:t>
      </w:r>
      <w:r w:rsidRPr="000B3843">
        <w:rPr>
          <w:highlight w:val="cyan"/>
          <w:u w:val="single"/>
        </w:rPr>
        <w:t>jobs that are remaining in manufacturing are really focused on operating, maintaining or programming the machines that are doing a lot of the actual manual labor and hard work that used to be done</w:t>
      </w:r>
      <w:r w:rsidRPr="000B3843">
        <w:rPr>
          <w:u w:val="single"/>
        </w:rPr>
        <w:t xml:space="preserve"> </w:t>
      </w:r>
      <w:r w:rsidRPr="000B3843">
        <w:rPr>
          <w:sz w:val="14"/>
        </w:rPr>
        <w:t>by human beings.</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Strong manufacturing sector deters nuclear escalation of multiple hotspots </w:t>
      </w:r>
    </w:p>
    <w:p w:rsidR="000B3843" w:rsidRPr="000B3843" w:rsidRDefault="000B3843" w:rsidP="000B3843">
      <w:pPr>
        <w:rPr>
          <w:rFonts w:eastAsia="Calibri"/>
          <w:szCs w:val="20"/>
        </w:rPr>
      </w:pPr>
      <w:r w:rsidRPr="000B3843">
        <w:rPr>
          <w:rStyle w:val="Style13ptBold"/>
        </w:rPr>
        <w:t>Eaglen ‘12</w:t>
      </w:r>
      <w:r w:rsidRPr="000B3843">
        <w:rPr>
          <w:rFonts w:eastAsia="Calibri"/>
          <w:szCs w:val="20"/>
        </w:rPr>
        <w:t xml:space="preserve"> </w:t>
      </w:r>
    </w:p>
    <w:p w:rsidR="000B3843" w:rsidRPr="000B3843" w:rsidRDefault="000B3843" w:rsidP="000B3843">
      <w:pPr>
        <w:rPr>
          <w:sz w:val="18"/>
          <w:szCs w:val="18"/>
        </w:rPr>
      </w:pPr>
      <w:r w:rsidRPr="000B3843">
        <w:rPr>
          <w:sz w:val="18"/>
          <w:szCs w:val="18"/>
        </w:rPr>
        <w:t xml:space="preserve">(et al - 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11" w:history="1">
        <w:r w:rsidRPr="000B3843">
          <w:rPr>
            <w:rStyle w:val="Hyperlink"/>
            <w:sz w:val="18"/>
            <w:szCs w:val="18"/>
          </w:rPr>
          <w:t>https://www.brookings.edu/wp-content/uploads/2016/06/0126_defense_industrial_base_ohanlon.pdf</w:t>
        </w:r>
      </w:hyperlink>
      <w:r w:rsidRPr="000B3843">
        <w:rPr>
          <w:sz w:val="18"/>
          <w:szCs w:val="18"/>
        </w:rPr>
        <w:t>)</w:t>
      </w:r>
    </w:p>
    <w:p w:rsidR="000B3843" w:rsidRPr="000B3843" w:rsidRDefault="000B3843" w:rsidP="000B3843">
      <w:pPr>
        <w:spacing w:after="0" w:line="240" w:lineRule="auto"/>
        <w:rPr>
          <w:sz w:val="16"/>
          <w:szCs w:val="20"/>
        </w:rPr>
      </w:pPr>
      <w:r w:rsidRPr="000B3843">
        <w:rPr>
          <w:sz w:val="16"/>
        </w:rPr>
        <w:t>Yet</w:t>
      </w:r>
      <w:r w:rsidRPr="000B3843">
        <w:rPr>
          <w:rStyle w:val="StyleUnderline"/>
          <w:sz w:val="16"/>
          <w:szCs w:val="20"/>
        </w:rPr>
        <w:t xml:space="preserve"> </w:t>
      </w:r>
      <w:r w:rsidRPr="000B3843">
        <w:rPr>
          <w:rStyle w:val="StyleUnderline"/>
          <w:szCs w:val="20"/>
          <w:highlight w:val="cyan"/>
        </w:rPr>
        <w:t xml:space="preserve">there are </w:t>
      </w:r>
      <w:r w:rsidRPr="000B3843">
        <w:rPr>
          <w:rStyle w:val="Emphasis"/>
          <w:highlight w:val="cyan"/>
        </w:rPr>
        <w:t>severe challenges</w:t>
      </w:r>
      <w:r w:rsidRPr="000B3843">
        <w:rPr>
          <w:rStyle w:val="StyleUnderline"/>
          <w:szCs w:val="20"/>
        </w:rPr>
        <w:t xml:space="preserve"> that could result </w:t>
      </w:r>
      <w:r w:rsidRPr="000B3843">
        <w:rPr>
          <w:rStyle w:val="StyleUnderline"/>
          <w:szCs w:val="20"/>
          <w:highlight w:val="cyan"/>
        </w:rPr>
        <w:t>to the nation’s security</w:t>
      </w:r>
      <w:r w:rsidRPr="000B3843">
        <w:rPr>
          <w:rStyle w:val="StyleUnderline"/>
          <w:szCs w:val="20"/>
        </w:rPr>
        <w:t xml:space="preserve"> interests</w:t>
      </w:r>
      <w:r w:rsidRPr="000B3843">
        <w:rPr>
          <w:sz w:val="16"/>
          <w:szCs w:val="20"/>
        </w:rPr>
        <w:t xml:space="preserve"> even with 10 percent cutbacks. </w:t>
      </w:r>
      <w:r w:rsidRPr="000B3843">
        <w:rPr>
          <w:rStyle w:val="StyleUnderline"/>
          <w:szCs w:val="20"/>
        </w:rPr>
        <w:t xml:space="preserve">Despite the likely potential of lesser resources, the demand side of the equation does not seem likely to grow easier. </w:t>
      </w:r>
      <w:r w:rsidRPr="000B3843">
        <w:rPr>
          <w:rStyle w:val="Emphasis"/>
          <w:szCs w:val="20"/>
        </w:rPr>
        <w:t>The international security environment is challenging and complex</w:t>
      </w:r>
      <w:r w:rsidRPr="000B3843">
        <w:rPr>
          <w:rStyle w:val="StyleUnderline"/>
          <w:szCs w:val="20"/>
        </w:rPr>
        <w:t>.</w:t>
      </w:r>
      <w:r w:rsidRPr="000B3843">
        <w:rPr>
          <w:sz w:val="16"/>
          <w:szCs w:val="20"/>
        </w:rPr>
        <w:t xml:space="preserve"> </w:t>
      </w:r>
      <w:r w:rsidRPr="000B3843">
        <w:rPr>
          <w:rStyle w:val="StyleUnderline"/>
          <w:szCs w:val="20"/>
          <w:highlight w:val="cyan"/>
        </w:rPr>
        <w:t>China’s</w:t>
      </w:r>
      <w:r w:rsidRPr="000B3843">
        <w:rPr>
          <w:rStyle w:val="StyleUnderline"/>
          <w:szCs w:val="20"/>
        </w:rPr>
        <w:t xml:space="preserve"> economic, political and now </w:t>
      </w:r>
      <w:r w:rsidRPr="000B3843">
        <w:rPr>
          <w:rStyle w:val="Emphasis"/>
          <w:highlight w:val="cyan"/>
        </w:rPr>
        <w:t>military rise</w:t>
      </w:r>
      <w:r w:rsidRPr="000B3843">
        <w:rPr>
          <w:rStyle w:val="StyleUnderline"/>
          <w:szCs w:val="20"/>
        </w:rPr>
        <w:t xml:space="preserve"> continues</w:t>
      </w:r>
      <w:r w:rsidRPr="000B3843">
        <w:rPr>
          <w:sz w:val="16"/>
          <w:szCs w:val="20"/>
        </w:rPr>
        <w:t xml:space="preserve">. Its </w:t>
      </w:r>
      <w:r w:rsidRPr="000B3843">
        <w:rPr>
          <w:rStyle w:val="StyleUnderline"/>
          <w:szCs w:val="20"/>
        </w:rPr>
        <w:t>direction is uncertain</w:t>
      </w:r>
      <w:r w:rsidRPr="000B3843">
        <w:rPr>
          <w:sz w:val="16"/>
          <w:szCs w:val="20"/>
        </w:rPr>
        <w:t xml:space="preserve">, but it </w:t>
      </w:r>
      <w:r w:rsidRPr="000B3843">
        <w:rPr>
          <w:rStyle w:val="StyleUnderline"/>
          <w:highlight w:val="cyan"/>
        </w:rPr>
        <w:t>has</w:t>
      </w:r>
      <w:r w:rsidRPr="000B3843">
        <w:rPr>
          <w:sz w:val="16"/>
          <w:szCs w:val="20"/>
        </w:rPr>
        <w:t xml:space="preserve"> already </w:t>
      </w:r>
      <w:r w:rsidRPr="000B3843">
        <w:rPr>
          <w:rStyle w:val="Emphasis"/>
          <w:highlight w:val="cyan"/>
        </w:rPr>
        <w:t>raised tension</w:t>
      </w:r>
      <w:r w:rsidRPr="000B3843">
        <w:rPr>
          <w:sz w:val="16"/>
          <w:szCs w:val="20"/>
        </w:rPr>
        <w:t xml:space="preserve">, </w:t>
      </w:r>
      <w:r w:rsidRPr="000B3843">
        <w:rPr>
          <w:rStyle w:val="StyleUnderline"/>
          <w:szCs w:val="20"/>
        </w:rPr>
        <w:t xml:space="preserve">especially </w:t>
      </w:r>
      <w:r w:rsidRPr="000B3843">
        <w:rPr>
          <w:rStyle w:val="StyleUnderline"/>
          <w:szCs w:val="20"/>
          <w:highlight w:val="cyan"/>
        </w:rPr>
        <w:t xml:space="preserve">in the </w:t>
      </w:r>
      <w:r w:rsidRPr="000B3843">
        <w:rPr>
          <w:rStyle w:val="Emphasis"/>
          <w:szCs w:val="20"/>
          <w:highlight w:val="cyan"/>
        </w:rPr>
        <w:t>S</w:t>
      </w:r>
      <w:r w:rsidRPr="000B3843">
        <w:rPr>
          <w:sz w:val="16"/>
          <w:szCs w:val="20"/>
        </w:rPr>
        <w:t>outh</w:t>
      </w:r>
      <w:r w:rsidRPr="000B3843">
        <w:rPr>
          <w:rStyle w:val="StyleUnderline"/>
          <w:szCs w:val="20"/>
        </w:rPr>
        <w:t xml:space="preserve"> </w:t>
      </w:r>
      <w:r w:rsidRPr="000B3843">
        <w:rPr>
          <w:rStyle w:val="Emphasis"/>
          <w:szCs w:val="20"/>
          <w:highlight w:val="cyan"/>
        </w:rPr>
        <w:t>C</w:t>
      </w:r>
      <w:r w:rsidRPr="000B3843">
        <w:rPr>
          <w:sz w:val="16"/>
          <w:szCs w:val="20"/>
        </w:rPr>
        <w:t>hina</w:t>
      </w:r>
      <w:r w:rsidRPr="000B3843">
        <w:rPr>
          <w:rStyle w:val="StyleUnderline"/>
          <w:szCs w:val="20"/>
        </w:rPr>
        <w:t xml:space="preserve"> </w:t>
      </w:r>
      <w:r w:rsidRPr="000B3843">
        <w:rPr>
          <w:rStyle w:val="Emphasis"/>
          <w:szCs w:val="20"/>
          <w:highlight w:val="cyan"/>
        </w:rPr>
        <w:t>S</w:t>
      </w:r>
      <w:r w:rsidRPr="000B3843">
        <w:rPr>
          <w:sz w:val="16"/>
          <w:szCs w:val="20"/>
        </w:rPr>
        <w:t>ea</w:t>
      </w:r>
      <w:r w:rsidRPr="000B3843">
        <w:rPr>
          <w:rStyle w:val="StyleUnderline"/>
          <w:szCs w:val="20"/>
        </w:rPr>
        <w:t>.</w:t>
      </w:r>
      <w:r w:rsidRPr="000B3843">
        <w:rPr>
          <w:sz w:val="16"/>
          <w:szCs w:val="20"/>
        </w:rPr>
        <w:t xml:space="preserve"> </w:t>
      </w:r>
      <w:r w:rsidRPr="000B3843">
        <w:rPr>
          <w:rStyle w:val="Emphasis"/>
          <w:szCs w:val="20"/>
          <w:highlight w:val="cyan"/>
        </w:rPr>
        <w:t>Iran’s</w:t>
      </w:r>
      <w:r w:rsidRPr="000B3843">
        <w:rPr>
          <w:rStyle w:val="StyleUnderline"/>
          <w:szCs w:val="20"/>
          <w:highlight w:val="cyan"/>
        </w:rPr>
        <w:t xml:space="preserve"> ambitions</w:t>
      </w:r>
      <w:r w:rsidRPr="000B3843">
        <w:rPr>
          <w:rStyle w:val="StyleUnderline"/>
          <w:szCs w:val="20"/>
        </w:rPr>
        <w:t xml:space="preserve"> and machinations </w:t>
      </w:r>
      <w:r w:rsidRPr="000B3843">
        <w:rPr>
          <w:rStyle w:val="StyleUnderline"/>
          <w:szCs w:val="20"/>
          <w:highlight w:val="cyan"/>
        </w:rPr>
        <w:t xml:space="preserve">remain </w:t>
      </w:r>
      <w:r w:rsidRPr="000B3843">
        <w:rPr>
          <w:rStyle w:val="Emphasis"/>
          <w:highlight w:val="cyan"/>
        </w:rPr>
        <w:t>foreboding</w:t>
      </w:r>
      <w:r w:rsidRPr="000B3843">
        <w:rPr>
          <w:rStyle w:val="StyleUnderline"/>
          <w:szCs w:val="20"/>
        </w:rPr>
        <w:t xml:space="preserve">, with its nuclear plans entering a new phase of both capability but also crisis. </w:t>
      </w:r>
      <w:r w:rsidRPr="000B3843">
        <w:rPr>
          <w:rStyle w:val="Emphasis"/>
          <w:szCs w:val="20"/>
          <w:highlight w:val="cyan"/>
        </w:rPr>
        <w:t>North Korea is</w:t>
      </w:r>
      <w:r w:rsidRPr="000B3843">
        <w:rPr>
          <w:rStyle w:val="Emphasis"/>
          <w:szCs w:val="20"/>
        </w:rPr>
        <w:t xml:space="preserve"> all the more </w:t>
      </w:r>
      <w:r w:rsidRPr="000B3843">
        <w:rPr>
          <w:rStyle w:val="Emphasis"/>
          <w:szCs w:val="20"/>
          <w:highlight w:val="cyan"/>
        </w:rPr>
        <w:t xml:space="preserve">uncertain with </w:t>
      </w:r>
      <w:r w:rsidRPr="000B3843">
        <w:rPr>
          <w:rStyle w:val="Emphasis"/>
          <w:szCs w:val="20"/>
        </w:rPr>
        <w:t>a leadership transition</w:t>
      </w:r>
      <w:r w:rsidRPr="000B3843">
        <w:rPr>
          <w:sz w:val="16"/>
          <w:szCs w:val="20"/>
        </w:rPr>
        <w:t xml:space="preserve">, </w:t>
      </w:r>
      <w:r w:rsidRPr="000B3843">
        <w:rPr>
          <w:rStyle w:val="StyleUnderline"/>
          <w:szCs w:val="20"/>
        </w:rPr>
        <w:t xml:space="preserve">but has a history of </w:t>
      </w:r>
      <w:r w:rsidRPr="000B3843">
        <w:rPr>
          <w:rStyle w:val="Emphasis"/>
          <w:highlight w:val="cyan"/>
        </w:rPr>
        <w:t>brinkmanship</w:t>
      </w:r>
      <w:r w:rsidRPr="000B3843">
        <w:rPr>
          <w:rStyle w:val="StyleUnderline"/>
          <w:szCs w:val="20"/>
        </w:rPr>
        <w:t xml:space="preserve"> </w:t>
      </w:r>
      <w:r w:rsidRPr="000B3843">
        <w:rPr>
          <w:rStyle w:val="StyleUnderline"/>
          <w:szCs w:val="20"/>
          <w:highlight w:val="cyan"/>
        </w:rPr>
        <w:t>and</w:t>
      </w:r>
      <w:r w:rsidRPr="000B3843">
        <w:rPr>
          <w:rStyle w:val="StyleUnderline"/>
          <w:szCs w:val="20"/>
        </w:rPr>
        <w:t xml:space="preserve"> indeed even the occasional use of force against the South, not to mention </w:t>
      </w:r>
      <w:r w:rsidRPr="000B3843">
        <w:rPr>
          <w:rStyle w:val="Emphasis"/>
          <w:highlight w:val="cyan"/>
        </w:rPr>
        <w:t>nuclear weapons</w:t>
      </w:r>
      <w:r w:rsidRPr="000B3843">
        <w:rPr>
          <w:rStyle w:val="StyleUnderline"/>
          <w:szCs w:val="20"/>
        </w:rPr>
        <w:t xml:space="preserve"> related activities that raise deep concern. </w:t>
      </w:r>
      <w:r w:rsidRPr="000B3843">
        <w:rPr>
          <w:sz w:val="16"/>
          <w:szCs w:val="20"/>
        </w:rPr>
        <w:t xml:space="preserve">And the hopeful series of revolutions in the broader Arab world in 2011, while inspiring at many levels, also seem likely to raise </w:t>
      </w:r>
      <w:r w:rsidRPr="000B3843">
        <w:rPr>
          <w:rStyle w:val="StyleUnderline"/>
          <w:szCs w:val="20"/>
        </w:rPr>
        <w:t>uncertainty in the broader Middle East</w:t>
      </w:r>
      <w:r w:rsidRPr="000B3843">
        <w:rPr>
          <w:sz w:val="16"/>
          <w:szCs w:val="20"/>
        </w:rPr>
        <w:t xml:space="preserve">. Revolutions are inherently unpredictable and often messy geostrategic events. On top of these remain commitments in Afghanistan and beyond and the frequent U.S. military role in humanitarian disaster relief. </w:t>
      </w:r>
      <w:r w:rsidRPr="000B3843">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0B3843">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0B3843">
        <w:rPr>
          <w:rStyle w:val="StyleUnderline"/>
          <w:szCs w:val="20"/>
        </w:rPr>
        <w:t xml:space="preserve">the </w:t>
      </w:r>
      <w:r w:rsidRPr="000B3843">
        <w:rPr>
          <w:rStyle w:val="StyleUnderline"/>
          <w:szCs w:val="20"/>
          <w:highlight w:val="cyan"/>
        </w:rPr>
        <w:t>overall health of</w:t>
      </w:r>
      <w:r w:rsidRPr="000B3843">
        <w:rPr>
          <w:rStyle w:val="StyleUnderline"/>
          <w:szCs w:val="20"/>
        </w:rPr>
        <w:t xml:space="preserve"> the </w:t>
      </w:r>
      <w:r w:rsidRPr="000B3843">
        <w:rPr>
          <w:rStyle w:val="StyleUnderline"/>
          <w:szCs w:val="20"/>
          <w:highlight w:val="cyan"/>
        </w:rPr>
        <w:t>firms that supply</w:t>
      </w:r>
      <w:r w:rsidRPr="000B3843">
        <w:rPr>
          <w:rStyle w:val="StyleUnderline"/>
          <w:szCs w:val="20"/>
        </w:rPr>
        <w:t xml:space="preserve"> the </w:t>
      </w:r>
      <w:r w:rsidRPr="000B3843">
        <w:rPr>
          <w:rStyle w:val="StyleUnderline"/>
          <w:szCs w:val="20"/>
          <w:highlight w:val="cyan"/>
        </w:rPr>
        <w:t>tech</w:t>
      </w:r>
      <w:r w:rsidRPr="000B3843">
        <w:rPr>
          <w:rStyle w:val="StyleUnderline"/>
          <w:szCs w:val="20"/>
        </w:rPr>
        <w:t xml:space="preserve">nologies our armed forces utilize </w:t>
      </w:r>
      <w:r w:rsidRPr="000B3843">
        <w:rPr>
          <w:rStyle w:val="Emphasis"/>
        </w:rPr>
        <w:t xml:space="preserve">does </w:t>
      </w:r>
      <w:r w:rsidRPr="000B3843">
        <w:rPr>
          <w:rStyle w:val="Emphasis"/>
          <w:highlight w:val="cyan"/>
        </w:rPr>
        <w:t>have national security resonance</w:t>
      </w:r>
      <w:r w:rsidRPr="000B3843">
        <w:rPr>
          <w:sz w:val="16"/>
          <w:szCs w:val="20"/>
        </w:rPr>
        <w:t xml:space="preserve">. </w:t>
      </w:r>
      <w:r w:rsidRPr="000B3843">
        <w:rPr>
          <w:rStyle w:val="StyleUnderline"/>
          <w:szCs w:val="20"/>
        </w:rPr>
        <w:t xml:space="preserve">Qualitative </w:t>
      </w:r>
      <w:r w:rsidRPr="000B3843">
        <w:rPr>
          <w:rStyle w:val="Emphasis"/>
          <w:highlight w:val="cyan"/>
        </w:rPr>
        <w:t>superiority</w:t>
      </w:r>
      <w:r w:rsidRPr="000B3843">
        <w:rPr>
          <w:rStyle w:val="StyleUnderline"/>
          <w:szCs w:val="20"/>
        </w:rPr>
        <w:t xml:space="preserve"> </w:t>
      </w:r>
      <w:r w:rsidRPr="000B3843">
        <w:rPr>
          <w:rStyle w:val="StyleUnderline"/>
          <w:szCs w:val="20"/>
          <w:highlight w:val="cyan"/>
        </w:rPr>
        <w:t>in</w:t>
      </w:r>
      <w:r w:rsidRPr="000B3843">
        <w:rPr>
          <w:rStyle w:val="StyleUnderline"/>
          <w:szCs w:val="20"/>
        </w:rPr>
        <w:t xml:space="preserve"> weaponry and other </w:t>
      </w:r>
      <w:r w:rsidRPr="000B3843">
        <w:rPr>
          <w:rStyle w:val="StyleUnderline"/>
          <w:szCs w:val="20"/>
          <w:highlight w:val="cyan"/>
        </w:rPr>
        <w:t>key military</w:t>
      </w:r>
      <w:r w:rsidRPr="000B3843">
        <w:rPr>
          <w:rStyle w:val="StyleUnderline"/>
          <w:szCs w:val="20"/>
        </w:rPr>
        <w:t xml:space="preserve"> </w:t>
      </w:r>
      <w:r w:rsidRPr="000B3843">
        <w:rPr>
          <w:rStyle w:val="StyleUnderline"/>
          <w:szCs w:val="20"/>
          <w:highlight w:val="cyan"/>
        </w:rPr>
        <w:t>tech</w:t>
      </w:r>
      <w:r w:rsidRPr="000B3843">
        <w:rPr>
          <w:rStyle w:val="StyleUnderline"/>
          <w:szCs w:val="20"/>
        </w:rPr>
        <w:t xml:space="preserve">nology </w:t>
      </w:r>
      <w:r w:rsidRPr="000B3843">
        <w:rPr>
          <w:rStyle w:val="StyleUnderline"/>
          <w:szCs w:val="20"/>
          <w:highlight w:val="cyan"/>
        </w:rPr>
        <w:t xml:space="preserve">has become an </w:t>
      </w:r>
      <w:r w:rsidRPr="000B3843">
        <w:rPr>
          <w:rStyle w:val="Emphasis"/>
          <w:highlight w:val="cyan"/>
        </w:rPr>
        <w:t>essential element</w:t>
      </w:r>
      <w:r w:rsidRPr="000B3843">
        <w:rPr>
          <w:rStyle w:val="StyleUnderline"/>
          <w:szCs w:val="20"/>
        </w:rPr>
        <w:t xml:space="preserve"> </w:t>
      </w:r>
      <w:r w:rsidRPr="000B3843">
        <w:rPr>
          <w:rStyle w:val="StyleUnderline"/>
          <w:szCs w:val="20"/>
          <w:highlight w:val="cyan"/>
        </w:rPr>
        <w:t>of</w:t>
      </w:r>
      <w:r w:rsidRPr="000B3843">
        <w:rPr>
          <w:rStyle w:val="StyleUnderline"/>
          <w:szCs w:val="20"/>
        </w:rPr>
        <w:t xml:space="preserve"> American </w:t>
      </w:r>
      <w:r w:rsidRPr="000B3843">
        <w:rPr>
          <w:rStyle w:val="StyleUnderline"/>
          <w:szCs w:val="20"/>
          <w:highlight w:val="cyan"/>
        </w:rPr>
        <w:t>military power</w:t>
      </w:r>
      <w:r w:rsidRPr="000B3843">
        <w:rPr>
          <w:rStyle w:val="StyleUnderline"/>
          <w:szCs w:val="20"/>
        </w:rPr>
        <w:t xml:space="preserve"> in the modern era—not only for winning wars but </w:t>
      </w:r>
      <w:r w:rsidRPr="000B3843">
        <w:rPr>
          <w:rStyle w:val="Emphasis"/>
          <w:highlight w:val="cyan"/>
        </w:rPr>
        <w:t>for deterring</w:t>
      </w:r>
      <w:r w:rsidRPr="000B3843">
        <w:rPr>
          <w:rStyle w:val="StyleUnderline"/>
          <w:szCs w:val="20"/>
        </w:rPr>
        <w:t xml:space="preserve"> them. </w:t>
      </w:r>
      <w:r w:rsidRPr="000B3843">
        <w:rPr>
          <w:rStyle w:val="Emphasis"/>
          <w:highlight w:val="cyan"/>
        </w:rPr>
        <w:t>That requires world-class</w:t>
      </w:r>
      <w:r w:rsidRPr="000B3843">
        <w:rPr>
          <w:rStyle w:val="StyleUnderline"/>
          <w:szCs w:val="20"/>
        </w:rPr>
        <w:t xml:space="preserve"> scientific and </w:t>
      </w:r>
      <w:r w:rsidRPr="000B3843">
        <w:rPr>
          <w:rStyle w:val="Emphasis"/>
          <w:highlight w:val="cyan"/>
        </w:rPr>
        <w:t>manufacturing capabilities</w:t>
      </w:r>
      <w:r w:rsidRPr="000B3843">
        <w:rPr>
          <w:sz w:val="16"/>
          <w:szCs w:val="20"/>
        </w:rPr>
        <w:t>—which in turn can also generate civilian and military export opportunities for the United States in a globalized marketplace.</w:t>
      </w:r>
    </w:p>
    <w:p w:rsidR="000B3843" w:rsidRPr="000B3843" w:rsidRDefault="000B3843" w:rsidP="000B3843">
      <w:pPr>
        <w:pStyle w:val="Heading3"/>
        <w:rPr>
          <w:rFonts w:cs="Times New Roman"/>
        </w:rPr>
      </w:pPr>
      <w:r w:rsidRPr="000B3843">
        <w:rPr>
          <w:rFonts w:cs="Times New Roman"/>
        </w:rPr>
        <w:t>Deportations Bad</w:t>
      </w:r>
    </w:p>
    <w:p w:rsidR="000B3843" w:rsidRPr="000B3843" w:rsidRDefault="000B3843" w:rsidP="000B3843">
      <w:pPr>
        <w:pStyle w:val="Heading4"/>
        <w:rPr>
          <w:rFonts w:cs="Times New Roman"/>
        </w:rPr>
      </w:pPr>
      <w:r w:rsidRPr="000B3843">
        <w:rPr>
          <w:rFonts w:cs="Times New Roman"/>
        </w:rPr>
        <w:t>Ending DACA ripples throughout the whole US economy</w:t>
      </w:r>
    </w:p>
    <w:p w:rsidR="000B3843" w:rsidRPr="000B3843" w:rsidRDefault="000B3843" w:rsidP="000B3843">
      <w:pPr>
        <w:rPr>
          <w:rStyle w:val="Style13ptBold"/>
        </w:rPr>
      </w:pPr>
      <w:r w:rsidRPr="000B3843">
        <w:rPr>
          <w:rStyle w:val="Style13ptBold"/>
        </w:rPr>
        <w:t>Svajlenka ‘17</w:t>
      </w:r>
    </w:p>
    <w:p w:rsidR="000B3843" w:rsidRPr="000B3843" w:rsidRDefault="000B3843" w:rsidP="000B3843">
      <w:pPr>
        <w:rPr>
          <w:sz w:val="18"/>
          <w:szCs w:val="18"/>
        </w:rPr>
      </w:pPr>
      <w:r w:rsidRPr="000B3843">
        <w:rPr>
          <w:sz w:val="18"/>
          <w:szCs w:val="18"/>
        </w:rPr>
        <w:t>et al; Nicole Prchal Svajlenka is a senior policy analyst of Immigration Policy at American Progress. Prior to joining American Progress, Svajlenka worked at The Pew Charitable Trusts, where she examined the relationships between federal, state, and local immigration policies. Before Pew, Svajlenka worked at the Brookings Institution, where she conducted quantitative research on immigration, demographics, human capital, and labor markets in metropolitan areas across the United States. A Chicagoland native, Svajlenka holds a Master of Arts in geography from George Washington University and a Bachelor of Arts in environmental geography from Colgate University. “A New Threat to DACA Could Cost States Billions of Dollars” – Center for American Progress - July 21</w:t>
      </w:r>
      <w:r w:rsidRPr="000B3843">
        <w:rPr>
          <w:sz w:val="18"/>
          <w:szCs w:val="18"/>
          <w:vertAlign w:val="superscript"/>
        </w:rPr>
        <w:t>st</w:t>
      </w:r>
      <w:r w:rsidRPr="000B3843">
        <w:rPr>
          <w:sz w:val="18"/>
          <w:szCs w:val="18"/>
        </w:rPr>
        <w:t xml:space="preserve"> -  #CutWithRJ- https://www.americanprogress.org/issues/immigration/news/2017/07/21/436419/new-threat-daca-cost-states-billions-dollars/</w:t>
      </w:r>
    </w:p>
    <w:p w:rsidR="000B3843" w:rsidRPr="000B3843" w:rsidRDefault="000B3843" w:rsidP="000B3843">
      <w:pPr>
        <w:rPr>
          <w:sz w:val="16"/>
        </w:rPr>
      </w:pPr>
      <w:r w:rsidRPr="000B3843">
        <w:rPr>
          <w:rStyle w:val="StyleUnderline"/>
        </w:rPr>
        <w:t>According to the U.S. Citizenship and Immigration Services</w:t>
      </w:r>
      <w:r w:rsidRPr="000B3843">
        <w:rPr>
          <w:sz w:val="16"/>
        </w:rPr>
        <w:t xml:space="preserve"> (USCIS), </w:t>
      </w:r>
      <w:r w:rsidRPr="000B3843">
        <w:rPr>
          <w:rStyle w:val="StyleUnderline"/>
        </w:rPr>
        <w:t>787,580 people received DACA through March 2017</w:t>
      </w:r>
      <w:r w:rsidRPr="000B3843">
        <w:rPr>
          <w:sz w:val="16"/>
        </w:rPr>
        <w:t>. The data presented in this column update previous columns from November 2016 and January 2017, accounting for the additional DACA applicants that were approved since their publications.</w:t>
      </w:r>
    </w:p>
    <w:p w:rsidR="000B3843" w:rsidRPr="000B3843" w:rsidRDefault="000B3843" w:rsidP="000B3843">
      <w:pPr>
        <w:rPr>
          <w:sz w:val="16"/>
        </w:rPr>
      </w:pPr>
      <w:r w:rsidRPr="000B3843">
        <w:rPr>
          <w:sz w:val="16"/>
        </w:rPr>
        <w:t xml:space="preserve">Using data from two Center for American Progress publications—a report that estimates the gross domestic product (GDP) declines that would accompany removing all unauthorized workers from the country and a survey that estimates the share of DACA recipients who are employed—CAP estimates that </w:t>
      </w:r>
      <w:r w:rsidRPr="000B3843">
        <w:rPr>
          <w:rStyle w:val="StyleUnderline"/>
          <w:highlight w:val="cyan"/>
        </w:rPr>
        <w:t>ending DACA would result in a loss of $460.3 billion from the national GDP over the next decade.</w:t>
      </w:r>
      <w:r w:rsidRPr="000B3843">
        <w:rPr>
          <w:sz w:val="16"/>
        </w:rPr>
        <w:t xml:space="preserve"> </w:t>
      </w:r>
      <w:r w:rsidRPr="000B3843">
        <w:rPr>
          <w:rStyle w:val="StyleUnderline"/>
          <w:highlight w:val="cyan"/>
        </w:rPr>
        <w:t xml:space="preserve">Ending DACA would remove </w:t>
      </w:r>
      <w:r w:rsidRPr="000B3843">
        <w:rPr>
          <w:rStyle w:val="Emphasis"/>
          <w:highlight w:val="cyan"/>
        </w:rPr>
        <w:t>an estimated 685,000 workers from the nation’s economy</w:t>
      </w:r>
      <w:r w:rsidRPr="000B3843">
        <w:rPr>
          <w:sz w:val="16"/>
        </w:rPr>
        <w:t>.</w:t>
      </w:r>
    </w:p>
    <w:p w:rsidR="000B3843" w:rsidRPr="000B3843" w:rsidRDefault="000B3843" w:rsidP="000B3843">
      <w:pPr>
        <w:rPr>
          <w:sz w:val="16"/>
          <w:szCs w:val="16"/>
        </w:rPr>
      </w:pPr>
      <w:r w:rsidRPr="000B3843">
        <w:rPr>
          <w:sz w:val="16"/>
          <w:szCs w:val="16"/>
        </w:rPr>
        <w:t>Altogether, the 10 states demanding that the Trump administration end DACA—Alabama, Arkansas, Idaho, Kansas, Louisiana, Nebraska, Tennessee, Texas, South Carolina, and West Virginia—stand to lose more than $8 billion annually in state GDP if they get their wish.</w:t>
      </w:r>
    </w:p>
    <w:p w:rsidR="000B3843" w:rsidRPr="000B3843" w:rsidRDefault="000B3843" w:rsidP="000B3843">
      <w:pPr>
        <w:rPr>
          <w:sz w:val="16"/>
        </w:rPr>
      </w:pPr>
      <w:r w:rsidRPr="000B3843">
        <w:rPr>
          <w:rStyle w:val="StyleUnderline"/>
          <w:highlight w:val="cyan"/>
        </w:rPr>
        <w:t>The present threat to those with DACA is real</w:t>
      </w:r>
      <w:r w:rsidRPr="000B3843">
        <w:rPr>
          <w:sz w:val="16"/>
        </w:rPr>
        <w:t xml:space="preserve">. Moreover, </w:t>
      </w:r>
      <w:r w:rsidRPr="000B3843">
        <w:rPr>
          <w:rStyle w:val="StyleUnderline"/>
          <w:highlight w:val="cyan"/>
        </w:rPr>
        <w:t>because DACA recipients are so well integrated into families, communities, schools, and workplaces throughout the country</w:t>
      </w:r>
      <w:r w:rsidRPr="000B3843">
        <w:rPr>
          <w:sz w:val="16"/>
        </w:rPr>
        <w:t xml:space="preserve">, </w:t>
      </w:r>
      <w:r w:rsidRPr="000B3843">
        <w:rPr>
          <w:rStyle w:val="Emphasis"/>
          <w:highlight w:val="cyan"/>
        </w:rPr>
        <w:t>the economic</w:t>
      </w:r>
      <w:r w:rsidRPr="000B3843">
        <w:rPr>
          <w:sz w:val="16"/>
        </w:rPr>
        <w:t xml:space="preserve"> and social </w:t>
      </w:r>
      <w:r w:rsidRPr="000B3843">
        <w:rPr>
          <w:rStyle w:val="Emphasis"/>
          <w:highlight w:val="cyan"/>
        </w:rPr>
        <w:t>effects of ending DACA would be widespread and significant.</w:t>
      </w:r>
      <w:r w:rsidRPr="000B3843">
        <w:rPr>
          <w:sz w:val="16"/>
        </w:rPr>
        <w:t xml:space="preserve"> In the short term, the fate of DACA rests entirely in the hands of President Donald Trump, who has at times expressed great support for DREAMers and has encouraged them to “rest easy.” But ultimately, it is Congress that must act to provide a permanent solution so that these young people can contribute even more fully to the country they call home. Yesterday’s introduction of the DREAM Act of 2017, which has bipartisan sponsorship from Sens. Dick Durbin (D-IL), Jeff Flake (R-AZ), Lindsey Graham (R-SC), and Chuck Schumer (D-NY), is an encouraging step.</w:t>
      </w:r>
    </w:p>
    <w:p w:rsidR="000B3843" w:rsidRPr="000B3843" w:rsidRDefault="000B3843" w:rsidP="000B3843">
      <w:pPr>
        <w:pStyle w:val="Heading3"/>
        <w:rPr>
          <w:rFonts w:cs="Times New Roman"/>
        </w:rPr>
      </w:pPr>
      <w:r w:rsidRPr="000B3843">
        <w:rPr>
          <w:rFonts w:cs="Times New Roman"/>
        </w:rPr>
        <w:t>DREAM Act Boosts GDP</w:t>
      </w:r>
    </w:p>
    <w:p w:rsidR="000B3843" w:rsidRPr="000B3843" w:rsidRDefault="000B3843" w:rsidP="000B3843">
      <w:pPr>
        <w:pStyle w:val="Heading4"/>
        <w:rPr>
          <w:rFonts w:cs="Times New Roman"/>
        </w:rPr>
      </w:pPr>
      <w:r w:rsidRPr="000B3843">
        <w:rPr>
          <w:rFonts w:cs="Times New Roman"/>
        </w:rPr>
        <w:t>Plan saves hundreds of billions in the GDP over the next decade.</w:t>
      </w:r>
    </w:p>
    <w:p w:rsidR="000B3843" w:rsidRPr="000B3843" w:rsidRDefault="000B3843" w:rsidP="000B3843">
      <w:pPr>
        <w:rPr>
          <w:rStyle w:val="Style13ptBold"/>
        </w:rPr>
      </w:pPr>
      <w:r w:rsidRPr="000B3843">
        <w:rPr>
          <w:rStyle w:val="Style13ptBold"/>
        </w:rPr>
        <w:t>Finnegan ‘17</w:t>
      </w:r>
    </w:p>
    <w:p w:rsidR="000B3843" w:rsidRPr="000B3843" w:rsidRDefault="000B3843" w:rsidP="000B3843">
      <w:pPr>
        <w:rPr>
          <w:sz w:val="18"/>
          <w:szCs w:val="18"/>
        </w:rPr>
      </w:pPr>
      <w:r w:rsidRPr="000B3843">
        <w:rPr>
          <w:sz w:val="18"/>
          <w:szCs w:val="18"/>
        </w:rPr>
        <w:t xml:space="preserve">William Finnegan has been a contributor to The New Yorker since 1984 and a staff writer since 1987. He has twice received the John Bartlow Martin Award for Public Interest Magazine Journalism and twice been a National Magazine Award finalist. “Is Ending DACA the Worst Decision Trump Has Made?” – </w:t>
      </w:r>
      <w:r w:rsidRPr="000B3843">
        <w:rPr>
          <w:sz w:val="18"/>
          <w:szCs w:val="18"/>
          <w:u w:val="single"/>
        </w:rPr>
        <w:t>New Yorker</w:t>
      </w:r>
      <w:r w:rsidRPr="000B3843">
        <w:rPr>
          <w:sz w:val="18"/>
          <w:szCs w:val="18"/>
        </w:rPr>
        <w:t xml:space="preserve"> - September 18, 2017 Issue -  #CutWithRJ- https://www.newyorker.com/magazine/2017/09/18/is-ending-daca-the-worst-decision-trump-has-made</w:t>
      </w:r>
    </w:p>
    <w:p w:rsidR="000B3843" w:rsidRPr="000B3843" w:rsidRDefault="000B3843" w:rsidP="000B3843"/>
    <w:p w:rsidR="000B3843" w:rsidRPr="000B3843" w:rsidRDefault="000B3843" w:rsidP="000B3843">
      <w:pPr>
        <w:rPr>
          <w:sz w:val="16"/>
        </w:rPr>
      </w:pPr>
      <w:r w:rsidRPr="000B3843">
        <w:rPr>
          <w:rStyle w:val="StyleUnderline"/>
          <w:highlight w:val="cyan"/>
        </w:rPr>
        <w:t xml:space="preserve">Deporting or simply disemploying Dreamers </w:t>
      </w:r>
      <w:r w:rsidRPr="000B3843">
        <w:rPr>
          <w:rStyle w:val="Emphasis"/>
          <w:highlight w:val="cyan"/>
        </w:rPr>
        <w:t>will not benefit the economy in any way</w:t>
      </w:r>
      <w:r w:rsidRPr="000B3843">
        <w:rPr>
          <w:sz w:val="16"/>
        </w:rPr>
        <w:t xml:space="preserve">. Indeed, </w:t>
      </w:r>
      <w:r w:rsidRPr="000B3843">
        <w:rPr>
          <w:rStyle w:val="StyleUnderline"/>
          <w:highlight w:val="cyan"/>
        </w:rPr>
        <w:t xml:space="preserve">it is estimated that the loss of the Dreamers’ output will reduce the G.D.P. </w:t>
      </w:r>
      <w:r w:rsidRPr="000B3843">
        <w:rPr>
          <w:rStyle w:val="Emphasis"/>
          <w:highlight w:val="cyan"/>
        </w:rPr>
        <w:t>by several hundred billion dollars over a decade</w:t>
      </w:r>
      <w:r w:rsidRPr="000B3843">
        <w:rPr>
          <w:sz w:val="16"/>
        </w:rPr>
        <w:t>. The “economic nationalism” of this Administration’s nativists is really a political calculation—shared anti-immigrant feeling is a bonding experience for the base. It’s even electoral; for some conservatives, one of the undesirable things about Dreamers is the suspicion that, if they become citizens, they will vote Democratic.</w:t>
      </w:r>
    </w:p>
    <w:p w:rsidR="000B3843" w:rsidRPr="000B3843" w:rsidRDefault="000B3843" w:rsidP="000B3843">
      <w:pPr>
        <w:rPr>
          <w:sz w:val="16"/>
        </w:rPr>
      </w:pPr>
      <w:r w:rsidRPr="000B3843">
        <w:rPr>
          <w:rStyle w:val="StyleUnderline"/>
          <w:highlight w:val="cyan"/>
        </w:rPr>
        <w:t>The truth is that the U.S. economy needs immigrants, including those who are currently undocumented</w:t>
      </w:r>
      <w:r w:rsidRPr="000B3843">
        <w:rPr>
          <w:sz w:val="16"/>
        </w:rPr>
        <w:t xml:space="preserve">. In Houston, </w:t>
      </w:r>
      <w:r w:rsidRPr="000B3843">
        <w:rPr>
          <w:rStyle w:val="StyleUnderline"/>
          <w:highlight w:val="cyan"/>
        </w:rPr>
        <w:t>contractors</w:t>
      </w:r>
      <w:r w:rsidRPr="000B3843">
        <w:rPr>
          <w:rStyle w:val="StyleUnderline"/>
        </w:rPr>
        <w:t xml:space="preserve"> </w:t>
      </w:r>
      <w:r w:rsidRPr="000B3843">
        <w:rPr>
          <w:sz w:val="16"/>
        </w:rPr>
        <w:t xml:space="preserve">rebuilding the city following Hurricane Harvey </w:t>
      </w:r>
      <w:r w:rsidRPr="000B3843">
        <w:rPr>
          <w:rStyle w:val="StyleUnderline"/>
          <w:highlight w:val="cyan"/>
        </w:rPr>
        <w:t>say that their work will be slowed by a labor shortage</w:t>
      </w:r>
      <w:r w:rsidRPr="000B3843">
        <w:rPr>
          <w:sz w:val="16"/>
        </w:rPr>
        <w:t>, made worse by the reluctance of undocumented workers to show their faces while the state’s Republican leadership is on the political warpath against sanctuary cities. The workforce that rebuilt New Orleans after Katrina is estimated to have been twenty-five per cent undocumented. Native-born Americans are an aging population; we need young immigrants to keep things ticking. But the question of the treatment of Dreamers is, in the end, an ethical one. What kind of people are we? How do we treat the strangers at our door? The Dreamers aren’t even strangers. We’ve known them almost all their lives.</w:t>
      </w:r>
    </w:p>
    <w:p w:rsidR="000B3843" w:rsidRPr="000B3843" w:rsidRDefault="000B3843" w:rsidP="000B3843">
      <w:pPr>
        <w:pStyle w:val="Heading3"/>
        <w:rPr>
          <w:rFonts w:cs="Times New Roman"/>
        </w:rPr>
      </w:pPr>
      <w:r w:rsidRPr="000B3843">
        <w:rPr>
          <w:rFonts w:cs="Times New Roman"/>
        </w:rPr>
        <w:t>DREAM Act Boosts State GDP</w:t>
      </w:r>
    </w:p>
    <w:p w:rsidR="000B3843" w:rsidRPr="000B3843" w:rsidRDefault="000B3843" w:rsidP="000B3843">
      <w:pPr>
        <w:pStyle w:val="Heading4"/>
        <w:rPr>
          <w:rFonts w:cs="Times New Roman"/>
        </w:rPr>
      </w:pPr>
      <w:r w:rsidRPr="000B3843">
        <w:rPr>
          <w:rFonts w:cs="Times New Roman"/>
        </w:rPr>
        <w:t xml:space="preserve">DREAM boosts the economy – improves state GDP and specific industries like manufacturing </w:t>
      </w:r>
    </w:p>
    <w:p w:rsidR="000B3843" w:rsidRPr="000B3843" w:rsidRDefault="000B3843" w:rsidP="000B3843">
      <w:r w:rsidRPr="000B3843">
        <w:rPr>
          <w:rStyle w:val="Style13ptBold"/>
        </w:rPr>
        <w:t>Arditi</w:t>
      </w:r>
      <w:r w:rsidRPr="000B3843">
        <w:t xml:space="preserve">, Senior Training Specialist - ‎NEA, </w:t>
      </w:r>
      <w:r w:rsidRPr="000B3843">
        <w:rPr>
          <w:rStyle w:val="Style13ptBold"/>
        </w:rPr>
        <w:t>2017</w:t>
      </w:r>
    </w:p>
    <w:p w:rsidR="000B3843" w:rsidRPr="000B3843" w:rsidRDefault="000B3843" w:rsidP="000B3843">
      <w:r w:rsidRPr="000B3843">
        <w:t xml:space="preserve">(Tanya, “RELEASE: New CAP Analysis Estimates State- and Industry-Level Economic Impact of Passing the Dream Act.” Center for American Progress, 10/26/17, </w:t>
      </w:r>
      <w:hyperlink r:id="rId12" w:history="1">
        <w:r w:rsidRPr="000B3843">
          <w:rPr>
            <w:rStyle w:val="Hyperlink"/>
          </w:rPr>
          <w:t>https://www.americanprogress.org/press/release/2017/10/26/441411/release-new-cap-analysis-estimates-state-and-industry-level-economic-impact-of-passing-the-dream-act/</w:t>
        </w:r>
      </w:hyperlink>
      <w:r w:rsidRPr="000B3843">
        <w:t>, Accessed 6/23/18, HSS – JMoore)</w:t>
      </w:r>
    </w:p>
    <w:p w:rsidR="000B3843" w:rsidRPr="000B3843" w:rsidRDefault="000B3843" w:rsidP="000B3843">
      <w:pPr>
        <w:rPr>
          <w:rStyle w:val="StyleUnderline"/>
        </w:rPr>
      </w:pPr>
      <w:r w:rsidRPr="000B3843">
        <w:t xml:space="preserve">Washington, D.C. — </w:t>
      </w:r>
      <w:r w:rsidRPr="000B3843">
        <w:rPr>
          <w:rStyle w:val="StyleUnderline"/>
        </w:rPr>
        <w:t xml:space="preserve">New estimates about the economic benefits of passing the </w:t>
      </w:r>
      <w:r w:rsidRPr="000B3843">
        <w:t xml:space="preserve">bipartisan </w:t>
      </w:r>
      <w:r w:rsidRPr="000B3843">
        <w:rPr>
          <w:rStyle w:val="StyleUnderline"/>
        </w:rPr>
        <w:t>Dream Act at the</w:t>
      </w:r>
      <w:r w:rsidRPr="000B3843">
        <w:t xml:space="preserve"> state and </w:t>
      </w:r>
      <w:r w:rsidRPr="000B3843">
        <w:rPr>
          <w:rStyle w:val="StyleUnderline"/>
        </w:rPr>
        <w:t>industry levels,</w:t>
      </w:r>
      <w:r w:rsidRPr="000B3843">
        <w:t xml:space="preserve"> </w:t>
      </w:r>
      <w:r w:rsidRPr="000B3843">
        <w:rPr>
          <w:rStyle w:val="StyleUnderline"/>
        </w:rPr>
        <w:t>published today by the Center for American Progress</w:t>
      </w:r>
      <w:r w:rsidRPr="000B3843">
        <w:t xml:space="preserve">, find that all across the nation, </w:t>
      </w:r>
      <w:r w:rsidRPr="000B3843">
        <w:rPr>
          <w:rStyle w:val="StyleUnderline"/>
        </w:rPr>
        <w:t xml:space="preserve">states such as California, Texas, Florida, and Illinois would see significant positive impacts to the state’s GDP and gains in several key industries. </w:t>
      </w:r>
      <w:r w:rsidRPr="000B3843">
        <w:t xml:space="preserve">Even states with fewer numbers of eligible workers would see big gains, according to </w:t>
      </w:r>
      <w:r w:rsidRPr="000B3843">
        <w:rPr>
          <w:rStyle w:val="StyleUnderline"/>
        </w:rPr>
        <w:t xml:space="preserve">the analysis based on a groundbreaking model </w:t>
      </w:r>
      <w:r w:rsidRPr="000B3843">
        <w:t xml:space="preserve">previously used in a CAP study </w:t>
      </w:r>
      <w:r w:rsidRPr="000B3843">
        <w:rPr>
          <w:rStyle w:val="StyleUnderline"/>
        </w:rPr>
        <w:t>estimating the number of workers each state and industries within them would lose if a policy of mass deportation were instituted.</w:t>
      </w:r>
    </w:p>
    <w:p w:rsidR="000B3843" w:rsidRPr="000B3843" w:rsidRDefault="000B3843" w:rsidP="000B3843">
      <w:pPr>
        <w:rPr>
          <w:rStyle w:val="StyleUnderline"/>
        </w:rPr>
      </w:pPr>
      <w:r w:rsidRPr="000B3843">
        <w:t xml:space="preserve">These estimates add to CAP’s existing analysis around </w:t>
      </w:r>
      <w:r w:rsidRPr="000B3843">
        <w:rPr>
          <w:rStyle w:val="StyleUnderline"/>
        </w:rPr>
        <w:t xml:space="preserve">the Dream Act, </w:t>
      </w:r>
      <w:r w:rsidRPr="000B3843">
        <w:t xml:space="preserve">which found that passing S. 1615 in the Senate and H.R. 3440 in the House, putting potentially eligible workers on a pathway to citizenship, </w:t>
      </w:r>
      <w:r w:rsidRPr="000B3843">
        <w:rPr>
          <w:rStyle w:val="StyleUnderline"/>
        </w:rPr>
        <w:t>would add at least $281 billion and as much as $1 trillion to the national GDP over a decade.</w:t>
      </w:r>
    </w:p>
    <w:p w:rsidR="000B3843" w:rsidRPr="000B3843" w:rsidRDefault="000B3843" w:rsidP="000B3843">
      <w:r w:rsidRPr="000B3843">
        <w:rPr>
          <w:rStyle w:val="StyleUnderline"/>
        </w:rPr>
        <w:t xml:space="preserve">“This study is yet more evidence of just how powerful a catalyst the Dream Act would be for states and industries, including construction, </w:t>
      </w:r>
      <w:r w:rsidRPr="000B3843">
        <w:rPr>
          <w:rStyle w:val="Emphasis"/>
        </w:rPr>
        <w:t>manufacturing</w:t>
      </w:r>
      <w:r w:rsidRPr="000B3843">
        <w:rPr>
          <w:rStyle w:val="StyleUnderline"/>
        </w:rPr>
        <w:t>, and leisure and hospitality</w:t>
      </w:r>
      <w:r w:rsidRPr="000B3843">
        <w:t xml:space="preserve">. It’s no surprise we’ve seen </w:t>
      </w:r>
      <w:r w:rsidRPr="000B3843">
        <w:rPr>
          <w:rStyle w:val="StyleUnderline"/>
        </w:rPr>
        <w:t>business</w:t>
      </w:r>
      <w:r w:rsidRPr="000B3843">
        <w:t xml:space="preserve"> and elected </w:t>
      </w:r>
      <w:r w:rsidRPr="000B3843">
        <w:rPr>
          <w:rStyle w:val="StyleUnderline"/>
        </w:rPr>
        <w:t>leaders</w:t>
      </w:r>
      <w:r w:rsidRPr="000B3843">
        <w:t xml:space="preserve"> from across the country </w:t>
      </w:r>
      <w:r w:rsidRPr="000B3843">
        <w:rPr>
          <w:rStyle w:val="StyleUnderline"/>
        </w:rPr>
        <w:t xml:space="preserve">show their support for </w:t>
      </w:r>
      <w:r w:rsidRPr="000B3843">
        <w:t xml:space="preserve">passing </w:t>
      </w:r>
      <w:r w:rsidRPr="000B3843">
        <w:rPr>
          <w:rStyle w:val="StyleUnderline"/>
        </w:rPr>
        <w:t>the Dream Act</w:t>
      </w:r>
      <w:r w:rsidRPr="000B3843">
        <w:t xml:space="preserve"> immediately,” said Philip E. Wolgin, managing director for the Immigration Policy team at the Center for American Progress and co-author of the analysis. “In the wake of the Trump administration’s decision to end DACA, advocates, Dreamers, and their families are all looking to Congress to pass the Dream Act and provide permanent protection and a pathway to citizenship for a community that, for the most part, has only ever called the United States their home. Dreamers’ lives have an impact on every American in every state, often without them truly knowing to what extent. Analysis like this helps bring into focus a more complete picture of Dreamers in America.”</w:t>
      </w:r>
    </w:p>
    <w:p w:rsidR="000B3843" w:rsidRPr="000B3843" w:rsidRDefault="000B3843" w:rsidP="000B3843">
      <w:r w:rsidRPr="000B3843">
        <w:t>Among the states highlighted in the analysis, estimates include the following:</w:t>
      </w:r>
    </w:p>
    <w:p w:rsidR="000B3843" w:rsidRPr="000B3843" w:rsidRDefault="000B3843" w:rsidP="000B3843">
      <w:pPr>
        <w:pStyle w:val="ListParagraph"/>
        <w:numPr>
          <w:ilvl w:val="0"/>
          <w:numId w:val="13"/>
        </w:numPr>
        <w:rPr>
          <w:rStyle w:val="StyleUnderline"/>
          <w:rFonts w:cs="Times New Roman"/>
        </w:rPr>
      </w:pPr>
      <w:r w:rsidRPr="000B3843">
        <w:rPr>
          <w:rStyle w:val="StyleUnderline"/>
          <w:rFonts w:cs="Times New Roman"/>
        </w:rPr>
        <w:t>In California,</w:t>
      </w:r>
      <w:r w:rsidRPr="000B3843">
        <w:rPr>
          <w:rFonts w:cs="Times New Roman"/>
        </w:rPr>
        <w:t xml:space="preserve"> the study finds that </w:t>
      </w:r>
      <w:r w:rsidRPr="000B3843">
        <w:rPr>
          <w:rStyle w:val="StyleUnderline"/>
          <w:rFonts w:cs="Times New Roman"/>
        </w:rPr>
        <w:t>with the 515,000 immediately eligible workers, the Dream Act would add up to $20.3 billion every year to the state’s GDP.</w:t>
      </w:r>
    </w:p>
    <w:p w:rsidR="000B3843" w:rsidRPr="000B3843" w:rsidRDefault="000B3843" w:rsidP="000B3843">
      <w:pPr>
        <w:pStyle w:val="ListParagraph"/>
        <w:numPr>
          <w:ilvl w:val="0"/>
          <w:numId w:val="13"/>
        </w:numPr>
        <w:rPr>
          <w:rFonts w:cs="Times New Roman"/>
        </w:rPr>
      </w:pPr>
      <w:r w:rsidRPr="000B3843">
        <w:rPr>
          <w:rStyle w:val="StyleUnderline"/>
          <w:rFonts w:cs="Times New Roman"/>
        </w:rPr>
        <w:t>In Texas,</w:t>
      </w:r>
      <w:r w:rsidRPr="000B3843">
        <w:rPr>
          <w:rFonts w:cs="Times New Roman"/>
        </w:rPr>
        <w:t xml:space="preserve"> 306,000 immediately </w:t>
      </w:r>
      <w:r w:rsidRPr="000B3843">
        <w:rPr>
          <w:rStyle w:val="StyleUnderline"/>
          <w:rFonts w:cs="Times New Roman"/>
        </w:rPr>
        <w:t>eligible workers would</w:t>
      </w:r>
      <w:r w:rsidRPr="000B3843">
        <w:rPr>
          <w:rFonts w:cs="Times New Roman"/>
        </w:rPr>
        <w:t xml:space="preserve"> help </w:t>
      </w:r>
      <w:r w:rsidRPr="000B3843">
        <w:rPr>
          <w:rStyle w:val="StyleUnderline"/>
          <w:rFonts w:cs="Times New Roman"/>
        </w:rPr>
        <w:t>add up to $11.4 billion each year to the state’s GDP and up to $2 billion specifically to the construction sector,</w:t>
      </w:r>
      <w:r w:rsidRPr="000B3843">
        <w:rPr>
          <w:rFonts w:cs="Times New Roman"/>
        </w:rPr>
        <w:t xml:space="preserve"> which is key considering that the state is still recovering from Hurricane Harvey.</w:t>
      </w:r>
    </w:p>
    <w:p w:rsidR="000B3843" w:rsidRPr="000B3843" w:rsidRDefault="000B3843" w:rsidP="000B3843">
      <w:pPr>
        <w:pStyle w:val="ListParagraph"/>
        <w:numPr>
          <w:ilvl w:val="0"/>
          <w:numId w:val="13"/>
        </w:numPr>
        <w:rPr>
          <w:rFonts w:cs="Times New Roman"/>
        </w:rPr>
      </w:pPr>
      <w:r w:rsidRPr="000B3843">
        <w:rPr>
          <w:rStyle w:val="StyleUnderline"/>
          <w:rFonts w:cs="Times New Roman"/>
        </w:rPr>
        <w:t>In Florida,</w:t>
      </w:r>
      <w:r w:rsidRPr="000B3843">
        <w:rPr>
          <w:rFonts w:cs="Times New Roman"/>
        </w:rPr>
        <w:t xml:space="preserve"> 117,000 immediately eligible workers would contribute to up to </w:t>
      </w:r>
      <w:r w:rsidRPr="000B3843">
        <w:rPr>
          <w:rStyle w:val="StyleUnderline"/>
          <w:rFonts w:cs="Times New Roman"/>
        </w:rPr>
        <w:t>$4.1 billion every year</w:t>
      </w:r>
      <w:r w:rsidRPr="000B3843">
        <w:rPr>
          <w:rFonts w:cs="Times New Roman"/>
        </w:rPr>
        <w:t xml:space="preserve"> to the state’s GDP. The construction sector in Florida will also be of utmost importance as the state recovers from the damage caused by Hurricane Irma, and passing the Dream Act would add up to $416 million to the construction sector each year in Florida.</w:t>
      </w:r>
    </w:p>
    <w:p w:rsidR="000B3843" w:rsidRPr="000B3843" w:rsidRDefault="000B3843" w:rsidP="000B3843">
      <w:pPr>
        <w:pStyle w:val="ListParagraph"/>
        <w:numPr>
          <w:ilvl w:val="0"/>
          <w:numId w:val="13"/>
        </w:numPr>
        <w:rPr>
          <w:rStyle w:val="StyleUnderline"/>
          <w:rFonts w:cs="Times New Roman"/>
        </w:rPr>
      </w:pPr>
      <w:r w:rsidRPr="000B3843">
        <w:rPr>
          <w:rStyle w:val="StyleUnderline"/>
          <w:rFonts w:cs="Times New Roman"/>
        </w:rPr>
        <w:t>In Illinois,</w:t>
      </w:r>
      <w:r w:rsidRPr="000B3843">
        <w:rPr>
          <w:rFonts w:cs="Times New Roman"/>
        </w:rPr>
        <w:t xml:space="preserve"> with the 96,000 immediately eligible workers, </w:t>
      </w:r>
      <w:r w:rsidRPr="000B3843">
        <w:rPr>
          <w:rStyle w:val="StyleUnderline"/>
          <w:rFonts w:cs="Times New Roman"/>
        </w:rPr>
        <w:t>the Dream Act would add up to $4 billion every year to the state’s GDP.</w:t>
      </w:r>
    </w:p>
    <w:p w:rsidR="000B3843" w:rsidRPr="000B3843" w:rsidRDefault="000B3843" w:rsidP="000B3843">
      <w:pPr>
        <w:rPr>
          <w:u w:val="single"/>
        </w:rPr>
      </w:pPr>
      <w:r w:rsidRPr="000B3843">
        <w:rPr>
          <w:rStyle w:val="StyleUnderline"/>
        </w:rPr>
        <w:t>In addition to the construction industry</w:t>
      </w:r>
      <w:r w:rsidRPr="000B3843">
        <w:t xml:space="preserve">, </w:t>
      </w:r>
      <w:r w:rsidRPr="000B3843">
        <w:rPr>
          <w:rStyle w:val="StyleUnderline"/>
        </w:rPr>
        <w:t>the report looks at industries such as</w:t>
      </w:r>
      <w:r w:rsidRPr="000B3843">
        <w:t xml:space="preserve"> leisure and </w:t>
      </w:r>
      <w:r w:rsidRPr="000B3843">
        <w:rPr>
          <w:rStyle w:val="StyleUnderline"/>
        </w:rPr>
        <w:t>hospitality, agriculture</w:t>
      </w:r>
      <w:r w:rsidRPr="000B3843">
        <w:rPr>
          <w:rStyle w:val="Emphasis"/>
        </w:rPr>
        <w:t xml:space="preserve">, manufacturing, </w:t>
      </w:r>
      <w:r w:rsidRPr="000B3843">
        <w:rPr>
          <w:rStyle w:val="StyleUnderline"/>
        </w:rPr>
        <w:t>wholesale and retail trade, and educational and health services.</w:t>
      </w:r>
    </w:p>
    <w:p w:rsidR="000B3843" w:rsidRPr="000B3843" w:rsidRDefault="000B3843" w:rsidP="000B3843">
      <w:pPr>
        <w:pStyle w:val="Heading3"/>
        <w:rPr>
          <w:rFonts w:cs="Times New Roman"/>
        </w:rPr>
      </w:pPr>
      <w:r w:rsidRPr="000B3843">
        <w:rPr>
          <w:rFonts w:cs="Times New Roman"/>
        </w:rPr>
        <w:t xml:space="preserve">DREAMers Key to Software Labor Supply </w:t>
      </w:r>
    </w:p>
    <w:p w:rsidR="000B3843" w:rsidRPr="000B3843" w:rsidRDefault="000B3843" w:rsidP="000B3843">
      <w:pPr>
        <w:pStyle w:val="Heading4"/>
        <w:rPr>
          <w:rFonts w:cs="Times New Roman"/>
        </w:rPr>
      </w:pPr>
      <w:r w:rsidRPr="000B3843">
        <w:rPr>
          <w:rFonts w:cs="Times New Roman"/>
        </w:rPr>
        <w:t xml:space="preserve">Protecting DREAMers key to software industry – increases workforce stability </w:t>
      </w:r>
    </w:p>
    <w:p w:rsidR="000B3843" w:rsidRPr="000B3843" w:rsidRDefault="000B3843" w:rsidP="000B3843">
      <w:pPr>
        <w:rPr>
          <w:rStyle w:val="Style13ptBold"/>
        </w:rPr>
      </w:pPr>
      <w:r w:rsidRPr="000B3843">
        <w:rPr>
          <w:rStyle w:val="Style13ptBold"/>
        </w:rPr>
        <w:t>BSA, 2018</w:t>
      </w:r>
    </w:p>
    <w:p w:rsidR="000B3843" w:rsidRPr="000B3843" w:rsidRDefault="000B3843" w:rsidP="000B3843">
      <w:r w:rsidRPr="000B3843">
        <w:t xml:space="preserve">(“INNOVATION, COMPETITIVENESS, OPPORTUNITY: A Policy Agenda to Build Tomorrow’s Workforce.” BSA, 5/2/18, </w:t>
      </w:r>
      <w:hyperlink r:id="rId13" w:history="1">
        <w:r w:rsidRPr="000B3843">
          <w:rPr>
            <w:rStyle w:val="Hyperlink"/>
          </w:rPr>
          <w:t>http://www.bsa.org/~/media/Files/Policy/workforce/05022018BSAWorkforceDevelopmentAgenda.pdf</w:t>
        </w:r>
      </w:hyperlink>
      <w:r w:rsidRPr="000B3843">
        <w:t>, Accessed 6/23/18, HSS – JMoore)</w:t>
      </w:r>
    </w:p>
    <w:p w:rsidR="000B3843" w:rsidRPr="000B3843" w:rsidRDefault="000B3843" w:rsidP="000B3843">
      <w:r w:rsidRPr="000B3843">
        <w:rPr>
          <w:rStyle w:val="StyleUnderline"/>
        </w:rPr>
        <w:t>As the software industry evolves, the gap between available technology-related jobs and qualified workers continues to grow.</w:t>
      </w:r>
      <w:r w:rsidRPr="000B3843">
        <w:t xml:space="preserve"> Althou</w:t>
      </w:r>
      <w:r w:rsidRPr="000B3843">
        <w:rPr>
          <w:rStyle w:val="StyleUnderline"/>
        </w:rPr>
        <w:t xml:space="preserve">gh we work to improve education and training of the US workforce, high-skilled immigration can ensure these jobs </w:t>
      </w:r>
      <w:r w:rsidRPr="000B3843">
        <w:t xml:space="preserve">— </w:t>
      </w:r>
      <w:r w:rsidRPr="000B3843">
        <w:rPr>
          <w:rStyle w:val="StyleUnderline"/>
        </w:rPr>
        <w:t>and</w:t>
      </w:r>
      <w:r w:rsidRPr="000B3843">
        <w:t xml:space="preserve"> the </w:t>
      </w:r>
      <w:r w:rsidRPr="000B3843">
        <w:rPr>
          <w:rStyle w:val="StyleUnderline"/>
        </w:rPr>
        <w:t>innovation</w:t>
      </w:r>
      <w:r w:rsidRPr="000B3843">
        <w:t xml:space="preserve"> they support — remain in the United States. Responsible </w:t>
      </w:r>
      <w:r w:rsidRPr="000B3843">
        <w:rPr>
          <w:rStyle w:val="StyleUnderline"/>
        </w:rPr>
        <w:t>immigration</w:t>
      </w:r>
      <w:r w:rsidRPr="000B3843">
        <w:t xml:space="preserve"> policy </w:t>
      </w:r>
      <w:r w:rsidRPr="000B3843">
        <w:rPr>
          <w:rStyle w:val="StyleUnderline"/>
        </w:rPr>
        <w:t>can enable the United States to recruit the best and brightest across industry sectors to fill high-demand jobs and contribute to American innovation.</w:t>
      </w:r>
      <w:r w:rsidRPr="000B3843">
        <w:t xml:space="preserve"> BSA therefore supports:</w:t>
      </w:r>
    </w:p>
    <w:p w:rsidR="000B3843" w:rsidRPr="000B3843" w:rsidRDefault="000B3843" w:rsidP="000B3843">
      <w:r w:rsidRPr="000B3843">
        <w:t>Strengthening the H-1B Visa Program. The H-1B visa program has enabled American industry to recruit top talent from around the world to contribute to American innovation and job creation. Strengthening the program, to include authorization for spouses to work, more support for recent graduates entering the workforce, and an expansion of visa caps, will help the US economy maintain its competitive edge.</w:t>
      </w:r>
    </w:p>
    <w:p w:rsidR="000B3843" w:rsidRPr="000B3843" w:rsidRDefault="000B3843" w:rsidP="000B3843">
      <w:pPr>
        <w:rPr>
          <w:u w:val="single"/>
        </w:rPr>
      </w:pPr>
      <w:r w:rsidRPr="000B3843">
        <w:rPr>
          <w:rStyle w:val="StyleUnderline"/>
        </w:rPr>
        <w:t>Supporting DREAMers</w:t>
      </w:r>
      <w:r w:rsidRPr="000B3843">
        <w:t xml:space="preserve">. </w:t>
      </w:r>
      <w:r w:rsidRPr="000B3843">
        <w:rPr>
          <w:rStyle w:val="StyleUnderline"/>
        </w:rPr>
        <w:t>Research has repeatedly shown that</w:t>
      </w:r>
      <w:r w:rsidRPr="000B3843">
        <w:t xml:space="preserve"> Deferred Action for Childhood Arrivals (</w:t>
      </w:r>
      <w:r w:rsidRPr="000B3843">
        <w:rPr>
          <w:rStyle w:val="StyleUnderline"/>
        </w:rPr>
        <w:t>DACA</w:t>
      </w:r>
      <w:r w:rsidRPr="000B3843">
        <w:t xml:space="preserve">) </w:t>
      </w:r>
      <w:r w:rsidRPr="000B3843">
        <w:rPr>
          <w:rStyle w:val="StyleUnderline"/>
        </w:rPr>
        <w:t>recipients tend to attain comparatively high levels of education and be employed in high-skilled jobs, creating a new generation of skilled workers.</w:t>
      </w:r>
      <w:r w:rsidRPr="000B3843">
        <w:t xml:space="preserve"> </w:t>
      </w:r>
      <w:r w:rsidRPr="000B3843">
        <w:rPr>
          <w:rStyle w:val="StyleUnderline"/>
        </w:rPr>
        <w:t>The software industry — and its customers — employ DACA recipients. Protecting their future is important to workplace stability, to expanding US GDP, and, as a result, to creating new jobs for all Americans.</w:t>
      </w:r>
    </w:p>
    <w:p w:rsidR="000B3843" w:rsidRPr="000B3843" w:rsidRDefault="000B3843" w:rsidP="000B3843">
      <w:pPr>
        <w:pStyle w:val="Heading3"/>
        <w:rPr>
          <w:rFonts w:cs="Times New Roman"/>
        </w:rPr>
      </w:pPr>
      <w:r w:rsidRPr="000B3843">
        <w:rPr>
          <w:rFonts w:cs="Times New Roman"/>
        </w:rPr>
        <w:t xml:space="preserve">DREAMers Solve Labor Shortages </w:t>
      </w:r>
    </w:p>
    <w:p w:rsidR="000B3843" w:rsidRPr="000B3843" w:rsidRDefault="000B3843" w:rsidP="000B3843">
      <w:pPr>
        <w:pStyle w:val="Heading4"/>
        <w:rPr>
          <w:rFonts w:cs="Times New Roman"/>
        </w:rPr>
      </w:pPr>
      <w:r w:rsidRPr="000B3843">
        <w:rPr>
          <w:rFonts w:cs="Times New Roman"/>
        </w:rPr>
        <w:t xml:space="preserve">Protecting DACA recipients key to prevent labor shortages – manufacturing specific </w:t>
      </w:r>
    </w:p>
    <w:p w:rsidR="000B3843" w:rsidRPr="000B3843" w:rsidRDefault="000B3843" w:rsidP="000B3843">
      <w:r w:rsidRPr="000B3843">
        <w:rPr>
          <w:rStyle w:val="Style13ptBold"/>
        </w:rPr>
        <w:t>Gillespie</w:t>
      </w:r>
      <w:r w:rsidRPr="000B3843">
        <w:t xml:space="preserve">, Economics Writer - ‎CNNMoney, </w:t>
      </w:r>
      <w:r w:rsidRPr="000B3843">
        <w:rPr>
          <w:rStyle w:val="Style13ptBold"/>
        </w:rPr>
        <w:t>2017</w:t>
      </w:r>
    </w:p>
    <w:p w:rsidR="000B3843" w:rsidRPr="000B3843" w:rsidRDefault="000B3843" w:rsidP="000B3843">
      <w:r w:rsidRPr="000B3843">
        <w:t xml:space="preserve">(Patrick, “Ending DACA hits U.S. economy where it hurts.” CNN Money,  9/5/17, </w:t>
      </w:r>
      <w:hyperlink r:id="rId14" w:history="1">
        <w:r w:rsidRPr="000B3843">
          <w:rPr>
            <w:rStyle w:val="Hyperlink"/>
          </w:rPr>
          <w:t>http://money.cnn.com/2017/09/05/news/economy/daca-us-economy/index.html</w:t>
        </w:r>
      </w:hyperlink>
      <w:r w:rsidRPr="000B3843">
        <w:t xml:space="preserve">, Accessed 6/23/18, HSS – JMoore) </w:t>
      </w:r>
    </w:p>
    <w:p w:rsidR="000B3843" w:rsidRPr="000B3843" w:rsidRDefault="000B3843" w:rsidP="000B3843">
      <w:r w:rsidRPr="000B3843">
        <w:rPr>
          <w:rStyle w:val="StyleUnderline"/>
        </w:rPr>
        <w:t>Finding qualified and available candidates is a major challenge for companies</w:t>
      </w:r>
      <w:r w:rsidRPr="000B3843">
        <w:t>. Some have cut back on hiring as a result.</w:t>
      </w:r>
    </w:p>
    <w:p w:rsidR="000B3843" w:rsidRPr="000B3843" w:rsidRDefault="000B3843" w:rsidP="000B3843">
      <w:r w:rsidRPr="000B3843">
        <w:t>Many businesses -- from farmers to Facebook -- plug the gap with some of the 27 million foreign-born workers living in the United States.</w:t>
      </w:r>
    </w:p>
    <w:p w:rsidR="000B3843" w:rsidRPr="000B3843" w:rsidRDefault="000B3843" w:rsidP="000B3843">
      <w:r w:rsidRPr="000B3843">
        <w:t xml:space="preserve">President </w:t>
      </w:r>
      <w:r w:rsidRPr="000B3843">
        <w:rPr>
          <w:rStyle w:val="StyleUnderline"/>
        </w:rPr>
        <w:t>Trump's decision to repeal DACA</w:t>
      </w:r>
      <w:r w:rsidRPr="000B3843">
        <w:t xml:space="preserve">, or the Deferred Action for Childhood Arrivals program, </w:t>
      </w:r>
      <w:r w:rsidRPr="000B3843">
        <w:rPr>
          <w:rStyle w:val="StyleUnderline"/>
        </w:rPr>
        <w:t>risks the deportation of roughly 800,000 young adults</w:t>
      </w:r>
      <w:r w:rsidRPr="000B3843">
        <w:t xml:space="preserve"> who were born outside the United States but have lived in the country for a decade.</w:t>
      </w:r>
    </w:p>
    <w:p w:rsidR="000B3843" w:rsidRPr="000B3843" w:rsidRDefault="000B3843" w:rsidP="000B3843">
      <w:r w:rsidRPr="000B3843">
        <w:t xml:space="preserve">Experts say </w:t>
      </w:r>
      <w:r w:rsidRPr="000B3843">
        <w:rPr>
          <w:rStyle w:val="StyleUnderline"/>
        </w:rPr>
        <w:t>repealing DACA would worsen the shortage of workers in the United States.</w:t>
      </w:r>
    </w:p>
    <w:p w:rsidR="000B3843" w:rsidRPr="000B3843" w:rsidRDefault="000B3843" w:rsidP="000B3843">
      <w:r w:rsidRPr="000B3843">
        <w:rPr>
          <w:rStyle w:val="StyleUnderline"/>
        </w:rPr>
        <w:t>"Getting rid of DACA reduces the number of skilled workers and a lot of industries are facing worker shortages,"</w:t>
      </w:r>
      <w:r w:rsidRPr="000B3843">
        <w:t xml:space="preserve"> says Ike Brannon, a visiting fellow at the Cato Institute, a conservative research group. "To push this now is really an inopportune time."</w:t>
      </w:r>
    </w:p>
    <w:p w:rsidR="000B3843" w:rsidRPr="000B3843" w:rsidRDefault="000B3843" w:rsidP="000B3843">
      <w:pPr>
        <w:rPr>
          <w:rStyle w:val="StyleUnderline"/>
        </w:rPr>
      </w:pPr>
      <w:r w:rsidRPr="000B3843">
        <w:t xml:space="preserve">Brannon estimates that </w:t>
      </w:r>
      <w:r w:rsidRPr="000B3843">
        <w:rPr>
          <w:rStyle w:val="StyleUnderline"/>
        </w:rPr>
        <w:t>repealing DACA would also hit the U.S. government by deporting taxpayers. He forecasts a potential $60 billion loss in tax revenue to the federal government and $280 billion hit to economic growth over 10 years.</w:t>
      </w:r>
    </w:p>
    <w:p w:rsidR="000B3843" w:rsidRPr="000B3843" w:rsidRDefault="000B3843" w:rsidP="000B3843">
      <w:r w:rsidRPr="000B3843">
        <w:rPr>
          <w:rStyle w:val="StyleUnderline"/>
        </w:rPr>
        <w:t>Worker shortages are a big deal across the country. Tech companies</w:t>
      </w:r>
      <w:r w:rsidRPr="000B3843">
        <w:t xml:space="preserve"> in New York </w:t>
      </w:r>
      <w:r w:rsidRPr="000B3843">
        <w:rPr>
          <w:rStyle w:val="StyleUnderline"/>
        </w:rPr>
        <w:t>can't find software developers. Construction firms</w:t>
      </w:r>
      <w:r w:rsidRPr="000B3843">
        <w:t xml:space="preserve"> in Virginia </w:t>
      </w:r>
      <w:r w:rsidRPr="000B3843">
        <w:rPr>
          <w:rStyle w:val="StyleUnderline"/>
        </w:rPr>
        <w:t>can't find skilled builders</w:t>
      </w:r>
      <w:r w:rsidRPr="000B3843">
        <w:t xml:space="preserve">. Tourism businesses in Minnesota are struggling to find new employees. Trucking companies in Kansas are short on drivers. And California </w:t>
      </w:r>
      <w:r w:rsidRPr="000B3843">
        <w:rPr>
          <w:rStyle w:val="StyleUnderline"/>
        </w:rPr>
        <w:t>farmers need more field workers</w:t>
      </w:r>
      <w:r w:rsidRPr="000B3843">
        <w:t>, according to the Federal Reserve's most recent survey of businesses across the country.</w:t>
      </w:r>
    </w:p>
    <w:p w:rsidR="000B3843" w:rsidRPr="000B3843" w:rsidRDefault="000B3843" w:rsidP="000B3843">
      <w:r w:rsidRPr="000B3843">
        <w:t>Consider this: 87% of small business employers hiring or trying to hire in July reported few or no qualified applicants, according to the National Federation of Independent Business, a research and advocacy group.</w:t>
      </w:r>
    </w:p>
    <w:p w:rsidR="000B3843" w:rsidRPr="000B3843" w:rsidRDefault="000B3843" w:rsidP="000B3843">
      <w:r w:rsidRPr="000B3843">
        <w:rPr>
          <w:rStyle w:val="StyleUnderline"/>
        </w:rPr>
        <w:t>Finding workers is the biggest problem in</w:t>
      </w:r>
      <w:r w:rsidRPr="000B3843">
        <w:t xml:space="preserve"> construction and </w:t>
      </w:r>
      <w:r w:rsidRPr="000B3843">
        <w:rPr>
          <w:rStyle w:val="StyleUnderline"/>
        </w:rPr>
        <w:t>manufacturing, industries</w:t>
      </w:r>
      <w:r w:rsidRPr="000B3843">
        <w:t xml:space="preserve"> at the core of Trump's base, NFIB data shows.</w:t>
      </w:r>
    </w:p>
    <w:p w:rsidR="000B3843" w:rsidRPr="000B3843" w:rsidRDefault="000B3843" w:rsidP="000B3843">
      <w:r w:rsidRPr="000B3843">
        <w:rPr>
          <w:rStyle w:val="StyleUnderline"/>
        </w:rPr>
        <w:t>The 800,000</w:t>
      </w:r>
      <w:r w:rsidRPr="000B3843">
        <w:t xml:space="preserve"> </w:t>
      </w:r>
      <w:r w:rsidRPr="000B3843">
        <w:rPr>
          <w:rStyle w:val="StyleUnderline"/>
        </w:rPr>
        <w:t>people using DACA help to fill the hole</w:t>
      </w:r>
      <w:r w:rsidRPr="000B3843">
        <w:t xml:space="preserve">. </w:t>
      </w:r>
      <w:r w:rsidRPr="000B3843">
        <w:rPr>
          <w:rStyle w:val="StyleUnderline"/>
        </w:rPr>
        <w:t>More than 75% of them are employed, and their average wage is over $17 an hour,</w:t>
      </w:r>
      <w:r w:rsidRPr="000B3843">
        <w:t xml:space="preserve"> according to the National Immigration Law Center, a left-leaning group. Their median age is 22, meaning most are prime for careers, jobs and incomes for the foreseeable future.</w:t>
      </w:r>
    </w:p>
    <w:p w:rsidR="000B3843" w:rsidRPr="000B3843" w:rsidRDefault="000B3843" w:rsidP="000B3843">
      <w:pPr>
        <w:pStyle w:val="Heading3"/>
        <w:rPr>
          <w:rFonts w:cs="Times New Roman"/>
        </w:rPr>
      </w:pPr>
      <w:r w:rsidRPr="000B3843">
        <w:rPr>
          <w:rFonts w:cs="Times New Roman"/>
        </w:rPr>
        <w:t>DREAMers Solve Manufacturing</w:t>
      </w:r>
    </w:p>
    <w:p w:rsidR="000B3843" w:rsidRPr="000B3843" w:rsidRDefault="000B3843" w:rsidP="000B3843">
      <w:pPr>
        <w:pStyle w:val="Heading4"/>
        <w:rPr>
          <w:rFonts w:cs="Times New Roman"/>
        </w:rPr>
      </w:pPr>
      <w:r w:rsidRPr="000B3843">
        <w:rPr>
          <w:rFonts w:cs="Times New Roman"/>
        </w:rPr>
        <w:t>Dreamers boost the manufacturing industries---studies prove</w:t>
      </w:r>
    </w:p>
    <w:p w:rsidR="000B3843" w:rsidRPr="000B3843" w:rsidRDefault="000B3843" w:rsidP="000B3843">
      <w:r w:rsidRPr="000B3843">
        <w:rPr>
          <w:rStyle w:val="Style13ptBold"/>
        </w:rPr>
        <w:t>FWD 17</w:t>
      </w:r>
      <w:r w:rsidRPr="000B3843">
        <w:t xml:space="preserve"> (10-26, “ICYMI: New Estimates Show Dream Act Could Add $1 Trillion to U.S. Economy Over 10 Years”, https://www.fwd.us/blog/icymi-new-estimates-show-dream-act-add-1-trillion-u-s-economy-10-years)</w:t>
      </w:r>
    </w:p>
    <w:p w:rsidR="000B3843" w:rsidRPr="000B3843" w:rsidRDefault="000B3843" w:rsidP="000B3843">
      <w:pPr>
        <w:rPr>
          <w:sz w:val="12"/>
        </w:rPr>
      </w:pPr>
      <w:r w:rsidRPr="000B3843">
        <w:rPr>
          <w:u w:val="single"/>
        </w:rPr>
        <w:t>The Center for American Progress today released </w:t>
      </w:r>
      <w:hyperlink r:id="rId15" w:tgtFrame="_blank" w:history="1">
        <w:r w:rsidRPr="000B3843">
          <w:rPr>
            <w:rStyle w:val="Hyperlink"/>
            <w:u w:val="single"/>
          </w:rPr>
          <w:t>new state-by-state data</w:t>
        </w:r>
      </w:hyperlink>
      <w:r w:rsidRPr="000B3843">
        <w:rPr>
          <w:u w:val="single"/>
        </w:rPr>
        <w:t> showing the economic impact of passing the Dream Act</w:t>
      </w:r>
      <w:r w:rsidRPr="000B3843">
        <w:rPr>
          <w:sz w:val="12"/>
        </w:rPr>
        <w:t xml:space="preserve">. The data </w:t>
      </w:r>
      <w:r w:rsidRPr="000B3843">
        <w:rPr>
          <w:u w:val="single"/>
        </w:rPr>
        <w:t xml:space="preserve">includes estimated GDP increases on state and federal levels and provides a breakdown of DACA-eligible workers in the U.S. in particular industries. </w:t>
      </w:r>
      <w:r w:rsidRPr="000B3843">
        <w:rPr>
          <w:sz w:val="12"/>
        </w:rPr>
        <w:t xml:space="preserve">Below please find a </w:t>
      </w:r>
      <w:hyperlink r:id="rId16" w:tgtFrame="_blank" w:history="1">
        <w:r w:rsidRPr="000B3843">
          <w:rPr>
            <w:rStyle w:val="Hyperlink"/>
            <w:sz w:val="12"/>
          </w:rPr>
          <w:t>press release</w:t>
        </w:r>
      </w:hyperlink>
      <w:r w:rsidRPr="000B3843">
        <w:rPr>
          <w:sz w:val="12"/>
        </w:rPr>
        <w:t xml:space="preserve"> from the Center for American Progress with key highlights. Thank you. Washington, D.C. — </w:t>
      </w:r>
      <w:r w:rsidRPr="000B3843">
        <w:rPr>
          <w:u w:val="single"/>
        </w:rPr>
        <w:t xml:space="preserve">New estimates about the economic benefits of passing </w:t>
      </w:r>
      <w:r w:rsidRPr="000B3843">
        <w:rPr>
          <w:sz w:val="12"/>
        </w:rPr>
        <w:t xml:space="preserve">the bipartisan </w:t>
      </w:r>
      <w:r w:rsidRPr="000B3843">
        <w:rPr>
          <w:u w:val="single"/>
        </w:rPr>
        <w:t>Dream Act</w:t>
      </w:r>
      <w:r w:rsidRPr="000B3843">
        <w:rPr>
          <w:sz w:val="12"/>
        </w:rPr>
        <w:t xml:space="preserve"> at the state and industry levels, </w:t>
      </w:r>
      <w:r w:rsidRPr="000B3843">
        <w:rPr>
          <w:u w:val="single"/>
        </w:rPr>
        <w:t>published</w:t>
      </w:r>
      <w:r w:rsidRPr="000B3843">
        <w:rPr>
          <w:sz w:val="12"/>
        </w:rPr>
        <w:t xml:space="preserve"> today </w:t>
      </w:r>
      <w:r w:rsidRPr="000B3843">
        <w:rPr>
          <w:u w:val="single"/>
        </w:rPr>
        <w:t>by the Center for American Progress</w:t>
      </w:r>
      <w:r w:rsidRPr="000B3843">
        <w:rPr>
          <w:sz w:val="12"/>
        </w:rPr>
        <w:t xml:space="preserve">, find that all across the nation, states such as California, Texas, Florida, and Illinois would see significant positive impacts to the state’s GDP and gains in several key industries. Even states with fewer numbers of eligible workers would see big gains, according to the analysis based on a groundbreaking model previously used in a CAP </w:t>
      </w:r>
      <w:hyperlink r:id="rId17" w:tgtFrame="_blank" w:history="1">
        <w:r w:rsidRPr="000B3843">
          <w:rPr>
            <w:rStyle w:val="Hyperlink"/>
            <w:sz w:val="12"/>
          </w:rPr>
          <w:t>study</w:t>
        </w:r>
      </w:hyperlink>
      <w:r w:rsidRPr="000B3843">
        <w:rPr>
          <w:sz w:val="12"/>
        </w:rPr>
        <w:t xml:space="preserve"> estimating the number of workers each state and industries within them would lose if a policy of mass deportation were instituted. These estimates add to </w:t>
      </w:r>
      <w:hyperlink r:id="rId18" w:tgtFrame="_blank" w:history="1">
        <w:r w:rsidRPr="000B3843">
          <w:rPr>
            <w:rStyle w:val="Hyperlink"/>
            <w:sz w:val="12"/>
          </w:rPr>
          <w:t>CAP’s existing analysis</w:t>
        </w:r>
      </w:hyperlink>
      <w:r w:rsidRPr="000B3843">
        <w:rPr>
          <w:sz w:val="12"/>
        </w:rPr>
        <w:t xml:space="preserve"> around the Dream Act, which found that passing S. 1615 in the Senate and H.R. 3440 in the House, putting potentially eligible workers on a pathway to citizenship, would add at least $281 billion and as much as $1 trillion to the national GDP over a decade. “</w:t>
      </w:r>
      <w:r w:rsidRPr="000B3843">
        <w:rPr>
          <w:u w:val="single"/>
        </w:rPr>
        <w:t>This study is yet more evidence of just how powerful a catalyst the Dream Act would be for states and industries, including</w:t>
      </w:r>
      <w:r w:rsidRPr="000B3843">
        <w:rPr>
          <w:sz w:val="12"/>
        </w:rPr>
        <w:t xml:space="preserve"> construction, </w:t>
      </w:r>
      <w:r w:rsidRPr="000B3843">
        <w:rPr>
          <w:u w:val="single"/>
        </w:rPr>
        <w:t>manufacturing</w:t>
      </w:r>
      <w:r w:rsidRPr="000B3843">
        <w:rPr>
          <w:sz w:val="12"/>
        </w:rPr>
        <w:t xml:space="preserve">, and leisure and hospitality. </w:t>
      </w:r>
      <w:r w:rsidRPr="000B3843">
        <w:rPr>
          <w:u w:val="single"/>
        </w:rPr>
        <w:t>It’s no surprise we’ve seen business</w:t>
      </w:r>
      <w:r w:rsidRPr="000B3843">
        <w:rPr>
          <w:sz w:val="12"/>
        </w:rPr>
        <w:t xml:space="preserve"> and elected leaders </w:t>
      </w:r>
      <w:r w:rsidRPr="000B3843">
        <w:rPr>
          <w:u w:val="single"/>
        </w:rPr>
        <w:t>from across the country show their support for passing the Dream Act immediately</w:t>
      </w:r>
      <w:r w:rsidRPr="000B3843">
        <w:rPr>
          <w:sz w:val="12"/>
        </w:rPr>
        <w:t xml:space="preserve">,” said </w:t>
      </w:r>
      <w:hyperlink r:id="rId19" w:tgtFrame="_blank" w:history="1">
        <w:r w:rsidRPr="000B3843">
          <w:rPr>
            <w:rStyle w:val="Hyperlink"/>
            <w:sz w:val="12"/>
          </w:rPr>
          <w:t>Philip E. Wolgin</w:t>
        </w:r>
      </w:hyperlink>
      <w:r w:rsidRPr="000B3843">
        <w:rPr>
          <w:sz w:val="12"/>
        </w:rPr>
        <w:t xml:space="preserve">, managing director for the Immigration Policy team at the Center for American Progress and co-author of the analysis. “In the wake of the Trump administration’s decision to end DACA, advocates, Dreamers, and their families are all looking to Congress to pass the Dream Act and provide permanent protection and a pathway to citizenship for a community that, for the most part, has only ever called the United States their home. Dreamers’ lives have an impact on every American in every state, often without them truly knowing to what extent. Analysis like this helps bring into focus a more complete picture of Dreamers in America.” Among the states highlighted in the analysis, estimates include the following: In California, the </w:t>
      </w:r>
      <w:r w:rsidRPr="000B3843">
        <w:rPr>
          <w:u w:val="single"/>
        </w:rPr>
        <w:t>study finds</w:t>
      </w:r>
      <w:r w:rsidRPr="000B3843">
        <w:rPr>
          <w:sz w:val="12"/>
        </w:rPr>
        <w:t xml:space="preserve"> that with the 515,000 immediately eligible workers, the Dream Act would add up to $20.3 billion every year to the state’s GDP. In Texas, 306,000 immediately eligible workers would help add up to $11.4 billion each year to the state’s GDP and up to $2 billion specifically to the construction sector, which is key considering that the state is still recovering from Hurricane Harvey. In Florida, 117,000 immediately eligible workers would contribute to up to $4.1 billion every year to the state’s GDP. The construction sector in Florida will also be of utmost importance as the state recovers from the damage caused by Hurricane Irma, and passing the Dream Act would add up to $416 million to the construction sector each year in Florida. In Illinois, with the 96,000 immediately eligible workers, the Dream Act would add up to $4 billion every year to the state’s GDP. In addition to the construction industry, the report looks at industries such as leisure and hospitality, agriculture, manufacturing, wholesale and retail trade, and educational and health services.</w:t>
      </w:r>
    </w:p>
    <w:p w:rsidR="000B3843" w:rsidRPr="000B3843" w:rsidRDefault="000B3843" w:rsidP="000B3843">
      <w:pPr>
        <w:rPr>
          <w:sz w:val="12"/>
        </w:rPr>
      </w:pPr>
    </w:p>
    <w:p w:rsidR="000B3843" w:rsidRPr="000B3843" w:rsidRDefault="000B3843" w:rsidP="000B3843">
      <w:pPr>
        <w:pStyle w:val="Heading4"/>
        <w:rPr>
          <w:rFonts w:cs="Times New Roman"/>
        </w:rPr>
      </w:pPr>
      <w:bookmarkStart w:id="1" w:name="_Hlk517532702"/>
      <w:r w:rsidRPr="000B3843">
        <w:rPr>
          <w:rFonts w:cs="Times New Roman"/>
        </w:rPr>
        <w:t>Dreamers are key to manufacturing’s revival</w:t>
      </w:r>
    </w:p>
    <w:p w:rsidR="000B3843" w:rsidRPr="000B3843" w:rsidRDefault="000B3843" w:rsidP="000B3843">
      <w:r w:rsidRPr="000B3843">
        <w:rPr>
          <w:rStyle w:val="Style13ptBold"/>
        </w:rPr>
        <w:t>Austin 18</w:t>
      </w:r>
      <w:r w:rsidRPr="000B3843">
        <w:t xml:space="preserve"> (John C. Austin, 1-31-2018, Master’s in Public Administration from Harvard's Kennedy School of Government, and a Bachelor’s from Swarthmore College in Economics &amp; Political Science "Losing Dreamers would be a loss for Heartland economy," Brookings, https://www.brookings.edu/blog/the-avenue/2018/01/31/losing-dreamers-would-be-a-loss-for-heartland-economy/) lr</w:t>
      </w:r>
    </w:p>
    <w:p w:rsidR="000B3843" w:rsidRPr="000B3843" w:rsidRDefault="000B3843" w:rsidP="000B3843">
      <w:r w:rsidRPr="000B3843">
        <w:rPr>
          <w:rStyle w:val="StyleUnderline"/>
        </w:rPr>
        <w:t>Now the “Dreamers,”</w:t>
      </w:r>
      <w:r w:rsidRPr="000B3843">
        <w:t xml:space="preserve"> people brought to the United States illegally as children, </w:t>
      </w:r>
      <w:r w:rsidRPr="000B3843">
        <w:rPr>
          <w:rStyle w:val="StyleUnderline"/>
        </w:rPr>
        <w:t>are getting caught in the administration’s anti-immigration crosshairs</w:t>
      </w:r>
      <w:r w:rsidRPr="000B3843">
        <w:t xml:space="preserve">, with significant consequences for the Midwest. </w:t>
      </w:r>
      <w:r w:rsidRPr="000B3843">
        <w:rPr>
          <w:rStyle w:val="StyleUnderline"/>
        </w:rPr>
        <w:t>A 2017 study by the Center for American Progress</w:t>
      </w:r>
      <w:r w:rsidRPr="000B3843">
        <w:t xml:space="preserve"> (CAP) </w:t>
      </w:r>
      <w:r w:rsidRPr="000B3843">
        <w:rPr>
          <w:rStyle w:val="StyleUnderline"/>
        </w:rPr>
        <w:t xml:space="preserve">finds that </w:t>
      </w:r>
      <w:r w:rsidRPr="000B3843">
        <w:rPr>
          <w:rStyle w:val="Emphasis"/>
        </w:rPr>
        <w:t>ending</w:t>
      </w:r>
      <w:r w:rsidRPr="000B3843">
        <w:t xml:space="preserve"> the Deferred Action for Childhood Arrivals (</w:t>
      </w:r>
      <w:r w:rsidRPr="000B3843">
        <w:rPr>
          <w:rStyle w:val="Emphasis"/>
        </w:rPr>
        <w:t>DACA</w:t>
      </w:r>
      <w:r w:rsidRPr="000B3843">
        <w:t xml:space="preserve">) program, which provides Dreamers with the opportunity to live and work in the United States lawfully, </w:t>
      </w:r>
      <w:r w:rsidRPr="000B3843">
        <w:rPr>
          <w:rStyle w:val="Emphasis"/>
        </w:rPr>
        <w:t>could remove about 700,000 workers from the American economy.</w:t>
      </w:r>
      <w:r w:rsidRPr="000B3843">
        <w:t xml:space="preserve"> Of those, nearly 50,000 live in Midwestern states stretching from Iowa to Ohio. And of the roughly </w:t>
      </w:r>
      <w:r w:rsidRPr="000B3843">
        <w:rPr>
          <w:rStyle w:val="Emphasis"/>
        </w:rPr>
        <w:t>$41 billion CAP estimates that the United States economy would lose annually from removing DACA recipients, about $2.8 billion in economic activity would be drained from Rust Belt states.</w:t>
      </w:r>
      <w:r w:rsidRPr="000B3843">
        <w:t xml:space="preserve"> Relying as it does on immigrants for STEM talent, new business formation, and population growth generally, the loss of Dreamers would undercut the Midwest’s continuing efforts to transform itself into a more vibrant knowledge economy.</w:t>
      </w:r>
    </w:p>
    <w:p w:rsidR="000B3843" w:rsidRPr="000B3843" w:rsidRDefault="000B3843" w:rsidP="000B3843">
      <w:r w:rsidRPr="000B3843">
        <w:t xml:space="preserve">By Amazon’s telling, the company left Detroit, Grand Rapids, Milwaukee, Cleveland, Dayton, and most other Rust Belt communities off its finalist list for HQ2 in large part because of concerns over talent. This sends a strong signal that </w:t>
      </w:r>
      <w:r w:rsidRPr="000B3843">
        <w:rPr>
          <w:rStyle w:val="StyleUnderline"/>
        </w:rPr>
        <w:t xml:space="preserve">the </w:t>
      </w:r>
      <w:r w:rsidRPr="000B3843">
        <w:rPr>
          <w:rStyle w:val="Emphasis"/>
        </w:rPr>
        <w:t>revival</w:t>
      </w:r>
      <w:r w:rsidRPr="000B3843">
        <w:rPr>
          <w:rStyle w:val="StyleUnderline"/>
        </w:rPr>
        <w:t xml:space="preserve"> of economies across the Rust Belt</w:t>
      </w:r>
      <w:r w:rsidRPr="000B3843">
        <w:t xml:space="preserve"> </w:t>
      </w:r>
      <w:r w:rsidRPr="000B3843">
        <w:rPr>
          <w:rStyle w:val="Emphasis"/>
        </w:rPr>
        <w:t>depends on growing, attracting, and keeping individuals who can drive innovation and new business and job growth</w:t>
      </w:r>
      <w:r w:rsidRPr="000B3843">
        <w:t xml:space="preserve"> in emerging sectors like clean energy, water, information technology, new mobility, food systems, and health care </w:t>
      </w:r>
      <w:r w:rsidRPr="000B3843">
        <w:rPr>
          <w:rStyle w:val="Emphasis"/>
        </w:rPr>
        <w:t>to replace the millions of jobs we have lost in traditional manufacturing industries</w:t>
      </w:r>
      <w:r w:rsidRPr="000B3843">
        <w:t xml:space="preserve">. These great </w:t>
      </w:r>
      <w:r w:rsidRPr="000B3843">
        <w:rPr>
          <w:rStyle w:val="Emphasis"/>
        </w:rPr>
        <w:t>industries were built by migrants and immigrants flocking here from around the country and world for job</w:t>
      </w:r>
      <w:r w:rsidRPr="000B3843">
        <w:t xml:space="preserve">s in our factories, mills, and machine shops. </w:t>
      </w:r>
      <w:r w:rsidRPr="000B3843">
        <w:rPr>
          <w:rStyle w:val="StyleUnderline"/>
        </w:rPr>
        <w:t>Our region’s economic revival will again rely on its immigrants, including tens of thousands protected by DACA. Losing our Dreamers will make it that much harder to remake the American Dream in once-thriving Rust Belt communities</w:t>
      </w:r>
    </w:p>
    <w:bookmarkEnd w:id="1"/>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Ending DACA exasperates manufacturing labor shortages </w:t>
      </w:r>
    </w:p>
    <w:p w:rsidR="000B3843" w:rsidRPr="000B3843" w:rsidRDefault="000B3843" w:rsidP="000B3843">
      <w:r w:rsidRPr="000B3843">
        <w:rPr>
          <w:rStyle w:val="Style13ptBold"/>
        </w:rPr>
        <w:t>Mitchell</w:t>
      </w:r>
      <w:r w:rsidRPr="000B3843">
        <w:t xml:space="preserve">, business reporter for The Greenville News, </w:t>
      </w:r>
      <w:r w:rsidRPr="000B3843">
        <w:rPr>
          <w:rStyle w:val="Style13ptBold"/>
        </w:rPr>
        <w:t>2017</w:t>
      </w:r>
    </w:p>
    <w:p w:rsidR="000B3843" w:rsidRPr="000B3843" w:rsidRDefault="000B3843" w:rsidP="000B3843">
      <w:r w:rsidRPr="000B3843">
        <w:t xml:space="preserve">(Anna B. “Chamber: Freeze on DACA exacerbates Greenville's workforce shortages.” Greenville News, 9/8/17, </w:t>
      </w:r>
      <w:hyperlink r:id="rId20" w:history="1">
        <w:r w:rsidRPr="000B3843">
          <w:rPr>
            <w:rStyle w:val="Hyperlink"/>
          </w:rPr>
          <w:t>https://www.greenvilleonline.com/story/money/2017/09/08/chamber-freeze-daca-exacerbates-greenvilles-workforce-shortages/644743001/</w:t>
        </w:r>
      </w:hyperlink>
      <w:r w:rsidRPr="000B3843">
        <w:t xml:space="preserve">, Accessed 6/23/18, JCP – JMoore) </w:t>
      </w:r>
    </w:p>
    <w:p w:rsidR="000B3843" w:rsidRPr="000B3843" w:rsidRDefault="000B3843" w:rsidP="000B3843">
      <w:pPr>
        <w:rPr>
          <w:u w:val="single"/>
        </w:rPr>
      </w:pPr>
      <w:r w:rsidRPr="000B3843">
        <w:rPr>
          <w:rStyle w:val="StyleUnderline"/>
        </w:rPr>
        <w:t>The Greenville chamber issued a statement</w:t>
      </w:r>
      <w:r w:rsidRPr="000B3843">
        <w:t xml:space="preserve"> early Friday </w:t>
      </w:r>
      <w:r w:rsidRPr="000B3843">
        <w:rPr>
          <w:rStyle w:val="StyleUnderline"/>
        </w:rPr>
        <w:t>criticizing the president for ending a federal program that protected children who</w:t>
      </w:r>
      <w:r w:rsidRPr="000B3843">
        <w:t xml:space="preserve"> had </w:t>
      </w:r>
      <w:r w:rsidRPr="000B3843">
        <w:rPr>
          <w:rStyle w:val="StyleUnderline"/>
        </w:rPr>
        <w:t>entered the country illegally from deportation.</w:t>
      </w:r>
    </w:p>
    <w:p w:rsidR="000B3843" w:rsidRPr="000B3843" w:rsidRDefault="000B3843" w:rsidP="000B3843">
      <w:pPr>
        <w:rPr>
          <w:u w:val="single"/>
        </w:rPr>
      </w:pPr>
      <w:r w:rsidRPr="000B3843">
        <w:t xml:space="preserve">Greenville Chamber President Carlos Phillips said that </w:t>
      </w:r>
      <w:r w:rsidRPr="000B3843">
        <w:rPr>
          <w:rStyle w:val="StyleUnderline"/>
        </w:rPr>
        <w:t>Hispanic workers are a key component of the Upstate's growing workforce, where jobs currently exceed the number of job-seekers.</w:t>
      </w:r>
    </w:p>
    <w:p w:rsidR="000B3843" w:rsidRPr="000B3843" w:rsidRDefault="000B3843" w:rsidP="000B3843">
      <w:pPr>
        <w:rPr>
          <w:u w:val="single"/>
        </w:rPr>
      </w:pPr>
      <w:r w:rsidRPr="000B3843">
        <w:rPr>
          <w:rStyle w:val="StyleUnderline"/>
        </w:rPr>
        <w:t>Ending</w:t>
      </w:r>
      <w:r w:rsidRPr="000B3843">
        <w:t xml:space="preserve"> the Deferred Action for Childhood Arrivals (</w:t>
      </w:r>
      <w:r w:rsidRPr="000B3843">
        <w:rPr>
          <w:rStyle w:val="StyleUnderline"/>
        </w:rPr>
        <w:t>DACA</w:t>
      </w:r>
      <w:r w:rsidRPr="000B3843">
        <w:t xml:space="preserve">) program, he said, </w:t>
      </w:r>
      <w:r w:rsidRPr="000B3843">
        <w:rPr>
          <w:rStyle w:val="StyleUnderline"/>
        </w:rPr>
        <w:t>will only hurt the state's economy.</w:t>
      </w:r>
    </w:p>
    <w:p w:rsidR="000B3843" w:rsidRPr="000B3843" w:rsidRDefault="000B3843" w:rsidP="000B3843">
      <w:r w:rsidRPr="000B3843">
        <w:rPr>
          <w:rStyle w:val="StyleUnderline"/>
        </w:rPr>
        <w:t>"Thousands of DACA residents are filling critical holes in our region’s workforce,"</w:t>
      </w:r>
      <w:r w:rsidRPr="000B3843">
        <w:t xml:space="preserve"> Phillips said in a statement from the chamber. "Our businesses already run with thousands of unfilled positions each day."</w:t>
      </w:r>
    </w:p>
    <w:p w:rsidR="000B3843" w:rsidRPr="000B3843" w:rsidRDefault="000B3843" w:rsidP="000B3843">
      <w:r w:rsidRPr="000B3843">
        <w:t xml:space="preserve">DACA enables immigrants to work and study here on a renewable two-year basis if they register, regularly reapply and pay a fee. As of Monday, the federal DACA site was no longer taking new applications. </w:t>
      </w:r>
    </w:p>
    <w:p w:rsidR="000B3843" w:rsidRPr="000B3843" w:rsidRDefault="000B3843" w:rsidP="000B3843">
      <w:r w:rsidRPr="000B3843">
        <w:t>The state of South Carolina has about 7,000 DACA enrollees.</w:t>
      </w:r>
    </w:p>
    <w:p w:rsidR="000B3843" w:rsidRPr="000B3843" w:rsidRDefault="000B3843" w:rsidP="000B3843">
      <w:r w:rsidRPr="000B3843">
        <w:t>Phillips' statement comes three days after President Donald Trump ordered a freeze on DACA, which former President Barack Obama created in 2012 through executive order. Trump has asked that members of the U.S. Congress pass a law to create a new program. Trump also said he would start phasing out DACA's protections against deportation in six months.</w:t>
      </w:r>
    </w:p>
    <w:p w:rsidR="000B3843" w:rsidRPr="000B3843" w:rsidRDefault="000B3843" w:rsidP="000B3843">
      <w:r w:rsidRPr="000B3843">
        <w:t>"For all of those (DACA) that are concerned about your status during the 6 month period, you have nothing to worry about - No action!" Trump tweeted Thursday afternoon.</w:t>
      </w:r>
    </w:p>
    <w:p w:rsidR="000B3843" w:rsidRPr="000B3843" w:rsidRDefault="000B3843" w:rsidP="000B3843">
      <w:pPr>
        <w:rPr>
          <w:u w:val="single"/>
        </w:rPr>
      </w:pPr>
      <w:r w:rsidRPr="000B3843">
        <w:rPr>
          <w:rStyle w:val="StyleUnderline"/>
        </w:rPr>
        <w:t>With unemployment hovering around 4 percent in the Upstate</w:t>
      </w:r>
      <w:r w:rsidRPr="000B3843">
        <w:t xml:space="preserve">, Phillips told The Greenville News, </w:t>
      </w:r>
      <w:r w:rsidRPr="000B3843">
        <w:rPr>
          <w:rStyle w:val="StyleUnderline"/>
        </w:rPr>
        <w:t xml:space="preserve">companies are having trouble filling jobs. Severe shortages have been reported in construction and the service industry as well as in </w:t>
      </w:r>
      <w:r w:rsidRPr="000B3843">
        <w:rPr>
          <w:rStyle w:val="Emphasis"/>
        </w:rPr>
        <w:t>advanced manufacturing</w:t>
      </w:r>
      <w:r w:rsidRPr="000B3843">
        <w:rPr>
          <w:rStyle w:val="StyleUnderline"/>
        </w:rPr>
        <w:t xml:space="preserve"> and knowledge-based sectors.</w:t>
      </w:r>
    </w:p>
    <w:p w:rsidR="000B3843" w:rsidRPr="000B3843" w:rsidRDefault="000B3843" w:rsidP="000B3843">
      <w:pPr>
        <w:pStyle w:val="Heading3"/>
        <w:rPr>
          <w:rFonts w:cs="Times New Roman"/>
        </w:rPr>
      </w:pPr>
      <w:r w:rsidRPr="000B3843">
        <w:rPr>
          <w:rFonts w:cs="Times New Roman"/>
        </w:rPr>
        <w:t>Econ Key to Heg</w:t>
      </w:r>
    </w:p>
    <w:p w:rsidR="000B3843" w:rsidRPr="000B3843" w:rsidRDefault="000B3843" w:rsidP="000B3843">
      <w:pPr>
        <w:pStyle w:val="Heading4"/>
        <w:rPr>
          <w:rFonts w:cs="Times New Roman"/>
        </w:rPr>
      </w:pPr>
      <w:r w:rsidRPr="000B3843">
        <w:rPr>
          <w:rFonts w:cs="Times New Roman"/>
        </w:rPr>
        <w:t>US k2 global hegemony – econ and exports prove</w:t>
      </w:r>
    </w:p>
    <w:p w:rsidR="000B3843" w:rsidRPr="000B3843" w:rsidRDefault="000B3843" w:rsidP="000B3843">
      <w:pPr>
        <w:rPr>
          <w:rStyle w:val="Style13ptBold"/>
        </w:rPr>
      </w:pPr>
      <w:r w:rsidRPr="000B3843">
        <w:rPr>
          <w:rStyle w:val="Style13ptBold"/>
        </w:rPr>
        <w:t>Wyne ‘18</w:t>
      </w:r>
    </w:p>
    <w:p w:rsidR="000B3843" w:rsidRPr="000B3843" w:rsidRDefault="000B3843" w:rsidP="000B3843">
      <w:r w:rsidRPr="000B3843">
        <w:t xml:space="preserve">Ali Wyne is a policy analyst at the nonprofit, nonpartisan RAND Corporation, a nonresident fellow with the Atlantic Council’s Brent Scowcroft Center on International Security, a security fellow with the Truman National Security Project, and a new leader with the Carnegie Council for Ethics in International Affairs. (Excerpt from: Is America Choosing Decline? The New Republic. 06-21-2018. </w:t>
      </w:r>
      <w:hyperlink r:id="rId21" w:history="1">
        <w:r w:rsidRPr="000B3843">
          <w:rPr>
            <w:rStyle w:val="Hyperlink"/>
          </w:rPr>
          <w:t>https://newrepublic.com/article/149008/america-choosing-decline</w:t>
        </w:r>
      </w:hyperlink>
      <w:r w:rsidRPr="000B3843">
        <w:t>)</w:t>
      </w:r>
    </w:p>
    <w:p w:rsidR="000B3843" w:rsidRPr="000B3843" w:rsidRDefault="000B3843" w:rsidP="000B3843">
      <w:pPr>
        <w:rPr>
          <w:u w:val="single"/>
        </w:rPr>
      </w:pPr>
      <w:r w:rsidRPr="000B3843">
        <w:rPr>
          <w:u w:val="single"/>
        </w:rPr>
        <w:t>A more abstract factor is the ability to regenerate fundamentals of national power such as population size, economic growth, and innovative capacity.</w:t>
      </w:r>
      <w:r w:rsidRPr="000B3843">
        <w:t xml:space="preserve"> </w:t>
      </w:r>
      <w:r w:rsidRPr="000B3843">
        <w:rPr>
          <w:u w:val="single"/>
        </w:rPr>
        <w:t xml:space="preserve">In large measure due to immigration, </w:t>
      </w:r>
      <w:r w:rsidRPr="000B3843">
        <w:rPr>
          <w:rStyle w:val="Emphasis"/>
        </w:rPr>
        <w:t xml:space="preserve">the </w:t>
      </w:r>
      <w:r w:rsidRPr="000B3843">
        <w:rPr>
          <w:rStyle w:val="Emphasis"/>
          <w:highlight w:val="cyan"/>
        </w:rPr>
        <w:t>United States has the most favorable demographic</w:t>
      </w:r>
      <w:r w:rsidRPr="000B3843">
        <w:rPr>
          <w:rStyle w:val="Emphasis"/>
        </w:rPr>
        <w:t xml:space="preserve"> outlook among major powers</w:t>
      </w:r>
      <w:r w:rsidRPr="000B3843">
        <w:rPr>
          <w:u w:val="single"/>
        </w:rPr>
        <w:t xml:space="preserve">: The Pew Research Center projected in 2015 that future immigrants and their U.S.-born children would account </w:t>
      </w:r>
      <w:r w:rsidRPr="000B3843">
        <w:rPr>
          <w:rStyle w:val="Emphasis"/>
          <w:highlight w:val="cyan"/>
        </w:rPr>
        <w:t>for 88 percent of the country’s population growth through 2065</w:t>
      </w:r>
      <w:r w:rsidRPr="000B3843">
        <w:rPr>
          <w:u w:val="single"/>
        </w:rPr>
        <w:t xml:space="preserve"> (though the Trump administration’s desire to reduce immigration could dampen that trajectory). Thanks to the shale revolution, the </w:t>
      </w:r>
      <w:r w:rsidRPr="000B3843">
        <w:rPr>
          <w:highlight w:val="cyan"/>
          <w:u w:val="single"/>
        </w:rPr>
        <w:t>United States is on track to become a net exporter of energy products by 2022, a feat it last accomplished in 1953</w:t>
      </w:r>
      <w:r w:rsidRPr="000B3843">
        <w:rPr>
          <w:u w:val="single"/>
        </w:rPr>
        <w:t xml:space="preserve">. And, despite a worrisome dip in international students in 2017, it retains an </w:t>
      </w:r>
      <w:r w:rsidRPr="000B3843">
        <w:rPr>
          <w:highlight w:val="cyan"/>
          <w:u w:val="single"/>
        </w:rPr>
        <w:t>unmatched ability to attract and harness global talent</w:t>
      </w:r>
      <w:r w:rsidRPr="000B3843">
        <w:rPr>
          <w:u w:val="single"/>
        </w:rPr>
        <w:t xml:space="preserve"> (though it might begin ceding that advantage if the administration tightens student visa requirements as it is reportedly considering).</w:t>
      </w:r>
    </w:p>
    <w:p w:rsidR="000B3843" w:rsidRPr="000B3843" w:rsidRDefault="000B3843" w:rsidP="000B3843">
      <w:pPr>
        <w:rPr>
          <w:u w:val="single"/>
        </w:rPr>
      </w:pPr>
    </w:p>
    <w:p w:rsidR="000B3843" w:rsidRPr="000B3843" w:rsidRDefault="000B3843" w:rsidP="000B3843">
      <w:pPr>
        <w:pStyle w:val="Heading4"/>
        <w:rPr>
          <w:rFonts w:cs="Times New Roman"/>
        </w:rPr>
      </w:pPr>
      <w:r w:rsidRPr="000B3843">
        <w:rPr>
          <w:rFonts w:cs="Times New Roman"/>
        </w:rPr>
        <w:t>U.S. Econ key to maintaining hegemony</w:t>
      </w:r>
    </w:p>
    <w:p w:rsidR="000B3843" w:rsidRPr="000B3843" w:rsidRDefault="000B3843" w:rsidP="000B3843">
      <w:r w:rsidRPr="000B3843">
        <w:t xml:space="preserve">Oatley 17, Thomas Oatley teaches international politics at the University of North Carolina, Chapel Hill. and has published his scholarly work in many of the field's best journals, September 2017, “The Political Economy of Hegemony: The (Surprising) Persistence of American Hegemony” </w:t>
      </w:r>
      <w:hyperlink r:id="rId22" w:history="1">
        <w:r w:rsidRPr="000B3843">
          <w:rPr>
            <w:rStyle w:val="Hyperlink"/>
          </w:rPr>
          <w:t>http://politics.oxfordre.com/view/10.1093/acrefore/9780190228637.001.0001/acrefore-9780190228637-e-284</w:t>
        </w:r>
      </w:hyperlink>
      <w:r w:rsidRPr="000B3843">
        <w:t xml:space="preserve"> HK</w:t>
      </w:r>
    </w:p>
    <w:p w:rsidR="000B3843" w:rsidRPr="000B3843" w:rsidRDefault="000B3843" w:rsidP="000B3843">
      <w:r w:rsidRPr="000B3843">
        <w:t xml:space="preserve">First-generation </w:t>
      </w:r>
      <w:r w:rsidRPr="000B3843">
        <w:rPr>
          <w:highlight w:val="cyan"/>
          <w:u w:val="single"/>
        </w:rPr>
        <w:t>research in International Political Economy</w:t>
      </w:r>
      <w:r w:rsidRPr="000B3843">
        <w:t xml:space="preserve"> </w:t>
      </w:r>
      <w:r w:rsidRPr="000B3843">
        <w:rPr>
          <w:highlight w:val="cyan"/>
          <w:u w:val="single"/>
        </w:rPr>
        <w:t>focused considerable attention on the relationship between hegemony and global economic stability</w:t>
      </w:r>
      <w:r w:rsidRPr="000B3843">
        <w:rPr>
          <w:u w:val="single"/>
        </w:rPr>
        <w:t>.</w:t>
      </w:r>
      <w:r w:rsidRPr="000B3843">
        <w:t xml:space="preserve"> This focus was the result of a confluence of scholarly and policy concerns about the impact that the apparent decline of U.S. hegemony would have on international trade and investment regimes. Interest in this hegemonic stability hypothesis waned, however, as deeper explorations of the theoretical logic indicated that hegemony was not a necessary condition for international economic openness, and as the collapse of the Soviet Union and the consequent “unipolar moment” suggested that American hegemony was hardly in decline.</w:t>
      </w:r>
    </w:p>
    <w:p w:rsidR="000B3843" w:rsidRPr="000B3843" w:rsidRDefault="000B3843" w:rsidP="000B3843">
      <w:r w:rsidRPr="000B3843">
        <w:rPr>
          <w:highlight w:val="cyan"/>
          <w:u w:val="single"/>
        </w:rPr>
        <w:t>Interest in hegemony resurfaced in the wake of the 2008 financial crisis.</w:t>
      </w:r>
      <w:r w:rsidRPr="000B3843">
        <w:rPr>
          <w:u w:val="single"/>
        </w:rPr>
        <w:t xml:space="preserve"> </w:t>
      </w:r>
      <w:r w:rsidRPr="000B3843">
        <w:rPr>
          <w:highlight w:val="cyan"/>
          <w:u w:val="single"/>
        </w:rPr>
        <w:t>The crisis triggered many scholars to proclaim the end of the era of American global hegemony</w:t>
      </w:r>
      <w:r w:rsidRPr="000B3843">
        <w:rPr>
          <w:u w:val="single"/>
        </w:rPr>
        <w:t>.</w:t>
      </w:r>
      <w:r w:rsidRPr="000B3843">
        <w:t xml:space="preserve"> </w:t>
      </w:r>
      <w:r w:rsidRPr="000B3843">
        <w:rPr>
          <w:u w:val="single"/>
        </w:rPr>
        <w:t xml:space="preserve">Scholars argued that </w:t>
      </w:r>
      <w:r w:rsidRPr="000B3843">
        <w:rPr>
          <w:highlight w:val="cyan"/>
          <w:u w:val="single"/>
        </w:rPr>
        <w:t>the U.S. government’s attachment to a large budget and trade deficits and the resulting growth of foreign debt were likely to weaken foreign confidence</w:t>
      </w:r>
      <w:r w:rsidRPr="000B3843">
        <w:rPr>
          <w:u w:val="single"/>
        </w:rPr>
        <w:t xml:space="preserve"> in the dollar and encourage the shift to an alternative reserve currency such as the Euro.</w:t>
      </w:r>
      <w:r w:rsidRPr="000B3843">
        <w:t xml:space="preserve"> At the same time, China’s rapid industrialization and emergence as a large creditor nation was creating a new pole in the international economy that constituted a meaningful alternative to a global economy organized around the United States’ economy. Thus, a shift toward a Beijing hegemony was all but inevitable.</w:t>
      </w:r>
    </w:p>
    <w:p w:rsidR="000B3843" w:rsidRPr="000B3843" w:rsidRDefault="000B3843" w:rsidP="000B3843">
      <w:r w:rsidRPr="000B3843">
        <w:t xml:space="preserve">The predicted decline of American hegemony has yet to materialize. </w:t>
      </w:r>
      <w:r w:rsidRPr="000B3843">
        <w:rPr>
          <w:highlight w:val="cyan"/>
          <w:u w:val="single"/>
        </w:rPr>
        <w:t>The U.S. economy remains the world’s largest, and the U.S. government continues to play the leading role in system making—creating new rules to govern international economic cooperation</w:t>
      </w:r>
      <w:r w:rsidRPr="000B3843">
        <w:t xml:space="preserve">—and in privilege taking—manipulating these rules in ways that advantage U.S. public and private sector </w:t>
      </w:r>
      <w:r w:rsidRPr="000B3843">
        <w:rPr>
          <w:u w:val="single"/>
        </w:rPr>
        <w:t xml:space="preserve">actors. </w:t>
      </w:r>
      <w:r w:rsidRPr="000B3843">
        <w:rPr>
          <w:highlight w:val="cyan"/>
          <w:u w:val="single"/>
        </w:rPr>
        <w:t>Moreover, the U.S. government plays this role in all three economic subsystems: finance, knowledge, and production.</w:t>
      </w:r>
      <w:r w:rsidRPr="000B3843">
        <w:t xml:space="preserve"> Empirical scholarship conducted over the last decade encourages one to conclude by paraphrasing Mark Twain: Recent reports of the death of American hegemony are premature.</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US economy key to maintaining hegemony</w:t>
      </w:r>
    </w:p>
    <w:p w:rsidR="000B3843" w:rsidRPr="000B3843" w:rsidRDefault="000B3843" w:rsidP="000B3843">
      <w:pPr>
        <w:rPr>
          <w:b/>
          <w:bCs/>
        </w:rPr>
      </w:pPr>
      <w:r w:rsidRPr="000B3843">
        <w:rPr>
          <w:b/>
          <w:sz w:val="26"/>
          <w:szCs w:val="26"/>
        </w:rPr>
        <w:t>Lew 16</w:t>
      </w:r>
      <w:r w:rsidRPr="000B3843">
        <w:t>, former U.S. treasury secretary, “</w:t>
      </w:r>
      <w:r w:rsidRPr="000B3843">
        <w:rPr>
          <w:bCs/>
        </w:rPr>
        <w:t>Treasury Secretary Lew in Foreign Affairs: America and the Global Economy: The Case for U.S. Leadership,” April 11</w:t>
      </w:r>
      <w:r w:rsidRPr="000B3843">
        <w:rPr>
          <w:bCs/>
          <w:vertAlign w:val="superscript"/>
        </w:rPr>
        <w:t>th</w:t>
      </w:r>
      <w:r w:rsidRPr="000B3843">
        <w:rPr>
          <w:bCs/>
        </w:rPr>
        <w:t>, 2016,</w:t>
      </w:r>
      <w:r w:rsidRPr="000B3843">
        <w:rPr>
          <w:b/>
          <w:bCs/>
        </w:rPr>
        <w:t xml:space="preserve"> </w:t>
      </w:r>
      <w:hyperlink r:id="rId23" w:history="1">
        <w:r w:rsidRPr="000B3843">
          <w:rPr>
            <w:rStyle w:val="Hyperlink"/>
          </w:rPr>
          <w:t>https://www.treasury.gov/press-center/press-releases/Pages/jl0414.aspx</w:t>
        </w:r>
      </w:hyperlink>
      <w:r w:rsidRPr="000B3843">
        <w:t xml:space="preserve"> HK</w:t>
      </w:r>
    </w:p>
    <w:p w:rsidR="000B3843" w:rsidRPr="000B3843" w:rsidRDefault="000B3843" w:rsidP="000B3843">
      <w:r w:rsidRPr="000B3843">
        <w:rPr>
          <w:highlight w:val="cyan"/>
          <w:u w:val="single"/>
        </w:rPr>
        <w:t>As the world’s leading economy, the United States has nurtured and strengthened this framework of economic cooperation</w:t>
      </w:r>
      <w:r w:rsidRPr="000B3843">
        <w:rPr>
          <w:u w:val="single"/>
        </w:rPr>
        <w:t>.</w:t>
      </w:r>
      <w:r w:rsidRPr="000B3843">
        <w:t xml:space="preserve"> Over the past few years alone</w:t>
      </w:r>
      <w:r w:rsidRPr="000B3843">
        <w:rPr>
          <w:u w:val="single"/>
        </w:rPr>
        <w:t xml:space="preserve">, </w:t>
      </w:r>
      <w:r w:rsidRPr="000B3843">
        <w:rPr>
          <w:highlight w:val="cyan"/>
          <w:u w:val="single"/>
        </w:rPr>
        <w:t>it has used this system to work with partners to marshal billions of dollars in financial and technical assistance to advance important U.S. goals</w:t>
      </w:r>
      <w:r w:rsidRPr="000B3843">
        <w:t>. The IMF, at the suggestion of the United States, was a first responder to the fiscal stress caused by the Ebola epidemic in West Africa in 2014. That same year, it was also the first responder in supporting a reform oriented government in Ukraine with $17 billion in urgent support, the initial tranche of which was delivered within weeks of Russia’s aggression in Crimea</w:t>
      </w:r>
      <w:r w:rsidRPr="000B3843">
        <w:rPr>
          <w:u w:val="single"/>
        </w:rPr>
        <w:t xml:space="preserve">. </w:t>
      </w:r>
      <w:r w:rsidRPr="000B3843">
        <w:rPr>
          <w:highlight w:val="cyan"/>
          <w:u w:val="single"/>
        </w:rPr>
        <w:t>The scale and speed of this assistance simply would not be possible if the United States had to act alone or stitch together donor contributions in an ad hoc manner.</w:t>
      </w:r>
      <w:r w:rsidRPr="000B3843">
        <w:rPr>
          <w:u w:val="single"/>
        </w:rPr>
        <w:t xml:space="preserve"> </w:t>
      </w:r>
      <w:r w:rsidRPr="000B3843">
        <w:t>The international financial institutions amplify U.S. influence on the global stage.</w:t>
      </w:r>
    </w:p>
    <w:p w:rsidR="000B3843" w:rsidRPr="000B3843" w:rsidRDefault="000B3843" w:rsidP="000B3843">
      <w:r w:rsidRPr="000B3843">
        <w:t xml:space="preserve">By working closely with partners to implement financial sanctions, the </w:t>
      </w:r>
      <w:r w:rsidRPr="000B3843">
        <w:rPr>
          <w:highlight w:val="cyan"/>
          <w:u w:val="single"/>
        </w:rPr>
        <w:t>United States has also demonstrated how to use the global financial architecture to persuade disruptive actors to abandon behavior that threatens peace and security.</w:t>
      </w:r>
      <w:r w:rsidRPr="000B3843">
        <w:t xml:space="preserve"> An unprecedented coalition imposed sufficient financial pressure to win major nuclear concessions from Iran, and the </w:t>
      </w:r>
      <w:r w:rsidRPr="000B3843">
        <w:rPr>
          <w:u w:val="single"/>
        </w:rPr>
        <w:t>U.S. Treasury and other agencies are still working closely with allies to impose costs on Russia for its actions in Ukraine and to move against entities that are abetting North Korea’s nuclear violations</w:t>
      </w:r>
      <w:r w:rsidRPr="000B3843">
        <w:t>.</w:t>
      </w:r>
    </w:p>
    <w:p w:rsidR="000B3843" w:rsidRPr="000B3843" w:rsidRDefault="000B3843" w:rsidP="000B3843">
      <w:r w:rsidRPr="000B3843">
        <w:rPr>
          <w:highlight w:val="cyan"/>
          <w:u w:val="single"/>
        </w:rPr>
        <w:t>The effective use of these tools has given future U.S. presidents and other leaders more and better options for confronting security threats short of using military force</w:t>
      </w:r>
      <w:r w:rsidRPr="000B3843">
        <w:rPr>
          <w:highlight w:val="cyan"/>
        </w:rPr>
        <w:t xml:space="preserve">. </w:t>
      </w:r>
      <w:r w:rsidRPr="000B3843">
        <w:rPr>
          <w:highlight w:val="cyan"/>
          <w:u w:val="single"/>
        </w:rPr>
        <w:t>The ability of the United States to mobilize the international community and sustain the commitment of other nations to the global financial architecture requires the judicious exercise of power</w:t>
      </w:r>
      <w:r w:rsidRPr="000B3843">
        <w:rPr>
          <w:u w:val="single"/>
        </w:rPr>
        <w:t>.</w:t>
      </w:r>
      <w:r w:rsidRPr="000B3843">
        <w:t xml:space="preserve"> In the years after World War II, it was natural for the United States, which had the world’s largest economy and the only currency that could command sufficient trust as a global reserve asset, to take on the mantle of global economic leadership. And although today there is still no immediate alternative, it would be a mistake to take this dominance for granted. </w:t>
      </w:r>
      <w:r w:rsidRPr="000B3843">
        <w:rPr>
          <w:highlight w:val="cyan"/>
          <w:u w:val="single"/>
        </w:rPr>
        <w:t>The durability of U.S. leadership depends not just on the economic heft of the United States but also on the manner in which it wields power in international institutions,</w:t>
      </w:r>
      <w:r w:rsidRPr="000B3843">
        <w:rPr>
          <w:u w:val="single"/>
        </w:rPr>
        <w:t xml:space="preserve"> forges key relationships, and manages those occasions on which it must act unilaterally to protect its core interests.</w:t>
      </w:r>
      <w:r w:rsidRPr="000B3843">
        <w:t xml:space="preserve"> It is important to keep in mind how the United States has maintained its preeminence even as so much has changed since World War II. After the war, the United States accounted for the dominant share of global GDP and nearly all of the world’s hard currency reserves.</w:t>
      </w:r>
    </w:p>
    <w:p w:rsidR="000B3843" w:rsidRPr="000B3843" w:rsidRDefault="000B3843" w:rsidP="000B3843">
      <w:pPr>
        <w:pStyle w:val="Heading3"/>
        <w:rPr>
          <w:rFonts w:cs="Times New Roman"/>
        </w:rPr>
      </w:pPr>
      <w:r w:rsidRPr="000B3843">
        <w:rPr>
          <w:rFonts w:cs="Times New Roman"/>
        </w:rPr>
        <w:t>Manufacturing Key to Economy</w:t>
      </w:r>
    </w:p>
    <w:p w:rsidR="000B3843" w:rsidRPr="000B3843" w:rsidRDefault="000B3843" w:rsidP="000B3843">
      <w:pPr>
        <w:pStyle w:val="Heading4"/>
        <w:rPr>
          <w:rFonts w:cs="Times New Roman"/>
        </w:rPr>
      </w:pPr>
      <w:r w:rsidRPr="000B3843">
        <w:rPr>
          <w:rFonts w:cs="Times New Roman"/>
        </w:rPr>
        <w:t>Manufacturing strength is key to the economy</w:t>
      </w:r>
    </w:p>
    <w:p w:rsidR="000B3843" w:rsidRPr="000B3843" w:rsidRDefault="000B3843" w:rsidP="000B3843">
      <w:r w:rsidRPr="000B3843">
        <w:rPr>
          <w:rStyle w:val="Style13ptBold"/>
        </w:rPr>
        <w:t>Ettlinger and Gordon 11</w:t>
      </w:r>
      <w:r w:rsidRPr="000B3843">
        <w:t xml:space="preserve"> (Michael and Kate, the Vice President for Economic Policy at the Center for American Progress, former director of the Economic Analysis and Research Network of the Economic Policy Institute and Vice President for Energy Policy at the Center for American Progress. Most recently, Kate was the co–director of the national Apollo Alliance, where she still serves as senior policy advisor. Former senior associate at the Center on Wisconsin Strategy, "The Importance and Promise of American Manufacturing" </w:t>
      </w:r>
      <w:hyperlink r:id="rId24" w:history="1">
        <w:r w:rsidRPr="000B3843">
          <w:rPr>
            <w:rStyle w:val="Hyperlink"/>
          </w:rPr>
          <w:t>http://www.americanprogress.org/issues/2011/04/pdf/manufacturing.pdf–)</w:t>
        </w:r>
      </w:hyperlink>
      <w:r w:rsidRPr="000B3843">
        <w:t xml:space="preserve"> </w:t>
      </w:r>
    </w:p>
    <w:p w:rsidR="000B3843" w:rsidRPr="000B3843" w:rsidRDefault="000B3843" w:rsidP="000B3843"/>
    <w:p w:rsidR="000B3843" w:rsidRPr="000B3843" w:rsidRDefault="000B3843" w:rsidP="000B3843">
      <w:r w:rsidRPr="000B3843">
        <w:rPr>
          <w:rStyle w:val="Emphasis"/>
          <w:highlight w:val="cyan"/>
        </w:rPr>
        <w:t>Manufacturing is critically important to the American economy</w:t>
      </w:r>
      <w:r w:rsidRPr="000B3843">
        <w:rPr>
          <w:sz w:val="12"/>
        </w:rPr>
        <w:t xml:space="preserve">. For generations, the strength of our country rested on the power of our factory floors—both the machines and the men and women who worked them. </w:t>
      </w:r>
      <w:r w:rsidRPr="000B3843">
        <w:rPr>
          <w:rStyle w:val="StyleUnderline"/>
        </w:rPr>
        <w:t>We need manufacturing to continue to be a bedrock of strength</w:t>
      </w:r>
      <w:r w:rsidRPr="000B3843">
        <w:rPr>
          <w:sz w:val="12"/>
        </w:rPr>
        <w:t xml:space="preserve"> for generations to come. </w:t>
      </w:r>
      <w:r w:rsidRPr="000B3843">
        <w:rPr>
          <w:rStyle w:val="Emphasis"/>
        </w:rPr>
        <w:t>Manufacturing is woven into the structure of our economy</w:t>
      </w:r>
      <w:r w:rsidRPr="000B3843">
        <w:rPr>
          <w:sz w:val="12"/>
        </w:rPr>
        <w:t xml:space="preserve">: Its importance goes far beyond what happens behind the factory gates. </w:t>
      </w:r>
      <w:r w:rsidRPr="000B3843">
        <w:rPr>
          <w:rStyle w:val="StyleUnderline"/>
          <w:highlight w:val="cyan"/>
        </w:rPr>
        <w:t xml:space="preserve">The strength or weakness of American manufacturing </w:t>
      </w:r>
      <w:r w:rsidRPr="000B3843">
        <w:rPr>
          <w:rStyle w:val="Emphasis"/>
          <w:highlight w:val="cyan"/>
        </w:rPr>
        <w:t>carries implications</w:t>
      </w:r>
      <w:r w:rsidRPr="000B3843">
        <w:rPr>
          <w:rStyle w:val="StyleUnderline"/>
          <w:highlight w:val="cyan"/>
        </w:rPr>
        <w:t xml:space="preserve"> for the entire economy, </w:t>
      </w:r>
      <w:r w:rsidRPr="000B3843">
        <w:rPr>
          <w:rStyle w:val="StyleUnderline"/>
        </w:rPr>
        <w:t>our national security</w:t>
      </w:r>
      <w:r w:rsidRPr="000B3843">
        <w:rPr>
          <w:sz w:val="12"/>
        </w:rPr>
        <w:t xml:space="preserve">, and the well–being of all Americans. Manufacturing today accounts for 12 percent of the U.S. economy 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0B3843">
        <w:rPr>
          <w:rStyle w:val="StyleUnderline"/>
          <w:highlight w:val="cyan"/>
        </w:rPr>
        <w:t>U.S.–based manufacturing underpins a broad range of jobs</w:t>
      </w:r>
      <w:r w:rsidRPr="000B3843">
        <w:rPr>
          <w:sz w:val="12"/>
        </w:rPr>
        <w:t xml:space="preserve"> that are quite different from the usual image of manufacturing. </w:t>
      </w:r>
      <w:r w:rsidRPr="000B3843">
        <w:rPr>
          <w:rStyle w:val="StyleUnderline"/>
        </w:rPr>
        <w:t>These are higher–skill service jobs</w:t>
      </w:r>
      <w:r w:rsidRPr="000B3843">
        <w:rPr>
          <w:sz w:val="12"/>
        </w:rPr>
        <w:t xml:space="preserve"> that include the accountants, bankers, and lawyers that are associated with any industry, </w:t>
      </w:r>
      <w:r w:rsidRPr="000B3843">
        <w:rPr>
          <w:rStyle w:val="StyleUnderline"/>
        </w:rPr>
        <w:t>as well as a broad range of other jobs including basic research and technology development, product and process engineering and design, operations and maintenance, transportation, testing, and lab work</w:t>
      </w:r>
      <w:r w:rsidRPr="000B3843">
        <w:rPr>
          <w:sz w:val="12"/>
        </w:rPr>
        <w:t xml:space="preserve">. </w:t>
      </w:r>
      <w:r w:rsidRPr="000B3843">
        <w:rPr>
          <w:rStyle w:val="Emphasis"/>
        </w:rPr>
        <w:t xml:space="preserve">Many of </w:t>
      </w:r>
      <w:r w:rsidRPr="000B3843">
        <w:rPr>
          <w:rStyle w:val="Emphasis"/>
          <w:highlight w:val="cyan"/>
        </w:rPr>
        <w:t>these jobs are critical to American technology and innovation leadership</w:t>
      </w:r>
      <w:r w:rsidRPr="000B3843">
        <w:rPr>
          <w:sz w:val="12"/>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with those jobs goes American leadership in technology and innovation. This is why having a critical mass of both manufacturing and associated service jobs in the United States matters. The "industrial commons" that comes from the crossfertilization and engagement of a community of experts in industry, academia, and government is vital to our nation’s economic competitiveness. </w:t>
      </w:r>
      <w:r w:rsidRPr="000B3843">
        <w:rPr>
          <w:rStyle w:val="StyleUnderline"/>
        </w:rPr>
        <w:t>Manufacturing also is important for the nation’s economic stability</w:t>
      </w:r>
      <w:r w:rsidRPr="000B3843">
        <w:rPr>
          <w:sz w:val="12"/>
        </w:rPr>
        <w:t xml:space="preserve">. The experience of the Great Recession exemplifies this point. Although manufacturing plunged in 2008 and early 2009 along with the rest of the economy, it is on the rebound today while other key economic sectors, such as construction, still languish. </w:t>
      </w:r>
      <w:r w:rsidRPr="000B3843">
        <w:rPr>
          <w:rStyle w:val="StyleUnderline"/>
          <w:highlight w:val="cyan"/>
        </w:rPr>
        <w:t>Diversity in the economy is important—and manufacturing is a particularly important part of the mix</w:t>
      </w:r>
      <w:r w:rsidRPr="000B3843">
        <w:rPr>
          <w:sz w:val="12"/>
        </w:rPr>
        <w:t xml:space="preserve">. Although manufacturing is certainly affected by broader economic events, </w:t>
      </w:r>
      <w:r w:rsidRPr="000B3843">
        <w:rPr>
          <w:rStyle w:val="StyleUnderline"/>
        </w:rPr>
        <w:t>the sector’s internal diversity</w:t>
      </w:r>
      <w:r w:rsidRPr="000B3843">
        <w:rPr>
          <w:sz w:val="12"/>
        </w:rPr>
        <w:t>—</w:t>
      </w:r>
      <w:r w:rsidRPr="000B3843">
        <w:rPr>
          <w:rStyle w:val="StyleUnderline"/>
        </w:rPr>
        <w:t>supplying consumer goods as well as industrial goods, serving both domestic and external markets</w:t>
      </w:r>
      <w:r w:rsidRPr="000B3843">
        <w:rPr>
          <w:sz w:val="12"/>
        </w:rPr>
        <w:t xml:space="preserve">— </w:t>
      </w:r>
      <w:r w:rsidRPr="000B3843">
        <w:rPr>
          <w:rStyle w:val="Emphasis"/>
        </w:rPr>
        <w:t>gives it great potential resiliency</w:t>
      </w:r>
      <w:r w:rsidRPr="000B3843">
        <w:rPr>
          <w:sz w:val="12"/>
        </w:rPr>
        <w:t xml:space="preserve">. Finally, </w:t>
      </w:r>
      <w:r w:rsidRPr="000B3843">
        <w:rPr>
          <w:rStyle w:val="StyleUnderline"/>
          <w:highlight w:val="cyan"/>
        </w:rPr>
        <w:t xml:space="preserve">supplying our own needs through a strong domestic manufacturing sector </w:t>
      </w:r>
      <w:r w:rsidRPr="000B3843">
        <w:rPr>
          <w:rStyle w:val="Emphasis"/>
          <w:highlight w:val="cyan"/>
        </w:rPr>
        <w:t xml:space="preserve">protects us from international economic </w:t>
      </w:r>
      <w:r w:rsidRPr="000B3843">
        <w:rPr>
          <w:rStyle w:val="Emphasis"/>
        </w:rPr>
        <w:t xml:space="preserve">and political </w:t>
      </w:r>
      <w:r w:rsidRPr="000B3843">
        <w:rPr>
          <w:rStyle w:val="Emphasis"/>
          <w:highlight w:val="cyan"/>
        </w:rPr>
        <w:t>disruptions</w:t>
      </w:r>
      <w:r w:rsidRPr="000B3843">
        <w:rPr>
          <w:rStyle w:val="Emphasis"/>
        </w:rPr>
        <w:t>.</w:t>
      </w:r>
      <w:r w:rsidRPr="000B3843">
        <w:rPr>
          <w:sz w:val="12"/>
        </w:rPr>
        <w:t xml:space="preserve"> </w:t>
      </w:r>
      <w:r w:rsidRPr="000B3843">
        <w:rPr>
          <w:rStyle w:val="StyleUnderline"/>
        </w:rPr>
        <w:t>This is most obviously important in the realm of national security</w:t>
      </w:r>
      <w:r w:rsidRPr="000B3843">
        <w:rPr>
          <w:sz w:val="12"/>
        </w:rPr>
        <w:t xml:space="preserve">, </w:t>
      </w:r>
      <w:r w:rsidRPr="000B3843">
        <w:rPr>
          <w:rStyle w:val="StyleUnderline"/>
        </w:rPr>
        <w:t>even</w:t>
      </w:r>
      <w:r w:rsidRPr="000B3843">
        <w:rPr>
          <w:sz w:val="12"/>
        </w:rPr>
        <w:t xml:space="preserve"> narrowly defined as matters related to </w:t>
      </w:r>
      <w:r w:rsidRPr="000B3843">
        <w:rPr>
          <w:rStyle w:val="Emphasis"/>
        </w:rPr>
        <w:t>military strength</w:t>
      </w:r>
      <w:r w:rsidRPr="000B3843">
        <w:rPr>
          <w:sz w:val="12"/>
        </w:rPr>
        <w:t xml:space="preserve">, </w:t>
      </w:r>
      <w:r w:rsidRPr="000B3843">
        <w:rPr>
          <w:rStyle w:val="Emphasis"/>
        </w:rPr>
        <w:t>where the risk of a weak manufacturing capability is obvious</w:t>
      </w:r>
      <w:r w:rsidRPr="000B3843">
        <w:rPr>
          <w:sz w:val="12"/>
        </w:rPr>
        <w:t>. But overreliance on imports and substantial manufacturing trade deficits weaken us in many ways, making us vulnerable to everything from exchange rate fluctuations to trade embargoes to natural disasters.</w:t>
      </w:r>
    </w:p>
    <w:p w:rsidR="000B3843" w:rsidRPr="000B3843" w:rsidRDefault="000B3843" w:rsidP="000B3843">
      <w:pPr>
        <w:pStyle w:val="Heading3"/>
        <w:rPr>
          <w:rFonts w:cs="Times New Roman"/>
        </w:rPr>
      </w:pPr>
      <w:r w:rsidRPr="000B3843">
        <w:rPr>
          <w:rFonts w:cs="Times New Roman"/>
        </w:rPr>
        <w:t>Manufacturing Key to Hard Power</w:t>
      </w:r>
    </w:p>
    <w:p w:rsidR="000B3843" w:rsidRPr="000B3843" w:rsidRDefault="000B3843" w:rsidP="000B3843">
      <w:pPr>
        <w:pStyle w:val="Heading4"/>
        <w:rPr>
          <w:rFonts w:cs="Times New Roman"/>
        </w:rPr>
      </w:pPr>
      <w:r w:rsidRPr="000B3843">
        <w:rPr>
          <w:rFonts w:cs="Times New Roman"/>
        </w:rPr>
        <w:t>Manufacturing is key to readiness and hard power---deters enemies</w:t>
      </w:r>
    </w:p>
    <w:p w:rsidR="000B3843" w:rsidRPr="000B3843" w:rsidRDefault="000B3843" w:rsidP="000B3843">
      <w:r w:rsidRPr="000B3843">
        <w:rPr>
          <w:rStyle w:val="Style13ptBold"/>
        </w:rPr>
        <w:t>Cooper ‘7</w:t>
      </w:r>
      <w:r w:rsidRPr="000B3843">
        <w:t xml:space="preserve"> (Horace Cooper, Senior Fellow and deputy director of the Alliance for American Manufacturing, “Making it in America”, April 04, 2007, http://www.americanmanufacturing.org/articles/making-it-america)</w:t>
      </w:r>
    </w:p>
    <w:p w:rsidR="000B3843" w:rsidRPr="000B3843" w:rsidRDefault="000B3843" w:rsidP="000B3843">
      <w:pPr>
        <w:pStyle w:val="Cards"/>
        <w:rPr>
          <w:sz w:val="14"/>
        </w:rPr>
      </w:pPr>
      <w:r w:rsidRPr="000B3843">
        <w:rPr>
          <w:sz w:val="14"/>
        </w:rPr>
        <w:t xml:space="preserve">Why should those who support limited government and liberty care about what happens to manufacturing in America? Because </w:t>
      </w:r>
      <w:r w:rsidRPr="000B3843">
        <w:rPr>
          <w:sz w:val="22"/>
          <w:u w:val="single"/>
        </w:rPr>
        <w:t>manufacturing is a crucial component of who we are as a country</w:t>
      </w:r>
      <w:r w:rsidRPr="000B3843">
        <w:rPr>
          <w:sz w:val="14"/>
        </w:rPr>
        <w:t xml:space="preserve">. As far back as Alexander Hamilton, our founders understood that America’s merchants and industrialists would shape American society directly by providing jobs and indirectly by enhancing our nation’s economic might. Today, </w:t>
      </w:r>
      <w:r w:rsidRPr="000B3843">
        <w:rPr>
          <w:sz w:val="22"/>
          <w:u w:val="single"/>
        </w:rPr>
        <w:t>manufacturing continues to play that role as part of a maturing and stable manufacturing sector.</w:t>
      </w:r>
      <w:r w:rsidRPr="000B3843">
        <w:rPr>
          <w:sz w:val="14"/>
        </w:rPr>
        <w:t xml:space="preserve"> Additionally, </w:t>
      </w:r>
      <w:r w:rsidRPr="000B3843">
        <w:rPr>
          <w:sz w:val="22"/>
          <w:u w:val="single"/>
        </w:rPr>
        <w:t xml:space="preserve">this </w:t>
      </w:r>
      <w:r w:rsidRPr="000B3843">
        <w:rPr>
          <w:sz w:val="14"/>
        </w:rPr>
        <w:t xml:space="preserve">key </w:t>
      </w:r>
      <w:r w:rsidRPr="000B3843">
        <w:rPr>
          <w:sz w:val="22"/>
          <w:u w:val="single"/>
        </w:rPr>
        <w:t>sector of the economy continues to provide Americans with better jobs and a greater quality of life.</w:t>
      </w:r>
      <w:r w:rsidRPr="000B3843">
        <w:rPr>
          <w:sz w:val="14"/>
        </w:rPr>
        <w:t xml:space="preserve"> And despite what you may think, manufacturing </w:t>
      </w:r>
      <w:r w:rsidRPr="000B3843">
        <w:rPr>
          <w:sz w:val="22"/>
          <w:u w:val="single"/>
        </w:rPr>
        <w:t>today isn’t a small part of our economy. It is the key engine. If American manufacturing was its own country, it would have the world’s 8th-largest economy. With a manufacturing output nearly as great as the entire GDP of China and more than the economies of Australia, Belgium and Brazil combined, “made in America” is more than a slogan, it’s the American way</w:t>
      </w:r>
      <w:r w:rsidRPr="000B3843">
        <w:rPr>
          <w:sz w:val="14"/>
        </w:rPr>
        <w:t xml:space="preserve">. Yes, </w:t>
      </w:r>
      <w:r w:rsidRPr="000B3843">
        <w:rPr>
          <w:sz w:val="22"/>
          <w:u w:val="single"/>
        </w:rPr>
        <w:t xml:space="preserve">America is the world’s No. 1 manufacturer—its activities accounting for a staggering one-quarter of all manufacturing on the planet </w:t>
      </w:r>
      <w:r w:rsidRPr="000B3843">
        <w:rPr>
          <w:sz w:val="14"/>
        </w:rPr>
        <w:t xml:space="preserve">as recently as 2004. </w:t>
      </w:r>
      <w:r w:rsidRPr="000B3843">
        <w:rPr>
          <w:sz w:val="22"/>
          <w:u w:val="single"/>
        </w:rPr>
        <w:t>As significant as it is worldwide, it is its effects on our economy at home that are more noteworthy. Domestic manufacturing is vital to the rest of our economy</w:t>
      </w:r>
      <w:r w:rsidRPr="000B3843">
        <w:rPr>
          <w:sz w:val="14"/>
        </w:rPr>
        <w:t xml:space="preserve">. Nearly 14.5 million Americans work directly in the manufacturing industry and another 8 million do so in related industries such as wholesaling and finance. A phenomenon economists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claim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0B3843">
        <w:rPr>
          <w:sz w:val="22"/>
          <w:u w:val="single"/>
        </w:rPr>
        <w:t>perhaps greater than the economic disruption in the lives of the workforce and their companies is the incalculable loss of a manufacturing base for our nation as a whole</w:t>
      </w:r>
      <w:r w:rsidRPr="000B3843">
        <w:rPr>
          <w:sz w:val="14"/>
        </w:rPr>
        <w:t xml:space="preserve">. </w:t>
      </w:r>
      <w:r w:rsidRPr="000B3843">
        <w:rPr>
          <w:sz w:val="22"/>
          <w:u w:val="single"/>
        </w:rPr>
        <w:t>There are those in Washington who fail to appreciate the attendant decline in our nation’s security and flexibility in foreign affairs that results from the collapse of this</w:t>
      </w:r>
      <w:r w:rsidRPr="000B3843">
        <w:rPr>
          <w:sz w:val="14"/>
        </w:rPr>
        <w:t xml:space="preserve"> </w:t>
      </w:r>
      <w:r w:rsidRPr="000B3843">
        <w:rPr>
          <w:sz w:val="22"/>
          <w:u w:val="single"/>
        </w:rPr>
        <w:t>sector</w:t>
      </w:r>
      <w:r w:rsidRPr="000B3843">
        <w:rPr>
          <w:sz w:val="14"/>
        </w:rPr>
        <w:t xml:space="preserve">. The fall of the Berlin Wall and the unipolarity that resulted presents the United States far greater responsibilities and concerns than those that existed during the Cold War. Yet, </w:t>
      </w:r>
      <w:r w:rsidRPr="000B3843">
        <w:rPr>
          <w:sz w:val="22"/>
          <w:u w:val="single"/>
        </w:rPr>
        <w:t>our failure to sustain our domestic manufacturing base and instead pursuing a strategy of relying on other countries for military products and technologies isn’t just short-sided, it’s dangerous</w:t>
      </w:r>
      <w:r w:rsidRPr="000B3843">
        <w:rPr>
          <w:sz w:val="14"/>
        </w:rPr>
        <w:t xml:space="preserve">. </w:t>
      </w:r>
      <w:r w:rsidRPr="000B3843">
        <w:rPr>
          <w:b/>
          <w:sz w:val="22"/>
          <w:u w:val="single"/>
        </w:rPr>
        <w:t>This decline in our country’s military readiness is a signal to the rest of the world that we may not be capable of defending our interests or allies.</w:t>
      </w:r>
      <w:r w:rsidRPr="000B3843">
        <w:rPr>
          <w:sz w:val="14"/>
        </w:rPr>
        <w:t xml:space="preserve"> And perhaps one of the greatest lessons of the 20th century is that </w:t>
      </w:r>
      <w:r w:rsidRPr="000B3843">
        <w:rPr>
          <w:sz w:val="22"/>
          <w:u w:val="single"/>
        </w:rPr>
        <w:t>weakness at home is provocative.</w:t>
      </w:r>
      <w:r w:rsidRPr="000B3843">
        <w:rPr>
          <w:sz w:val="14"/>
        </w:rPr>
        <w:t xml:space="preserve"> Essentially</w:t>
      </w:r>
      <w:r w:rsidRPr="000B3843">
        <w:rPr>
          <w:b/>
          <w:sz w:val="22"/>
          <w:u w:val="single"/>
        </w:rPr>
        <w:t>, we provoke rogue nations into taking ill-advised actions that must inevitably be countered by America’s military might</w:t>
      </w:r>
      <w:r w:rsidRPr="000B3843">
        <w:rPr>
          <w:sz w:val="14"/>
        </w:rPr>
        <w:t xml:space="preserve">. </w:t>
      </w:r>
      <w:r w:rsidRPr="000B3843">
        <w:rPr>
          <w:sz w:val="22"/>
          <w:u w:val="single"/>
        </w:rPr>
        <w:t>A policy that results in a diminished security for Americans, fewer jobs, a declining tax base for communities and states and that rejects our nation’s history is a policy that should be reassessed.</w:t>
      </w:r>
      <w:r w:rsidRPr="000B3843">
        <w:rPr>
          <w:sz w:val="14"/>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rsidR="000B3843" w:rsidRPr="000B3843" w:rsidRDefault="000B3843" w:rsidP="000B3843">
      <w:pPr>
        <w:pStyle w:val="Heading3"/>
        <w:rPr>
          <w:rFonts w:cs="Times New Roman"/>
        </w:rPr>
      </w:pPr>
      <w:r w:rsidRPr="000B3843">
        <w:rPr>
          <w:rFonts w:cs="Times New Roman"/>
        </w:rPr>
        <w:t>Recession Coming Now</w:t>
      </w:r>
    </w:p>
    <w:p w:rsidR="000B3843" w:rsidRPr="000B3843" w:rsidRDefault="000B3843" w:rsidP="000B3843">
      <w:pPr>
        <w:pStyle w:val="Heading4"/>
        <w:rPr>
          <w:rFonts w:cs="Times New Roman"/>
        </w:rPr>
      </w:pPr>
      <w:r w:rsidRPr="000B3843">
        <w:rPr>
          <w:rFonts w:cs="Times New Roman"/>
        </w:rPr>
        <w:t xml:space="preserve">Recession is VERY NEAR- yield on bonds is narrowing </w:t>
      </w:r>
    </w:p>
    <w:p w:rsidR="000B3843" w:rsidRPr="000B3843" w:rsidRDefault="000B3843" w:rsidP="000B3843">
      <w:r w:rsidRPr="000B3843">
        <w:rPr>
          <w:rStyle w:val="Style13ptBold"/>
        </w:rPr>
        <w:t>Zulfiqar 6/15</w:t>
      </w:r>
      <w:r w:rsidRPr="000B3843">
        <w:rPr>
          <w:sz w:val="18"/>
          <w:szCs w:val="18"/>
        </w:rPr>
        <w:t xml:space="preserve"> Moe Zulfiqar is a Research Analyst and Editor for the investment research house Lombardi Financial. Over the past decade, Lombardi Publishing Corporation has been widely recognized for making several forecasts that came to fruition. Moe provides insight into current market conditions and analyzes macroeconomic conditions, but has a special interest in the basic materials, financial, and technology sectors. Moe is a graduate of the York University business program. “Recession Indicators Suggest That U.S. Economy Could Run into Problems Soon”, Lombardi Letter, 6/15/18. </w:t>
      </w:r>
      <w:hyperlink r:id="rId25" w:history="1">
        <w:r w:rsidRPr="000B3843">
          <w:rPr>
            <w:rStyle w:val="Hyperlink"/>
            <w:sz w:val="18"/>
            <w:szCs w:val="18"/>
          </w:rPr>
          <w:t>https://www.lombardiletter.com/recession-indicators-suggest-u-s-economy-could-run-into-problems/28798/?utm_source=OnSite&amp;utm_medium=RightSidebar&amp;utm_content={28836}</w:t>
        </w:r>
      </w:hyperlink>
      <w:r w:rsidRPr="000B3843">
        <w:rPr>
          <w:sz w:val="18"/>
          <w:szCs w:val="18"/>
        </w:rPr>
        <w:t xml:space="preserve"> </w:t>
      </w:r>
    </w:p>
    <w:p w:rsidR="000B3843" w:rsidRPr="000B3843" w:rsidRDefault="000B3843" w:rsidP="000B3843">
      <w:pPr>
        <w:rPr>
          <w:rStyle w:val="StyleUnderline"/>
        </w:rPr>
      </w:pPr>
      <w:r w:rsidRPr="000B3843">
        <w:rPr>
          <w:rStyle w:val="StyleUnderline"/>
          <w:highlight w:val="cyan"/>
        </w:rPr>
        <w:t>Yield on U.S. Bonds Says a Recession Could Be Nearing</w:t>
      </w:r>
      <w:r w:rsidRPr="000B3843">
        <w:rPr>
          <w:rStyle w:val="StyleUnderline"/>
        </w:rPr>
        <w:t xml:space="preserve"> A recession could be looming for the U.S. economy. Don’t let the optimism</w:t>
      </w:r>
      <w:r w:rsidRPr="000B3843">
        <w:rPr>
          <w:sz w:val="12"/>
        </w:rPr>
        <w:t xml:space="preserve"> in the mainstream media </w:t>
      </w:r>
      <w:r w:rsidRPr="000B3843">
        <w:rPr>
          <w:rStyle w:val="StyleUnderline"/>
        </w:rPr>
        <w:t>convince you that economic growth is ahead</w:t>
      </w:r>
      <w:r w:rsidRPr="000B3843">
        <w:rPr>
          <w:sz w:val="12"/>
        </w:rPr>
        <w:t xml:space="preserve">. And if you hold stocks, be very careful. </w:t>
      </w:r>
      <w:r w:rsidRPr="000B3843">
        <w:rPr>
          <w:rStyle w:val="StyleUnderline"/>
        </w:rPr>
        <w:t xml:space="preserve">There’s </w:t>
      </w:r>
      <w:r w:rsidRPr="000B3843">
        <w:rPr>
          <w:rStyle w:val="StyleUnderline"/>
          <w:highlight w:val="cyan"/>
        </w:rPr>
        <w:t>one recession indicator</w:t>
      </w:r>
      <w:r w:rsidRPr="000B3843">
        <w:rPr>
          <w:rStyle w:val="StyleUnderline"/>
        </w:rPr>
        <w:t xml:space="preserve"> that </w:t>
      </w:r>
      <w:r w:rsidRPr="000B3843">
        <w:rPr>
          <w:rStyle w:val="StyleUnderline"/>
          <w:highlight w:val="cyan"/>
        </w:rPr>
        <w:t>shouldn’t be ignored</w:t>
      </w:r>
      <w:r w:rsidRPr="000B3843">
        <w:rPr>
          <w:sz w:val="12"/>
        </w:rPr>
        <w:t xml:space="preserve">, given that it’s flashing red: </w:t>
      </w:r>
      <w:r w:rsidRPr="000B3843">
        <w:rPr>
          <w:rStyle w:val="StyleUnderline"/>
          <w:highlight w:val="cyan"/>
        </w:rPr>
        <w:t>the yield on</w:t>
      </w:r>
      <w:r w:rsidRPr="000B3843">
        <w:rPr>
          <w:rStyle w:val="StyleUnderline"/>
        </w:rPr>
        <w:t xml:space="preserve"> long-term and short-term </w:t>
      </w:r>
      <w:r w:rsidRPr="000B3843">
        <w:rPr>
          <w:rStyle w:val="StyleUnderline"/>
          <w:highlight w:val="cyan"/>
        </w:rPr>
        <w:t>bonds</w:t>
      </w:r>
      <w:r w:rsidRPr="000B3843">
        <w:rPr>
          <w:rStyle w:val="StyleUnderline"/>
        </w:rPr>
        <w:t xml:space="preserve">. </w:t>
      </w:r>
      <w:r w:rsidRPr="000B3843">
        <w:rPr>
          <w:sz w:val="12"/>
        </w:rPr>
        <w:t>You see</w:t>
      </w:r>
      <w:r w:rsidRPr="000B3843">
        <w:rPr>
          <w:rStyle w:val="StyleUnderline"/>
        </w:rPr>
        <w:t xml:space="preserve">, economists look at the yield on bonds to determine where the economy could go, </w:t>
      </w:r>
      <w:r w:rsidRPr="000B3843">
        <w:rPr>
          <w:rStyle w:val="StyleUnderline"/>
          <w:highlight w:val="cyan"/>
        </w:rPr>
        <w:t>using the difference</w:t>
      </w:r>
      <w:r w:rsidRPr="000B3843">
        <w:rPr>
          <w:rStyle w:val="StyleUnderline"/>
        </w:rPr>
        <w:t xml:space="preserve"> between the yields as a determinant. </w:t>
      </w:r>
      <w:r w:rsidRPr="000B3843">
        <w:rPr>
          <w:rStyle w:val="StyleUnderline"/>
          <w:highlight w:val="cyan"/>
        </w:rPr>
        <w:t>The lower the difference, the higher the chance</w:t>
      </w:r>
      <w:r w:rsidRPr="000B3843">
        <w:rPr>
          <w:rStyle w:val="StyleUnderline"/>
        </w:rPr>
        <w:t xml:space="preserve"> of a recession. </w:t>
      </w:r>
      <w:r w:rsidRPr="000B3843">
        <w:rPr>
          <w:sz w:val="12"/>
        </w:rPr>
        <w:t xml:space="preserve">So, </w:t>
      </w:r>
      <w:r w:rsidRPr="000B3843">
        <w:rPr>
          <w:rStyle w:val="StyleUnderline"/>
        </w:rPr>
        <w:t>if the yield on short-term bonds is rising and the yield on long-term bonds is declining or flat</w:t>
      </w:r>
      <w:r w:rsidRPr="000B3843">
        <w:rPr>
          <w:sz w:val="12"/>
        </w:rPr>
        <w:t xml:space="preserve">, it says that the economy could be stalling and that a recession could be likely. Sadly, this is exactly what we see happening with U.S. bonds these days. </w:t>
      </w:r>
      <w:r w:rsidRPr="000B3843">
        <w:rPr>
          <w:rStyle w:val="StyleUnderline"/>
        </w:rPr>
        <w:t xml:space="preserve">The </w:t>
      </w:r>
      <w:r w:rsidRPr="000B3843">
        <w:rPr>
          <w:rStyle w:val="StyleUnderline"/>
          <w:highlight w:val="cyan"/>
        </w:rPr>
        <w:t>yield on short-term bonds is soaring</w:t>
      </w:r>
      <w:r w:rsidRPr="000B3843">
        <w:rPr>
          <w:rStyle w:val="StyleUnderline"/>
        </w:rPr>
        <w:t xml:space="preserve">, while </w:t>
      </w:r>
      <w:r w:rsidRPr="000B3843">
        <w:rPr>
          <w:rStyle w:val="StyleUnderline"/>
          <w:highlight w:val="cyan"/>
        </w:rPr>
        <w:t>long-term bonds are</w:t>
      </w:r>
      <w:r w:rsidRPr="000B3843">
        <w:rPr>
          <w:rStyle w:val="StyleUnderline"/>
        </w:rPr>
        <w:t xml:space="preserve"> relatively </w:t>
      </w:r>
      <w:r w:rsidRPr="000B3843">
        <w:rPr>
          <w:rStyle w:val="StyleUnderline"/>
          <w:highlight w:val="cyan"/>
        </w:rPr>
        <w:t>flat</w:t>
      </w:r>
      <w:r w:rsidRPr="000B3843">
        <w:rPr>
          <w:sz w:val="12"/>
        </w:rPr>
        <w:t xml:space="preserve">. To give you some perspective, </w:t>
      </w:r>
      <w:r w:rsidRPr="000B3843">
        <w:rPr>
          <w:rStyle w:val="StyleUnderline"/>
        </w:rPr>
        <w:t>in the past year, yields on two-year U.S. bonds have almost doubled. In the same period, 10-year bonds yields have increased just 36%.</w:t>
      </w:r>
      <w:r w:rsidRPr="000B3843">
        <w:rPr>
          <w:sz w:val="12"/>
        </w:rPr>
        <w:t xml:space="preserve"> This is troublesome. </w:t>
      </w:r>
      <w:r w:rsidRPr="000B3843">
        <w:rPr>
          <w:rStyle w:val="StyleUnderline"/>
        </w:rPr>
        <w:t xml:space="preserve">If you are expecting economic growth, you want to see both of these yields moving in line. </w:t>
      </w:r>
      <w:r w:rsidRPr="000B3843">
        <w:rPr>
          <w:sz w:val="12"/>
        </w:rPr>
        <w:t xml:space="preserve">Look at the chart below; it shows the difference between the yields on 10-year U.S. bonds and two-year U.S. bonds. </w:t>
      </w:r>
      <w:r w:rsidRPr="000B3843">
        <w:rPr>
          <w:rStyle w:val="StyleUnderline"/>
        </w:rPr>
        <w:t xml:space="preserve">This difference in the yields is very interesting. </w:t>
      </w:r>
      <w:r w:rsidRPr="000B3843">
        <w:rPr>
          <w:rStyle w:val="StyleUnderline"/>
          <w:highlight w:val="cyan"/>
        </w:rPr>
        <w:t>Whenever it gets close to</w:t>
      </w:r>
      <w:r w:rsidRPr="000B3843">
        <w:rPr>
          <w:rStyle w:val="StyleUnderline"/>
        </w:rPr>
        <w:t>—or drops below—</w:t>
      </w:r>
      <w:r w:rsidRPr="000B3843">
        <w:rPr>
          <w:rStyle w:val="StyleUnderline"/>
          <w:highlight w:val="cyan"/>
        </w:rPr>
        <w:t>zero, a recession follows</w:t>
      </w:r>
      <w:r w:rsidRPr="000B3843">
        <w:rPr>
          <w:rStyle w:val="StyleUnderline"/>
        </w:rPr>
        <w:t xml:space="preserve"> a few months later. </w:t>
      </w:r>
      <w:r w:rsidRPr="000B3843">
        <w:rPr>
          <w:sz w:val="12"/>
        </w:rPr>
        <w:t xml:space="preserve">This chart shouldn’t be new to frequent Lombardi Letter readers. It has been mentioned here before. This difference has predicted the last two recessions very accurately. </w:t>
      </w:r>
      <w:r w:rsidRPr="000B3843">
        <w:rPr>
          <w:rStyle w:val="StyleUnderline"/>
        </w:rPr>
        <w:t xml:space="preserve">As of mid-June 2018, </w:t>
      </w:r>
      <w:r w:rsidRPr="000B3843">
        <w:rPr>
          <w:rStyle w:val="StyleUnderline"/>
          <w:highlight w:val="cyan"/>
        </w:rPr>
        <w:t>this difference is getting very close to zero</w:t>
      </w:r>
      <w:r w:rsidRPr="000B3843">
        <w:rPr>
          <w:rStyle w:val="StyleUnderline"/>
        </w:rPr>
        <w:t>, very quickly.</w:t>
      </w:r>
      <w:r w:rsidRPr="000B3843">
        <w:rPr>
          <w:sz w:val="12"/>
        </w:rPr>
        <w:t xml:space="preserve"> As such, one has to wonder if the U.S. economy could be closing in on a recession. What’s Ahead for the U.S. Economy? </w:t>
      </w:r>
      <w:r w:rsidRPr="000B3843">
        <w:rPr>
          <w:rStyle w:val="StyleUnderline"/>
          <w:highlight w:val="cyan"/>
        </w:rPr>
        <w:t>We are seeing</w:t>
      </w:r>
      <w:r w:rsidRPr="000B3843">
        <w:rPr>
          <w:rStyle w:val="StyleUnderline"/>
        </w:rPr>
        <w:t xml:space="preserve"> a significant amount of </w:t>
      </w:r>
      <w:r w:rsidRPr="000B3843">
        <w:rPr>
          <w:rStyle w:val="StyleUnderline"/>
          <w:highlight w:val="cyan"/>
        </w:rPr>
        <w:t>economic optimism</w:t>
      </w:r>
      <w:r w:rsidRPr="000B3843">
        <w:rPr>
          <w:rStyle w:val="StyleUnderline"/>
        </w:rPr>
        <w:t xml:space="preserve"> across the board </w:t>
      </w:r>
      <w:r w:rsidRPr="000B3843">
        <w:rPr>
          <w:rStyle w:val="StyleUnderline"/>
          <w:highlight w:val="cyan"/>
        </w:rPr>
        <w:t>in the mainstream media</w:t>
      </w:r>
      <w:r w:rsidRPr="000B3843">
        <w:rPr>
          <w:sz w:val="12"/>
        </w:rPr>
        <w:t xml:space="preserve">. We are told on a daily basis that everything is fine and that growth is fully intact. But don’t be fooled; the U.S. economy could be close to a recession. Problems seem to have been overlooked. Mind you, </w:t>
      </w:r>
      <w:r w:rsidRPr="000B3843">
        <w:rPr>
          <w:rStyle w:val="StyleUnderline"/>
        </w:rPr>
        <w:t>yields on bonds are not the only flashing warning signs for the U.S. economy.</w:t>
      </w:r>
      <w:r w:rsidRPr="000B3843">
        <w:rPr>
          <w:sz w:val="12"/>
        </w:rPr>
        <w:t xml:space="preserve"> It’s impossible to predict the exact timing of a recession, but it will not be shocking if data starts to show a slowdown in late 2018 and early 2019. What Should Investors Watch Out For? If an investor has enjoyed stellar gains on stocks over the past few years, </w:t>
      </w:r>
      <w:r w:rsidRPr="000B3843">
        <w:rPr>
          <w:rStyle w:val="StyleUnderline"/>
        </w:rPr>
        <w:t>it might be a good idea to step back a little and focus on capital preservation.</w:t>
      </w:r>
      <w:r w:rsidRPr="000B3843">
        <w:rPr>
          <w:sz w:val="12"/>
        </w:rPr>
        <w:t xml:space="preserve"> This doesn’t necessarily mean selling; it could be as simple as setting stop losses on existing positions. Why? Because </w:t>
      </w:r>
      <w:r w:rsidRPr="000B3843">
        <w:rPr>
          <w:rStyle w:val="StyleUnderline"/>
        </w:rPr>
        <w:t xml:space="preserve">stock markets top before a recession and bottom just before a recovery begins. If </w:t>
      </w:r>
      <w:r w:rsidRPr="000B3843">
        <w:rPr>
          <w:rStyle w:val="StyleUnderline"/>
          <w:highlight w:val="cyan"/>
        </w:rPr>
        <w:t>we are closing in on a recession</w:t>
      </w:r>
      <w:r w:rsidRPr="000B3843">
        <w:rPr>
          <w:rStyle w:val="StyleUnderline"/>
        </w:rPr>
        <w:t xml:space="preserve"> for the U.S. economy</w:t>
      </w:r>
      <w:r w:rsidRPr="000B3843">
        <w:rPr>
          <w:sz w:val="12"/>
        </w:rPr>
        <w:t xml:space="preserve">, we could be seeing indices like the S&amp;P 500 and the Dow Jones Industrial Average form tops sooner rather than later. A </w:t>
      </w:r>
      <w:r w:rsidRPr="000B3843">
        <w:rPr>
          <w:rStyle w:val="StyleUnderline"/>
        </w:rPr>
        <w:t xml:space="preserve">sell-off could be brewing. </w:t>
      </w:r>
    </w:p>
    <w:p w:rsidR="000B3843" w:rsidRPr="000B3843" w:rsidRDefault="000B3843" w:rsidP="000B3843">
      <w:pPr>
        <w:rPr>
          <w:rStyle w:val="StyleUnderline"/>
        </w:rPr>
      </w:pPr>
    </w:p>
    <w:p w:rsidR="000B3843" w:rsidRPr="000B3843" w:rsidRDefault="000B3843" w:rsidP="000B3843">
      <w:pPr>
        <w:pStyle w:val="Heading4"/>
        <w:rPr>
          <w:rStyle w:val="StyleUnderline"/>
          <w:rFonts w:cs="Times New Roman"/>
          <w:u w:val="none"/>
        </w:rPr>
      </w:pPr>
      <w:r w:rsidRPr="000B3843">
        <w:rPr>
          <w:rStyle w:val="StyleUnderline"/>
          <w:rFonts w:cs="Times New Roman"/>
          <w:u w:val="none"/>
        </w:rPr>
        <w:t xml:space="preserve">Interest rates are rising again, risking a recession </w:t>
      </w:r>
    </w:p>
    <w:p w:rsidR="000B3843" w:rsidRPr="000B3843" w:rsidRDefault="000B3843" w:rsidP="000B3843">
      <w:pPr>
        <w:rPr>
          <w:rStyle w:val="StyleUnderline"/>
        </w:rPr>
      </w:pPr>
      <w:r w:rsidRPr="000B3843">
        <w:rPr>
          <w:rStyle w:val="Style13ptBold"/>
        </w:rPr>
        <w:t>Zulfiqar 6/21</w:t>
      </w:r>
      <w:r w:rsidRPr="000B3843">
        <w:rPr>
          <w:sz w:val="18"/>
          <w:szCs w:val="18"/>
        </w:rPr>
        <w:t xml:space="preserve"> Moe Zulfiqar is a Research Analyst and Editor for the investment research house Lombardi Financial. Over the past decade, Lombardi Publishing Corporation has been widely recognized for making several forecasts that came to fruition. Moe provides insight into current market conditions and analyzes macroeconomic conditions, but has a special interest in the basic materials, financial, and technology sectors. Moe is a graduate of the York University business program. “As Interest Rates Move Higher, a Major Crisis Could Be Brewing”, Lombardi Letter, 6/21/18. </w:t>
      </w:r>
    </w:p>
    <w:p w:rsidR="000B3843" w:rsidRPr="000B3843" w:rsidRDefault="000B3843" w:rsidP="000B3843">
      <w:pPr>
        <w:rPr>
          <w:rStyle w:val="StyleUnderline"/>
        </w:rPr>
      </w:pPr>
      <w:r w:rsidRPr="000B3843">
        <w:rPr>
          <w:sz w:val="12"/>
        </w:rPr>
        <w:t xml:space="preserve">Interest-Rate Victims Emerging Already and Things Could Get Worse </w:t>
      </w:r>
      <w:r w:rsidRPr="000B3843">
        <w:rPr>
          <w:rStyle w:val="StyleUnderline"/>
          <w:highlight w:val="cyan"/>
        </w:rPr>
        <w:t>The Fed</w:t>
      </w:r>
      <w:r w:rsidRPr="000B3843">
        <w:rPr>
          <w:rStyle w:val="StyleUnderline"/>
        </w:rPr>
        <w:t xml:space="preserve">eral Reserve </w:t>
      </w:r>
      <w:r w:rsidRPr="000B3843">
        <w:rPr>
          <w:rStyle w:val="StyleUnderline"/>
          <w:highlight w:val="cyan"/>
        </w:rPr>
        <w:t>is raising interest rates. This could hurt the U.S. economy</w:t>
      </w:r>
      <w:r w:rsidRPr="000B3843">
        <w:rPr>
          <w:rStyle w:val="StyleUnderline"/>
        </w:rPr>
        <w:t xml:space="preserve"> severely.</w:t>
      </w:r>
      <w:r w:rsidRPr="000B3843">
        <w:rPr>
          <w:sz w:val="12"/>
        </w:rPr>
        <w:t xml:space="preserve"> We already see victims emerging, and more could follow. </w:t>
      </w:r>
      <w:r w:rsidRPr="000B3843">
        <w:rPr>
          <w:rStyle w:val="StyleUnderline"/>
          <w:highlight w:val="cyan"/>
        </w:rPr>
        <w:t>Look at the housing market</w:t>
      </w:r>
      <w:r w:rsidRPr="000B3843">
        <w:rPr>
          <w:rStyle w:val="StyleUnderline"/>
        </w:rPr>
        <w:t xml:space="preserve">, for example. </w:t>
      </w:r>
      <w:r w:rsidRPr="000B3843">
        <w:rPr>
          <w:rStyle w:val="StyleUnderline"/>
          <w:highlight w:val="cyan"/>
        </w:rPr>
        <w:t>It’s getting impacted</w:t>
      </w:r>
      <w:r w:rsidRPr="000B3843">
        <w:rPr>
          <w:rStyle w:val="StyleUnderline"/>
        </w:rPr>
        <w:t xml:space="preserve"> by the rising interest rates. Consider the existing home sales figures</w:t>
      </w:r>
      <w:r w:rsidRPr="000B3843">
        <w:rPr>
          <w:sz w:val="12"/>
        </w:rPr>
        <w:t xml:space="preserve"> (sales of already-built homes). </w:t>
      </w:r>
      <w:r w:rsidRPr="000B3843">
        <w:rPr>
          <w:rStyle w:val="StyleUnderline"/>
        </w:rPr>
        <w:t>They have been declining for three consecutive months</w:t>
      </w:r>
      <w:r w:rsidRPr="000B3843">
        <w:rPr>
          <w:sz w:val="12"/>
        </w:rPr>
        <w:t xml:space="preserve">. In May, sales of existing homes declined three percent from a year earlier, and 0.4% from a month ago. (Source: “Existing-Home Sales Backpedal, Decrease 0.4 Percent in May,” National Association of Realtors, June 20, 2018.) </w:t>
      </w:r>
      <w:r w:rsidRPr="000B3843">
        <w:rPr>
          <w:rStyle w:val="StyleUnderline"/>
        </w:rPr>
        <w:t>Why are higher interest rates harming the housing market?</w:t>
      </w:r>
      <w:r w:rsidRPr="000B3843">
        <w:rPr>
          <w:sz w:val="12"/>
        </w:rPr>
        <w:t xml:space="preserve"> Remember, as </w:t>
      </w:r>
      <w:r w:rsidRPr="000B3843">
        <w:rPr>
          <w:rStyle w:val="StyleUnderline"/>
        </w:rPr>
        <w:t>the Federal Reserve raises its interest rates, mortgage rates go higher as well. And this hurts affordability</w:t>
      </w:r>
      <w:r w:rsidRPr="000B3843">
        <w:rPr>
          <w:sz w:val="12"/>
        </w:rPr>
        <w:t xml:space="preserve"> for home buyers. Over the past few months, mortgage rates in the U.S. economy have surged. Look at the chart below to get some perspective. (Source: “30-Year Fixed Rate Mortgage Average in the United States,” Federal Reserve Bank of St. Louis, last accessed June 20, 2018.) Regarding what’s happening with home buyers, the chief economist at the National Association of Realtors, Lawrence Yun said, “The abrupt hike in mortgage rates this spring, along with price appreciation and competition being the strongest in the entry-level part of the market, is why first-time buyers are not as active as they should be and their participation remains below its historical average.” (National Association of Realtors, op cit.) Here’s the worst part: </w:t>
      </w:r>
      <w:r w:rsidRPr="000B3843">
        <w:rPr>
          <w:rStyle w:val="StyleUnderline"/>
        </w:rPr>
        <w:t>the housing market could face severe headwinds ahead.</w:t>
      </w:r>
      <w:r w:rsidRPr="000B3843">
        <w:rPr>
          <w:sz w:val="12"/>
        </w:rPr>
        <w:t xml:space="preserve"> Home prices could fall. You see, </w:t>
      </w:r>
      <w:r w:rsidRPr="000B3843">
        <w:rPr>
          <w:rStyle w:val="StyleUnderline"/>
        </w:rPr>
        <w:t>mortgage rates are very closely correlated with bond yields, and we have been seeing bond yields surge</w:t>
      </w:r>
      <w:r w:rsidRPr="000B3843">
        <w:rPr>
          <w:sz w:val="12"/>
        </w:rPr>
        <w:t xml:space="preserve">. With this said, it’s reasonable to assume that mortgage rates could soar further. </w:t>
      </w:r>
      <w:r w:rsidRPr="000B3843">
        <w:rPr>
          <w:rStyle w:val="StyleUnderline"/>
        </w:rPr>
        <w:t>This could really dampen the demand in the housing market and cause prices to drop.</w:t>
      </w:r>
      <w:r w:rsidRPr="000B3843">
        <w:rPr>
          <w:sz w:val="12"/>
        </w:rPr>
        <w:t xml:space="preserve"> So, if you are a homeowner or real estate investor, or you own homebuilder stocks, you should be very careful. An Uncanny But Major Victim of Soaring Interest Rates </w:t>
      </w:r>
      <w:r w:rsidRPr="000B3843">
        <w:rPr>
          <w:rStyle w:val="StyleUnderline"/>
          <w:highlight w:val="cyan"/>
        </w:rPr>
        <w:t>Another victim of higher interest rates? The U.S. government</w:t>
      </w:r>
      <w:r w:rsidRPr="000B3843">
        <w:rPr>
          <w:rStyle w:val="StyleUnderline"/>
        </w:rPr>
        <w:t>.</w:t>
      </w:r>
      <w:r w:rsidRPr="000B3843">
        <w:rPr>
          <w:sz w:val="12"/>
        </w:rPr>
        <w:t xml:space="preserve"> This may sound like an unconventional victim, but know that </w:t>
      </w:r>
      <w:r w:rsidRPr="000B3843">
        <w:rPr>
          <w:rStyle w:val="StyleUnderline"/>
        </w:rPr>
        <w:t>the U.S. government pays interest on bonds it issues in order to fund its budget deficit.</w:t>
      </w:r>
      <w:r w:rsidRPr="000B3843">
        <w:rPr>
          <w:sz w:val="12"/>
        </w:rPr>
        <w:t xml:space="preserve"> So far in fiscal-year 2018, </w:t>
      </w:r>
      <w:r w:rsidRPr="000B3843">
        <w:rPr>
          <w:rStyle w:val="StyleUnderline"/>
          <w:highlight w:val="cyan"/>
        </w:rPr>
        <w:t>the U.S. government has paid</w:t>
      </w:r>
      <w:r w:rsidRPr="000B3843">
        <w:rPr>
          <w:rStyle w:val="StyleUnderline"/>
        </w:rPr>
        <w:t xml:space="preserve"> over </w:t>
      </w:r>
      <w:r w:rsidRPr="000B3843">
        <w:rPr>
          <w:rStyle w:val="StyleUnderline"/>
          <w:highlight w:val="cyan"/>
        </w:rPr>
        <w:t>$318.0 billion in interest</w:t>
      </w:r>
      <w:r w:rsidRPr="000B3843">
        <w:rPr>
          <w:rStyle w:val="StyleUnderline"/>
        </w:rPr>
        <w:t xml:space="preserve">. In the same period a year ago, this amount was $285.2 billion. That is </w:t>
      </w:r>
      <w:r w:rsidRPr="000B3843">
        <w:rPr>
          <w:rStyle w:val="StyleUnderline"/>
          <w:highlight w:val="cyan"/>
        </w:rPr>
        <w:t>an 11% increase</w:t>
      </w:r>
      <w:r w:rsidRPr="000B3843">
        <w:rPr>
          <w:sz w:val="12"/>
        </w:rPr>
        <w:t xml:space="preserve"> year-over-year. </w:t>
      </w:r>
      <w:r w:rsidRPr="000B3843">
        <w:rPr>
          <w:rStyle w:val="StyleUnderline"/>
        </w:rPr>
        <w:t xml:space="preserve">This is a problem because budget deficits by the U.S. government are expected to increase. </w:t>
      </w:r>
      <w:r w:rsidRPr="000B3843">
        <w:rPr>
          <w:rStyle w:val="StyleUnderline"/>
          <w:highlight w:val="cyan"/>
        </w:rPr>
        <w:t>There is no budget surplus in sight</w:t>
      </w:r>
      <w:r w:rsidRPr="000B3843">
        <w:rPr>
          <w:rStyle w:val="StyleUnderline"/>
        </w:rPr>
        <w:t xml:space="preserve"> in the next decade at least. This means the U.S. government will have to borrow more at a higher rate. </w:t>
      </w:r>
      <w:r w:rsidRPr="000B3843">
        <w:rPr>
          <w:sz w:val="12"/>
        </w:rPr>
        <w:t xml:space="preserve">This opens a major can of worms. </w:t>
      </w:r>
      <w:r w:rsidRPr="000B3843">
        <w:rPr>
          <w:rStyle w:val="StyleUnderline"/>
        </w:rPr>
        <w:t xml:space="preserve">A major crisis could follow. </w:t>
      </w:r>
      <w:r w:rsidRPr="000B3843">
        <w:rPr>
          <w:rStyle w:val="StyleUnderline"/>
          <w:highlight w:val="cyan"/>
        </w:rPr>
        <w:t>We could see a much higher U.S. national debt</w:t>
      </w:r>
      <w:r w:rsidRPr="000B3843">
        <w:rPr>
          <w:rStyle w:val="StyleUnderline"/>
        </w:rPr>
        <w:t>. This could lead to a lower dollar and staggering inflation</w:t>
      </w:r>
      <w:r w:rsidRPr="000B3843">
        <w:rPr>
          <w:sz w:val="12"/>
        </w:rPr>
        <w:t xml:space="preserve">. </w:t>
      </w:r>
      <w:r w:rsidRPr="000B3843">
        <w:rPr>
          <w:rStyle w:val="StyleUnderline"/>
        </w:rPr>
        <w:t xml:space="preserve">All Things Leading to a Crisis Ahead? These days, rising interest rates are taken very lightly. </w:t>
      </w:r>
      <w:r w:rsidRPr="000B3843">
        <w:rPr>
          <w:rStyle w:val="StyleUnderline"/>
          <w:highlight w:val="cyan"/>
        </w:rPr>
        <w:t>The U.S. economy remains fragile</w:t>
      </w:r>
      <w:r w:rsidRPr="000B3843">
        <w:rPr>
          <w:rStyle w:val="StyleUnderline"/>
        </w:rPr>
        <w:t>. As rates go higher, problems are brewing</w:t>
      </w:r>
      <w:r w:rsidRPr="000B3843">
        <w:rPr>
          <w:sz w:val="12"/>
        </w:rPr>
        <w:t xml:space="preserve">. Give it some time, and we could see these problems starting to impact the economy. I am not too optimistic. </w:t>
      </w:r>
      <w:r w:rsidRPr="000B3843">
        <w:rPr>
          <w:rStyle w:val="StyleUnderline"/>
          <w:highlight w:val="cyan"/>
        </w:rPr>
        <w:t>Whenever the Fed</w:t>
      </w:r>
      <w:r w:rsidRPr="000B3843">
        <w:rPr>
          <w:rStyle w:val="StyleUnderline"/>
        </w:rPr>
        <w:t xml:space="preserve">eral Reserve </w:t>
      </w:r>
      <w:r w:rsidRPr="000B3843">
        <w:rPr>
          <w:rStyle w:val="StyleUnderline"/>
          <w:highlight w:val="cyan"/>
        </w:rPr>
        <w:t>has raised interest rates, an economic crisis has followed</w:t>
      </w:r>
      <w:r w:rsidRPr="000B3843">
        <w:rPr>
          <w:rStyle w:val="StyleUnderline"/>
        </w:rPr>
        <w:t>. This time around, we could see the exact same thing.</w:t>
      </w:r>
    </w:p>
    <w:p w:rsidR="000B3843" w:rsidRPr="000B3843" w:rsidRDefault="000B3843" w:rsidP="000B3843"/>
    <w:p w:rsidR="000B3843" w:rsidRPr="000B3843" w:rsidRDefault="000B3843" w:rsidP="000B3843">
      <w:pPr>
        <w:pStyle w:val="Heading4"/>
        <w:rPr>
          <w:rFonts w:cs="Times New Roman"/>
        </w:rPr>
      </w:pPr>
      <w:r w:rsidRPr="000B3843">
        <w:rPr>
          <w:rFonts w:cs="Times New Roman"/>
          <w:u w:val="single"/>
        </w:rPr>
        <w:t>Litany of reasons</w:t>
      </w:r>
      <w:r w:rsidRPr="000B3843">
        <w:rPr>
          <w:rFonts w:cs="Times New Roman"/>
        </w:rPr>
        <w:t xml:space="preserve"> – inflated assets, yield inversion, and inexperienced brokers. </w:t>
      </w:r>
    </w:p>
    <w:p w:rsidR="000B3843" w:rsidRPr="000B3843" w:rsidRDefault="000B3843" w:rsidP="000B3843">
      <w:r w:rsidRPr="000B3843">
        <w:rPr>
          <w:rStyle w:val="Style13ptBold"/>
        </w:rPr>
        <w:t>Lin 6/21</w:t>
      </w:r>
      <w:r w:rsidRPr="000B3843">
        <w:t xml:space="preserve"> (David, Reporter for Kitco, “Good Times Are Over: Recession Coming In 12 Months - David Rosenberg”, June 21, 2018, http://www.kitco.com/news/2018-06-21/Good-Times-Are-Over-Recession-Coming-In-12-Months-David-Rosenberg.html)</w:t>
      </w:r>
    </w:p>
    <w:p w:rsidR="000B3843" w:rsidRPr="000B3843" w:rsidRDefault="000B3843" w:rsidP="000B3843">
      <w:pPr>
        <w:rPr>
          <w:sz w:val="14"/>
        </w:rPr>
      </w:pPr>
      <w:r w:rsidRPr="000B3843">
        <w:rPr>
          <w:sz w:val="14"/>
        </w:rPr>
        <w:t xml:space="preserve">At the Inside ETFs Canada conference in Montreal, Rosenberg said that </w:t>
      </w:r>
      <w:r w:rsidRPr="000B3843">
        <w:rPr>
          <w:u w:val="single"/>
        </w:rPr>
        <w:t>equities markets have peaked following a year of rallying across all asset classes.</w:t>
      </w:r>
    </w:p>
    <w:p w:rsidR="000B3843" w:rsidRPr="000B3843" w:rsidRDefault="000B3843" w:rsidP="000B3843">
      <w:pPr>
        <w:rPr>
          <w:sz w:val="14"/>
        </w:rPr>
      </w:pPr>
      <w:r w:rsidRPr="000B3843">
        <w:rPr>
          <w:sz w:val="14"/>
        </w:rPr>
        <w:t>“</w:t>
      </w:r>
      <w:r w:rsidRPr="000B3843">
        <w:rPr>
          <w:rStyle w:val="Emphasis"/>
        </w:rPr>
        <w:t>This has not happened in at least five decades</w:t>
      </w:r>
      <w:r w:rsidRPr="000B3843">
        <w:rPr>
          <w:sz w:val="14"/>
        </w:rPr>
        <w:t>,” Rosenberg said on Thursday, speaking of 2017’s bull market run in which even assets that were traditionally inversely correlated with one another rose in tandem.</w:t>
      </w:r>
    </w:p>
    <w:p w:rsidR="000B3843" w:rsidRPr="000B3843" w:rsidRDefault="000B3843" w:rsidP="000B3843">
      <w:pPr>
        <w:rPr>
          <w:u w:val="single"/>
        </w:rPr>
      </w:pPr>
      <w:r w:rsidRPr="000B3843">
        <w:rPr>
          <w:u w:val="single"/>
        </w:rPr>
        <w:t>The S&amp;P 500 reached an all-time high earlier in the year in January, and currently trades at a price to earnings multiple (P/E) of 25. The historic average P/E has been 15.70.</w:t>
      </w:r>
    </w:p>
    <w:p w:rsidR="000B3843" w:rsidRPr="000B3843" w:rsidRDefault="000B3843" w:rsidP="000B3843">
      <w:pPr>
        <w:rPr>
          <w:u w:val="single"/>
        </w:rPr>
      </w:pPr>
      <w:r w:rsidRPr="000B3843">
        <w:rPr>
          <w:sz w:val="14"/>
        </w:rPr>
        <w:t xml:space="preserve">Rosenberg said that </w:t>
      </w:r>
      <w:r w:rsidRPr="000B3843">
        <w:rPr>
          <w:u w:val="single"/>
        </w:rPr>
        <w:t>an imminent slowdown in the economy, followed by a decline in financial assets valuations, will be triggered by a hawkish Fed that still sees room to hike rates.</w:t>
      </w:r>
    </w:p>
    <w:p w:rsidR="000B3843" w:rsidRPr="000B3843" w:rsidRDefault="000B3843" w:rsidP="000B3843">
      <w:pPr>
        <w:rPr>
          <w:sz w:val="14"/>
        </w:rPr>
      </w:pPr>
      <w:r w:rsidRPr="000B3843">
        <w:rPr>
          <w:sz w:val="14"/>
        </w:rPr>
        <w:t>“</w:t>
      </w:r>
      <w:r w:rsidRPr="000B3843">
        <w:rPr>
          <w:u w:val="single"/>
        </w:rPr>
        <w:t xml:space="preserve">The Fed has a 100 basis points to go, just to get to neutral, and they should be above neutral right now. So unless something breaks, front end yields are going up, and </w:t>
      </w:r>
      <w:r w:rsidRPr="000B3843">
        <w:rPr>
          <w:rStyle w:val="Emphasis"/>
        </w:rPr>
        <w:t>the yield curve is going to invert</w:t>
      </w:r>
      <w:r w:rsidRPr="000B3843">
        <w:rPr>
          <w:sz w:val="14"/>
        </w:rPr>
        <w:t>,” Rosenberg said.</w:t>
      </w:r>
    </w:p>
    <w:p w:rsidR="000B3843" w:rsidRPr="000B3843" w:rsidRDefault="000B3843" w:rsidP="000B3843">
      <w:pPr>
        <w:rPr>
          <w:sz w:val="14"/>
        </w:rPr>
      </w:pPr>
      <w:r w:rsidRPr="000B3843">
        <w:rPr>
          <w:sz w:val="14"/>
        </w:rPr>
        <w:t>The neutral rate, or normal interest rate, is the target rate set by the central bank that causes full employment and price stability.</w:t>
      </w:r>
    </w:p>
    <w:p w:rsidR="000B3843" w:rsidRPr="000B3843" w:rsidRDefault="000B3843" w:rsidP="000B3843">
      <w:pPr>
        <w:rPr>
          <w:rStyle w:val="Emphasis"/>
        </w:rPr>
      </w:pPr>
      <w:r w:rsidRPr="000B3843">
        <w:rPr>
          <w:sz w:val="14"/>
        </w:rPr>
        <w:t xml:space="preserve">Historically, </w:t>
      </w:r>
      <w:r w:rsidRPr="000B3843">
        <w:rPr>
          <w:u w:val="single"/>
        </w:rPr>
        <w:t xml:space="preserve">an inverted yield curve has signaled an inflection point in the monetary cycle and has </w:t>
      </w:r>
      <w:r w:rsidRPr="000B3843">
        <w:rPr>
          <w:rStyle w:val="Emphasis"/>
        </w:rPr>
        <w:t>typically predated a coming recession.</w:t>
      </w:r>
    </w:p>
    <w:p w:rsidR="000B3843" w:rsidRPr="000B3843" w:rsidRDefault="000B3843" w:rsidP="000B3843">
      <w:pPr>
        <w:rPr>
          <w:sz w:val="14"/>
        </w:rPr>
      </w:pPr>
      <w:r w:rsidRPr="000B3843">
        <w:rPr>
          <w:sz w:val="14"/>
        </w:rPr>
        <w:t>Importantly, the economist said that the financial services industry will be unprepared for the coming storm.</w:t>
      </w:r>
    </w:p>
    <w:p w:rsidR="000B3843" w:rsidRPr="000B3843" w:rsidRDefault="000B3843" w:rsidP="000B3843">
      <w:pPr>
        <w:rPr>
          <w:sz w:val="14"/>
        </w:rPr>
      </w:pPr>
      <w:r w:rsidRPr="000B3843">
        <w:rPr>
          <w:sz w:val="14"/>
        </w:rPr>
        <w:t>According to Rosenberg, there have been 13 million new entrants into the financial services industry in North America since 2009, who are all in for a rude awakening.</w:t>
      </w:r>
    </w:p>
    <w:p w:rsidR="000B3843" w:rsidRPr="000B3843" w:rsidRDefault="000B3843" w:rsidP="000B3843">
      <w:pPr>
        <w:rPr>
          <w:sz w:val="14"/>
        </w:rPr>
      </w:pPr>
      <w:r w:rsidRPr="000B3843">
        <w:rPr>
          <w:sz w:val="14"/>
        </w:rPr>
        <w:t>“</w:t>
      </w:r>
      <w:r w:rsidRPr="000B3843">
        <w:rPr>
          <w:u w:val="single"/>
        </w:rPr>
        <w:t>Thirteen million people work in [the financial services] industry who have only seen half a cycle. They’ve only known economic expansion, they’ve only known a bull market, they’ve known zero rates, no inflation, globalization, and that central banks will have your back in every moment in time</w:t>
      </w:r>
      <w:r w:rsidRPr="000B3843">
        <w:rPr>
          <w:sz w:val="14"/>
        </w:rPr>
        <w:t>,” Rosenberg said.</w:t>
      </w:r>
    </w:p>
    <w:p w:rsidR="000B3843" w:rsidRPr="000B3843" w:rsidRDefault="000B3843" w:rsidP="000B3843">
      <w:pPr>
        <w:rPr>
          <w:sz w:val="14"/>
        </w:rPr>
      </w:pPr>
      <w:r w:rsidRPr="000B3843">
        <w:rPr>
          <w:sz w:val="14"/>
        </w:rPr>
        <w:t>“</w:t>
      </w:r>
      <w:r w:rsidRPr="000B3843">
        <w:rPr>
          <w:rStyle w:val="Emphasis"/>
        </w:rPr>
        <w:t>My thesis is that their world is being rocked this year</w:t>
      </w:r>
      <w:r w:rsidRPr="000B3843">
        <w:rPr>
          <w:sz w:val="14"/>
        </w:rPr>
        <w:t>,” he added.</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AND the fed can’t do anything. </w:t>
      </w:r>
    </w:p>
    <w:p w:rsidR="000B3843" w:rsidRPr="000B3843" w:rsidRDefault="000B3843" w:rsidP="000B3843">
      <w:r w:rsidRPr="000B3843">
        <w:rPr>
          <w:rStyle w:val="Style13ptBold"/>
        </w:rPr>
        <w:t>Rickards 6/4</w:t>
      </w:r>
      <w:r w:rsidRPr="000B3843">
        <w:t xml:space="preserve"> (James, the editor of Strategic Intelligence. He is an American lawyer, economist, and investment banker with 35 years of experience working in capital markets on Wall Street. He was the principal negotiator of the rescue of Long-Term Capital Management L.P. (LTCM) by the U.S Federal Reserve in 1998. His clients include institutional investors and government directorates. His work is regularly featured in the Financial Times, Evening Standard, New York Times, The Telegraph, and Washington Post, and he is frequently a guest on BBC, RTE Irish National Radio, CNN, NPR, CSPAN, CNBC, Bloomberg, Fox, and The Wall Street Journal. He has contributed as an advisor on capital markets to the U.S. intelligence community, and at the Office of the Secretary of Defense in the Pentagon, Daily Reckoning, “A Recession Is Coming... And the Fed Can't Stop It”, JUNE 4, 2018, https://dailyreckoning.com/recession-coming-fed-cant-stop/)</w:t>
      </w:r>
    </w:p>
    <w:p w:rsidR="000B3843" w:rsidRPr="000B3843" w:rsidRDefault="000B3843" w:rsidP="000B3843">
      <w:pPr>
        <w:rPr>
          <w:u w:val="single"/>
        </w:rPr>
      </w:pPr>
      <w:r w:rsidRPr="000B3843">
        <w:rPr>
          <w:u w:val="single"/>
        </w:rPr>
        <w:t>Is the Fed ready for the next recession?</w:t>
      </w:r>
    </w:p>
    <w:p w:rsidR="000B3843" w:rsidRPr="000B3843" w:rsidRDefault="000B3843" w:rsidP="000B3843">
      <w:pPr>
        <w:rPr>
          <w:rStyle w:val="Emphasis"/>
        </w:rPr>
      </w:pPr>
      <w:r w:rsidRPr="000B3843">
        <w:rPr>
          <w:sz w:val="14"/>
        </w:rPr>
        <w:t xml:space="preserve">The answer is </w:t>
      </w:r>
      <w:r w:rsidRPr="000B3843">
        <w:rPr>
          <w:rStyle w:val="Emphasis"/>
        </w:rPr>
        <w:t>no.</w:t>
      </w:r>
    </w:p>
    <w:p w:rsidR="000B3843" w:rsidRPr="000B3843" w:rsidRDefault="000B3843" w:rsidP="000B3843">
      <w:pPr>
        <w:rPr>
          <w:sz w:val="14"/>
        </w:rPr>
      </w:pPr>
      <w:r w:rsidRPr="000B3843">
        <w:rPr>
          <w:u w:val="single"/>
        </w:rPr>
        <w:t>Extensive research shows that it takes between 300 and 500 basis points of interest rate cuts by the Fed to pull the U.S. economy out of a recession.</w:t>
      </w:r>
      <w:r w:rsidRPr="000B3843">
        <w:rPr>
          <w:sz w:val="14"/>
        </w:rPr>
        <w:t xml:space="preserve"> (One basis point is 1/100th of 1 percentage point, so 500 basis points of rate reduction means the Fed would have to cut rates 5 percentage points.)</w:t>
      </w:r>
    </w:p>
    <w:p w:rsidR="000B3843" w:rsidRPr="000B3843" w:rsidRDefault="000B3843" w:rsidP="000B3843">
      <w:pPr>
        <w:rPr>
          <w:sz w:val="14"/>
        </w:rPr>
      </w:pPr>
      <w:r w:rsidRPr="000B3843">
        <w:rPr>
          <w:u w:val="single"/>
        </w:rPr>
        <w:t>Right now the Fed’s target rate</w:t>
      </w:r>
      <w:r w:rsidRPr="000B3843">
        <w:rPr>
          <w:sz w:val="14"/>
        </w:rPr>
        <w:t xml:space="preserve"> for fed funds, the so-called “policy rate,” </w:t>
      </w:r>
      <w:r w:rsidRPr="000B3843">
        <w:rPr>
          <w:u w:val="single"/>
        </w:rPr>
        <w:t>is 1.75%.</w:t>
      </w:r>
      <w:r w:rsidRPr="000B3843">
        <w:rPr>
          <w:sz w:val="14"/>
        </w:rPr>
        <w:t xml:space="preserve"> </w:t>
      </w:r>
      <w:r w:rsidRPr="000B3843">
        <w:rPr>
          <w:rStyle w:val="Emphasis"/>
        </w:rPr>
        <w:t>How do you cut rates 3–5% when you’re starting at 1.75%?</w:t>
      </w:r>
      <w:r w:rsidRPr="000B3843">
        <w:rPr>
          <w:sz w:val="14"/>
        </w:rPr>
        <w:t xml:space="preserve"> You can’t.</w:t>
      </w:r>
    </w:p>
    <w:p w:rsidR="000B3843" w:rsidRPr="000B3843" w:rsidRDefault="000B3843" w:rsidP="000B3843">
      <w:pPr>
        <w:rPr>
          <w:u w:val="single"/>
        </w:rPr>
      </w:pPr>
      <w:r w:rsidRPr="000B3843">
        <w:rPr>
          <w:rStyle w:val="Emphasis"/>
        </w:rPr>
        <w:t>Negative interest rates won’t save the day.</w:t>
      </w:r>
      <w:r w:rsidRPr="000B3843">
        <w:rPr>
          <w:u w:val="single"/>
        </w:rPr>
        <w:t xml:space="preserve"> Negative rates have been tried in Japan, the eurozone, Sweden and Switzerland, and the evidence is that they don’t work to stimulate the economy.</w:t>
      </w:r>
    </w:p>
    <w:p w:rsidR="000B3843" w:rsidRPr="000B3843" w:rsidRDefault="000B3843" w:rsidP="000B3843">
      <w:pPr>
        <w:rPr>
          <w:sz w:val="14"/>
        </w:rPr>
      </w:pPr>
      <w:r w:rsidRPr="000B3843">
        <w:rPr>
          <w:sz w:val="14"/>
        </w:rPr>
        <w:t>The idea of negative rates is that they’re an inducement to spend money; if you don’t spend it, the bank takes it from your account — the opposite of paying interest. Yet the evidence is that people save more with negative rates in order to meet their lifetime goals for retirement, health care, education, etc.</w:t>
      </w:r>
    </w:p>
    <w:p w:rsidR="000B3843" w:rsidRPr="000B3843" w:rsidRDefault="000B3843" w:rsidP="000B3843">
      <w:pPr>
        <w:rPr>
          <w:u w:val="single"/>
        </w:rPr>
      </w:pPr>
      <w:r w:rsidRPr="000B3843">
        <w:rPr>
          <w:u w:val="single"/>
        </w:rPr>
        <w:t>If the bank is taking money from your account, you have to save more to meet your goals. That slows down spending or what neo-Keynesians call aggregate demand.</w:t>
      </w:r>
      <w:r w:rsidRPr="000B3843">
        <w:rPr>
          <w:sz w:val="14"/>
        </w:rPr>
        <w:t xml:space="preserve"> </w:t>
      </w:r>
      <w:r w:rsidRPr="000B3843">
        <w:rPr>
          <w:u w:val="single"/>
        </w:rPr>
        <w:t xml:space="preserve">This is just one more example of how actual human behavior deviates from </w:t>
      </w:r>
      <w:r w:rsidRPr="000B3843">
        <w:rPr>
          <w:rStyle w:val="Emphasis"/>
        </w:rPr>
        <w:t>egghead theories.</w:t>
      </w:r>
    </w:p>
    <w:p w:rsidR="000B3843" w:rsidRPr="000B3843" w:rsidRDefault="000B3843" w:rsidP="000B3843">
      <w:pPr>
        <w:rPr>
          <w:u w:val="single"/>
        </w:rPr>
      </w:pPr>
      <w:r w:rsidRPr="000B3843">
        <w:rPr>
          <w:rStyle w:val="Emphasis"/>
        </w:rPr>
        <w:t xml:space="preserve">The bottom line is that zero means zero. </w:t>
      </w:r>
      <w:r w:rsidRPr="000B3843">
        <w:rPr>
          <w:u w:val="single"/>
        </w:rPr>
        <w:t>If a recession started tomorrow, the Fed could cut rates 1.75% before they hit zero. Then they would be out of bullets.</w:t>
      </w:r>
    </w:p>
    <w:p w:rsidR="000B3843" w:rsidRPr="000B3843" w:rsidRDefault="000B3843" w:rsidP="000B3843">
      <w:pPr>
        <w:rPr>
          <w:sz w:val="14"/>
        </w:rPr>
      </w:pPr>
      <w:r w:rsidRPr="000B3843">
        <w:rPr>
          <w:u w:val="single"/>
        </w:rPr>
        <w:t>What about more quantitative easing</w:t>
      </w:r>
      <w:r w:rsidRPr="000B3843">
        <w:rPr>
          <w:sz w:val="14"/>
        </w:rPr>
        <w:t>, or “QE”? The Fed ended QE in late 2014 after three rounds known as QE1, QE2 and QE3 from 2008–2014. What about QE4 in a new recession?</w:t>
      </w:r>
    </w:p>
    <w:p w:rsidR="000B3843" w:rsidRPr="000B3843" w:rsidRDefault="000B3843" w:rsidP="000B3843">
      <w:pPr>
        <w:rPr>
          <w:u w:val="single"/>
        </w:rPr>
      </w:pPr>
      <w:r w:rsidRPr="000B3843">
        <w:rPr>
          <w:u w:val="single"/>
        </w:rPr>
        <w:t>The problem is that the Fed never cleaned up the mess from QE1, 2 and 3, so their capacity to run QE4 is in doubt.</w:t>
      </w:r>
    </w:p>
    <w:p w:rsidR="000B3843" w:rsidRPr="000B3843" w:rsidRDefault="000B3843" w:rsidP="000B3843">
      <w:pPr>
        <w:rPr>
          <w:sz w:val="14"/>
        </w:rPr>
      </w:pPr>
      <w:r w:rsidRPr="000B3843">
        <w:rPr>
          <w:sz w:val="14"/>
        </w:rPr>
        <w:t>From 2008–2014, over the course of QE1, 2 and 3, the Fed grew its balance sheet from $800 billion to $4.4 trillion. That added $3.6 trillion of newly printed money, which the Fed used to purchase long-term assets in an effort to suppress interest rates across the yield curve.</w:t>
      </w:r>
    </w:p>
    <w:p w:rsidR="000B3843" w:rsidRPr="000B3843" w:rsidRDefault="000B3843" w:rsidP="000B3843">
      <w:pPr>
        <w:rPr>
          <w:sz w:val="14"/>
        </w:rPr>
      </w:pPr>
      <w:r w:rsidRPr="000B3843">
        <w:rPr>
          <w:u w:val="single"/>
        </w:rPr>
        <w:t>The plan was that lower long-term interest rates would force investors into riskier assets such as stocks and real estate.</w:t>
      </w:r>
      <w:r w:rsidRPr="000B3843">
        <w:rPr>
          <w:sz w:val="14"/>
        </w:rPr>
        <w:t xml:space="preserve"> Ben Bernanke called this manipulation the “portfolio channel” effect.</w:t>
      </w:r>
    </w:p>
    <w:p w:rsidR="000B3843" w:rsidRPr="000B3843" w:rsidRDefault="000B3843" w:rsidP="000B3843">
      <w:pPr>
        <w:rPr>
          <w:sz w:val="14"/>
        </w:rPr>
      </w:pPr>
      <w:r w:rsidRPr="000B3843">
        <w:rPr>
          <w:u w:val="single"/>
        </w:rPr>
        <w:t>These higher valuations for stocks and real estate would then create a “wealth effect” that would encourage more spending.</w:t>
      </w:r>
      <w:r w:rsidRPr="000B3843">
        <w:rPr>
          <w:sz w:val="14"/>
        </w:rPr>
        <w:t xml:space="preserve"> The higher valuations would also provide collateral for more borrowing. This combination of more spending and lending was supposed to get the economy on a sustainable path of higher growth.</w:t>
      </w:r>
    </w:p>
    <w:p w:rsidR="000B3843" w:rsidRPr="000B3843" w:rsidRDefault="000B3843" w:rsidP="000B3843">
      <w:pPr>
        <w:rPr>
          <w:rStyle w:val="Emphasis"/>
        </w:rPr>
      </w:pPr>
      <w:r w:rsidRPr="000B3843">
        <w:rPr>
          <w:rStyle w:val="Emphasis"/>
        </w:rPr>
        <w:t>This theory was another failure by the eggheads.</w:t>
      </w:r>
    </w:p>
    <w:p w:rsidR="000B3843" w:rsidRPr="000B3843" w:rsidRDefault="000B3843" w:rsidP="000B3843">
      <w:pPr>
        <w:rPr>
          <w:sz w:val="14"/>
        </w:rPr>
      </w:pPr>
      <w:r w:rsidRPr="000B3843">
        <w:rPr>
          <w:u w:val="single"/>
        </w:rPr>
        <w:t xml:space="preserve">The wealth effect never emerged, and the return of high leverage never returned in the U.S. either. </w:t>
      </w:r>
      <w:r w:rsidRPr="000B3843">
        <w:rPr>
          <w:sz w:val="14"/>
        </w:rPr>
        <w:t>(There is a lot more leverage overseas in emerging-market dollar-denominated debt, but that’s not what the Fed was hoping for. The EM dollar-debt bomb is another accident waiting to happen that I’ll explore in a future commentary.)</w:t>
      </w:r>
    </w:p>
    <w:p w:rsidR="000B3843" w:rsidRPr="000B3843" w:rsidRDefault="000B3843" w:rsidP="000B3843">
      <w:pPr>
        <w:rPr>
          <w:sz w:val="14"/>
        </w:rPr>
      </w:pPr>
      <w:r w:rsidRPr="000B3843">
        <w:rPr>
          <w:u w:val="single"/>
        </w:rPr>
        <w:t>The only part of the Bernanke plan that worked was achieving higher asset values</w:t>
      </w:r>
      <w:r w:rsidRPr="000B3843">
        <w:rPr>
          <w:sz w:val="14"/>
        </w:rPr>
        <w:t xml:space="preserve">, </w:t>
      </w:r>
      <w:r w:rsidRPr="000B3843">
        <w:rPr>
          <w:u w:val="single"/>
        </w:rPr>
        <w:t>but those</w:t>
      </w:r>
      <w:r w:rsidRPr="000B3843">
        <w:rPr>
          <w:sz w:val="14"/>
        </w:rPr>
        <w:t xml:space="preserve"> values </w:t>
      </w:r>
      <w:r w:rsidRPr="000B3843">
        <w:rPr>
          <w:u w:val="single"/>
        </w:rPr>
        <w:t>now look dangerously like bubbles</w:t>
      </w:r>
      <w:r w:rsidRPr="000B3843">
        <w:rPr>
          <w:sz w:val="14"/>
        </w:rPr>
        <w:t xml:space="preserve"> waiting to burst. Thanks, Ben.</w:t>
      </w:r>
    </w:p>
    <w:p w:rsidR="000B3843" w:rsidRPr="000B3843" w:rsidRDefault="000B3843" w:rsidP="000B3843">
      <w:pPr>
        <w:rPr>
          <w:u w:val="single"/>
        </w:rPr>
      </w:pPr>
      <w:r w:rsidRPr="000B3843">
        <w:rPr>
          <w:u w:val="single"/>
        </w:rPr>
        <w:t>The problem now is that all of that leverage is still on the Fed’s balance sheet.</w:t>
      </w:r>
      <w:r w:rsidRPr="000B3843">
        <w:rPr>
          <w:sz w:val="14"/>
        </w:rPr>
        <w:t xml:space="preserve"> </w:t>
      </w:r>
      <w:r w:rsidRPr="000B3843">
        <w:rPr>
          <w:rStyle w:val="Emphasis"/>
        </w:rPr>
        <w:t>The $3.6 trillion of new money was never mopped up by the Fed</w:t>
      </w:r>
      <w:r w:rsidRPr="000B3843">
        <w:rPr>
          <w:sz w:val="14"/>
        </w:rPr>
        <w:t xml:space="preserve">; it’s still there in the form of bank reserves. </w:t>
      </w:r>
      <w:r w:rsidRPr="000B3843">
        <w:rPr>
          <w:u w:val="single"/>
        </w:rPr>
        <w:t>The Fed has begun a program of balance sheet normalization, but that program is not far along.</w:t>
      </w:r>
      <w:r w:rsidRPr="000B3843">
        <w:rPr>
          <w:sz w:val="14"/>
        </w:rPr>
        <w:t xml:space="preserve"> </w:t>
      </w:r>
      <w:r w:rsidRPr="000B3843">
        <w:rPr>
          <w:u w:val="single"/>
        </w:rPr>
        <w:t>The Fed’s balance sheet is still over $4 trillion.</w:t>
      </w:r>
    </w:p>
    <w:p w:rsidR="000B3843" w:rsidRPr="000B3843" w:rsidRDefault="000B3843" w:rsidP="000B3843">
      <w:pPr>
        <w:rPr>
          <w:sz w:val="14"/>
        </w:rPr>
      </w:pPr>
      <w:r w:rsidRPr="000B3843">
        <w:rPr>
          <w:sz w:val="14"/>
        </w:rPr>
        <w:t>That makes it highly problematic for the Fed to start QE4. When they started QE1 in 2008, the balance sheet was $800 billion. If they started a new QE program today, the they would be starting from a much higher base.</w:t>
      </w:r>
    </w:p>
    <w:p w:rsidR="000B3843" w:rsidRPr="000B3843" w:rsidRDefault="000B3843" w:rsidP="000B3843">
      <w:pPr>
        <w:rPr>
          <w:sz w:val="14"/>
        </w:rPr>
      </w:pPr>
      <w:r w:rsidRPr="000B3843">
        <w:rPr>
          <w:sz w:val="14"/>
        </w:rPr>
        <w:t>The question is whether the Fed could take their balance sheet to $5 trillion or $6 trillion in the course of QE4 or QE5?</w:t>
      </w:r>
    </w:p>
    <w:p w:rsidR="000B3843" w:rsidRPr="000B3843" w:rsidRDefault="000B3843" w:rsidP="000B3843">
      <w:pPr>
        <w:rPr>
          <w:rStyle w:val="Emphasis"/>
        </w:rPr>
      </w:pPr>
      <w:r w:rsidRPr="000B3843">
        <w:rPr>
          <w:sz w:val="14"/>
        </w:rPr>
        <w:t xml:space="preserve">In answering that question, </w:t>
      </w:r>
      <w:r w:rsidRPr="000B3843">
        <w:rPr>
          <w:u w:val="single"/>
        </w:rPr>
        <w:t>it helps to bear in mind the Fed only has $40 billion in capital. With current assets of $4.4 billion, the Fed is leveraged 110-to-1.</w:t>
      </w:r>
      <w:r w:rsidRPr="000B3843">
        <w:rPr>
          <w:sz w:val="14"/>
        </w:rPr>
        <w:t xml:space="preserve"> </w:t>
      </w:r>
      <w:r w:rsidRPr="000B3843">
        <w:rPr>
          <w:rStyle w:val="Emphasis"/>
        </w:rPr>
        <w:t>That’s enough leverage to make Bernie Madoff blush.</w:t>
      </w:r>
    </w:p>
    <w:p w:rsidR="000B3843" w:rsidRPr="000B3843" w:rsidRDefault="000B3843" w:rsidP="000B3843">
      <w:pPr>
        <w:rPr>
          <w:sz w:val="14"/>
        </w:rPr>
      </w:pPr>
      <w:r w:rsidRPr="000B3843">
        <w:rPr>
          <w:sz w:val="14"/>
        </w:rPr>
        <w:t>To be fair to the Fed, their leverage would be much lower if their gold certificates issued by the Treasury were marked to market. That’s a story for another day, but it does say something significant about the future role of gold in the monetary system.</w:t>
      </w:r>
    </w:p>
    <w:p w:rsidR="000B3843" w:rsidRPr="000B3843" w:rsidRDefault="000B3843" w:rsidP="000B3843">
      <w:pPr>
        <w:rPr>
          <w:rStyle w:val="Emphasis"/>
        </w:rPr>
      </w:pPr>
      <w:r w:rsidRPr="000B3843">
        <w:rPr>
          <w:sz w:val="14"/>
        </w:rPr>
        <w:t xml:space="preserve">Modern Monetary Theory (MMT) led by left-wing academics like Stephanie Kelton see no problem with the Fed printing as much money as it wants to monetize Treasury debt. </w:t>
      </w:r>
      <w:r w:rsidRPr="000B3843">
        <w:rPr>
          <w:rStyle w:val="Emphasis"/>
        </w:rPr>
        <w:t>MMT is almost certainly incorrect about this.</w:t>
      </w:r>
    </w:p>
    <w:p w:rsidR="000B3843" w:rsidRPr="000B3843" w:rsidRDefault="000B3843" w:rsidP="000B3843">
      <w:pPr>
        <w:rPr>
          <w:sz w:val="14"/>
        </w:rPr>
      </w:pPr>
      <w:r w:rsidRPr="000B3843">
        <w:rPr>
          <w:sz w:val="14"/>
        </w:rPr>
        <w:t>There’s an invisible confidence boundary where everyday Americans will suddenly lose confidence in Fed liabilities (aka “dollars”) in a hypersynchronous phase transition. No one knows exactly where the boundary is, but no one wants to find out the hard way.</w:t>
      </w:r>
    </w:p>
    <w:p w:rsidR="000B3843" w:rsidRPr="000B3843" w:rsidRDefault="000B3843" w:rsidP="000B3843">
      <w:pPr>
        <w:rPr>
          <w:sz w:val="14"/>
        </w:rPr>
      </w:pPr>
      <w:r w:rsidRPr="000B3843">
        <w:rPr>
          <w:sz w:val="14"/>
        </w:rPr>
        <w:t>It’s out there, possibly at the $5 trillion level. The Fed seems to agree (although they won’t say so). Otherwise they would not be trying to reduce their balance sheet today.</w:t>
      </w:r>
    </w:p>
    <w:p w:rsidR="000B3843" w:rsidRPr="000B3843" w:rsidRDefault="000B3843" w:rsidP="000B3843">
      <w:pPr>
        <w:rPr>
          <w:sz w:val="14"/>
        </w:rPr>
      </w:pPr>
      <w:r w:rsidRPr="000B3843">
        <w:rPr>
          <w:sz w:val="14"/>
        </w:rPr>
        <w:t>So if a recession hit tomorrow, the Fed would not be able to save the day with rate cuts, because they’d hit the zero bound before they could cut enough to make a difference. They would not be able to save the day with QE4, because they’re already overleveraged.</w:t>
      </w:r>
    </w:p>
    <w:p w:rsidR="000B3843" w:rsidRPr="000B3843" w:rsidRDefault="000B3843" w:rsidP="000B3843">
      <w:pPr>
        <w:rPr>
          <w:sz w:val="14"/>
        </w:rPr>
      </w:pPr>
      <w:r w:rsidRPr="000B3843">
        <w:rPr>
          <w:sz w:val="14"/>
        </w:rPr>
        <w:t>What can the Fed do?</w:t>
      </w:r>
    </w:p>
    <w:p w:rsidR="000B3843" w:rsidRPr="000B3843" w:rsidRDefault="000B3843" w:rsidP="000B3843">
      <w:pPr>
        <w:rPr>
          <w:sz w:val="14"/>
        </w:rPr>
      </w:pPr>
      <w:r w:rsidRPr="000B3843">
        <w:rPr>
          <w:sz w:val="14"/>
        </w:rPr>
        <w:t>All they can do is raise rates (slowly), reduce the balance sheet (slowly) and pray that a recession does not hit before they get things back to “normal,” probably around 2021. What are the odds of the Fed being able to pull this off before the next recession hits?</w:t>
      </w:r>
    </w:p>
    <w:p w:rsidR="000B3843" w:rsidRPr="000B3843" w:rsidRDefault="000B3843" w:rsidP="000B3843">
      <w:pPr>
        <w:rPr>
          <w:sz w:val="14"/>
        </w:rPr>
      </w:pPr>
      <w:r w:rsidRPr="000B3843">
        <w:rPr>
          <w:sz w:val="14"/>
        </w:rPr>
        <w:t>Not very good.</w:t>
      </w:r>
    </w:p>
    <w:p w:rsidR="000B3843" w:rsidRPr="000B3843" w:rsidRDefault="000B3843" w:rsidP="000B3843">
      <w:pPr>
        <w:rPr>
          <w:sz w:val="14"/>
        </w:rPr>
      </w:pPr>
      <w:r w:rsidRPr="000B3843">
        <w:rPr>
          <w:sz w:val="14"/>
        </w:rPr>
        <w:t>Have a look at the chart below. It shows the length of all economic expansions since the end of World War II.</w:t>
      </w:r>
    </w:p>
    <w:p w:rsidR="000B3843" w:rsidRPr="000B3843" w:rsidRDefault="000B3843" w:rsidP="000B3843">
      <w:pPr>
        <w:rPr>
          <w:sz w:val="14"/>
        </w:rPr>
      </w:pPr>
      <w:r w:rsidRPr="000B3843">
        <w:rPr>
          <w:sz w:val="14"/>
        </w:rPr>
        <w:t>Second-longest economic expansion</w:t>
      </w:r>
    </w:p>
    <w:p w:rsidR="000B3843" w:rsidRPr="000B3843" w:rsidRDefault="000B3843" w:rsidP="000B3843">
      <w:pPr>
        <w:rPr>
          <w:sz w:val="14"/>
        </w:rPr>
      </w:pPr>
      <w:r w:rsidRPr="000B3843">
        <w:rPr>
          <w:sz w:val="14"/>
        </w:rPr>
        <w:t>The current expansion is shown with the orange bar. It started in June 2009 and has continued until today. It is the second-longest expansion since 1945, currently at 107 months. It is longer than the Reagan-Bush expansion of 1982–90.</w:t>
      </w:r>
    </w:p>
    <w:p w:rsidR="000B3843" w:rsidRPr="000B3843" w:rsidRDefault="000B3843" w:rsidP="000B3843">
      <w:pPr>
        <w:rPr>
          <w:sz w:val="14"/>
        </w:rPr>
      </w:pPr>
      <w:r w:rsidRPr="000B3843">
        <w:rPr>
          <w:sz w:val="14"/>
        </w:rPr>
        <w:t>It is longer than the Kennedy-Johnson expansion of 1961–69. It’s longer than any expansion except the Clinton-Gingrich expansion of 1991–2001. Just on a statistical basis, the odds of this expansion turning to recession before the end of 2020 are extremely high.</w:t>
      </w:r>
    </w:p>
    <w:p w:rsidR="000B3843" w:rsidRPr="000B3843" w:rsidRDefault="000B3843" w:rsidP="000B3843">
      <w:pPr>
        <w:rPr>
          <w:sz w:val="14"/>
        </w:rPr>
      </w:pPr>
      <w:r w:rsidRPr="000B3843">
        <w:rPr>
          <w:sz w:val="14"/>
        </w:rPr>
        <w:t>In short, there’s a very high probability that the U.S. economy will go into recession before the Fed is prepared to get us out of it.</w:t>
      </w:r>
    </w:p>
    <w:p w:rsidR="000B3843" w:rsidRPr="000B3843" w:rsidRDefault="000B3843" w:rsidP="000B3843">
      <w:pPr>
        <w:rPr>
          <w:sz w:val="14"/>
        </w:rPr>
      </w:pPr>
      <w:r w:rsidRPr="000B3843">
        <w:rPr>
          <w:sz w:val="14"/>
        </w:rPr>
        <w:t>That means once the recession starts, the U.S. may stay in the situation for decades, which is exactly what happened to Japan beginning in 1990. By the way, Japan’s most recent GDP report for the first quarter of 2018 showed negative growth. Japan has had three “lost decades.” The U.S. is just finishing its first lost decade and may have two more to go.</w:t>
      </w:r>
    </w:p>
    <w:p w:rsidR="000B3843" w:rsidRPr="000B3843" w:rsidRDefault="000B3843" w:rsidP="000B3843">
      <w:pPr>
        <w:rPr>
          <w:sz w:val="14"/>
        </w:rPr>
      </w:pPr>
      <w:r w:rsidRPr="000B3843">
        <w:rPr>
          <w:sz w:val="14"/>
        </w:rPr>
        <w:t>The situation is even worse than this dire forecast suggests. The reason is that by preparing to fight the next recession, the Fed may actually cause the recession they’re preparing to cure. It’s like trying to run a marathon while being chased by a hungry bear.</w:t>
      </w:r>
    </w:p>
    <w:p w:rsidR="000B3843" w:rsidRPr="000B3843" w:rsidRDefault="000B3843" w:rsidP="000B3843">
      <w:pPr>
        <w:rPr>
          <w:sz w:val="14"/>
        </w:rPr>
      </w:pPr>
      <w:r w:rsidRPr="000B3843">
        <w:rPr>
          <w:sz w:val="14"/>
        </w:rPr>
        <w:t>The Fed needs to raise rates and reduce their balance sheet in order to have enough policy leeway to fight a recession. If they move too quickly, they’ll cause a recession. If they move too slowly, they’ll run out of time and get eaten by the bear.</w:t>
      </w:r>
    </w:p>
    <w:p w:rsidR="000B3843" w:rsidRPr="000B3843" w:rsidRDefault="000B3843" w:rsidP="000B3843">
      <w:pPr>
        <w:rPr>
          <w:sz w:val="14"/>
        </w:rPr>
      </w:pPr>
      <w:r w:rsidRPr="000B3843">
        <w:rPr>
          <w:sz w:val="14"/>
        </w:rPr>
        <w:t>This is the ultimate monetary finesse. This mess was caused by Bernanke’s failure to raise rates in 2010 and 2011 when the economy was in the early stages of an expansion and in a better position to absorb rate hikes. It was also caused by Bernanke’s insistence on QE2 and QE3 despite zero evidence then or now that it does any good. (QE1 was actually needed to deal with a liquidity crisis, but that was over in 2009. There’s no excuse for what came later.)</w:t>
      </w:r>
    </w:p>
    <w:p w:rsidR="000B3843" w:rsidRPr="000B3843" w:rsidRDefault="000B3843" w:rsidP="000B3843">
      <w:pPr>
        <w:rPr>
          <w:u w:val="single"/>
        </w:rPr>
      </w:pPr>
      <w:r w:rsidRPr="000B3843">
        <w:rPr>
          <w:u w:val="single"/>
        </w:rPr>
        <w:t>A recession is coming, the Fed is unprepared and it’s extremely unlikely the Fed will be prepared in time.</w:t>
      </w:r>
    </w:p>
    <w:p w:rsidR="000B3843" w:rsidRPr="000B3843" w:rsidRDefault="000B3843" w:rsidP="000B3843">
      <w:pPr>
        <w:rPr>
          <w:sz w:val="14"/>
        </w:rPr>
      </w:pPr>
      <w:r w:rsidRPr="000B3843">
        <w:rPr>
          <w:sz w:val="14"/>
        </w:rPr>
        <w:t>The Fed may not be ready, but you can be. This is a time to reduce your exposure to risky assets such as stocks, increase your allocation to safe assets such as cash and allocate 10% of your portfolio to gold and silver as insurance against a collapse scenario much worse than a recession.</w:t>
      </w:r>
    </w:p>
    <w:p w:rsidR="000B3843" w:rsidRPr="000B3843" w:rsidRDefault="000B3843" w:rsidP="000B3843">
      <w:pPr>
        <w:rPr>
          <w:rStyle w:val="Emphasis"/>
        </w:rPr>
      </w:pPr>
      <w:r w:rsidRPr="000B3843">
        <w:rPr>
          <w:u w:val="single"/>
        </w:rPr>
        <w:t xml:space="preserve">The only other recommendation is to do what the Fed is doing… </w:t>
      </w:r>
      <w:r w:rsidRPr="000B3843">
        <w:rPr>
          <w:rStyle w:val="Emphasis"/>
        </w:rPr>
        <w:t>pray.</w:t>
      </w:r>
    </w:p>
    <w:p w:rsidR="000B3843" w:rsidRPr="000B3843" w:rsidRDefault="000B3843" w:rsidP="000B3843">
      <w:pPr>
        <w:rPr>
          <w:rStyle w:val="Emphasis"/>
        </w:rPr>
      </w:pP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Trouble is coming for the US economy now- inflation, assets, and budget battles </w:t>
      </w:r>
    </w:p>
    <w:p w:rsidR="000B3843" w:rsidRPr="000B3843" w:rsidRDefault="000B3843" w:rsidP="000B3843">
      <w:r w:rsidRPr="000B3843">
        <w:rPr>
          <w:rStyle w:val="Style13ptBold"/>
        </w:rPr>
        <w:t>Davidson 6/11</w:t>
      </w:r>
      <w:r w:rsidRPr="000B3843">
        <w:t xml:space="preserve"> Paul Davidson is a USA Today reporter  “The economy is humming. So why do experts foresee a recession in 2020?”, USA Today, 6/11/18. https://www.usatoday.com/story/money/2018/06/11/recession-2020-heres-why-economists-think-may-happen/686177002/</w:t>
      </w:r>
    </w:p>
    <w:p w:rsidR="000B3843" w:rsidRPr="000B3843" w:rsidRDefault="000B3843" w:rsidP="000B3843">
      <w:pPr>
        <w:rPr>
          <w:sz w:val="12"/>
        </w:rPr>
      </w:pPr>
      <w:r w:rsidRPr="000B3843">
        <w:rPr>
          <w:rStyle w:val="StyleUnderline"/>
        </w:rPr>
        <w:t>The skies of the U.S. economy are clear and sunny, but many analysts see storm clouds on the horizon. By many measures, the economy is in its best shape</w:t>
      </w:r>
      <w:r w:rsidRPr="000B3843">
        <w:rPr>
          <w:sz w:val="12"/>
        </w:rPr>
        <w:t xml:space="preserve"> since the Great Recession of 2007 to 2009. </w:t>
      </w:r>
      <w:r w:rsidRPr="000B3843">
        <w:rPr>
          <w:rStyle w:val="StyleUnderline"/>
        </w:rPr>
        <w:t>Unemployment hit an 18-year low of 3.8% in May</w:t>
      </w:r>
      <w:r w:rsidRPr="000B3843">
        <w:rPr>
          <w:sz w:val="12"/>
        </w:rPr>
        <w:t xml:space="preserve">. Average wage growth is widely expected to reach 3% by the end of the year. </w:t>
      </w:r>
      <w:r w:rsidRPr="000B3843">
        <w:rPr>
          <w:rStyle w:val="StyleUnderline"/>
        </w:rPr>
        <w:t xml:space="preserve">And the economy is projected to grow nearly 3% in 2018 </w:t>
      </w:r>
      <w:r w:rsidRPr="000B3843">
        <w:rPr>
          <w:sz w:val="12"/>
        </w:rPr>
        <w:t xml:space="preserve">for just the second time since the downturn. </w:t>
      </w:r>
      <w:r w:rsidRPr="000B3843">
        <w:rPr>
          <w:rStyle w:val="StyleUnderline"/>
        </w:rPr>
        <w:t>Yet the economic expansion is the second-longest in U.S. history, leading many economists to forecast a recession as early as next year</w:t>
      </w:r>
      <w:r w:rsidRPr="000B3843">
        <w:rPr>
          <w:sz w:val="12"/>
        </w:rPr>
        <w:t xml:space="preserve">. Half the economists surveyed last month by the National Association of Business Economics foresee a recession starting in late 2019 or in early 2020, and two-thirds are predicting a slump by the end of 2020. </w:t>
      </w:r>
      <w:r w:rsidRPr="000B3843">
        <w:rPr>
          <w:rStyle w:val="StyleUnderline"/>
        </w:rPr>
        <w:t>Why? Precisely because things seem to be going so well. The late stage of an economic expansion is most vulnerable to a popping of the bubble. It's typically when unemployment falls, inflation heats up, the Federal Reserve raises interest rates to cool the economy down — often going too far — and investors and consumers pull back. “It’s just the time when it feels like all is going fabulously that we make mistakes, we overreact, we overborrow</w:t>
      </w:r>
      <w:r w:rsidRPr="000B3843">
        <w:rPr>
          <w:sz w:val="12"/>
        </w:rPr>
        <w:t xml:space="preserve">,” says Mark Zandi, chief economist of Moody’s Analytics. But some other ingredient typically is needed to tip an economy into recession, Zandi says. In 1990-91, it was an oil price shock. In 2001, it was the bursting of the dotcom bubble and resulting stock market decline. In 2007, it was the housing crash. “A recession fundamentally is an outbreak of pessimism” that causes consumers and businesses to rein in spending, economist Jesse Edgerton of JPMorgan Chase says. Here is the baseline scenario that could push the nation into a recession in the next couple of years: </w:t>
      </w:r>
      <w:r w:rsidRPr="000B3843">
        <w:rPr>
          <w:rStyle w:val="StyleUnderline"/>
        </w:rPr>
        <w:t>Higher inflation, asset prices This is the most likely road to recession. Falling unemployment and rising wages are a good thing, but eventually higher pay forces companies to raise prices more sharply</w:t>
      </w:r>
      <w:r w:rsidRPr="000B3843">
        <w:rPr>
          <w:sz w:val="12"/>
        </w:rPr>
        <w:t xml:space="preserve">. The Fed’s preferred measure of annual core inflation, now at 1.8%, could drift past its 2% target for a sustained period. </w:t>
      </w:r>
      <w:r w:rsidRPr="000B3843">
        <w:rPr>
          <w:rStyle w:val="StyleUnderline"/>
        </w:rPr>
        <w:t>That could prompt the Fed to raise rates faster —</w:t>
      </w:r>
      <w:r w:rsidRPr="000B3843">
        <w:rPr>
          <w:sz w:val="12"/>
        </w:rPr>
        <w:t xml:space="preserve"> perhaps four hikes in both 2018 and 2019 instead of the three now forecast. </w:t>
      </w:r>
      <w:r w:rsidRPr="000B3843">
        <w:rPr>
          <w:rStyle w:val="StyleUnderline"/>
        </w:rPr>
        <w:t>Higher rates and inflation fears push up other borrowing costs for consumers and businesses</w:t>
      </w:r>
      <w:r w:rsidRPr="000B3843">
        <w:rPr>
          <w:sz w:val="12"/>
        </w:rPr>
        <w:t xml:space="preserve">, including mortgage rates, curtailing home sales as well as household spending and business investment broadly. </w:t>
      </w:r>
      <w:r w:rsidRPr="000B3843">
        <w:rPr>
          <w:rStyle w:val="StyleUnderline"/>
        </w:rPr>
        <w:t xml:space="preserve">Federal tax cuts and spending increases may further swell the national deficit and push up rates. </w:t>
      </w:r>
      <w:r w:rsidRPr="000B3843">
        <w:rPr>
          <w:sz w:val="12"/>
        </w:rPr>
        <w:t xml:space="preserve">Low- to middle-income Americans could feel the pain even more acutely. Credit-card delinquencies made up 2.54% of outstanding debt the first quarter, up from a low of 1.96% in 2015, according to UBS. Higher borrowing costs would increase the burden. </w:t>
      </w:r>
      <w:r w:rsidRPr="000B3843">
        <w:rPr>
          <w:rStyle w:val="StyleUnderline"/>
        </w:rPr>
        <w:t>The added ingredient that could spark recession in this scenario is high asset prices,</w:t>
      </w:r>
      <w:r w:rsidRPr="000B3843">
        <w:rPr>
          <w:sz w:val="12"/>
        </w:rPr>
        <w:t xml:space="preserve"> Zandi says. Prices of Standard &amp; Poor's 500 stocks are 19.6 times profits during the past four quarters. That’s above the 50-year average of 15.7 but well below the bubble peak of 28.9 in 1999, according to Thomson Reuters. Yet </w:t>
      </w:r>
      <w:r w:rsidRPr="000B3843">
        <w:rPr>
          <w:rStyle w:val="StyleUnderline"/>
        </w:rPr>
        <w:t>rising labor costs could eat into company profits and hurt earnings, making stocks seem even more overvalued. As confidence ebbs, investors could flee stocks and other assets</w:t>
      </w:r>
      <w:r w:rsidRPr="000B3843">
        <w:rPr>
          <w:sz w:val="12"/>
        </w:rPr>
        <w:t xml:space="preserve">, such as commercial real estate, for risk-free bonds that would provide higher-than-current rates. </w:t>
      </w:r>
      <w:r w:rsidRPr="000B3843">
        <w:rPr>
          <w:rStyle w:val="StyleUnderline"/>
        </w:rPr>
        <w:t xml:space="preserve">A steep market decline would reduce consumer wealth and further dent household and business confidence and spending. Other triggers that could spark a recession: Escalating trade conflicts </w:t>
      </w:r>
      <w:r w:rsidRPr="000B3843">
        <w:rPr>
          <w:sz w:val="12"/>
        </w:rPr>
        <w:t xml:space="preserve">President Trump has slapped 25% tariffs on steel and 10% on aluminum to combat what the administration has called the dumping of low-priced metals from other countries in the U.S. below market prices. That’s expected to raise prices for consumers and businesses and draw retaliation from other nations against U.S. exports. Even so, the impact on the economy likely will be negligible, economist Kathy Bostjancic of Oxford Economics says. The bigger risk is the $150 billion in tariffs Trump has threatened on Chinese imports and the potential retaliation from China. Trump also has hinted at tariffs on auto imports and threatened not to renew the NAFTA trade pact with Canada and Mexico. Those steps could raise consumer prices and crimp U.S. exports, curbing growth by more than a percentage point next year, Bostjancic says. .Of course, it’s highly unlikely all of these threats would be carried through, she says. Administration officials have suggested they’re merely negotiating ploys. Yet even an escalation in the standoffs that raises investor fears could help set off a downturn, Edgerton says. </w:t>
      </w:r>
      <w:r w:rsidRPr="000B3843">
        <w:rPr>
          <w:rStyle w:val="StyleUnderline"/>
        </w:rPr>
        <w:t xml:space="preserve">Higher energy prices </w:t>
      </w:r>
      <w:r w:rsidRPr="000B3843">
        <w:rPr>
          <w:sz w:val="12"/>
        </w:rPr>
        <w:t xml:space="preserve">Oil price spikes have contributed to every recession since World War II by sapping consumer purchasing power, according to Moody’s. U.S. benchmark crude oil prices of about $65 a barrel are up from a low of about $26 in early 2016 and $59 early this year but well below the $112 reached in 2014. And average gasoline prices are just under $3 a gallon compared with more than $4 four years ago. Yet if conflicts intensify between Iran and Saudi Arabia, threatening the latter’s 10 million barrels a day in output, that could drive oil and gas prices higher, Zandi says. Perhaps an even more likely cause is a new regulation from the International Maritime Organization that will cap the sulfur content of fuel oil used by ships starting in 2020, says Tom Kloza, global energy analyst for the Oil Price Information Service. Some analysts believe the mandate will increase costs and bring back $4 gasoline. </w:t>
      </w:r>
      <w:r w:rsidRPr="000B3843">
        <w:rPr>
          <w:rStyle w:val="StyleUnderline"/>
        </w:rPr>
        <w:t xml:space="preserve">Budget battles </w:t>
      </w:r>
      <w:r w:rsidRPr="000B3843">
        <w:rPr>
          <w:sz w:val="12"/>
        </w:rPr>
        <w:t xml:space="preserve">Early this year, Congress raised budget spending caps by about $300 billion, with most of that devoted to higher defense spending, but that deal expires in late 2019. And the nation’s debt limit must be raised in early 2019. Both issues set up dramatic showdowns in Congress, especially if the midterm elections this year result in a more even split between Democrats and Republicans. Economist Diane Swonk of DS Economics believes the standoffs could help nudge the U.S. into recession. Remember — Congress’ failure to raise the debt limit early enough in 2011 prompted Standard &amp; Poor’s to lower the nation’s credit rating, hammering stocks and consumer and business confidence. </w:t>
      </w:r>
      <w:r w:rsidRPr="000B3843">
        <w:rPr>
          <w:rStyle w:val="StyleUnderline"/>
        </w:rPr>
        <w:t xml:space="preserve">Trouble overseas </w:t>
      </w:r>
      <w:r w:rsidRPr="000B3843">
        <w:rPr>
          <w:sz w:val="12"/>
        </w:rPr>
        <w:t>The new populist government in Italy has vowed to reverse the country’s austerity measures and give citizens a minimum income. Such measures could revive the country’s debt crisis, Zandi says. They also could pose threats to European banks that hold the debt and spell new risks to the European economy, hurting global stocks and U.S. exports. Joe LaVorgna, chief economist of Natixis, believes the chances of all these scenarios are low. And with a more global economy and e-commerce holding down inflation long-term, he thinks the Fed will raise rates more slowly than many anticipate. He’s not expecting a recession over the next few years. “It’s not ordained that it has to happen,” he says.</w:t>
      </w:r>
    </w:p>
    <w:p w:rsidR="000B3843" w:rsidRPr="000B3843" w:rsidRDefault="000B3843" w:rsidP="000B3843"/>
    <w:p w:rsidR="000B3843" w:rsidRPr="000B3843" w:rsidRDefault="000B3843" w:rsidP="000B3843">
      <w:pPr>
        <w:pStyle w:val="Heading4"/>
        <w:rPr>
          <w:rStyle w:val="StyleUnderline"/>
          <w:rFonts w:cs="Times New Roman"/>
          <w:u w:val="none"/>
        </w:rPr>
      </w:pPr>
      <w:r w:rsidRPr="000B3843">
        <w:rPr>
          <w:rStyle w:val="StyleUnderline"/>
          <w:rFonts w:cs="Times New Roman"/>
          <w:u w:val="none"/>
        </w:rPr>
        <w:t>A recession is brewing- only boosting GDP via the aff’s FIAT-ed stimulus can ease the debt</w:t>
      </w:r>
    </w:p>
    <w:p w:rsidR="000B3843" w:rsidRPr="000B3843" w:rsidRDefault="000B3843" w:rsidP="000B3843">
      <w:r w:rsidRPr="000B3843">
        <w:rPr>
          <w:rStyle w:val="Style13ptBold"/>
        </w:rPr>
        <w:t>Bruno 6/20</w:t>
      </w:r>
      <w:r w:rsidRPr="000B3843">
        <w:t xml:space="preserve"> Alessandro Bruno holds a BA and MA in International Relations all at the University of Toronto, has been published extensively on television news programs including the BBC, CBC, and CTV, snd has worked as an industry analyst, lived and worked abroad extensively, and served as a United Nations officer in North Africa. “U.S. Debt Has Finally Become a Major Hazard to the Economy”, Lombardi Letter, 6/20/18. https://www.lombardiletter.com/us-debt-major-hazard-economy/28836/?utm_source=OnSite&amp;utm_medium=RightSidebar&amp;utm_content={28494}</w:t>
      </w:r>
    </w:p>
    <w:p w:rsidR="000B3843" w:rsidRPr="000B3843" w:rsidRDefault="000B3843" w:rsidP="000B3843">
      <w:pPr>
        <w:rPr>
          <w:rStyle w:val="StyleUnderline"/>
        </w:rPr>
      </w:pPr>
      <w:r w:rsidRPr="000B3843">
        <w:rPr>
          <w:rStyle w:val="StyleUnderline"/>
        </w:rPr>
        <w:t xml:space="preserve">Trump Has Activated Too Many Risks as World Retaliates Through U.S. Debt </w:t>
      </w:r>
      <w:r w:rsidRPr="000B3843">
        <w:rPr>
          <w:sz w:val="10"/>
        </w:rPr>
        <w:t xml:space="preserve">President Donald Trump’s “Make America Great” policy certainly makes sense from the electoral point of view. But </w:t>
      </w:r>
      <w:r w:rsidRPr="000B3843">
        <w:rPr>
          <w:rStyle w:val="StyleUnderline"/>
        </w:rPr>
        <w:t xml:space="preserve">the way he has gone about “rebuilding” the greatness could backfire. It could produce the very opposite, starting with triggering a major U.S. debt crisis. </w:t>
      </w:r>
      <w:r w:rsidRPr="000B3843">
        <w:rPr>
          <w:sz w:val="10"/>
        </w:rPr>
        <w:t xml:space="preserve">Simply, rather than dissipating, </w:t>
      </w:r>
      <w:r w:rsidRPr="000B3843">
        <w:rPr>
          <w:rStyle w:val="StyleUnderline"/>
        </w:rPr>
        <w:t xml:space="preserve">the Trump White House has set off a series of domestic and international disputes. The rest of the world senses that the United States has started to </w:t>
      </w:r>
      <w:r w:rsidRPr="000B3843">
        <w:rPr>
          <w:sz w:val="10"/>
        </w:rPr>
        <w:t xml:space="preserve">behave like a wounded animal. It has </w:t>
      </w:r>
      <w:r w:rsidRPr="000B3843">
        <w:rPr>
          <w:rStyle w:val="StyleUnderline"/>
        </w:rPr>
        <w:t>become unpredictable and dangerous</w:t>
      </w:r>
      <w:r w:rsidRPr="000B3843">
        <w:rPr>
          <w:sz w:val="10"/>
        </w:rPr>
        <w:t>. In other words, it has exposed its vulnerabilities,</w:t>
      </w:r>
      <w:r w:rsidRPr="000B3843">
        <w:rPr>
          <w:rStyle w:val="StyleUnderline"/>
        </w:rPr>
        <w:t xml:space="preserve"> which other powers could exploit. While the U.S. government continues to spend ever more money on defense, it’s overlooking a key weakness: U.S. debt. Rather than retaliating militarily or diplomatically</w:t>
      </w:r>
      <w:r w:rsidRPr="000B3843">
        <w:rPr>
          <w:sz w:val="10"/>
        </w:rPr>
        <w:t xml:space="preserve"> (through sanctions, for example), </w:t>
      </w:r>
      <w:r w:rsidRPr="000B3843">
        <w:rPr>
          <w:rStyle w:val="StyleUnderline"/>
        </w:rPr>
        <w:t>rival powers can use their holdings of U.S. debt to dump their Treasuries</w:t>
      </w:r>
      <w:r w:rsidRPr="000B3843">
        <w:rPr>
          <w:sz w:val="10"/>
        </w:rPr>
        <w:t xml:space="preserve"> (Treasury Bonds) </w:t>
      </w:r>
      <w:r w:rsidRPr="000B3843">
        <w:rPr>
          <w:rStyle w:val="StyleUnderline"/>
        </w:rPr>
        <w:t>and launch a major strike against the dollar.</w:t>
      </w:r>
      <w:r w:rsidRPr="000B3843">
        <w:rPr>
          <w:sz w:val="10"/>
        </w:rPr>
        <w:t xml:space="preserve"> Given that the Trump White House appears convinced it can apply trade tariffs and enforce sanctions against potential “rivals,” the latter can use U.S. debt as a deterrent, especially when it continues to rise. </w:t>
      </w:r>
      <w:r w:rsidRPr="000B3843">
        <w:rPr>
          <w:rStyle w:val="StyleUnderline"/>
        </w:rPr>
        <w:t xml:space="preserve">U.S. debt </w:t>
      </w:r>
      <w:r w:rsidRPr="000B3843">
        <w:rPr>
          <w:sz w:val="10"/>
        </w:rPr>
        <w:t>used to be $20.0 trillion when President Barack Obama left office. It now</w:t>
      </w:r>
      <w:r w:rsidRPr="000B3843">
        <w:rPr>
          <w:rStyle w:val="StyleUnderline"/>
        </w:rPr>
        <w:t xml:space="preserve"> stands at $21.0 trillion with no hint of slowing, given the generous corporate and high net worth individuals’ tax cuts passed in December 2017. The result would be nothing short of the over 70-year-long dominance of the U.S. dollar. </w:t>
      </w:r>
      <w:r w:rsidRPr="000B3843">
        <w:rPr>
          <w:sz w:val="10"/>
        </w:rPr>
        <w:t xml:space="preserve">Who Could Exploit U.S. Debt? Unfortunately, it’s too late to discuss retaliation in the future tense. </w:t>
      </w:r>
      <w:r w:rsidRPr="000B3843">
        <w:rPr>
          <w:rStyle w:val="StyleUnderline"/>
        </w:rPr>
        <w:t xml:space="preserve">China and Russia have already begun using the U.S. debt weapon. </w:t>
      </w:r>
      <w:r w:rsidRPr="000B3843">
        <w:rPr>
          <w:sz w:val="10"/>
        </w:rPr>
        <w:t xml:space="preserve">In April, </w:t>
      </w:r>
      <w:r w:rsidRPr="000B3843">
        <w:rPr>
          <w:rStyle w:val="StyleUnderline"/>
        </w:rPr>
        <w:t>Russia alone managed to sell half of its U.S. Treasury bonds</w:t>
      </w:r>
      <w:r w:rsidRPr="000B3843">
        <w:rPr>
          <w:sz w:val="10"/>
        </w:rPr>
        <w:t>. It now has a total of about $48.0 billion. That sum was $150.0 billion in 2013. Russia used to be the world’s 16th top holder of U.S. debt. Now, it has dropped to 22nd. Yet, as dramatic as the ranking or sheer value</w:t>
      </w:r>
      <w:r w:rsidRPr="000B3843">
        <w:rPr>
          <w:rStyle w:val="StyleUnderline"/>
        </w:rPr>
        <w:t>, it’s the frequency and determination of the process that betrays just how far Russia intends to go.</w:t>
      </w:r>
      <w:r w:rsidRPr="000B3843">
        <w:rPr>
          <w:sz w:val="10"/>
        </w:rPr>
        <w:t xml:space="preserve"> (Source: “Half of Russia’s US Treasury Bonds Sold in April,” Sputnik International, June 16, 2018.) After acquiring some $22.0 billion of U.S. debt in 2017, Russia made a swift turnaround selling it off between March and April 2018. It has been replacing the dollar with gold. </w:t>
      </w:r>
      <w:r w:rsidRPr="000B3843">
        <w:rPr>
          <w:rStyle w:val="StyleUnderline"/>
        </w:rPr>
        <w:t>It’s no accident. The United States attacked Syria</w:t>
      </w:r>
      <w:r w:rsidRPr="000B3843">
        <w:rPr>
          <w:sz w:val="10"/>
        </w:rPr>
        <w:t xml:space="preserve">, under the guise of reacting against widely disputed allegations of a Syrian chemical attack in Damascus’ suburb of Ghouta (Syria). Then there were U.S. Department of State sanctions against Russian business leaders, including Oleg Deripaska, Russia’s aluminum “magnate.” </w:t>
      </w:r>
      <w:r w:rsidRPr="000B3843">
        <w:rPr>
          <w:rStyle w:val="StyleUnderline"/>
        </w:rPr>
        <w:t xml:space="preserve">The U.S. Debt Weapon </w:t>
      </w:r>
      <w:r w:rsidRPr="000B3843">
        <w:rPr>
          <w:sz w:val="10"/>
        </w:rPr>
        <w:t xml:space="preserve">President Vladimir </w:t>
      </w:r>
      <w:r w:rsidRPr="000B3843">
        <w:rPr>
          <w:rStyle w:val="StyleUnderline"/>
        </w:rPr>
        <w:t>Putin</w:t>
      </w:r>
      <w:r w:rsidRPr="000B3843">
        <w:rPr>
          <w:sz w:val="10"/>
        </w:rPr>
        <w:t xml:space="preserve">, unlike Trump, plays the long game. Rather than risk a counter-productive military move, he’s </w:t>
      </w:r>
      <w:r w:rsidRPr="000B3843">
        <w:rPr>
          <w:rStyle w:val="StyleUnderline"/>
        </w:rPr>
        <w:t>chosen to use the U.S. debt weapon. That can have a far more harmful impact.</w:t>
      </w:r>
      <w:r w:rsidRPr="000B3843">
        <w:rPr>
          <w:sz w:val="10"/>
        </w:rPr>
        <w:t xml:space="preserve"> By slapping $50.0 billion in tariffs against China, </w:t>
      </w:r>
      <w:r w:rsidRPr="000B3843">
        <w:rPr>
          <w:rStyle w:val="StyleUnderline"/>
        </w:rPr>
        <w:t>Trump can expect a similar response from Beijing. And possibly even from Tokyo. China and Japan are respectively the first- and second-largest holders of U.S. debt. And Trump has left these countries little choice but to hit back against tariffs</w:t>
      </w:r>
      <w:r w:rsidRPr="000B3843">
        <w:rPr>
          <w:sz w:val="10"/>
        </w:rPr>
        <w:t xml:space="preserve"> and duties against their exports. Russia has set the path, but </w:t>
      </w:r>
      <w:r w:rsidRPr="000B3843">
        <w:rPr>
          <w:rStyle w:val="StyleUnderline"/>
        </w:rPr>
        <w:t>China and the European Union could follow up</w:t>
      </w:r>
      <w:r w:rsidRPr="000B3843">
        <w:rPr>
          <w:sz w:val="10"/>
        </w:rPr>
        <w:t xml:space="preserve"> on the Treasury dumping spree to retaliate against their increasing grievances against Washington. The European Union had a significant stake in the Iran Deal. Many EU companies conducting billions worth of trade with Iran have been forced to withdraw from the Middle Eastern country. These include oil majors like Total SA (NYSE:TOT) and Airbus SE (EPA:AIR). The EU has endured a longer and deeper recession, in many ways, than the United States after the 2008 financial crisis. The Iran Deal was seen as a hopeful and lucrative tool to create more wealth. Trump stunned the Europeans, moreover, because they are U.S. allies. The U.S. Debt Jig Is Up </w:t>
      </w:r>
      <w:r w:rsidRPr="000B3843">
        <w:rPr>
          <w:rStyle w:val="StyleUnderline"/>
        </w:rPr>
        <w:t>If that’s the reward for alliance, then what’s the punishment for “enemies?” Russia has revealed the solution</w:t>
      </w:r>
      <w:r w:rsidRPr="000B3843">
        <w:rPr>
          <w:sz w:val="10"/>
        </w:rPr>
        <w:t xml:space="preserve"> to grab Trump’s attention: </w:t>
      </w:r>
      <w:r w:rsidRPr="000B3843">
        <w:rPr>
          <w:rStyle w:val="StyleUnderline"/>
        </w:rPr>
        <w:t xml:space="preserve">dump U.S. debt. </w:t>
      </w:r>
      <w:r w:rsidRPr="000B3843">
        <w:rPr>
          <w:sz w:val="10"/>
        </w:rPr>
        <w:t>Of course</w:t>
      </w:r>
      <w:r w:rsidRPr="000B3843">
        <w:rPr>
          <w:rStyle w:val="StyleUnderline"/>
        </w:rPr>
        <w:t>, the biggest danger comes from China. Trump has backed his anti-China rhetoric with actions</w:t>
      </w:r>
      <w:r w:rsidRPr="000B3843">
        <w:rPr>
          <w:sz w:val="10"/>
        </w:rPr>
        <w:t xml:space="preserve">. The president has launched the opening salvos of a full-on U.S-China trade war. </w:t>
      </w:r>
      <w:r w:rsidRPr="000B3843">
        <w:rPr>
          <w:rStyle w:val="StyleUnderline"/>
        </w:rPr>
        <w:t>The effect of multiple attacks, exploiting U.S. debt, would be a loss of status for the United States</w:t>
      </w:r>
      <w:r w:rsidRPr="000B3843">
        <w:rPr>
          <w:sz w:val="10"/>
        </w:rPr>
        <w:t xml:space="preserve">. It would mean that Trump’s economic gamble based on lower taxes and higher infrastructure spending would fall flat. Moody’s Investors Service warned that the trade wars and the related sovereign U.S. debt risk will face negative forces. Certainly, whatever gains the steel industry makes from Trump’s aluminum tariffs, they will pale in comparison to the extent they will damage the U.S. economy. (Source: “Steel, aluminum tariffs seen hurting U.S. economy – Moody’s,” Reuters, May 31, 2018.) As he has proven on too many occasions, President Trump is a gambler. The president has been treating the United States like one of his casinos. However, </w:t>
      </w:r>
      <w:r w:rsidRPr="000B3843">
        <w:rPr>
          <w:rStyle w:val="StyleUnderline"/>
        </w:rPr>
        <w:t xml:space="preserve">rather than risking his own millions, Trump has been putting the reputation of the United States on the line. </w:t>
      </w:r>
      <w:r w:rsidRPr="000B3843">
        <w:rPr>
          <w:sz w:val="10"/>
        </w:rPr>
        <w:t>Reputation happens to have enormous weight in international affairs. As isolationist as Trump’s foreign policy intends—or better, pretends to be—</w:t>
      </w:r>
      <w:r w:rsidRPr="000B3843">
        <w:rPr>
          <w:rStyle w:val="StyleUnderline"/>
        </w:rPr>
        <w:t xml:space="preserve">the world has become too financially interconnected to allow major economies to pull out without consequences, </w:t>
      </w:r>
      <w:r w:rsidRPr="000B3843">
        <w:rPr>
          <w:sz w:val="10"/>
        </w:rPr>
        <w:t xml:space="preserve">let alone the United States. The reality is that Russia has coped with sanctions so well that the policy may have helped revive some of its old industries. Agriculture and food production have improved. What produce Russia imported from southern Europe, it has found a way to substitute. The country can also count on the availability of key resources from metals to petroleum. In other words, Russia has learned to live with sanctions. </w:t>
      </w:r>
      <w:r w:rsidRPr="000B3843">
        <w:rPr>
          <w:rStyle w:val="StyleUnderline"/>
        </w:rPr>
        <w:t>America’s Reputation Is on the Line Any more sanctions the U.S. applies could end up hurting U.S. interests more than Russian ones.</w:t>
      </w:r>
      <w:r w:rsidRPr="000B3843">
        <w:rPr>
          <w:sz w:val="10"/>
        </w:rPr>
        <w:t xml:space="preserve"> Moscow’s dumping of U.S. Treasuries is merely one of the ways in which this is happening. What works for Russia, and for similar—and magnified—reasons, also works for China. Rather, </w:t>
      </w:r>
      <w:r w:rsidRPr="000B3843">
        <w:rPr>
          <w:rStyle w:val="StyleUnderline"/>
        </w:rPr>
        <w:t>Trump’s approach</w:t>
      </w:r>
      <w:r w:rsidRPr="000B3843">
        <w:rPr>
          <w:sz w:val="10"/>
        </w:rPr>
        <w:t>—and from the Russia sanctions perspective, Barack Obama deserves equal responsibility—</w:t>
      </w:r>
      <w:r w:rsidRPr="000B3843">
        <w:rPr>
          <w:rStyle w:val="StyleUnderline"/>
        </w:rPr>
        <w:t>is denting the U.S. economy.</w:t>
      </w:r>
      <w:r w:rsidRPr="000B3843">
        <w:rPr>
          <w:sz w:val="10"/>
        </w:rPr>
        <w:t xml:space="preserve"> The rising sovereign debt, along with the risks that are accumulating against it, have raised serious questions about some key beliefs that many people around the world associate with America. Ultimately, </w:t>
      </w:r>
      <w:r w:rsidRPr="000B3843">
        <w:rPr>
          <w:rStyle w:val="StyleUnderline"/>
        </w:rPr>
        <w:t>what makes the U.S. unique and powerful</w:t>
      </w:r>
      <w:r w:rsidRPr="000B3843">
        <w:rPr>
          <w:sz w:val="10"/>
        </w:rPr>
        <w:t>, economically speaking,</w:t>
      </w:r>
      <w:r w:rsidRPr="000B3843">
        <w:rPr>
          <w:rStyle w:val="StyleUnderline"/>
        </w:rPr>
        <w:t xml:space="preserve"> is its ability to control the dollar</w:t>
      </w:r>
      <w:r w:rsidRPr="000B3843">
        <w:rPr>
          <w:sz w:val="10"/>
        </w:rPr>
        <w:t xml:space="preserve">. It can run massive debt and be assured of always being able to dispose of excess “paper.” This ability allows Washington to pay for the massive military bills that project American power worldwide. </w:t>
      </w:r>
      <w:r w:rsidRPr="000B3843">
        <w:rPr>
          <w:rStyle w:val="StyleUnderline"/>
        </w:rPr>
        <w:t xml:space="preserve">When friends and foes start dumping that debt, therefore, it suggests that U.S. influence has waned. It also means that the U.S. economy won’t be able to function. The Dollar Could Lose Its “Job” The dollar’s job in global financial markets, </w:t>
      </w:r>
      <w:r w:rsidRPr="000B3843">
        <w:rPr>
          <w:sz w:val="10"/>
        </w:rPr>
        <w:t xml:space="preserve">and the related influence and liquidity of U.S. debt instruments, </w:t>
      </w:r>
      <w:r w:rsidRPr="000B3843">
        <w:rPr>
          <w:rStyle w:val="StyleUnderline"/>
        </w:rPr>
        <w:t xml:space="preserve">essentially allowed the U.S. economy to take on almost any risk burden. </w:t>
      </w:r>
      <w:r w:rsidRPr="000B3843">
        <w:rPr>
          <w:sz w:val="10"/>
        </w:rPr>
        <w:t xml:space="preserve">No matter how extreme, the dollar’s status as “world currency” has until now enabled the United States to absorb shocks and changes in financial conditions. Moody’s and other rating agencies could start lowering America’s credit rating. The first effect would be to make borrowing more expensive. The U.S. was one of the winning parties in World War 2 (Russia/the USSR was the other major one). It then “won” the Cold War. </w:t>
      </w:r>
      <w:r w:rsidRPr="000B3843">
        <w:rPr>
          <w:rStyle w:val="StyleUnderline"/>
        </w:rPr>
        <w:t xml:space="preserve">But, winner or not, the rich and diverse U.S. economy can’t sustain its current burden of debt for much longer. </w:t>
      </w:r>
      <w:r w:rsidRPr="000B3843">
        <w:rPr>
          <w:sz w:val="10"/>
        </w:rPr>
        <w:t xml:space="preserve">It’s also less able to advance its interests. The very sustainability and privileged status of the U.S. dollar have come under threat. It’s as if the world has identified the kryptonite that can bring down America’s (once) super-economy. </w:t>
      </w:r>
      <w:r w:rsidRPr="000B3843">
        <w:rPr>
          <w:rStyle w:val="StyleUnderline"/>
        </w:rPr>
        <w:t>Without the power of U.S. Treasuries, the U.S. government will have to address the U.S. debt and the budget deficit. Failure and inability to do so cannot but result in the U.S. economy blowing up.</w:t>
      </w:r>
    </w:p>
    <w:p w:rsidR="000B3843" w:rsidRPr="000B3843" w:rsidRDefault="000B3843" w:rsidP="000B3843">
      <w:pPr>
        <w:rPr>
          <w:sz w:val="10"/>
        </w:rPr>
      </w:pPr>
    </w:p>
    <w:p w:rsidR="000B3843" w:rsidRPr="000B3843" w:rsidRDefault="000B3843" w:rsidP="000B3843">
      <w:pPr>
        <w:pStyle w:val="Heading4"/>
        <w:rPr>
          <w:rFonts w:cs="Times New Roman"/>
        </w:rPr>
      </w:pPr>
      <w:r w:rsidRPr="000B3843">
        <w:rPr>
          <w:rFonts w:cs="Times New Roman"/>
        </w:rPr>
        <w:t>Recession is coming – panel of experts agrees.</w:t>
      </w:r>
    </w:p>
    <w:p w:rsidR="000B3843" w:rsidRPr="000B3843" w:rsidRDefault="000B3843" w:rsidP="000B3843">
      <w:pPr>
        <w:rPr>
          <w:rStyle w:val="Style13ptBold"/>
        </w:rPr>
      </w:pPr>
      <w:r w:rsidRPr="000B3843">
        <w:rPr>
          <w:rStyle w:val="Style13ptBold"/>
        </w:rPr>
        <w:t>Sperling ‘18</w:t>
      </w:r>
    </w:p>
    <w:p w:rsidR="000B3843" w:rsidRPr="000B3843" w:rsidRDefault="000B3843" w:rsidP="000B3843">
      <w:pPr>
        <w:rPr>
          <w:sz w:val="18"/>
          <w:szCs w:val="18"/>
        </w:rPr>
      </w:pPr>
      <w:r w:rsidRPr="000B3843">
        <w:rPr>
          <w:sz w:val="18"/>
          <w:szCs w:val="18"/>
        </w:rPr>
        <w:t>Jonathan Sperling is a reporter for Fortune magazine and is internally quoting The National Association for Business Economists panel of 45 economic experts - “Top Business Economists Predict U.S. Could Face Recession in 2020” – Fortune – June 4</w:t>
      </w:r>
      <w:r w:rsidRPr="000B3843">
        <w:rPr>
          <w:sz w:val="18"/>
          <w:szCs w:val="18"/>
          <w:vertAlign w:val="superscript"/>
        </w:rPr>
        <w:t>th</w:t>
      </w:r>
      <w:r w:rsidRPr="000B3843">
        <w:rPr>
          <w:sz w:val="18"/>
          <w:szCs w:val="18"/>
        </w:rPr>
        <w:t xml:space="preserve"> -  #CutWithRJ-  http://fortune.com/2018/06/04/recession-2020-trump-trade/</w:t>
      </w:r>
    </w:p>
    <w:p w:rsidR="000B3843" w:rsidRPr="000B3843" w:rsidRDefault="000B3843" w:rsidP="000B3843"/>
    <w:p w:rsidR="000B3843" w:rsidRPr="000B3843" w:rsidRDefault="000B3843" w:rsidP="000B3843">
      <w:pPr>
        <w:rPr>
          <w:sz w:val="16"/>
        </w:rPr>
      </w:pPr>
      <w:r w:rsidRPr="000B3843">
        <w:rPr>
          <w:rStyle w:val="StyleUnderline"/>
          <w:highlight w:val="cyan"/>
        </w:rPr>
        <w:t>The latest</w:t>
      </w:r>
      <w:r w:rsidRPr="000B3843">
        <w:rPr>
          <w:sz w:val="16"/>
        </w:rPr>
        <w:t xml:space="preserve"> quarterly </w:t>
      </w:r>
      <w:r w:rsidRPr="000B3843">
        <w:rPr>
          <w:rStyle w:val="StyleUnderline"/>
          <w:highlight w:val="cyan"/>
        </w:rPr>
        <w:t>outlook by the</w:t>
      </w:r>
      <w:r w:rsidRPr="000B3843">
        <w:rPr>
          <w:sz w:val="16"/>
        </w:rPr>
        <w:t xml:space="preserve"> </w:t>
      </w:r>
      <w:r w:rsidRPr="000B3843">
        <w:rPr>
          <w:rStyle w:val="StyleUnderline"/>
        </w:rPr>
        <w:t>National Association for Business Economists states that its</w:t>
      </w:r>
      <w:r w:rsidRPr="000B3843">
        <w:rPr>
          <w:sz w:val="16"/>
        </w:rPr>
        <w:t xml:space="preserve"> </w:t>
      </w:r>
      <w:r w:rsidRPr="000B3843">
        <w:rPr>
          <w:rStyle w:val="StyleUnderline"/>
          <w:highlight w:val="cyan"/>
        </w:rPr>
        <w:t>panel of 45 economists believe that the nation’s gross domestic product will grow by 2.8%</w:t>
      </w:r>
      <w:r w:rsidRPr="000B3843">
        <w:rPr>
          <w:sz w:val="16"/>
        </w:rPr>
        <w:t xml:space="preserve"> </w:t>
      </w:r>
      <w:r w:rsidRPr="000B3843">
        <w:rPr>
          <w:rStyle w:val="StyleUnderline"/>
          <w:highlight w:val="cyan"/>
        </w:rPr>
        <w:t>this year,</w:t>
      </w:r>
      <w:r w:rsidRPr="000B3843">
        <w:rPr>
          <w:sz w:val="16"/>
        </w:rPr>
        <w:t xml:space="preserve"> </w:t>
      </w:r>
      <w:r w:rsidRPr="000B3843">
        <w:rPr>
          <w:rStyle w:val="StyleUnderline"/>
          <w:highlight w:val="cyan"/>
        </w:rPr>
        <w:t>a decrease from the panel’s prediction</w:t>
      </w:r>
      <w:r w:rsidRPr="000B3843">
        <w:rPr>
          <w:sz w:val="16"/>
        </w:rPr>
        <w:t xml:space="preserve"> in March of 2.9% GDP growth, according to the Associated Press.</w:t>
      </w:r>
    </w:p>
    <w:p w:rsidR="000B3843" w:rsidRPr="000B3843" w:rsidRDefault="000B3843" w:rsidP="000B3843">
      <w:pPr>
        <w:rPr>
          <w:sz w:val="16"/>
          <w:szCs w:val="16"/>
        </w:rPr>
      </w:pPr>
      <w:r w:rsidRPr="000B3843">
        <w:rPr>
          <w:sz w:val="16"/>
          <w:szCs w:val="16"/>
        </w:rPr>
        <w:t>The panelists forecasted that the nation’s GDP would grow by 2.7% in 2019.</w:t>
      </w:r>
    </w:p>
    <w:p w:rsidR="000B3843" w:rsidRPr="000B3843" w:rsidRDefault="000B3843" w:rsidP="000B3843">
      <w:pPr>
        <w:rPr>
          <w:rStyle w:val="StyleUnderline"/>
          <w:highlight w:val="cyan"/>
        </w:rPr>
      </w:pPr>
      <w:r w:rsidRPr="000B3843">
        <w:rPr>
          <w:sz w:val="16"/>
        </w:rPr>
        <w:t xml:space="preserve">However, </w:t>
      </w:r>
      <w:r w:rsidRPr="000B3843">
        <w:rPr>
          <w:rStyle w:val="StyleUnderline"/>
          <w:highlight w:val="cyan"/>
        </w:rPr>
        <w:t>the</w:t>
      </w:r>
      <w:r w:rsidRPr="000B3843">
        <w:rPr>
          <w:sz w:val="16"/>
        </w:rPr>
        <w:t xml:space="preserve"> NABE panel </w:t>
      </w:r>
      <w:r w:rsidRPr="000B3843">
        <w:rPr>
          <w:rStyle w:val="StyleUnderline"/>
          <w:highlight w:val="cyan"/>
        </w:rPr>
        <w:t xml:space="preserve">also stated that the growth could be cut short </w:t>
      </w:r>
      <w:r w:rsidRPr="000B3843">
        <w:rPr>
          <w:rStyle w:val="Emphasis"/>
          <w:highlight w:val="cyan"/>
        </w:rPr>
        <w:t>by an upcoming recession</w:t>
      </w:r>
      <w:r w:rsidRPr="000B3843">
        <w:rPr>
          <w:sz w:val="16"/>
        </w:rPr>
        <w:t xml:space="preserve">, </w:t>
      </w:r>
      <w:r w:rsidRPr="000B3843">
        <w:rPr>
          <w:rStyle w:val="StyleUnderline"/>
          <w:highlight w:val="cyan"/>
        </w:rPr>
        <w:t>with two-thirds of the economists predicting that a recession will start by the end of 2020</w:t>
      </w:r>
      <w:r w:rsidRPr="000B3843">
        <w:rPr>
          <w:sz w:val="16"/>
        </w:rPr>
        <w:t xml:space="preserve"> </w:t>
      </w:r>
      <w:r w:rsidRPr="000B3843">
        <w:rPr>
          <w:rStyle w:val="StyleUnderline"/>
          <w:highlight w:val="cyan"/>
        </w:rPr>
        <w:t>and 18% believing that a decline could begin as soon as the end of 2019.</w:t>
      </w:r>
    </w:p>
    <w:p w:rsidR="000B3843" w:rsidRPr="000B3843" w:rsidRDefault="000B3843" w:rsidP="000B3843">
      <w:pPr>
        <w:rPr>
          <w:rStyle w:val="StyleUnderline"/>
        </w:rPr>
      </w:pPr>
    </w:p>
    <w:p w:rsidR="000B3843" w:rsidRPr="000B3843" w:rsidRDefault="000B3843" w:rsidP="000B3843">
      <w:pPr>
        <w:pStyle w:val="Heading4"/>
        <w:rPr>
          <w:rStyle w:val="StyleUnderline"/>
          <w:rFonts w:cs="Times New Roman"/>
          <w:sz w:val="26"/>
          <w:u w:val="none"/>
        </w:rPr>
      </w:pPr>
      <w:r w:rsidRPr="000B3843">
        <w:rPr>
          <w:rStyle w:val="StyleUnderline"/>
          <w:rFonts w:cs="Times New Roman"/>
          <w:sz w:val="26"/>
          <w:u w:val="none"/>
        </w:rPr>
        <w:t>Recession likely---economy is on the decline, their evidence relies on flawed data</w:t>
      </w:r>
    </w:p>
    <w:p w:rsidR="000B3843" w:rsidRPr="000B3843" w:rsidRDefault="000B3843" w:rsidP="000B3843">
      <w:r w:rsidRPr="000B3843">
        <w:rPr>
          <w:rStyle w:val="Style13ptBold"/>
        </w:rPr>
        <w:t>Kitonyi 18</w:t>
      </w:r>
      <w:r w:rsidRPr="000B3843">
        <w:t xml:space="preserve"> (Nicholas Kitonyi Research Analyst, May 24, “Should You Bet On The Resilience Of The U.S. Economy?”, May 24, 2018 12:05 PM ET, https://seekingalpha.com/article/4176879-bet-resilience-u-s-economy)</w:t>
      </w:r>
    </w:p>
    <w:p w:rsidR="000B3843" w:rsidRPr="000B3843" w:rsidRDefault="000B3843" w:rsidP="000B3843">
      <w:pPr>
        <w:rPr>
          <w:sz w:val="14"/>
        </w:rPr>
      </w:pPr>
      <w:r w:rsidRPr="000B3843">
        <w:rPr>
          <w:u w:val="single"/>
        </w:rPr>
        <w:t xml:space="preserve">Investors have rallied U.S. stocks to new highs as they continue to bet on the strength of the economy, </w:t>
      </w:r>
      <w:r w:rsidRPr="000B3843">
        <w:rPr>
          <w:b/>
          <w:u w:val="single"/>
        </w:rPr>
        <w:t>but is too much? The recent market plunge in February suggests a lot could be in store for the coming quarters</w:t>
      </w:r>
      <w:r w:rsidRPr="000B3843">
        <w:rPr>
          <w:sz w:val="14"/>
        </w:rPr>
        <w:t xml:space="preserve">. The US </w:t>
      </w:r>
      <w:r w:rsidRPr="000B3843">
        <w:rPr>
          <w:u w:val="single"/>
        </w:rPr>
        <w:t>economy has been the best performing</w:t>
      </w:r>
      <w:r w:rsidRPr="000B3843">
        <w:rPr>
          <w:sz w:val="14"/>
        </w:rPr>
        <w:t xml:space="preserve"> among the world’s largest economies. This has fueled investor optimism thereby rallying stock market prices to record highs. </w:t>
      </w:r>
      <w:r w:rsidRPr="000B3843">
        <w:rPr>
          <w:b/>
          <w:u w:val="single"/>
        </w:rPr>
        <w:t xml:space="preserve">However, some things appear to have changed over the last few months with stock prices remaining volatile amid a series of mixed US economic data. </w:t>
      </w:r>
      <w:r w:rsidRPr="000B3843">
        <w:rPr>
          <w:u w:val="single"/>
        </w:rPr>
        <w:t>The bull market peaked late last year extending to the start of 2018, but since late January, the market movement has been choppy</w:t>
      </w:r>
      <w:r w:rsidRPr="000B3843">
        <w:rPr>
          <w:sz w:val="14"/>
        </w:rPr>
        <w:t>. Some analysts have pointed to the potential impact of last year’s rally saying it could have led to a minor correction in February. Others have expressed fears of another market crash potentially coming within the next few quarters.</w:t>
      </w:r>
    </w:p>
    <w:p w:rsidR="000B3843" w:rsidRPr="000B3843" w:rsidRDefault="000B3843" w:rsidP="000B3843">
      <w:pPr>
        <w:pStyle w:val="Heading3"/>
        <w:rPr>
          <w:rFonts w:cs="Times New Roman"/>
        </w:rPr>
      </w:pPr>
      <w:r w:rsidRPr="000B3843">
        <w:rPr>
          <w:rFonts w:cs="Times New Roman"/>
        </w:rPr>
        <w:t>Recession Causes Collapse</w:t>
      </w:r>
    </w:p>
    <w:p w:rsidR="000B3843" w:rsidRPr="000B3843" w:rsidRDefault="000B3843" w:rsidP="000B3843">
      <w:pPr>
        <w:pStyle w:val="Heading4"/>
        <w:rPr>
          <w:rFonts w:cs="Times New Roman"/>
        </w:rPr>
      </w:pPr>
      <w:r w:rsidRPr="000B3843">
        <w:rPr>
          <w:rFonts w:cs="Times New Roman"/>
        </w:rPr>
        <w:t>This recession will turn into a crash.</w:t>
      </w:r>
    </w:p>
    <w:p w:rsidR="000B3843" w:rsidRPr="000B3843" w:rsidRDefault="000B3843" w:rsidP="000B3843">
      <w:r w:rsidRPr="000B3843">
        <w:rPr>
          <w:rStyle w:val="Style13ptBold"/>
        </w:rPr>
        <w:t>Hillyer 5/31</w:t>
      </w:r>
      <w:r w:rsidRPr="000B3843">
        <w:t xml:space="preserve"> (Quin, Reporter for Washington Examiner, “A recession (or depression) is coming this fall. Here's why”, May 31, 2018, </w:t>
      </w:r>
      <w:hyperlink r:id="rId26" w:history="1">
        <w:r w:rsidRPr="000B3843">
          <w:rPr>
            <w:rStyle w:val="Hyperlink"/>
          </w:rPr>
          <w:t>https://www.washingtonexaminer.com/opinion/a-recession-or-depression-is-coming-this-fall-heres-why</w:t>
        </w:r>
      </w:hyperlink>
      <w:r w:rsidRPr="000B3843">
        <w:t xml:space="preserve">) </w:t>
      </w:r>
    </w:p>
    <w:p w:rsidR="000B3843" w:rsidRPr="000B3843" w:rsidRDefault="000B3843" w:rsidP="000B3843">
      <w:pPr>
        <w:rPr>
          <w:sz w:val="14"/>
        </w:rPr>
      </w:pPr>
      <w:r w:rsidRPr="000B3843">
        <w:rPr>
          <w:sz w:val="14"/>
        </w:rPr>
        <w:t xml:space="preserve">With President </w:t>
      </w:r>
      <w:r w:rsidRPr="000B3843">
        <w:rPr>
          <w:u w:val="single"/>
        </w:rPr>
        <w:t>Trump’s incredibly foolhardy decision</w:t>
      </w:r>
      <w:r w:rsidRPr="000B3843">
        <w:rPr>
          <w:sz w:val="14"/>
        </w:rPr>
        <w:t xml:space="preserve"> Thursday </w:t>
      </w:r>
      <w:r w:rsidRPr="000B3843">
        <w:rPr>
          <w:u w:val="single"/>
        </w:rPr>
        <w:t>to impose tariffs</w:t>
      </w:r>
      <w:r w:rsidRPr="000B3843">
        <w:rPr>
          <w:sz w:val="14"/>
        </w:rPr>
        <w:t xml:space="preserve"> on steel and aluminum from Canada, Mexico, and the European Union, </w:t>
      </w:r>
      <w:r w:rsidRPr="000B3843">
        <w:rPr>
          <w:u w:val="single"/>
        </w:rPr>
        <w:t>the probability grows of an economic crash this fall.</w:t>
      </w:r>
    </w:p>
    <w:p w:rsidR="000B3843" w:rsidRPr="000B3843" w:rsidRDefault="000B3843" w:rsidP="000B3843">
      <w:pPr>
        <w:rPr>
          <w:rStyle w:val="Emphasis"/>
        </w:rPr>
      </w:pPr>
      <w:r w:rsidRPr="000B3843">
        <w:rPr>
          <w:u w:val="single"/>
        </w:rPr>
        <w:t>When the</w:t>
      </w:r>
      <w:r w:rsidRPr="000B3843">
        <w:rPr>
          <w:sz w:val="14"/>
        </w:rPr>
        <w:t xml:space="preserve"> likely </w:t>
      </w:r>
      <w:r w:rsidRPr="000B3843">
        <w:rPr>
          <w:u w:val="single"/>
        </w:rPr>
        <w:t>crash hits</w:t>
      </w:r>
      <w:r w:rsidRPr="000B3843">
        <w:rPr>
          <w:sz w:val="14"/>
        </w:rPr>
        <w:t xml:space="preserve"> (I predict late-October), </w:t>
      </w:r>
      <w:r w:rsidRPr="000B3843">
        <w:rPr>
          <w:u w:val="single"/>
        </w:rPr>
        <w:t xml:space="preserve">this nation will be </w:t>
      </w:r>
      <w:r w:rsidRPr="000B3843">
        <w:rPr>
          <w:rStyle w:val="Emphasis"/>
        </w:rPr>
        <w:t>psychologically ill-equipped to handle it. Get ready for rough times.</w:t>
      </w:r>
    </w:p>
    <w:p w:rsidR="000B3843" w:rsidRPr="000B3843" w:rsidRDefault="000B3843" w:rsidP="000B3843">
      <w:pPr>
        <w:rPr>
          <w:u w:val="single"/>
        </w:rPr>
      </w:pPr>
      <w:r w:rsidRPr="000B3843">
        <w:rPr>
          <w:u w:val="single"/>
        </w:rPr>
        <w:t>The crash is likely because both public and private-sector debt levels are too high; assets are overvalued; wage pressure soon will massively increase; young workers are too coddled; petroleum prices are rising; healthcare premium increases will hit with explosive force; Trump’s protectionism is massively harmful; Trump’s diplomacy is too mercurial</w:t>
      </w:r>
      <w:r w:rsidRPr="000B3843">
        <w:rPr>
          <w:sz w:val="14"/>
        </w:rPr>
        <w:t xml:space="preserve"> (and thus more likely to spark a minicrisis that scares investors); </w:t>
      </w:r>
      <w:r w:rsidRPr="000B3843">
        <w:rPr>
          <w:u w:val="single"/>
        </w:rPr>
        <w:t>and even mildly rising interest rates will spook markets that for 10 years have become accustomed to rates that are unnaturally low.</w:t>
      </w:r>
    </w:p>
    <w:p w:rsidR="000B3843" w:rsidRPr="000B3843" w:rsidRDefault="000B3843" w:rsidP="000B3843">
      <w:pPr>
        <w:rPr>
          <w:sz w:val="14"/>
        </w:rPr>
      </w:pPr>
      <w:r w:rsidRPr="000B3843">
        <w:rPr>
          <w:u w:val="single"/>
        </w:rPr>
        <w:t>Combine</w:t>
      </w:r>
      <w:r w:rsidRPr="000B3843">
        <w:rPr>
          <w:sz w:val="14"/>
        </w:rPr>
        <w:t xml:space="preserve"> all </w:t>
      </w:r>
      <w:r w:rsidRPr="000B3843">
        <w:rPr>
          <w:u w:val="single"/>
        </w:rPr>
        <w:t xml:space="preserve">those problems with the likelihood of hard-left agitation this fall </w:t>
      </w:r>
      <w:r w:rsidRPr="000B3843">
        <w:rPr>
          <w:sz w:val="14"/>
        </w:rPr>
        <w:t xml:space="preserve">(the lefties always gin up something), </w:t>
      </w:r>
      <w:r w:rsidRPr="000B3843">
        <w:rPr>
          <w:u w:val="single"/>
        </w:rPr>
        <w:t>with the predictable overreaction from an adolescent president and the concerns that will grow</w:t>
      </w:r>
      <w:r w:rsidRPr="000B3843">
        <w:rPr>
          <w:sz w:val="14"/>
        </w:rPr>
        <w:t xml:space="preserve">, among investors, </w:t>
      </w:r>
      <w:r w:rsidRPr="000B3843">
        <w:rPr>
          <w:u w:val="single"/>
        </w:rPr>
        <w:t>about a possible</w:t>
      </w:r>
      <w:r w:rsidRPr="000B3843">
        <w:rPr>
          <w:sz w:val="14"/>
        </w:rPr>
        <w:t xml:space="preserve"> Nancy </w:t>
      </w:r>
      <w:r w:rsidRPr="000B3843">
        <w:rPr>
          <w:u w:val="single"/>
        </w:rPr>
        <w:t>Pelosi House speakership</w:t>
      </w:r>
      <w:r w:rsidRPr="000B3843">
        <w:rPr>
          <w:sz w:val="14"/>
        </w:rPr>
        <w:t xml:space="preserve"> — </w:t>
      </w:r>
      <w:r w:rsidRPr="000B3843">
        <w:rPr>
          <w:u w:val="single"/>
        </w:rPr>
        <w:t xml:space="preserve">and, voila, </w:t>
      </w:r>
      <w:r w:rsidRPr="000B3843">
        <w:rPr>
          <w:rStyle w:val="Emphasis"/>
        </w:rPr>
        <w:t>it’s a recipe for the sort of sheer panic that makes economies tank.</w:t>
      </w:r>
    </w:p>
    <w:p w:rsidR="000B3843" w:rsidRPr="000B3843" w:rsidRDefault="000B3843" w:rsidP="000B3843">
      <w:pPr>
        <w:rPr>
          <w:u w:val="single"/>
        </w:rPr>
      </w:pPr>
      <w:r w:rsidRPr="000B3843">
        <w:rPr>
          <w:u w:val="single"/>
        </w:rPr>
        <w:t xml:space="preserve">First, on the tariffs: </w:t>
      </w:r>
      <w:r w:rsidRPr="000B3843">
        <w:rPr>
          <w:rStyle w:val="Emphasis"/>
        </w:rPr>
        <w:t>Few policies could be more counterproductive.</w:t>
      </w:r>
      <w:r w:rsidRPr="000B3843">
        <w:rPr>
          <w:sz w:val="14"/>
        </w:rPr>
        <w:t xml:space="preserve"> Not only will </w:t>
      </w:r>
      <w:r w:rsidRPr="000B3843">
        <w:rPr>
          <w:u w:val="single"/>
        </w:rPr>
        <w:t>these tariffs hike prices for American consumers and manufacturers, causing far more economic dislocation than they ward off in the “protected” industries</w:t>
      </w:r>
      <w:r w:rsidRPr="000B3843">
        <w:rPr>
          <w:sz w:val="14"/>
        </w:rPr>
        <w:t xml:space="preserve">, but </w:t>
      </w:r>
      <w:r w:rsidRPr="000B3843">
        <w:rPr>
          <w:u w:val="single"/>
        </w:rPr>
        <w:t>they also will</w:t>
      </w:r>
      <w:r w:rsidRPr="000B3843">
        <w:rPr>
          <w:sz w:val="14"/>
        </w:rPr>
        <w:t xml:space="preserve"> likely </w:t>
      </w:r>
      <w:r w:rsidRPr="000B3843">
        <w:rPr>
          <w:u w:val="single"/>
        </w:rPr>
        <w:t>catalyze retaliation by the targeted nations that could badly hurt American farmers, ranchers, textile plants, and consumers.</w:t>
      </w:r>
    </w:p>
    <w:p w:rsidR="000B3843" w:rsidRPr="000B3843" w:rsidRDefault="000B3843" w:rsidP="000B3843">
      <w:pPr>
        <w:rPr>
          <w:sz w:val="14"/>
        </w:rPr>
      </w:pPr>
      <w:r w:rsidRPr="000B3843">
        <w:rPr>
          <w:sz w:val="14"/>
        </w:rPr>
        <w:t>The Dow Jones’ immediate 200-point drop on Thursday in response to Trump’s announcement was indicative of the damage tariffs will do.</w:t>
      </w:r>
    </w:p>
    <w:p w:rsidR="000B3843" w:rsidRPr="000B3843" w:rsidRDefault="000B3843" w:rsidP="000B3843">
      <w:pPr>
        <w:rPr>
          <w:u w:val="single"/>
        </w:rPr>
      </w:pPr>
      <w:r w:rsidRPr="000B3843">
        <w:rPr>
          <w:u w:val="single"/>
        </w:rPr>
        <w:t>Then there’s the growing debt problem</w:t>
      </w:r>
      <w:r w:rsidRPr="000B3843">
        <w:rPr>
          <w:sz w:val="14"/>
        </w:rPr>
        <w:t xml:space="preserve"> — or, more accurately, the looming debt crisis. </w:t>
      </w:r>
      <w:r w:rsidRPr="000B3843">
        <w:rPr>
          <w:u w:val="single"/>
        </w:rPr>
        <w:t>Global private and public debt has reached an eye-popping 245 percent of Gross Domestic Product</w:t>
      </w:r>
      <w:r w:rsidRPr="000B3843">
        <w:rPr>
          <w:sz w:val="14"/>
        </w:rPr>
        <w:t xml:space="preserve">, even before the massive government spending binge recently approved by Congress and Trump has really kicked in. With both government debt and household debt in the U.S. at record levels, and with some wise analysts saying official debt numbers worldwide actually understate the problem, </w:t>
      </w:r>
      <w:r w:rsidRPr="000B3843">
        <w:rPr>
          <w:u w:val="single"/>
        </w:rPr>
        <w:t xml:space="preserve">the stage is set for a </w:t>
      </w:r>
      <w:r w:rsidRPr="000B3843">
        <w:rPr>
          <w:rStyle w:val="Emphasis"/>
        </w:rPr>
        <w:t>domino effect of collapsing financial positions</w:t>
      </w:r>
      <w:r w:rsidRPr="000B3843">
        <w:rPr>
          <w:u w:val="single"/>
        </w:rPr>
        <w:t xml:space="preserve"> if just two or three lenders start calling in their loans.</w:t>
      </w:r>
    </w:p>
    <w:p w:rsidR="000B3843" w:rsidRPr="000B3843" w:rsidRDefault="000B3843" w:rsidP="000B3843">
      <w:pPr>
        <w:rPr>
          <w:sz w:val="14"/>
        </w:rPr>
      </w:pPr>
      <w:r w:rsidRPr="000B3843">
        <w:rPr>
          <w:sz w:val="14"/>
        </w:rPr>
        <w:t>In the U.S., the Obama administration actually did not tighten home-loan programs to make them less risky, instead keeping money flowing to consumers ever-less ready to actually pay their mortgages. And just last weekend I heard of a program of which few people seem to be aware: the Department of Agriculture requires, in effect, not a single penny of down payment for guaranteed home loans for low-income, rural workers.</w:t>
      </w:r>
    </w:p>
    <w:p w:rsidR="000B3843" w:rsidRPr="000B3843" w:rsidRDefault="000B3843" w:rsidP="000B3843">
      <w:pPr>
        <w:rPr>
          <w:sz w:val="14"/>
        </w:rPr>
      </w:pPr>
      <w:r w:rsidRPr="000B3843">
        <w:rPr>
          <w:sz w:val="14"/>
        </w:rPr>
        <w:t>Lord forbid what will happen when it’s time to pay the piper.</w:t>
      </w:r>
    </w:p>
    <w:p w:rsidR="000B3843" w:rsidRPr="000B3843" w:rsidRDefault="000B3843" w:rsidP="000B3843">
      <w:pPr>
        <w:rPr>
          <w:sz w:val="14"/>
        </w:rPr>
      </w:pPr>
      <w:r w:rsidRPr="000B3843">
        <w:rPr>
          <w:u w:val="single"/>
        </w:rPr>
        <w:t>Meanwhile, fuel prices are rising despite vastly increased American production</w:t>
      </w:r>
      <w:r w:rsidRPr="000B3843">
        <w:rPr>
          <w:sz w:val="14"/>
        </w:rPr>
        <w:t xml:space="preserve">, both because allied oil nations need higher prices to finance their own debt and because too few refineries and/or pipelines exist to service the increasing demand. </w:t>
      </w:r>
      <w:r w:rsidRPr="000B3843">
        <w:rPr>
          <w:u w:val="single"/>
        </w:rPr>
        <w:t>Combine those price hikes with yet another economic shock this fall, when healthcare premiums again rise by double digits, and the public will become</w:t>
      </w:r>
      <w:r w:rsidRPr="000B3843">
        <w:rPr>
          <w:sz w:val="14"/>
        </w:rPr>
        <w:t xml:space="preserve"> very, very </w:t>
      </w:r>
      <w:r w:rsidRPr="000B3843">
        <w:rPr>
          <w:u w:val="single"/>
        </w:rPr>
        <w:t>jittery</w:t>
      </w:r>
      <w:r w:rsidRPr="000B3843">
        <w:rPr>
          <w:sz w:val="14"/>
        </w:rPr>
        <w:t>.</w:t>
      </w:r>
    </w:p>
    <w:p w:rsidR="000B3843" w:rsidRPr="000B3843" w:rsidRDefault="000B3843" w:rsidP="000B3843">
      <w:pPr>
        <w:rPr>
          <w:sz w:val="14"/>
        </w:rPr>
      </w:pPr>
      <w:r w:rsidRPr="000B3843">
        <w:rPr>
          <w:sz w:val="14"/>
        </w:rPr>
        <w:t>This is a public that isn’t primed for a unifying resilience in the face of hard times. It’s a public whose only taste of economic doldrums, the 2008-09 financial “crisis,” was child’s play compared to the economic crises of the 1970s and early 1980s, not to mention the 1930s. It’s a public more bitterly divided in political and social outlook than ever before, with identity politics and tribalism increasingly dominating the public square. Alas, with young workers increasingly feeling entitled to benefits divorced from actual work, and to blaming lack of success on racism, other bigotry, or institutional unfairness, it is likely that the response to widespread hardship will be more divisive finger-pointing, rather than shoulder-to-the-wheel, all-in-this-together hardiness.</w:t>
      </w:r>
    </w:p>
    <w:p w:rsidR="000B3843" w:rsidRPr="000B3843" w:rsidRDefault="000B3843" w:rsidP="000B3843">
      <w:pPr>
        <w:rPr>
          <w:u w:val="single"/>
        </w:rPr>
      </w:pPr>
      <w:r w:rsidRPr="000B3843">
        <w:rPr>
          <w:sz w:val="14"/>
        </w:rPr>
        <w:t xml:space="preserve">Therefore, </w:t>
      </w:r>
      <w:r w:rsidRPr="000B3843">
        <w:rPr>
          <w:u w:val="single"/>
        </w:rPr>
        <w:t>if things begin going badly, the troubles are more likely to cascade than to be mitigated by what once was an American work ethic buttressed by strong cultural institutions.</w:t>
      </w:r>
    </w:p>
    <w:p w:rsidR="000B3843" w:rsidRPr="000B3843" w:rsidRDefault="000B3843" w:rsidP="000B3843">
      <w:pPr>
        <w:pStyle w:val="Heading3"/>
        <w:rPr>
          <w:rFonts w:cs="Times New Roman"/>
        </w:rPr>
      </w:pPr>
      <w:r w:rsidRPr="000B3843">
        <w:rPr>
          <w:rFonts w:cs="Times New Roman"/>
        </w:rPr>
        <w:t xml:space="preserve">Software Labor Shortage Now </w:t>
      </w:r>
    </w:p>
    <w:p w:rsidR="000B3843" w:rsidRPr="000B3843" w:rsidRDefault="000B3843" w:rsidP="000B3843">
      <w:pPr>
        <w:pStyle w:val="Heading4"/>
        <w:rPr>
          <w:rFonts w:cs="Times New Roman"/>
        </w:rPr>
      </w:pPr>
      <w:r w:rsidRPr="000B3843">
        <w:rPr>
          <w:rFonts w:cs="Times New Roman"/>
        </w:rPr>
        <w:t xml:space="preserve">Software Labor shortage now – filling gap key to manufacturing </w:t>
      </w:r>
    </w:p>
    <w:p w:rsidR="000B3843" w:rsidRPr="000B3843" w:rsidRDefault="000B3843" w:rsidP="000B3843">
      <w:pPr>
        <w:rPr>
          <w:rStyle w:val="Style13ptBold"/>
        </w:rPr>
      </w:pPr>
      <w:r w:rsidRPr="000B3843">
        <w:rPr>
          <w:rStyle w:val="Style13ptBold"/>
        </w:rPr>
        <w:t>BSA, 2018</w:t>
      </w:r>
    </w:p>
    <w:p w:rsidR="000B3843" w:rsidRPr="000B3843" w:rsidRDefault="000B3843" w:rsidP="000B3843">
      <w:r w:rsidRPr="000B3843">
        <w:t xml:space="preserve">(“INNOVATION, COMPETITIVENESS, OPPORTUNITY: A Policy Agenda to Build Tomorrow’s Workforce.” BSA, 5/2/18, </w:t>
      </w:r>
      <w:hyperlink r:id="rId27" w:history="1">
        <w:r w:rsidRPr="000B3843">
          <w:rPr>
            <w:rStyle w:val="Hyperlink"/>
          </w:rPr>
          <w:t>http://www.bsa.org/~/media/Files/Policy/workforce/05022018BSAWorkforceDevelopmentAgenda.pdf</w:t>
        </w:r>
      </w:hyperlink>
      <w:r w:rsidRPr="000B3843">
        <w:t>, Accessed 6/23/18, HSS – JMoore)</w:t>
      </w:r>
    </w:p>
    <w:p w:rsidR="000B3843" w:rsidRPr="000B3843" w:rsidRDefault="000B3843" w:rsidP="000B3843">
      <w:r w:rsidRPr="000B3843">
        <w:rPr>
          <w:rStyle w:val="StyleUnderline"/>
        </w:rPr>
        <w:t>The increasing use of and demand for technology is creating new types of jobs in every sector of the economy that require an evolving set of skills.</w:t>
      </w:r>
      <w:r w:rsidRPr="000B3843">
        <w:t xml:space="preserve"> Tasks associated with jobs across many sectors are not the same today as they were just 20 years ago. Yet, </w:t>
      </w:r>
      <w:r w:rsidRPr="000B3843">
        <w:rPr>
          <w:rStyle w:val="StyleUnderline"/>
        </w:rPr>
        <w:t xml:space="preserve">as job requirements change, new technologies are generating job growth and enhancing productivity. </w:t>
      </w:r>
      <w:r w:rsidRPr="000B3843">
        <w:t>These trends will become even more prominent with the growing use of emerging technologies, such as artificial intelligence.</w:t>
      </w:r>
    </w:p>
    <w:p w:rsidR="000B3843" w:rsidRPr="000B3843" w:rsidRDefault="000B3843" w:rsidP="000B3843">
      <w:r w:rsidRPr="000B3843">
        <w:t xml:space="preserve">Although changes are taking place, using software to create solutions to enrich every aspect of our lives presents great opportunity. </w:t>
      </w:r>
      <w:r w:rsidRPr="000B3843">
        <w:rPr>
          <w:rStyle w:val="StyleUnderline"/>
        </w:rPr>
        <w:t>Software innovation is transforming</w:t>
      </w:r>
      <w:r w:rsidRPr="000B3843">
        <w:t xml:space="preserve"> every sector of </w:t>
      </w:r>
      <w:r w:rsidRPr="000B3843">
        <w:rPr>
          <w:rStyle w:val="StyleUnderline"/>
        </w:rPr>
        <w:t>the American economy</w:t>
      </w:r>
      <w:r w:rsidRPr="000B3843">
        <w:t>.</w:t>
      </w:r>
    </w:p>
    <w:p w:rsidR="000B3843" w:rsidRPr="000B3843" w:rsidRDefault="000B3843" w:rsidP="000B3843">
      <w:r w:rsidRPr="000B3843">
        <w:t xml:space="preserve">A recent Software.org: the BSA Foundation study shows </w:t>
      </w:r>
      <w:r w:rsidRPr="000B3843">
        <w:rPr>
          <w:rStyle w:val="StyleUnderline"/>
        </w:rPr>
        <w:t>the software industry contributed more than US$1.1 trillion to the US GDP in 2016 — a $70 billion increase in</w:t>
      </w:r>
      <w:r w:rsidRPr="000B3843">
        <w:t xml:space="preserve"> just the last </w:t>
      </w:r>
      <w:r w:rsidRPr="000B3843">
        <w:rPr>
          <w:rStyle w:val="StyleUnderline"/>
        </w:rPr>
        <w:t>two years.</w:t>
      </w:r>
      <w:r w:rsidRPr="000B3843">
        <w:t xml:space="preserve">1 The study also showed that </w:t>
      </w:r>
      <w:r w:rsidRPr="000B3843">
        <w:rPr>
          <w:rStyle w:val="StyleUnderline"/>
        </w:rPr>
        <w:t>the software industry is a powerful job creator,</w:t>
      </w:r>
      <w:r w:rsidRPr="000B3843">
        <w:t xml:space="preserve"> supporting more than 10.5 million jobs, with significant effect in each of the 50 US states. And there are many more jobs available than there are people qualified to fill them.</w:t>
      </w:r>
    </w:p>
    <w:p w:rsidR="000B3843" w:rsidRPr="000B3843" w:rsidRDefault="000B3843" w:rsidP="000B3843">
      <w:r w:rsidRPr="000B3843">
        <w:t xml:space="preserve">Jobs in software development, computer programming, cybersecurity, and related fields are growing at an incredible rate. </w:t>
      </w:r>
      <w:r w:rsidRPr="000B3843">
        <w:rPr>
          <w:rStyle w:val="StyleUnderline"/>
        </w:rPr>
        <w:t>The US Bureau of Labor Statistics estimates that one million computer programming jobs in the United States will go unfilled by 2020.</w:t>
      </w:r>
      <w:r w:rsidRPr="000B3843">
        <w:t xml:space="preserve">2 Likewise, </w:t>
      </w:r>
      <w:r w:rsidRPr="000B3843">
        <w:rPr>
          <w:rStyle w:val="StyleUnderline"/>
        </w:rPr>
        <w:t>the National Initiative for Cybersecurity Education projects a global shortfall of at least 1.8 million cybersecurity professionals by 2022</w:t>
      </w:r>
      <w:r w:rsidRPr="000B3843">
        <w:t>.3</w:t>
      </w:r>
    </w:p>
    <w:p w:rsidR="000B3843" w:rsidRPr="000B3843" w:rsidRDefault="000B3843" w:rsidP="000B3843">
      <w:pPr>
        <w:rPr>
          <w:rStyle w:val="StyleUnderline"/>
        </w:rPr>
      </w:pPr>
      <w:r w:rsidRPr="000B3843">
        <w:rPr>
          <w:rStyle w:val="StyleUnderline"/>
        </w:rPr>
        <w:t>Software is</w:t>
      </w:r>
      <w:r w:rsidRPr="000B3843">
        <w:t xml:space="preserve"> also </w:t>
      </w:r>
      <w:r w:rsidRPr="000B3843">
        <w:rPr>
          <w:rStyle w:val="StyleUnderline"/>
        </w:rPr>
        <w:t xml:space="preserve">generating new jobs across industry sectors, requiring new skills ranging from advanced manufacturing </w:t>
      </w:r>
      <w:r w:rsidRPr="000B3843">
        <w:t xml:space="preserve">to new approaches to customer service and retail sales. </w:t>
      </w:r>
      <w:r w:rsidRPr="000B3843">
        <w:rPr>
          <w:rStyle w:val="StyleUnderline"/>
        </w:rPr>
        <w:t>Employers are encountering challenges in filling vacancies</w:t>
      </w:r>
      <w:r w:rsidRPr="000B3843">
        <w:t xml:space="preserve"> </w:t>
      </w:r>
      <w:r w:rsidRPr="000B3843">
        <w:rPr>
          <w:rStyle w:val="StyleUnderline"/>
        </w:rPr>
        <w:t>that require use of new technologies, but opportunities for qualified workers abound.</w:t>
      </w:r>
    </w:p>
    <w:p w:rsidR="000B3843" w:rsidRPr="000B3843" w:rsidRDefault="000B3843" w:rsidP="000B3843">
      <w:pPr>
        <w:pStyle w:val="Heading3"/>
        <w:rPr>
          <w:rFonts w:cs="Times New Roman"/>
        </w:rPr>
      </w:pPr>
      <w:r w:rsidRPr="000B3843">
        <w:rPr>
          <w:rFonts w:cs="Times New Roman"/>
        </w:rPr>
        <w:t>US Key to Global Economy</w:t>
      </w:r>
    </w:p>
    <w:p w:rsidR="000B3843" w:rsidRPr="000B3843" w:rsidRDefault="000B3843" w:rsidP="000B3843">
      <w:pPr>
        <w:pStyle w:val="Heading4"/>
        <w:rPr>
          <w:rFonts w:cs="Times New Roman"/>
        </w:rPr>
      </w:pPr>
      <w:r w:rsidRPr="000B3843">
        <w:rPr>
          <w:rFonts w:cs="Times New Roman"/>
        </w:rPr>
        <w:t>US growth key to the global econ</w:t>
      </w:r>
    </w:p>
    <w:p w:rsidR="000B3843" w:rsidRPr="000B3843" w:rsidRDefault="000B3843" w:rsidP="000B3843">
      <w:pPr>
        <w:rPr>
          <w:rStyle w:val="Style13ptBold"/>
        </w:rPr>
      </w:pPr>
      <w:r w:rsidRPr="000B3843">
        <w:rPr>
          <w:rStyle w:val="Style13ptBold"/>
        </w:rPr>
        <w:t>Lachman ‘16</w:t>
      </w:r>
    </w:p>
    <w:p w:rsidR="000B3843" w:rsidRPr="000B3843" w:rsidRDefault="000B3843" w:rsidP="000B3843">
      <w:pPr>
        <w:rPr>
          <w:sz w:val="18"/>
          <w:szCs w:val="18"/>
        </w:rPr>
      </w:pPr>
      <w:r w:rsidRPr="000B3843">
        <w:rPr>
          <w:sz w:val="18"/>
          <w:szCs w:val="18"/>
        </w:rPr>
        <w:t>Desmond Lachman is a resident fellow at the American Enterprise Institute, The Detroit News, August 18, 2016, “The world needs U.S. economic leadership”, http://www.detroitnews.com/story/opinion/2016/08/18/economic-leadership/88982778/</w:t>
      </w:r>
    </w:p>
    <w:p w:rsidR="000B3843" w:rsidRPr="000B3843" w:rsidRDefault="000B3843" w:rsidP="000B3843">
      <w:pPr>
        <w:rPr>
          <w:sz w:val="16"/>
        </w:rPr>
      </w:pPr>
      <w:r w:rsidRPr="000B3843">
        <w:rPr>
          <w:sz w:val="16"/>
        </w:rPr>
        <w:t xml:space="preserve">In assessing U.S. economic prospects beyond November’s election, </w:t>
      </w:r>
      <w:r w:rsidRPr="000B3843">
        <w:rPr>
          <w:bCs/>
          <w:highlight w:val="cyan"/>
          <w:u w:val="single"/>
        </w:rPr>
        <w:t>it bears emphasizing</w:t>
      </w:r>
      <w:r w:rsidRPr="000B3843">
        <w:rPr>
          <w:sz w:val="16"/>
          <w:highlight w:val="cyan"/>
        </w:rPr>
        <w:t xml:space="preserve"> </w:t>
      </w:r>
      <w:r w:rsidRPr="000B3843">
        <w:rPr>
          <w:b/>
          <w:highlight w:val="cyan"/>
          <w:u w:val="single"/>
        </w:rPr>
        <w:t xml:space="preserve">how </w:t>
      </w:r>
      <w:r w:rsidRPr="000B3843">
        <w:rPr>
          <w:b/>
          <w:iCs/>
          <w:highlight w:val="cyan"/>
          <w:u w:val="single"/>
          <w:bdr w:val="single" w:sz="18" w:space="0" w:color="auto"/>
        </w:rPr>
        <w:t>precarious</w:t>
      </w:r>
      <w:r w:rsidRPr="000B3843">
        <w:rPr>
          <w:b/>
          <w:highlight w:val="cyan"/>
          <w:u w:val="single"/>
        </w:rPr>
        <w:t xml:space="preserve"> the</w:t>
      </w:r>
      <w:r w:rsidRPr="000B3843">
        <w:rPr>
          <w:b/>
          <w:u w:val="single"/>
        </w:rPr>
        <w:t xml:space="preserve"> state of the </w:t>
      </w:r>
      <w:r w:rsidRPr="000B3843">
        <w:rPr>
          <w:b/>
          <w:highlight w:val="cyan"/>
          <w:u w:val="single"/>
        </w:rPr>
        <w:t>global economy appears to be</w:t>
      </w:r>
      <w:r w:rsidRPr="000B3843">
        <w:rPr>
          <w:sz w:val="16"/>
        </w:rPr>
        <w:t xml:space="preserve">. </w:t>
      </w:r>
      <w:r w:rsidRPr="000B3843">
        <w:rPr>
          <w:bCs/>
          <w:u w:val="single"/>
        </w:rPr>
        <w:t>While the U.S. economy might be reasonably healthy</w:t>
      </w:r>
      <w:r w:rsidRPr="000B3843">
        <w:rPr>
          <w:sz w:val="16"/>
        </w:rPr>
        <w:t xml:space="preserve">, </w:t>
      </w:r>
      <w:r w:rsidRPr="000B3843">
        <w:rPr>
          <w:b/>
          <w:u w:val="single"/>
        </w:rPr>
        <w:t xml:space="preserve">the rest of the world is decidedly not. </w:t>
      </w:r>
      <w:r w:rsidRPr="000B3843">
        <w:rPr>
          <w:b/>
          <w:highlight w:val="cyan"/>
          <w:u w:val="single"/>
        </w:rPr>
        <w:t>This</w:t>
      </w:r>
      <w:r w:rsidRPr="000B3843">
        <w:rPr>
          <w:sz w:val="16"/>
        </w:rPr>
        <w:t xml:space="preserve"> would </w:t>
      </w:r>
      <w:r w:rsidRPr="000B3843">
        <w:rPr>
          <w:b/>
          <w:highlight w:val="cyan"/>
          <w:u w:val="single"/>
        </w:rPr>
        <w:t xml:space="preserve">underline the need for </w:t>
      </w:r>
      <w:r w:rsidRPr="000B3843">
        <w:rPr>
          <w:b/>
          <w:iCs/>
          <w:highlight w:val="cyan"/>
          <w:u w:val="single"/>
          <w:bdr w:val="single" w:sz="18" w:space="0" w:color="auto"/>
        </w:rPr>
        <w:t>steady U.S. world economic leadership</w:t>
      </w:r>
      <w:r w:rsidRPr="000B3843">
        <w:rPr>
          <w:sz w:val="16"/>
          <w:highlight w:val="cyan"/>
        </w:rPr>
        <w:t xml:space="preserve">. </w:t>
      </w:r>
      <w:r w:rsidRPr="000B3843">
        <w:rPr>
          <w:b/>
          <w:highlight w:val="cyan"/>
          <w:u w:val="single"/>
        </w:rPr>
        <w:t xml:space="preserve">It </w:t>
      </w:r>
      <w:r w:rsidRPr="000B3843">
        <w:rPr>
          <w:b/>
          <w:u w:val="single"/>
        </w:rPr>
        <w:t>would</w:t>
      </w:r>
      <w:r w:rsidRPr="000B3843">
        <w:rPr>
          <w:sz w:val="16"/>
        </w:rPr>
        <w:t xml:space="preserve"> also </w:t>
      </w:r>
      <w:r w:rsidRPr="000B3843">
        <w:rPr>
          <w:b/>
          <w:highlight w:val="cyan"/>
          <w:u w:val="single"/>
        </w:rPr>
        <w:t>argue strongly against</w:t>
      </w:r>
      <w:r w:rsidRPr="000B3843">
        <w:rPr>
          <w:sz w:val="16"/>
          <w:highlight w:val="cyan"/>
        </w:rPr>
        <w:t xml:space="preserve"> </w:t>
      </w:r>
      <w:r w:rsidRPr="000B3843">
        <w:rPr>
          <w:sz w:val="16"/>
        </w:rPr>
        <w:t xml:space="preserve">any </w:t>
      </w:r>
      <w:r w:rsidRPr="000B3843">
        <w:rPr>
          <w:b/>
          <w:highlight w:val="cyan"/>
          <w:u w:val="single"/>
        </w:rPr>
        <w:t>U.S. action that might hasten</w:t>
      </w:r>
      <w:r w:rsidRPr="000B3843">
        <w:rPr>
          <w:sz w:val="16"/>
        </w:rPr>
        <w:t xml:space="preserve"> the move to </w:t>
      </w:r>
      <w:r w:rsidRPr="000B3843">
        <w:rPr>
          <w:b/>
          <w:highlight w:val="cyan"/>
          <w:u w:val="single"/>
        </w:rPr>
        <w:t>beggar-thy-neighbor policies</w:t>
      </w:r>
      <w:r w:rsidRPr="000B3843">
        <w:rPr>
          <w:sz w:val="16"/>
        </w:rPr>
        <w:t xml:space="preserve"> around the world that </w:t>
      </w:r>
      <w:r w:rsidRPr="000B3843">
        <w:rPr>
          <w:b/>
          <w:u w:val="single"/>
        </w:rPr>
        <w:t xml:space="preserve">would be </w:t>
      </w:r>
      <w:r w:rsidRPr="000B3843">
        <w:rPr>
          <w:b/>
          <w:highlight w:val="cyan"/>
          <w:u w:val="single"/>
        </w:rPr>
        <w:t>detrimental to</w:t>
      </w:r>
      <w:r w:rsidRPr="000B3843">
        <w:rPr>
          <w:sz w:val="16"/>
        </w:rPr>
        <w:t xml:space="preserve"> both U.S. and </w:t>
      </w:r>
      <w:r w:rsidRPr="000B3843">
        <w:rPr>
          <w:b/>
          <w:highlight w:val="cyan"/>
          <w:u w:val="single"/>
        </w:rPr>
        <w:t>global</w:t>
      </w:r>
      <w:r w:rsidRPr="000B3843">
        <w:rPr>
          <w:b/>
          <w:u w:val="single"/>
        </w:rPr>
        <w:t xml:space="preserve"> economic </w:t>
      </w:r>
      <w:r w:rsidRPr="000B3843">
        <w:rPr>
          <w:b/>
          <w:highlight w:val="cyan"/>
          <w:u w:val="single"/>
        </w:rPr>
        <w:t>prosperity</w:t>
      </w:r>
      <w:r w:rsidRPr="000B3843">
        <w:rPr>
          <w:b/>
          <w:u w:val="single"/>
        </w:rPr>
        <w:t>.</w:t>
      </w:r>
    </w:p>
    <w:p w:rsidR="000B3843" w:rsidRPr="000B3843" w:rsidRDefault="000B3843" w:rsidP="000B3843">
      <w:pPr>
        <w:rPr>
          <w:sz w:val="16"/>
        </w:rPr>
      </w:pPr>
      <w:r w:rsidRPr="000B3843">
        <w:rPr>
          <w:bCs/>
          <w:highlight w:val="cyan"/>
          <w:u w:val="single"/>
        </w:rPr>
        <w:t>A striking feature</w:t>
      </w:r>
      <w:r w:rsidRPr="000B3843">
        <w:rPr>
          <w:bCs/>
          <w:u w:val="single"/>
        </w:rPr>
        <w:t xml:space="preserve"> of today’s global economic landscape </w:t>
      </w:r>
      <w:r w:rsidRPr="000B3843">
        <w:rPr>
          <w:bCs/>
          <w:highlight w:val="cyan"/>
          <w:u w:val="single"/>
        </w:rPr>
        <w:t>is the</w:t>
      </w:r>
      <w:r w:rsidRPr="000B3843">
        <w:rPr>
          <w:sz w:val="16"/>
          <w:highlight w:val="cyan"/>
        </w:rPr>
        <w:t xml:space="preserve"> </w:t>
      </w:r>
      <w:r w:rsidRPr="000B3843">
        <w:rPr>
          <w:b/>
          <w:highlight w:val="cyan"/>
          <w:u w:val="single"/>
        </w:rPr>
        <w:t>many weaknesses</w:t>
      </w:r>
      <w:r w:rsidRPr="000B3843">
        <w:rPr>
          <w:sz w:val="16"/>
          <w:highlight w:val="cyan"/>
        </w:rPr>
        <w:t xml:space="preserve"> </w:t>
      </w:r>
      <w:r w:rsidRPr="000B3843">
        <w:rPr>
          <w:bCs/>
          <w:highlight w:val="cyan"/>
          <w:u w:val="single"/>
        </w:rPr>
        <w:t>in the world’s major economies</w:t>
      </w:r>
      <w:r w:rsidRPr="000B3843">
        <w:rPr>
          <w:sz w:val="16"/>
        </w:rPr>
        <w:t xml:space="preserve">. In Europe, </w:t>
      </w:r>
      <w:r w:rsidRPr="000B3843">
        <w:rPr>
          <w:bCs/>
          <w:highlight w:val="cyan"/>
          <w:u w:val="single"/>
        </w:rPr>
        <w:t>following</w:t>
      </w:r>
      <w:r w:rsidRPr="000B3843">
        <w:rPr>
          <w:bCs/>
          <w:u w:val="single"/>
        </w:rPr>
        <w:t xml:space="preserve"> the </w:t>
      </w:r>
      <w:r w:rsidRPr="000B3843">
        <w:rPr>
          <w:bCs/>
          <w:highlight w:val="cyan"/>
          <w:u w:val="single"/>
        </w:rPr>
        <w:t>Brexit</w:t>
      </w:r>
      <w:r w:rsidRPr="000B3843">
        <w:rPr>
          <w:bCs/>
          <w:u w:val="single"/>
        </w:rPr>
        <w:t xml:space="preserve"> vote, </w:t>
      </w:r>
      <w:r w:rsidRPr="000B3843">
        <w:rPr>
          <w:bCs/>
          <w:highlight w:val="cyan"/>
          <w:u w:val="single"/>
        </w:rPr>
        <w:t xml:space="preserve">the </w:t>
      </w:r>
      <w:r w:rsidRPr="000B3843">
        <w:rPr>
          <w:b/>
          <w:iCs/>
          <w:highlight w:val="cyan"/>
          <w:u w:val="single"/>
          <w:bdr w:val="single" w:sz="18" w:space="0" w:color="auto"/>
        </w:rPr>
        <w:t>U</w:t>
      </w:r>
      <w:r w:rsidRPr="000B3843">
        <w:rPr>
          <w:sz w:val="16"/>
        </w:rPr>
        <w:t xml:space="preserve">nited </w:t>
      </w:r>
      <w:r w:rsidRPr="000B3843">
        <w:rPr>
          <w:b/>
          <w:iCs/>
          <w:highlight w:val="cyan"/>
          <w:u w:val="single"/>
          <w:bdr w:val="single" w:sz="18" w:space="0" w:color="auto"/>
        </w:rPr>
        <w:t>K</w:t>
      </w:r>
      <w:r w:rsidRPr="000B3843">
        <w:rPr>
          <w:sz w:val="16"/>
        </w:rPr>
        <w:t xml:space="preserve">ingdom’s economy </w:t>
      </w:r>
      <w:r w:rsidRPr="000B3843">
        <w:rPr>
          <w:bCs/>
          <w:highlight w:val="cyan"/>
          <w:u w:val="single"/>
        </w:rPr>
        <w:t>is</w:t>
      </w:r>
      <w:r w:rsidRPr="000B3843">
        <w:rPr>
          <w:bCs/>
          <w:u w:val="single"/>
        </w:rPr>
        <w:t xml:space="preserve"> likely to be </w:t>
      </w:r>
      <w:r w:rsidRPr="000B3843">
        <w:rPr>
          <w:bCs/>
          <w:highlight w:val="cyan"/>
          <w:u w:val="single"/>
        </w:rPr>
        <w:t>beset</w:t>
      </w:r>
      <w:r w:rsidRPr="000B3843">
        <w:rPr>
          <w:bCs/>
          <w:u w:val="single"/>
        </w:rPr>
        <w:t xml:space="preserve"> </w:t>
      </w:r>
      <w:r w:rsidRPr="000B3843">
        <w:rPr>
          <w:bCs/>
          <w:highlight w:val="cyan"/>
          <w:u w:val="single"/>
        </w:rPr>
        <w:t>by</w:t>
      </w:r>
      <w:r w:rsidRPr="000B3843">
        <w:rPr>
          <w:bCs/>
          <w:u w:val="single"/>
        </w:rPr>
        <w:t xml:space="preserve"> many </w:t>
      </w:r>
      <w:r w:rsidRPr="000B3843">
        <w:rPr>
          <w:bCs/>
          <w:highlight w:val="cyan"/>
          <w:u w:val="single"/>
        </w:rPr>
        <w:t>years of</w:t>
      </w:r>
      <w:r w:rsidRPr="000B3843">
        <w:rPr>
          <w:sz w:val="16"/>
        </w:rPr>
        <w:t xml:space="preserve"> investor </w:t>
      </w:r>
      <w:r w:rsidRPr="000B3843">
        <w:rPr>
          <w:b/>
          <w:highlight w:val="cyan"/>
          <w:u w:val="single"/>
        </w:rPr>
        <w:t>uncertainty</w:t>
      </w:r>
      <w:r w:rsidRPr="000B3843">
        <w:rPr>
          <w:sz w:val="16"/>
        </w:rPr>
        <w:t xml:space="preserve"> as it renegotiates its complex relationship with Europe.</w:t>
      </w:r>
    </w:p>
    <w:p w:rsidR="000B3843" w:rsidRPr="000B3843" w:rsidRDefault="000B3843" w:rsidP="000B3843">
      <w:pPr>
        <w:rPr>
          <w:sz w:val="16"/>
        </w:rPr>
      </w:pPr>
      <w:r w:rsidRPr="000B3843">
        <w:rPr>
          <w:sz w:val="16"/>
        </w:rPr>
        <w:t xml:space="preserve">Meanwhile </w:t>
      </w:r>
      <w:r w:rsidRPr="000B3843">
        <w:rPr>
          <w:rStyle w:val="StyleUnderline"/>
          <w:highlight w:val="cyan"/>
        </w:rPr>
        <w:t>Italy</w:t>
      </w:r>
      <w:r w:rsidRPr="000B3843">
        <w:rPr>
          <w:rStyle w:val="StyleUnderline"/>
        </w:rPr>
        <w:t>,</w:t>
      </w:r>
      <w:r w:rsidRPr="000B3843">
        <w:rPr>
          <w:sz w:val="16"/>
        </w:rPr>
        <w:t xml:space="preserve"> the Eurozone’s third-largest economy, </w:t>
      </w:r>
      <w:r w:rsidRPr="000B3843">
        <w:rPr>
          <w:rStyle w:val="StyleUnderline"/>
          <w:highlight w:val="cyan"/>
        </w:rPr>
        <w:t>is having</w:t>
      </w:r>
      <w:r w:rsidRPr="000B3843">
        <w:rPr>
          <w:sz w:val="16"/>
        </w:rPr>
        <w:t xml:space="preserve"> to cope with </w:t>
      </w:r>
      <w:r w:rsidRPr="000B3843">
        <w:rPr>
          <w:rStyle w:val="StyleUnderline"/>
          <w:highlight w:val="cyan"/>
        </w:rPr>
        <w:t>major difficulties in</w:t>
      </w:r>
      <w:r w:rsidRPr="000B3843">
        <w:rPr>
          <w:sz w:val="16"/>
        </w:rPr>
        <w:t xml:space="preserve"> its </w:t>
      </w:r>
      <w:r w:rsidRPr="000B3843">
        <w:rPr>
          <w:rStyle w:val="StyleUnderline"/>
          <w:highlight w:val="cyan"/>
        </w:rPr>
        <w:t>bankin</w:t>
      </w:r>
      <w:r w:rsidRPr="000B3843">
        <w:rPr>
          <w:sz w:val="16"/>
          <w:highlight w:val="cyan"/>
        </w:rPr>
        <w:t>g</w:t>
      </w:r>
      <w:r w:rsidRPr="000B3843">
        <w:rPr>
          <w:sz w:val="16"/>
        </w:rPr>
        <w:t xml:space="preserve"> system, the over-indebtedness of its government, and growing public antipathy to the Euro. This is all the more serious considering that Italy will hold a constitutional referendum later this year, which could see a fall in the government. </w:t>
      </w:r>
      <w:r w:rsidRPr="000B3843">
        <w:rPr>
          <w:rStyle w:val="StyleUnderline"/>
          <w:highlight w:val="cyan"/>
        </w:rPr>
        <w:t>It also</w:t>
      </w:r>
      <w:r w:rsidRPr="000B3843">
        <w:rPr>
          <w:rStyle w:val="StyleUnderline"/>
        </w:rPr>
        <w:t xml:space="preserve"> </w:t>
      </w:r>
      <w:r w:rsidRPr="000B3843">
        <w:rPr>
          <w:sz w:val="16"/>
        </w:rPr>
        <w:t xml:space="preserve">must be of concern that, unlike Greece, Italy </w:t>
      </w:r>
      <w:r w:rsidRPr="000B3843">
        <w:rPr>
          <w:sz w:val="16"/>
          <w:highlight w:val="cyan"/>
        </w:rPr>
        <w:t>i</w:t>
      </w:r>
      <w:r w:rsidRPr="000B3843">
        <w:rPr>
          <w:rStyle w:val="StyleUnderline"/>
          <w:highlight w:val="cyan"/>
        </w:rPr>
        <w:t>s</w:t>
      </w:r>
      <w:r w:rsidRPr="000B3843">
        <w:rPr>
          <w:sz w:val="16"/>
        </w:rPr>
        <w:t xml:space="preserve"> simply </w:t>
      </w:r>
      <w:r w:rsidRPr="000B3843">
        <w:rPr>
          <w:rStyle w:val="StyleUnderline"/>
          <w:highlight w:val="cyan"/>
        </w:rPr>
        <w:t>too big for Europe to save should i</w:t>
      </w:r>
      <w:r w:rsidRPr="000B3843">
        <w:rPr>
          <w:sz w:val="16"/>
          <w:highlight w:val="cyan"/>
        </w:rPr>
        <w:t>t</w:t>
      </w:r>
      <w:r w:rsidRPr="000B3843">
        <w:rPr>
          <w:sz w:val="16"/>
        </w:rPr>
        <w:t xml:space="preserve"> face an economic and political </w:t>
      </w:r>
      <w:r w:rsidRPr="000B3843">
        <w:rPr>
          <w:rStyle w:val="StyleUnderline"/>
          <w:highlight w:val="cyan"/>
        </w:rPr>
        <w:t>meltdown</w:t>
      </w:r>
      <w:r w:rsidRPr="000B3843">
        <w:rPr>
          <w:sz w:val="16"/>
        </w:rPr>
        <w:t>.</w:t>
      </w:r>
    </w:p>
    <w:p w:rsidR="000B3843" w:rsidRPr="000B3843" w:rsidRDefault="000B3843" w:rsidP="000B3843">
      <w:pPr>
        <w:rPr>
          <w:sz w:val="16"/>
        </w:rPr>
      </w:pPr>
      <w:r w:rsidRPr="000B3843">
        <w:rPr>
          <w:bCs/>
          <w:highlight w:val="cyan"/>
          <w:u w:val="single"/>
        </w:rPr>
        <w:t>In Asia, Japan’s</w:t>
      </w:r>
      <w:r w:rsidRPr="000B3843">
        <w:rPr>
          <w:sz w:val="16"/>
        </w:rPr>
        <w:t xml:space="preserve"> </w:t>
      </w:r>
      <w:r w:rsidRPr="000B3843">
        <w:rPr>
          <w:sz w:val="16"/>
          <w:highlight w:val="cyan"/>
        </w:rPr>
        <w:t>over-indebted</w:t>
      </w:r>
      <w:r w:rsidRPr="000B3843">
        <w:rPr>
          <w:sz w:val="16"/>
        </w:rPr>
        <w:t xml:space="preserve"> economy is </w:t>
      </w:r>
      <w:r w:rsidRPr="000B3843">
        <w:rPr>
          <w:bCs/>
          <w:highlight w:val="cyan"/>
          <w:u w:val="single"/>
        </w:rPr>
        <w:t>again</w:t>
      </w:r>
      <w:r w:rsidRPr="000B3843">
        <w:rPr>
          <w:sz w:val="16"/>
          <w:highlight w:val="cyan"/>
        </w:rPr>
        <w:t xml:space="preserve"> </w:t>
      </w:r>
      <w:r w:rsidRPr="000B3843">
        <w:rPr>
          <w:b/>
          <w:highlight w:val="cyan"/>
          <w:u w:val="single"/>
        </w:rPr>
        <w:t>flirting</w:t>
      </w:r>
      <w:r w:rsidRPr="000B3843">
        <w:rPr>
          <w:b/>
          <w:u w:val="single"/>
        </w:rPr>
        <w:t xml:space="preserve"> </w:t>
      </w:r>
      <w:r w:rsidRPr="000B3843">
        <w:rPr>
          <w:b/>
          <w:highlight w:val="cyan"/>
          <w:u w:val="single"/>
        </w:rPr>
        <w:t>with</w:t>
      </w:r>
      <w:r w:rsidRPr="000B3843">
        <w:rPr>
          <w:sz w:val="16"/>
        </w:rPr>
        <w:t xml:space="preserve"> both </w:t>
      </w:r>
      <w:r w:rsidRPr="000B3843">
        <w:rPr>
          <w:b/>
          <w:highlight w:val="cyan"/>
          <w:u w:val="single"/>
        </w:rPr>
        <w:t>deflation and</w:t>
      </w:r>
      <w:r w:rsidRPr="000B3843">
        <w:rPr>
          <w:b/>
          <w:u w:val="single"/>
        </w:rPr>
        <w:t xml:space="preserve"> economic </w:t>
      </w:r>
      <w:r w:rsidRPr="000B3843">
        <w:rPr>
          <w:b/>
          <w:highlight w:val="cyan"/>
          <w:u w:val="single"/>
        </w:rPr>
        <w:t>recession</w:t>
      </w:r>
      <w:r w:rsidRPr="000B3843">
        <w:rPr>
          <w:sz w:val="16"/>
          <w:highlight w:val="cyan"/>
        </w:rPr>
        <w:t xml:space="preserve">, </w:t>
      </w:r>
      <w:r w:rsidRPr="000B3843">
        <w:rPr>
          <w:bCs/>
          <w:highlight w:val="cyan"/>
          <w:u w:val="single"/>
        </w:rPr>
        <w:t>while the</w:t>
      </w:r>
      <w:r w:rsidRPr="000B3843">
        <w:rPr>
          <w:sz w:val="16"/>
          <w:highlight w:val="cyan"/>
        </w:rPr>
        <w:t xml:space="preserve"> </w:t>
      </w:r>
      <w:r w:rsidRPr="000B3843">
        <w:rPr>
          <w:b/>
          <w:highlight w:val="cyan"/>
          <w:u w:val="single"/>
        </w:rPr>
        <w:t>Chinese economy is struggling</w:t>
      </w:r>
      <w:r w:rsidRPr="000B3843">
        <w:rPr>
          <w:sz w:val="16"/>
        </w:rPr>
        <w:t xml:space="preserve"> to make the transition away from an investment- and export-led economy to one led by consumption and the service sector. </w:t>
      </w:r>
      <w:r w:rsidRPr="000B3843">
        <w:rPr>
          <w:bCs/>
          <w:u w:val="single"/>
        </w:rPr>
        <w:t xml:space="preserve">At the same time, </w:t>
      </w:r>
      <w:r w:rsidRPr="000B3843">
        <w:rPr>
          <w:bCs/>
          <w:highlight w:val="cyan"/>
          <w:u w:val="single"/>
        </w:rPr>
        <w:t>major emerging</w:t>
      </w:r>
      <w:r w:rsidRPr="000B3843">
        <w:rPr>
          <w:bCs/>
          <w:u w:val="single"/>
        </w:rPr>
        <w:t xml:space="preserve"> market </w:t>
      </w:r>
      <w:r w:rsidRPr="000B3843">
        <w:rPr>
          <w:bCs/>
          <w:highlight w:val="cyan"/>
          <w:u w:val="single"/>
        </w:rPr>
        <w:t>economies like Brazil, Russia and South Africa are</w:t>
      </w:r>
      <w:r w:rsidRPr="000B3843">
        <w:rPr>
          <w:bCs/>
          <w:u w:val="single"/>
        </w:rPr>
        <w:t xml:space="preserve"> all </w:t>
      </w:r>
      <w:r w:rsidRPr="000B3843">
        <w:rPr>
          <w:bCs/>
          <w:highlight w:val="cyan"/>
          <w:u w:val="single"/>
        </w:rPr>
        <w:t>having to cope with</w:t>
      </w:r>
      <w:r w:rsidRPr="000B3843">
        <w:rPr>
          <w:sz w:val="16"/>
          <w:highlight w:val="cyan"/>
        </w:rPr>
        <w:t xml:space="preserve"> </w:t>
      </w:r>
      <w:r w:rsidRPr="000B3843">
        <w:rPr>
          <w:b/>
          <w:highlight w:val="cyan"/>
          <w:u w:val="single"/>
        </w:rPr>
        <w:t>depressed</w:t>
      </w:r>
      <w:r w:rsidRPr="000B3843">
        <w:rPr>
          <w:b/>
          <w:u w:val="single"/>
        </w:rPr>
        <w:t xml:space="preserve"> international </w:t>
      </w:r>
      <w:r w:rsidRPr="000B3843">
        <w:rPr>
          <w:b/>
          <w:highlight w:val="cyan"/>
          <w:u w:val="single"/>
        </w:rPr>
        <w:t>commodity prices</w:t>
      </w:r>
      <w:r w:rsidRPr="000B3843">
        <w:rPr>
          <w:sz w:val="16"/>
        </w:rPr>
        <w:t xml:space="preserve"> and with excessive corporate U.S. dollar indebtedness.</w:t>
      </w:r>
    </w:p>
    <w:p w:rsidR="000B3843" w:rsidRPr="000B3843" w:rsidRDefault="000B3843" w:rsidP="000B3843">
      <w:pPr>
        <w:rPr>
          <w:bCs/>
          <w:u w:val="single"/>
        </w:rPr>
      </w:pPr>
      <w:r w:rsidRPr="000B3843">
        <w:rPr>
          <w:sz w:val="16"/>
        </w:rPr>
        <w:t xml:space="preserve">Further clouding the global economic outlook is the fact that the world is now drowning in debt. Indeed, a recent McKinsey Global Institute study found that private and public sector debt levels around the world today are very much higher than they were in 2008 on the eve of the Great Economic Recession. </w:t>
      </w:r>
      <w:r w:rsidRPr="000B3843">
        <w:rPr>
          <w:b/>
          <w:highlight w:val="cyan"/>
          <w:u w:val="single"/>
        </w:rPr>
        <w:t>This makes it</w:t>
      </w:r>
      <w:r w:rsidRPr="000B3843">
        <w:rPr>
          <w:b/>
          <w:u w:val="single"/>
        </w:rPr>
        <w:t xml:space="preserve"> </w:t>
      </w:r>
      <w:r w:rsidRPr="000B3843">
        <w:rPr>
          <w:b/>
          <w:iCs/>
          <w:u w:val="single"/>
          <w:bdr w:val="single" w:sz="18" w:space="0" w:color="auto"/>
        </w:rPr>
        <w:t xml:space="preserve">all the more </w:t>
      </w:r>
      <w:r w:rsidRPr="000B3843">
        <w:rPr>
          <w:b/>
          <w:iCs/>
          <w:highlight w:val="cyan"/>
          <w:u w:val="single"/>
          <w:bdr w:val="single" w:sz="18" w:space="0" w:color="auto"/>
        </w:rPr>
        <w:t>important</w:t>
      </w:r>
      <w:r w:rsidRPr="000B3843">
        <w:rPr>
          <w:b/>
          <w:highlight w:val="cyan"/>
          <w:u w:val="single"/>
        </w:rPr>
        <w:t xml:space="preserve"> that</w:t>
      </w:r>
      <w:r w:rsidRPr="000B3843">
        <w:rPr>
          <w:b/>
          <w:u w:val="single"/>
        </w:rPr>
        <w:t xml:space="preserve"> </w:t>
      </w:r>
      <w:r w:rsidRPr="000B3843">
        <w:rPr>
          <w:b/>
          <w:highlight w:val="cyan"/>
          <w:u w:val="single"/>
        </w:rPr>
        <w:t xml:space="preserve">the world economy is </w:t>
      </w:r>
      <w:r w:rsidRPr="000B3843">
        <w:rPr>
          <w:b/>
          <w:iCs/>
          <w:highlight w:val="cyan"/>
          <w:u w:val="single"/>
          <w:bdr w:val="single" w:sz="18" w:space="0" w:color="auto"/>
        </w:rPr>
        <w:t>not hit by</w:t>
      </w:r>
      <w:r w:rsidRPr="000B3843">
        <w:rPr>
          <w:b/>
          <w:iCs/>
          <w:u w:val="single"/>
          <w:bdr w:val="single" w:sz="18" w:space="0" w:color="auto"/>
        </w:rPr>
        <w:t xml:space="preserve"> </w:t>
      </w:r>
      <w:r w:rsidRPr="000B3843">
        <w:rPr>
          <w:b/>
          <w:iCs/>
          <w:highlight w:val="cyan"/>
          <w:u w:val="single"/>
          <w:bdr w:val="single" w:sz="18" w:space="0" w:color="auto"/>
        </w:rPr>
        <w:t>a renewed shock</w:t>
      </w:r>
      <w:r w:rsidRPr="000B3843">
        <w:rPr>
          <w:sz w:val="16"/>
          <w:highlight w:val="cyan"/>
        </w:rPr>
        <w:t xml:space="preserve"> </w:t>
      </w:r>
      <w:r w:rsidRPr="000B3843">
        <w:rPr>
          <w:b/>
          <w:highlight w:val="cyan"/>
          <w:u w:val="single"/>
        </w:rPr>
        <w:t xml:space="preserve">that might </w:t>
      </w:r>
      <w:r w:rsidRPr="000B3843">
        <w:rPr>
          <w:b/>
          <w:iCs/>
          <w:highlight w:val="cyan"/>
          <w:u w:val="single"/>
          <w:bdr w:val="single" w:sz="18" w:space="0" w:color="auto"/>
        </w:rPr>
        <w:t>cause the world economy to falter</w:t>
      </w:r>
      <w:r w:rsidRPr="000B3843">
        <w:rPr>
          <w:sz w:val="16"/>
        </w:rPr>
        <w:t xml:space="preserve"> </w:t>
      </w:r>
      <w:r w:rsidRPr="000B3843">
        <w:rPr>
          <w:bCs/>
          <w:highlight w:val="cyan"/>
          <w:u w:val="single"/>
        </w:rPr>
        <w:t>and</w:t>
      </w:r>
      <w:r w:rsidRPr="000B3843">
        <w:rPr>
          <w:sz w:val="16"/>
        </w:rPr>
        <w:t xml:space="preserve"> that </w:t>
      </w:r>
      <w:r w:rsidRPr="000B3843">
        <w:rPr>
          <w:bCs/>
          <w:u w:val="single"/>
        </w:rPr>
        <w:t xml:space="preserve">would </w:t>
      </w:r>
      <w:r w:rsidRPr="000B3843">
        <w:rPr>
          <w:bCs/>
          <w:highlight w:val="cyan"/>
          <w:u w:val="single"/>
        </w:rPr>
        <w:t>make</w:t>
      </w:r>
      <w:r w:rsidRPr="000B3843">
        <w:rPr>
          <w:bCs/>
          <w:u w:val="single"/>
        </w:rPr>
        <w:t xml:space="preserve"> the </w:t>
      </w:r>
      <w:r w:rsidRPr="000B3843">
        <w:rPr>
          <w:bCs/>
          <w:highlight w:val="cyan"/>
          <w:u w:val="single"/>
        </w:rPr>
        <w:t>repayment</w:t>
      </w:r>
      <w:r w:rsidRPr="000B3843">
        <w:rPr>
          <w:bCs/>
          <w:u w:val="single"/>
        </w:rPr>
        <w:t xml:space="preserve"> of that debt all the </w:t>
      </w:r>
      <w:r w:rsidRPr="000B3843">
        <w:rPr>
          <w:bCs/>
          <w:highlight w:val="cyan"/>
          <w:u w:val="single"/>
        </w:rPr>
        <w:t>more difficult</w:t>
      </w:r>
      <w:r w:rsidRPr="000B3843">
        <w:rPr>
          <w:bCs/>
          <w:u w:val="single"/>
        </w:rPr>
        <w:t>.</w:t>
      </w:r>
    </w:p>
    <w:p w:rsidR="000B3843" w:rsidRPr="000B3843" w:rsidRDefault="000B3843" w:rsidP="000B3843">
      <w:pPr>
        <w:rPr>
          <w:sz w:val="16"/>
        </w:rPr>
      </w:pPr>
      <w:r w:rsidRPr="000B3843">
        <w:rPr>
          <w:sz w:val="16"/>
        </w:rPr>
        <w:t xml:space="preserve">It is against this troubled background that one would think that </w:t>
      </w:r>
      <w:r w:rsidRPr="000B3843">
        <w:rPr>
          <w:b/>
          <w:highlight w:val="cyan"/>
          <w:u w:val="single"/>
        </w:rPr>
        <w:t>the last thing</w:t>
      </w:r>
      <w:r w:rsidRPr="000B3843">
        <w:rPr>
          <w:sz w:val="16"/>
        </w:rPr>
        <w:t xml:space="preserve"> that </w:t>
      </w:r>
      <w:r w:rsidRPr="000B3843">
        <w:rPr>
          <w:b/>
          <w:highlight w:val="cyan"/>
          <w:u w:val="single"/>
        </w:rPr>
        <w:t>the</w:t>
      </w:r>
      <w:r w:rsidRPr="000B3843">
        <w:rPr>
          <w:b/>
          <w:u w:val="single"/>
        </w:rPr>
        <w:t xml:space="preserve"> </w:t>
      </w:r>
      <w:r w:rsidRPr="000B3843">
        <w:rPr>
          <w:b/>
          <w:highlight w:val="cyan"/>
          <w:u w:val="single"/>
        </w:rPr>
        <w:t>world economy needs right now is</w:t>
      </w:r>
      <w:r w:rsidRPr="000B3843">
        <w:rPr>
          <w:b/>
          <w:u w:val="single"/>
        </w:rPr>
        <w:t xml:space="preserve"> a period of </w:t>
      </w:r>
      <w:r w:rsidRPr="000B3843">
        <w:rPr>
          <w:b/>
          <w:highlight w:val="cyan"/>
          <w:u w:val="single"/>
        </w:rPr>
        <w:t>investor uncertainty in the</w:t>
      </w:r>
      <w:r w:rsidRPr="000B3843">
        <w:rPr>
          <w:b/>
          <w:u w:val="single"/>
        </w:rPr>
        <w:t xml:space="preserve"> </w:t>
      </w:r>
      <w:r w:rsidRPr="000B3843">
        <w:rPr>
          <w:b/>
          <w:iCs/>
          <w:u w:val="single"/>
          <w:bdr w:val="single" w:sz="18" w:space="0" w:color="auto"/>
        </w:rPr>
        <w:t>U</w:t>
      </w:r>
      <w:r w:rsidRPr="000B3843">
        <w:rPr>
          <w:sz w:val="16"/>
        </w:rPr>
        <w:t xml:space="preserve">nited </w:t>
      </w:r>
      <w:r w:rsidRPr="000B3843">
        <w:rPr>
          <w:b/>
          <w:iCs/>
          <w:u w:val="single"/>
          <w:bdr w:val="single" w:sz="18" w:space="0" w:color="auto"/>
        </w:rPr>
        <w:t>S</w:t>
      </w:r>
      <w:r w:rsidRPr="000B3843">
        <w:rPr>
          <w:sz w:val="16"/>
        </w:rPr>
        <w:t xml:space="preserve">tates, </w:t>
      </w:r>
      <w:r w:rsidRPr="000B3843">
        <w:rPr>
          <w:b/>
          <w:iCs/>
          <w:u w:val="single"/>
          <w:bdr w:val="single" w:sz="18" w:space="0" w:color="auto"/>
        </w:rPr>
        <w:t xml:space="preserve">the </w:t>
      </w:r>
      <w:r w:rsidRPr="000B3843">
        <w:rPr>
          <w:b/>
          <w:iCs/>
          <w:highlight w:val="cyan"/>
          <w:u w:val="single"/>
          <w:bdr w:val="single" w:sz="18" w:space="0" w:color="auto"/>
        </w:rPr>
        <w:t>world’s largest economy</w:t>
      </w:r>
      <w:r w:rsidRPr="000B3843">
        <w:rPr>
          <w:sz w:val="16"/>
        </w:rPr>
        <w:t>. Yet that is very well what could happen if the presidential candidates continue to outbid themselves on tax giveaways and lavish public spending promises that might compromise the country’s public finances.</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The US is key to the global economy</w:t>
      </w:r>
    </w:p>
    <w:p w:rsidR="000B3843" w:rsidRPr="000B3843" w:rsidRDefault="000B3843" w:rsidP="000B3843">
      <w:pPr>
        <w:rPr>
          <w:rStyle w:val="Style13ptBold"/>
        </w:rPr>
      </w:pPr>
      <w:r w:rsidRPr="000B3843">
        <w:rPr>
          <w:rStyle w:val="Style13ptBold"/>
        </w:rPr>
        <w:t xml:space="preserve">Caploe ‘9 </w:t>
      </w:r>
    </w:p>
    <w:p w:rsidR="000B3843" w:rsidRPr="000B3843" w:rsidRDefault="000B3843" w:rsidP="000B3843">
      <w:pPr>
        <w:rPr>
          <w:sz w:val="18"/>
          <w:szCs w:val="18"/>
        </w:rPr>
      </w:pPr>
      <w:r w:rsidRPr="000B3843">
        <w:rPr>
          <w:sz w:val="18"/>
          <w:szCs w:val="18"/>
        </w:rPr>
        <w:t>(Chief Political Economist at Economy Watch &amp; PhD in International Political Economy from Princeton, 4/7, “Focus still on America to lead global recovery,” http://acalaha.com/STarticle07Apr09.pdf)</w:t>
      </w:r>
    </w:p>
    <w:p w:rsidR="000B3843" w:rsidRPr="000B3843" w:rsidRDefault="000B3843" w:rsidP="000B3843">
      <w:pPr>
        <w:rPr>
          <w:u w:val="single"/>
        </w:rPr>
      </w:pPr>
      <w:r w:rsidRPr="000B3843">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0B3843">
        <w:rPr>
          <w:sz w:val="16"/>
          <w:highlight w:val="cyan"/>
        </w:rPr>
        <w:t>'</w:t>
      </w:r>
      <w:r w:rsidRPr="000B3843">
        <w:rPr>
          <w:highlight w:val="cyan"/>
          <w:u w:val="single"/>
        </w:rPr>
        <w:t>The world has</w:t>
      </w:r>
      <w:r w:rsidRPr="000B3843">
        <w:rPr>
          <w:u w:val="single"/>
        </w:rPr>
        <w:t xml:space="preserve"> become accustomed to </w:t>
      </w:r>
      <w:r w:rsidRPr="000B3843">
        <w:rPr>
          <w:highlight w:val="cyan"/>
          <w:u w:val="single"/>
        </w:rPr>
        <w:t>the US</w:t>
      </w:r>
      <w:r w:rsidRPr="000B3843">
        <w:rPr>
          <w:u w:val="single"/>
        </w:rPr>
        <w:t xml:space="preserve"> being a voracious consumer </w:t>
      </w:r>
      <w:r w:rsidRPr="000B3843">
        <w:rPr>
          <w:highlight w:val="cyan"/>
          <w:u w:val="single"/>
        </w:rPr>
        <w:t>market</w:t>
      </w:r>
      <w:r w:rsidRPr="000B3843">
        <w:rPr>
          <w:u w:val="single"/>
        </w:rPr>
        <w:t xml:space="preserve">, </w:t>
      </w:r>
      <w:r w:rsidRPr="000B3843">
        <w:rPr>
          <w:highlight w:val="cyan"/>
          <w:u w:val="single"/>
        </w:rPr>
        <w:t xml:space="preserve">the </w:t>
      </w:r>
      <w:r w:rsidRPr="000B3843">
        <w:rPr>
          <w:b/>
          <w:iCs/>
          <w:highlight w:val="cyan"/>
          <w:u w:val="single"/>
        </w:rPr>
        <w:t>engine that drives</w:t>
      </w:r>
      <w:r w:rsidRPr="000B3843">
        <w:rPr>
          <w:u w:val="single"/>
        </w:rPr>
        <w:t xml:space="preserve"> a lot of </w:t>
      </w:r>
      <w:r w:rsidRPr="000B3843">
        <w:rPr>
          <w:b/>
          <w:iCs/>
          <w:u w:val="single"/>
        </w:rPr>
        <w:t xml:space="preserve">economic </w:t>
      </w:r>
      <w:r w:rsidRPr="000B3843">
        <w:rPr>
          <w:b/>
          <w:iCs/>
          <w:highlight w:val="cyan"/>
          <w:u w:val="single"/>
        </w:rPr>
        <w:t>growth worldwide</w:t>
      </w:r>
      <w:r w:rsidRPr="000B3843">
        <w:rPr>
          <w:sz w:val="16"/>
        </w:rPr>
        <w:t xml:space="preserve">,' he said. 'If there is going to be renewed growth, it just can't be the US as the engine.' While superficially sensible, this view is deeply problematic. To begin with, it ignores the fact that </w:t>
      </w:r>
      <w:r w:rsidRPr="000B3843">
        <w:rPr>
          <w:u w:val="single"/>
        </w:rPr>
        <w:t>the global economy has</w:t>
      </w:r>
      <w:r w:rsidRPr="000B3843">
        <w:rPr>
          <w:sz w:val="16"/>
        </w:rPr>
        <w:t xml:space="preserve"> in fact </w:t>
      </w:r>
      <w:r w:rsidRPr="000B3843">
        <w:rPr>
          <w:u w:val="single"/>
        </w:rPr>
        <w:t xml:space="preserve">been </w:t>
      </w:r>
      <w:r w:rsidRPr="000B3843">
        <w:rPr>
          <w:b/>
          <w:iCs/>
          <w:u w:val="single"/>
        </w:rPr>
        <w:t>'America-centred'</w:t>
      </w:r>
      <w:r w:rsidRPr="000B3843">
        <w:rPr>
          <w:u w:val="single"/>
        </w:rPr>
        <w:t xml:space="preserve"> for more than 60 years. </w:t>
      </w:r>
      <w:r w:rsidRPr="000B3843">
        <w:rPr>
          <w:b/>
          <w:iCs/>
          <w:highlight w:val="cyan"/>
          <w:u w:val="single"/>
        </w:rPr>
        <w:t>Countries</w:t>
      </w:r>
      <w:r w:rsidRPr="000B3843">
        <w:rPr>
          <w:b/>
          <w:iCs/>
          <w:u w:val="single"/>
        </w:rPr>
        <w:t xml:space="preserve"> </w:t>
      </w:r>
      <w:r w:rsidRPr="000B3843">
        <w:rPr>
          <w:sz w:val="16"/>
        </w:rPr>
        <w:t xml:space="preserve">- China, Japan, Canada, Brazil, Korea, Mexico and so on - </w:t>
      </w:r>
      <w:r w:rsidRPr="000B3843">
        <w:rPr>
          <w:b/>
          <w:iCs/>
          <w:highlight w:val="cyan"/>
          <w:u w:val="single"/>
        </w:rPr>
        <w:t>either sell to the US or</w:t>
      </w:r>
      <w:r w:rsidRPr="000B3843">
        <w:rPr>
          <w:b/>
          <w:iCs/>
          <w:u w:val="single"/>
        </w:rPr>
        <w:t xml:space="preserve"> they </w:t>
      </w:r>
      <w:r w:rsidRPr="000B3843">
        <w:rPr>
          <w:b/>
          <w:iCs/>
          <w:highlight w:val="cyan"/>
          <w:u w:val="single"/>
        </w:rPr>
        <w:t>sell to countries that sell to the US</w:t>
      </w:r>
      <w:r w:rsidRPr="000B3843">
        <w:rPr>
          <w:highlight w:val="cyan"/>
          <w:u w:val="single"/>
        </w:rPr>
        <w:t>.</w:t>
      </w:r>
      <w:r w:rsidRPr="000B3843">
        <w:rPr>
          <w:u w:val="single"/>
        </w:rPr>
        <w:t xml:space="preserve"> </w:t>
      </w:r>
      <w:r w:rsidRPr="000B3843">
        <w:rPr>
          <w:sz w:val="16"/>
        </w:rPr>
        <w:t>To put it simply, Mr Obama doesn't seem to understand that</w:t>
      </w:r>
      <w:r w:rsidRPr="000B3843">
        <w:rPr>
          <w:u w:val="single"/>
        </w:rPr>
        <w:t xml:space="preserve"> </w:t>
      </w:r>
      <w:r w:rsidRPr="000B3843">
        <w:rPr>
          <w:b/>
          <w:iCs/>
          <w:highlight w:val="cyan"/>
          <w:u w:val="single"/>
        </w:rPr>
        <w:t>there is no other engine for the world economy</w:t>
      </w:r>
      <w:r w:rsidRPr="000B3843">
        <w:rPr>
          <w:sz w:val="16"/>
        </w:rPr>
        <w:t xml:space="preserve"> - and hasn't been for the last six decades. </w:t>
      </w:r>
      <w:r w:rsidRPr="000B3843">
        <w:rPr>
          <w:b/>
          <w:highlight w:val="cyan"/>
          <w:u w:val="single"/>
        </w:rPr>
        <w:t>If the US does not drive global</w:t>
      </w:r>
      <w:r w:rsidRPr="000B3843">
        <w:rPr>
          <w:b/>
          <w:u w:val="single"/>
        </w:rPr>
        <w:t xml:space="preserve"> economic </w:t>
      </w:r>
      <w:r w:rsidRPr="000B3843">
        <w:rPr>
          <w:b/>
          <w:highlight w:val="cyan"/>
          <w:u w:val="single"/>
        </w:rPr>
        <w:t xml:space="preserve">growth, </w:t>
      </w:r>
      <w:r w:rsidRPr="000B3843">
        <w:rPr>
          <w:b/>
          <w:iCs/>
          <w:highlight w:val="cyan"/>
          <w:u w:val="single"/>
        </w:rPr>
        <w:t>growth is not going to happen</w:t>
      </w:r>
      <w:r w:rsidRPr="000B3843">
        <w:rPr>
          <w:sz w:val="16"/>
          <w:highlight w:val="cyan"/>
        </w:rPr>
        <w:t xml:space="preserve">. </w:t>
      </w:r>
      <w:r w:rsidRPr="000B3843">
        <w:rPr>
          <w:sz w:val="16"/>
        </w:rPr>
        <w:t xml:space="preserve">Thus, US policies to deal with the current crisis are critical not just domestically, but also to the entire world.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this deep inter-connection between the US and the rest of the world also explains how the </w:t>
      </w:r>
      <w:r w:rsidRPr="000B3843">
        <w:rPr>
          <w:highlight w:val="cyan"/>
          <w:u w:val="single"/>
        </w:rPr>
        <w:t>collapse of a</w:t>
      </w:r>
      <w:r w:rsidRPr="000B3843">
        <w:rPr>
          <w:u w:val="single"/>
        </w:rPr>
        <w:t xml:space="preserve"> relatively </w:t>
      </w:r>
      <w:r w:rsidRPr="000B3843">
        <w:rPr>
          <w:highlight w:val="cyan"/>
          <w:u w:val="single"/>
        </w:rPr>
        <w:t>small sector</w:t>
      </w:r>
      <w:r w:rsidRPr="000B3843">
        <w:rPr>
          <w:u w:val="single"/>
        </w:rPr>
        <w:t xml:space="preserve"> of the US economy </w:t>
      </w:r>
      <w:r w:rsidRPr="000B3843">
        <w:rPr>
          <w:sz w:val="16"/>
        </w:rPr>
        <w:t xml:space="preserve">- 'sub-prime' housing, logarithmically exponentialised by Wall Street's ingenious chicanery - </w:t>
      </w:r>
      <w:r w:rsidRPr="000B3843">
        <w:rPr>
          <w:highlight w:val="cyan"/>
          <w:u w:val="single"/>
        </w:rPr>
        <w:t>has cascaded into the worst global</w:t>
      </w:r>
      <w:r w:rsidRPr="000B3843">
        <w:rPr>
          <w:u w:val="single"/>
        </w:rPr>
        <w:t xml:space="preserve"> economic </w:t>
      </w:r>
      <w:r w:rsidRPr="000B3843">
        <w:rPr>
          <w:highlight w:val="cyan"/>
          <w:u w:val="single"/>
        </w:rPr>
        <w:t>crisis since the Great Depression.</w:t>
      </w:r>
      <w:r w:rsidRPr="000B3843">
        <w:rPr>
          <w:u w:val="single"/>
        </w:rPr>
        <w:t xml:space="preserve"> </w:t>
      </w:r>
    </w:p>
    <w:p w:rsidR="000B3843" w:rsidRPr="000B3843" w:rsidRDefault="000B3843" w:rsidP="000B3843">
      <w:pPr>
        <w:pStyle w:val="Heading3"/>
        <w:rPr>
          <w:rFonts w:cs="Times New Roman"/>
        </w:rPr>
      </w:pPr>
      <w:r w:rsidRPr="000B3843">
        <w:rPr>
          <w:rFonts w:cs="Times New Roman"/>
        </w:rPr>
        <w:t>AT: “Automation Solves Manufacturing”</w:t>
      </w:r>
    </w:p>
    <w:p w:rsidR="000B3843" w:rsidRPr="000B3843" w:rsidRDefault="000B3843" w:rsidP="000B3843">
      <w:pPr>
        <w:pStyle w:val="Heading4"/>
        <w:rPr>
          <w:rFonts w:cs="Times New Roman"/>
        </w:rPr>
      </w:pPr>
      <w:r w:rsidRPr="000B3843">
        <w:rPr>
          <w:rFonts w:cs="Times New Roman"/>
        </w:rPr>
        <w:t>High skills workers outweigh automation---key to automation success and the rest of operational success</w:t>
      </w:r>
    </w:p>
    <w:p w:rsidR="000B3843" w:rsidRPr="000B3843" w:rsidRDefault="000B3843" w:rsidP="000B3843">
      <w:r w:rsidRPr="000B3843">
        <w:rPr>
          <w:rStyle w:val="Style13ptBold"/>
        </w:rPr>
        <w:t>Doyle 18</w:t>
      </w:r>
      <w:r w:rsidRPr="000B3843">
        <w:t xml:space="preserve"> </w:t>
      </w:r>
    </w:p>
    <w:p w:rsidR="000B3843" w:rsidRPr="000B3843" w:rsidRDefault="000B3843" w:rsidP="000B3843">
      <w:pPr>
        <w:rPr>
          <w:bCs/>
        </w:rPr>
      </w:pPr>
      <w:r w:rsidRPr="000B3843">
        <w:t>(Bob Doyle is Director of Communications at the Association for Advancing Automation (A3), “</w:t>
      </w:r>
      <w:r w:rsidRPr="000B3843">
        <w:rPr>
          <w:bCs/>
        </w:rPr>
        <w:t xml:space="preserve">Bridge The Automation Skills Gap With Innovative Training”, </w:t>
      </w:r>
      <w:r w:rsidRPr="000B3843">
        <w:t>01/23/2018 - 1:30pm, https://www.mbtmag.com/article/2018/01/bridge-automation-skills-gap-innovative-training)</w:t>
      </w:r>
    </w:p>
    <w:p w:rsidR="000B3843" w:rsidRPr="000B3843" w:rsidRDefault="000B3843" w:rsidP="000B3843">
      <w:pPr>
        <w:spacing w:line="240" w:lineRule="auto"/>
        <w:rPr>
          <w:sz w:val="16"/>
        </w:rPr>
      </w:pPr>
      <w:r w:rsidRPr="000B3843">
        <w:rPr>
          <w:sz w:val="16"/>
        </w:rPr>
        <w:t xml:space="preserve">Automation technology such as robotics allows manufacturers to compete on a global scale through increased productivity, quality, and profit margins. But </w:t>
      </w:r>
      <w:r w:rsidRPr="000B3843">
        <w:rPr>
          <w:u w:val="single"/>
        </w:rPr>
        <w:t xml:space="preserve">while automation is important, </w:t>
      </w:r>
      <w:r w:rsidRPr="000B3843">
        <w:rPr>
          <w:b/>
          <w:u w:val="single"/>
        </w:rPr>
        <w:t>skilled workers continue to be key to manufacturers’ success</w:t>
      </w:r>
      <w:r w:rsidRPr="000B3843">
        <w:rPr>
          <w:u w:val="single"/>
        </w:rPr>
        <w:t xml:space="preserve">. This reflects a paradigm that shows up in the 2016 Global Manufacturing Competitiveness Index prepared by Deloitte and the Council on Competitiveness. In the </w:t>
      </w:r>
      <w:r w:rsidRPr="000B3843">
        <w:rPr>
          <w:b/>
          <w:u w:val="single"/>
        </w:rPr>
        <w:t>study</w:t>
      </w:r>
      <w:r w:rsidRPr="000B3843">
        <w:rPr>
          <w:u w:val="single"/>
        </w:rPr>
        <w:t xml:space="preserve">, </w:t>
      </w:r>
      <w:r w:rsidRPr="000B3843">
        <w:rPr>
          <w:b/>
          <w:u w:val="single"/>
        </w:rPr>
        <w:t>employers</w:t>
      </w:r>
      <w:r w:rsidRPr="000B3843">
        <w:rPr>
          <w:u w:val="single"/>
        </w:rPr>
        <w:t xml:space="preserve"> ranked the availability of </w:t>
      </w:r>
      <w:r w:rsidRPr="000B3843">
        <w:rPr>
          <w:b/>
          <w:u w:val="single"/>
        </w:rPr>
        <w:t>highly skilled workers</w:t>
      </w:r>
      <w:r w:rsidRPr="000B3843">
        <w:rPr>
          <w:u w:val="single"/>
        </w:rPr>
        <w:t xml:space="preserve"> who </w:t>
      </w:r>
      <w:r w:rsidRPr="000B3843">
        <w:rPr>
          <w:b/>
          <w:u w:val="single"/>
        </w:rPr>
        <w:t>facilitate a shift toward innovation and advanced manufacturing</w:t>
      </w:r>
      <w:r w:rsidRPr="000B3843">
        <w:rPr>
          <w:u w:val="single"/>
        </w:rPr>
        <w:t xml:space="preserve"> as the </w:t>
      </w:r>
      <w:r w:rsidRPr="000B3843">
        <w:rPr>
          <w:b/>
          <w:u w:val="single"/>
        </w:rPr>
        <w:t>most critical driver</w:t>
      </w:r>
      <w:r w:rsidRPr="000B3843">
        <w:rPr>
          <w:u w:val="single"/>
        </w:rPr>
        <w:t xml:space="preserve"> of global competitiveness. That may seem counterintuitive with increasing adoption of robotics, but </w:t>
      </w:r>
      <w:r w:rsidRPr="000B3843">
        <w:rPr>
          <w:b/>
          <w:u w:val="single"/>
        </w:rPr>
        <w:t>statistics support this trend</w:t>
      </w:r>
      <w:r w:rsidRPr="000B3843">
        <w:rPr>
          <w:sz w:val="16"/>
        </w:rPr>
        <w:t>. In the US, during record robot shipments from 2010-2017, manufacturing added 894,000 jobs according to the U.S. Bureau of Labor Statistics.</w:t>
      </w:r>
      <w:r w:rsidRPr="000B3843">
        <w:rPr>
          <w:u w:val="single"/>
        </w:rPr>
        <w:t>The challenge is the increasing automation skills gap,</w:t>
      </w:r>
      <w:r w:rsidRPr="000B3843">
        <w:rPr>
          <w:sz w:val="16"/>
        </w:rPr>
        <w:t xml:space="preserve"> with as many as two million jobs going unfilled in the manufacturing industry alone in the next decade, </w:t>
      </w:r>
      <w:r w:rsidRPr="000B3843">
        <w:rPr>
          <w:u w:val="single"/>
        </w:rPr>
        <w:t>according to a Deloitte study with the Manufacturing Institute</w:t>
      </w:r>
      <w:r w:rsidRPr="000B3843">
        <w:rPr>
          <w:sz w:val="16"/>
        </w:rPr>
        <w:t xml:space="preserve">. With 80 percent of manufacturers reporting a shortage of qualified applicants for skilled production positions, </w:t>
      </w:r>
      <w:r w:rsidRPr="000B3843">
        <w:rPr>
          <w:b/>
          <w:u w:val="single"/>
        </w:rPr>
        <w:t>this skills gap could cost U.S. manufacturers 11 percent of their annual earnings</w:t>
      </w:r>
      <w:r w:rsidRPr="000B3843">
        <w:rPr>
          <w:sz w:val="16"/>
        </w:rPr>
        <w:t>.</w:t>
      </w:r>
    </w:p>
    <w:p w:rsidR="000B3843" w:rsidRPr="000B3843" w:rsidRDefault="000B3843" w:rsidP="000B3843">
      <w:pPr>
        <w:spacing w:line="240" w:lineRule="auto"/>
      </w:pPr>
    </w:p>
    <w:p w:rsidR="000B3843" w:rsidRPr="000B3843" w:rsidRDefault="000B3843" w:rsidP="000B3843">
      <w:pPr>
        <w:pStyle w:val="Heading4"/>
        <w:rPr>
          <w:rFonts w:cs="Times New Roman"/>
        </w:rPr>
      </w:pPr>
      <w:r w:rsidRPr="000B3843">
        <w:rPr>
          <w:rFonts w:cs="Times New Roman"/>
        </w:rPr>
        <w:t>Manufacturing is down---best indicators prove it’s because of labor shortages</w:t>
      </w:r>
    </w:p>
    <w:p w:rsidR="000B3843" w:rsidRPr="000B3843" w:rsidRDefault="000B3843" w:rsidP="000B3843">
      <w:pPr>
        <w:spacing w:line="240" w:lineRule="auto"/>
      </w:pPr>
      <w:r w:rsidRPr="000B3843">
        <w:rPr>
          <w:rStyle w:val="Style13ptBold"/>
        </w:rPr>
        <w:t>Pierce et al. 18</w:t>
      </w:r>
      <w:r w:rsidRPr="000B3843">
        <w:t xml:space="preserve"> (“Some Characteristics of the Decline in Manufacturing Capacity Utilization” - Pierce, Justin, and Emily Wisniewski (2018). "Some Characteristics of the Decline in Manufacturing Capacity Utilization," FEDS Notes. Washington: Board of Governors of the Federal Reserve System, March 1, 2018, https://www.federalreserve.gov/econres/notes/feds-notes/some-characteristics-of-the-decline-in-manufacturing-capacity-utilization-20180301.htm)</w:t>
      </w:r>
    </w:p>
    <w:p w:rsidR="000B3843" w:rsidRPr="000B3843" w:rsidRDefault="000B3843" w:rsidP="000B3843">
      <w:pPr>
        <w:spacing w:line="240" w:lineRule="auto"/>
        <w:rPr>
          <w:sz w:val="16"/>
          <w:szCs w:val="16"/>
        </w:rPr>
      </w:pPr>
      <w:r w:rsidRPr="000B3843">
        <w:rPr>
          <w:u w:val="single"/>
        </w:rPr>
        <w:t xml:space="preserve">Capacity utilization, defined as the ratio of actual production to maximum sustainable production, has long been viewed as an </w:t>
      </w:r>
      <w:r w:rsidRPr="000B3843">
        <w:rPr>
          <w:b/>
          <w:u w:val="single"/>
        </w:rPr>
        <w:t>important measure of slack in the economy</w:t>
      </w:r>
      <w:r w:rsidRPr="000B3843">
        <w:rPr>
          <w:sz w:val="16"/>
          <w:szCs w:val="16"/>
        </w:rPr>
        <w:t xml:space="preserve">, and the </w:t>
      </w:r>
      <w:r w:rsidRPr="000B3843">
        <w:rPr>
          <w:u w:val="single"/>
        </w:rPr>
        <w:t>Federal Reserve Board has published capacity utilization rates for the manufacturing sector</w:t>
      </w:r>
      <w:r w:rsidRPr="000B3843">
        <w:rPr>
          <w:sz w:val="16"/>
          <w:szCs w:val="16"/>
        </w:rPr>
        <w:t xml:space="preserve"> since the 1960s. The G.17 Statistical Release on Industrial Production and Capacity Utilization reports that manufacturing capacity utilization was 76.4 percent in December 2017, indicating that </w:t>
      </w:r>
      <w:r w:rsidRPr="000B3843">
        <w:rPr>
          <w:u w:val="single"/>
        </w:rPr>
        <w:t>more than eight years into the current expansion, capacity utilization remains 2 percentage points below its</w:t>
      </w:r>
      <w:r w:rsidRPr="000B3843">
        <w:rPr>
          <w:sz w:val="16"/>
          <w:szCs w:val="16"/>
        </w:rPr>
        <w:t xml:space="preserve"> long-</w:t>
      </w:r>
      <w:r w:rsidRPr="000B3843">
        <w:rPr>
          <w:u w:val="single"/>
        </w:rPr>
        <w:t>run</w:t>
      </w:r>
      <w:r w:rsidRPr="000B3843">
        <w:rPr>
          <w:sz w:val="16"/>
          <w:szCs w:val="16"/>
        </w:rPr>
        <w:t xml:space="preserve"> (1972–2016) average. </w:t>
      </w:r>
      <w:r w:rsidRPr="000B3843">
        <w:rPr>
          <w:u w:val="single"/>
        </w:rPr>
        <w:t xml:space="preserve">This </w:t>
      </w:r>
      <w:r w:rsidRPr="000B3843">
        <w:rPr>
          <w:b/>
          <w:u w:val="single"/>
        </w:rPr>
        <w:t>paltry</w:t>
      </w:r>
      <w:r w:rsidRPr="000B3843">
        <w:rPr>
          <w:u w:val="single"/>
        </w:rPr>
        <w:t xml:space="preserve"> recovery in operating rates continues a </w:t>
      </w:r>
      <w:r w:rsidRPr="000B3843">
        <w:rPr>
          <w:sz w:val="16"/>
          <w:szCs w:val="16"/>
        </w:rPr>
        <w:t>decades-long</w:t>
      </w:r>
      <w:r w:rsidRPr="000B3843">
        <w:rPr>
          <w:u w:val="single"/>
        </w:rPr>
        <w:t xml:space="preserve"> downward trend</w:t>
      </w:r>
      <w:r w:rsidRPr="000B3843">
        <w:rPr>
          <w:sz w:val="16"/>
          <w:szCs w:val="16"/>
        </w:rPr>
        <w:t xml:space="preserve"> in which capacity utilization has rarely re-attained its previous peak following a recession (Figure 1).The resulting downward trend in manufacturing capacity utilization raises several important questions. Does the overall manufacturing capacity utilization rate overstate the level of slack due to changes in output among industries within the sector? Are utilization rates suppressed by labor shortages, skill mismatch, or changes in the use of labor? Are the declines concentrated in a small group of industries or widespread? Are the declining utilization rates observed in the aggregate also occurring within long-lived establishments?In this note, we provide several observations regarding trends in manufacturing capacity utilization rates using data from the Federal Reserve Board and the Census Bureau. The note does not aim to consider all potential explanations for the decline in utilization rates, and indeed we do not find a single root cause of the decline. We do, however, attempt to narrow the scope of potential explanations and contribute contemporary data to the existing commentary.Features of the Decline in Manufacturing Capacity Utilization RatesThe decline in capacity utilization is not the result of shifts in industry weighting.The Federal Reserve's capacity utilization aggregates are produced by weighting the component industries by their contemporaneous value added. As a result, changes in the utilization rate for the overall manufacturing sector over time reflect not only changes in utilization rates within industries, but also changes in the value added by each industry.In fact, capacity utilization rates differ substantially across manufacturing industries, with average rates at continuous processors like petroleum refineries and paper mills being substantially higher than those at assembly operations in which inputs and outputs can be adjusted more easily (Corrado and Mattey 1997). As a result, the observed decline in the aggregate manufacturing utilization rate could, in principle, reflect a shift in value-added toward industries with low long-run utilization rates and away from industries with high long-run utilization rates, even if the utilization rates for each industry remained unchanged.We examine the role of changes in value added on industry weighting by recalculating the aggregate manufacturing utilization rate holding each industry's value added weight fixed at its 1972 level. Figure 2 plots this alternative utilization rate along with the published utilization rate that is based on time-varying weights. As indicated in the figure, the fixed-weight manufacturing utilization rate is nearly identical to that based on time-varying weights, and exhibits the same visible downward trend. Given the similarity between these two series, we conclude that shifts in weighting among industries with different steady-state capacity utilization rates do not account for the decline in manufacturing utilization rates.</w:t>
      </w:r>
      <w:r w:rsidRPr="000B3843">
        <w:rPr>
          <w:u w:val="single"/>
        </w:rPr>
        <w:t>One indicator of labor shortages is near its pre-Recession level</w:t>
      </w:r>
      <w:r w:rsidRPr="000B3843">
        <w:rPr>
          <w:sz w:val="16"/>
          <w:szCs w:val="16"/>
        </w:rPr>
        <w:t xml:space="preserve">.The Federal Reserve's measures of capacity are intended to capture the concept of maximum sustainable production, which is the greatest amount of output that can be produced assuming a realistic work schedule, normal downtime, and, importantly, a sufficient supply of inputs, including labor. Utilization rates could, therefore, be suppressed if output is constrained by an insufficient supply of appropriate labor and material.To document the extent of labor shortages in the manufacturing sector, we update Stahl and Morin's (2013) analysis of responses to the Census Bureau's Quarterly Survey of Plant Capacity (QSPC). The QSPC, and the annual Survey of Plant Capacity (SPC) that preceded it, ask respondents to select reasons for operating below full production capacity from a set of options. The most commonly cited reason for operating below capacity, by far, remains, "insufficient orders/demand." As shown in the left panel of Figure 3, this response was cited by over 75 percent of respondents in the third quarter of 2017 as being a reason for operating below capacity (compared with being cited by nearly 90 percent of respondents during the most recent recession).The second-most commonly cited response, however, is an "insufficient supply of local labor force/skills." Moreover, as shown in the right panel of Figure 3, the share of respondents citing </w:t>
      </w:r>
      <w:r w:rsidRPr="000B3843">
        <w:rPr>
          <w:u w:val="single"/>
        </w:rPr>
        <w:t>an insufficient supply of local labor has grown throughout the recovery from the most recent recession</w:t>
      </w:r>
      <w:r w:rsidRPr="000B3843">
        <w:rPr>
          <w:sz w:val="16"/>
          <w:szCs w:val="16"/>
        </w:rPr>
        <w:t xml:space="preserve"> and is now at roughly its pre-recession level. It is possible, therefore, that </w:t>
      </w:r>
      <w:r w:rsidRPr="000B3843">
        <w:rPr>
          <w:u w:val="single"/>
        </w:rPr>
        <w:t>current utilization rates may be suppressed</w:t>
      </w:r>
      <w:r w:rsidRPr="000B3843">
        <w:rPr>
          <w:sz w:val="16"/>
          <w:szCs w:val="16"/>
        </w:rPr>
        <w:t xml:space="preserve">, to some extent, </w:t>
      </w:r>
      <w:r w:rsidRPr="000B3843">
        <w:rPr>
          <w:u w:val="single"/>
        </w:rPr>
        <w:t>by labor shortages</w:t>
      </w:r>
      <w:r w:rsidRPr="000B3843">
        <w:rPr>
          <w:sz w:val="16"/>
          <w:szCs w:val="16"/>
        </w:rPr>
        <w:t>, though quantifying the magnitude of the effect is difficult. Furthermore, it is important to note that a higher share of respondents reported labor shortages in the late 1990s, indicating that they are unlikely to be the sole driver of the downward trend in utilization rates.</w:t>
      </w:r>
      <w:r w:rsidRPr="000B3843">
        <w:rPr>
          <w:u w:val="single"/>
        </w:rPr>
        <w:t>Long-term declines in utilization rates are widespread</w:t>
      </w:r>
      <w:r w:rsidRPr="000B3843">
        <w:rPr>
          <w:sz w:val="16"/>
          <w:szCs w:val="16"/>
        </w:rPr>
        <w:t>, but magnitudes vary substantially.Changes in the overall manufacturing capacity utilization rate mask substantial variation among individual manufacturing industries. To document this variation, we use data from the G.17 Statistical Release to examine long-term trends in utilization rates at the most disaggregated industry level.</w:t>
      </w:r>
      <w:r w:rsidRPr="000B3843">
        <w:rPr>
          <w:u w:val="single"/>
        </w:rPr>
        <w:t>We begin by estimating</w:t>
      </w:r>
      <w:r w:rsidRPr="000B3843">
        <w:rPr>
          <w:sz w:val="16"/>
          <w:szCs w:val="16"/>
        </w:rPr>
        <w:t xml:space="preserve"> linear </w:t>
      </w:r>
      <w:r w:rsidRPr="000B3843">
        <w:rPr>
          <w:u w:val="single"/>
        </w:rPr>
        <w:t>trend</w:t>
      </w:r>
      <w:r w:rsidRPr="000B3843">
        <w:rPr>
          <w:sz w:val="16"/>
          <w:szCs w:val="16"/>
        </w:rPr>
        <w:t xml:space="preserve"> term</w:t>
      </w:r>
      <w:r w:rsidRPr="000B3843">
        <w:rPr>
          <w:u w:val="single"/>
        </w:rPr>
        <w:t>s for</w:t>
      </w:r>
      <w:r w:rsidRPr="000B3843">
        <w:rPr>
          <w:sz w:val="16"/>
          <w:szCs w:val="16"/>
        </w:rPr>
        <w:t xml:space="preserve"> 64 individual </w:t>
      </w:r>
      <w:r w:rsidRPr="000B3843">
        <w:rPr>
          <w:u w:val="single"/>
        </w:rPr>
        <w:t>manufacturing</w:t>
      </w:r>
      <w:r w:rsidRPr="000B3843">
        <w:rPr>
          <w:sz w:val="16"/>
          <w:szCs w:val="16"/>
        </w:rPr>
        <w:t xml:space="preserve"> industries over the period from 1972 to 2016. The estimated trends indicate that declines in utilization rates are widespread across U.S. manufacturing industries, with </w:t>
      </w:r>
      <w:r w:rsidRPr="000B3843">
        <w:rPr>
          <w:u w:val="single"/>
        </w:rPr>
        <w:t>86 percent</w:t>
      </w:r>
      <w:r w:rsidRPr="000B3843">
        <w:rPr>
          <w:sz w:val="16"/>
          <w:szCs w:val="16"/>
        </w:rPr>
        <w:t xml:space="preserve"> of industries </w:t>
      </w:r>
      <w:r w:rsidRPr="000B3843">
        <w:rPr>
          <w:u w:val="single"/>
        </w:rPr>
        <w:t>exhibiting a downward trend over the period</w:t>
      </w:r>
      <w:r w:rsidRPr="000B3843">
        <w:rPr>
          <w:sz w:val="16"/>
          <w:szCs w:val="16"/>
        </w:rPr>
        <w:t xml:space="preserve">. Figure 4 divides manufacturing industries into quartiles based on the estimated trend coefficient and plots the annual average utilization rate among the industries in each quartile.As shown in the figure, declines for industries in the first quartile (the blue line) are particularly steep, but they are not confined to this group. Rates for industries in the second and third quartiles also exhibit substantial declines, and even industries in the top quartile end the period with utilization rates little changed from the beginning of the period. In sum, the figure illustrates that while a subset of industries have experienced particularly steep declines, </w:t>
      </w:r>
      <w:r w:rsidRPr="000B3843">
        <w:rPr>
          <w:u w:val="single"/>
        </w:rPr>
        <w:t>capacity utilization is trending downward for most industries in the manufacturing sector</w:t>
      </w:r>
      <w:r w:rsidRPr="000B3843">
        <w:rPr>
          <w:sz w:val="16"/>
          <w:szCs w:val="16"/>
        </w:rPr>
        <w:t>.Capacity utilization declines are present within continuing establishmentsAnother important question for assessing potential causes of the decline in capacity utilization is whether it occurs within continuing establishments or it is observable in differences in utilization rates among entering and exiting establishments. For example, understanding whether changes in utilization rates occur across or between plants may help explain whether changes in utilization rates are due to changes in production technology (Bansak, Morin and Starr 2007), changes in supply chain management, or other causes. Moreover, examining changes in utilization rates within continuing establishments provides one type of check on the accuracy of published capacity utilization statistics.As a first step toward examining this question, we calculate utilization rates for the set of establishments that appear in every year of the SPC from 1979 to 1999, which we refer to as "continuous reporters."1 These establishments are a selected sample, and thus not representative of the manufacturing sector as a whole. In addition to being particularly long-lived, they are large, with fewer than 300 continuous reporters accounting for approximately 6 percent of the manufacturing sector based on SPC sample weights.2 Nonetheless, because we can observe the continuous reporters over a long period of time, they provide a novel look at how capacity utilization has evolved within establishments. Figure 5 reports weighted average utilization rates for the continuous reporters, along with the published capacity utilization rate for the overall manufacturing sector, for comparison.As indicated in the figure, although the level of the utilization rate for continuous reporters is lower than the overall rate, it tracks the aggregate rate fairly closely over time. Furthermore, while the downward trend is less apparent in both series over the period examined, both the continuous reporters and the overall sector end the period at utilization rates below the level at which they started, with the decline for continuous reporters (roughly six percentage points) being slightly larger than that for the overall sector. Overall, the figure illustrates that declines in capacity utilization are occurring within continuing establishments and are not solely the result of entry and exit. Moreover, while continuous reporters account for a relatively small share of the manufacturing sector, the figure provides some reassurance that published declines in utilization rates do not solely reflect changes in sampling methodology or related measurement concerns.Conclusion</w:t>
      </w:r>
      <w:r w:rsidRPr="000B3843">
        <w:rPr>
          <w:u w:val="single"/>
        </w:rPr>
        <w:t>This note documents several features of the decline in manufacturing</w:t>
      </w:r>
      <w:r w:rsidRPr="000B3843">
        <w:rPr>
          <w:sz w:val="16"/>
          <w:szCs w:val="16"/>
        </w:rPr>
        <w:t xml:space="preserve"> capacity utilization observed over the past several decades. First, we find that changes in industry weighting driven by shifts in value added across industries do not explain the decline in published rates. Second, we show that </w:t>
      </w:r>
      <w:r w:rsidRPr="000B3843">
        <w:rPr>
          <w:u w:val="single"/>
        </w:rPr>
        <w:t>labor shortages</w:t>
      </w:r>
      <w:r w:rsidRPr="000B3843">
        <w:rPr>
          <w:sz w:val="16"/>
          <w:szCs w:val="16"/>
        </w:rPr>
        <w:t xml:space="preserve">, as reported in the QSPC, </w:t>
      </w:r>
      <w:r w:rsidRPr="000B3843">
        <w:rPr>
          <w:u w:val="single"/>
        </w:rPr>
        <w:t xml:space="preserve">have risen throughout the recovery and are near pre-recession levels, </w:t>
      </w:r>
      <w:r w:rsidRPr="000B3843">
        <w:rPr>
          <w:b/>
          <w:u w:val="single"/>
        </w:rPr>
        <w:t>presenting a potential impediment to operating at full capacity</w:t>
      </w:r>
      <w:r w:rsidRPr="000B3843">
        <w:rPr>
          <w:sz w:val="16"/>
          <w:szCs w:val="16"/>
        </w:rPr>
        <w:t xml:space="preserve">. Third, although declines in capacity utilization are indeed widespread, we show that </w:t>
      </w:r>
      <w:r w:rsidRPr="000B3843">
        <w:rPr>
          <w:u w:val="single"/>
        </w:rPr>
        <w:t xml:space="preserve">certain industries have experienced </w:t>
      </w:r>
      <w:r w:rsidRPr="000B3843">
        <w:rPr>
          <w:b/>
          <w:u w:val="single"/>
        </w:rPr>
        <w:t>particularly dramatic declines</w:t>
      </w:r>
      <w:r w:rsidRPr="000B3843">
        <w:rPr>
          <w:u w:val="single"/>
        </w:rPr>
        <w:t>.</w:t>
      </w:r>
      <w:r w:rsidRPr="000B3843">
        <w:rPr>
          <w:sz w:val="16"/>
          <w:szCs w:val="16"/>
        </w:rPr>
        <w:t xml:space="preserve"> Finally, by showing that utilization rates for continuing establishments have generally mirrored overall rates for the manufacturing sector, we find that changes in utilization rates are occurring within existing plants and are not due solely to entry and exit.</w:t>
      </w:r>
    </w:p>
    <w:p w:rsidR="000B3843" w:rsidRPr="000B3843" w:rsidRDefault="000B3843" w:rsidP="000B3843">
      <w:pPr>
        <w:pStyle w:val="Heading3"/>
        <w:rPr>
          <w:rFonts w:cs="Times New Roman"/>
        </w:rPr>
      </w:pPr>
      <w:r w:rsidRPr="000B3843">
        <w:rPr>
          <w:rFonts w:cs="Times New Roman"/>
        </w:rPr>
        <w:t>AT: “DREAMers Lower Wages”</w:t>
      </w:r>
    </w:p>
    <w:p w:rsidR="000B3843" w:rsidRPr="000B3843" w:rsidRDefault="000B3843" w:rsidP="000B3843">
      <w:pPr>
        <w:pStyle w:val="Heading4"/>
        <w:rPr>
          <w:rFonts w:cs="Times New Roman"/>
        </w:rPr>
      </w:pPr>
      <w:r w:rsidRPr="000B3843">
        <w:rPr>
          <w:rFonts w:cs="Times New Roman"/>
        </w:rPr>
        <w:t>No trade-off with wages of current US citizens.</w:t>
      </w:r>
    </w:p>
    <w:p w:rsidR="000B3843" w:rsidRPr="000B3843" w:rsidRDefault="000B3843" w:rsidP="000B3843">
      <w:pPr>
        <w:rPr>
          <w:rStyle w:val="Style13ptBold"/>
        </w:rPr>
      </w:pPr>
      <w:r w:rsidRPr="000B3843">
        <w:rPr>
          <w:rStyle w:val="Style13ptBold"/>
        </w:rPr>
        <w:t>Ortega ‘18</w:t>
      </w:r>
    </w:p>
    <w:p w:rsidR="000B3843" w:rsidRPr="000B3843" w:rsidRDefault="000B3843" w:rsidP="000B3843">
      <w:pPr>
        <w:rPr>
          <w:sz w:val="18"/>
          <w:szCs w:val="18"/>
        </w:rPr>
      </w:pPr>
      <w:r w:rsidRPr="000B3843">
        <w:rPr>
          <w:sz w:val="18"/>
          <w:szCs w:val="18"/>
        </w:rPr>
        <w:t>Francesc Ortega is the Dina Axelrad Perry associate professor in economics at Queens College CUNY – “If ‘Dreamers’ are protected, would the economy benefit ?” – PBS News Hour – Feb 9</w:t>
      </w:r>
      <w:r w:rsidRPr="000B3843">
        <w:rPr>
          <w:sz w:val="18"/>
          <w:szCs w:val="18"/>
          <w:vertAlign w:val="superscript"/>
        </w:rPr>
        <w:t>th</w:t>
      </w:r>
      <w:r w:rsidRPr="000B3843">
        <w:rPr>
          <w:sz w:val="18"/>
          <w:szCs w:val="18"/>
        </w:rPr>
        <w:t xml:space="preserve"> -  #CutWithRJ- https://www.pbs.org/newshour/economy/making-sense/if-dreamers-are-protected-would-the-economy-benefit</w:t>
      </w:r>
    </w:p>
    <w:p w:rsidR="000B3843" w:rsidRPr="000B3843" w:rsidRDefault="000B3843" w:rsidP="000B3843"/>
    <w:p w:rsidR="000B3843" w:rsidRPr="000B3843" w:rsidRDefault="000B3843" w:rsidP="000B3843">
      <w:pPr>
        <w:rPr>
          <w:sz w:val="16"/>
        </w:rPr>
      </w:pPr>
      <w:r w:rsidRPr="000B3843">
        <w:rPr>
          <w:rStyle w:val="StyleUnderline"/>
          <w:highlight w:val="cyan"/>
        </w:rPr>
        <w:t>The relatively small size of</w:t>
      </w:r>
      <w:r w:rsidRPr="000B3843">
        <w:rPr>
          <w:sz w:val="16"/>
        </w:rPr>
        <w:t xml:space="preserve"> the eligible </w:t>
      </w:r>
      <w:r w:rsidRPr="000B3843">
        <w:rPr>
          <w:rStyle w:val="StyleUnderline"/>
          <w:highlight w:val="cyan"/>
        </w:rPr>
        <w:t>DREAMer population</w:t>
      </w:r>
      <w:r w:rsidRPr="000B3843">
        <w:rPr>
          <w:sz w:val="16"/>
        </w:rPr>
        <w:t xml:space="preserve"> </w:t>
      </w:r>
      <w:r w:rsidRPr="000B3843">
        <w:rPr>
          <w:rStyle w:val="StyleUnderline"/>
          <w:highlight w:val="cyan"/>
        </w:rPr>
        <w:t>and their relatively high educational attainment means that legalization would be unlikely to affect natives’ employment and wages in any significant manner</w:t>
      </w:r>
      <w:r w:rsidRPr="000B3843">
        <w:rPr>
          <w:sz w:val="16"/>
        </w:rPr>
        <w:t xml:space="preserve">. According to our estimates, native workers with some college education (but lacking a 4-year degree) may experience small wage declines of at most 0.2 percent, while the wages of U.S.-born workers with at most a high school degree are predicted to increase by around 0.1 percent, if DREAMers are legalized. </w:t>
      </w:r>
      <w:r w:rsidRPr="000B3843">
        <w:rPr>
          <w:rStyle w:val="StyleUnderline"/>
          <w:highlight w:val="cyan"/>
        </w:rPr>
        <w:t>Historical evidence supports the notion that negative effects on native employment are unlikely</w:t>
      </w:r>
      <w:r w:rsidRPr="000B3843">
        <w:rPr>
          <w:sz w:val="16"/>
        </w:rPr>
        <w:t xml:space="preserve"> (for instance researchers have not found negative effects on the wages or employment of U.S. farmworkers during the removal of the Mexican Braceros in the 1960s). </w:t>
      </w:r>
      <w:r w:rsidRPr="000B3843">
        <w:rPr>
          <w:rStyle w:val="StyleUnderline"/>
          <w:highlight w:val="cyan"/>
        </w:rPr>
        <w:t>This lack of an adverse effect on the native born is particularly true now, at a time when unemployment is at historic lows</w:t>
      </w:r>
      <w:r w:rsidRPr="000B3843">
        <w:rPr>
          <w:sz w:val="16"/>
        </w:rPr>
        <w:t>.</w:t>
      </w:r>
    </w:p>
    <w:p w:rsidR="000B3843" w:rsidRPr="000B3843" w:rsidRDefault="000B3843" w:rsidP="000B3843">
      <w:pPr>
        <w:pStyle w:val="Heading3"/>
        <w:rPr>
          <w:rFonts w:cs="Times New Roman"/>
        </w:rPr>
      </w:pPr>
      <w:r w:rsidRPr="000B3843">
        <w:rPr>
          <w:rFonts w:cs="Times New Roman"/>
        </w:rPr>
        <w:t>AT: “DREAMers Steal Jobs”</w:t>
      </w:r>
    </w:p>
    <w:p w:rsidR="000B3843" w:rsidRPr="000B3843" w:rsidRDefault="000B3843" w:rsidP="000B3843">
      <w:pPr>
        <w:pStyle w:val="Heading4"/>
        <w:rPr>
          <w:rFonts w:cs="Times New Roman"/>
        </w:rPr>
      </w:pPr>
      <w:r w:rsidRPr="000B3843">
        <w:rPr>
          <w:rFonts w:cs="Times New Roman"/>
        </w:rPr>
        <w:t>No crowd out effect---immigrants take jobs Americans don’t want</w:t>
      </w:r>
    </w:p>
    <w:p w:rsidR="000B3843" w:rsidRPr="000B3843" w:rsidRDefault="000B3843" w:rsidP="000B3843">
      <w:r w:rsidRPr="000B3843">
        <w:rPr>
          <w:rStyle w:val="Style13ptBold"/>
        </w:rPr>
        <w:t>Hoban 17</w:t>
      </w:r>
      <w:r w:rsidRPr="000B3843">
        <w:rPr>
          <w:b/>
        </w:rPr>
        <w:t xml:space="preserve"> </w:t>
      </w:r>
      <w:r w:rsidRPr="000B3843">
        <w:t>(“Do immigrants “steal” jobs from American workers?”, Brennan Hoban B.A. IR and Poli Sci, Thursday, August 24, 2017, https://www.brookings.edu/blog/brookings-now/2017/08/24/do-immigrants-steal-jobs-from-american-workers/)</w:t>
      </w:r>
    </w:p>
    <w:p w:rsidR="000B3843" w:rsidRPr="000B3843" w:rsidRDefault="000B3843" w:rsidP="000B3843">
      <w:pPr>
        <w:rPr>
          <w:rStyle w:val="StyleUnderline"/>
        </w:rPr>
      </w:pPr>
      <w:r w:rsidRPr="000B3843">
        <w:rPr>
          <w:sz w:val="16"/>
        </w:rPr>
        <w:t xml:space="preserve">A motivating factor behind </w:t>
      </w:r>
      <w:r w:rsidRPr="000B3843">
        <w:rPr>
          <w:u w:val="single"/>
        </w:rPr>
        <w:t>Trump’s</w:t>
      </w:r>
      <w:r w:rsidRPr="000B3843">
        <w:rPr>
          <w:sz w:val="16"/>
        </w:rPr>
        <w:t xml:space="preserve"> proposed policies—including the construction of a new U.S.- Mexico border wall, more border patrol agents, and stricter deportation policies–is his </w:t>
      </w:r>
      <w:r w:rsidRPr="000B3843">
        <w:rPr>
          <w:u w:val="single"/>
        </w:rPr>
        <w:t>belief that immigrants are stealing job opportunities from American workers</w:t>
      </w:r>
      <w:r w:rsidRPr="000B3843">
        <w:rPr>
          <w:sz w:val="16"/>
        </w:rPr>
        <w:t xml:space="preserve">. As he said in July 2015, “They’re taking our jobs. They’re taking our manufacturing jobs. They’re taking our money. They’re killing us.” But </w:t>
      </w:r>
      <w:r w:rsidRPr="000B3843">
        <w:rPr>
          <w:u w:val="single"/>
        </w:rPr>
        <w:t>is that really the case? In new research, Brookings experts explore how immigration affects the economy</w:t>
      </w:r>
      <w:r w:rsidRPr="000B3843">
        <w:rPr>
          <w:sz w:val="16"/>
        </w:rPr>
        <w:t xml:space="preserve">, and what Trump’s proposed policies could mean for the future the U.S. workforce. </w:t>
      </w:r>
      <w:r w:rsidRPr="000B3843">
        <w:rPr>
          <w:u w:val="single"/>
        </w:rPr>
        <w:t xml:space="preserve">Trump’s proposed policies aim to decrease immigration </w:t>
      </w:r>
      <w:r w:rsidRPr="000B3843">
        <w:rPr>
          <w:sz w:val="16"/>
        </w:rPr>
        <w:t xml:space="preserve">In one of his first proactive attempts to decrease the number of immigrants illegally entering the U.S. and the nation’s workforce, Trump has vowed to increase the number of U.S. Border Patrol Agents to an unprecedented 26,370. Trump has also proposed building a wall along the U.S. Mexico border in order to prevent immigration into the U.S. This border wall has been a priority for President Trump since his campaign. At a recent campaign rally in Arizona, Trump threatened to shut down the government if Congress does not allocate funding to building a border wall. </w:t>
      </w:r>
      <w:r w:rsidRPr="000B3843">
        <w:rPr>
          <w:b/>
          <w:u w:val="single"/>
        </w:rPr>
        <w:t xml:space="preserve">Immigrants often fill the jobs Americans don’t want </w:t>
      </w:r>
      <w:r w:rsidRPr="000B3843">
        <w:rPr>
          <w:sz w:val="16"/>
        </w:rPr>
        <w:t xml:space="preserve">However, some argue that the work of these agents to protect against “job-stealing” immigrants may be in vain. As Brookings Senior Fellow Vanda Felbab-Brown explains in her new Brookings Essay, “The Wall,” immigrants may not actually be “stealing” as many U.S. jobs as Trump thinks. As she put it, “the impact of immigrant labor on the wages of native-born workers is low… However, undocumented workers often work the unpleasant, back-breaking jobs that native-born workers are not willing to do.” Felbab-Brown explains that many of the jobs occupied by undocumented workers in the United States are physically demanding jobs that Americans do not want, such as gutting fish or work on farm fields. She argues, “fixing immigration is not about mass deportations of people but about creating a legal visa system for jobs Americans do not want. And it is about providing better education opportunities, skills-development and retooling, and safety nets for American workers. And to date, Trump hasn’t offered serious policy proposals on many—if any—of these areas.” Prioritizing only highly-skilled immigrants isn’t necessary But what about legal immigrants and high-skilled workers? Brookings Senior Fellow William Frey takes issue with a proposal from President Trump to cut quotas for legal immigration in half and to prioritize the entrance of those with high skills. He argues that “these [proposals] fly in the face of census statistics that show that current immigration levels are increasingly vital to the growth of much of America, and that </w:t>
      </w:r>
      <w:r w:rsidRPr="000B3843">
        <w:rPr>
          <w:b/>
          <w:u w:val="single"/>
        </w:rPr>
        <w:t xml:space="preserve">recent arrivals are more highly skilled than ever before.” </w:t>
      </w:r>
      <w:r w:rsidRPr="000B3843">
        <w:rPr>
          <w:sz w:val="16"/>
        </w:rPr>
        <w:t xml:space="preserve">As for prioritizing immigrants with high skill levels, Frey points out that </w:t>
      </w:r>
      <w:r w:rsidRPr="000B3843">
        <w:rPr>
          <w:u w:val="single"/>
        </w:rPr>
        <w:t>recent immigrants are already more highly educated than those of the past</w:t>
      </w:r>
      <w:r w:rsidRPr="000B3843">
        <w:rPr>
          <w:sz w:val="16"/>
        </w:rPr>
        <w:t>. In fact, he explains that “</w:t>
      </w:r>
      <w:r w:rsidRPr="000B3843">
        <w:rPr>
          <w:b/>
          <w:u w:val="single"/>
        </w:rPr>
        <w:t>college graduates are more prevalent among recent immigrant adults than among all adults in 90 of the 100 largest metropolitan areas</w:t>
      </w:r>
      <w:r w:rsidRPr="000B3843">
        <w:rPr>
          <w:sz w:val="16"/>
        </w:rPr>
        <w:t xml:space="preserve">.” Immigration </w:t>
      </w:r>
      <w:r w:rsidRPr="000B3843">
        <w:rPr>
          <w:u w:val="single"/>
        </w:rPr>
        <w:t xml:space="preserve">is tied to positive economic growth and innovation </w:t>
      </w:r>
      <w:r w:rsidRPr="000B3843">
        <w:rPr>
          <w:sz w:val="16"/>
        </w:rPr>
        <w:t xml:space="preserve">Frey also explains that immigration is especially important for areas that are experiencing a decline in domestic migration and that U.S. immigration levels are currently fueling most community demographic gains. These gains are especially important as the nation’s population gets older and fertility remains low. Brookings Senior Fellow Dany Bahar also examined the positive link between immigration and economic growth. Bahar explains that while immigrants represent about 15 percent of the general U.S. workforce, they account for around a quarter of entrepreneurs and a quarter of investors in the U.S. and that over one third of new firms have at least one immigrants entrepreneur in its initial leadership team. Moreover, Bahar explains that </w:t>
      </w:r>
      <w:r w:rsidRPr="000B3843">
        <w:rPr>
          <w:u w:val="single"/>
        </w:rPr>
        <w:t>the impact of immigration on the wages of native-born workers is very small. “If anything</w:t>
      </w:r>
      <w:r w:rsidRPr="000B3843">
        <w:rPr>
          <w:sz w:val="16"/>
        </w:rPr>
        <w:t>,” he concludes, “</w:t>
      </w:r>
      <w:r w:rsidRPr="000B3843">
        <w:rPr>
          <w:u w:val="single"/>
        </w:rPr>
        <w:t>negative impacts occur for the most part on wages of prior immigrants with similar set of skills.”</w:t>
      </w:r>
    </w:p>
    <w:p w:rsidR="000B3843" w:rsidRPr="000B3843" w:rsidRDefault="000B3843" w:rsidP="000B3843">
      <w:pPr>
        <w:pStyle w:val="Heading3"/>
        <w:rPr>
          <w:rFonts w:cs="Times New Roman"/>
        </w:rPr>
      </w:pPr>
      <w:r w:rsidRPr="000B3843">
        <w:rPr>
          <w:rFonts w:cs="Times New Roman"/>
        </w:rPr>
        <w:t>AT: “Econ Resilient”</w:t>
      </w:r>
    </w:p>
    <w:p w:rsidR="000B3843" w:rsidRPr="000B3843" w:rsidRDefault="000B3843" w:rsidP="000B3843">
      <w:pPr>
        <w:pStyle w:val="Heading4"/>
        <w:rPr>
          <w:rFonts w:eastAsia="Times New Roman" w:cs="Times New Roman"/>
        </w:rPr>
      </w:pPr>
      <w:r w:rsidRPr="000B3843">
        <w:rPr>
          <w:rFonts w:eastAsia="Times New Roman" w:cs="Times New Roman"/>
        </w:rPr>
        <w:t>No resiliency----governments can’t deficit-spend or stimulate the economy</w:t>
      </w:r>
    </w:p>
    <w:p w:rsidR="000B3843" w:rsidRPr="000B3843" w:rsidRDefault="000B3843" w:rsidP="000B3843">
      <w:pPr>
        <w:rPr>
          <w:rFonts w:eastAsia="Calibri"/>
        </w:rPr>
      </w:pPr>
      <w:r w:rsidRPr="000B3843">
        <w:rPr>
          <w:rFonts w:eastAsia="Calibri"/>
        </w:rPr>
        <w:t xml:space="preserve">Ben </w:t>
      </w:r>
      <w:r w:rsidRPr="000B3843">
        <w:rPr>
          <w:rStyle w:val="Style13ptBold"/>
        </w:rPr>
        <w:t>Chu 17</w:t>
      </w:r>
      <w:r w:rsidRPr="000B3843">
        <w:rPr>
          <w:rFonts w:eastAsia="Calibri"/>
        </w:rPr>
        <w:t xml:space="preserve">, Economics Editor for The London Independent, 1/20/17, “Donald Trump's first gift to the world will be another financial crisis,” </w:t>
      </w:r>
      <w:hyperlink r:id="rId28" w:history="1">
        <w:r w:rsidRPr="000B3843">
          <w:rPr>
            <w:rFonts w:eastAsia="Calibri"/>
          </w:rPr>
          <w:t>http://www.independent.co.uk/voices/donald-trump-inauguration-first-thing-to-do-gift-to-world-republican-financial-crisis-recession-a7536706.html</w:t>
        </w:r>
      </w:hyperlink>
    </w:p>
    <w:p w:rsidR="000B3843" w:rsidRPr="000B3843" w:rsidRDefault="000B3843" w:rsidP="000B3843">
      <w:pPr>
        <w:rPr>
          <w:rFonts w:eastAsia="Calibri"/>
          <w:sz w:val="16"/>
        </w:rPr>
      </w:pPr>
      <w:r w:rsidRPr="000B3843">
        <w:rPr>
          <w:rFonts w:eastAsia="Calibri"/>
          <w:b/>
          <w:iCs/>
          <w:highlight w:val="cyan"/>
          <w:u w:val="single"/>
          <w:bdr w:val="single" w:sz="4" w:space="0" w:color="auto"/>
        </w:rPr>
        <w:t>This time it threatens to be worse</w:t>
      </w:r>
      <w:r w:rsidRPr="000B3843">
        <w:rPr>
          <w:rFonts w:eastAsia="Calibri"/>
          <w:sz w:val="16"/>
        </w:rPr>
        <w:t xml:space="preserve">. </w:t>
      </w:r>
      <w:r w:rsidRPr="000B3843">
        <w:rPr>
          <w:rFonts w:eastAsia="Calibri"/>
          <w:u w:val="single"/>
        </w:rPr>
        <w:t xml:space="preserve">Our </w:t>
      </w:r>
      <w:r w:rsidRPr="000B3843">
        <w:rPr>
          <w:rFonts w:eastAsia="Calibri"/>
          <w:b/>
          <w:iCs/>
          <w:highlight w:val="cyan"/>
          <w:u w:val="single"/>
          <w:bdr w:val="single" w:sz="4" w:space="0" w:color="auto"/>
        </w:rPr>
        <w:t>defences are</w:t>
      </w:r>
      <w:r w:rsidRPr="000B3843">
        <w:rPr>
          <w:rFonts w:eastAsia="Calibri"/>
          <w:b/>
          <w:iCs/>
          <w:u w:val="single"/>
          <w:bdr w:val="single" w:sz="4" w:space="0" w:color="auto"/>
        </w:rPr>
        <w:t xml:space="preserve"> much </w:t>
      </w:r>
      <w:r w:rsidRPr="000B3843">
        <w:rPr>
          <w:rFonts w:eastAsia="Calibri"/>
          <w:b/>
          <w:iCs/>
          <w:highlight w:val="cyan"/>
          <w:u w:val="single"/>
          <w:bdr w:val="single" w:sz="4" w:space="0" w:color="auto"/>
        </w:rPr>
        <w:t>weaker than eight years ago</w:t>
      </w:r>
      <w:r w:rsidRPr="000B3843">
        <w:rPr>
          <w:rFonts w:eastAsia="Calibri"/>
          <w:u w:val="single"/>
        </w:rPr>
        <w:t xml:space="preserve">. During the last crash central </w:t>
      </w:r>
      <w:r w:rsidRPr="000B3843">
        <w:rPr>
          <w:rFonts w:eastAsia="Calibri"/>
          <w:highlight w:val="cyan"/>
          <w:u w:val="single"/>
        </w:rPr>
        <w:t>banks cut interest</w:t>
      </w:r>
      <w:r w:rsidRPr="000B3843">
        <w:rPr>
          <w:rFonts w:eastAsia="Calibri"/>
          <w:u w:val="single"/>
        </w:rPr>
        <w:t xml:space="preserve"> rates </w:t>
      </w:r>
      <w:r w:rsidRPr="000B3843">
        <w:rPr>
          <w:rFonts w:eastAsia="Calibri"/>
          <w:highlight w:val="cyan"/>
          <w:u w:val="single"/>
        </w:rPr>
        <w:t>from</w:t>
      </w:r>
      <w:r w:rsidRPr="000B3843">
        <w:rPr>
          <w:rFonts w:eastAsia="Calibri"/>
          <w:sz w:val="16"/>
        </w:rPr>
        <w:t xml:space="preserve"> around </w:t>
      </w:r>
      <w:r w:rsidRPr="000B3843">
        <w:rPr>
          <w:rFonts w:eastAsia="Calibri"/>
          <w:highlight w:val="cyan"/>
          <w:u w:val="single"/>
        </w:rPr>
        <w:t>5 per cent to zero</w:t>
      </w:r>
      <w:r w:rsidRPr="000B3843">
        <w:rPr>
          <w:rFonts w:eastAsia="Calibri"/>
          <w:u w:val="single"/>
        </w:rPr>
        <w:t xml:space="preserve"> and </w:t>
      </w:r>
      <w:r w:rsidRPr="000B3843">
        <w:rPr>
          <w:rFonts w:eastAsia="Calibri"/>
          <w:highlight w:val="cyan"/>
          <w:u w:val="single"/>
        </w:rPr>
        <w:t>bought</w:t>
      </w:r>
      <w:r w:rsidRPr="000B3843">
        <w:rPr>
          <w:rFonts w:eastAsia="Calibri"/>
          <w:u w:val="single"/>
        </w:rPr>
        <w:t xml:space="preserve"> up </w:t>
      </w:r>
      <w:r w:rsidRPr="000B3843">
        <w:rPr>
          <w:rFonts w:eastAsia="Calibri"/>
          <w:highlight w:val="cyan"/>
          <w:u w:val="single"/>
        </w:rPr>
        <w:t>trillions</w:t>
      </w:r>
      <w:r w:rsidRPr="000B3843">
        <w:rPr>
          <w:rFonts w:eastAsia="Calibri"/>
          <w:u w:val="single"/>
        </w:rPr>
        <w:t xml:space="preserve"> of dollars </w:t>
      </w:r>
      <w:r w:rsidRPr="000B3843">
        <w:rPr>
          <w:rFonts w:eastAsia="Calibri"/>
          <w:highlight w:val="cyan"/>
          <w:u w:val="single"/>
        </w:rPr>
        <w:t>of bonds and loans</w:t>
      </w:r>
      <w:r w:rsidRPr="000B3843">
        <w:rPr>
          <w:rFonts w:eastAsia="Calibri"/>
          <w:u w:val="single"/>
        </w:rPr>
        <w:t xml:space="preserve"> to stabilise the system. </w:t>
      </w:r>
      <w:r w:rsidRPr="000B3843">
        <w:rPr>
          <w:rFonts w:eastAsia="Calibri"/>
          <w:highlight w:val="cyan"/>
          <w:u w:val="single"/>
        </w:rPr>
        <w:t>Governments spent vast</w:t>
      </w:r>
      <w:r w:rsidRPr="000B3843">
        <w:rPr>
          <w:rFonts w:eastAsia="Calibri"/>
          <w:u w:val="single"/>
        </w:rPr>
        <w:t xml:space="preserve"> amounts of public </w:t>
      </w:r>
      <w:r w:rsidRPr="000B3843">
        <w:rPr>
          <w:rFonts w:eastAsia="Calibri"/>
          <w:highlight w:val="cyan"/>
          <w:u w:val="single"/>
        </w:rPr>
        <w:t>money</w:t>
      </w:r>
      <w:r w:rsidRPr="000B3843">
        <w:rPr>
          <w:rFonts w:eastAsia="Calibri"/>
          <w:u w:val="single"/>
        </w:rPr>
        <w:t xml:space="preserve"> to stop banks going bust and devastating the wider economy</w:t>
      </w:r>
      <w:r w:rsidRPr="000B3843">
        <w:rPr>
          <w:rFonts w:eastAsia="Calibri"/>
          <w:sz w:val="16"/>
        </w:rPr>
        <w:t xml:space="preserve">. But </w:t>
      </w:r>
      <w:r w:rsidRPr="000B3843">
        <w:rPr>
          <w:rFonts w:eastAsia="Calibri"/>
          <w:b/>
          <w:iCs/>
          <w:highlight w:val="cyan"/>
          <w:u w:val="single"/>
          <w:bdr w:val="single" w:sz="4" w:space="0" w:color="auto"/>
        </w:rPr>
        <w:t>today interest rates</w:t>
      </w:r>
      <w:r w:rsidRPr="000B3843">
        <w:rPr>
          <w:rFonts w:eastAsia="Calibri"/>
          <w:sz w:val="16"/>
        </w:rPr>
        <w:t xml:space="preserve"> across the developed world </w:t>
      </w:r>
      <w:r w:rsidRPr="000B3843">
        <w:rPr>
          <w:rFonts w:eastAsia="Calibri"/>
          <w:b/>
          <w:iCs/>
          <w:highlight w:val="cyan"/>
          <w:u w:val="single"/>
          <w:bdr w:val="single" w:sz="4" w:space="0" w:color="auto"/>
        </w:rPr>
        <w:t>are</w:t>
      </w:r>
      <w:r w:rsidRPr="000B3843">
        <w:rPr>
          <w:rFonts w:eastAsia="Calibri"/>
          <w:b/>
          <w:iCs/>
          <w:u w:val="single"/>
          <w:bdr w:val="single" w:sz="4" w:space="0" w:color="auto"/>
        </w:rPr>
        <w:t xml:space="preserve"> still close to </w:t>
      </w:r>
      <w:r w:rsidRPr="000B3843">
        <w:rPr>
          <w:rFonts w:eastAsia="Calibri"/>
          <w:b/>
          <w:iCs/>
          <w:highlight w:val="cyan"/>
          <w:u w:val="single"/>
          <w:bdr w:val="single" w:sz="4" w:space="0" w:color="auto"/>
        </w:rPr>
        <w:t>zero</w:t>
      </w:r>
      <w:r w:rsidRPr="000B3843">
        <w:rPr>
          <w:rFonts w:eastAsia="Calibri"/>
          <w:u w:val="single"/>
        </w:rPr>
        <w:t xml:space="preserve"> and </w:t>
      </w:r>
      <w:r w:rsidRPr="000B3843">
        <w:rPr>
          <w:rFonts w:eastAsia="Calibri"/>
          <w:b/>
          <w:iCs/>
          <w:highlight w:val="cyan"/>
          <w:u w:val="single"/>
          <w:bdr w:val="single" w:sz="4" w:space="0" w:color="auto"/>
        </w:rPr>
        <w:t>government debt is much higher</w:t>
      </w:r>
      <w:r w:rsidRPr="000B3843">
        <w:rPr>
          <w:rFonts w:eastAsia="Calibri"/>
          <w:sz w:val="16"/>
        </w:rPr>
        <w:t xml:space="preserve"> </w:t>
      </w:r>
      <w:r w:rsidRPr="000B3843">
        <w:rPr>
          <w:rFonts w:eastAsia="Calibri"/>
          <w:u w:val="single"/>
        </w:rPr>
        <w:t>than</w:t>
      </w:r>
      <w:r w:rsidRPr="000B3843">
        <w:rPr>
          <w:rFonts w:eastAsia="Calibri"/>
          <w:sz w:val="16"/>
        </w:rPr>
        <w:t xml:space="preserve"> it was in </w:t>
      </w:r>
      <w:r w:rsidRPr="000B3843">
        <w:rPr>
          <w:rFonts w:eastAsia="Calibri"/>
          <w:u w:val="single"/>
        </w:rPr>
        <w:t>2008</w:t>
      </w:r>
      <w:r w:rsidRPr="000B3843">
        <w:rPr>
          <w:rFonts w:eastAsia="Calibri"/>
          <w:sz w:val="16"/>
        </w:rPr>
        <w:t xml:space="preserve">, </w:t>
      </w:r>
      <w:r w:rsidRPr="000B3843">
        <w:rPr>
          <w:rFonts w:eastAsia="Calibri"/>
          <w:highlight w:val="cyan"/>
          <w:u w:val="single"/>
        </w:rPr>
        <w:t>giving</w:t>
      </w:r>
      <w:r w:rsidRPr="000B3843">
        <w:rPr>
          <w:rFonts w:eastAsia="Calibri"/>
          <w:u w:val="single"/>
        </w:rPr>
        <w:t xml:space="preserve"> policymakers </w:t>
      </w:r>
      <w:r w:rsidRPr="000B3843">
        <w:rPr>
          <w:rFonts w:eastAsia="Calibri"/>
          <w:b/>
          <w:iCs/>
          <w:highlight w:val="cyan"/>
          <w:u w:val="single"/>
          <w:bdr w:val="single" w:sz="4" w:space="0" w:color="auto"/>
        </w:rPr>
        <w:t>considerably less room for manoeuvre</w:t>
      </w:r>
      <w:r w:rsidRPr="000B3843">
        <w:rPr>
          <w:rFonts w:eastAsia="Calibri"/>
          <w:highlight w:val="cyan"/>
          <w:u w:val="single"/>
        </w:rPr>
        <w:t xml:space="preserve"> if the system fails</w:t>
      </w:r>
      <w:r w:rsidRPr="000B3843">
        <w:rPr>
          <w:rFonts w:eastAsia="Calibri"/>
          <w:u w:val="single"/>
        </w:rPr>
        <w:t xml:space="preserve"> again</w:t>
      </w:r>
      <w:r w:rsidRPr="000B3843">
        <w:rPr>
          <w:rFonts w:eastAsia="Calibri"/>
          <w:sz w:val="16"/>
        </w:rPr>
        <w:t xml:space="preserve">. The bottom line is that </w:t>
      </w:r>
      <w:r w:rsidRPr="000B3843">
        <w:rPr>
          <w:rFonts w:eastAsia="Calibri"/>
          <w:b/>
          <w:iCs/>
          <w:highlight w:val="cyan"/>
          <w:u w:val="single"/>
          <w:bdr w:val="single" w:sz="4" w:space="0" w:color="auto"/>
        </w:rPr>
        <w:t>we can’t afford another financial crisis</w:t>
      </w:r>
      <w:r w:rsidRPr="000B3843">
        <w:rPr>
          <w:rFonts w:eastAsia="Calibri"/>
          <w:u w:val="single"/>
        </w:rPr>
        <w:t xml:space="preserve">. Yet, thanks to Trump, </w:t>
      </w:r>
      <w:r w:rsidRPr="000B3843">
        <w:rPr>
          <w:rFonts w:eastAsia="Calibri"/>
          <w:b/>
          <w:iCs/>
          <w:u w:val="single"/>
          <w:bdr w:val="single" w:sz="4" w:space="0" w:color="auto"/>
        </w:rPr>
        <w:t>one may well be coming</w:t>
      </w:r>
      <w:r w:rsidRPr="000B3843">
        <w:rPr>
          <w:rFonts w:eastAsia="Calibri"/>
          <w:sz w:val="16"/>
        </w:rPr>
        <w: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Economy not resilient---but won’t collapse now</w:t>
      </w:r>
    </w:p>
    <w:p w:rsidR="000B3843" w:rsidRPr="000B3843" w:rsidRDefault="000B3843" w:rsidP="000B3843">
      <w:r w:rsidRPr="000B3843">
        <w:t xml:space="preserve">Barry </w:t>
      </w:r>
      <w:r w:rsidRPr="000B3843">
        <w:rPr>
          <w:rStyle w:val="Style13ptBold"/>
        </w:rPr>
        <w:t>Sterland 17</w:t>
      </w:r>
      <w:r w:rsidRPr="000B3843">
        <w:t>, Visiting Fellow - Global Economy and Development, Brookings Institution, 2/24/17, “Part II: Global financial resilience in a time of uncertainty,” https://www.brookings.edu/blog/up-front/2017/02/24/part-ii-global-financial-resilience-in-a-time-of-uncertainty/</w:t>
      </w:r>
    </w:p>
    <w:p w:rsidR="000B3843" w:rsidRPr="000B3843" w:rsidRDefault="000B3843" w:rsidP="000B3843">
      <w:pPr>
        <w:rPr>
          <w:sz w:val="14"/>
        </w:rPr>
      </w:pPr>
      <w:r w:rsidRPr="000B3843">
        <w:rPr>
          <w:rStyle w:val="StyleUnderline"/>
        </w:rPr>
        <w:t>How fragile is the global economy today?</w:t>
      </w:r>
      <w:r w:rsidRPr="000B3843">
        <w:rPr>
          <w:sz w:val="14"/>
        </w:rPr>
        <w:t xml:space="preserve"> Or as former United States Treasury Secretary Timothy Geithner puts it, “Where is the dry tinder?” And how well placed are key economies to mitigate of economic or financial shocks through the use of macroeconomic policy? Up front, I should note that </w:t>
      </w:r>
      <w:r w:rsidRPr="000B3843">
        <w:rPr>
          <w:rStyle w:val="Emphasis"/>
          <w:highlight w:val="cyan"/>
        </w:rPr>
        <w:t>immediate risks</w:t>
      </w:r>
      <w:r w:rsidRPr="000B3843">
        <w:rPr>
          <w:rStyle w:val="StyleUnderline"/>
        </w:rPr>
        <w:t xml:space="preserve"> appear to </w:t>
      </w:r>
      <w:r w:rsidRPr="000B3843">
        <w:rPr>
          <w:rStyle w:val="StyleUnderline"/>
          <w:highlight w:val="cyan"/>
        </w:rPr>
        <w:t>have eased</w:t>
      </w:r>
      <w:r w:rsidRPr="000B3843">
        <w:rPr>
          <w:rStyle w:val="StyleUnderline"/>
        </w:rPr>
        <w:t xml:space="preserve"> over the last year</w:t>
      </w:r>
      <w:r w:rsidRPr="000B3843">
        <w:rPr>
          <w:sz w:val="14"/>
        </w:rPr>
        <w:t xml:space="preserve">, and </w:t>
      </w:r>
      <w:r w:rsidRPr="000B3843">
        <w:rPr>
          <w:rStyle w:val="StyleUnderline"/>
        </w:rPr>
        <w:t xml:space="preserve">particularly in the last six months. </w:t>
      </w:r>
      <w:r w:rsidRPr="000B3843">
        <w:rPr>
          <w:rStyle w:val="StyleUnderline"/>
          <w:highlight w:val="cyan"/>
        </w:rPr>
        <w:t>Growth</w:t>
      </w:r>
      <w:r w:rsidRPr="000B3843">
        <w:rPr>
          <w:rStyle w:val="StyleUnderline"/>
        </w:rPr>
        <w:t xml:space="preserve"> in the largest economies </w:t>
      </w:r>
      <w:r w:rsidRPr="000B3843">
        <w:rPr>
          <w:rStyle w:val="StyleUnderline"/>
          <w:highlight w:val="cyan"/>
        </w:rPr>
        <w:t xml:space="preserve">has </w:t>
      </w:r>
      <w:r w:rsidRPr="000B3843">
        <w:rPr>
          <w:rStyle w:val="Emphasis"/>
          <w:highlight w:val="cyan"/>
        </w:rPr>
        <w:t>strengthened</w:t>
      </w:r>
      <w:r w:rsidRPr="000B3843">
        <w:rPr>
          <w:sz w:val="14"/>
        </w:rPr>
        <w:t xml:space="preserve"> somewhat, </w:t>
      </w:r>
      <w:r w:rsidRPr="000B3843">
        <w:rPr>
          <w:rStyle w:val="StyleUnderline"/>
        </w:rPr>
        <w:t xml:space="preserve">risks of </w:t>
      </w:r>
      <w:r w:rsidRPr="000B3843">
        <w:rPr>
          <w:rStyle w:val="StyleUnderline"/>
          <w:highlight w:val="cyan"/>
        </w:rPr>
        <w:t>deflation have receded</w:t>
      </w:r>
      <w:r w:rsidRPr="000B3843">
        <w:rPr>
          <w:sz w:val="14"/>
        </w:rPr>
        <w:t xml:space="preserve">, and </w:t>
      </w:r>
      <w:r w:rsidRPr="000B3843">
        <w:rPr>
          <w:rStyle w:val="StyleUnderline"/>
        </w:rPr>
        <w:t xml:space="preserve">firmer commodity prices have assisted many emerging and developing economies. </w:t>
      </w:r>
      <w:r w:rsidRPr="000B3843">
        <w:rPr>
          <w:rStyle w:val="StyleUnderline"/>
          <w:highlight w:val="cyan"/>
        </w:rPr>
        <w:t>But</w:t>
      </w:r>
      <w:r w:rsidRPr="000B3843">
        <w:rPr>
          <w:sz w:val="14"/>
        </w:rPr>
        <w:t xml:space="preserve"> just as you don’t wait until you see smoke to assess fire risk, so </w:t>
      </w:r>
      <w:r w:rsidRPr="000B3843">
        <w:rPr>
          <w:rStyle w:val="StyleUnderline"/>
          <w:highlight w:val="cyan"/>
        </w:rPr>
        <w:t>it is important to assess</w:t>
      </w:r>
      <w:r w:rsidRPr="000B3843">
        <w:rPr>
          <w:rStyle w:val="StyleUnderline"/>
        </w:rPr>
        <w:t xml:space="preserve"> the global economy’s </w:t>
      </w:r>
      <w:r w:rsidRPr="000B3843">
        <w:rPr>
          <w:rStyle w:val="StyleUnderline"/>
          <w:highlight w:val="cyan"/>
        </w:rPr>
        <w:t>risk</w:t>
      </w:r>
      <w:r w:rsidRPr="000B3843">
        <w:rPr>
          <w:rStyle w:val="StyleUnderline"/>
        </w:rPr>
        <w:t xml:space="preserve"> profile </w:t>
      </w:r>
      <w:r w:rsidRPr="000B3843">
        <w:rPr>
          <w:rStyle w:val="Emphasis"/>
          <w:highlight w:val="cyan"/>
        </w:rPr>
        <w:t>separately from immediate indicators</w:t>
      </w:r>
      <w:r w:rsidRPr="000B3843">
        <w:rPr>
          <w:sz w:val="14"/>
        </w:rPr>
        <w:t xml:space="preserve">. Indeed, if the recovery strengthens it will be critical to use the breathing room to mitigate the longer term risks which are the focus of this blog. Any assessment of underlying global economic risks needs to start by evaluating risks located at the core of the global economy. </w:t>
      </w:r>
      <w:r w:rsidRPr="000B3843">
        <w:rPr>
          <w:rStyle w:val="StyleUnderline"/>
          <w:highlight w:val="cyan"/>
        </w:rPr>
        <w:t>Each of the major</w:t>
      </w:r>
      <w:r w:rsidRPr="000B3843">
        <w:rPr>
          <w:rStyle w:val="StyleUnderline"/>
        </w:rPr>
        <w:t xml:space="preserve"> advanced systemic </w:t>
      </w:r>
      <w:r w:rsidRPr="000B3843">
        <w:rPr>
          <w:rStyle w:val="StyleUnderline"/>
          <w:highlight w:val="cyan"/>
        </w:rPr>
        <w:t>economies</w:t>
      </w:r>
      <w:r w:rsidRPr="000B3843">
        <w:rPr>
          <w:rStyle w:val="StyleUnderline"/>
        </w:rPr>
        <w:t>—</w:t>
      </w:r>
      <w:r w:rsidRPr="000B3843">
        <w:rPr>
          <w:rStyle w:val="StyleUnderline"/>
          <w:highlight w:val="cyan"/>
        </w:rPr>
        <w:t>the U.S., Eurozone, and</w:t>
      </w:r>
      <w:r w:rsidRPr="000B3843">
        <w:rPr>
          <w:rStyle w:val="StyleUnderline"/>
        </w:rPr>
        <w:t xml:space="preserve"> </w:t>
      </w:r>
      <w:r w:rsidRPr="000B3843">
        <w:rPr>
          <w:rStyle w:val="StyleUnderline"/>
          <w:highlight w:val="cyan"/>
        </w:rPr>
        <w:t>Japan</w:t>
      </w:r>
      <w:r w:rsidRPr="000B3843">
        <w:rPr>
          <w:sz w:val="14"/>
        </w:rPr>
        <w:t xml:space="preserve">—still </w:t>
      </w:r>
      <w:r w:rsidRPr="000B3843">
        <w:rPr>
          <w:rStyle w:val="StyleUnderline"/>
          <w:highlight w:val="cyan"/>
        </w:rPr>
        <w:t xml:space="preserve">face </w:t>
      </w:r>
      <w:r w:rsidRPr="000B3843">
        <w:rPr>
          <w:rStyle w:val="Emphasis"/>
          <w:highlight w:val="cyan"/>
        </w:rPr>
        <w:t>legacy risks</w:t>
      </w:r>
      <w:r w:rsidRPr="000B3843">
        <w:rPr>
          <w:rStyle w:val="Emphasis"/>
        </w:rPr>
        <w:t xml:space="preserve"> from the crisis</w:t>
      </w:r>
      <w:r w:rsidRPr="000B3843">
        <w:rPr>
          <w:sz w:val="14"/>
        </w:rPr>
        <w:t xml:space="preserve">. On most counts, </w:t>
      </w:r>
      <w:r w:rsidRPr="000B3843">
        <w:rPr>
          <w:rStyle w:val="StyleUnderline"/>
          <w:highlight w:val="cyan"/>
        </w:rPr>
        <w:t xml:space="preserve">the others are </w:t>
      </w:r>
      <w:r w:rsidRPr="000B3843">
        <w:rPr>
          <w:rStyle w:val="Emphasis"/>
          <w:highlight w:val="cyan"/>
        </w:rPr>
        <w:t>significantly more fragile</w:t>
      </w:r>
      <w:r w:rsidRPr="000B3843">
        <w:rPr>
          <w:rStyle w:val="StyleUnderline"/>
        </w:rPr>
        <w:t xml:space="preserve"> than the U.S., </w:t>
      </w:r>
      <w:r w:rsidRPr="000B3843">
        <w:rPr>
          <w:rStyle w:val="StyleUnderline"/>
          <w:highlight w:val="cyan"/>
        </w:rPr>
        <w:t>and have</w:t>
      </w:r>
      <w:r w:rsidRPr="000B3843">
        <w:rPr>
          <w:rStyle w:val="StyleUnderline"/>
        </w:rPr>
        <w:t xml:space="preserve"> even </w:t>
      </w:r>
      <w:r w:rsidRPr="000B3843">
        <w:rPr>
          <w:rStyle w:val="StyleUnderline"/>
          <w:highlight w:val="cyan"/>
        </w:rPr>
        <w:t>less</w:t>
      </w:r>
      <w:r w:rsidRPr="000B3843">
        <w:rPr>
          <w:rStyle w:val="StyleUnderline"/>
        </w:rPr>
        <w:t xml:space="preserve"> macroeconomic </w:t>
      </w:r>
      <w:r w:rsidRPr="000B3843">
        <w:rPr>
          <w:rStyle w:val="StyleUnderline"/>
          <w:highlight w:val="cyan"/>
        </w:rPr>
        <w:t>firepower</w:t>
      </w:r>
      <w:r w:rsidRPr="000B3843">
        <w:rPr>
          <w:sz w:val="14"/>
        </w:rPr>
        <w:t xml:space="preserve">. And </w:t>
      </w:r>
      <w:r w:rsidRPr="000B3843">
        <w:rPr>
          <w:rStyle w:val="StyleUnderline"/>
        </w:rPr>
        <w:t>new risks are still growing in China</w:t>
      </w:r>
      <w:r w:rsidRPr="000B3843">
        <w:rPr>
          <w:sz w:val="14"/>
        </w:rPr>
        <w:t xml:space="preserve"> commensurate with its weight in, and linkages to, the global economy. </w:t>
      </w:r>
      <w:r w:rsidRPr="000B3843">
        <w:rPr>
          <w:rStyle w:val="StyleUnderline"/>
        </w:rPr>
        <w:t>Political risks are</w:t>
      </w:r>
      <w:r w:rsidRPr="000B3843">
        <w:rPr>
          <w:sz w:val="14"/>
        </w:rPr>
        <w:t xml:space="preserve"> also </w:t>
      </w:r>
      <w:r w:rsidRPr="000B3843">
        <w:rPr>
          <w:rStyle w:val="StyleUnderline"/>
        </w:rPr>
        <w:t>elevated both in individual economies</w:t>
      </w:r>
      <w:r w:rsidRPr="000B3843">
        <w:rPr>
          <w:sz w:val="14"/>
        </w:rPr>
        <w:t xml:space="preserve">, particularly the Eurozone, </w:t>
      </w:r>
      <w:r w:rsidRPr="000B3843">
        <w:rPr>
          <w:rStyle w:val="StyleUnderline"/>
        </w:rPr>
        <w:t>and globally</w:t>
      </w:r>
      <w:r w:rsidRPr="000B3843">
        <w:rPr>
          <w:sz w:val="14"/>
        </w:rPr>
        <w:t xml:space="preserve">, including from the risks associated with a less predictable approach from the U.S. administration on trade and macroeconomic policies. </w:t>
      </w:r>
      <w:r w:rsidRPr="000B3843">
        <w:rPr>
          <w:rStyle w:val="StyleUnderline"/>
        </w:rPr>
        <w:t>In Europe, slow nominal growth has exacerbated weakness in the financial sector</w:t>
      </w:r>
      <w:r w:rsidRPr="000B3843">
        <w:rPr>
          <w:sz w:val="14"/>
        </w:rPr>
        <w:t xml:space="preserve"> and imbalances across the eurozone. Recent signs of growth picking up, while welcome, will ease but not substantially remove this risk. While increased capital buffers and financial regulation and oversight is much improved on the pre-crisis situation, parts of the banking system retain legacy weaknesses of bad debts and poor profitability. The insurance sector faces long term solvency issues. As with the U.S., </w:t>
      </w:r>
      <w:r w:rsidRPr="000B3843">
        <w:rPr>
          <w:rStyle w:val="StyleUnderline"/>
          <w:highlight w:val="cyan"/>
        </w:rPr>
        <w:t>regulatory changes</w:t>
      </w:r>
      <w:r w:rsidRPr="000B3843">
        <w:rPr>
          <w:sz w:val="14"/>
        </w:rPr>
        <w:t xml:space="preserve"> aimed at ending “too big to fail” </w:t>
      </w:r>
      <w:r w:rsidRPr="000B3843">
        <w:rPr>
          <w:rStyle w:val="StyleUnderline"/>
          <w:highlight w:val="cyan"/>
        </w:rPr>
        <w:t>have</w:t>
      </w:r>
      <w:r w:rsidRPr="000B3843">
        <w:rPr>
          <w:sz w:val="14"/>
        </w:rPr>
        <w:t xml:space="preserve"> also likely </w:t>
      </w:r>
      <w:r w:rsidRPr="000B3843">
        <w:rPr>
          <w:rStyle w:val="Emphasis"/>
          <w:highlight w:val="cyan"/>
        </w:rPr>
        <w:t>reduced flexibility to manage a crisis</w:t>
      </w:r>
      <w:r w:rsidRPr="000B3843">
        <w:rPr>
          <w:sz w:val="14"/>
        </w:rPr>
        <w:t xml:space="preserve">. And significant financial and fiscal vulnerabilities remain in Italy and the peripheral states. In total, these weaknesses ensure that the eurozone will remain a potential source of global risk for some time. Monetary policy normalization is some way off. While some parts of the eurozone have fiscal room to move—Germany in particular—others are highly constrained. Brexit will add to both political and economic risks in the eurozone. Even a cooperative outcome will reduce potential growth over time given the likely negative impacts on trade. If handled poorly it could produce some unpleasant surprises which add to existing geopolitical and financial risks. </w:t>
      </w:r>
      <w:r w:rsidRPr="000B3843">
        <w:rPr>
          <w:rStyle w:val="StyleUnderline"/>
          <w:highlight w:val="cyan"/>
        </w:rPr>
        <w:t xml:space="preserve">The </w:t>
      </w:r>
      <w:r w:rsidRPr="000B3843">
        <w:rPr>
          <w:rStyle w:val="Emphasis"/>
          <w:highlight w:val="cyan"/>
        </w:rPr>
        <w:t>Japanese</w:t>
      </w:r>
      <w:r w:rsidRPr="000B3843">
        <w:rPr>
          <w:rStyle w:val="StyleUnderline"/>
        </w:rPr>
        <w:t xml:space="preserve"> financial </w:t>
      </w:r>
      <w:r w:rsidRPr="000B3843">
        <w:rPr>
          <w:rStyle w:val="StyleUnderline"/>
          <w:highlight w:val="cyan"/>
        </w:rPr>
        <w:t>system faces</w:t>
      </w:r>
      <w:r w:rsidRPr="000B3843">
        <w:rPr>
          <w:sz w:val="14"/>
        </w:rPr>
        <w:t xml:space="preserve"> ongoing </w:t>
      </w:r>
      <w:r w:rsidRPr="000B3843">
        <w:rPr>
          <w:rStyle w:val="StyleUnderline"/>
          <w:highlight w:val="cyan"/>
        </w:rPr>
        <w:t>stress from low</w:t>
      </w:r>
      <w:r w:rsidRPr="000B3843">
        <w:rPr>
          <w:sz w:val="14"/>
        </w:rPr>
        <w:t xml:space="preserve"> nominal </w:t>
      </w:r>
      <w:r w:rsidRPr="000B3843">
        <w:rPr>
          <w:rStyle w:val="StyleUnderline"/>
          <w:highlight w:val="cyan"/>
        </w:rPr>
        <w:t>growth and stretched</w:t>
      </w:r>
      <w:r w:rsidRPr="000B3843">
        <w:rPr>
          <w:rStyle w:val="StyleUnderline"/>
        </w:rPr>
        <w:t xml:space="preserve"> macroeconomic </w:t>
      </w:r>
      <w:r w:rsidRPr="000B3843">
        <w:rPr>
          <w:rStyle w:val="StyleUnderline"/>
          <w:highlight w:val="cyan"/>
        </w:rPr>
        <w:t>settings</w:t>
      </w:r>
      <w:r w:rsidRPr="000B3843">
        <w:rPr>
          <w:sz w:val="14"/>
        </w:rPr>
        <w:t xml:space="preserve">. These settings, while probably necessary for the moment, are not sustainable. This raises risks of corrections at some point. Again recent signs of growth ease slightly the immediacy of these risks but do not substantially remove them. And </w:t>
      </w:r>
      <w:r w:rsidRPr="000B3843">
        <w:rPr>
          <w:rStyle w:val="StyleUnderline"/>
          <w:highlight w:val="cyan"/>
        </w:rPr>
        <w:t>Japan has</w:t>
      </w:r>
      <w:r w:rsidRPr="000B3843">
        <w:rPr>
          <w:sz w:val="14"/>
        </w:rPr>
        <w:t xml:space="preserve"> almost </w:t>
      </w:r>
      <w:r w:rsidRPr="000B3843">
        <w:rPr>
          <w:rStyle w:val="Emphasis"/>
          <w:highlight w:val="cyan"/>
        </w:rPr>
        <w:t>no</w:t>
      </w:r>
      <w:r w:rsidRPr="000B3843">
        <w:rPr>
          <w:rStyle w:val="StyleUnderline"/>
        </w:rPr>
        <w:t xml:space="preserve"> macroeconomic </w:t>
      </w:r>
      <w:r w:rsidRPr="000B3843">
        <w:rPr>
          <w:rStyle w:val="StyleUnderline"/>
          <w:highlight w:val="cyan"/>
        </w:rPr>
        <w:t>policy space</w:t>
      </w:r>
      <w:r w:rsidRPr="000B3843">
        <w:rPr>
          <w:rStyle w:val="StyleUnderline"/>
        </w:rPr>
        <w:t xml:space="preserve"> to respond to a worsening of conditions</w:t>
      </w:r>
      <w:r w:rsidRPr="000B3843">
        <w:rPr>
          <w:sz w:val="14"/>
        </w:rPr>
        <w:t xml:space="preserve">. Probably </w:t>
      </w:r>
      <w:r w:rsidRPr="000B3843">
        <w:rPr>
          <w:rStyle w:val="StyleUnderline"/>
        </w:rPr>
        <w:t xml:space="preserve">the </w:t>
      </w:r>
      <w:r w:rsidRPr="000B3843">
        <w:rPr>
          <w:rStyle w:val="Emphasis"/>
        </w:rPr>
        <w:t>most important</w:t>
      </w:r>
      <w:r w:rsidRPr="000B3843">
        <w:rPr>
          <w:rStyle w:val="StyleUnderline"/>
        </w:rPr>
        <w:t xml:space="preserve"> emerging global risk relates to the Chinese financial system</w:t>
      </w:r>
      <w:r w:rsidRPr="000B3843">
        <w:rPr>
          <w:sz w:val="14"/>
        </w:rPr>
        <w:t xml:space="preserve">. It is exhibiting familiar warning signs from previous instances of financial crises—rapid growth in non-bank financial activity and corporate debt, signs of mispricing risk, capital outflow pressures. </w:t>
      </w:r>
      <w:r w:rsidRPr="000B3843">
        <w:rPr>
          <w:rStyle w:val="StyleUnderline"/>
        </w:rPr>
        <w:t>Chinese regulatory arrangements are scrambling to catch up with market developments, raising the risks of mistakes</w:t>
      </w:r>
      <w:r w:rsidRPr="000B3843">
        <w:rPr>
          <w:sz w:val="14"/>
        </w:rPr>
        <w:t xml:space="preserve">. China has some macroeconomic policy space to respond to adverse developments, though monetary policy is constrained by the need to rein in credit, and exchange rate policy constrained by a variety of political and market factors. Fiscal policy probably has some room (including to backstop parts of the Chinese financial system), though this is diminishing with rapid growth in debt at all levels of government. While the Chinese financial system is not closely integrated internationally, financial spillovers are increasing due to the growing weight of the Chinese economy in global demand and therefore asset valuations, tightly linked trade, and leakages from the system of tightly regulated capital flows (and some limited opening of the capital account). This financial risk is coming on top of the inherent difficulty in managing several difficult transitions in the structure of the Chinese economy. Experience and modelling suggests that the spillovers from a slowdown in China on the Asian region and globally would be large. The new U.S. administration’s approaches to fiscal, structural, trade and currency policies add new unpredictable elements to the mix, both positive and negative. This also comes at a turning point in the monetary policy cycle, which can be associated with volatility as expectations adjust. REMAINING VULNERABILITIES IN KEY EMERGING ECONOMIES Risks also exist in major emerging economies outside China, though there has also been important progress that mitigates global risks in important ways. On the positive side there has been a general improvement in the macroeconomic frameworks and financial regulation in many large emerging economies (EMEs). Large Asian EMEs (including India and the ASEAN economies) have established generally sound monetary and fiscal policy frameworks, improved financial regulation and oversight, and retained some room to move macroeconomic levers in response to shocks. Large commodity exporters, such as Russia, Saudi Arabia, and Pacific-facing Latin American countries, are withstanding large economic shocks without generalized financial distress. Mexico is drawing on its strong macroeconomic framework to absorb some of the risks arising from uncertainty in the U.S. policy stance. Most EMEs are operating with reasonably strong levels of reserves. Important watch points remain though. Corporate debt is high in many major EMEs. The banking sector in India has important weaknesses which need to be addressed to support growth and reduce risk. Brazil and Argentina are in the midst of difficult but necessary policy reform exercises. Others, such as Turkey and several in South East Asia and Latin America, have high levels of foreign currency denominated corporate debt, which poses a vulnerability particularly if the U.S. dollar strengthens. And some major EMEs retain important political uncertainties which could continue to produce inconsistent or delayed policy responses to growing imbalances or risks (e.g., Turkey, South Africa, Nigeria). The size and volatility in gross international capital flows introduces an ever present risk that existing buffers come under pressure if there are significant economic and market events. And developments in China and the US provide a major source of uncertainty, including the interaction of these. RISKS AND LIMITED RESPONSE OPTIONS </w:t>
      </w:r>
      <w:r w:rsidRPr="000B3843">
        <w:rPr>
          <w:rStyle w:val="StyleUnderline"/>
          <w:highlight w:val="cyan"/>
        </w:rPr>
        <w:t>The</w:t>
      </w:r>
      <w:r w:rsidRPr="000B3843">
        <w:rPr>
          <w:rStyle w:val="StyleUnderline"/>
        </w:rPr>
        <w:t xml:space="preserve"> </w:t>
      </w:r>
      <w:r w:rsidRPr="000B3843">
        <w:rPr>
          <w:rStyle w:val="StyleUnderline"/>
          <w:highlight w:val="cyan"/>
        </w:rPr>
        <w:t>international economy</w:t>
      </w:r>
      <w:r w:rsidRPr="000B3843">
        <w:rPr>
          <w:rStyle w:val="StyleUnderline"/>
        </w:rPr>
        <w:t xml:space="preserve"> continues to </w:t>
      </w:r>
      <w:r w:rsidRPr="000B3843">
        <w:rPr>
          <w:rStyle w:val="StyleUnderline"/>
          <w:highlight w:val="cyan"/>
        </w:rPr>
        <w:t xml:space="preserve">provide </w:t>
      </w:r>
      <w:r w:rsidRPr="000B3843">
        <w:rPr>
          <w:rStyle w:val="Emphasis"/>
          <w:highlight w:val="cyan"/>
        </w:rPr>
        <w:t>ample</w:t>
      </w:r>
      <w:r w:rsidRPr="000B3843">
        <w:rPr>
          <w:sz w:val="14"/>
        </w:rPr>
        <w:t>, though thankfully not uniform, “</w:t>
      </w:r>
      <w:r w:rsidRPr="000B3843">
        <w:rPr>
          <w:rStyle w:val="Emphasis"/>
        </w:rPr>
        <w:t xml:space="preserve">dry </w:t>
      </w:r>
      <w:r w:rsidRPr="000B3843">
        <w:rPr>
          <w:rStyle w:val="Emphasis"/>
          <w:highlight w:val="cyan"/>
        </w:rPr>
        <w:t>tinder</w:t>
      </w:r>
      <w:r w:rsidRPr="000B3843">
        <w:rPr>
          <w:sz w:val="14"/>
        </w:rPr>
        <w:t xml:space="preserve">.” Sustained effort will required to both reduce factors and rebuild macroeconomic policy capacity. This suggests </w:t>
      </w:r>
      <w:r w:rsidRPr="000B3843">
        <w:rPr>
          <w:rStyle w:val="StyleUnderline"/>
          <w:highlight w:val="cyan"/>
        </w:rPr>
        <w:t>we are in for a</w:t>
      </w:r>
      <w:r w:rsidRPr="000B3843">
        <w:rPr>
          <w:rStyle w:val="StyleUnderline"/>
        </w:rPr>
        <w:t xml:space="preserve">n extended </w:t>
      </w:r>
      <w:r w:rsidRPr="000B3843">
        <w:rPr>
          <w:rStyle w:val="StyleUnderline"/>
          <w:highlight w:val="cyan"/>
        </w:rPr>
        <w:t>period where</w:t>
      </w:r>
      <w:r w:rsidRPr="000B3843">
        <w:rPr>
          <w:sz w:val="14"/>
        </w:rPr>
        <w:t xml:space="preserve"> both </w:t>
      </w:r>
      <w:r w:rsidRPr="000B3843">
        <w:rPr>
          <w:rStyle w:val="Emphasis"/>
        </w:rPr>
        <w:t xml:space="preserve">global </w:t>
      </w:r>
      <w:r w:rsidRPr="000B3843">
        <w:rPr>
          <w:rStyle w:val="Emphasis"/>
          <w:highlight w:val="cyan"/>
        </w:rPr>
        <w:t>risks are elevated and</w:t>
      </w:r>
      <w:r w:rsidRPr="000B3843">
        <w:rPr>
          <w:rStyle w:val="Emphasis"/>
        </w:rPr>
        <w:t xml:space="preserve"> macroeconomic </w:t>
      </w:r>
      <w:r w:rsidRPr="000B3843">
        <w:rPr>
          <w:rStyle w:val="Emphasis"/>
          <w:highlight w:val="cyan"/>
        </w:rPr>
        <w:t>policy responses are constrained</w:t>
      </w:r>
      <w:r w:rsidRPr="000B3843">
        <w:rPr>
          <w:sz w:val="14"/>
        </w:rPr>
        <w:t xml:space="preserve">. The global community will need to make the most of its limited macroeconomic firepower in the event of a negative shock by coordinating responses. </w:t>
      </w:r>
      <w:r w:rsidRPr="000B3843">
        <w:rPr>
          <w:rStyle w:val="StyleUnderline"/>
        </w:rPr>
        <w:t>U.S. policy choices will be important in mitigating rather than exacerbating</w:t>
      </w:r>
      <w:r w:rsidRPr="000B3843">
        <w:rPr>
          <w:sz w:val="14"/>
        </w:rPr>
        <w:t xml:space="preserve"> the </w:t>
      </w:r>
      <w:r w:rsidRPr="000B3843">
        <w:rPr>
          <w:rStyle w:val="StyleUnderline"/>
        </w:rPr>
        <w:t>risks in other major advanced and emerging economies</w:t>
      </w:r>
      <w:r w:rsidRPr="000B3843">
        <w:rPr>
          <w:sz w:val="14"/>
        </w:rPr>
        <w:t xml:space="preserve"> (with potential ‘spillbacks’ to U.S. growth). Individual countries (that are able) need to “self-insure” where possible, in particular carefully building solid macro-economic and financial buffers as circumstances allow.</w:t>
      </w:r>
    </w:p>
    <w:p w:rsidR="000B3843" w:rsidRPr="000B3843" w:rsidRDefault="000B3843" w:rsidP="000B3843"/>
    <w:p w:rsidR="000B3843" w:rsidRPr="000B3843" w:rsidRDefault="000B3843" w:rsidP="000B3843">
      <w:pPr>
        <w:pStyle w:val="Heading4"/>
        <w:rPr>
          <w:rFonts w:eastAsia="Times New Roman" w:cs="Times New Roman"/>
        </w:rPr>
      </w:pPr>
      <w:r w:rsidRPr="000B3843">
        <w:rPr>
          <w:rFonts w:eastAsia="Times New Roman" w:cs="Times New Roman"/>
        </w:rPr>
        <w:t>Econ’s fragile---their indicators are wrong and don’t translate into real strength</w:t>
      </w:r>
    </w:p>
    <w:p w:rsidR="000B3843" w:rsidRPr="000B3843" w:rsidRDefault="000B3843" w:rsidP="000B3843">
      <w:pPr>
        <w:rPr>
          <w:rFonts w:eastAsia="Calibri"/>
        </w:rPr>
      </w:pPr>
      <w:r w:rsidRPr="000B3843">
        <w:rPr>
          <w:rStyle w:val="Style13ptBold"/>
        </w:rPr>
        <w:t>Hansen, ‘16</w:t>
      </w:r>
    </w:p>
    <w:p w:rsidR="000B3843" w:rsidRPr="000B3843" w:rsidRDefault="000B3843" w:rsidP="000B3843">
      <w:pPr>
        <w:rPr>
          <w:rFonts w:eastAsia="Calibri"/>
          <w:sz w:val="18"/>
          <w:szCs w:val="18"/>
        </w:rPr>
      </w:pPr>
      <w:r w:rsidRPr="000B3843">
        <w:rPr>
          <w:rFonts w:eastAsia="Calibri"/>
          <w:sz w:val="18"/>
          <w:szCs w:val="18"/>
        </w:rPr>
        <w:t>Steven Hansen, international business and industrial consultant, 3-26-2016, “The Economy Keeps Stumbling Along”, Seeking Alpha, http://seekingalpha.com/article/3961069-economy-keeps-stumbling-along</w:t>
      </w:r>
    </w:p>
    <w:p w:rsidR="000B3843" w:rsidRPr="000B3843" w:rsidRDefault="000B3843" w:rsidP="000B3843">
      <w:pPr>
        <w:rPr>
          <w:rFonts w:eastAsia="Calibri"/>
          <w:sz w:val="16"/>
        </w:rPr>
      </w:pPr>
      <w:r w:rsidRPr="000B3843">
        <w:rPr>
          <w:rFonts w:eastAsia="Calibri"/>
          <w:sz w:val="16"/>
        </w:rPr>
        <w:t xml:space="preserve">Once a month, I assemble an economic forecast based on analysis of various data points which have led the economy. Historically, most of the time the economy trends up or trends down - but </w:t>
      </w:r>
      <w:r w:rsidRPr="000B3843">
        <w:rPr>
          <w:rFonts w:eastAsia="Calibri"/>
          <w:u w:val="single"/>
        </w:rPr>
        <w:t xml:space="preserve">recently the </w:t>
      </w:r>
      <w:r w:rsidRPr="000B3843">
        <w:rPr>
          <w:rFonts w:eastAsia="Calibri"/>
          <w:highlight w:val="cyan"/>
          <w:u w:val="single"/>
        </w:rPr>
        <w:t>econ</w:t>
      </w:r>
      <w:r w:rsidRPr="000B3843">
        <w:rPr>
          <w:rFonts w:eastAsia="Calibri"/>
          <w:u w:val="single"/>
        </w:rPr>
        <w:t>omy</w:t>
      </w:r>
      <w:r w:rsidRPr="000B3843">
        <w:rPr>
          <w:rFonts w:eastAsia="Calibri"/>
          <w:sz w:val="16"/>
        </w:rPr>
        <w:t xml:space="preserve"> simply </w:t>
      </w:r>
      <w:r w:rsidRPr="000B3843">
        <w:rPr>
          <w:rFonts w:eastAsia="Calibri"/>
          <w:highlight w:val="cyan"/>
          <w:u w:val="single"/>
        </w:rPr>
        <w:t xml:space="preserve">has been </w:t>
      </w:r>
      <w:r w:rsidRPr="000B3843">
        <w:rPr>
          <w:rFonts w:eastAsia="Calibri"/>
          <w:b/>
          <w:iCs/>
          <w:highlight w:val="cyan"/>
          <w:u w:val="single"/>
          <w:bdr w:val="single" w:sz="8" w:space="0" w:color="auto"/>
        </w:rPr>
        <w:t>frozen</w:t>
      </w:r>
      <w:r w:rsidRPr="000B3843">
        <w:rPr>
          <w:rFonts w:eastAsia="Calibri"/>
          <w:highlight w:val="cyan"/>
          <w:u w:val="single"/>
        </w:rPr>
        <w:t xml:space="preserve"> with </w:t>
      </w:r>
      <w:r w:rsidRPr="000B3843">
        <w:rPr>
          <w:rFonts w:eastAsia="Calibri"/>
          <w:b/>
          <w:iCs/>
          <w:highlight w:val="cyan"/>
          <w:u w:val="single"/>
          <w:bdr w:val="single" w:sz="8" w:space="0" w:color="auto"/>
        </w:rPr>
        <w:t>little change</w:t>
      </w:r>
      <w:r w:rsidRPr="000B3843">
        <w:rPr>
          <w:rFonts w:eastAsia="Calibri"/>
          <w:highlight w:val="cyan"/>
          <w:u w:val="single"/>
        </w:rPr>
        <w:t xml:space="preserve"> in</w:t>
      </w:r>
      <w:r w:rsidRPr="000B3843">
        <w:rPr>
          <w:rFonts w:eastAsia="Calibri"/>
          <w:u w:val="single"/>
        </w:rPr>
        <w:t xml:space="preserve"> the rate of </w:t>
      </w:r>
      <w:r w:rsidRPr="000B3843">
        <w:rPr>
          <w:rFonts w:eastAsia="Calibri"/>
          <w:highlight w:val="cyan"/>
          <w:u w:val="single"/>
        </w:rPr>
        <w:t>growth</w:t>
      </w:r>
      <w:r w:rsidRPr="000B3843">
        <w:rPr>
          <w:rFonts w:eastAsia="Calibri"/>
          <w:sz w:val="16"/>
        </w:rPr>
        <w:t xml:space="preserve">. </w:t>
      </w:r>
      <w:r w:rsidRPr="000B3843">
        <w:rPr>
          <w:rFonts w:eastAsia="Calibri"/>
          <w:u w:val="single"/>
        </w:rPr>
        <w:t>My view</w:t>
      </w:r>
      <w:r w:rsidRPr="000B3843">
        <w:rPr>
          <w:rFonts w:eastAsia="Calibri"/>
          <w:sz w:val="16"/>
        </w:rPr>
        <w:t xml:space="preserve"> of the economy </w:t>
      </w:r>
      <w:r w:rsidRPr="000B3843">
        <w:rPr>
          <w:rFonts w:eastAsia="Calibri"/>
          <w:u w:val="single"/>
        </w:rPr>
        <w:t>is at Main Street level - not</w:t>
      </w:r>
      <w:r w:rsidRPr="000B3843">
        <w:rPr>
          <w:rFonts w:eastAsia="Calibri"/>
          <w:sz w:val="16"/>
        </w:rPr>
        <w:t xml:space="preserve"> necessarily </w:t>
      </w:r>
      <w:r w:rsidRPr="000B3843">
        <w:rPr>
          <w:rFonts w:eastAsia="Calibri"/>
          <w:u w:val="single"/>
        </w:rPr>
        <w:t>GDP</w:t>
      </w:r>
      <w:r w:rsidRPr="000B3843">
        <w:rPr>
          <w:rFonts w:eastAsia="Calibri"/>
          <w:sz w:val="16"/>
        </w:rPr>
        <w:t xml:space="preserve">. My position is that </w:t>
      </w:r>
      <w:r w:rsidRPr="000B3843">
        <w:rPr>
          <w:rFonts w:eastAsia="Calibri"/>
          <w:highlight w:val="cyan"/>
          <w:u w:val="single"/>
        </w:rPr>
        <w:t xml:space="preserve">GDP has </w:t>
      </w:r>
      <w:r w:rsidRPr="000B3843">
        <w:rPr>
          <w:rFonts w:eastAsia="Calibri"/>
          <w:b/>
          <w:iCs/>
          <w:highlight w:val="cyan"/>
          <w:u w:val="single"/>
          <w:bdr w:val="single" w:sz="8" w:space="0" w:color="auto"/>
        </w:rPr>
        <w:t>disconnected</w:t>
      </w:r>
      <w:r w:rsidRPr="000B3843">
        <w:rPr>
          <w:rFonts w:eastAsia="Calibri"/>
          <w:highlight w:val="cyan"/>
          <w:u w:val="single"/>
        </w:rPr>
        <w:t xml:space="preserve"> from the real economy</w:t>
      </w:r>
      <w:r w:rsidRPr="000B3843">
        <w:rPr>
          <w:rFonts w:eastAsia="Calibri"/>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0B3843">
        <w:rPr>
          <w:rFonts w:eastAsia="Calibri"/>
          <w:highlight w:val="cyan"/>
          <w:u w:val="single"/>
        </w:rPr>
        <w:t>our</w:t>
      </w:r>
      <w:r w:rsidRPr="000B3843">
        <w:rPr>
          <w:rFonts w:eastAsia="Calibri"/>
          <w:u w:val="single"/>
        </w:rPr>
        <w:t xml:space="preserve"> economic </w:t>
      </w:r>
      <w:r w:rsidRPr="000B3843">
        <w:rPr>
          <w:rFonts w:eastAsia="Calibri"/>
          <w:highlight w:val="cyan"/>
          <w:u w:val="single"/>
        </w:rPr>
        <w:t>forecast</w:t>
      </w:r>
      <w:r w:rsidRPr="000B3843">
        <w:rPr>
          <w:rFonts w:eastAsia="Calibri"/>
          <w:sz w:val="16"/>
        </w:rPr>
        <w:t xml:space="preserve"> next week - and </w:t>
      </w:r>
      <w:r w:rsidRPr="000B3843">
        <w:rPr>
          <w:rFonts w:eastAsia="Calibri"/>
          <w:highlight w:val="cyan"/>
          <w:u w:val="single"/>
        </w:rPr>
        <w:t>conditions have</w:t>
      </w:r>
      <w:r w:rsidRPr="000B3843">
        <w:rPr>
          <w:rFonts w:eastAsia="Calibri"/>
          <w:u w:val="single"/>
        </w:rPr>
        <w:t xml:space="preserve"> been flat (</w:t>
      </w:r>
      <w:r w:rsidRPr="000B3843">
        <w:rPr>
          <w:rFonts w:eastAsia="Calibri"/>
          <w:highlight w:val="cyan"/>
          <w:u w:val="single"/>
        </w:rPr>
        <w:t>near</w:t>
      </w:r>
      <w:r w:rsidRPr="000B3843">
        <w:rPr>
          <w:rFonts w:eastAsia="Calibri"/>
          <w:u w:val="single"/>
        </w:rPr>
        <w:t xml:space="preserve"> the </w:t>
      </w:r>
      <w:r w:rsidRPr="000B3843">
        <w:rPr>
          <w:rFonts w:eastAsia="Calibri"/>
          <w:b/>
          <w:iCs/>
          <w:highlight w:val="cyan"/>
          <w:u w:val="single"/>
          <w:bdr w:val="single" w:sz="8" w:space="0" w:color="auto"/>
        </w:rPr>
        <w:t>zero growth</w:t>
      </w:r>
      <w:r w:rsidRPr="000B3843">
        <w:rPr>
          <w:rFonts w:eastAsia="Calibri"/>
          <w:u w:val="single"/>
        </w:rPr>
        <w:t xml:space="preserve"> line) </w:t>
      </w:r>
      <w:r w:rsidRPr="000B3843">
        <w:rPr>
          <w:rFonts w:eastAsia="Calibri"/>
          <w:highlight w:val="cyan"/>
          <w:u w:val="single"/>
        </w:rPr>
        <w:t>for</w:t>
      </w:r>
      <w:r w:rsidRPr="000B3843">
        <w:rPr>
          <w:rFonts w:eastAsia="Calibri"/>
          <w:u w:val="single"/>
        </w:rPr>
        <w:t xml:space="preserve"> </w:t>
      </w:r>
      <w:r w:rsidRPr="000B3843">
        <w:rPr>
          <w:rFonts w:eastAsia="Calibri"/>
          <w:b/>
          <w:iCs/>
          <w:u w:val="single"/>
          <w:bdr w:val="single" w:sz="8" w:space="0" w:color="auto"/>
        </w:rPr>
        <w:t xml:space="preserve">three </w:t>
      </w:r>
      <w:r w:rsidRPr="000B3843">
        <w:rPr>
          <w:rFonts w:eastAsia="Calibri"/>
          <w:b/>
          <w:iCs/>
          <w:highlight w:val="cyan"/>
          <w:u w:val="single"/>
          <w:bdr w:val="single" w:sz="8" w:space="0" w:color="auto"/>
        </w:rPr>
        <w:t>months</w:t>
      </w:r>
      <w:r w:rsidRPr="000B3843">
        <w:rPr>
          <w:rFonts w:eastAsia="Calibri"/>
          <w:sz w:val="16"/>
          <w:highlight w:val="cyan"/>
        </w:rPr>
        <w:t xml:space="preserve">. </w:t>
      </w:r>
      <w:r w:rsidRPr="000B3843">
        <w:rPr>
          <w:rFonts w:eastAsia="Calibri"/>
          <w:highlight w:val="cyan"/>
          <w:u w:val="single"/>
        </w:rPr>
        <w:t>All indicators</w:t>
      </w:r>
      <w:r w:rsidRPr="000B3843">
        <w:rPr>
          <w:rFonts w:eastAsia="Calibri"/>
          <w:sz w:val="16"/>
        </w:rPr>
        <w:t xml:space="preserve"> I view outside the elements of our forecast </w:t>
      </w:r>
      <w:r w:rsidRPr="000B3843">
        <w:rPr>
          <w:rFonts w:eastAsia="Calibri"/>
          <w:highlight w:val="cyan"/>
          <w:u w:val="single"/>
        </w:rPr>
        <w:t>are mixed</w:t>
      </w:r>
      <w:r w:rsidRPr="000B3843">
        <w:rPr>
          <w:rFonts w:eastAsia="Calibri"/>
          <w:u w:val="single"/>
        </w:rPr>
        <w:t xml:space="preserve"> and confused. </w:t>
      </w:r>
      <w:r w:rsidRPr="000B3843">
        <w:rPr>
          <w:rFonts w:eastAsia="Calibri"/>
          <w:b/>
          <w:iCs/>
          <w:highlight w:val="cyan"/>
          <w:u w:val="single"/>
          <w:bdr w:val="single" w:sz="8" w:space="0" w:color="auto"/>
        </w:rPr>
        <w:t>Nothing is strong</w:t>
      </w:r>
      <w:r w:rsidRPr="000B3843">
        <w:rPr>
          <w:rFonts w:eastAsia="Calibri"/>
          <w:sz w:val="16"/>
        </w:rPr>
        <w:t xml:space="preserve">. </w:t>
      </w:r>
      <w:r w:rsidRPr="000B3843">
        <w:rPr>
          <w:rFonts w:eastAsia="Calibri"/>
          <w:u w:val="single"/>
        </w:rPr>
        <w:t>One of my favorite indicators to understand</w:t>
      </w:r>
      <w:r w:rsidRPr="000B3843">
        <w:rPr>
          <w:rFonts w:eastAsia="Calibri"/>
          <w:sz w:val="16"/>
        </w:rPr>
        <w:t xml:space="preserve"> if the rate of economic </w:t>
      </w:r>
      <w:r w:rsidRPr="000B3843">
        <w:rPr>
          <w:rFonts w:eastAsia="Calibri"/>
          <w:u w:val="single"/>
        </w:rPr>
        <w:t>growth is</w:t>
      </w:r>
      <w:r w:rsidRPr="000B3843">
        <w:rPr>
          <w:rFonts w:eastAsia="Calibri"/>
          <w:sz w:val="16"/>
        </w:rPr>
        <w:t xml:space="preserve"> accelerating or decelerating is the </w:t>
      </w:r>
      <w:r w:rsidRPr="000B3843">
        <w:rPr>
          <w:rFonts w:eastAsia="Calibri"/>
          <w:highlight w:val="cyan"/>
          <w:u w:val="single"/>
        </w:rPr>
        <w:t>relationship between</w:t>
      </w:r>
      <w:r w:rsidRPr="000B3843">
        <w:rPr>
          <w:rFonts w:eastAsia="Calibri"/>
          <w:u w:val="single"/>
        </w:rPr>
        <w:t xml:space="preserve"> the</w:t>
      </w:r>
      <w:r w:rsidRPr="000B3843">
        <w:rPr>
          <w:rFonts w:eastAsia="Calibri"/>
          <w:sz w:val="16"/>
        </w:rPr>
        <w:t xml:space="preserve"> year-over-year </w:t>
      </w:r>
      <w:r w:rsidRPr="000B3843">
        <w:rPr>
          <w:rFonts w:eastAsia="Calibri"/>
          <w:u w:val="single"/>
        </w:rPr>
        <w:t>growth rate of</w:t>
      </w:r>
      <w:r w:rsidRPr="000B3843">
        <w:rPr>
          <w:rFonts w:eastAsia="Calibri"/>
          <w:sz w:val="16"/>
        </w:rPr>
        <w:t xml:space="preserve"> non-farm private </w:t>
      </w:r>
      <w:r w:rsidRPr="000B3843">
        <w:rPr>
          <w:rFonts w:eastAsia="Calibri"/>
          <w:highlight w:val="cyan"/>
          <w:u w:val="single"/>
        </w:rPr>
        <w:t>employment and</w:t>
      </w:r>
      <w:r w:rsidRPr="000B3843">
        <w:rPr>
          <w:rFonts w:eastAsia="Calibri"/>
          <w:sz w:val="16"/>
        </w:rPr>
        <w:t xml:space="preserve"> the year-over-year real growth rate of </w:t>
      </w:r>
      <w:r w:rsidRPr="000B3843">
        <w:rPr>
          <w:rFonts w:eastAsia="Calibri"/>
          <w:highlight w:val="cyan"/>
          <w:u w:val="single"/>
        </w:rPr>
        <w:t>retail</w:t>
      </w:r>
      <w:r w:rsidRPr="000B3843">
        <w:rPr>
          <w:rFonts w:eastAsia="Calibri"/>
          <w:u w:val="single"/>
        </w:rPr>
        <w:t xml:space="preserve"> sales</w:t>
      </w:r>
      <w:r w:rsidRPr="000B3843">
        <w:rPr>
          <w:rFonts w:eastAsia="Calibri"/>
          <w:sz w:val="16"/>
        </w:rPr>
        <w:t xml:space="preserve">. </w:t>
      </w:r>
      <w:r w:rsidRPr="000B3843">
        <w:rPr>
          <w:rFonts w:eastAsia="Calibri"/>
          <w:u w:val="single"/>
        </w:rPr>
        <w:t>This</w:t>
      </w:r>
      <w:r w:rsidRPr="000B3843">
        <w:rPr>
          <w:rFonts w:eastAsia="Calibri"/>
          <w:sz w:val="16"/>
        </w:rPr>
        <w:t xml:space="preserve"> index </w:t>
      </w:r>
      <w:r w:rsidRPr="000B3843">
        <w:rPr>
          <w:rFonts w:eastAsia="Calibri"/>
          <w:highlight w:val="cyan"/>
          <w:u w:val="single"/>
        </w:rPr>
        <w:t>is</w:t>
      </w:r>
      <w:r w:rsidRPr="000B3843">
        <w:rPr>
          <w:rFonts w:eastAsia="Calibri"/>
          <w:sz w:val="16"/>
        </w:rPr>
        <w:t xml:space="preserve"> currently </w:t>
      </w:r>
      <w:r w:rsidRPr="000B3843">
        <w:rPr>
          <w:rFonts w:eastAsia="Calibri"/>
          <w:highlight w:val="cyan"/>
          <w:u w:val="single"/>
        </w:rPr>
        <w:t xml:space="preserve">showing </w:t>
      </w:r>
      <w:r w:rsidRPr="000B3843">
        <w:rPr>
          <w:rFonts w:eastAsia="Calibri"/>
          <w:b/>
          <w:iCs/>
          <w:highlight w:val="cyan"/>
          <w:u w:val="single"/>
          <w:bdr w:val="single" w:sz="8" w:space="0" w:color="auto"/>
        </w:rPr>
        <w:t>no</w:t>
      </w:r>
      <w:r w:rsidRPr="000B3843">
        <w:rPr>
          <w:rFonts w:eastAsia="Calibri"/>
          <w:b/>
          <w:iCs/>
          <w:u w:val="single"/>
          <w:bdr w:val="single" w:sz="8" w:space="0" w:color="auto"/>
        </w:rPr>
        <w:t xml:space="preserve"> growth </w:t>
      </w:r>
      <w:r w:rsidRPr="000B3843">
        <w:rPr>
          <w:rFonts w:eastAsia="Calibri"/>
          <w:b/>
          <w:iCs/>
          <w:highlight w:val="cyan"/>
          <w:u w:val="single"/>
          <w:bdr w:val="single" w:sz="8" w:space="0" w:color="auto"/>
        </w:rPr>
        <w:t>differential</w:t>
      </w:r>
      <w:r w:rsidRPr="000B3843">
        <w:rPr>
          <w:rFonts w:eastAsia="Calibri"/>
          <w:sz w:val="16"/>
        </w:rPr>
        <w:t xml:space="preserve">. </w:t>
      </w:r>
      <w:r w:rsidRPr="000B3843">
        <w:rPr>
          <w:rFonts w:eastAsia="Calibri"/>
          <w:u w:val="single"/>
        </w:rPr>
        <w:t>When retail sales grow faster than</w:t>
      </w:r>
      <w:r w:rsidRPr="000B3843">
        <w:rPr>
          <w:rFonts w:eastAsia="Calibri"/>
          <w:sz w:val="16"/>
        </w:rPr>
        <w:t xml:space="preserve"> the rate of </w:t>
      </w:r>
      <w:r w:rsidRPr="000B3843">
        <w:rPr>
          <w:rFonts w:eastAsia="Calibri"/>
          <w:u w:val="single"/>
        </w:rPr>
        <w:t>employment</w:t>
      </w:r>
      <w:r w:rsidRPr="000B3843">
        <w:rPr>
          <w:rFonts w:eastAsia="Calibri"/>
          <w:sz w:val="16"/>
        </w:rPr>
        <w:t xml:space="preserve"> gains (above zero on the below graph) - the rate of growth of </w:t>
      </w:r>
      <w:r w:rsidRPr="000B3843">
        <w:rPr>
          <w:rFonts w:eastAsia="Calibri"/>
          <w:u w:val="single"/>
        </w:rPr>
        <w:t>the economy is usually accelerating</w:t>
      </w:r>
      <w:r w:rsidRPr="000B3843">
        <w:rPr>
          <w:rFonts w:eastAsia="Calibri"/>
          <w:sz w:val="16"/>
        </w:rPr>
        <w:t>.</w:t>
      </w:r>
    </w:p>
    <w:p w:rsidR="000B3843" w:rsidRPr="000B3843" w:rsidRDefault="000B3843" w:rsidP="000B3843">
      <w:pPr>
        <w:rPr>
          <w:rFonts w:eastAsia="Calibri"/>
        </w:rPr>
      </w:pPr>
    </w:p>
    <w:p w:rsidR="000B3843" w:rsidRPr="000B3843" w:rsidRDefault="000B3843" w:rsidP="000B3843">
      <w:pPr>
        <w:pStyle w:val="Heading4"/>
        <w:rPr>
          <w:rFonts w:eastAsia="MS Gothic" w:cs="Times New Roman"/>
        </w:rPr>
      </w:pPr>
      <w:r w:rsidRPr="000B3843">
        <w:rPr>
          <w:rFonts w:eastAsia="MS Gothic" w:cs="Times New Roman"/>
        </w:rPr>
        <w:t xml:space="preserve">The next recession will be </w:t>
      </w:r>
      <w:r w:rsidRPr="000B3843">
        <w:rPr>
          <w:rFonts w:eastAsia="MS Gothic" w:cs="Times New Roman"/>
          <w:u w:val="single"/>
        </w:rPr>
        <w:t>different</w:t>
      </w:r>
      <w:r w:rsidRPr="000B3843">
        <w:rPr>
          <w:rFonts w:eastAsia="MS Gothic" w:cs="Times New Roman"/>
        </w:rPr>
        <w:t xml:space="preserve"> – resiliency is gone</w:t>
      </w:r>
    </w:p>
    <w:p w:rsidR="000B3843" w:rsidRPr="000B3843" w:rsidRDefault="000B3843" w:rsidP="000B3843">
      <w:pPr>
        <w:rPr>
          <w:rFonts w:eastAsia="Cambria"/>
          <w:b/>
        </w:rPr>
      </w:pPr>
      <w:r w:rsidRPr="000B3843">
        <w:rPr>
          <w:rStyle w:val="Style13ptBold"/>
        </w:rPr>
        <w:t>Isidore ‘11</w:t>
      </w:r>
    </w:p>
    <w:p w:rsidR="000B3843" w:rsidRPr="000B3843" w:rsidRDefault="000B3843" w:rsidP="000B3843">
      <w:pPr>
        <w:rPr>
          <w:rFonts w:eastAsia="Cambria"/>
          <w:sz w:val="18"/>
          <w:szCs w:val="18"/>
        </w:rPr>
      </w:pPr>
      <w:r w:rsidRPr="000B3843">
        <w:rPr>
          <w:rFonts w:eastAsia="Cambria"/>
          <w:sz w:val="18"/>
          <w:szCs w:val="18"/>
        </w:rPr>
        <w:t>Chris, writer and economic analyst, CNNMoney Senior Writer Chris Isidore, Previously worked at the Journal of Commerce, Post-Tribune, went to University of Chicago, “Recession 2.0 would hurt worse,” 2011</w:t>
      </w:r>
    </w:p>
    <w:p w:rsidR="000B3843" w:rsidRPr="000B3843" w:rsidRDefault="000B3843" w:rsidP="000B3843">
      <w:pPr>
        <w:rPr>
          <w:rFonts w:eastAsia="Cambria"/>
          <w:sz w:val="16"/>
          <w:bdr w:val="single" w:sz="4" w:space="0" w:color="auto"/>
        </w:rPr>
      </w:pPr>
      <w:r w:rsidRPr="000B3843">
        <w:rPr>
          <w:rFonts w:eastAsia="Cambria"/>
          <w:u w:val="single"/>
        </w:rPr>
        <w:t>The risk of double dip recession is rising</w:t>
      </w:r>
      <w:r w:rsidRPr="000B3843">
        <w:rPr>
          <w:rFonts w:eastAsia="Cambria"/>
          <w:sz w:val="16"/>
        </w:rPr>
        <w:t xml:space="preserve">. And while economists disagree on just how likely the U.S. economy is to fall into another downturn, they generally agree on one thing </w:t>
      </w:r>
      <w:r w:rsidRPr="000B3843">
        <w:rPr>
          <w:rFonts w:eastAsia="Cambria"/>
          <w:u w:val="single"/>
        </w:rPr>
        <w:t xml:space="preserve">-- </w:t>
      </w:r>
      <w:r w:rsidRPr="000B3843">
        <w:rPr>
          <w:rFonts w:eastAsia="Cambria"/>
          <w:b/>
          <w:iCs/>
          <w:u w:val="single"/>
        </w:rPr>
        <w:t xml:space="preserve">a </w:t>
      </w:r>
      <w:r w:rsidRPr="000B3843">
        <w:rPr>
          <w:rFonts w:eastAsia="Cambria"/>
          <w:b/>
          <w:iCs/>
          <w:highlight w:val="cyan"/>
          <w:u w:val="single"/>
        </w:rPr>
        <w:t xml:space="preserve">new recession </w:t>
      </w:r>
      <w:r w:rsidRPr="000B3843">
        <w:rPr>
          <w:rFonts w:eastAsia="Cambria"/>
          <w:b/>
          <w:iCs/>
          <w:highlight w:val="cyan"/>
          <w:u w:val="single"/>
          <w:bdr w:val="single" w:sz="4" w:space="0" w:color="auto"/>
        </w:rPr>
        <w:t>would be worse than the last and very difficult to pull out of</w:t>
      </w:r>
      <w:r w:rsidRPr="000B3843">
        <w:rPr>
          <w:rFonts w:eastAsia="Cambria"/>
          <w:b/>
          <w:iCs/>
          <w:highlight w:val="cyan"/>
          <w:u w:val="single"/>
        </w:rPr>
        <w:t>.</w:t>
      </w:r>
      <w:r w:rsidRPr="000B3843">
        <w:rPr>
          <w:rFonts w:eastAsia="Cambria"/>
          <w:u w:val="single"/>
        </w:rPr>
        <w:t xml:space="preserve"> "Going back into recession now would be scary, because </w:t>
      </w:r>
      <w:r w:rsidRPr="000B3843">
        <w:rPr>
          <w:rFonts w:eastAsia="Cambria"/>
          <w:b/>
          <w:highlight w:val="cyan"/>
          <w:u w:val="single"/>
          <w:bdr w:val="single" w:sz="4" w:space="0" w:color="auto"/>
        </w:rPr>
        <w:t xml:space="preserve">we don't have the resources or </w:t>
      </w:r>
      <w:r w:rsidRPr="000B3843">
        <w:rPr>
          <w:rFonts w:eastAsia="Cambria"/>
          <w:b/>
          <w:u w:val="single"/>
          <w:bdr w:val="single" w:sz="4" w:space="0" w:color="auto"/>
        </w:rPr>
        <w:t xml:space="preserve">the </w:t>
      </w:r>
      <w:r w:rsidRPr="000B3843">
        <w:rPr>
          <w:rFonts w:eastAsia="Cambria"/>
          <w:b/>
          <w:highlight w:val="cyan"/>
          <w:u w:val="single"/>
          <w:bdr w:val="single" w:sz="4" w:space="0" w:color="auto"/>
        </w:rPr>
        <w:t>will to respond</w:t>
      </w:r>
      <w:r w:rsidRPr="000B3843">
        <w:rPr>
          <w:rFonts w:eastAsia="Cambria"/>
          <w:highlight w:val="cyan"/>
          <w:u w:val="single"/>
        </w:rPr>
        <w:t>,</w:t>
      </w:r>
      <w:r w:rsidRPr="000B3843">
        <w:rPr>
          <w:rFonts w:eastAsia="Cambria"/>
          <w:u w:val="single"/>
        </w:rPr>
        <w:t xml:space="preserve"> </w:t>
      </w:r>
      <w:r w:rsidRPr="000B3843">
        <w:rPr>
          <w:rFonts w:eastAsia="Cambria"/>
          <w:highlight w:val="cyan"/>
          <w:u w:val="single"/>
        </w:rPr>
        <w:t>and our</w:t>
      </w:r>
      <w:r w:rsidRPr="000B3843">
        <w:rPr>
          <w:rFonts w:eastAsia="Cambria"/>
          <w:u w:val="single"/>
        </w:rPr>
        <w:t xml:space="preserve"> initial</w:t>
      </w:r>
      <w:r w:rsidRPr="000B3843">
        <w:rPr>
          <w:rFonts w:eastAsia="Cambria"/>
          <w:b/>
          <w:u w:val="single"/>
          <w:bdr w:val="single" w:sz="4" w:space="0" w:color="auto"/>
        </w:rPr>
        <w:t xml:space="preserve"> </w:t>
      </w:r>
      <w:r w:rsidRPr="000B3843">
        <w:rPr>
          <w:rFonts w:eastAsia="Cambria"/>
          <w:b/>
          <w:highlight w:val="cyan"/>
          <w:u w:val="single"/>
          <w:bdr w:val="single" w:sz="4" w:space="0" w:color="auto"/>
        </w:rPr>
        <w:t>starting point</w:t>
      </w:r>
      <w:r w:rsidRPr="000B3843">
        <w:rPr>
          <w:rFonts w:eastAsia="Cambria"/>
          <w:highlight w:val="cyan"/>
          <w:u w:val="single"/>
        </w:rPr>
        <w:t xml:space="preserve"> </w:t>
      </w:r>
      <w:r w:rsidRPr="000B3843">
        <w:rPr>
          <w:rFonts w:eastAsia="Cambria"/>
          <w:b/>
          <w:highlight w:val="cyan"/>
          <w:u w:val="single"/>
        </w:rPr>
        <w:t xml:space="preserve">is </w:t>
      </w:r>
      <w:r w:rsidRPr="000B3843">
        <w:rPr>
          <w:rFonts w:eastAsia="Cambria"/>
          <w:b/>
          <w:u w:val="single"/>
        </w:rPr>
        <w:t xml:space="preserve">such a point of </w:t>
      </w:r>
      <w:r w:rsidRPr="000B3843">
        <w:rPr>
          <w:rFonts w:eastAsia="Cambria"/>
          <w:b/>
          <w:highlight w:val="cyan"/>
          <w:u w:val="single"/>
        </w:rPr>
        <w:t>weakness</w:t>
      </w:r>
      <w:r w:rsidRPr="000B3843">
        <w:rPr>
          <w:rFonts w:eastAsia="Cambria"/>
          <w:sz w:val="16"/>
        </w:rPr>
        <w:t xml:space="preserve">," </w:t>
      </w:r>
      <w:r w:rsidRPr="000B3843">
        <w:rPr>
          <w:rFonts w:eastAsia="Cambria"/>
          <w:highlight w:val="cyan"/>
          <w:u w:val="single"/>
        </w:rPr>
        <w:t>said</w:t>
      </w:r>
      <w:r w:rsidRPr="000B3843">
        <w:rPr>
          <w:rFonts w:eastAsia="Cambria"/>
          <w:u w:val="single"/>
        </w:rPr>
        <w:t xml:space="preserve"> Mark Zandi</w:t>
      </w:r>
      <w:r w:rsidRPr="000B3843">
        <w:rPr>
          <w:rFonts w:eastAsia="Cambria"/>
          <w:highlight w:val="cyan"/>
          <w:u w:val="single"/>
        </w:rPr>
        <w:t xml:space="preserve">, </w:t>
      </w:r>
      <w:r w:rsidRPr="000B3843">
        <w:rPr>
          <w:rFonts w:eastAsia="Cambria"/>
          <w:b/>
          <w:highlight w:val="cyan"/>
          <w:u w:val="single"/>
        </w:rPr>
        <w:t>chief economist at Moody's</w:t>
      </w:r>
      <w:r w:rsidRPr="000B3843">
        <w:rPr>
          <w:rFonts w:eastAsia="Cambria"/>
          <w:u w:val="single"/>
        </w:rPr>
        <w:t xml:space="preserve"> Analytics. "It won't </w:t>
      </w:r>
      <w:r w:rsidRPr="000B3843">
        <w:rPr>
          <w:rFonts w:eastAsia="Cambria"/>
          <w:b/>
          <w:u w:val="single"/>
        </w:rPr>
        <w:t>feel like a new recession</w:t>
      </w:r>
      <w:r w:rsidRPr="000B3843">
        <w:rPr>
          <w:rFonts w:eastAsia="Cambria"/>
          <w:u w:val="single"/>
        </w:rPr>
        <w:t xml:space="preserve">. </w:t>
      </w:r>
      <w:r w:rsidRPr="000B3843">
        <w:rPr>
          <w:rFonts w:eastAsia="Cambria"/>
          <w:highlight w:val="cyan"/>
          <w:u w:val="single"/>
        </w:rPr>
        <w:t>It would</w:t>
      </w:r>
      <w:r w:rsidRPr="000B3843">
        <w:rPr>
          <w:rFonts w:eastAsia="Cambria"/>
          <w:u w:val="single"/>
        </w:rPr>
        <w:t xml:space="preserve"> likely </w:t>
      </w:r>
      <w:r w:rsidRPr="000B3843">
        <w:rPr>
          <w:rFonts w:eastAsia="Cambria"/>
          <w:b/>
          <w:highlight w:val="cyan"/>
          <w:u w:val="single"/>
        </w:rPr>
        <w:t>feel like a depression</w:t>
      </w:r>
      <w:r w:rsidRPr="000B3843">
        <w:rPr>
          <w:rFonts w:eastAsia="Cambria"/>
          <w:highlight w:val="cyan"/>
          <w:u w:val="single"/>
        </w:rPr>
        <w:t>."</w:t>
      </w:r>
      <w:r w:rsidRPr="000B3843">
        <w:rPr>
          <w:rFonts w:eastAsia="Cambria"/>
          <w:b/>
          <w:u w:val="single"/>
        </w:rPr>
        <w:t xml:space="preserve"> </w:t>
      </w:r>
      <w:r w:rsidRPr="000B3843">
        <w:rPr>
          <w:rFonts w:eastAsia="Cambria"/>
          <w:sz w:val="16"/>
        </w:rPr>
        <w:t xml:space="preserve">Zandi said the recent sell-off in stocks have caused him to raise the odds of a new recession to 33% from 25% only 10 days ago. </w:t>
      </w:r>
      <w:r w:rsidRPr="000B3843">
        <w:rPr>
          <w:rFonts w:eastAsia="Cambria"/>
          <w:u w:val="single"/>
        </w:rPr>
        <w:t xml:space="preserve">Other economists surveyed by CNNMoney are also </w:t>
      </w:r>
      <w:hyperlink r:id="rId29" w:history="1">
        <w:r w:rsidRPr="000B3843">
          <w:rPr>
            <w:rFonts w:eastAsia="Cambria"/>
            <w:sz w:val="16"/>
          </w:rPr>
          <w:t>raising their recession risk estimates</w:t>
        </w:r>
      </w:hyperlink>
      <w:r w:rsidRPr="000B3843">
        <w:rPr>
          <w:rFonts w:eastAsia="Cambria"/>
          <w:sz w:val="16"/>
        </w:rPr>
        <w:t xml:space="preserve">. The survey found an average chance of a new recession to be about 25%, up from a </w:t>
      </w:r>
      <w:hyperlink r:id="rId30" w:history="1">
        <w:r w:rsidRPr="000B3843">
          <w:rPr>
            <w:rFonts w:eastAsia="Cambria"/>
            <w:sz w:val="16"/>
          </w:rPr>
          <w:t>15% chance</w:t>
        </w:r>
      </w:hyperlink>
      <w:r w:rsidRPr="000B3843">
        <w:rPr>
          <w:rFonts w:eastAsia="Cambria"/>
          <w:sz w:val="16"/>
        </w:rPr>
        <w:t xml:space="preserve"> only three months ago. Of the 21 economists who responded to the survey, six have joined Zandi in increasing their estimates in just the last few days. The main reason: the huge slide in stocks. Standard &amp; Poor's </w:t>
      </w:r>
      <w:hyperlink r:id="rId31" w:history="1">
        <w:r w:rsidRPr="000B3843">
          <w:rPr>
            <w:rFonts w:eastAsia="Cambria"/>
            <w:sz w:val="16"/>
          </w:rPr>
          <w:t>downgrade of the U.S. credit rating</w:t>
        </w:r>
      </w:hyperlink>
      <w:r w:rsidRPr="000B3843">
        <w:rPr>
          <w:rFonts w:eastAsia="Cambria"/>
          <w:sz w:val="16"/>
        </w:rPr>
        <w:t xml:space="preserve"> is another concern. "The correction in equity markets raises the risk of recession due to the negative </w:t>
      </w:r>
      <w:hyperlink r:id="rId32" w:history="1">
        <w:r w:rsidRPr="000B3843">
          <w:rPr>
            <w:rFonts w:eastAsia="Cambria"/>
            <w:sz w:val="16"/>
          </w:rPr>
          <w:t>hit to wealth</w:t>
        </w:r>
      </w:hyperlink>
      <w:r w:rsidRPr="000B3843">
        <w:rPr>
          <w:rFonts w:eastAsia="Cambria"/>
          <w:sz w:val="16"/>
        </w:rPr>
        <w:t xml:space="preserve"> and </w:t>
      </w:r>
      <w:hyperlink r:id="rId33" w:history="1">
        <w:r w:rsidRPr="000B3843">
          <w:rPr>
            <w:rFonts w:eastAsia="Cambria"/>
            <w:sz w:val="16"/>
          </w:rPr>
          <w:t>confidence</w:t>
        </w:r>
      </w:hyperlink>
      <w:r w:rsidRPr="000B3843">
        <w:rPr>
          <w:rFonts w:eastAsia="Cambria"/>
          <w:sz w:val="16"/>
        </w:rPr>
        <w:t xml:space="preserve">," said Sal Guatieri, senior economist for BMO Capital Markets. Even with a </w:t>
      </w:r>
      <w:hyperlink r:id="rId34" w:history="1">
        <w:r w:rsidRPr="000B3843">
          <w:rPr>
            <w:rFonts w:eastAsia="Cambria"/>
            <w:sz w:val="16"/>
          </w:rPr>
          <w:t>430-point rebound</w:t>
        </w:r>
      </w:hyperlink>
      <w:r w:rsidRPr="000B3843">
        <w:rPr>
          <w:rFonts w:eastAsia="Cambria"/>
          <w:sz w:val="16"/>
        </w:rPr>
        <w:t xml:space="preserve"> in the Dow Jones industrial average Tuesday following the Federal Reserve meeting, major U.S. stock indexes have lost more than 11% of their value over the last 12 trading days. </w:t>
      </w:r>
      <w:hyperlink r:id="rId35" w:history="1">
        <w:r w:rsidRPr="000B3843">
          <w:rPr>
            <w:rFonts w:eastAsia="Cambria"/>
            <w:sz w:val="16"/>
          </w:rPr>
          <w:t>Recovery at risk</w:t>
        </w:r>
      </w:hyperlink>
      <w:r w:rsidRPr="000B3843">
        <w:rPr>
          <w:rFonts w:eastAsia="Cambria"/>
          <w:sz w:val="16"/>
        </w:rPr>
        <w:t xml:space="preserve"> A plunge in stocks doesn't necessarily mean a new recession. The economy avoided a recession after the stock market crash of 1987. "Stock price declines are often misleading indicators of future recessions," said David Berson, chief economist of BMI Group. But with the economy already so fragile, the shock of another stock market drop and resulting </w:t>
      </w:r>
      <w:hyperlink r:id="rId36" w:history="1">
        <w:r w:rsidRPr="000B3843">
          <w:rPr>
            <w:rFonts w:eastAsia="Cambria"/>
            <w:sz w:val="16"/>
          </w:rPr>
          <w:t>loss of wealth</w:t>
        </w:r>
      </w:hyperlink>
      <w:r w:rsidRPr="000B3843">
        <w:rPr>
          <w:rFonts w:eastAsia="Cambria"/>
          <w:sz w:val="16"/>
        </w:rPr>
        <w:t xml:space="preserve"> could be the tipping point. "It really does matter where the economy is when it gets hit by these shocks," said Zandi. "If we all </w:t>
      </w:r>
      <w:hyperlink r:id="rId37" w:history="1">
        <w:r w:rsidRPr="000B3843">
          <w:rPr>
            <w:rFonts w:eastAsia="Cambria"/>
            <w:sz w:val="16"/>
          </w:rPr>
          <w:t>pull back on spending</w:t>
        </w:r>
      </w:hyperlink>
      <w:r w:rsidRPr="000B3843">
        <w:rPr>
          <w:rFonts w:eastAsia="Cambria"/>
          <w:sz w:val="16"/>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0B3843">
        <w:rPr>
          <w:rFonts w:eastAsia="Cambria"/>
          <w:u w:val="single"/>
        </w:rPr>
        <w:t xml:space="preserve">Another recession could be </w:t>
      </w:r>
      <w:r w:rsidRPr="000B3843">
        <w:rPr>
          <w:rFonts w:eastAsia="Cambria"/>
          <w:b/>
          <w:u w:val="single"/>
        </w:rPr>
        <w:t>even worse</w:t>
      </w:r>
      <w:r w:rsidRPr="000B3843">
        <w:rPr>
          <w:rFonts w:eastAsia="Cambria"/>
          <w:u w:val="single"/>
        </w:rPr>
        <w:t xml:space="preserve"> than</w:t>
      </w:r>
      <w:r w:rsidRPr="000B3843">
        <w:rPr>
          <w:rFonts w:eastAsia="Cambria"/>
          <w:b/>
          <w:u w:val="single"/>
        </w:rPr>
        <w:t xml:space="preserve"> </w:t>
      </w:r>
      <w:r w:rsidRPr="000B3843">
        <w:rPr>
          <w:rFonts w:eastAsia="Cambria"/>
          <w:u w:val="single"/>
        </w:rPr>
        <w:t>the last one for a few reasons</w:t>
      </w:r>
      <w:r w:rsidRPr="000B3843">
        <w:rPr>
          <w:rFonts w:eastAsia="Cambria"/>
          <w:sz w:val="16"/>
        </w:rPr>
        <w:t>. For starters</w:t>
      </w:r>
      <w:r w:rsidRPr="000B3843">
        <w:rPr>
          <w:rFonts w:eastAsia="Cambria"/>
          <w:u w:val="single"/>
        </w:rPr>
        <w:t xml:space="preserve">, </w:t>
      </w:r>
      <w:r w:rsidRPr="000B3843">
        <w:rPr>
          <w:rFonts w:eastAsia="Cambria"/>
          <w:b/>
          <w:highlight w:val="cyan"/>
          <w:u w:val="single"/>
        </w:rPr>
        <w:t>the</w:t>
      </w:r>
      <w:r w:rsidRPr="000B3843">
        <w:rPr>
          <w:rFonts w:eastAsia="Cambria"/>
          <w:u w:val="single"/>
        </w:rPr>
        <w:t xml:space="preserve"> </w:t>
      </w:r>
      <w:r w:rsidRPr="000B3843">
        <w:rPr>
          <w:rFonts w:eastAsia="Cambria"/>
          <w:b/>
          <w:highlight w:val="cyan"/>
          <w:u w:val="single"/>
        </w:rPr>
        <w:t xml:space="preserve">economy is more vulnerable than </w:t>
      </w:r>
      <w:r w:rsidRPr="000B3843">
        <w:rPr>
          <w:rFonts w:eastAsia="Cambria"/>
          <w:b/>
          <w:u w:val="single"/>
        </w:rPr>
        <w:t>it was in 20</w:t>
      </w:r>
      <w:r w:rsidRPr="000B3843">
        <w:rPr>
          <w:rFonts w:eastAsia="Cambria"/>
          <w:b/>
          <w:highlight w:val="cyan"/>
          <w:u w:val="single"/>
        </w:rPr>
        <w:t>07</w:t>
      </w:r>
      <w:r w:rsidRPr="000B3843">
        <w:rPr>
          <w:rFonts w:eastAsia="Cambria"/>
          <w:u w:val="single"/>
        </w:rPr>
        <w:t xml:space="preserve"> when the Great Recession began</w:t>
      </w:r>
      <w:r w:rsidRPr="000B3843">
        <w:rPr>
          <w:rFonts w:eastAsia="Cambria"/>
          <w:sz w:val="16"/>
        </w:rPr>
        <w:t xml:space="preserve">. </w:t>
      </w:r>
      <w:r w:rsidRPr="000B3843">
        <w:rPr>
          <w:rFonts w:eastAsia="Cambria"/>
          <w:u w:val="single"/>
        </w:rPr>
        <w:t xml:space="preserve">In fact, </w:t>
      </w:r>
      <w:r w:rsidRPr="000B3843">
        <w:rPr>
          <w:rFonts w:eastAsia="Cambria"/>
          <w:b/>
          <w:highlight w:val="cyan"/>
          <w:u w:val="single"/>
          <w:bdr w:val="single" w:sz="4" w:space="0" w:color="auto"/>
        </w:rPr>
        <w:t xml:space="preserve">the economy would enter </w:t>
      </w:r>
      <w:r w:rsidRPr="000B3843">
        <w:rPr>
          <w:rFonts w:eastAsia="Cambria"/>
          <w:b/>
          <w:u w:val="single"/>
          <w:bdr w:val="single" w:sz="4" w:space="0" w:color="auto"/>
        </w:rPr>
        <w:t xml:space="preserve">the new </w:t>
      </w:r>
      <w:r w:rsidRPr="000B3843">
        <w:rPr>
          <w:rFonts w:eastAsia="Cambria"/>
          <w:b/>
          <w:highlight w:val="cyan"/>
          <w:u w:val="single"/>
          <w:bdr w:val="single" w:sz="4" w:space="0" w:color="auto"/>
        </w:rPr>
        <w:t xml:space="preserve">recession much weaker than </w:t>
      </w:r>
      <w:r w:rsidRPr="000B3843">
        <w:rPr>
          <w:rFonts w:eastAsia="Cambria"/>
          <w:u w:val="single"/>
          <w:bdr w:val="single" w:sz="4" w:space="0" w:color="auto"/>
        </w:rPr>
        <w:t>the start of</w:t>
      </w:r>
      <w:r w:rsidRPr="000B3843">
        <w:rPr>
          <w:rFonts w:eastAsia="Cambria"/>
          <w:b/>
          <w:u w:val="single"/>
          <w:bdr w:val="single" w:sz="4" w:space="0" w:color="auto"/>
        </w:rPr>
        <w:t xml:space="preserve"> </w:t>
      </w:r>
      <w:r w:rsidRPr="000B3843">
        <w:rPr>
          <w:rFonts w:eastAsia="Cambria"/>
          <w:b/>
          <w:highlight w:val="cyan"/>
          <w:u w:val="single"/>
          <w:bdr w:val="single" w:sz="4" w:space="0" w:color="auto"/>
        </w:rPr>
        <w:t xml:space="preserve">any </w:t>
      </w:r>
      <w:r w:rsidRPr="000B3843">
        <w:rPr>
          <w:rFonts w:eastAsia="Cambria"/>
          <w:u w:val="single"/>
          <w:bdr w:val="single" w:sz="4" w:space="0" w:color="auto"/>
        </w:rPr>
        <w:t>other</w:t>
      </w:r>
      <w:r w:rsidRPr="000B3843">
        <w:rPr>
          <w:rFonts w:eastAsia="Cambria"/>
          <w:b/>
          <w:u w:val="single"/>
          <w:bdr w:val="single" w:sz="4" w:space="0" w:color="auto"/>
        </w:rPr>
        <w:t xml:space="preserve"> </w:t>
      </w:r>
      <w:r w:rsidRPr="000B3843">
        <w:rPr>
          <w:rFonts w:eastAsia="Cambria"/>
          <w:b/>
          <w:highlight w:val="cyan"/>
          <w:u w:val="single"/>
          <w:bdr w:val="single" w:sz="4" w:space="0" w:color="auto"/>
        </w:rPr>
        <w:t xml:space="preserve">downturn </w:t>
      </w:r>
      <w:r w:rsidRPr="000B3843">
        <w:rPr>
          <w:rFonts w:eastAsia="Cambria"/>
          <w:u w:val="single"/>
          <w:bdr w:val="single" w:sz="4" w:space="0" w:color="auto"/>
        </w:rPr>
        <w:t>since the end of</w:t>
      </w:r>
      <w:r w:rsidRPr="000B3843">
        <w:rPr>
          <w:rFonts w:eastAsia="Cambria"/>
          <w:b/>
          <w:u w:val="single"/>
          <w:bdr w:val="single" w:sz="4" w:space="0" w:color="auto"/>
        </w:rPr>
        <w:t xml:space="preserve"> </w:t>
      </w:r>
      <w:r w:rsidRPr="000B3843">
        <w:rPr>
          <w:rFonts w:eastAsia="Cambria"/>
          <w:b/>
          <w:highlight w:val="cyan"/>
          <w:u w:val="single"/>
          <w:bdr w:val="single" w:sz="4" w:space="0" w:color="auto"/>
        </w:rPr>
        <w:t>World War II</w:t>
      </w:r>
      <w:r w:rsidRPr="000B3843">
        <w:rPr>
          <w:rFonts w:eastAsia="Cambria"/>
          <w:u w:val="single"/>
        </w:rPr>
        <w:t>.</w:t>
      </w:r>
      <w:r w:rsidRPr="000B3843">
        <w:rPr>
          <w:rFonts w:eastAsia="Cambria"/>
          <w:sz w:val="16"/>
        </w:rPr>
        <w:t xml:space="preserve"> Unemployment currently stands at 9.1%. In November 2007, the month before the start of the Great Recession, it was just 4.7%. And the large number of Americans who have stopped looking for work in the last few years has left the </w:t>
      </w:r>
      <w:hyperlink r:id="rId38" w:history="1">
        <w:r w:rsidRPr="000B3843">
          <w:rPr>
            <w:rFonts w:eastAsia="Cambria"/>
            <w:sz w:val="16"/>
          </w:rPr>
          <w:t>percentage of the population with a job</w:t>
        </w:r>
      </w:hyperlink>
      <w:r w:rsidRPr="000B3843">
        <w:rPr>
          <w:rFonts w:eastAsia="Cambria"/>
          <w:sz w:val="16"/>
        </w:rPr>
        <w:t xml:space="preserve"> at a 28-year low. Various parts of the economy also have yet to recover from the last recession and would be at serious risk of lasting damage in a new downturn. </w:t>
      </w:r>
      <w:hyperlink r:id="rId39" w:history="1">
        <w:r w:rsidRPr="000B3843">
          <w:rPr>
            <w:rFonts w:eastAsia="Cambria"/>
            <w:sz w:val="16"/>
          </w:rPr>
          <w:t>Home values continue to lose ground</w:t>
        </w:r>
      </w:hyperlink>
      <w:r w:rsidRPr="000B3843">
        <w:rPr>
          <w:rFonts w:eastAsia="Cambria"/>
          <w:sz w:val="16"/>
        </w:rPr>
        <w:t xml:space="preserve"> and are projected to continue their fall. While manufacturing has had a nice rebound in the last two years, industrial production is still 18% below pre-recession levels. There are nearly 900 banks on the </w:t>
      </w:r>
      <w:hyperlink r:id="rId40" w:history="1">
        <w:r w:rsidRPr="000B3843">
          <w:rPr>
            <w:rFonts w:eastAsia="Cambria"/>
            <w:sz w:val="16"/>
          </w:rPr>
          <w:t>FDIC's list of troubled institutions</w:t>
        </w:r>
      </w:hyperlink>
      <w:r w:rsidRPr="000B3843">
        <w:rPr>
          <w:rFonts w:eastAsia="Cambria"/>
          <w:sz w:val="16"/>
        </w:rPr>
        <w:t xml:space="preserve">, the highest number since 1993. Only 76 banks were at risk as the Great Recession took hold. But </w:t>
      </w:r>
      <w:r w:rsidRPr="000B3843">
        <w:rPr>
          <w:rFonts w:eastAsia="Cambria"/>
          <w:b/>
          <w:highlight w:val="cyan"/>
          <w:u w:val="single"/>
          <w:bdr w:val="single" w:sz="4" w:space="0" w:color="auto"/>
        </w:rPr>
        <w:t xml:space="preserve">what has economists </w:t>
      </w:r>
      <w:r w:rsidRPr="000B3843">
        <w:rPr>
          <w:rFonts w:eastAsia="Cambria"/>
          <w:b/>
          <w:u w:val="single"/>
          <w:bdr w:val="single" w:sz="4" w:space="0" w:color="auto"/>
        </w:rPr>
        <w:t xml:space="preserve">particularly </w:t>
      </w:r>
      <w:r w:rsidRPr="000B3843">
        <w:rPr>
          <w:rFonts w:eastAsia="Cambria"/>
          <w:b/>
          <w:highlight w:val="cyan"/>
          <w:u w:val="single"/>
          <w:bdr w:val="single" w:sz="4" w:space="0" w:color="auto"/>
        </w:rPr>
        <w:t xml:space="preserve">worried is </w:t>
      </w:r>
      <w:r w:rsidRPr="000B3843">
        <w:rPr>
          <w:rFonts w:eastAsia="Cambria"/>
          <w:u w:val="single"/>
          <w:bdr w:val="single" w:sz="4" w:space="0" w:color="auto"/>
        </w:rPr>
        <w:t>that</w:t>
      </w:r>
      <w:r w:rsidRPr="000B3843">
        <w:rPr>
          <w:rFonts w:eastAsia="Cambria"/>
          <w:b/>
          <w:u w:val="single"/>
          <w:bdr w:val="single" w:sz="4" w:space="0" w:color="auto"/>
        </w:rPr>
        <w:t xml:space="preserve"> </w:t>
      </w:r>
      <w:r w:rsidRPr="000B3843">
        <w:rPr>
          <w:rFonts w:eastAsia="Cambria"/>
          <w:b/>
          <w:highlight w:val="cyan"/>
          <w:u w:val="single"/>
          <w:bdr w:val="single" w:sz="4" w:space="0" w:color="auto"/>
        </w:rPr>
        <w:t xml:space="preserve">the tools </w:t>
      </w:r>
      <w:r w:rsidRPr="000B3843">
        <w:rPr>
          <w:rFonts w:eastAsia="Cambria"/>
          <w:u w:val="single"/>
          <w:bdr w:val="single" w:sz="4" w:space="0" w:color="auto"/>
        </w:rPr>
        <w:t>generally</w:t>
      </w:r>
      <w:r w:rsidRPr="000B3843">
        <w:rPr>
          <w:rFonts w:eastAsia="Cambria"/>
          <w:b/>
          <w:u w:val="single"/>
          <w:bdr w:val="single" w:sz="4" w:space="0" w:color="auto"/>
        </w:rPr>
        <w:t xml:space="preserve"> used to try </w:t>
      </w:r>
      <w:r w:rsidRPr="000B3843">
        <w:rPr>
          <w:rFonts w:eastAsia="Cambria"/>
          <w:b/>
          <w:highlight w:val="cyan"/>
          <w:u w:val="single"/>
          <w:bdr w:val="single" w:sz="4" w:space="0" w:color="auto"/>
        </w:rPr>
        <w:t xml:space="preserve">to jumpstart an economy </w:t>
      </w:r>
      <w:r w:rsidRPr="000B3843">
        <w:rPr>
          <w:rFonts w:eastAsia="Cambria"/>
          <w:u w:val="single"/>
          <w:bdr w:val="single" w:sz="4" w:space="0" w:color="auto"/>
        </w:rPr>
        <w:t>teetering on the edge of recession</w:t>
      </w:r>
      <w:r w:rsidRPr="000B3843">
        <w:rPr>
          <w:rFonts w:eastAsia="Cambria"/>
          <w:b/>
          <w:u w:val="single"/>
          <w:bdr w:val="single" w:sz="4" w:space="0" w:color="auto"/>
        </w:rPr>
        <w:t xml:space="preserve"> </w:t>
      </w:r>
      <w:r w:rsidRPr="000B3843">
        <w:rPr>
          <w:rFonts w:eastAsia="Cambria"/>
          <w:b/>
          <w:highlight w:val="cyan"/>
          <w:u w:val="single"/>
          <w:bdr w:val="single" w:sz="4" w:space="0" w:color="auto"/>
        </w:rPr>
        <w:t xml:space="preserve">aren't available </w:t>
      </w:r>
      <w:r w:rsidRPr="000B3843">
        <w:rPr>
          <w:rFonts w:eastAsia="Cambria"/>
          <w:u w:val="single"/>
          <w:bdr w:val="single" w:sz="4" w:space="0" w:color="auto"/>
        </w:rPr>
        <w:t>this time around</w:t>
      </w:r>
      <w:r w:rsidRPr="000B3843">
        <w:rPr>
          <w:rFonts w:eastAsia="Cambria"/>
          <w:u w:val="single"/>
        </w:rPr>
        <w:t>. "</w:t>
      </w:r>
      <w:r w:rsidRPr="000B3843">
        <w:rPr>
          <w:rFonts w:eastAsia="Cambria"/>
          <w:b/>
          <w:highlight w:val="cyan"/>
          <w:u w:val="single"/>
        </w:rPr>
        <w:t xml:space="preserve">The reason we didn't go into </w:t>
      </w:r>
      <w:r w:rsidRPr="000B3843">
        <w:rPr>
          <w:rFonts w:eastAsia="Cambria"/>
          <w:u w:val="single"/>
        </w:rPr>
        <w:t>a</w:t>
      </w:r>
      <w:r w:rsidRPr="000B3843">
        <w:rPr>
          <w:rFonts w:eastAsia="Cambria"/>
          <w:b/>
          <w:u w:val="single"/>
        </w:rPr>
        <w:t xml:space="preserve"> </w:t>
      </w:r>
      <w:r w:rsidRPr="000B3843">
        <w:rPr>
          <w:rFonts w:eastAsia="Cambria"/>
          <w:b/>
          <w:highlight w:val="cyan"/>
          <w:u w:val="single"/>
        </w:rPr>
        <w:t>depression three years</w:t>
      </w:r>
      <w:r w:rsidRPr="000B3843">
        <w:rPr>
          <w:rFonts w:eastAsia="Cambria"/>
          <w:highlight w:val="cyan"/>
          <w:u w:val="single"/>
        </w:rPr>
        <w:t xml:space="preserve"> </w:t>
      </w:r>
      <w:r w:rsidRPr="000B3843">
        <w:rPr>
          <w:rFonts w:eastAsia="Cambria"/>
          <w:b/>
          <w:highlight w:val="cyan"/>
          <w:u w:val="single"/>
        </w:rPr>
        <w:t xml:space="preserve">ago is </w:t>
      </w:r>
      <w:r w:rsidRPr="000B3843">
        <w:rPr>
          <w:rFonts w:eastAsia="Cambria"/>
          <w:u w:val="single"/>
        </w:rPr>
        <w:t>the</w:t>
      </w:r>
      <w:r w:rsidRPr="000B3843">
        <w:rPr>
          <w:rFonts w:eastAsia="Cambria"/>
          <w:b/>
          <w:u w:val="single"/>
        </w:rPr>
        <w:t xml:space="preserve"> </w:t>
      </w:r>
      <w:r w:rsidRPr="000B3843">
        <w:rPr>
          <w:rFonts w:eastAsia="Cambria"/>
          <w:b/>
          <w:highlight w:val="cyan"/>
          <w:u w:val="single"/>
        </w:rPr>
        <w:t xml:space="preserve">policy </w:t>
      </w:r>
      <w:r w:rsidRPr="000B3843">
        <w:rPr>
          <w:rFonts w:eastAsia="Cambria"/>
          <w:u w:val="single"/>
        </w:rPr>
        <w:t xml:space="preserve">response by Congress and the Fed," </w:t>
      </w:r>
      <w:r w:rsidRPr="000B3843">
        <w:rPr>
          <w:rFonts w:eastAsia="Cambria"/>
          <w:b/>
          <w:highlight w:val="cyan"/>
          <w:u w:val="single"/>
        </w:rPr>
        <w:t>said</w:t>
      </w:r>
      <w:r w:rsidRPr="000B3843">
        <w:rPr>
          <w:rFonts w:eastAsia="Cambria"/>
          <w:u w:val="single"/>
        </w:rPr>
        <w:t xml:space="preserve"> Dan Seiver,</w:t>
      </w:r>
      <w:r w:rsidRPr="000B3843">
        <w:rPr>
          <w:rFonts w:eastAsia="Cambria"/>
          <w:b/>
          <w:u w:val="single"/>
        </w:rPr>
        <w:t xml:space="preserve"> </w:t>
      </w:r>
      <w:r w:rsidRPr="000B3843">
        <w:rPr>
          <w:rFonts w:eastAsia="Cambria"/>
          <w:b/>
          <w:highlight w:val="cyan"/>
          <w:u w:val="single"/>
        </w:rPr>
        <w:t>a finance professor</w:t>
      </w:r>
      <w:r w:rsidRPr="000B3843">
        <w:rPr>
          <w:rFonts w:eastAsia="Cambria"/>
          <w:u w:val="single"/>
        </w:rPr>
        <w:t xml:space="preserve"> at San Diego State University. "</w:t>
      </w:r>
      <w:r w:rsidRPr="000B3843">
        <w:rPr>
          <w:rFonts w:eastAsia="Cambria"/>
          <w:b/>
          <w:highlight w:val="cyan"/>
          <w:u w:val="single"/>
          <w:bdr w:val="single" w:sz="4" w:space="0" w:color="auto"/>
        </w:rPr>
        <w:t>We won't see that this time</w:t>
      </w:r>
      <w:r w:rsidRPr="000B3843">
        <w:rPr>
          <w:rFonts w:eastAsia="Cambria"/>
          <w:u w:val="single"/>
        </w:rPr>
        <w:t>." Three times between 2008 and 2010, Congress approved massive spending or temporary tax cuts to try to stimulate the economy.</w:t>
      </w:r>
      <w:r w:rsidRPr="000B3843">
        <w:rPr>
          <w:rFonts w:eastAsia="Cambria"/>
          <w:sz w:val="16"/>
        </w:rPr>
        <w:t xml:space="preserve"> But </w:t>
      </w:r>
      <w:r w:rsidRPr="000B3843">
        <w:rPr>
          <w:rFonts w:eastAsia="Cambria"/>
          <w:u w:val="single"/>
        </w:rPr>
        <w:t xml:space="preserve">fresh from the </w:t>
      </w:r>
      <w:hyperlink r:id="rId41" w:history="1">
        <w:r w:rsidRPr="000B3843">
          <w:rPr>
            <w:rFonts w:eastAsia="Cambria"/>
            <w:u w:val="single"/>
          </w:rPr>
          <w:t>bruising debt ceiling battle</w:t>
        </w:r>
      </w:hyperlink>
      <w:r w:rsidRPr="000B3843">
        <w:rPr>
          <w:rFonts w:eastAsia="Cambria"/>
          <w:u w:val="single"/>
        </w:rPr>
        <w:t xml:space="preserve"> and credit rating downgrade, and with elections looming, </w:t>
      </w:r>
      <w:r w:rsidRPr="000B3843">
        <w:rPr>
          <w:rFonts w:eastAsia="Cambria"/>
          <w:sz w:val="16"/>
        </w:rPr>
        <w:t xml:space="preserve">the federal government has shown little inclination to move in that direction. </w:t>
      </w:r>
      <w:r w:rsidRPr="000B3843">
        <w:rPr>
          <w:rFonts w:eastAsia="Cambria"/>
          <w:u w:val="single"/>
        </w:rPr>
        <w:t xml:space="preserve">So </w:t>
      </w:r>
      <w:r w:rsidRPr="000B3843">
        <w:rPr>
          <w:rFonts w:eastAsia="Cambria"/>
          <w:u w:val="single"/>
          <w:bdr w:val="single" w:sz="4" w:space="0" w:color="auto"/>
        </w:rPr>
        <w:t>this</w:t>
      </w:r>
      <w:r w:rsidRPr="000B3843">
        <w:rPr>
          <w:rFonts w:eastAsia="Cambria"/>
          <w:b/>
          <w:u w:val="single"/>
          <w:bdr w:val="single" w:sz="4" w:space="0" w:color="auto"/>
        </w:rPr>
        <w:t xml:space="preserve"> </w:t>
      </w:r>
      <w:r w:rsidRPr="000B3843">
        <w:rPr>
          <w:rFonts w:eastAsia="Cambria"/>
          <w:b/>
          <w:highlight w:val="cyan"/>
          <w:u w:val="single"/>
          <w:bdr w:val="single" w:sz="4" w:space="0" w:color="auto"/>
        </w:rPr>
        <w:t xml:space="preserve">new recession would </w:t>
      </w:r>
      <w:r w:rsidRPr="000B3843">
        <w:rPr>
          <w:rFonts w:eastAsia="Cambria"/>
          <w:u w:val="single"/>
          <w:bdr w:val="single" w:sz="4" w:space="0" w:color="auto"/>
        </w:rPr>
        <w:t>likely</w:t>
      </w:r>
      <w:r w:rsidRPr="000B3843">
        <w:rPr>
          <w:rFonts w:eastAsia="Cambria"/>
          <w:b/>
          <w:u w:val="single"/>
          <w:bdr w:val="single" w:sz="4" w:space="0" w:color="auto"/>
        </w:rPr>
        <w:t xml:space="preserve"> </w:t>
      </w:r>
      <w:r w:rsidRPr="000B3843">
        <w:rPr>
          <w:rFonts w:eastAsia="Cambria"/>
          <w:b/>
          <w:highlight w:val="cyan"/>
          <w:u w:val="single"/>
          <w:bdr w:val="single" w:sz="4" w:space="0" w:color="auto"/>
        </w:rPr>
        <w:t xml:space="preserve">have </w:t>
      </w:r>
      <w:r w:rsidRPr="000B3843">
        <w:rPr>
          <w:rFonts w:eastAsia="Cambria"/>
          <w:b/>
          <w:u w:val="single"/>
          <w:bdr w:val="single" w:sz="4" w:space="0" w:color="auto"/>
        </w:rPr>
        <w:t xml:space="preserve">virtually </w:t>
      </w:r>
      <w:r w:rsidRPr="000B3843">
        <w:rPr>
          <w:rFonts w:eastAsia="Cambria"/>
          <w:b/>
          <w:highlight w:val="cyan"/>
          <w:u w:val="single"/>
          <w:bdr w:val="single" w:sz="4" w:space="0" w:color="auto"/>
        </w:rPr>
        <w:t xml:space="preserve">no policy </w:t>
      </w:r>
      <w:r w:rsidRPr="000B3843">
        <w:rPr>
          <w:rFonts w:eastAsia="Cambria"/>
          <w:b/>
          <w:u w:val="single"/>
          <w:bdr w:val="single" w:sz="4" w:space="0" w:color="auto"/>
        </w:rPr>
        <w:t xml:space="preserve">effort </w:t>
      </w:r>
      <w:r w:rsidRPr="000B3843">
        <w:rPr>
          <w:rFonts w:eastAsia="Cambria"/>
          <w:b/>
          <w:highlight w:val="cyan"/>
          <w:u w:val="single"/>
          <w:bdr w:val="single" w:sz="4" w:space="0" w:color="auto"/>
        </w:rPr>
        <w:t>to counteract it.</w:t>
      </w:r>
      <w:r w:rsidRPr="000B3843">
        <w:rPr>
          <w:rFonts w:eastAsia="Cambria"/>
          <w:u w:val="single"/>
          <w:bdr w:val="single" w:sz="4" w:space="0" w:color="auto"/>
        </w:rPr>
        <w:t xml:space="preserve"> </w:t>
      </w:r>
    </w:p>
    <w:p w:rsidR="000B3843" w:rsidRPr="000B3843" w:rsidRDefault="000B3843" w:rsidP="000B3843">
      <w:pPr>
        <w:pStyle w:val="Heading3"/>
        <w:rPr>
          <w:rFonts w:cs="Times New Roman"/>
        </w:rPr>
      </w:pPr>
      <w:r w:rsidRPr="000B3843">
        <w:rPr>
          <w:rFonts w:cs="Times New Roman"/>
        </w:rPr>
        <w:t>AT: “Fed IR adjustments check”</w:t>
      </w:r>
    </w:p>
    <w:p w:rsidR="000B3843" w:rsidRPr="000B3843" w:rsidRDefault="000B3843" w:rsidP="000B3843">
      <w:pPr>
        <w:pStyle w:val="Heading4"/>
        <w:rPr>
          <w:rFonts w:cs="Times New Roman"/>
        </w:rPr>
      </w:pPr>
      <w:r w:rsidRPr="000B3843">
        <w:rPr>
          <w:rFonts w:cs="Times New Roman"/>
        </w:rPr>
        <w:t>Fed action causes recession – they can’t successfully adjust interest rates.</w:t>
      </w:r>
    </w:p>
    <w:p w:rsidR="000B3843" w:rsidRPr="000B3843" w:rsidRDefault="000B3843" w:rsidP="000B3843">
      <w:pPr>
        <w:rPr>
          <w:rStyle w:val="Style13ptBold"/>
        </w:rPr>
      </w:pPr>
      <w:r w:rsidRPr="000B3843">
        <w:rPr>
          <w:rStyle w:val="Style13ptBold"/>
        </w:rPr>
        <w:t>Rickards ‘18</w:t>
      </w:r>
    </w:p>
    <w:p w:rsidR="000B3843" w:rsidRPr="000B3843" w:rsidRDefault="000B3843" w:rsidP="000B3843">
      <w:pPr>
        <w:rPr>
          <w:sz w:val="18"/>
          <w:szCs w:val="18"/>
        </w:rPr>
      </w:pPr>
      <w:r w:rsidRPr="000B3843">
        <w:rPr>
          <w:sz w:val="18"/>
          <w:szCs w:val="18"/>
        </w:rPr>
        <w:t xml:space="preserve">James G. Rickards is an author on matters of finance and graduated from Johns Hopkins University in 1973 with a B.A. degree with honors and in 1974, from the Paul H. Nitze School of Advanced International Studies in Washington, D.C. with an M.A. in international economics. He received his Juris Doctor from the University of Pennsylvania Law School and an LL.M in taxation from New York University School of Law.“A Recession Is Coming... And the Fed Can't Stop It” – </w:t>
      </w:r>
      <w:r w:rsidRPr="000B3843">
        <w:rPr>
          <w:sz w:val="18"/>
          <w:szCs w:val="18"/>
          <w:u w:val="single"/>
        </w:rPr>
        <w:t>The Daily Reckoning</w:t>
      </w:r>
      <w:r w:rsidRPr="000B3843">
        <w:rPr>
          <w:sz w:val="18"/>
          <w:szCs w:val="18"/>
        </w:rPr>
        <w:t xml:space="preserve"> - June 4</w:t>
      </w:r>
      <w:r w:rsidRPr="000B3843">
        <w:rPr>
          <w:sz w:val="18"/>
          <w:szCs w:val="18"/>
          <w:vertAlign w:val="superscript"/>
        </w:rPr>
        <w:t>th</w:t>
      </w:r>
      <w:r w:rsidRPr="000B3843">
        <w:rPr>
          <w:sz w:val="18"/>
          <w:szCs w:val="18"/>
        </w:rPr>
        <w:t xml:space="preserve"> -  #CutWithRJ- https://dailyreckoning.com/recession-coming-fed-cant-stop/</w:t>
      </w:r>
    </w:p>
    <w:p w:rsidR="000B3843" w:rsidRPr="000B3843" w:rsidRDefault="000B3843" w:rsidP="000B3843"/>
    <w:p w:rsidR="000B3843" w:rsidRPr="000B3843" w:rsidRDefault="000B3843" w:rsidP="000B3843">
      <w:pPr>
        <w:rPr>
          <w:u w:val="single"/>
        </w:rPr>
      </w:pPr>
      <w:r w:rsidRPr="000B3843">
        <w:rPr>
          <w:rStyle w:val="StyleUnderline"/>
          <w:highlight w:val="cyan"/>
        </w:rPr>
        <w:t>Is the Fed ready for the next recession?</w:t>
      </w:r>
    </w:p>
    <w:p w:rsidR="000B3843" w:rsidRPr="000B3843" w:rsidRDefault="000B3843" w:rsidP="000B3843">
      <w:pPr>
        <w:rPr>
          <w:sz w:val="16"/>
        </w:rPr>
      </w:pPr>
      <w:r w:rsidRPr="000B3843">
        <w:rPr>
          <w:sz w:val="16"/>
        </w:rPr>
        <w:t xml:space="preserve">The answer is </w:t>
      </w:r>
      <w:r w:rsidRPr="000B3843">
        <w:rPr>
          <w:rStyle w:val="Emphasis"/>
          <w:highlight w:val="cyan"/>
        </w:rPr>
        <w:t>no.</w:t>
      </w:r>
    </w:p>
    <w:p w:rsidR="000B3843" w:rsidRPr="000B3843" w:rsidRDefault="000B3843" w:rsidP="000B3843">
      <w:pPr>
        <w:rPr>
          <w:sz w:val="16"/>
        </w:rPr>
      </w:pPr>
      <w:r w:rsidRPr="000B3843">
        <w:rPr>
          <w:rStyle w:val="StyleUnderline"/>
          <w:highlight w:val="cyan"/>
        </w:rPr>
        <w:t>Extensive research shows that it takes between 300 and 500 basis points of interest rate cuts by the Fed to pull the U.S. economy out of a recession</w:t>
      </w:r>
      <w:r w:rsidRPr="000B3843">
        <w:rPr>
          <w:sz w:val="16"/>
        </w:rPr>
        <w:t>. (One basis point is 1/100th of 1 percentage point, so 500 basis points of rate reduction means the Fed would have to cut rates 5 percentage points.)</w:t>
      </w:r>
    </w:p>
    <w:p w:rsidR="000B3843" w:rsidRPr="000B3843" w:rsidRDefault="000B3843" w:rsidP="000B3843">
      <w:r w:rsidRPr="000B3843">
        <w:rPr>
          <w:sz w:val="16"/>
          <w:szCs w:val="16"/>
        </w:rPr>
        <w:t>Right now the Fed’s target rate for fed funds, the so-called “policy rate,” is 1.75%. How do you cut rates 3–5% when you’re starting at 1.75%? You can’t</w:t>
      </w:r>
      <w:r w:rsidRPr="000B3843">
        <w:t>.</w:t>
      </w:r>
    </w:p>
    <w:p w:rsidR="000B3843" w:rsidRPr="000B3843" w:rsidRDefault="000B3843" w:rsidP="000B3843">
      <w:pPr>
        <w:rPr>
          <w:sz w:val="16"/>
        </w:rPr>
      </w:pPr>
      <w:r w:rsidRPr="000B3843">
        <w:rPr>
          <w:rStyle w:val="StyleUnderline"/>
          <w:highlight w:val="cyan"/>
        </w:rPr>
        <w:t>Negative interest rates won’t save the day. Negative rates have been tried in Japan</w:t>
      </w:r>
      <w:r w:rsidRPr="000B3843">
        <w:rPr>
          <w:sz w:val="16"/>
        </w:rPr>
        <w:t xml:space="preserve">, the eurozone, </w:t>
      </w:r>
      <w:r w:rsidRPr="000B3843">
        <w:rPr>
          <w:rStyle w:val="StyleUnderline"/>
          <w:highlight w:val="cyan"/>
        </w:rPr>
        <w:t>Sweden and Switzerland, and</w:t>
      </w:r>
      <w:r w:rsidRPr="000B3843">
        <w:rPr>
          <w:sz w:val="16"/>
        </w:rPr>
        <w:t xml:space="preserve"> the evidence is that </w:t>
      </w:r>
      <w:r w:rsidRPr="000B3843">
        <w:rPr>
          <w:rStyle w:val="StyleUnderline"/>
          <w:highlight w:val="cyan"/>
        </w:rPr>
        <w:t>they don’t work to stimulate the economy.</w:t>
      </w:r>
    </w:p>
    <w:p w:rsidR="000B3843" w:rsidRPr="000B3843" w:rsidRDefault="000B3843" w:rsidP="000B3843">
      <w:pPr>
        <w:rPr>
          <w:sz w:val="16"/>
          <w:szCs w:val="16"/>
        </w:rPr>
      </w:pPr>
      <w:r w:rsidRPr="000B3843">
        <w:rPr>
          <w:sz w:val="16"/>
          <w:szCs w:val="16"/>
        </w:rPr>
        <w:t>The idea of negative rates is that they’re an inducement to spend money; if you don’t spend it, the bank takes it from your account — the opposite of paying interest. Yet the evidence is that people save more with negative rates in order to meet their lifetime goals for retirement, health care, education, etc.</w:t>
      </w:r>
    </w:p>
    <w:p w:rsidR="000B3843" w:rsidRPr="000B3843" w:rsidRDefault="000B3843" w:rsidP="000B3843">
      <w:pPr>
        <w:rPr>
          <w:sz w:val="16"/>
          <w:szCs w:val="16"/>
        </w:rPr>
      </w:pPr>
      <w:r w:rsidRPr="000B3843">
        <w:rPr>
          <w:sz w:val="16"/>
          <w:szCs w:val="16"/>
        </w:rPr>
        <w:t>If the bank is taking money from your account, you have to save more to meet your goals. That slows down spending or what neo-Keynesians call aggregate demand. This is just one more example of how actual human behavior deviates from egghead theories.</w:t>
      </w:r>
    </w:p>
    <w:p w:rsidR="000B3843" w:rsidRPr="000B3843" w:rsidRDefault="000B3843" w:rsidP="000B3843">
      <w:pPr>
        <w:rPr>
          <w:sz w:val="16"/>
          <w:szCs w:val="16"/>
        </w:rPr>
      </w:pPr>
      <w:r w:rsidRPr="000B3843">
        <w:rPr>
          <w:sz w:val="16"/>
          <w:szCs w:val="16"/>
        </w:rPr>
        <w:t>The bottom line is that zero means zero. If a recession started tomorrow, the Fed could cut rates 1.75% before they hit zero. Then they would be out of bullets.</w:t>
      </w:r>
    </w:p>
    <w:p w:rsidR="000B3843" w:rsidRPr="000B3843" w:rsidRDefault="000B3843" w:rsidP="000B3843">
      <w:pPr>
        <w:rPr>
          <w:sz w:val="16"/>
          <w:szCs w:val="16"/>
        </w:rPr>
      </w:pPr>
      <w:r w:rsidRPr="000B3843">
        <w:rPr>
          <w:sz w:val="16"/>
          <w:szCs w:val="16"/>
        </w:rPr>
        <w:t>What about more quantitative easing, or “QE”? The Fed ended QE in late 2014 after three rounds known as QE1, QE2 and QE3 from 2008–2014. What about QE4 in a new recession?</w:t>
      </w:r>
    </w:p>
    <w:p w:rsidR="000B3843" w:rsidRPr="000B3843" w:rsidRDefault="000B3843" w:rsidP="000B3843">
      <w:pPr>
        <w:rPr>
          <w:sz w:val="16"/>
          <w:szCs w:val="16"/>
        </w:rPr>
      </w:pPr>
      <w:r w:rsidRPr="000B3843">
        <w:rPr>
          <w:sz w:val="16"/>
          <w:szCs w:val="16"/>
        </w:rPr>
        <w:t>The problem is that the Fed never cleaned up the mess from QE1, 2 and 3, so their capacity to run QE4 is in doubt.</w:t>
      </w:r>
    </w:p>
    <w:p w:rsidR="000B3843" w:rsidRPr="000B3843" w:rsidRDefault="000B3843" w:rsidP="000B3843">
      <w:pPr>
        <w:rPr>
          <w:sz w:val="16"/>
          <w:szCs w:val="16"/>
        </w:rPr>
      </w:pPr>
      <w:r w:rsidRPr="000B3843">
        <w:rPr>
          <w:sz w:val="16"/>
          <w:szCs w:val="16"/>
        </w:rPr>
        <w:t>From 2008–2014, over the course of QE1, 2 and 3, the Fed grew its balance sheet from $800 billion to $4.4 trillion. That added $3.6 trillion of newly printed money, which the Fed used to purchase long-term assets in an effort to suppress interest rates across the yield curve.</w:t>
      </w:r>
    </w:p>
    <w:p w:rsidR="000B3843" w:rsidRPr="000B3843" w:rsidRDefault="000B3843" w:rsidP="000B3843">
      <w:pPr>
        <w:rPr>
          <w:sz w:val="16"/>
          <w:szCs w:val="16"/>
        </w:rPr>
      </w:pPr>
      <w:r w:rsidRPr="000B3843">
        <w:rPr>
          <w:sz w:val="16"/>
          <w:szCs w:val="16"/>
        </w:rPr>
        <w:t>The plan was that lower long-term interest rates would force investors into riskier assets such as stocks and real estate. Ben Bernanke called this manipulation the “portfolio channel” effect.</w:t>
      </w:r>
    </w:p>
    <w:p w:rsidR="000B3843" w:rsidRPr="000B3843" w:rsidRDefault="000B3843" w:rsidP="000B3843">
      <w:pPr>
        <w:rPr>
          <w:sz w:val="16"/>
          <w:szCs w:val="16"/>
        </w:rPr>
      </w:pPr>
      <w:r w:rsidRPr="000B3843">
        <w:rPr>
          <w:sz w:val="16"/>
          <w:szCs w:val="16"/>
        </w:rPr>
        <w:t>These higher valuations for stocks and real estate would then create a “wealth effect” that would encourage more spending. The higher valuations would also provide collateral for more borrowing. This combination of more spending and lending was supposed to get the economy on a sustainable path of higher growth.</w:t>
      </w:r>
    </w:p>
    <w:p w:rsidR="000B3843" w:rsidRPr="000B3843" w:rsidRDefault="000B3843" w:rsidP="000B3843">
      <w:pPr>
        <w:rPr>
          <w:sz w:val="16"/>
          <w:szCs w:val="16"/>
        </w:rPr>
      </w:pPr>
      <w:r w:rsidRPr="000B3843">
        <w:rPr>
          <w:sz w:val="16"/>
          <w:szCs w:val="16"/>
        </w:rPr>
        <w:t>This theory was another failure by the eggheads.</w:t>
      </w:r>
    </w:p>
    <w:p w:rsidR="000B3843" w:rsidRPr="000B3843" w:rsidRDefault="000B3843" w:rsidP="000B3843">
      <w:pPr>
        <w:rPr>
          <w:sz w:val="16"/>
          <w:szCs w:val="16"/>
        </w:rPr>
      </w:pPr>
      <w:r w:rsidRPr="000B3843">
        <w:rPr>
          <w:sz w:val="16"/>
          <w:szCs w:val="16"/>
        </w:rPr>
        <w:t>The wealth effect never emerged, and the return of high leverage never returned in the U.S. either. (There is a lot more leverage overseas in emerging-market dollar-denominated debt, but that’s not what the Fed was hoping for. The EM dollar-debt bomb is another accident waiting to happen that I’ll explore in a future commentary.)</w:t>
      </w:r>
    </w:p>
    <w:p w:rsidR="000B3843" w:rsidRPr="000B3843" w:rsidRDefault="000B3843" w:rsidP="000B3843">
      <w:pPr>
        <w:rPr>
          <w:sz w:val="16"/>
          <w:szCs w:val="16"/>
        </w:rPr>
      </w:pPr>
      <w:r w:rsidRPr="000B3843">
        <w:rPr>
          <w:sz w:val="16"/>
          <w:szCs w:val="16"/>
        </w:rPr>
        <w:t>The only part of the Bernanke plan that worked was achieving higher asset values, but those values now look dangerously like bubbles waiting to burst. Thanks, Ben.</w:t>
      </w:r>
    </w:p>
    <w:p w:rsidR="000B3843" w:rsidRPr="000B3843" w:rsidRDefault="000B3843" w:rsidP="000B3843">
      <w:pPr>
        <w:rPr>
          <w:sz w:val="16"/>
          <w:szCs w:val="16"/>
        </w:rPr>
      </w:pPr>
      <w:r w:rsidRPr="000B3843">
        <w:rPr>
          <w:sz w:val="16"/>
          <w:szCs w:val="16"/>
        </w:rPr>
        <w:t>The problem now is that all of that leverage is still on the Fed’s balance sheet. The $3.6 trillion of new money was never mopped up by the Fed; it’s still there in the form of bank reserves. The Fed has begun a program of balance sheet normalization, but that program is not far along. The Fed’s balance sheet is still over $4 trillion.</w:t>
      </w:r>
    </w:p>
    <w:p w:rsidR="000B3843" w:rsidRPr="000B3843" w:rsidRDefault="000B3843" w:rsidP="000B3843">
      <w:pPr>
        <w:rPr>
          <w:sz w:val="16"/>
          <w:szCs w:val="16"/>
        </w:rPr>
      </w:pPr>
      <w:r w:rsidRPr="000B3843">
        <w:rPr>
          <w:sz w:val="16"/>
          <w:szCs w:val="16"/>
        </w:rPr>
        <w:t>That makes it highly problematic for the Fed to start QE4. When they started QE1 in 2008, the balance sheet was $800 billion. If they started a new QE program today, the they would be starting from a much higher base.</w:t>
      </w:r>
    </w:p>
    <w:p w:rsidR="000B3843" w:rsidRPr="000B3843" w:rsidRDefault="000B3843" w:rsidP="000B3843">
      <w:pPr>
        <w:rPr>
          <w:sz w:val="16"/>
          <w:szCs w:val="16"/>
        </w:rPr>
      </w:pPr>
      <w:r w:rsidRPr="000B3843">
        <w:rPr>
          <w:sz w:val="16"/>
          <w:szCs w:val="16"/>
        </w:rPr>
        <w:t>The question is whether the Fed could take their balance sheet to $5 trillion or $6 trillion in the course of QE4 or QE5?</w:t>
      </w:r>
    </w:p>
    <w:p w:rsidR="000B3843" w:rsidRPr="000B3843" w:rsidRDefault="000B3843" w:rsidP="000B3843">
      <w:pPr>
        <w:rPr>
          <w:sz w:val="16"/>
          <w:szCs w:val="16"/>
        </w:rPr>
      </w:pPr>
      <w:r w:rsidRPr="000B3843">
        <w:rPr>
          <w:sz w:val="16"/>
          <w:szCs w:val="16"/>
        </w:rPr>
        <w:t>In answering that question, it helps to bear in mind the Fed only has $40 billion in capital. With current assets of $4.4 billion, the Fed is leveraged 110-to-1. That’s enough leverage to make Bernie Madoff blush.</w:t>
      </w:r>
    </w:p>
    <w:p w:rsidR="000B3843" w:rsidRPr="000B3843" w:rsidRDefault="000B3843" w:rsidP="000B3843">
      <w:pPr>
        <w:rPr>
          <w:sz w:val="16"/>
          <w:szCs w:val="16"/>
        </w:rPr>
      </w:pPr>
      <w:r w:rsidRPr="000B3843">
        <w:rPr>
          <w:sz w:val="16"/>
          <w:szCs w:val="16"/>
        </w:rPr>
        <w:t>To be fair to the Fed, their leverage would be much lower if their gold certificates issued by the Treasury were marked to market. That’s a story for another day, but it does say something significant about the future role of gold in the monetary system.</w:t>
      </w:r>
    </w:p>
    <w:p w:rsidR="000B3843" w:rsidRPr="000B3843" w:rsidRDefault="000B3843" w:rsidP="000B3843">
      <w:pPr>
        <w:rPr>
          <w:sz w:val="16"/>
          <w:szCs w:val="16"/>
        </w:rPr>
      </w:pPr>
      <w:r w:rsidRPr="000B3843">
        <w:rPr>
          <w:sz w:val="16"/>
          <w:szCs w:val="16"/>
        </w:rPr>
        <w:t>Modern Monetary Theory (MMT) led by left-wing academics like Stephanie Kelton see no problem with the Fed printing as much money as it wants to monetize Treasury debt. MMT is almost certainly incorrect about this.</w:t>
      </w:r>
    </w:p>
    <w:p w:rsidR="000B3843" w:rsidRPr="000B3843" w:rsidRDefault="000B3843" w:rsidP="000B3843">
      <w:pPr>
        <w:rPr>
          <w:sz w:val="16"/>
          <w:szCs w:val="16"/>
        </w:rPr>
      </w:pPr>
      <w:r w:rsidRPr="000B3843">
        <w:rPr>
          <w:sz w:val="16"/>
          <w:szCs w:val="16"/>
        </w:rPr>
        <w:t>There’s an invisible confidence boundary where everyday Americans will suddenly lose confidence in Fed liabilities (aka “dollars”) in a hypersynchronous phase transition. No one knows exactly where the boundary is, but no one wants to find out the hard way.</w:t>
      </w:r>
    </w:p>
    <w:p w:rsidR="000B3843" w:rsidRPr="000B3843" w:rsidRDefault="000B3843" w:rsidP="000B3843">
      <w:pPr>
        <w:rPr>
          <w:sz w:val="16"/>
          <w:szCs w:val="16"/>
        </w:rPr>
      </w:pPr>
      <w:r w:rsidRPr="000B3843">
        <w:rPr>
          <w:sz w:val="16"/>
          <w:szCs w:val="16"/>
        </w:rPr>
        <w:t>It’s out there, possibly at the $5 trillion level. The Fed seems to agree (although they won’t say so). Otherwise they would not be trying to reduce their balance sheet today.</w:t>
      </w:r>
    </w:p>
    <w:p w:rsidR="000B3843" w:rsidRPr="000B3843" w:rsidRDefault="000B3843" w:rsidP="000B3843">
      <w:pPr>
        <w:rPr>
          <w:sz w:val="16"/>
        </w:rPr>
      </w:pPr>
      <w:r w:rsidRPr="000B3843">
        <w:rPr>
          <w:sz w:val="16"/>
        </w:rPr>
        <w:t xml:space="preserve">So </w:t>
      </w:r>
      <w:r w:rsidRPr="000B3843">
        <w:rPr>
          <w:rStyle w:val="StyleUnderline"/>
          <w:highlight w:val="cyan"/>
        </w:rPr>
        <w:t>if a recession hit tomorrow, the Fed would not be able to save the day with rate cuts</w:t>
      </w:r>
      <w:r w:rsidRPr="000B3843">
        <w:rPr>
          <w:sz w:val="16"/>
        </w:rPr>
        <w:t>, because they’d hit the zero bound before they could cut enough to make a difference. They would not be able to save the day with QE4, because they’re already overleveraged.</w:t>
      </w:r>
    </w:p>
    <w:p w:rsidR="000B3843" w:rsidRPr="000B3843" w:rsidRDefault="000B3843" w:rsidP="000B3843">
      <w:pPr>
        <w:rPr>
          <w:sz w:val="16"/>
          <w:szCs w:val="16"/>
        </w:rPr>
      </w:pPr>
      <w:r w:rsidRPr="000B3843">
        <w:rPr>
          <w:sz w:val="16"/>
          <w:szCs w:val="16"/>
        </w:rPr>
        <w:t>What can the Fed do?</w:t>
      </w:r>
    </w:p>
    <w:p w:rsidR="000B3843" w:rsidRPr="000B3843" w:rsidRDefault="000B3843" w:rsidP="000B3843">
      <w:pPr>
        <w:rPr>
          <w:sz w:val="16"/>
          <w:szCs w:val="16"/>
        </w:rPr>
      </w:pPr>
      <w:r w:rsidRPr="000B3843">
        <w:rPr>
          <w:sz w:val="16"/>
          <w:szCs w:val="16"/>
        </w:rPr>
        <w:t>All they can do is raise rates (slowly), reduce the balance sheet (slowly) and pray that a recession does not hit before they get things back to “normal,” probably around 2021. What are the odds of the Fed being able to pull this off before the next recession hits?</w:t>
      </w:r>
    </w:p>
    <w:p w:rsidR="000B3843" w:rsidRPr="000B3843" w:rsidRDefault="000B3843" w:rsidP="000B3843">
      <w:pPr>
        <w:rPr>
          <w:sz w:val="16"/>
          <w:szCs w:val="16"/>
        </w:rPr>
      </w:pPr>
      <w:r w:rsidRPr="000B3843">
        <w:rPr>
          <w:sz w:val="16"/>
          <w:szCs w:val="16"/>
        </w:rPr>
        <w:t>Not very good.</w:t>
      </w:r>
    </w:p>
    <w:p w:rsidR="000B3843" w:rsidRPr="000B3843" w:rsidRDefault="000B3843" w:rsidP="000B3843">
      <w:pPr>
        <w:rPr>
          <w:sz w:val="16"/>
          <w:szCs w:val="16"/>
        </w:rPr>
      </w:pPr>
      <w:r w:rsidRPr="000B3843">
        <w:rPr>
          <w:sz w:val="16"/>
          <w:szCs w:val="16"/>
        </w:rPr>
        <w:t>Have a look at the chart below. It shows the length of all economic expansions since the end of World War II.</w:t>
      </w:r>
    </w:p>
    <w:p w:rsidR="000B3843" w:rsidRPr="000B3843" w:rsidRDefault="000B3843" w:rsidP="000B3843">
      <w:pPr>
        <w:rPr>
          <w:sz w:val="16"/>
          <w:szCs w:val="16"/>
        </w:rPr>
      </w:pPr>
      <w:r w:rsidRPr="000B3843">
        <w:rPr>
          <w:sz w:val="16"/>
          <w:szCs w:val="16"/>
        </w:rPr>
        <w:t>The current expansion is shown with the orange bar. It started in June 2009 and has continued until today. It is the second-longest expansion since 1945, currently at 107 months. It is longer than the Reagan-Bush expansion of 1982–90.</w:t>
      </w:r>
    </w:p>
    <w:p w:rsidR="000B3843" w:rsidRPr="000B3843" w:rsidRDefault="000B3843" w:rsidP="000B3843">
      <w:pPr>
        <w:rPr>
          <w:sz w:val="16"/>
          <w:szCs w:val="16"/>
        </w:rPr>
      </w:pPr>
      <w:r w:rsidRPr="000B3843">
        <w:rPr>
          <w:sz w:val="16"/>
          <w:szCs w:val="16"/>
        </w:rPr>
        <w:t>It is longer than the Kennedy-Johnson expansion of 1961–69. It’s longer than any expansion except the Clinton-Gingrich expansion of 1991–2001. Just on a statistical basis, the odds of this expansion turning to recession before the end of 2020 are extremely high.</w:t>
      </w:r>
    </w:p>
    <w:p w:rsidR="000B3843" w:rsidRPr="000B3843" w:rsidRDefault="000B3843" w:rsidP="000B3843">
      <w:pPr>
        <w:rPr>
          <w:sz w:val="16"/>
        </w:rPr>
      </w:pPr>
      <w:r w:rsidRPr="000B3843">
        <w:rPr>
          <w:sz w:val="16"/>
        </w:rPr>
        <w:t xml:space="preserve">In short, </w:t>
      </w:r>
      <w:r w:rsidRPr="000B3843">
        <w:rPr>
          <w:rStyle w:val="StyleUnderline"/>
          <w:highlight w:val="cyan"/>
        </w:rPr>
        <w:t>there’s a very high probability that the U.S. economy will go into recession before the Fed is prepared to get us out of it.</w:t>
      </w:r>
    </w:p>
    <w:p w:rsidR="000B3843" w:rsidRPr="000B3843" w:rsidRDefault="000B3843" w:rsidP="000B3843">
      <w:pPr>
        <w:rPr>
          <w:sz w:val="16"/>
        </w:rPr>
      </w:pPr>
      <w:r w:rsidRPr="000B3843">
        <w:rPr>
          <w:sz w:val="16"/>
        </w:rPr>
        <w:t xml:space="preserve">That means </w:t>
      </w:r>
      <w:r w:rsidRPr="000B3843">
        <w:rPr>
          <w:rStyle w:val="StyleUnderline"/>
          <w:highlight w:val="cyan"/>
        </w:rPr>
        <w:t>once the recession starts, the U.S. may stay in the situation for decades</w:t>
      </w:r>
      <w:r w:rsidRPr="000B3843">
        <w:rPr>
          <w:sz w:val="16"/>
        </w:rPr>
        <w:t>, which is exactly what happened to Japan beginning in 1990. By the way, Japan’s most recent GDP report for the first quarter of 2018 showed negative growth. Japan has had three “lost decades.” The U.S. is just finishing its first lost decade and may have two more to go.</w:t>
      </w:r>
    </w:p>
    <w:p w:rsidR="000B3843" w:rsidRPr="000B3843" w:rsidRDefault="000B3843" w:rsidP="000B3843">
      <w:pPr>
        <w:rPr>
          <w:sz w:val="16"/>
        </w:rPr>
      </w:pPr>
      <w:r w:rsidRPr="000B3843">
        <w:rPr>
          <w:rStyle w:val="StyleUnderline"/>
          <w:highlight w:val="cyan"/>
        </w:rPr>
        <w:t>The situation is even worse than this</w:t>
      </w:r>
      <w:r w:rsidRPr="000B3843">
        <w:rPr>
          <w:sz w:val="16"/>
        </w:rPr>
        <w:t xml:space="preserve"> dire </w:t>
      </w:r>
      <w:r w:rsidRPr="000B3843">
        <w:rPr>
          <w:rStyle w:val="StyleUnderline"/>
          <w:highlight w:val="cyan"/>
        </w:rPr>
        <w:t>forecast suggests.</w:t>
      </w:r>
      <w:r w:rsidRPr="000B3843">
        <w:rPr>
          <w:sz w:val="16"/>
        </w:rPr>
        <w:t xml:space="preserve"> The reason is that by preparing to fight the next recession, </w:t>
      </w:r>
      <w:r w:rsidRPr="000B3843">
        <w:rPr>
          <w:rStyle w:val="StyleUnderline"/>
          <w:highlight w:val="cyan"/>
        </w:rPr>
        <w:t>the Fed may actually cause the recession they’re preparing to cure.</w:t>
      </w:r>
      <w:r w:rsidRPr="000B3843">
        <w:rPr>
          <w:sz w:val="16"/>
        </w:rPr>
        <w:t xml:space="preserve"> </w:t>
      </w:r>
      <w:r w:rsidRPr="000B3843">
        <w:rPr>
          <w:rStyle w:val="StyleUnderline"/>
          <w:highlight w:val="cyan"/>
        </w:rPr>
        <w:t>It’s like trying to run a marathon while being chased by a hungry bear</w:t>
      </w:r>
      <w:r w:rsidRPr="000B3843">
        <w:rPr>
          <w:sz w:val="16"/>
        </w:rPr>
        <w:t>.</w:t>
      </w:r>
    </w:p>
    <w:p w:rsidR="000B3843" w:rsidRPr="000B3843" w:rsidRDefault="000B3843" w:rsidP="000B3843">
      <w:pPr>
        <w:pStyle w:val="Heading3"/>
        <w:rPr>
          <w:rFonts w:cs="Times New Roman"/>
        </w:rPr>
      </w:pPr>
      <w:r w:rsidRPr="000B3843">
        <w:rPr>
          <w:rFonts w:cs="Times New Roman"/>
        </w:rPr>
        <w:t>AT: “Index Indicators”</w:t>
      </w:r>
    </w:p>
    <w:p w:rsidR="000B3843" w:rsidRPr="000B3843" w:rsidRDefault="000B3843" w:rsidP="000B3843">
      <w:pPr>
        <w:pStyle w:val="Heading4"/>
        <w:rPr>
          <w:rFonts w:cs="Times New Roman"/>
        </w:rPr>
      </w:pPr>
      <w:r w:rsidRPr="000B3843">
        <w:rPr>
          <w:rFonts w:cs="Times New Roman"/>
          <w:u w:val="single"/>
        </w:rPr>
        <w:t>We’ll play their index indicator games</w:t>
      </w:r>
      <w:r w:rsidRPr="000B3843">
        <w:rPr>
          <w:rFonts w:cs="Times New Roman"/>
        </w:rPr>
        <w:t xml:space="preserve"> -- </w:t>
      </w:r>
    </w:p>
    <w:p w:rsidR="000B3843" w:rsidRPr="000B3843" w:rsidRDefault="000B3843" w:rsidP="000B3843"/>
    <w:p w:rsidR="000B3843" w:rsidRPr="000B3843" w:rsidRDefault="000B3843" w:rsidP="000B3843">
      <w:pPr>
        <w:pStyle w:val="Heading4"/>
        <w:rPr>
          <w:rFonts w:cs="Times New Roman"/>
        </w:rPr>
      </w:pPr>
      <w:r w:rsidRPr="000B3843">
        <w:rPr>
          <w:rFonts w:cs="Times New Roman"/>
          <w:u w:val="single"/>
        </w:rPr>
        <w:t>Money market funds</w:t>
      </w:r>
      <w:r w:rsidRPr="000B3843">
        <w:rPr>
          <w:rFonts w:cs="Times New Roman"/>
        </w:rPr>
        <w:t xml:space="preserve"> point towards major </w:t>
      </w:r>
      <w:r w:rsidRPr="000B3843">
        <w:rPr>
          <w:rFonts w:cs="Times New Roman"/>
          <w:u w:val="single"/>
        </w:rPr>
        <w:t>crash</w:t>
      </w:r>
      <w:r w:rsidRPr="000B3843">
        <w:rPr>
          <w:rFonts w:cs="Times New Roman"/>
        </w:rPr>
        <w:t xml:space="preserve">.  </w:t>
      </w:r>
    </w:p>
    <w:p w:rsidR="000B3843" w:rsidRPr="000B3843" w:rsidRDefault="000B3843" w:rsidP="000B3843">
      <w:r w:rsidRPr="000B3843">
        <w:t xml:space="preserve">Hulbert 6/22 (Mark, Reporter for MarketWatch, “This is what the stock-market indicator with the best track record is telling us”, June 22, 2018, </w:t>
      </w:r>
      <w:hyperlink r:id="rId42" w:history="1">
        <w:r w:rsidRPr="000B3843">
          <w:rPr>
            <w:rStyle w:val="Hyperlink"/>
          </w:rPr>
          <w:t>https://www.marketwatch.com/story/this-is-what-the-stock-market-indicator-with-the-best-track-record-is-telling-us-2018-06-22</w:t>
        </w:r>
      </w:hyperlink>
      <w:r w:rsidRPr="000B3843">
        <w:t xml:space="preserve">) </w:t>
      </w:r>
    </w:p>
    <w:p w:rsidR="000B3843" w:rsidRPr="000B3843" w:rsidRDefault="000B3843" w:rsidP="000B3843">
      <w:pPr>
        <w:rPr>
          <w:sz w:val="14"/>
        </w:rPr>
      </w:pPr>
      <w:r w:rsidRPr="000B3843">
        <w:rPr>
          <w:sz w:val="14"/>
        </w:rPr>
        <w:t xml:space="preserve">CHAPEL HILL, N.C. — Can you </w:t>
      </w:r>
      <w:r w:rsidRPr="000B3843">
        <w:rPr>
          <w:u w:val="single"/>
        </w:rPr>
        <w:t>imagine how high the stock market would go if even a fraction of the nearly $3 trillion currently in money-market funds were invested in equities</w:t>
      </w:r>
      <w:r w:rsidRPr="000B3843">
        <w:rPr>
          <w:sz w:val="14"/>
        </w:rPr>
        <w:t>?</w:t>
      </w:r>
    </w:p>
    <w:p w:rsidR="000B3843" w:rsidRPr="000B3843" w:rsidRDefault="000B3843" w:rsidP="000B3843">
      <w:pPr>
        <w:rPr>
          <w:u w:val="single"/>
        </w:rPr>
      </w:pPr>
      <w:r w:rsidRPr="000B3843">
        <w:rPr>
          <w:u w:val="single"/>
        </w:rPr>
        <w:t>Some</w:t>
      </w:r>
      <w:r w:rsidRPr="000B3843">
        <w:rPr>
          <w:sz w:val="14"/>
        </w:rPr>
        <w:t xml:space="preserve"> exuberant </w:t>
      </w:r>
      <w:r w:rsidRPr="000B3843">
        <w:rPr>
          <w:u w:val="single"/>
        </w:rPr>
        <w:t>bulls can, and that’s why they are peddling a story about the upside potential created by this “sideline cash.”</w:t>
      </w:r>
    </w:p>
    <w:p w:rsidR="000B3843" w:rsidRPr="000B3843" w:rsidRDefault="000B3843" w:rsidP="000B3843">
      <w:pPr>
        <w:rPr>
          <w:sz w:val="14"/>
        </w:rPr>
      </w:pPr>
      <w:r w:rsidRPr="000B3843">
        <w:rPr>
          <w:rStyle w:val="Emphasis"/>
        </w:rPr>
        <w:t>I’m not buying their exuberance, however.</w:t>
      </w:r>
      <w:r w:rsidRPr="000B3843">
        <w:rPr>
          <w:sz w:val="14"/>
        </w:rPr>
        <w:t xml:space="preserve"> </w:t>
      </w:r>
      <w:r w:rsidRPr="000B3843">
        <w:rPr>
          <w:u w:val="single"/>
        </w:rPr>
        <w:t>The share of household financial assets currently invested in equities is already close to an all-time high. It is far more likely to fall in coming years</w:t>
      </w:r>
      <w:r w:rsidRPr="000B3843">
        <w:rPr>
          <w:sz w:val="14"/>
        </w:rPr>
        <w:t xml:space="preserve"> than it is to stay at its lofty level, much less go higher.</w:t>
      </w:r>
    </w:p>
    <w:p w:rsidR="000B3843" w:rsidRPr="000B3843" w:rsidRDefault="000B3843" w:rsidP="000B3843">
      <w:pPr>
        <w:rPr>
          <w:sz w:val="14"/>
        </w:rPr>
      </w:pPr>
      <w:r w:rsidRPr="000B3843">
        <w:rPr>
          <w:sz w:val="14"/>
        </w:rPr>
        <w:t xml:space="preserve">That’s because </w:t>
      </w:r>
      <w:r w:rsidRPr="000B3843">
        <w:rPr>
          <w:rStyle w:val="Emphasis"/>
        </w:rPr>
        <w:t>the equity share of total household financial assets exhibits a strong mean-reversion tendency.</w:t>
      </w:r>
      <w:r w:rsidRPr="000B3843">
        <w:rPr>
          <w:sz w:val="14"/>
        </w:rPr>
        <w:t xml:space="preserve"> In other words, </w:t>
      </w:r>
      <w:r w:rsidRPr="000B3843">
        <w:rPr>
          <w:u w:val="single"/>
        </w:rPr>
        <w:t>whenever it rises to well above average, it tends to fall back, and vice versa.</w:t>
      </w:r>
      <w:r w:rsidRPr="000B3843">
        <w:rPr>
          <w:sz w:val="14"/>
        </w:rPr>
        <w:t xml:space="preserve"> Not right away, but definitely over the subsequent decade.</w:t>
      </w:r>
    </w:p>
    <w:p w:rsidR="000B3843" w:rsidRPr="000B3843" w:rsidRDefault="000B3843" w:rsidP="000B3843">
      <w:pPr>
        <w:rPr>
          <w:rStyle w:val="Emphasis"/>
        </w:rPr>
      </w:pPr>
      <w:r w:rsidRPr="000B3843">
        <w:rPr>
          <w:sz w:val="14"/>
        </w:rPr>
        <w:t xml:space="preserve">Where does the </w:t>
      </w:r>
      <w:r w:rsidRPr="000B3843">
        <w:rPr>
          <w:u w:val="single"/>
        </w:rPr>
        <w:t>equity share</w:t>
      </w:r>
      <w:r w:rsidRPr="000B3843">
        <w:rPr>
          <w:sz w:val="14"/>
        </w:rPr>
        <w:t xml:space="preserve"> currently stand? According to Ned Davis Research, it </w:t>
      </w:r>
      <w:r w:rsidRPr="000B3843">
        <w:rPr>
          <w:u w:val="single"/>
        </w:rPr>
        <w:t>was 41.0% at the most recent quarter’s end. That compares to an average of 28.4% since 1951.</w:t>
      </w:r>
      <w:r w:rsidRPr="000B3843">
        <w:rPr>
          <w:sz w:val="14"/>
        </w:rPr>
        <w:t xml:space="preserve"> </w:t>
      </w:r>
      <w:r w:rsidRPr="000B3843">
        <w:rPr>
          <w:u w:val="single"/>
        </w:rPr>
        <w:t>There’s been only one other occasion since 1951 in which this allocation was any higher than it is today:</w:t>
      </w:r>
      <w:r w:rsidRPr="000B3843">
        <w:rPr>
          <w:sz w:val="14"/>
        </w:rPr>
        <w:t xml:space="preserve"> </w:t>
      </w:r>
      <w:r w:rsidRPr="000B3843">
        <w:rPr>
          <w:rStyle w:val="Emphasis"/>
        </w:rPr>
        <w:t>At the top of the internet bubble, when it rose to 47.6%.</w:t>
      </w:r>
    </w:p>
    <w:p w:rsidR="000B3843" w:rsidRPr="000B3843" w:rsidRDefault="000B3843" w:rsidP="000B3843">
      <w:pPr>
        <w:rPr>
          <w:sz w:val="14"/>
        </w:rPr>
      </w:pPr>
      <w:r w:rsidRPr="000B3843">
        <w:rPr>
          <w:u w:val="single"/>
        </w:rPr>
        <w:t>Every other major stock-market top of the last seven decades, in contrast, occurred when households’ equity allocation was lower than today’s level.</w:t>
      </w:r>
      <w:r w:rsidRPr="000B3843">
        <w:rPr>
          <w:sz w:val="14"/>
        </w:rPr>
        <w:t xml:space="preserve"> At the </w:t>
      </w:r>
      <w:r w:rsidRPr="000B3843">
        <w:rPr>
          <w:u w:val="single"/>
        </w:rPr>
        <w:t>2007 stock-market top</w:t>
      </w:r>
      <w:r w:rsidRPr="000B3843">
        <w:rPr>
          <w:sz w:val="14"/>
        </w:rPr>
        <w:t xml:space="preserve">, for example, </w:t>
      </w:r>
      <w:r w:rsidRPr="000B3843">
        <w:rPr>
          <w:u w:val="single"/>
        </w:rPr>
        <w:t>the allocation peaked at 37.5%</w:t>
      </w:r>
      <w:r w:rsidRPr="000B3843">
        <w:rPr>
          <w:sz w:val="14"/>
        </w:rPr>
        <w:t>, according to the Ned Davis firm.</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AND </w:t>
      </w:r>
      <w:r w:rsidRPr="000B3843">
        <w:rPr>
          <w:rFonts w:cs="Times New Roman"/>
          <w:u w:val="single"/>
        </w:rPr>
        <w:t>here are 2 more</w:t>
      </w:r>
      <w:r w:rsidRPr="000B3843">
        <w:rPr>
          <w:rFonts w:cs="Times New Roman"/>
        </w:rPr>
        <w:t xml:space="preserve"> – oil and yield. </w:t>
      </w:r>
    </w:p>
    <w:p w:rsidR="000B3843" w:rsidRPr="000B3843" w:rsidRDefault="000B3843" w:rsidP="000B3843">
      <w:r w:rsidRPr="000B3843">
        <w:rPr>
          <w:rStyle w:val="Style13ptBold"/>
        </w:rPr>
        <w:t>Longbon 6/9</w:t>
      </w:r>
      <w:r w:rsidRPr="000B3843">
        <w:t xml:space="preserve"> (Alan, Reporter for SeekingAlpha, “4 Horsemen Of The Recession And Stock Market Apocalypse”, June 9, 2018, https://seekingalpha.com/article/4180492-4-horsemen-recession-stock-market-apocalypse)</w:t>
      </w:r>
    </w:p>
    <w:p w:rsidR="000B3843" w:rsidRPr="000B3843" w:rsidRDefault="000B3843" w:rsidP="000B3843">
      <w:pPr>
        <w:rPr>
          <w:rStyle w:val="Emphasis"/>
        </w:rPr>
      </w:pPr>
      <w:r w:rsidRPr="000B3843">
        <w:rPr>
          <w:rStyle w:val="Emphasis"/>
        </w:rPr>
        <w:t>Recession Looms</w:t>
      </w:r>
    </w:p>
    <w:p w:rsidR="000B3843" w:rsidRPr="000B3843" w:rsidRDefault="000B3843" w:rsidP="000B3843">
      <w:pPr>
        <w:rPr>
          <w:sz w:val="14"/>
        </w:rPr>
      </w:pPr>
      <w:r w:rsidRPr="000B3843">
        <w:rPr>
          <w:sz w:val="14"/>
        </w:rPr>
        <w:t>Recessions are heralded by four horsemen of the stock market apocalypse.</w:t>
      </w:r>
    </w:p>
    <w:p w:rsidR="000B3843" w:rsidRPr="000B3843" w:rsidRDefault="000B3843" w:rsidP="000B3843">
      <w:pPr>
        <w:rPr>
          <w:u w:val="single"/>
        </w:rPr>
      </w:pPr>
      <w:r w:rsidRPr="000B3843">
        <w:rPr>
          <w:u w:val="single"/>
        </w:rPr>
        <w:t>1. Oil price spike.</w:t>
      </w:r>
    </w:p>
    <w:p w:rsidR="000B3843" w:rsidRPr="000B3843" w:rsidRDefault="000B3843" w:rsidP="000B3843">
      <w:pPr>
        <w:rPr>
          <w:u w:val="single"/>
        </w:rPr>
      </w:pPr>
      <w:r w:rsidRPr="000B3843">
        <w:rPr>
          <w:u w:val="single"/>
        </w:rPr>
        <w:t>2. Fed interest rate spike and yield curve inversion.</w:t>
      </w:r>
    </w:p>
    <w:p w:rsidR="000B3843" w:rsidRPr="000B3843" w:rsidRDefault="000B3843" w:rsidP="000B3843">
      <w:pPr>
        <w:rPr>
          <w:u w:val="single"/>
        </w:rPr>
      </w:pPr>
      <w:r w:rsidRPr="000B3843">
        <w:rPr>
          <w:u w:val="single"/>
        </w:rPr>
        <w:t>3. Fiscal spending cutbacks by the national government.</w:t>
      </w:r>
    </w:p>
    <w:p w:rsidR="000B3843" w:rsidRPr="000B3843" w:rsidRDefault="000B3843" w:rsidP="000B3843">
      <w:pPr>
        <w:rPr>
          <w:u w:val="single"/>
        </w:rPr>
      </w:pPr>
      <w:r w:rsidRPr="000B3843">
        <w:rPr>
          <w:u w:val="single"/>
        </w:rPr>
        <w:t>4. Forward earnings dropping.</w:t>
      </w:r>
    </w:p>
    <w:p w:rsidR="000B3843" w:rsidRPr="000B3843" w:rsidRDefault="000B3843" w:rsidP="000B3843">
      <w:pPr>
        <w:rPr>
          <w:sz w:val="14"/>
        </w:rPr>
      </w:pPr>
      <w:r w:rsidRPr="000B3843">
        <w:rPr>
          <w:sz w:val="14"/>
        </w:rPr>
        <w:t>Let us look at each in turn:</w:t>
      </w:r>
    </w:p>
    <w:p w:rsidR="000B3843" w:rsidRPr="000B3843" w:rsidRDefault="000B3843" w:rsidP="000B3843">
      <w:pPr>
        <w:rPr>
          <w:rStyle w:val="Emphasis"/>
        </w:rPr>
      </w:pPr>
      <w:r w:rsidRPr="000B3843">
        <w:rPr>
          <w:rStyle w:val="Emphasis"/>
        </w:rPr>
        <w:t>Oil Price Spike</w:t>
      </w:r>
    </w:p>
    <w:p w:rsidR="000B3843" w:rsidRPr="000B3843" w:rsidRDefault="000B3843" w:rsidP="000B3843">
      <w:pPr>
        <w:rPr>
          <w:sz w:val="14"/>
        </w:rPr>
      </w:pPr>
      <w:r w:rsidRPr="000B3843">
        <w:rPr>
          <w:sz w:val="14"/>
        </w:rPr>
        <w:t>(Source: Macrotrends)</w:t>
      </w:r>
    </w:p>
    <w:p w:rsidR="000B3843" w:rsidRPr="000B3843" w:rsidRDefault="000B3843" w:rsidP="000B3843">
      <w:pPr>
        <w:rPr>
          <w:u w:val="single"/>
        </w:rPr>
      </w:pPr>
      <w:r w:rsidRPr="000B3843">
        <w:rPr>
          <w:sz w:val="14"/>
        </w:rPr>
        <w:t xml:space="preserve">The blue line is the oil price. The grey bars are recessions. Except for 1960, </w:t>
      </w:r>
      <w:r w:rsidRPr="000B3843">
        <w:rPr>
          <w:rStyle w:val="Emphasis"/>
        </w:rPr>
        <w:t>all recessions were preceded by a spike in the oil price.</w:t>
      </w:r>
      <w:r w:rsidRPr="000B3843">
        <w:rPr>
          <w:sz w:val="14"/>
        </w:rPr>
        <w:t xml:space="preserve"> </w:t>
      </w:r>
      <w:r w:rsidRPr="000B3843">
        <w:rPr>
          <w:u w:val="single"/>
        </w:rPr>
        <w:t>The oil price is rising at present after reaching multi-decade lows after the GFC.</w:t>
      </w:r>
    </w:p>
    <w:p w:rsidR="000B3843" w:rsidRPr="000B3843" w:rsidRDefault="000B3843" w:rsidP="000B3843">
      <w:pPr>
        <w:rPr>
          <w:u w:val="single"/>
        </w:rPr>
      </w:pPr>
      <w:r w:rsidRPr="000B3843">
        <w:rPr>
          <w:u w:val="single"/>
        </w:rPr>
        <w:t>Some factors are coming together to drive the oil price higher:</w:t>
      </w:r>
    </w:p>
    <w:p w:rsidR="000B3843" w:rsidRPr="000B3843" w:rsidRDefault="000B3843" w:rsidP="000B3843">
      <w:pPr>
        <w:rPr>
          <w:u w:val="single"/>
        </w:rPr>
      </w:pPr>
      <w:r w:rsidRPr="000B3843">
        <w:rPr>
          <w:u w:val="single"/>
        </w:rPr>
        <w:t>1. Increased world demand.</w:t>
      </w:r>
    </w:p>
    <w:p w:rsidR="000B3843" w:rsidRPr="000B3843" w:rsidRDefault="000B3843" w:rsidP="000B3843">
      <w:pPr>
        <w:rPr>
          <w:sz w:val="14"/>
        </w:rPr>
      </w:pPr>
      <w:r w:rsidRPr="000B3843">
        <w:rPr>
          <w:u w:val="single"/>
        </w:rPr>
        <w:t>2. Supply problems from producers</w:t>
      </w:r>
      <w:r w:rsidRPr="000B3843">
        <w:rPr>
          <w:sz w:val="14"/>
        </w:rPr>
        <w:t xml:space="preserve"> such as Iran, Venezuela, and the problematic Middle East in general.</w:t>
      </w:r>
    </w:p>
    <w:p w:rsidR="000B3843" w:rsidRPr="000B3843" w:rsidRDefault="000B3843" w:rsidP="000B3843">
      <w:pPr>
        <w:rPr>
          <w:u w:val="single"/>
        </w:rPr>
      </w:pPr>
      <w:r w:rsidRPr="000B3843">
        <w:rPr>
          <w:u w:val="single"/>
        </w:rPr>
        <w:t>3. Agreement by OPEC and other major oil producers</w:t>
      </w:r>
      <w:r w:rsidRPr="000B3843">
        <w:rPr>
          <w:sz w:val="14"/>
        </w:rPr>
        <w:t xml:space="preserve"> such as Russia </w:t>
      </w:r>
      <w:r w:rsidRPr="000B3843">
        <w:rPr>
          <w:u w:val="single"/>
        </w:rPr>
        <w:t>to curb oil production and drive up the price.</w:t>
      </w:r>
    </w:p>
    <w:p w:rsidR="000B3843" w:rsidRPr="000B3843" w:rsidRDefault="000B3843" w:rsidP="000B3843">
      <w:pPr>
        <w:rPr>
          <w:rStyle w:val="Emphasis"/>
        </w:rPr>
      </w:pPr>
      <w:r w:rsidRPr="000B3843">
        <w:rPr>
          <w:rStyle w:val="Emphasis"/>
        </w:rPr>
        <w:t>Fed Inverts the Yield Curve</w:t>
      </w:r>
    </w:p>
    <w:p w:rsidR="000B3843" w:rsidRPr="000B3843" w:rsidRDefault="000B3843" w:rsidP="000B3843">
      <w:pPr>
        <w:rPr>
          <w:sz w:val="14"/>
        </w:rPr>
      </w:pPr>
      <w:r w:rsidRPr="000B3843">
        <w:rPr>
          <w:u w:val="single"/>
        </w:rPr>
        <w:t>Each recession since WW2 has been preceded by an interest rate inversion as the short rate exceeds the long rate.</w:t>
      </w:r>
      <w:r w:rsidRPr="000B3843">
        <w:rPr>
          <w:sz w:val="14"/>
        </w:rPr>
        <w:t xml:space="preserve"> We are on that path, and despite the lessons of the past, we are doomed to repeat this folly. The chart below shows this sequence of repeated stupidity.</w:t>
      </w:r>
    </w:p>
    <w:p w:rsidR="000B3843" w:rsidRPr="000B3843" w:rsidRDefault="000B3843" w:rsidP="000B3843">
      <w:pPr>
        <w:pStyle w:val="Heading3"/>
        <w:rPr>
          <w:rFonts w:eastAsia="Times New Roman" w:cs="Times New Roman"/>
        </w:rPr>
      </w:pPr>
      <w:r w:rsidRPr="000B3843">
        <w:rPr>
          <w:rFonts w:eastAsia="Times New Roman" w:cs="Times New Roman"/>
        </w:rPr>
        <w:t>AT: “No Impact – Decline Won’t Cause Nuclear War”</w:t>
      </w:r>
    </w:p>
    <w:p w:rsidR="000B3843" w:rsidRPr="000B3843" w:rsidRDefault="000B3843" w:rsidP="000B3843">
      <w:pPr>
        <w:pStyle w:val="Heading4"/>
        <w:rPr>
          <w:rFonts w:eastAsia="Times New Roman" w:cs="Times New Roman"/>
        </w:rPr>
      </w:pPr>
      <w:r w:rsidRPr="000B3843">
        <w:rPr>
          <w:rFonts w:eastAsia="Times New Roman" w:cs="Times New Roman"/>
        </w:rPr>
        <w:t>Yes nuclear war from decline</w:t>
      </w:r>
    </w:p>
    <w:p w:rsidR="000B3843" w:rsidRPr="000B3843" w:rsidRDefault="000B3843" w:rsidP="000B3843">
      <w:pPr>
        <w:rPr>
          <w:rStyle w:val="Style13ptBold"/>
        </w:rPr>
      </w:pPr>
      <w:r w:rsidRPr="000B3843">
        <w:rPr>
          <w:rStyle w:val="Style13ptBold"/>
        </w:rPr>
        <w:t>Merlini ‘11</w:t>
      </w:r>
    </w:p>
    <w:p w:rsidR="000B3843" w:rsidRPr="000B3843" w:rsidRDefault="000B3843" w:rsidP="000B3843">
      <w:pPr>
        <w:rPr>
          <w:rFonts w:eastAsia="Calibri"/>
          <w:sz w:val="18"/>
          <w:szCs w:val="18"/>
        </w:rPr>
      </w:pPr>
      <w:r w:rsidRPr="000B3843">
        <w:rPr>
          <w:rFonts w:eastAsia="Calibri"/>
          <w:sz w:val="18"/>
          <w:szCs w:val="18"/>
        </w:rPr>
        <w:t>Cesare Merlini, nonresident senior fellow at the Center on the United States and Europe and chair of the Board of Trustees of the Italian Institute for International Affairs, May 2011, “A Post-Secular World?”, Survival, Vol. 53, No. 2</w:t>
      </w:r>
    </w:p>
    <w:p w:rsidR="000B3843" w:rsidRPr="000B3843" w:rsidRDefault="000B3843" w:rsidP="000B3843">
      <w:pPr>
        <w:ind w:right="288"/>
        <w:rPr>
          <w:rFonts w:eastAsia="Calibri"/>
          <w:b/>
          <w:sz w:val="12"/>
        </w:rPr>
      </w:pPr>
      <w:r w:rsidRPr="000B3843">
        <w:rPr>
          <w:rFonts w:eastAsia="Calibri"/>
          <w:sz w:val="12"/>
        </w:rPr>
        <w:t xml:space="preserve">Two neatly opposed scenarios for the future of the world order illustrate the range of possibilities, albeit at the risk of oversimplification. The first scenario entails the premature crumbling of the post-Westphalian system. </w:t>
      </w:r>
      <w:r w:rsidRPr="000B3843">
        <w:rPr>
          <w:rFonts w:eastAsia="Calibri"/>
          <w:u w:val="single"/>
        </w:rPr>
        <w:t>One or more of the acute tensions apparent today evolves into</w:t>
      </w:r>
      <w:r w:rsidRPr="000B3843">
        <w:rPr>
          <w:rFonts w:eastAsia="Calibri"/>
          <w:sz w:val="12"/>
        </w:rPr>
        <w:t xml:space="preserve"> an open and </w:t>
      </w:r>
      <w:r w:rsidRPr="000B3843">
        <w:rPr>
          <w:rFonts w:eastAsia="Calibri"/>
          <w:u w:val="single"/>
        </w:rPr>
        <w:t xml:space="preserve">traditional </w:t>
      </w:r>
      <w:r w:rsidRPr="000B3843">
        <w:rPr>
          <w:rFonts w:eastAsia="Calibri"/>
          <w:b/>
          <w:iCs/>
          <w:highlight w:val="cyan"/>
          <w:u w:val="single"/>
          <w:bdr w:val="single" w:sz="8" w:space="0" w:color="auto"/>
        </w:rPr>
        <w:t>conflict</w:t>
      </w:r>
      <w:r w:rsidRPr="000B3843">
        <w:rPr>
          <w:rFonts w:eastAsia="Calibri"/>
          <w:u w:val="single"/>
        </w:rPr>
        <w:t xml:space="preserve"> between states, perhaps</w:t>
      </w:r>
      <w:r w:rsidRPr="000B3843">
        <w:rPr>
          <w:rFonts w:eastAsia="Calibri"/>
          <w:sz w:val="12"/>
        </w:rPr>
        <w:t xml:space="preserve"> even </w:t>
      </w:r>
      <w:r w:rsidRPr="000B3843">
        <w:rPr>
          <w:rFonts w:eastAsia="Calibri"/>
          <w:b/>
          <w:iCs/>
          <w:highlight w:val="cyan"/>
          <w:u w:val="single"/>
          <w:bdr w:val="single" w:sz="8" w:space="0" w:color="auto"/>
        </w:rPr>
        <w:t>involving</w:t>
      </w:r>
      <w:r w:rsidRPr="000B3843">
        <w:rPr>
          <w:rFonts w:eastAsia="Calibri"/>
          <w:b/>
          <w:iCs/>
          <w:u w:val="single"/>
          <w:bdr w:val="single" w:sz="8" w:space="0" w:color="auto"/>
        </w:rPr>
        <w:t xml:space="preserve"> the use of </w:t>
      </w:r>
      <w:r w:rsidRPr="000B3843">
        <w:rPr>
          <w:rFonts w:eastAsia="Calibri"/>
          <w:b/>
          <w:iCs/>
          <w:highlight w:val="cyan"/>
          <w:u w:val="single"/>
          <w:bdr w:val="single" w:sz="8" w:space="0" w:color="auto"/>
        </w:rPr>
        <w:t>nuclear weapons.</w:t>
      </w:r>
      <w:r w:rsidRPr="000B3843">
        <w:rPr>
          <w:rFonts w:eastAsia="Calibri"/>
          <w:u w:val="single"/>
        </w:rPr>
        <w:t xml:space="preserve"> The crisis </w:t>
      </w:r>
      <w:r w:rsidRPr="000B3843">
        <w:rPr>
          <w:rFonts w:eastAsia="Calibri"/>
          <w:highlight w:val="cyan"/>
          <w:u w:val="single"/>
        </w:rPr>
        <w:t>might be triggered by a collapse of the global economic</w:t>
      </w:r>
      <w:r w:rsidRPr="000B3843">
        <w:rPr>
          <w:rFonts w:eastAsia="Calibri"/>
          <w:u w:val="single"/>
        </w:rPr>
        <w:t xml:space="preserve"> and financial </w:t>
      </w:r>
      <w:r w:rsidRPr="000B3843">
        <w:rPr>
          <w:rFonts w:eastAsia="Calibri"/>
          <w:highlight w:val="cyan"/>
          <w:u w:val="single"/>
        </w:rPr>
        <w:t>system</w:t>
      </w:r>
      <w:r w:rsidRPr="000B3843">
        <w:rPr>
          <w:rFonts w:eastAsia="Calibri"/>
          <w:sz w:val="12"/>
        </w:rPr>
        <w:t xml:space="preserve">, the vulnerability of which we have just experienced, </w:t>
      </w:r>
      <w:r w:rsidRPr="000B3843">
        <w:rPr>
          <w:rFonts w:eastAsia="Calibri"/>
          <w:u w:val="single"/>
        </w:rPr>
        <w:t xml:space="preserve">and the prospect of </w:t>
      </w:r>
      <w:r w:rsidRPr="000B3843">
        <w:rPr>
          <w:rFonts w:eastAsia="Calibri"/>
          <w:highlight w:val="cyan"/>
          <w:u w:val="single"/>
        </w:rPr>
        <w:t>a second Great Depression, with consequences for peace</w:t>
      </w:r>
      <w:r w:rsidRPr="000B3843">
        <w:rPr>
          <w:rFonts w:eastAsia="Calibri"/>
          <w:u w:val="single"/>
        </w:rPr>
        <w:t xml:space="preserve"> and democracy </w:t>
      </w:r>
      <w:r w:rsidRPr="000B3843">
        <w:rPr>
          <w:rFonts w:eastAsia="Calibri"/>
          <w:highlight w:val="cyan"/>
          <w:u w:val="single"/>
        </w:rPr>
        <w:t>similar to</w:t>
      </w:r>
      <w:r w:rsidRPr="000B3843">
        <w:rPr>
          <w:rFonts w:eastAsia="Calibri"/>
          <w:u w:val="single"/>
        </w:rPr>
        <w:t xml:space="preserve"> those of </w:t>
      </w:r>
      <w:r w:rsidRPr="000B3843">
        <w:rPr>
          <w:rFonts w:eastAsia="Calibri"/>
          <w:highlight w:val="cyan"/>
          <w:u w:val="single"/>
        </w:rPr>
        <w:t>the first</w:t>
      </w:r>
      <w:r w:rsidRPr="000B3843">
        <w:rPr>
          <w:rFonts w:eastAsia="Calibri"/>
          <w:sz w:val="12"/>
        </w:rPr>
        <w:t xml:space="preserve">. Whatever the trigger, </w:t>
      </w:r>
      <w:r w:rsidRPr="000B3843">
        <w:rPr>
          <w:rFonts w:eastAsia="Calibri"/>
          <w:u w:val="single"/>
        </w:rPr>
        <w:t xml:space="preserve">the </w:t>
      </w:r>
      <w:r w:rsidRPr="000B3843">
        <w:rPr>
          <w:rFonts w:eastAsia="Calibri"/>
          <w:highlight w:val="cyan"/>
          <w:u w:val="single"/>
        </w:rPr>
        <w:t>unlimited exercise of</w:t>
      </w:r>
      <w:r w:rsidRPr="000B3843">
        <w:rPr>
          <w:rFonts w:eastAsia="Calibri"/>
          <w:u w:val="single"/>
        </w:rPr>
        <w:t xml:space="preserve"> national </w:t>
      </w:r>
      <w:r w:rsidRPr="000B3843">
        <w:rPr>
          <w:rFonts w:eastAsia="Calibri"/>
          <w:highlight w:val="cyan"/>
          <w:u w:val="single"/>
        </w:rPr>
        <w:t>sovereignty</w:t>
      </w:r>
      <w:r w:rsidRPr="000B3843">
        <w:rPr>
          <w:rFonts w:eastAsia="Calibri"/>
          <w:u w:val="single"/>
        </w:rPr>
        <w:t xml:space="preserve">, exclusive </w:t>
      </w:r>
      <w:r w:rsidRPr="000B3843">
        <w:rPr>
          <w:rFonts w:eastAsia="Calibri"/>
          <w:highlight w:val="cyan"/>
          <w:u w:val="single"/>
        </w:rPr>
        <w:t>self-interest and rejection of outside interference</w:t>
      </w:r>
      <w:r w:rsidRPr="000B3843">
        <w:rPr>
          <w:rFonts w:eastAsia="Calibri"/>
          <w:sz w:val="12"/>
        </w:rPr>
        <w:t xml:space="preserve"> would self-interest and rejection of outside interference </w:t>
      </w:r>
      <w:r w:rsidRPr="000B3843">
        <w:rPr>
          <w:rFonts w:eastAsia="Calibri"/>
          <w:highlight w:val="cyan"/>
          <w:u w:val="single"/>
        </w:rPr>
        <w:t>would</w:t>
      </w:r>
      <w:r w:rsidRPr="000B3843">
        <w:rPr>
          <w:rFonts w:eastAsia="Calibri"/>
          <w:sz w:val="12"/>
        </w:rPr>
        <w:t xml:space="preserve"> likely </w:t>
      </w:r>
      <w:r w:rsidRPr="000B3843">
        <w:rPr>
          <w:rFonts w:eastAsia="Calibri"/>
          <w:u w:val="single"/>
        </w:rPr>
        <w:t xml:space="preserve">be amplified, </w:t>
      </w:r>
      <w:r w:rsidRPr="000B3843">
        <w:rPr>
          <w:rFonts w:eastAsia="Calibri"/>
          <w:b/>
          <w:iCs/>
          <w:highlight w:val="cyan"/>
          <w:u w:val="single"/>
          <w:bdr w:val="single" w:sz="8" w:space="0" w:color="auto"/>
        </w:rPr>
        <w:t>empty</w:t>
      </w:r>
      <w:r w:rsidRPr="000B3843">
        <w:rPr>
          <w:rFonts w:eastAsia="Calibri"/>
          <w:u w:val="single"/>
        </w:rPr>
        <w:t>ing</w:t>
      </w:r>
      <w:r w:rsidRPr="000B3843">
        <w:rPr>
          <w:rFonts w:eastAsia="Calibri"/>
          <w:sz w:val="12"/>
        </w:rPr>
        <w:t xml:space="preserve">, perhaps entirely, the half-full glass of </w:t>
      </w:r>
      <w:r w:rsidRPr="000B3843">
        <w:rPr>
          <w:rFonts w:eastAsia="Calibri"/>
          <w:b/>
          <w:iCs/>
          <w:highlight w:val="cyan"/>
          <w:u w:val="single"/>
          <w:bdr w:val="single" w:sz="8" w:space="0" w:color="auto"/>
        </w:rPr>
        <w:t>multilateralism</w:t>
      </w:r>
      <w:r w:rsidRPr="000B3843">
        <w:rPr>
          <w:rFonts w:eastAsia="Calibri"/>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0B3843">
        <w:rPr>
          <w:rFonts w:eastAsia="Calibri"/>
          <w:u w:val="single"/>
        </w:rPr>
        <w:t>Familiar issues of creed and identity could be exacerbated</w:t>
      </w:r>
      <w:r w:rsidRPr="000B3843">
        <w:rPr>
          <w:rFonts w:eastAsia="Calibri"/>
          <w:sz w:val="12"/>
        </w:rPr>
        <w:t xml:space="preserve">. One way or another, the </w:t>
      </w:r>
      <w:r w:rsidRPr="000B3843">
        <w:rPr>
          <w:rFonts w:eastAsia="Calibri"/>
          <w:u w:val="single"/>
        </w:rPr>
        <w:t xml:space="preserve">secular </w:t>
      </w:r>
      <w:r w:rsidRPr="000B3843">
        <w:rPr>
          <w:rFonts w:eastAsia="Calibri"/>
          <w:highlight w:val="cyan"/>
          <w:u w:val="single"/>
        </w:rPr>
        <w:t>rational approach would be sidestepped by</w:t>
      </w:r>
      <w:r w:rsidRPr="000B3843">
        <w:rPr>
          <w:rFonts w:eastAsia="Calibri"/>
          <w:u w:val="single"/>
        </w:rPr>
        <w:t xml:space="preserve"> a return to theocratic absolutes</w:t>
      </w:r>
      <w:r w:rsidRPr="000B3843">
        <w:rPr>
          <w:rFonts w:eastAsia="Calibri"/>
          <w:sz w:val="12"/>
        </w:rPr>
        <w:t xml:space="preserve">, competing or </w:t>
      </w:r>
      <w:r w:rsidRPr="000B3843">
        <w:rPr>
          <w:rFonts w:eastAsia="Calibri"/>
          <w:u w:val="single"/>
        </w:rPr>
        <w:t>converging with</w:t>
      </w:r>
      <w:r w:rsidRPr="000B3843">
        <w:rPr>
          <w:rFonts w:eastAsia="Calibri"/>
          <w:sz w:val="12"/>
        </w:rPr>
        <w:t xml:space="preserve"> secular absolutes such as </w:t>
      </w:r>
      <w:r w:rsidRPr="000B3843">
        <w:rPr>
          <w:rFonts w:eastAsia="Calibri"/>
          <w:b/>
          <w:iCs/>
          <w:highlight w:val="cyan"/>
          <w:u w:val="single"/>
          <w:bdr w:val="single" w:sz="8" w:space="0" w:color="auto"/>
        </w:rPr>
        <w:t>unbridled nationalism</w:t>
      </w:r>
      <w:r w:rsidRPr="000B3843">
        <w:rPr>
          <w:rFonts w:eastAsia="Calibri"/>
          <w:b/>
          <w:sz w:val="12"/>
        </w:rPr>
        <w:t>.</w:t>
      </w:r>
    </w:p>
    <w:p w:rsidR="000B3843" w:rsidRPr="000B3843" w:rsidRDefault="000B3843" w:rsidP="000B3843">
      <w:pPr>
        <w:ind w:right="288"/>
        <w:rPr>
          <w:rFonts w:eastAsia="Calibri"/>
          <w:b/>
          <w:sz w:val="12"/>
        </w:rPr>
      </w:pPr>
    </w:p>
    <w:p w:rsidR="000B3843" w:rsidRPr="000B3843" w:rsidRDefault="000B3843" w:rsidP="000B3843">
      <w:pPr>
        <w:pStyle w:val="Heading4"/>
        <w:rPr>
          <w:rFonts w:eastAsia="Times New Roman" w:cs="Times New Roman"/>
        </w:rPr>
      </w:pPr>
      <w:r w:rsidRPr="000B3843">
        <w:rPr>
          <w:rFonts w:eastAsia="Times New Roman" w:cs="Times New Roman"/>
        </w:rPr>
        <w:t>Depression causes global nuclear war</w:t>
      </w:r>
    </w:p>
    <w:p w:rsidR="000B3843" w:rsidRPr="000B3843" w:rsidRDefault="000B3843" w:rsidP="000B3843">
      <w:pPr>
        <w:rPr>
          <w:rStyle w:val="Style13ptBold"/>
        </w:rPr>
      </w:pPr>
      <w:r w:rsidRPr="000B3843">
        <w:rPr>
          <w:rStyle w:val="Style13ptBold"/>
        </w:rPr>
        <w:t xml:space="preserve">Mead ‘9 </w:t>
      </w:r>
    </w:p>
    <w:p w:rsidR="000B3843" w:rsidRPr="000B3843" w:rsidRDefault="000B3843" w:rsidP="000B3843">
      <w:pPr>
        <w:rPr>
          <w:rFonts w:eastAsia="Calibri"/>
          <w:sz w:val="18"/>
          <w:szCs w:val="18"/>
        </w:rPr>
      </w:pPr>
      <w:r w:rsidRPr="000B3843">
        <w:rPr>
          <w:rFonts w:eastAsia="Calibri"/>
          <w:sz w:val="18"/>
          <w:szCs w:val="18"/>
        </w:rPr>
        <w:t>(Walter Russell, Henry A. Kissinger Senior Fellow in U.S. Foreign Policy – Council on Foreign Relations, “Only Makes You Stronger”, The New Republic, 2-4, http://www.tnr.com/politics/story.html?id=571cbbb9-2887-4d81-8542-92e83915f5f8&amp;p=2)</w:t>
      </w:r>
    </w:p>
    <w:p w:rsidR="000B3843" w:rsidRPr="000B3843" w:rsidRDefault="000B3843" w:rsidP="000B3843">
      <w:pPr>
        <w:rPr>
          <w:rFonts w:eastAsia="Calibri"/>
          <w:u w:val="single"/>
        </w:rPr>
      </w:pPr>
      <w:r w:rsidRPr="000B3843">
        <w:rPr>
          <w:rFonts w:eastAsia="Calibri"/>
          <w:sz w:val="12"/>
        </w:rPr>
        <w:t xml:space="preserve">The greatest danger both to U.S.-China relations and to American power itself is probably not that China will rise too far, too fast; it is that the current crisis might end China's growth miracle. In the worst-case scenario, the </w:t>
      </w:r>
      <w:r w:rsidRPr="000B3843">
        <w:rPr>
          <w:rFonts w:eastAsia="Calibri"/>
          <w:u w:val="single"/>
        </w:rPr>
        <w:t>turmoil in the international economy will plunge China into a major economic downturn</w:t>
      </w:r>
      <w:r w:rsidRPr="000B3843">
        <w:rPr>
          <w:rFonts w:eastAsia="Calibri"/>
          <w:sz w:val="14"/>
        </w:rPr>
        <w:t xml:space="preserve">. </w:t>
      </w:r>
      <w:r w:rsidRPr="000B3843">
        <w:rPr>
          <w:rFonts w:eastAsia="Calibri"/>
          <w:sz w:val="12"/>
        </w:rPr>
        <w:t xml:space="preserve">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w:t>
      </w:r>
      <w:r w:rsidRPr="000B3843">
        <w:rPr>
          <w:rFonts w:eastAsia="Calibri"/>
          <w:u w:val="single"/>
        </w:rPr>
        <w:t>The political consequences could include dangerous unrest-</w:t>
      </w:r>
      <w:r w:rsidRPr="000B3843">
        <w:rPr>
          <w:rFonts w:eastAsia="Calibri"/>
          <w:sz w:val="12"/>
        </w:rPr>
        <w:t>-and a bitter climate of anti-foreign feeling that blames others for China's woes. (Think of Weimar Germany, when both Nazi and communist politicians blamed the West for Germany's economic travails.) Worse, instability could lead to a vicious cycle, as nervous investors moved their money out of the country, further slowing growth and, in turn, fomenting ever-greater bitterness. Thanks to a generation of rapid economic growth, China has so far been able to manage the stresses and conflicts of modernization and change; nobody knows what will happen if the growth stops</w:t>
      </w:r>
      <w:r w:rsidRPr="000B3843">
        <w:rPr>
          <w:rFonts w:eastAsia="Calibri"/>
          <w:sz w:val="14"/>
        </w:rPr>
        <w:t xml:space="preserve">. </w:t>
      </w:r>
      <w:r w:rsidRPr="000B3843">
        <w:rPr>
          <w:rFonts w:eastAsia="Calibri"/>
          <w:u w:val="single"/>
        </w:rPr>
        <w:t>India's future is also a question.</w:t>
      </w:r>
      <w:r w:rsidRPr="000B3843">
        <w:rPr>
          <w:rFonts w:eastAsia="Calibri"/>
          <w:sz w:val="14"/>
        </w:rPr>
        <w:t xml:space="preserve"> </w:t>
      </w:r>
      <w:r w:rsidRPr="000B3843">
        <w:rPr>
          <w:rFonts w:eastAsia="Calibri"/>
          <w:sz w:val="12"/>
        </w:rPr>
        <w:t xml:space="preserve">Support for global integration is a fairly recent development in India, and many serious Indians remain skeptical of it. While India's 60-year-old democratic system has resisted many shocks, a deep economic recession in a country where mass poverty and even hunger are still major concerns could undermine political order, long-term growth, and India's attitude toward the United States and global economic integration. The violent Naxalite insurrection plaguing a significant swath of the country could get worse; religious extremism among both Hindus and Muslims could further polarize Indian politics; and India's economic miracle could be nipped in the bud. If current market turmoil seriously damaged the performance and prospects of India and China, the current crisis could join the Great Depression in the list of economic events that changed history, even if the recessions in the West are relatively short and mild. The United States should stand ready to assist Chinese and Indian financial authorities on an emergency basis--and work very hard to help both countries escape or at least weather any economic downturn. It may test the political will of the Obama administration, but the United States must avoid a protectionist response to the economic slowdown. U.S. moves to limit market access for Chinese and Indian producers could poison relations for years. </w:t>
      </w:r>
      <w:r w:rsidRPr="000B3843">
        <w:rPr>
          <w:rFonts w:eastAsia="Calibri"/>
          <w:highlight w:val="cyan"/>
          <w:u w:val="single"/>
        </w:rPr>
        <w:t xml:space="preserve">For billions </w:t>
      </w:r>
      <w:r w:rsidRPr="000B3843">
        <w:rPr>
          <w:rFonts w:eastAsia="Calibri"/>
          <w:u w:val="single"/>
        </w:rPr>
        <w:t xml:space="preserve">of people </w:t>
      </w:r>
      <w:r w:rsidRPr="000B3843">
        <w:rPr>
          <w:rFonts w:eastAsia="Calibri"/>
          <w:highlight w:val="cyan"/>
          <w:u w:val="single"/>
        </w:rPr>
        <w:t>in nuclear-armed countries</w:t>
      </w:r>
      <w:r w:rsidRPr="000B3843">
        <w:rPr>
          <w:rFonts w:eastAsia="Calibri"/>
          <w:sz w:val="14"/>
          <w:highlight w:val="cyan"/>
        </w:rPr>
        <w:t xml:space="preserve"> </w:t>
      </w:r>
      <w:r w:rsidRPr="000B3843">
        <w:rPr>
          <w:rFonts w:eastAsia="Calibri"/>
          <w:sz w:val="12"/>
        </w:rPr>
        <w:t xml:space="preserve">to emerge from this crisis believing either that the United States was indifferent to their well-being or that it had profited from </w:t>
      </w:r>
      <w:r w:rsidRPr="000B3843">
        <w:rPr>
          <w:rFonts w:eastAsia="Calibri"/>
          <w:u w:val="single"/>
        </w:rPr>
        <w:t xml:space="preserve">their </w:t>
      </w:r>
      <w:r w:rsidRPr="000B3843">
        <w:rPr>
          <w:rFonts w:eastAsia="Calibri"/>
          <w:highlight w:val="cyan"/>
          <w:u w:val="single"/>
        </w:rPr>
        <w:t xml:space="preserve">distress could damage </w:t>
      </w:r>
      <w:r w:rsidRPr="000B3843">
        <w:rPr>
          <w:rFonts w:eastAsia="Calibri"/>
          <w:u w:val="single"/>
        </w:rPr>
        <w:t xml:space="preserve">U.S. </w:t>
      </w:r>
      <w:r w:rsidRPr="000B3843">
        <w:rPr>
          <w:rFonts w:eastAsia="Calibri"/>
          <w:highlight w:val="cyan"/>
          <w:u w:val="single"/>
        </w:rPr>
        <w:t>foreign policy</w:t>
      </w:r>
      <w:r w:rsidRPr="000B3843">
        <w:rPr>
          <w:rFonts w:eastAsia="Calibri"/>
          <w:sz w:val="14"/>
          <w:highlight w:val="cyan"/>
        </w:rPr>
        <w:t xml:space="preserve"> </w:t>
      </w:r>
      <w:r w:rsidRPr="000B3843">
        <w:rPr>
          <w:rFonts w:eastAsia="Calibri"/>
          <w:sz w:val="12"/>
        </w:rPr>
        <w:t xml:space="preserve">far more severely than any mistake made by George W. Bush. It's not just the great powers whose trajectories have been affected by the crash. Lesser powers like Saudi Arabia and Iran also face new constraints. The crisis has strengthened the U.S. position in the Middle East as falling oil prices reduce Iranian influence and increase the dependence of the oil sheikdoms on U.S. protection. Success in Iraq--however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Iran's Bank Markazi. Economists forecast that Iran's real GDP growth will drop markedly in the coming months as stagnating oil revenues and the continued global economic downturn force the government to rein in its expansionary fiscal policy. All this has weakened Ahmadinejad at home and Iran abroad. Iranian officials must balance the relative merits of support for allies like Hamas, Hezbollah, and Syria against domestic needs, while international sanctions and other diplomatic sticks have been made more painful and Western carrots (like trade opportunities) have become more attractive. Meanwhile, Saudi Arabia and other oil states have become more dependent on the United States for protection against Iran,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Europe,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are able to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United Kingdom and the United States have done in past centuries, and what other capitalist powers like France, Germany, and Japan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Atlantic, for example, the Latin world is often drawn to anti-capitalist movements and rulers on both the right and the left. Russia,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as a result of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Argentina has lost ground to Chile; Russian development has fallen farther behind that of the Baltic states and Central Europe. Frequently, the crisis has weakened the power of the merchants, industrialists, financiers, and professionals who want to develop a liberal capitalist society integrated into the world. </w:t>
      </w:r>
      <w:r w:rsidRPr="000B3843">
        <w:rPr>
          <w:rFonts w:eastAsia="Calibri"/>
          <w:u w:val="single"/>
        </w:rPr>
        <w:t>Crisis can also strengthen the hand of religious extremists, populist radicals, or authoritarian traditionalists</w:t>
      </w:r>
      <w:r w:rsidRPr="000B3843">
        <w:rPr>
          <w:rFonts w:eastAsia="Calibri"/>
          <w:sz w:val="14"/>
        </w:rPr>
        <w:t xml:space="preserve"> </w:t>
      </w:r>
      <w:r w:rsidRPr="000B3843">
        <w:rPr>
          <w:rFonts w:eastAsia="Calibri"/>
          <w:sz w:val="12"/>
        </w:rPr>
        <w:t xml:space="preserve">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actually help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as long as the list of financial crises. </w:t>
      </w:r>
      <w:r w:rsidRPr="000B3843">
        <w:rPr>
          <w:rStyle w:val="StyleUnderline"/>
          <w:highlight w:val="cyan"/>
        </w:rPr>
        <w:t>Bad economic</w:t>
      </w:r>
      <w:r w:rsidRPr="000B3843">
        <w:rPr>
          <w:rFonts w:eastAsia="Calibri"/>
          <w:highlight w:val="cyan"/>
          <w:u w:val="single"/>
        </w:rPr>
        <w:t xml:space="preserve"> times </w:t>
      </w:r>
      <w:r w:rsidRPr="000B3843">
        <w:rPr>
          <w:rFonts w:eastAsia="Calibri"/>
          <w:u w:val="single"/>
        </w:rPr>
        <w:t xml:space="preserve">can </w:t>
      </w:r>
      <w:r w:rsidRPr="000B3843">
        <w:rPr>
          <w:rFonts w:eastAsia="Calibri"/>
          <w:highlight w:val="cyan"/>
          <w:u w:val="single"/>
        </w:rPr>
        <w:t>breed wars</w:t>
      </w:r>
      <w:r w:rsidRPr="000B3843">
        <w:rPr>
          <w:rFonts w:eastAsia="Calibri"/>
          <w:u w:val="single"/>
        </w:rPr>
        <w:t xml:space="preserve">. Europe was a pretty peaceful place in 1928, but the Depression poisoned German public opinion and helped bring Adolf Hitler to power. </w:t>
      </w:r>
      <w:r w:rsidRPr="000B3843">
        <w:rPr>
          <w:rFonts w:eastAsia="Calibri"/>
          <w:highlight w:val="cyan"/>
          <w:u w:val="single"/>
        </w:rPr>
        <w:t xml:space="preserve">If the </w:t>
      </w:r>
      <w:r w:rsidRPr="000B3843">
        <w:rPr>
          <w:rFonts w:eastAsia="Calibri"/>
          <w:u w:val="single"/>
        </w:rPr>
        <w:t xml:space="preserve">current </w:t>
      </w:r>
      <w:r w:rsidRPr="000B3843">
        <w:rPr>
          <w:rFonts w:eastAsia="Calibri"/>
          <w:highlight w:val="cyan"/>
          <w:u w:val="single"/>
        </w:rPr>
        <w:t>crisis turns into a depression</w:t>
      </w:r>
      <w:r w:rsidRPr="000B3843">
        <w:rPr>
          <w:rFonts w:eastAsia="Calibri"/>
          <w:u w:val="single"/>
        </w:rPr>
        <w:t xml:space="preserve">, what rough </w:t>
      </w:r>
      <w:r w:rsidRPr="000B3843">
        <w:rPr>
          <w:rFonts w:eastAsia="Calibri"/>
          <w:highlight w:val="cyan"/>
          <w:u w:val="single"/>
        </w:rPr>
        <w:t>beasts might</w:t>
      </w:r>
      <w:r w:rsidRPr="000B3843">
        <w:rPr>
          <w:rFonts w:eastAsia="Calibri"/>
          <w:u w:val="single"/>
        </w:rPr>
        <w:t xml:space="preserve"> start </w:t>
      </w:r>
      <w:r w:rsidRPr="000B3843">
        <w:rPr>
          <w:rFonts w:eastAsia="Calibri"/>
          <w:highlight w:val="cyan"/>
          <w:u w:val="single"/>
        </w:rPr>
        <w:t>slouch</w:t>
      </w:r>
      <w:r w:rsidRPr="000B3843">
        <w:rPr>
          <w:rFonts w:eastAsia="Calibri"/>
          <w:u w:val="single"/>
        </w:rPr>
        <w:t xml:space="preserve">ing </w:t>
      </w:r>
      <w:r w:rsidRPr="000B3843">
        <w:rPr>
          <w:rFonts w:eastAsia="Calibri"/>
          <w:highlight w:val="cyan"/>
          <w:u w:val="single"/>
        </w:rPr>
        <w:t xml:space="preserve">toward Moscow, Karachi, Beijing, or New Delhi </w:t>
      </w:r>
      <w:r w:rsidRPr="000B3843">
        <w:rPr>
          <w:rFonts w:eastAsia="Calibri"/>
          <w:u w:val="single"/>
        </w:rPr>
        <w:t xml:space="preserve">to be born? The United States may not, yet, decline, but, </w:t>
      </w:r>
      <w:r w:rsidRPr="000B3843">
        <w:rPr>
          <w:rFonts w:eastAsia="Calibri"/>
          <w:highlight w:val="cyan"/>
          <w:u w:val="single"/>
        </w:rPr>
        <w:t xml:space="preserve">if we can't get the </w:t>
      </w:r>
      <w:r w:rsidRPr="000B3843">
        <w:rPr>
          <w:rFonts w:eastAsia="Calibri"/>
          <w:u w:val="single"/>
        </w:rPr>
        <w:t xml:space="preserve">world </w:t>
      </w:r>
      <w:r w:rsidRPr="000B3843">
        <w:rPr>
          <w:rFonts w:eastAsia="Calibri"/>
          <w:highlight w:val="cyan"/>
          <w:u w:val="single"/>
        </w:rPr>
        <w:t xml:space="preserve">economy </w:t>
      </w:r>
      <w:r w:rsidRPr="000B3843">
        <w:rPr>
          <w:rFonts w:eastAsia="Calibri"/>
          <w:u w:val="single"/>
        </w:rPr>
        <w:t xml:space="preserve">back </w:t>
      </w:r>
      <w:r w:rsidRPr="000B3843">
        <w:rPr>
          <w:rFonts w:eastAsia="Calibri"/>
          <w:highlight w:val="cyan"/>
          <w:u w:val="single"/>
        </w:rPr>
        <w:t xml:space="preserve">on track, we may </w:t>
      </w:r>
      <w:r w:rsidRPr="000B3843">
        <w:rPr>
          <w:rFonts w:eastAsia="Calibri"/>
          <w:u w:val="single"/>
        </w:rPr>
        <w:t xml:space="preserve">still </w:t>
      </w:r>
      <w:r w:rsidRPr="000B3843">
        <w:rPr>
          <w:rFonts w:eastAsia="Calibri"/>
          <w:highlight w:val="cyan"/>
          <w:u w:val="single"/>
        </w:rPr>
        <w:t>have to fight</w:t>
      </w:r>
      <w:r w:rsidRPr="000B3843">
        <w:rPr>
          <w:rFonts w:eastAsia="Calibri"/>
          <w:u w:val="single"/>
        </w:rPr>
        <w:t>.</w:t>
      </w:r>
    </w:p>
    <w:p w:rsidR="000B3843" w:rsidRPr="000B3843" w:rsidRDefault="000B3843" w:rsidP="000B3843">
      <w:pPr>
        <w:pStyle w:val="Heading3"/>
        <w:rPr>
          <w:rFonts w:eastAsia="Times New Roman" w:cs="Times New Roman"/>
        </w:rPr>
      </w:pPr>
      <w:r w:rsidRPr="000B3843">
        <w:rPr>
          <w:rFonts w:eastAsia="Times New Roman" w:cs="Times New Roman"/>
        </w:rPr>
        <w:t>AT: “No Impact – No Great Power Draw In”</w:t>
      </w:r>
    </w:p>
    <w:p w:rsidR="000B3843" w:rsidRPr="000B3843" w:rsidRDefault="000B3843" w:rsidP="000B3843">
      <w:pPr>
        <w:pStyle w:val="Heading4"/>
        <w:rPr>
          <w:rFonts w:eastAsia="Times New Roman" w:cs="Times New Roman"/>
        </w:rPr>
      </w:pPr>
      <w:r w:rsidRPr="000B3843">
        <w:rPr>
          <w:rFonts w:eastAsia="Times New Roman" w:cs="Times New Roman"/>
        </w:rPr>
        <w:t>Multiple scenarios for nuclear war</w:t>
      </w:r>
    </w:p>
    <w:p w:rsidR="000B3843" w:rsidRPr="000B3843" w:rsidRDefault="000B3843" w:rsidP="000B3843">
      <w:pPr>
        <w:rPr>
          <w:rFonts w:eastAsia="Calibri"/>
        </w:rPr>
      </w:pPr>
      <w:r w:rsidRPr="000B3843">
        <w:rPr>
          <w:rStyle w:val="Style13ptBold"/>
        </w:rPr>
        <w:t>Kemp ‘10</w:t>
      </w:r>
      <w:r w:rsidRPr="000B3843">
        <w:rPr>
          <w:rFonts w:eastAsia="Calibri"/>
        </w:rPr>
        <w:t xml:space="preserve"> </w:t>
      </w:r>
    </w:p>
    <w:p w:rsidR="000B3843" w:rsidRPr="000B3843" w:rsidRDefault="000B3843" w:rsidP="000B3843">
      <w:pPr>
        <w:rPr>
          <w:rFonts w:eastAsia="Calibri"/>
          <w:sz w:val="18"/>
          <w:szCs w:val="18"/>
        </w:rPr>
      </w:pPr>
      <w:r w:rsidRPr="000B3843">
        <w:rPr>
          <w:rFonts w:eastAsia="Calibri"/>
          <w:sz w:val="18"/>
          <w:szCs w:val="18"/>
        </w:rPr>
        <w:t>(Geoffrey, Director of Regional Strategic Programs – Nixon Center and Former Director of the Middle East Arms Control Project – Carnegie Endowment for International Peace, The East Moves West: India, China, and Asia’s Growing Presence in the Middle East, p. 233-234)</w:t>
      </w:r>
    </w:p>
    <w:p w:rsidR="000B3843" w:rsidRPr="000B3843" w:rsidRDefault="000B3843" w:rsidP="000B3843">
      <w:pPr>
        <w:rPr>
          <w:rFonts w:eastAsia="Calibri"/>
          <w:b/>
          <w:iCs/>
          <w:u w:val="single"/>
          <w:bdr w:val="single" w:sz="18" w:space="0" w:color="auto"/>
        </w:rPr>
      </w:pPr>
      <w:r w:rsidRPr="000B3843">
        <w:rPr>
          <w:rFonts w:eastAsia="Calibri"/>
          <w:sz w:val="16"/>
        </w:rPr>
        <w:t xml:space="preserve">The second scenario, called Mayhem and Chaos, is the opposite of the first scenario; everything that can go wrong does go wrong. The </w:t>
      </w:r>
      <w:r w:rsidRPr="000B3843">
        <w:rPr>
          <w:rFonts w:eastAsia="Calibri"/>
          <w:bCs/>
          <w:highlight w:val="cyan"/>
          <w:u w:val="single"/>
        </w:rPr>
        <w:t>world economic situation weakens</w:t>
      </w:r>
      <w:r w:rsidRPr="000B3843">
        <w:rPr>
          <w:rFonts w:eastAsia="Calibri"/>
          <w:sz w:val="16"/>
        </w:rPr>
        <w:t xml:space="preserve"> rather than strengthens, and India, China, and Japan suffer a major reduction in their growth rates, further weakening the global economy. As a result, </w:t>
      </w:r>
      <w:r w:rsidRPr="000B3843">
        <w:rPr>
          <w:rFonts w:eastAsia="Calibri"/>
          <w:bCs/>
          <w:u w:val="single"/>
        </w:rPr>
        <w:t>energy demand falls</w:t>
      </w:r>
      <w:r w:rsidRPr="000B3843">
        <w:rPr>
          <w:rFonts w:eastAsia="Calibri"/>
          <w:sz w:val="16"/>
        </w:rPr>
        <w:t xml:space="preserve"> and the price of fossil fuels plummets, </w:t>
      </w:r>
      <w:r w:rsidRPr="000B3843">
        <w:rPr>
          <w:rFonts w:eastAsia="Calibri"/>
          <w:bCs/>
          <w:u w:val="single"/>
        </w:rPr>
        <w:t>leading to</w:t>
      </w:r>
      <w:r w:rsidRPr="000B3843">
        <w:rPr>
          <w:rFonts w:eastAsia="Calibri"/>
          <w:sz w:val="16"/>
        </w:rPr>
        <w:t xml:space="preserve"> a financial </w:t>
      </w:r>
      <w:r w:rsidRPr="000B3843">
        <w:rPr>
          <w:rFonts w:eastAsia="Calibri"/>
          <w:bCs/>
          <w:u w:val="single"/>
        </w:rPr>
        <w:t>crisis for</w:t>
      </w:r>
      <w:r w:rsidRPr="000B3843">
        <w:rPr>
          <w:rFonts w:eastAsia="Calibri"/>
          <w:sz w:val="16"/>
        </w:rPr>
        <w:t xml:space="preserve"> the </w:t>
      </w:r>
      <w:r w:rsidRPr="000B3843">
        <w:rPr>
          <w:rFonts w:eastAsia="Calibri"/>
          <w:bCs/>
          <w:u w:val="single"/>
        </w:rPr>
        <w:t>energy-producing states</w:t>
      </w:r>
      <w:r w:rsidRPr="000B3843">
        <w:rPr>
          <w:rFonts w:eastAsia="Calibri"/>
          <w:sz w:val="16"/>
        </w:rPr>
        <w:t xml:space="preserve">, which are forced to cut back dramatically on expansion programs and social welfare. </w:t>
      </w:r>
      <w:r w:rsidRPr="000B3843">
        <w:rPr>
          <w:rFonts w:eastAsia="Calibri"/>
          <w:bCs/>
          <w:highlight w:val="cyan"/>
          <w:u w:val="single"/>
        </w:rPr>
        <w:t>That</w:t>
      </w:r>
      <w:r w:rsidRPr="000B3843">
        <w:rPr>
          <w:rFonts w:eastAsia="Calibri"/>
          <w:sz w:val="16"/>
        </w:rPr>
        <w:t xml:space="preserve"> in turn </w:t>
      </w:r>
      <w:r w:rsidRPr="000B3843">
        <w:rPr>
          <w:rFonts w:eastAsia="Calibri"/>
          <w:bCs/>
          <w:highlight w:val="cyan"/>
          <w:u w:val="single"/>
        </w:rPr>
        <w:t>leads to</w:t>
      </w:r>
      <w:r w:rsidRPr="000B3843">
        <w:rPr>
          <w:rFonts w:eastAsia="Calibri"/>
          <w:bCs/>
          <w:u w:val="single"/>
        </w:rPr>
        <w:t xml:space="preserve"> political </w:t>
      </w:r>
      <w:r w:rsidRPr="000B3843">
        <w:rPr>
          <w:rFonts w:eastAsia="Calibri"/>
          <w:bCs/>
          <w:highlight w:val="cyan"/>
          <w:u w:val="single"/>
        </w:rPr>
        <w:t>unrest</w:t>
      </w:r>
      <w:r w:rsidRPr="000B3843">
        <w:rPr>
          <w:rFonts w:eastAsia="Calibri"/>
          <w:bCs/>
          <w:u w:val="single"/>
        </w:rPr>
        <w:t>: and nurtures</w:t>
      </w:r>
      <w:r w:rsidRPr="000B3843">
        <w:rPr>
          <w:rFonts w:eastAsia="Calibri"/>
          <w:sz w:val="16"/>
        </w:rPr>
        <w:t xml:space="preserve"> different </w:t>
      </w:r>
      <w:r w:rsidRPr="000B3843">
        <w:rPr>
          <w:rFonts w:eastAsia="Calibri"/>
          <w:bCs/>
          <w:u w:val="single"/>
        </w:rPr>
        <w:t>radical groups</w:t>
      </w:r>
      <w:r w:rsidRPr="000B3843">
        <w:rPr>
          <w:rFonts w:eastAsia="Calibri"/>
          <w:sz w:val="16"/>
        </w:rPr>
        <w:t xml:space="preserve">, including, but not limited to, Islamic extremists. The internal stability of some countries is challenged, and </w:t>
      </w:r>
      <w:r w:rsidRPr="000B3843">
        <w:rPr>
          <w:rFonts w:eastAsia="Calibri"/>
          <w:bCs/>
          <w:highlight w:val="cyan"/>
          <w:u w:val="single"/>
        </w:rPr>
        <w:t>there are</w:t>
      </w:r>
      <w:r w:rsidRPr="000B3843">
        <w:rPr>
          <w:rFonts w:eastAsia="Calibri"/>
          <w:sz w:val="16"/>
        </w:rPr>
        <w:t xml:space="preserve"> more </w:t>
      </w:r>
      <w:r w:rsidRPr="000B3843">
        <w:rPr>
          <w:rFonts w:eastAsia="Calibri"/>
          <w:bCs/>
          <w:highlight w:val="cyan"/>
          <w:u w:val="single"/>
        </w:rPr>
        <w:t>“failed states.”</w:t>
      </w:r>
      <w:r w:rsidRPr="000B3843">
        <w:rPr>
          <w:rFonts w:eastAsia="Calibri"/>
          <w:bCs/>
          <w:u w:val="single"/>
        </w:rPr>
        <w:t xml:space="preserve"> Most serious is</w:t>
      </w:r>
      <w:r w:rsidRPr="000B3843">
        <w:rPr>
          <w:rFonts w:eastAsia="Calibri"/>
          <w:sz w:val="16"/>
        </w:rPr>
        <w:t xml:space="preserve"> the </w:t>
      </w:r>
      <w:r w:rsidRPr="000B3843">
        <w:rPr>
          <w:rFonts w:eastAsia="Calibri"/>
          <w:bCs/>
          <w:highlight w:val="cyan"/>
          <w:u w:val="single"/>
        </w:rPr>
        <w:t>collapse of</w:t>
      </w:r>
      <w:r w:rsidRPr="000B3843">
        <w:rPr>
          <w:rFonts w:eastAsia="Calibri"/>
          <w:sz w:val="16"/>
        </w:rPr>
        <w:t xml:space="preserve"> the democratic government in </w:t>
      </w:r>
      <w:r w:rsidRPr="000B3843">
        <w:rPr>
          <w:rFonts w:eastAsia="Calibri"/>
          <w:bCs/>
          <w:highlight w:val="cyan"/>
          <w:u w:val="single"/>
        </w:rPr>
        <w:t>Pakistan</w:t>
      </w:r>
      <w:r w:rsidRPr="000B3843">
        <w:rPr>
          <w:rFonts w:eastAsia="Calibri"/>
          <w:sz w:val="16"/>
        </w:rPr>
        <w:t xml:space="preserve"> and its takeover by Muslim extremists, </w:t>
      </w:r>
      <w:r w:rsidRPr="000B3843">
        <w:rPr>
          <w:rFonts w:eastAsia="Calibri"/>
          <w:bCs/>
          <w:u w:val="single"/>
        </w:rPr>
        <w:t>who</w:t>
      </w:r>
      <w:r w:rsidRPr="000B3843">
        <w:rPr>
          <w:rFonts w:eastAsia="Calibri"/>
          <w:sz w:val="16"/>
        </w:rPr>
        <w:t xml:space="preserve"> then </w:t>
      </w:r>
      <w:r w:rsidRPr="000B3843">
        <w:rPr>
          <w:rFonts w:eastAsia="Calibri"/>
          <w:bCs/>
          <w:u w:val="single"/>
        </w:rPr>
        <w:t>take possession of</w:t>
      </w:r>
      <w:r w:rsidRPr="000B3843">
        <w:rPr>
          <w:rFonts w:eastAsia="Calibri"/>
          <w:sz w:val="16"/>
        </w:rPr>
        <w:t xml:space="preserve"> a large number of </w:t>
      </w:r>
      <w:r w:rsidRPr="000B3843">
        <w:rPr>
          <w:rFonts w:eastAsia="Calibri"/>
          <w:bCs/>
          <w:u w:val="single"/>
        </w:rPr>
        <w:t>nuclear weapons</w:t>
      </w:r>
      <w:r w:rsidRPr="000B3843">
        <w:rPr>
          <w:rFonts w:eastAsia="Calibri"/>
          <w:sz w:val="16"/>
        </w:rPr>
        <w:t xml:space="preserve">. The </w:t>
      </w:r>
      <w:r w:rsidRPr="000B3843">
        <w:rPr>
          <w:rFonts w:eastAsia="Calibri"/>
          <w:bCs/>
          <w:u w:val="single"/>
        </w:rPr>
        <w:t xml:space="preserve">danger of </w:t>
      </w:r>
      <w:r w:rsidRPr="000B3843">
        <w:rPr>
          <w:rFonts w:eastAsia="Calibri"/>
          <w:bCs/>
          <w:highlight w:val="cyan"/>
          <w:u w:val="single"/>
        </w:rPr>
        <w:t>war between India and Pakistan</w:t>
      </w:r>
      <w:r w:rsidRPr="000B3843">
        <w:rPr>
          <w:rFonts w:eastAsia="Calibri"/>
          <w:bCs/>
          <w:u w:val="single"/>
        </w:rPr>
        <w:t xml:space="preserve"> increases significantly. </w:t>
      </w:r>
      <w:r w:rsidRPr="000B3843">
        <w:rPr>
          <w:rFonts w:eastAsia="Calibri"/>
          <w:bCs/>
          <w:highlight w:val="cyan"/>
          <w:u w:val="single"/>
        </w:rPr>
        <w:t>Iran</w:t>
      </w:r>
      <w:r w:rsidRPr="000B3843">
        <w:rPr>
          <w:rFonts w:eastAsia="Calibri"/>
          <w:sz w:val="16"/>
        </w:rPr>
        <w:t xml:space="preserve">, always worried about an extremist Pakistan, expands and </w:t>
      </w:r>
      <w:r w:rsidRPr="000B3843">
        <w:rPr>
          <w:rFonts w:eastAsia="Calibri"/>
          <w:bCs/>
          <w:highlight w:val="cyan"/>
          <w:u w:val="single"/>
        </w:rPr>
        <w:t>weaponizes</w:t>
      </w:r>
      <w:r w:rsidRPr="000B3843">
        <w:rPr>
          <w:rFonts w:eastAsia="Calibri"/>
          <w:bCs/>
          <w:u w:val="single"/>
        </w:rPr>
        <w:t xml:space="preserve"> its nuclear program. That</w:t>
      </w:r>
      <w:r w:rsidRPr="000B3843">
        <w:rPr>
          <w:rFonts w:eastAsia="Calibri"/>
          <w:sz w:val="16"/>
        </w:rPr>
        <w:t xml:space="preserve"> further </w:t>
      </w:r>
      <w:r w:rsidRPr="000B3843">
        <w:rPr>
          <w:rFonts w:eastAsia="Calibri"/>
          <w:bCs/>
          <w:u w:val="single"/>
        </w:rPr>
        <w:t xml:space="preserve">enhances nuclear </w:t>
      </w:r>
      <w:r w:rsidRPr="000B3843">
        <w:rPr>
          <w:rFonts w:eastAsia="Calibri"/>
          <w:bCs/>
          <w:highlight w:val="cyan"/>
          <w:u w:val="single"/>
        </w:rPr>
        <w:t>proliferation</w:t>
      </w:r>
      <w:r w:rsidRPr="000B3843">
        <w:rPr>
          <w:rFonts w:eastAsia="Calibri"/>
          <w:sz w:val="16"/>
        </w:rPr>
        <w:t xml:space="preserve"> in the Middle East, </w:t>
      </w:r>
      <w:r w:rsidRPr="000B3843">
        <w:rPr>
          <w:rFonts w:eastAsia="Calibri"/>
          <w:bCs/>
          <w:u w:val="single"/>
        </w:rPr>
        <w:t>with Saudi Arabia, Turkey, and Egypt joining</w:t>
      </w:r>
      <w:r w:rsidRPr="000B3843">
        <w:rPr>
          <w:rFonts w:eastAsia="Calibri"/>
          <w:sz w:val="16"/>
        </w:rPr>
        <w:t xml:space="preserve"> Israel and Iran as nuclear states. Under these circumstances, the potential for </w:t>
      </w:r>
      <w:r w:rsidRPr="000B3843">
        <w:rPr>
          <w:rFonts w:eastAsia="Calibri"/>
          <w:bCs/>
          <w:highlight w:val="cyan"/>
          <w:u w:val="single"/>
        </w:rPr>
        <w:t>nuclear terrorism</w:t>
      </w:r>
      <w:r w:rsidRPr="000B3843">
        <w:rPr>
          <w:rFonts w:eastAsia="Calibri"/>
          <w:bCs/>
          <w:u w:val="single"/>
        </w:rPr>
        <w:t xml:space="preserve"> increases, and</w:t>
      </w:r>
      <w:r w:rsidRPr="000B3843">
        <w:rPr>
          <w:rFonts w:eastAsia="Calibri"/>
          <w:sz w:val="16"/>
        </w:rPr>
        <w:t xml:space="preserve"> the possibility of </w:t>
      </w:r>
      <w:r w:rsidRPr="000B3843">
        <w:rPr>
          <w:rFonts w:eastAsia="Calibri"/>
          <w:bCs/>
          <w:u w:val="single"/>
        </w:rPr>
        <w:t>a nuclear terrorist attack</w:t>
      </w:r>
      <w:r w:rsidRPr="000B3843">
        <w:rPr>
          <w:rFonts w:eastAsia="Calibri"/>
          <w:sz w:val="16"/>
        </w:rPr>
        <w:t xml:space="preserve"> in either the Western world or in the oil-producing states </w:t>
      </w:r>
      <w:r w:rsidRPr="000B3843">
        <w:rPr>
          <w:rFonts w:eastAsia="Calibri"/>
          <w:bCs/>
          <w:u w:val="single"/>
        </w:rPr>
        <w:t>may lead to a</w:t>
      </w:r>
      <w:r w:rsidRPr="000B3843">
        <w:rPr>
          <w:rFonts w:eastAsia="Calibri"/>
          <w:sz w:val="16"/>
        </w:rPr>
        <w:t xml:space="preserve"> further </w:t>
      </w:r>
      <w:r w:rsidRPr="000B3843">
        <w:rPr>
          <w:rFonts w:eastAsia="Calibri"/>
          <w:bCs/>
          <w:u w:val="single"/>
        </w:rPr>
        <w:t>devastating collapse</w:t>
      </w:r>
      <w:r w:rsidRPr="000B3843">
        <w:rPr>
          <w:rFonts w:eastAsia="Calibri"/>
          <w:sz w:val="16"/>
        </w:rPr>
        <w:t xml:space="preserve"> of the world economic market, </w:t>
      </w:r>
      <w:r w:rsidRPr="000B3843">
        <w:rPr>
          <w:rFonts w:eastAsia="Calibri"/>
          <w:bCs/>
          <w:u w:val="single"/>
        </w:rPr>
        <w:t>with a tsunami-like impact on stability</w:t>
      </w:r>
      <w:r w:rsidRPr="000B3843">
        <w:rPr>
          <w:rFonts w:eastAsia="Calibri"/>
          <w:sz w:val="16"/>
        </w:rPr>
        <w:t xml:space="preserve">. In this scenario, </w:t>
      </w:r>
      <w:r w:rsidRPr="000B3843">
        <w:rPr>
          <w:rFonts w:eastAsia="Calibri"/>
          <w:bCs/>
          <w:highlight w:val="cyan"/>
          <w:u w:val="single"/>
        </w:rPr>
        <w:t>major disruptions</w:t>
      </w:r>
      <w:r w:rsidRPr="000B3843">
        <w:rPr>
          <w:rFonts w:eastAsia="Calibri"/>
          <w:bCs/>
          <w:u w:val="single"/>
        </w:rPr>
        <w:t xml:space="preserve"> can be </w:t>
      </w:r>
      <w:r w:rsidRPr="000B3843">
        <w:rPr>
          <w:rFonts w:eastAsia="Calibri"/>
          <w:bCs/>
          <w:highlight w:val="cyan"/>
          <w:u w:val="single"/>
        </w:rPr>
        <w:t xml:space="preserve">expected, with </w:t>
      </w:r>
      <w:r w:rsidRPr="000B3843">
        <w:rPr>
          <w:rFonts w:eastAsia="Calibri"/>
          <w:b/>
          <w:iCs/>
          <w:highlight w:val="cyan"/>
          <w:u w:val="single"/>
          <w:bdr w:val="single" w:sz="18" w:space="0" w:color="auto"/>
        </w:rPr>
        <w:t>dire consequences for</w:t>
      </w:r>
      <w:r w:rsidRPr="000B3843">
        <w:rPr>
          <w:rFonts w:eastAsia="Calibri"/>
          <w:sz w:val="16"/>
        </w:rPr>
        <w:t xml:space="preserve"> two-thirds of </w:t>
      </w:r>
      <w:r w:rsidRPr="000B3843">
        <w:rPr>
          <w:rFonts w:eastAsia="Calibri"/>
          <w:b/>
          <w:iCs/>
          <w:highlight w:val="cyan"/>
          <w:u w:val="single"/>
          <w:bdr w:val="single" w:sz="18" w:space="0" w:color="auto"/>
        </w:rPr>
        <w:t>the planet’s population</w:t>
      </w:r>
    </w:p>
    <w:p w:rsidR="000B3843" w:rsidRPr="000B3843" w:rsidRDefault="000B3843" w:rsidP="000B3843">
      <w:pPr>
        <w:rPr>
          <w:rFonts w:eastAsia="Calibri"/>
          <w:b/>
          <w:iCs/>
          <w:u w:val="single"/>
          <w:bdr w:val="single" w:sz="18" w:space="0" w:color="auto"/>
        </w:rPr>
      </w:pPr>
    </w:p>
    <w:p w:rsidR="000B3843" w:rsidRPr="000B3843" w:rsidRDefault="000B3843" w:rsidP="000B3843">
      <w:pPr>
        <w:pStyle w:val="Heading4"/>
        <w:rPr>
          <w:rFonts w:eastAsia="Times New Roman" w:cs="Times New Roman"/>
        </w:rPr>
      </w:pPr>
      <w:r w:rsidRPr="000B3843">
        <w:rPr>
          <w:rFonts w:eastAsia="Times New Roman" w:cs="Times New Roman"/>
        </w:rPr>
        <w:t>Economic decline causes great power wars</w:t>
      </w:r>
    </w:p>
    <w:p w:rsidR="000B3843" w:rsidRPr="000B3843" w:rsidRDefault="000B3843" w:rsidP="000B3843">
      <w:pPr>
        <w:rPr>
          <w:rStyle w:val="Style13ptBold"/>
        </w:rPr>
      </w:pPr>
      <w:r w:rsidRPr="000B3843">
        <w:rPr>
          <w:rStyle w:val="Style13ptBold"/>
        </w:rPr>
        <w:t xml:space="preserve">Patrick ‘9 </w:t>
      </w:r>
    </w:p>
    <w:p w:rsidR="000B3843" w:rsidRPr="000B3843" w:rsidRDefault="000B3843" w:rsidP="000B3843">
      <w:pPr>
        <w:rPr>
          <w:rFonts w:eastAsia="Calibri"/>
          <w:sz w:val="18"/>
          <w:szCs w:val="18"/>
        </w:rPr>
      </w:pPr>
      <w:r w:rsidRPr="000B3843">
        <w:rPr>
          <w:rFonts w:eastAsia="Calibri"/>
          <w:sz w:val="18"/>
          <w:szCs w:val="18"/>
        </w:rPr>
        <w:t xml:space="preserve">(Protecting Free Trade by Stewart Patrick, 03.13.2009,  Stewart Patrick, senior fellow and director of the Program on International Institutions and Global Governance at the Council on Foreign Relations, is the author of The Best Laid Plans: The Origins of American Multilateralism and the Dawn of the Cold War (Rowan &amp; Littlefield). </w:t>
      </w:r>
    </w:p>
    <w:p w:rsidR="000B3843" w:rsidRPr="000B3843" w:rsidRDefault="000B3843" w:rsidP="000B3843">
      <w:pPr>
        <w:rPr>
          <w:rFonts w:eastAsia="Calibri"/>
          <w:sz w:val="12"/>
        </w:rPr>
      </w:pPr>
      <w:r w:rsidRPr="000B3843">
        <w:rPr>
          <w:rFonts w:eastAsia="Calibri"/>
          <w:sz w:val="12"/>
        </w:rPr>
        <w:t xml:space="preserve">President Obama has committed to working with U.S. trade partners to avoid “escalating protectionism.” He is wise to do so. </w:t>
      </w:r>
      <w:r w:rsidRPr="000B3843">
        <w:rPr>
          <w:rFonts w:eastAsia="Calibri"/>
          <w:sz w:val="20"/>
          <w:u w:val="single"/>
        </w:rPr>
        <w:t>As never before, U.S. national security requires a commitment to open trade</w:t>
      </w:r>
      <w:r w:rsidRPr="000B3843">
        <w:rPr>
          <w:rFonts w:eastAsia="Calibri"/>
          <w:sz w:val="12"/>
        </w:rPr>
        <w:t xml:space="preserve">.  </w:t>
      </w:r>
      <w:r w:rsidRPr="000B3843">
        <w:rPr>
          <w:rFonts w:eastAsia="Calibri"/>
          <w:sz w:val="20"/>
          <w:u w:val="single"/>
        </w:rP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0B3843">
        <w:rPr>
          <w:rFonts w:eastAsia="Calibri"/>
          <w:sz w:val="20"/>
          <w:highlight w:val="cyan"/>
          <w:u w:val="single"/>
        </w:rPr>
        <w:t>When goods move, soldiers don’t</w:t>
      </w:r>
      <w:r w:rsidRPr="000B3843">
        <w:rPr>
          <w:rFonts w:eastAsia="Calibri"/>
          <w:sz w:val="12"/>
        </w:rPr>
        <w:t xml:space="preserve">.”  </w:t>
      </w:r>
      <w:r w:rsidRPr="000B3843">
        <w:rPr>
          <w:rFonts w:eastAsia="Calibri"/>
          <w:sz w:val="20"/>
          <w:highlight w:val="cyan"/>
          <w:u w:val="single"/>
        </w:rPr>
        <w:t>In</w:t>
      </w:r>
      <w:r w:rsidRPr="000B3843">
        <w:rPr>
          <w:rFonts w:eastAsia="Calibri"/>
          <w:sz w:val="20"/>
          <w:u w:val="single"/>
        </w:rPr>
        <w:t xml:space="preserve"> </w:t>
      </w:r>
      <w:r w:rsidRPr="000B3843">
        <w:rPr>
          <w:rFonts w:eastAsia="Calibri"/>
          <w:sz w:val="20"/>
          <w:highlight w:val="cyan"/>
          <w:u w:val="single"/>
        </w:rPr>
        <w:t>the</w:t>
      </w:r>
      <w:r w:rsidRPr="000B3843">
        <w:rPr>
          <w:rFonts w:eastAsia="Calibri"/>
          <w:sz w:val="20"/>
          <w:u w:val="single"/>
        </w:rPr>
        <w:t xml:space="preserve"> 19</w:t>
      </w:r>
      <w:r w:rsidRPr="000B3843">
        <w:rPr>
          <w:rFonts w:eastAsia="Calibri"/>
          <w:sz w:val="20"/>
          <w:highlight w:val="cyan"/>
          <w:u w:val="single"/>
        </w:rPr>
        <w:t>30s</w:t>
      </w:r>
      <w:r w:rsidRPr="000B3843">
        <w:rPr>
          <w:rFonts w:eastAsia="Calibri"/>
          <w:sz w:val="20"/>
          <w:u w:val="single"/>
        </w:rPr>
        <w:t xml:space="preserve">, global </w:t>
      </w:r>
      <w:r w:rsidRPr="000B3843">
        <w:rPr>
          <w:rFonts w:eastAsia="Calibri"/>
          <w:sz w:val="20"/>
          <w:highlight w:val="cyan"/>
          <w:u w:val="single"/>
        </w:rPr>
        <w:t>recession had catastrophic political consequences</w:t>
      </w:r>
      <w:r w:rsidRPr="000B3843">
        <w:rPr>
          <w:rFonts w:eastAsia="Calibri"/>
          <w:sz w:val="20"/>
          <w:u w:val="single"/>
        </w:rPr>
        <w:t>—in part because policymakers took exactly the wrong approach</w:t>
      </w:r>
      <w:r w:rsidRPr="000B3843">
        <w:rPr>
          <w:rFonts w:eastAsia="Calibri"/>
          <w:sz w:val="12"/>
        </w:rPr>
        <w:t xml:space="preserve">. Starting with America’s own Smoot Hawley Tariff of 1930, </w:t>
      </w:r>
      <w:r w:rsidRPr="000B3843">
        <w:rPr>
          <w:rFonts w:eastAsia="Calibri"/>
          <w:sz w:val="20"/>
          <w:u w:val="single"/>
        </w:rPr>
        <w:t xml:space="preserve">the world’s major trading nations tried to insulate themselves by adopting inward looking protectionist and discriminatory </w:t>
      </w:r>
      <w:r w:rsidRPr="000B3843">
        <w:rPr>
          <w:rFonts w:eastAsia="Calibri"/>
          <w:sz w:val="20"/>
          <w:highlight w:val="cyan"/>
          <w:u w:val="single"/>
        </w:rPr>
        <w:t>policies</w:t>
      </w:r>
      <w:r w:rsidRPr="000B3843">
        <w:rPr>
          <w:rFonts w:eastAsia="Calibri"/>
          <w:sz w:val="20"/>
          <w:u w:val="single"/>
        </w:rPr>
        <w:t>.</w:t>
      </w:r>
      <w:r w:rsidRPr="000B3843">
        <w:rPr>
          <w:rFonts w:eastAsia="Calibri"/>
          <w:sz w:val="12"/>
        </w:rPr>
        <w:t xml:space="preserve"> </w:t>
      </w:r>
      <w:r w:rsidRPr="000B3843">
        <w:rPr>
          <w:rFonts w:eastAsia="Calibri"/>
          <w:b/>
          <w:u w:val="single"/>
        </w:rPr>
        <w:t xml:space="preserve">The </w:t>
      </w:r>
      <w:r w:rsidRPr="000B3843">
        <w:rPr>
          <w:rFonts w:eastAsia="Calibri"/>
          <w:b/>
          <w:highlight w:val="cyan"/>
          <w:u w:val="single"/>
        </w:rPr>
        <w:t>result was</w:t>
      </w:r>
      <w:r w:rsidRPr="000B3843">
        <w:rPr>
          <w:rFonts w:eastAsia="Calibri"/>
          <w:b/>
          <w:u w:val="single"/>
        </w:rPr>
        <w:t xml:space="preserve"> a </w:t>
      </w:r>
      <w:r w:rsidRPr="000B3843">
        <w:rPr>
          <w:rFonts w:eastAsia="Calibri"/>
          <w:b/>
          <w:highlight w:val="cyan"/>
          <w:u w:val="single"/>
        </w:rPr>
        <w:t>vicious</w:t>
      </w:r>
      <w:r w:rsidRPr="000B3843">
        <w:rPr>
          <w:rFonts w:eastAsia="Calibri"/>
          <w:b/>
          <w:u w:val="single"/>
        </w:rPr>
        <w:t xml:space="preserve">, </w:t>
      </w:r>
      <w:r w:rsidRPr="000B3843">
        <w:rPr>
          <w:rFonts w:eastAsia="Calibri"/>
          <w:b/>
          <w:highlight w:val="cyan"/>
          <w:u w:val="single"/>
        </w:rPr>
        <w:t>self-defeating cycle of tit-for-tat</w:t>
      </w:r>
      <w:r w:rsidRPr="000B3843">
        <w:rPr>
          <w:rFonts w:eastAsia="Calibri"/>
          <w:b/>
          <w:u w:val="single"/>
        </w:rPr>
        <w:t xml:space="preserve"> </w:t>
      </w:r>
      <w:r w:rsidRPr="000B3843">
        <w:rPr>
          <w:rFonts w:eastAsia="Calibri"/>
          <w:b/>
          <w:highlight w:val="cyan"/>
          <w:u w:val="single"/>
        </w:rPr>
        <w:t>retaliation</w:t>
      </w:r>
      <w:r w:rsidRPr="000B3843">
        <w:rPr>
          <w:rFonts w:eastAsia="Calibri"/>
          <w:sz w:val="12"/>
        </w:rPr>
        <w:t>. As states took refuge in prohibitive tariffs, import quotas, export subsidies and competitive devaluations, international commerce devolved into a desperate competition for dwindling markets. Between 1929 and 1933, the value of world trade plummeted from $50 billion to $15 billion. Global economic activity went into a death spiral, exacerbating the depth and length of the Great Depression.  The economic consequences of protectionism were bad enough. The political</w:t>
      </w:r>
      <w:r w:rsidRPr="000B3843">
        <w:rPr>
          <w:rFonts w:eastAsia="Calibri"/>
          <w:u w:val="single"/>
        </w:rPr>
        <w:t xml:space="preserve"> consequences were worse</w:t>
      </w:r>
      <w:r w:rsidRPr="000B3843">
        <w:rPr>
          <w:rFonts w:eastAsia="Calibri"/>
          <w:sz w:val="12"/>
        </w:rPr>
        <w:t xml:space="preserve">. As Hull recognized, </w:t>
      </w:r>
      <w:r w:rsidRPr="000B3843">
        <w:rPr>
          <w:rFonts w:eastAsia="Calibri"/>
          <w:sz w:val="20"/>
          <w:u w:val="single"/>
        </w:rPr>
        <w:t xml:space="preserve">global economic </w:t>
      </w:r>
      <w:r w:rsidRPr="000B3843">
        <w:rPr>
          <w:rFonts w:eastAsia="Calibri"/>
          <w:sz w:val="20"/>
          <w:highlight w:val="cyan"/>
          <w:u w:val="single"/>
        </w:rPr>
        <w:t>fragmentation</w:t>
      </w:r>
      <w:r w:rsidRPr="000B3843">
        <w:rPr>
          <w:rFonts w:eastAsia="Calibri"/>
          <w:sz w:val="20"/>
          <w:u w:val="single"/>
        </w:rPr>
        <w:t xml:space="preserve"> lowered standards of living, </w:t>
      </w:r>
      <w:r w:rsidRPr="000B3843">
        <w:rPr>
          <w:rFonts w:eastAsia="Calibri"/>
          <w:sz w:val="20"/>
          <w:highlight w:val="cyan"/>
          <w:u w:val="single"/>
        </w:rPr>
        <w:t xml:space="preserve">drove </w:t>
      </w:r>
      <w:r w:rsidRPr="000B3843">
        <w:rPr>
          <w:rFonts w:eastAsia="Calibri"/>
          <w:sz w:val="20"/>
          <w:u w:val="single"/>
        </w:rPr>
        <w:t xml:space="preserve">unemployment higher and increased poverty—accentuating </w:t>
      </w:r>
      <w:r w:rsidRPr="000B3843">
        <w:rPr>
          <w:rFonts w:eastAsia="Calibri"/>
          <w:sz w:val="20"/>
          <w:highlight w:val="cyan"/>
          <w:u w:val="single"/>
        </w:rPr>
        <w:t xml:space="preserve">social upheaval </w:t>
      </w:r>
      <w:r w:rsidRPr="000B3843">
        <w:rPr>
          <w:rFonts w:eastAsia="Calibri"/>
          <w:sz w:val="20"/>
          <w:u w:val="single"/>
        </w:rPr>
        <w:t xml:space="preserve">and </w:t>
      </w:r>
      <w:r w:rsidRPr="000B3843">
        <w:rPr>
          <w:rFonts w:eastAsia="Calibri"/>
          <w:sz w:val="20"/>
          <w:highlight w:val="cyan"/>
          <w:u w:val="single"/>
        </w:rPr>
        <w:t>leaving</w:t>
      </w:r>
      <w:r w:rsidRPr="000B3843">
        <w:rPr>
          <w:rFonts w:eastAsia="Calibri"/>
          <w:sz w:val="20"/>
          <w:u w:val="single"/>
        </w:rPr>
        <w:t xml:space="preserve"> </w:t>
      </w:r>
      <w:r w:rsidRPr="000B3843">
        <w:rPr>
          <w:rFonts w:eastAsia="Calibri"/>
          <w:sz w:val="20"/>
          <w:highlight w:val="cyan"/>
          <w:u w:val="single"/>
        </w:rPr>
        <w:t>destitute populations “easy prey to dictators</w:t>
      </w:r>
      <w:r w:rsidRPr="000B3843">
        <w:rPr>
          <w:rFonts w:eastAsia="Calibri"/>
          <w:sz w:val="20"/>
          <w:u w:val="single"/>
        </w:rPr>
        <w:t xml:space="preserve"> and desperadoes.”</w:t>
      </w:r>
      <w:r w:rsidRPr="000B3843">
        <w:rPr>
          <w:rFonts w:eastAsia="Calibri"/>
          <w:sz w:val="12"/>
        </w:rPr>
        <w:t xml:space="preserve"> </w:t>
      </w:r>
      <w:r w:rsidRPr="000B3843">
        <w:rPr>
          <w:rFonts w:eastAsia="Calibri"/>
          <w:sz w:val="20"/>
          <w:u w:val="single"/>
        </w:rPr>
        <w:t xml:space="preserve">The </w:t>
      </w:r>
      <w:r w:rsidRPr="000B3843">
        <w:rPr>
          <w:rFonts w:eastAsia="Calibri"/>
          <w:sz w:val="20"/>
          <w:highlight w:val="cyan"/>
          <w:u w:val="single"/>
        </w:rPr>
        <w:t xml:space="preserve">rise of Nazism </w:t>
      </w:r>
      <w:r w:rsidRPr="000B3843">
        <w:rPr>
          <w:rFonts w:eastAsia="Calibri"/>
          <w:sz w:val="20"/>
          <w:u w:val="single"/>
        </w:rPr>
        <w:t xml:space="preserve">in Germany, </w:t>
      </w:r>
      <w:r w:rsidRPr="000B3843">
        <w:rPr>
          <w:rFonts w:eastAsia="Calibri"/>
          <w:sz w:val="20"/>
          <w:highlight w:val="cyan"/>
          <w:u w:val="single"/>
        </w:rPr>
        <w:t xml:space="preserve">fascism </w:t>
      </w:r>
      <w:r w:rsidRPr="000B3843">
        <w:rPr>
          <w:rFonts w:eastAsia="Calibri"/>
          <w:sz w:val="20"/>
          <w:u w:val="single"/>
        </w:rPr>
        <w:t xml:space="preserve">in Italy </w:t>
      </w:r>
      <w:r w:rsidRPr="000B3843">
        <w:rPr>
          <w:rFonts w:eastAsia="Calibri"/>
          <w:sz w:val="20"/>
          <w:highlight w:val="cyan"/>
          <w:u w:val="single"/>
        </w:rPr>
        <w:t xml:space="preserve">and militarism </w:t>
      </w:r>
      <w:r w:rsidRPr="000B3843">
        <w:rPr>
          <w:rFonts w:eastAsia="Calibri"/>
          <w:sz w:val="20"/>
          <w:u w:val="single"/>
        </w:rPr>
        <w:t xml:space="preserve">in Japan </w:t>
      </w:r>
      <w:r w:rsidRPr="000B3843">
        <w:rPr>
          <w:rFonts w:eastAsia="Calibri"/>
          <w:sz w:val="20"/>
          <w:highlight w:val="cyan"/>
          <w:u w:val="single"/>
        </w:rPr>
        <w:t>is impossible to divorce from</w:t>
      </w:r>
      <w:r w:rsidRPr="000B3843">
        <w:rPr>
          <w:rFonts w:eastAsia="Calibri"/>
          <w:sz w:val="20"/>
          <w:u w:val="single"/>
        </w:rPr>
        <w:t xml:space="preserve"> the </w:t>
      </w:r>
      <w:r w:rsidRPr="000B3843">
        <w:rPr>
          <w:rFonts w:eastAsia="Calibri"/>
          <w:sz w:val="20"/>
          <w:highlight w:val="cyan"/>
          <w:u w:val="single"/>
        </w:rPr>
        <w:t>econ</w:t>
      </w:r>
      <w:r w:rsidRPr="000B3843">
        <w:rPr>
          <w:rFonts w:eastAsia="Calibri"/>
          <w:sz w:val="20"/>
          <w:u w:val="single"/>
        </w:rPr>
        <w:t xml:space="preserve">omic </w:t>
      </w:r>
      <w:r w:rsidRPr="000B3843">
        <w:rPr>
          <w:rFonts w:eastAsia="Calibri"/>
          <w:sz w:val="20"/>
          <w:highlight w:val="cyan"/>
          <w:u w:val="single"/>
        </w:rPr>
        <w:t>turmoil, which allowed</w:t>
      </w:r>
      <w:r w:rsidRPr="000B3843">
        <w:rPr>
          <w:rFonts w:eastAsia="Calibri"/>
          <w:sz w:val="20"/>
          <w:u w:val="single"/>
        </w:rPr>
        <w:t xml:space="preserve"> </w:t>
      </w:r>
      <w:r w:rsidRPr="000B3843">
        <w:rPr>
          <w:rFonts w:eastAsia="Calibri"/>
          <w:sz w:val="20"/>
          <w:highlight w:val="cyan"/>
          <w:u w:val="single"/>
        </w:rPr>
        <w:t>demagogic leaders to mobilize support among alienated masses</w:t>
      </w:r>
      <w:r w:rsidRPr="000B3843">
        <w:rPr>
          <w:rFonts w:eastAsia="Calibri"/>
          <w:sz w:val="20"/>
          <w:u w:val="single"/>
        </w:rPr>
        <w:t xml:space="preserve"> nursing nationalist grievances.</w:t>
      </w:r>
      <w:r w:rsidRPr="000B3843">
        <w:rPr>
          <w:rFonts w:eastAsia="Calibri"/>
          <w:sz w:val="12"/>
        </w:rPr>
        <w:t xml:space="preserve">  </w:t>
      </w:r>
      <w:r w:rsidRPr="000B3843">
        <w:rPr>
          <w:rFonts w:eastAsia="Calibri"/>
          <w:b/>
          <w:highlight w:val="cyan"/>
          <w:u w:val="single"/>
        </w:rPr>
        <w:t xml:space="preserve">Open </w:t>
      </w:r>
      <w:r w:rsidRPr="000B3843">
        <w:rPr>
          <w:rFonts w:eastAsia="Calibri"/>
          <w:sz w:val="20"/>
          <w:highlight w:val="cyan"/>
          <w:u w:val="single"/>
        </w:rPr>
        <w:t>econ</w:t>
      </w:r>
      <w:r w:rsidRPr="000B3843">
        <w:rPr>
          <w:rFonts w:eastAsia="Calibri"/>
          <w:sz w:val="20"/>
          <w:u w:val="single"/>
        </w:rPr>
        <w:t xml:space="preserve">omic </w:t>
      </w:r>
      <w:r w:rsidRPr="000B3843">
        <w:rPr>
          <w:rFonts w:eastAsia="Calibri"/>
          <w:b/>
          <w:highlight w:val="cyan"/>
          <w:u w:val="single"/>
        </w:rPr>
        <w:t>warfare poisoned</w:t>
      </w:r>
      <w:r w:rsidRPr="000B3843">
        <w:rPr>
          <w:rFonts w:eastAsia="Calibri"/>
          <w:b/>
          <w:u w:val="single"/>
        </w:rPr>
        <w:t xml:space="preserve"> the </w:t>
      </w:r>
      <w:r w:rsidRPr="000B3843">
        <w:rPr>
          <w:rFonts w:eastAsia="Calibri"/>
          <w:b/>
          <w:highlight w:val="cyan"/>
          <w:u w:val="single"/>
        </w:rPr>
        <w:t>diplomatic climate and exacerbated great</w:t>
      </w:r>
      <w:r w:rsidRPr="000B3843">
        <w:rPr>
          <w:rFonts w:eastAsia="Calibri"/>
          <w:b/>
          <w:u w:val="single"/>
        </w:rPr>
        <w:t xml:space="preserve"> </w:t>
      </w:r>
      <w:r w:rsidRPr="000B3843">
        <w:rPr>
          <w:rFonts w:eastAsia="Calibri"/>
          <w:b/>
          <w:highlight w:val="cyan"/>
          <w:u w:val="single"/>
        </w:rPr>
        <w:t>power rivalries, raising</w:t>
      </w:r>
      <w:r w:rsidRPr="000B3843">
        <w:rPr>
          <w:rFonts w:eastAsia="Calibri"/>
          <w:sz w:val="12"/>
          <w:highlight w:val="cyan"/>
        </w:rPr>
        <w:t>,</w:t>
      </w:r>
      <w:r w:rsidRPr="000B3843">
        <w:rPr>
          <w:rFonts w:eastAsia="Calibri"/>
          <w:sz w:val="12"/>
        </w:rPr>
        <w:t xml:space="preserve"> in Hull’s view, “</w:t>
      </w:r>
      <w:r w:rsidRPr="000B3843">
        <w:rPr>
          <w:rFonts w:eastAsia="Calibri"/>
          <w:b/>
          <w:highlight w:val="cyan"/>
          <w:u w:val="single"/>
        </w:rPr>
        <w:t>constant temptation to use force</w:t>
      </w:r>
      <w:r w:rsidRPr="000B3843">
        <w:rPr>
          <w:rFonts w:eastAsia="Calibri"/>
          <w:b/>
          <w:u w:val="single"/>
        </w:rPr>
        <w:t xml:space="preserve">, or threat of force, </w:t>
      </w:r>
      <w:r w:rsidRPr="000B3843">
        <w:rPr>
          <w:rFonts w:eastAsia="Calibri"/>
          <w:b/>
          <w:highlight w:val="cyan"/>
          <w:u w:val="single"/>
        </w:rPr>
        <w:t>to obtain what could have been got through</w:t>
      </w:r>
      <w:r w:rsidRPr="000B3843">
        <w:rPr>
          <w:rFonts w:eastAsia="Calibri"/>
          <w:b/>
          <w:u w:val="single"/>
        </w:rPr>
        <w:t xml:space="preserve"> normal processes of </w:t>
      </w:r>
      <w:r w:rsidRPr="000B3843">
        <w:rPr>
          <w:rFonts w:eastAsia="Calibri"/>
          <w:b/>
          <w:highlight w:val="cyan"/>
          <w:u w:val="single"/>
        </w:rPr>
        <w:t>trade</w:t>
      </w:r>
      <w:r w:rsidRPr="000B3843">
        <w:rPr>
          <w:rFonts w:eastAsia="Calibri"/>
          <w:sz w:val="12"/>
        </w:rPr>
        <w:t xml:space="preserve">.” </w:t>
      </w:r>
      <w:r w:rsidRPr="000B3843">
        <w:rPr>
          <w:rFonts w:eastAsia="Calibri"/>
          <w:sz w:val="20"/>
          <w:u w:val="single"/>
        </w:rPr>
        <w:t>Assistant Secretary William Clayton agreed: “Nations which act as enemies in the marketplace cannot long be friends at the council table.”  This is what makes growing protectionism and discrimination among the world’s major trading powers today so alarming. In 2008 world trade declined for the first time since 1982</w:t>
      </w:r>
      <w:r w:rsidRPr="000B3843">
        <w:rPr>
          <w:rFonts w:eastAsia="Calibri"/>
          <w:sz w:val="12"/>
        </w:rPr>
        <w:t xml:space="preserve">. And despite their pledges, seventeen G-20 members have adopted significant trade restrictions. “Buy American” provisions in the U.S. stimulus package have been matched by similar measures elsewhere,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If unchecked, </w:t>
      </w:r>
      <w:r w:rsidRPr="000B3843">
        <w:rPr>
          <w:rFonts w:eastAsia="Calibri"/>
          <w:b/>
          <w:u w:val="single"/>
        </w:rPr>
        <w:t xml:space="preserve">such </w:t>
      </w:r>
      <w:r w:rsidRPr="000B3843">
        <w:rPr>
          <w:rFonts w:eastAsia="Calibri"/>
          <w:sz w:val="20"/>
          <w:highlight w:val="cyan"/>
          <w:u w:val="single"/>
        </w:rPr>
        <w:t xml:space="preserve">economic </w:t>
      </w:r>
      <w:r w:rsidRPr="000B3843">
        <w:rPr>
          <w:rFonts w:eastAsia="Calibri"/>
          <w:b/>
          <w:highlight w:val="cyan"/>
          <w:u w:val="single"/>
        </w:rPr>
        <w:t>nationalism could raise diplomatic tensions among the world’s major powers.</w:t>
      </w:r>
      <w:r w:rsidRPr="000B3843">
        <w:rPr>
          <w:rFonts w:eastAsia="Calibri"/>
          <w:sz w:val="12"/>
        </w:rPr>
        <w:t xml:space="preserve"> </w:t>
      </w:r>
      <w:r w:rsidRPr="000B3843">
        <w:rPr>
          <w:rFonts w:eastAsia="Calibri"/>
          <w:sz w:val="20"/>
          <w:u w:val="single"/>
        </w:rPr>
        <w:t>At particular risk are U.S. relations with China, Washington’s most important bilateral interlocutor in the twenty-first century</w:t>
      </w:r>
      <w:r w:rsidRPr="000B3843">
        <w:rPr>
          <w:rFonts w:eastAsia="Calibri"/>
          <w:sz w:val="12"/>
        </w:rPr>
        <w:t xml:space="preserve">.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For its part, Beijing has responded to the global slump by rolling back some of the liberalizing reforms introduced over the past thirty years. Such practices, including state subsidies, collide with the spirit and sometimes the law of open trade.  </w:t>
      </w:r>
      <w:r w:rsidRPr="000B3843">
        <w:rPr>
          <w:rFonts w:eastAsia="Calibri"/>
          <w:sz w:val="20"/>
          <w:u w:val="single"/>
        </w:rPr>
        <w:t>The Obama administration must find common ground with Beijing on a coordinated response, or risk retaliatory protectionism that could severely damage both economies and escalate into political confrontation.</w:t>
      </w:r>
      <w:r w:rsidRPr="000B3843">
        <w:rPr>
          <w:rFonts w:eastAsia="Calibri"/>
          <w:sz w:val="12"/>
        </w:rPr>
        <w:t xml:space="preserve"> </w:t>
      </w:r>
      <w:r w:rsidRPr="000B3843">
        <w:rPr>
          <w:rFonts w:eastAsia="Calibri"/>
          <w:sz w:val="20"/>
          <w:u w:val="single"/>
        </w:rPr>
        <w:t>A trade war is the last thing the United States needs, given that China holds $1 trillion of our debt and will be critical to solving flashpoints ranging from Iran to North Korea.</w:t>
      </w:r>
      <w:r w:rsidRPr="000B3843">
        <w:rPr>
          <w:rFonts w:eastAsia="Calibri"/>
          <w:sz w:val="12"/>
        </w:rPr>
        <w:t xml:space="preserve">  </w:t>
      </w:r>
      <w:r w:rsidRPr="000B3843">
        <w:rPr>
          <w:rFonts w:eastAsia="Calibri"/>
          <w:sz w:val="20"/>
          <w:highlight w:val="cyan"/>
          <w:u w:val="single"/>
        </w:rPr>
        <w:t>In the 1930s, authoritarian great-power governments responded to the global downturn by adopting more nationalistic and aggressive policies. Today, the economic</w:t>
      </w:r>
      <w:r w:rsidRPr="000B3843">
        <w:rPr>
          <w:rFonts w:eastAsia="Calibri"/>
          <w:sz w:val="20"/>
          <w:u w:val="single"/>
        </w:rPr>
        <w:t xml:space="preserve"> </w:t>
      </w:r>
      <w:r w:rsidRPr="000B3843">
        <w:rPr>
          <w:rFonts w:eastAsia="Calibri"/>
          <w:sz w:val="20"/>
          <w:highlight w:val="cyan"/>
          <w:u w:val="single"/>
        </w:rPr>
        <w:t>crisis</w:t>
      </w:r>
      <w:r w:rsidRPr="000B3843">
        <w:rPr>
          <w:rFonts w:eastAsia="Calibri"/>
          <w:sz w:val="20"/>
          <w:u w:val="single"/>
        </w:rPr>
        <w:t xml:space="preserve"> may well </w:t>
      </w:r>
      <w:r w:rsidRPr="000B3843">
        <w:rPr>
          <w:rFonts w:eastAsia="Calibri"/>
          <w:sz w:val="20"/>
          <w:highlight w:val="cyan"/>
          <w:u w:val="single"/>
        </w:rPr>
        <w:t xml:space="preserve">fuel rising nationalism and </w:t>
      </w:r>
      <w:r w:rsidRPr="000B3843">
        <w:rPr>
          <w:rFonts w:eastAsia="Calibri"/>
          <w:sz w:val="20"/>
          <w:u w:val="single"/>
        </w:rPr>
        <w:t xml:space="preserve">regional </w:t>
      </w:r>
      <w:r w:rsidRPr="000B3843">
        <w:rPr>
          <w:rFonts w:eastAsia="Calibri"/>
          <w:sz w:val="20"/>
          <w:highlight w:val="cyan"/>
          <w:u w:val="single"/>
        </w:rPr>
        <w:t>assertiveness</w:t>
      </w:r>
      <w:r w:rsidRPr="000B3843">
        <w:rPr>
          <w:rFonts w:eastAsia="Calibri"/>
          <w:sz w:val="20"/>
          <w:u w:val="single"/>
        </w:rPr>
        <w:t xml:space="preserve"> in emerging countries</w:t>
      </w:r>
      <w:r w:rsidRPr="000B3843">
        <w:rPr>
          <w:rFonts w:eastAsia="Calibri"/>
          <w:sz w:val="20"/>
          <w:highlight w:val="cyan"/>
          <w:u w:val="single"/>
        </w:rPr>
        <w:t>. Russia is a case in point</w:t>
      </w:r>
      <w:r w:rsidRPr="000B3843">
        <w:rPr>
          <w:rFonts w:eastAsia="Calibri"/>
          <w:sz w:val="12"/>
        </w:rPr>
        <w:t xml:space="preserve">. Although some predict that the economic crisis will temper Moscow’s international ambitions, evidence for such geopolitical modesty is slim to date. </w:t>
      </w:r>
      <w:r w:rsidRPr="000B3843">
        <w:rPr>
          <w:rFonts w:eastAsia="Calibri"/>
          <w:sz w:val="20"/>
          <w:u w:val="single"/>
        </w:rPr>
        <w:t>Neither the collapse of its stock market nor the decline in oil prices has kept Russia from flexing its muscles from Ukraine to Kyrgyzstan.</w:t>
      </w:r>
      <w:r w:rsidRPr="000B3843">
        <w:rPr>
          <w:rFonts w:eastAsia="Calibri"/>
          <w:sz w:val="12"/>
        </w:rPr>
        <w:t xml:space="preserve"> While some expect the economic crisis to challenge Putin’s grip on power, there is no guarantee that Washington will find any successor regime less nationalistic and aggressive.  </w:t>
      </w:r>
      <w:r w:rsidRPr="000B3843">
        <w:rPr>
          <w:rFonts w:eastAsia="Calibri"/>
          <w:sz w:val="20"/>
          <w:u w:val="single"/>
        </w:rPr>
        <w:t xml:space="preserve">Beyond generating great power antagonism, </w:t>
      </w:r>
      <w:r w:rsidRPr="000B3843">
        <w:rPr>
          <w:rFonts w:eastAsia="Calibri"/>
          <w:sz w:val="20"/>
          <w:highlight w:val="cyan"/>
          <w:u w:val="single"/>
        </w:rPr>
        <w:t xml:space="preserve">misguided protectionism could </w:t>
      </w:r>
      <w:r w:rsidRPr="000B3843">
        <w:rPr>
          <w:rFonts w:eastAsia="Calibri"/>
          <w:sz w:val="20"/>
          <w:u w:val="single"/>
        </w:rPr>
        <w:t xml:space="preserve">also </w:t>
      </w:r>
      <w:r w:rsidRPr="000B3843">
        <w:rPr>
          <w:rFonts w:eastAsia="Calibri"/>
          <w:sz w:val="20"/>
          <w:highlight w:val="cyan"/>
          <w:u w:val="single"/>
        </w:rPr>
        <w:t xml:space="preserve">exacerbate political upheaval </w:t>
      </w:r>
      <w:r w:rsidRPr="000B3843">
        <w:rPr>
          <w:rFonts w:eastAsia="Calibri"/>
          <w:sz w:val="20"/>
          <w:u w:val="single"/>
        </w:rPr>
        <w:t xml:space="preserve">in the developing world. </w:t>
      </w:r>
      <w:r w:rsidRPr="000B3843">
        <w:rPr>
          <w:rFonts w:eastAsia="Calibri"/>
          <w:sz w:val="20"/>
          <w:highlight w:val="cyan"/>
          <w:u w:val="single"/>
        </w:rPr>
        <w:t>As Director of National Intelligence</w:t>
      </w:r>
      <w:r w:rsidRPr="000B3843">
        <w:rPr>
          <w:rFonts w:eastAsia="Calibri"/>
          <w:sz w:val="20"/>
          <w:u w:val="single"/>
        </w:rPr>
        <w:t xml:space="preserve"> Dennis </w:t>
      </w:r>
      <w:r w:rsidRPr="000B3843">
        <w:rPr>
          <w:rFonts w:eastAsia="Calibri"/>
          <w:sz w:val="20"/>
          <w:highlight w:val="cyan"/>
          <w:u w:val="single"/>
        </w:rPr>
        <w:t>Blair</w:t>
      </w:r>
      <w:r w:rsidRPr="000B3843">
        <w:rPr>
          <w:rFonts w:eastAsia="Calibri"/>
          <w:sz w:val="20"/>
          <w:u w:val="single"/>
        </w:rPr>
        <w:t xml:space="preserve"> recently </w:t>
      </w:r>
      <w:r w:rsidRPr="000B3843">
        <w:rPr>
          <w:rFonts w:eastAsia="Calibri"/>
          <w:sz w:val="20"/>
          <w:highlight w:val="cyan"/>
          <w:u w:val="single"/>
        </w:rPr>
        <w:t>testified</w:t>
      </w:r>
      <w:r w:rsidRPr="000B3843">
        <w:rPr>
          <w:rFonts w:eastAsia="Calibri"/>
          <w:sz w:val="20"/>
          <w:u w:val="single"/>
        </w:rPr>
        <w:t xml:space="preserve">, the </w:t>
      </w:r>
      <w:r w:rsidRPr="000B3843">
        <w:rPr>
          <w:rFonts w:eastAsia="Calibri"/>
          <w:sz w:val="20"/>
          <w:highlight w:val="cyan"/>
          <w:u w:val="single"/>
        </w:rPr>
        <w:t>downturn has already aggravated political instability in a quarter of the world’s nations</w:t>
      </w:r>
      <w:r w:rsidRPr="000B3843">
        <w:rPr>
          <w:rFonts w:eastAsia="Calibri"/>
          <w:b/>
          <w:u w:val="single"/>
        </w:rPr>
        <w:t xml:space="preserve">. </w:t>
      </w:r>
      <w:r w:rsidRPr="000B3843">
        <w:rPr>
          <w:rFonts w:eastAsia="Calibri"/>
          <w:u w:val="single"/>
        </w:rPr>
        <w:t>In many emerging countries, including important players like South Africa, Ukraine and Mexico,</w:t>
      </w:r>
      <w:r w:rsidRPr="000B3843">
        <w:rPr>
          <w:rFonts w:eastAsia="Calibri"/>
          <w:b/>
          <w:u w:val="single"/>
        </w:rPr>
        <w:t xml:space="preserve"> </w:t>
      </w:r>
      <w:r w:rsidRPr="000B3843">
        <w:rPr>
          <w:rFonts w:eastAsia="Calibri"/>
          <w:b/>
          <w:highlight w:val="cyan"/>
          <w:u w:val="single"/>
        </w:rPr>
        <w:t>political stability rests on a precarious balance</w:t>
      </w:r>
      <w:r w:rsidRPr="000B3843">
        <w:rPr>
          <w:rFonts w:eastAsia="Calibri"/>
          <w:sz w:val="12"/>
        </w:rPr>
        <w:t xml:space="preserve">. </w:t>
      </w:r>
      <w:r w:rsidRPr="000B3843">
        <w:rPr>
          <w:rFonts w:eastAsia="Calibri"/>
          <w:b/>
          <w:highlight w:val="cyan"/>
          <w:u w:val="single"/>
        </w:rPr>
        <w:t>Protectionist policies</w:t>
      </w:r>
      <w:r w:rsidRPr="000B3843">
        <w:rPr>
          <w:rFonts w:eastAsia="Calibri"/>
          <w:b/>
          <w:u w:val="single"/>
        </w:rPr>
        <w:t xml:space="preserve"> could well </w:t>
      </w:r>
      <w:r w:rsidRPr="000B3843">
        <w:rPr>
          <w:rFonts w:eastAsia="Calibri"/>
          <w:b/>
          <w:highlight w:val="cyan"/>
          <w:u w:val="single"/>
        </w:rPr>
        <w:t>push developing economies</w:t>
      </w:r>
      <w:r w:rsidRPr="000B3843">
        <w:rPr>
          <w:rFonts w:eastAsia="Calibri"/>
          <w:b/>
          <w:u w:val="single"/>
        </w:rPr>
        <w:t xml:space="preserve"> and emerging market exporters </w:t>
      </w:r>
      <w:r w:rsidRPr="000B3843">
        <w:rPr>
          <w:rFonts w:eastAsia="Calibri"/>
          <w:b/>
          <w:highlight w:val="cyan"/>
          <w:u w:val="single"/>
        </w:rPr>
        <w:t>over the edge</w:t>
      </w:r>
      <w:r w:rsidRPr="000B3843">
        <w:rPr>
          <w:rFonts w:eastAsia="Calibri"/>
          <w:sz w:val="20"/>
          <w:highlight w:val="cyan"/>
          <w:u w:val="single"/>
        </w:rPr>
        <w:t>.</w:t>
      </w:r>
      <w:r w:rsidRPr="000B3843">
        <w:rPr>
          <w:rFonts w:eastAsia="Calibri"/>
          <w:sz w:val="20"/>
          <w:u w:val="single"/>
        </w:rPr>
        <w:t xml:space="preserve"> </w:t>
      </w:r>
      <w:r w:rsidRPr="000B3843">
        <w:rPr>
          <w:rFonts w:eastAsia="Calibri"/>
          <w:sz w:val="20"/>
          <w:highlight w:val="cyan"/>
          <w:u w:val="single"/>
        </w:rPr>
        <w:t>In Pakistan</w:t>
      </w:r>
      <w:r w:rsidRPr="000B3843">
        <w:rPr>
          <w:rFonts w:eastAsia="Calibri"/>
          <w:sz w:val="20"/>
          <w:u w:val="single"/>
        </w:rPr>
        <w:t xml:space="preserve">, a protracted economic </w:t>
      </w:r>
      <w:r w:rsidRPr="000B3843">
        <w:rPr>
          <w:rFonts w:eastAsia="Calibri"/>
          <w:sz w:val="20"/>
          <w:highlight w:val="cyan"/>
          <w:u w:val="single"/>
        </w:rPr>
        <w:t xml:space="preserve">crisis could precipitate </w:t>
      </w:r>
      <w:r w:rsidRPr="000B3843">
        <w:rPr>
          <w:rFonts w:eastAsia="Calibri"/>
          <w:sz w:val="20"/>
          <w:u w:val="single"/>
        </w:rPr>
        <w:t xml:space="preserve">the </w:t>
      </w:r>
      <w:r w:rsidRPr="000B3843">
        <w:rPr>
          <w:rFonts w:eastAsia="Calibri"/>
          <w:sz w:val="20"/>
          <w:highlight w:val="cyan"/>
          <w:u w:val="single"/>
        </w:rPr>
        <w:t>collapse</w:t>
      </w:r>
      <w:r w:rsidRPr="000B3843">
        <w:rPr>
          <w:rFonts w:eastAsia="Calibri"/>
          <w:sz w:val="20"/>
          <w:u w:val="single"/>
        </w:rPr>
        <w:t xml:space="preserve"> </w:t>
      </w:r>
      <w:r w:rsidRPr="000B3843">
        <w:rPr>
          <w:rFonts w:eastAsia="Calibri"/>
          <w:sz w:val="20"/>
          <w:highlight w:val="cyan"/>
          <w:u w:val="single"/>
        </w:rPr>
        <w:t>of the regime and fragmentation of the state</w:t>
      </w:r>
      <w:r w:rsidRPr="000B3843">
        <w:rPr>
          <w:rFonts w:eastAsia="Calibri"/>
          <w:b/>
          <w:sz w:val="12"/>
          <w:highlight w:val="cyan"/>
        </w:rPr>
        <w:t>.</w:t>
      </w:r>
      <w:r w:rsidRPr="000B3843">
        <w:rPr>
          <w:rFonts w:eastAsia="Calibri"/>
          <w:sz w:val="12"/>
        </w:rPr>
        <w:t xml:space="preserve"> </w:t>
      </w:r>
    </w:p>
    <w:p w:rsidR="000B3843" w:rsidRPr="000B3843" w:rsidRDefault="000B3843" w:rsidP="000B3843">
      <w:pPr>
        <w:keepNext/>
        <w:keepLines/>
        <w:pageBreakBefore/>
        <w:spacing w:before="40" w:after="0"/>
        <w:jc w:val="center"/>
        <w:outlineLvl w:val="2"/>
        <w:rPr>
          <w:rFonts w:eastAsia="Times New Roman"/>
          <w:b/>
          <w:sz w:val="32"/>
          <w:u w:val="single"/>
        </w:rPr>
      </w:pPr>
      <w:r w:rsidRPr="000B3843">
        <w:rPr>
          <w:rFonts w:eastAsia="Times New Roman"/>
          <w:b/>
          <w:sz w:val="32"/>
          <w:u w:val="single"/>
        </w:rPr>
        <w:t>AT: “No Impact – Statistics prove Econ Decline doesn’t cause war”</w:t>
      </w:r>
    </w:p>
    <w:p w:rsidR="000B3843" w:rsidRPr="000B3843" w:rsidRDefault="000B3843" w:rsidP="000B3843">
      <w:pPr>
        <w:pStyle w:val="Heading4"/>
        <w:rPr>
          <w:rFonts w:cs="Times New Roman"/>
        </w:rPr>
      </w:pPr>
      <w:r w:rsidRPr="000B3843">
        <w:rPr>
          <w:rFonts w:cs="Times New Roman"/>
        </w:rPr>
        <w:t xml:space="preserve">There’s </w:t>
      </w:r>
      <w:r w:rsidRPr="000B3843">
        <w:rPr>
          <w:rFonts w:cs="Times New Roman"/>
          <w:u w:val="single"/>
        </w:rPr>
        <w:t>robust empirical support</w:t>
      </w:r>
      <w:r w:rsidRPr="000B3843">
        <w:rPr>
          <w:rFonts w:cs="Times New Roman"/>
        </w:rPr>
        <w:t xml:space="preserve"> for our impact</w:t>
      </w:r>
    </w:p>
    <w:p w:rsidR="000B3843" w:rsidRPr="000B3843" w:rsidRDefault="000B3843" w:rsidP="000B3843">
      <w:pPr>
        <w:rPr>
          <w:sz w:val="16"/>
        </w:rPr>
      </w:pPr>
      <w:r w:rsidRPr="000B3843">
        <w:rPr>
          <w:rStyle w:val="Style13ptBold"/>
        </w:rPr>
        <w:t>Howell ‘13</w:t>
      </w:r>
      <w:r w:rsidRPr="000B3843">
        <w:rPr>
          <w:sz w:val="16"/>
        </w:rPr>
        <w:t xml:space="preserve"> </w:t>
      </w:r>
    </w:p>
    <w:p w:rsidR="000B3843" w:rsidRPr="000B3843" w:rsidRDefault="000B3843" w:rsidP="000B3843">
      <w:pPr>
        <w:rPr>
          <w:sz w:val="18"/>
          <w:szCs w:val="18"/>
        </w:rPr>
      </w:pPr>
      <w:r w:rsidRPr="000B3843">
        <w:rPr>
          <w:sz w:val="18"/>
          <w:szCs w:val="18"/>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rsidR="000B3843" w:rsidRPr="000B3843" w:rsidRDefault="000B3843" w:rsidP="000B3843">
      <w:pPr>
        <w:rPr>
          <w:sz w:val="14"/>
        </w:rPr>
      </w:pPr>
      <w:r w:rsidRPr="000B3843">
        <w:rPr>
          <w:rStyle w:val="StyleUnderline"/>
        </w:rPr>
        <w:t>The findings are clear:</w:t>
      </w:r>
      <w:r w:rsidRPr="000B3843">
        <w:rPr>
          <w:sz w:val="14"/>
        </w:rPr>
        <w:t xml:space="preserve"> </w:t>
      </w:r>
      <w:r w:rsidRPr="000B3843">
        <w:rPr>
          <w:rStyle w:val="StyleUnderline"/>
          <w:highlight w:val="cyan"/>
        </w:rPr>
        <w:t>economic crises are a</w:t>
      </w:r>
      <w:r w:rsidRPr="000B3843">
        <w:rPr>
          <w:rStyle w:val="StyleUnderline"/>
        </w:rPr>
        <w:t xml:space="preserve">n important </w:t>
      </w:r>
      <w:r w:rsidRPr="000B3843">
        <w:rPr>
          <w:rStyle w:val="StyleUnderline"/>
          <w:highlight w:val="cyan"/>
        </w:rPr>
        <w:t>trigger</w:t>
      </w:r>
      <w:r w:rsidRPr="000B3843">
        <w:rPr>
          <w:rStyle w:val="StyleUnderline"/>
        </w:rPr>
        <w:t xml:space="preserve"> for shifts in a state’s rate of </w:t>
      </w:r>
      <w:r w:rsidRPr="000B3843">
        <w:rPr>
          <w:rStyle w:val="StyleUnderline"/>
          <w:highlight w:val="cyan"/>
        </w:rPr>
        <w:t>dispute initiation</w:t>
      </w:r>
      <w:r w:rsidRPr="000B3843">
        <w:rPr>
          <w:sz w:val="14"/>
        </w:rPr>
        <w:t xml:space="preserve">. By </w:t>
      </w:r>
      <w:r w:rsidRPr="000B3843">
        <w:rPr>
          <w:rStyle w:val="StyleUnderline"/>
          <w:highlight w:val="cyan"/>
        </w:rPr>
        <w:t>using a large sample</w:t>
      </w:r>
      <w:r w:rsidRPr="000B3843">
        <w:rPr>
          <w:rStyle w:val="StyleUnderline"/>
        </w:rPr>
        <w:t xml:space="preserve"> of states </w:t>
      </w:r>
      <w:r w:rsidRPr="000B3843">
        <w:rPr>
          <w:rStyle w:val="StyleUnderline"/>
          <w:highlight w:val="cyan"/>
        </w:rPr>
        <w:t>over</w:t>
      </w:r>
      <w:r w:rsidRPr="000B3843">
        <w:rPr>
          <w:rStyle w:val="StyleUnderline"/>
        </w:rPr>
        <w:t xml:space="preserve"> a period of </w:t>
      </w:r>
      <w:r w:rsidRPr="000B3843">
        <w:rPr>
          <w:rStyle w:val="StyleUnderline"/>
          <w:highlight w:val="cyan"/>
        </w:rPr>
        <w:t>185 years, this conclusion</w:t>
      </w:r>
      <w:r w:rsidRPr="000B3843">
        <w:rPr>
          <w:sz w:val="14"/>
        </w:rPr>
        <w:t xml:space="preserve"> then </w:t>
      </w:r>
      <w:r w:rsidRPr="000B3843">
        <w:rPr>
          <w:rStyle w:val="StyleUnderline"/>
          <w:highlight w:val="cyan"/>
        </w:rPr>
        <w:t>can</w:t>
      </w:r>
      <w:r w:rsidRPr="000B3843">
        <w:rPr>
          <w:sz w:val="14"/>
        </w:rPr>
        <w:t xml:space="preserve"> also </w:t>
      </w:r>
      <w:r w:rsidRPr="000B3843">
        <w:rPr>
          <w:rStyle w:val="StyleUnderline"/>
          <w:highlight w:val="cyan"/>
        </w:rPr>
        <w:t>be</w:t>
      </w:r>
      <w:r w:rsidRPr="000B3843">
        <w:rPr>
          <w:rStyle w:val="StyleUnderline"/>
        </w:rPr>
        <w:t xml:space="preserve"> taken as </w:t>
      </w:r>
      <w:r w:rsidRPr="000B3843">
        <w:rPr>
          <w:rStyle w:val="Emphasis"/>
          <w:highlight w:val="cyan"/>
        </w:rPr>
        <w:t>generalizable to the entire</w:t>
      </w:r>
      <w:r w:rsidRPr="000B3843">
        <w:rPr>
          <w:rStyle w:val="Emphasis"/>
        </w:rPr>
        <w:t xml:space="preserve"> population of states</w:t>
      </w:r>
      <w:r w:rsidRPr="000B3843">
        <w:rPr>
          <w:rStyle w:val="StyleUnderline"/>
        </w:rPr>
        <w:t xml:space="preserve"> in the </w:t>
      </w:r>
      <w:r w:rsidRPr="000B3843">
        <w:rPr>
          <w:rStyle w:val="StyleUnderline"/>
          <w:highlight w:val="cyan"/>
        </w:rPr>
        <w:t>international system</w:t>
      </w:r>
      <w:r w:rsidRPr="000B3843">
        <w:rPr>
          <w:sz w:val="14"/>
        </w:rPr>
        <w:t xml:space="preserve">. In addition to providing support for issue crossover and the influence economic troubles can play on foreign policy decisions, </w:t>
      </w:r>
      <w:r w:rsidRPr="000B3843">
        <w:rPr>
          <w:rStyle w:val="StyleUnderline"/>
        </w:rPr>
        <w:t xml:space="preserve">the findings here also support the methodological rationale for using economic crises as explicit, </w:t>
      </w:r>
      <w:r w:rsidRPr="000B3843">
        <w:rPr>
          <w:rStyle w:val="Emphasis"/>
        </w:rPr>
        <w:t>observable events</w:t>
      </w:r>
      <w:r w:rsidRPr="000B3843">
        <w:rPr>
          <w:rStyle w:val="StyleUnderline"/>
        </w:rPr>
        <w:t xml:space="preserve">, </w:t>
      </w:r>
      <w:r w:rsidRPr="000B3843">
        <w:rPr>
          <w:rStyle w:val="Emphasis"/>
        </w:rPr>
        <w:t>instead of as trends in other variables</w:t>
      </w:r>
      <w:r w:rsidRPr="000B3843">
        <w:rPr>
          <w:rStyle w:val="StyleUnderline"/>
        </w:rPr>
        <w:t xml:space="preserve"> </w:t>
      </w:r>
      <w:r w:rsidRPr="000B3843">
        <w:rPr>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0B3843">
        <w:rPr>
          <w:rStyle w:val="StyleUnderline"/>
          <w:highlight w:val="cyan"/>
        </w:rPr>
        <w:t>diversionary war exists in both quantitative tests and</w:t>
      </w:r>
      <w:r w:rsidRPr="000B3843">
        <w:rPr>
          <w:rStyle w:val="StyleUnderline"/>
        </w:rPr>
        <w:t xml:space="preserve"> in more fine toothed </w:t>
      </w:r>
      <w:r w:rsidRPr="000B3843">
        <w:rPr>
          <w:rStyle w:val="StyleUnderline"/>
          <w:highlight w:val="cyan"/>
        </w:rPr>
        <w:t>examinations of</w:t>
      </w:r>
      <w:r w:rsidRPr="000B3843">
        <w:rPr>
          <w:rStyle w:val="StyleUnderline"/>
        </w:rPr>
        <w:t xml:space="preserve"> actual </w:t>
      </w:r>
      <w:r w:rsidRPr="000B3843">
        <w:rPr>
          <w:rStyle w:val="StyleUnderline"/>
          <w:highlight w:val="cyan"/>
        </w:rPr>
        <w:t>cases</w:t>
      </w:r>
      <w:r w:rsidRPr="000B3843">
        <w:rPr>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0B3843">
        <w:rPr>
          <w:rStyle w:val="StyleUnderline"/>
        </w:rPr>
        <w:t xml:space="preserve">the observed effect is driven </w:t>
      </w:r>
      <w:r w:rsidRPr="000B3843">
        <w:rPr>
          <w:sz w:val="14"/>
        </w:rPr>
        <w:t>instead</w:t>
      </w:r>
      <w:r w:rsidRPr="000B3843">
        <w:rPr>
          <w:rStyle w:val="StyleUnderline"/>
        </w:rPr>
        <w:t xml:space="preserve"> by individual decision-makers themselves</w:t>
      </w:r>
      <w:r w:rsidRPr="000B3843">
        <w:rPr>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0B3843">
        <w:rPr>
          <w:rStyle w:val="StyleUnderline"/>
        </w:rPr>
        <w:t>Smith</w:t>
      </w:r>
      <w:r w:rsidRPr="000B3843">
        <w:rPr>
          <w:sz w:val="14"/>
        </w:rPr>
        <w:t xml:space="preserve"> (Smith 1998) </w:t>
      </w:r>
      <w:r w:rsidRPr="000B3843">
        <w:rPr>
          <w:rStyle w:val="StyleUnderline"/>
        </w:rPr>
        <w:t>hypothesizes</w:t>
      </w:r>
      <w:r w:rsidRPr="000B3843">
        <w:rPr>
          <w:sz w:val="14"/>
        </w:rPr>
        <w:t xml:space="preserve"> diversionary actions as a strategic game, and finds that potential target states should then adopt a policy of </w:t>
      </w:r>
      <w:r w:rsidRPr="000B3843">
        <w:rPr>
          <w:rStyle w:val="StyleUnderline"/>
        </w:rPr>
        <w:t>strategic avoidance</w:t>
      </w:r>
      <w:r w:rsidRPr="000B3843">
        <w:rPr>
          <w:sz w:val="14"/>
        </w:rPr>
        <w:t xml:space="preserve"> – disengaging from any scenario that might make them a target from a diversionary conflict initiated by an opposing state in dire straits. This question of strategic avoidance occurs most often </w:t>
      </w:r>
      <w:r w:rsidRPr="000B3843">
        <w:rPr>
          <w:rStyle w:val="StyleUnderline"/>
          <w:highlight w:val="cyan"/>
        </w:rPr>
        <w:t>in</w:t>
      </w:r>
      <w:r w:rsidRPr="000B3843">
        <w:rPr>
          <w:rStyle w:val="StyleUnderline"/>
        </w:rPr>
        <w:t xml:space="preserve"> the study of the</w:t>
      </w:r>
      <w:r w:rsidRPr="000B3843">
        <w:rPr>
          <w:sz w:val="14"/>
        </w:rPr>
        <w:t xml:space="preserve"> </w:t>
      </w:r>
      <w:r w:rsidRPr="000B3843">
        <w:rPr>
          <w:rStyle w:val="Emphasis"/>
        </w:rPr>
        <w:t>U</w:t>
      </w:r>
      <w:r w:rsidRPr="000B3843">
        <w:rPr>
          <w:sz w:val="14"/>
        </w:rPr>
        <w:t xml:space="preserve">nited </w:t>
      </w:r>
      <w:r w:rsidRPr="000B3843">
        <w:rPr>
          <w:rStyle w:val="Emphasis"/>
        </w:rPr>
        <w:t>S</w:t>
      </w:r>
      <w:r w:rsidRPr="000B3843">
        <w:rPr>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0B3843">
        <w:rPr>
          <w:rStyle w:val="StyleUnderline"/>
        </w:rPr>
        <w:t xml:space="preserve">If strategic avoidance is occurring, it actually </w:t>
      </w:r>
      <w:r w:rsidRPr="000B3843">
        <w:rPr>
          <w:rStyle w:val="Emphasis"/>
        </w:rPr>
        <w:t>increases the strength of</w:t>
      </w:r>
      <w:r w:rsidRPr="000B3843">
        <w:rPr>
          <w:rStyle w:val="StyleUnderline"/>
        </w:rPr>
        <w:t xml:space="preserve"> aspects of the </w:t>
      </w:r>
      <w:r w:rsidRPr="000B3843">
        <w:rPr>
          <w:rStyle w:val="Emphasis"/>
        </w:rPr>
        <w:t>diversionary war literature</w:t>
      </w:r>
      <w:r w:rsidRPr="000B3843">
        <w:rPr>
          <w:sz w:val="14"/>
        </w:rPr>
        <w:t xml:space="preserve"> (</w:t>
      </w:r>
      <w:r w:rsidRPr="000B3843">
        <w:rPr>
          <w:rStyle w:val="StyleUnderline"/>
        </w:rPr>
        <w:t xml:space="preserve">in that other states are actually behaving according to </w:t>
      </w:r>
      <w:r w:rsidRPr="000B3843">
        <w:rPr>
          <w:rStyle w:val="Emphasis"/>
        </w:rPr>
        <w:t>expectations of diversionary actions</w:t>
      </w:r>
      <w:r w:rsidRPr="000B3843">
        <w:rPr>
          <w:sz w:val="14"/>
        </w:rPr>
        <w:t xml:space="preserve">), but much more work and nuance would be needed to separate where then the logic in strategic avoiders is originating. </w:t>
      </w:r>
      <w:r w:rsidRPr="000B3843">
        <w:rPr>
          <w:rStyle w:val="StyleUnderline"/>
        </w:rPr>
        <w:t>The final implication of the findings to be discussed here is the role of institutions</w:t>
      </w:r>
      <w:r w:rsidRPr="000B3843">
        <w:rPr>
          <w:sz w:val="14"/>
        </w:rPr>
        <w:t xml:space="preserve"> in this analysis. As stated above, the </w:t>
      </w:r>
      <w:r w:rsidRPr="000B3843">
        <w:rPr>
          <w:rStyle w:val="StyleUnderline"/>
          <w:highlight w:val="cyan"/>
        </w:rPr>
        <w:t>institutional controls</w:t>
      </w:r>
      <w:r w:rsidRPr="000B3843">
        <w:rPr>
          <w:rStyle w:val="StyleUnderline"/>
        </w:rPr>
        <w:t xml:space="preserve"> that were included in the estimation </w:t>
      </w:r>
      <w:r w:rsidRPr="000B3843">
        <w:rPr>
          <w:rStyle w:val="Emphasis"/>
          <w:highlight w:val="cyan"/>
        </w:rPr>
        <w:t>demonstrated null effects</w:t>
      </w:r>
      <w:r w:rsidRPr="000B3843">
        <w:rPr>
          <w:rStyle w:val="StyleUnderline"/>
          <w:highlight w:val="cyan"/>
        </w:rPr>
        <w:t xml:space="preserve"> on</w:t>
      </w:r>
      <w:r w:rsidRPr="000B3843">
        <w:rPr>
          <w:rStyle w:val="StyleUnderline"/>
        </w:rPr>
        <w:t xml:space="preserve"> the overall rate of militarized </w:t>
      </w:r>
      <w:r w:rsidRPr="000B3843">
        <w:rPr>
          <w:rStyle w:val="StyleUnderline"/>
          <w:highlight w:val="cyan"/>
        </w:rPr>
        <w:t>dispute initiation</w:t>
      </w:r>
      <w:r w:rsidRPr="000B3843">
        <w:rPr>
          <w:rStyle w:val="StyleUnderline"/>
        </w:rPr>
        <w:t>.</w:t>
      </w:r>
      <w:r w:rsidRPr="000B3843">
        <w:rPr>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0B3843">
        <w:rPr>
          <w:rStyle w:val="StyleUnderline"/>
        </w:rPr>
        <w:t xml:space="preserve">some find that the diversionary effects exist </w:t>
      </w:r>
      <w:r w:rsidRPr="000B3843">
        <w:rPr>
          <w:sz w:val="14"/>
        </w:rPr>
        <w:t xml:space="preserve">mainly </w:t>
      </w:r>
      <w:r w:rsidRPr="000B3843">
        <w:rPr>
          <w:rStyle w:val="StyleUnderline"/>
        </w:rPr>
        <w:t>in democratic settings</w:t>
      </w:r>
      <w:r w:rsidRPr="000B3843">
        <w:rPr>
          <w:sz w:val="14"/>
        </w:rPr>
        <w:t xml:space="preserve"> (Gelpi 1997; Davies 2002; Brul´e and Williams 2009), </w:t>
      </w:r>
      <w:r w:rsidRPr="000B3843">
        <w:rPr>
          <w:rStyle w:val="StyleUnderline"/>
        </w:rPr>
        <w:t>while others</w:t>
      </w:r>
      <w:r w:rsidRPr="000B3843">
        <w:rPr>
          <w:sz w:val="14"/>
        </w:rPr>
        <w:t xml:space="preserve"> </w:t>
      </w:r>
      <w:r w:rsidRPr="000B3843">
        <w:rPr>
          <w:rStyle w:val="StyleUnderline"/>
        </w:rPr>
        <w:t>find</w:t>
      </w:r>
      <w:r w:rsidRPr="000B3843">
        <w:rPr>
          <w:sz w:val="14"/>
        </w:rPr>
        <w:t xml:space="preserve"> </w:t>
      </w:r>
      <w:r w:rsidRPr="000B3843">
        <w:rPr>
          <w:rStyle w:val="StyleUnderline"/>
        </w:rPr>
        <w:t>that diversionary effects occur in autocratic settings</w:t>
      </w:r>
      <w:r w:rsidRPr="000B3843">
        <w:rPr>
          <w:sz w:val="14"/>
        </w:rPr>
        <w:t xml:space="preserve"> (Miller 1999; Lai and Slater 2005; Pickering and Kisangani 2010). </w:t>
      </w:r>
      <w:r w:rsidRPr="000B3843">
        <w:rPr>
          <w:rStyle w:val="StyleUnderline"/>
        </w:rPr>
        <w:t>One method of reconciling the conflicting conclusions of whether democratic or autocratic leaders are more likely to engage in diversionary behavior is</w:t>
      </w:r>
      <w:r w:rsidRPr="000B3843">
        <w:rPr>
          <w:sz w:val="14"/>
        </w:rPr>
        <w:t xml:space="preserve"> </w:t>
      </w:r>
      <w:r w:rsidRPr="000B3843">
        <w:rPr>
          <w:rStyle w:val="StyleUnderline"/>
        </w:rPr>
        <w:t>in direct tests comparing</w:t>
      </w:r>
      <w:r w:rsidRPr="000B3843">
        <w:rPr>
          <w:sz w:val="14"/>
        </w:rPr>
        <w:t xml:space="preserve"> </w:t>
      </w:r>
      <w:r w:rsidRPr="000B3843">
        <w:rPr>
          <w:rStyle w:val="StyleUnderline"/>
        </w:rPr>
        <w:t>the two regime types</w:t>
      </w:r>
      <w:r w:rsidRPr="000B3843">
        <w:rPr>
          <w:sz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0B3843">
        <w:rPr>
          <w:rStyle w:val="StyleUnderline"/>
        </w:rPr>
        <w:t>Splitting the sample has the effect of interacting regime type with all independent variables, giving regime specific effects not only for economic crises, but also all control variables</w:t>
      </w:r>
      <w:r w:rsidRPr="000B3843">
        <w:rPr>
          <w:sz w:val="14"/>
        </w:rPr>
        <w:t xml:space="preserve">.1 The results of this regime split can be found in Table 2. As can be seen here, </w:t>
      </w:r>
      <w:r w:rsidRPr="000B3843">
        <w:rPr>
          <w:rStyle w:val="StyleUnderline"/>
          <w:highlight w:val="cyan"/>
        </w:rPr>
        <w:t>the effect</w:t>
      </w:r>
      <w:r w:rsidRPr="000B3843">
        <w:rPr>
          <w:rStyle w:val="StyleUnderline"/>
        </w:rPr>
        <w:t xml:space="preserve"> of economic crises</w:t>
      </w:r>
      <w:r w:rsidRPr="000B3843">
        <w:rPr>
          <w:sz w:val="14"/>
        </w:rPr>
        <w:t xml:space="preserve"> </w:t>
      </w:r>
      <w:r w:rsidRPr="000B3843">
        <w:rPr>
          <w:rStyle w:val="StyleUnderline"/>
          <w:highlight w:val="cyan"/>
        </w:rPr>
        <w:t>is</w:t>
      </w:r>
      <w:r w:rsidRPr="000B3843">
        <w:rPr>
          <w:sz w:val="14"/>
        </w:rPr>
        <w:t xml:space="preserve"> positive and </w:t>
      </w:r>
      <w:r w:rsidRPr="000B3843">
        <w:rPr>
          <w:rStyle w:val="Emphasis"/>
          <w:highlight w:val="cyan"/>
        </w:rPr>
        <w:t>significant</w:t>
      </w:r>
      <w:r w:rsidRPr="000B3843">
        <w:rPr>
          <w:rStyle w:val="Emphasis"/>
        </w:rPr>
        <w:t xml:space="preserve"> in both institutional settings</w:t>
      </w:r>
      <w:r w:rsidRPr="000B3843">
        <w:rPr>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0B3843">
        <w:rPr>
          <w:rStyle w:val="StyleUnderline"/>
          <w:highlight w:val="cyan"/>
        </w:rPr>
        <w:t>all</w:t>
      </w:r>
      <w:r w:rsidRPr="000B3843">
        <w:rPr>
          <w:sz w:val="14"/>
        </w:rPr>
        <w:t xml:space="preserve"> </w:t>
      </w:r>
      <w:r w:rsidRPr="000B3843">
        <w:rPr>
          <w:rStyle w:val="Emphasis"/>
          <w:highlight w:val="cyan"/>
        </w:rPr>
        <w:t>democracies and autocracies</w:t>
      </w:r>
      <w:r w:rsidRPr="000B3843">
        <w:rPr>
          <w:sz w:val="14"/>
        </w:rPr>
        <w:t xml:space="preserve"> </w:t>
      </w:r>
      <w:r w:rsidRPr="000B3843">
        <w:rPr>
          <w:rStyle w:val="StyleUnderline"/>
          <w:highlight w:val="cyan"/>
        </w:rPr>
        <w:t>possess</w:t>
      </w:r>
      <w:r w:rsidRPr="000B3843">
        <w:rPr>
          <w:sz w:val="14"/>
        </w:rPr>
        <w:t xml:space="preserve"> relatively </w:t>
      </w:r>
      <w:r w:rsidRPr="000B3843">
        <w:rPr>
          <w:rStyle w:val="Emphasis"/>
          <w:highlight w:val="cyan"/>
        </w:rPr>
        <w:t>similar incentives</w:t>
      </w:r>
      <w:r w:rsidRPr="000B3843">
        <w:rPr>
          <w:sz w:val="14"/>
        </w:rPr>
        <w:t xml:space="preserve"> </w:t>
      </w:r>
      <w:r w:rsidRPr="000B3843">
        <w:rPr>
          <w:rStyle w:val="StyleUnderline"/>
        </w:rPr>
        <w:t>for increasing crisis initiation following</w:t>
      </w:r>
      <w:r w:rsidRPr="000B3843">
        <w:rPr>
          <w:sz w:val="14"/>
        </w:rPr>
        <w:t xml:space="preserve"> </w:t>
      </w:r>
      <w:r w:rsidRPr="000B3843">
        <w:rPr>
          <w:rStyle w:val="StyleUnderline"/>
        </w:rPr>
        <w:t>economic crises</w:t>
      </w:r>
      <w:r w:rsidRPr="000B3843">
        <w:rPr>
          <w:sz w:val="14"/>
        </w:rPr>
        <w:t xml:space="preserve">, </w:t>
      </w:r>
      <w:r w:rsidRPr="000B3843">
        <w:rPr>
          <w:rStyle w:val="StyleUnderline"/>
        </w:rPr>
        <w:t>so any variation across institutions was only averaged out</w:t>
      </w:r>
      <w:r w:rsidRPr="000B3843">
        <w:rPr>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0B3843">
        <w:rPr>
          <w:rStyle w:val="StyleUnderline"/>
        </w:rPr>
        <w:t xml:space="preserve">The similarity in the </w:t>
      </w:r>
      <w:r w:rsidRPr="000B3843">
        <w:rPr>
          <w:rStyle w:val="Emphasis"/>
        </w:rPr>
        <w:t>main independent variable</w:t>
      </w:r>
      <w:r w:rsidRPr="000B3843">
        <w:rPr>
          <w:rStyle w:val="StyleUnderline"/>
        </w:rPr>
        <w:t xml:space="preserve"> of economic crises,</w:t>
      </w:r>
      <w:r w:rsidRPr="000B3843">
        <w:rPr>
          <w:sz w:val="14"/>
        </w:rPr>
        <w:t xml:space="preserve"> though, </w:t>
      </w:r>
      <w:r w:rsidRPr="000B3843">
        <w:rPr>
          <w:rStyle w:val="StyleUnderline"/>
        </w:rPr>
        <w:t xml:space="preserve">furthers the assertion that the effect of economic crises increasing dispute initiation can be viewed as a general behavior of all states in the international system. </w:t>
      </w:r>
      <w:r w:rsidRPr="000B3843">
        <w:rPr>
          <w:sz w:val="14"/>
        </w:rPr>
        <w:t xml:space="preserve">Conclusions Altogether, </w:t>
      </w:r>
      <w:r w:rsidRPr="000B3843">
        <w:rPr>
          <w:rStyle w:val="StyleUnderline"/>
        </w:rPr>
        <w:t xml:space="preserve">there can be said to be </w:t>
      </w:r>
      <w:r w:rsidRPr="000B3843">
        <w:rPr>
          <w:rStyle w:val="StyleUnderline"/>
          <w:highlight w:val="cyan"/>
        </w:rPr>
        <w:t xml:space="preserve">a </w:t>
      </w:r>
      <w:r w:rsidRPr="000B3843">
        <w:rPr>
          <w:rStyle w:val="Emphasis"/>
          <w:highlight w:val="cyan"/>
        </w:rPr>
        <w:t>robust, positive relationship</w:t>
      </w:r>
      <w:r w:rsidRPr="000B3843">
        <w:rPr>
          <w:rStyle w:val="StyleUnderline"/>
        </w:rPr>
        <w:t xml:space="preserve"> between the occurrence of economic crises and the rate of dispute initiation by states</w:t>
      </w:r>
      <w:r w:rsidRPr="000B3843">
        <w:rPr>
          <w:sz w:val="14"/>
        </w:rPr>
        <w:t xml:space="preserve">. </w:t>
      </w:r>
      <w:r w:rsidRPr="000B3843">
        <w:rPr>
          <w:rStyle w:val="StyleUnderline"/>
        </w:rPr>
        <w:t xml:space="preserve">This effect is especially strong and demonstrable when </w:t>
      </w:r>
      <w:r w:rsidRPr="000B3843">
        <w:rPr>
          <w:rStyle w:val="Emphasis"/>
        </w:rPr>
        <w:t>time ordering is preserved</w:t>
      </w:r>
      <w:r w:rsidRPr="000B3843">
        <w:rPr>
          <w:rStyle w:val="StyleUnderline"/>
        </w:rPr>
        <w:t xml:space="preserve"> by examining how crises in the previous year affect states in their current year</w:t>
      </w:r>
      <w:r w:rsidRPr="000B3843">
        <w:rPr>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0B3843">
        <w:rPr>
          <w:rStyle w:val="StyleUnderline"/>
          <w:highlight w:val="cyan"/>
        </w:rPr>
        <w:t>The</w:t>
      </w:r>
      <w:r w:rsidRPr="000B3843">
        <w:rPr>
          <w:rStyle w:val="StyleUnderline"/>
        </w:rPr>
        <w:t xml:space="preserve"> nearly </w:t>
      </w:r>
      <w:r w:rsidRPr="000B3843">
        <w:rPr>
          <w:rStyle w:val="StyleUnderline"/>
          <w:highlight w:val="cyan"/>
        </w:rPr>
        <w:t>20 percentage point increase in dispute initiation</w:t>
      </w:r>
      <w:r w:rsidRPr="000B3843">
        <w:rPr>
          <w:rStyle w:val="StyleUnderline"/>
        </w:rPr>
        <w:t xml:space="preserve"> across the range of the lagged economic crisis variable also </w:t>
      </w:r>
      <w:r w:rsidRPr="000B3843">
        <w:rPr>
          <w:rStyle w:val="StyleUnderline"/>
          <w:highlight w:val="cyan"/>
        </w:rPr>
        <w:t>represents a substantial impact</w:t>
      </w:r>
      <w:r w:rsidRPr="000B3843">
        <w:rPr>
          <w:sz w:val="14"/>
        </w:rPr>
        <w:t xml:space="preserve">, </w:t>
      </w:r>
      <w:r w:rsidRPr="000B3843">
        <w:rPr>
          <w:rStyle w:val="Emphasis"/>
        </w:rPr>
        <w:t xml:space="preserve">especially considering the rare event nature of militarized disputes to begin with. </w:t>
      </w:r>
      <w:r w:rsidRPr="000B3843">
        <w:rPr>
          <w:sz w:val="14"/>
        </w:rPr>
        <w:t xml:space="preserve">This generalizable finding can have far-reaching impact to both the study of diversionary war in academia, as well as directly for policymakers. In academe settings, </w:t>
      </w:r>
      <w:r w:rsidRPr="000B3843">
        <w:rPr>
          <w:rStyle w:val="StyleUnderline"/>
        </w:rPr>
        <w:t xml:space="preserve">there is good evidence to support the use of acute economic crises over those variables based on the slowershifting trends of GDP or public opinion measurements. Economic </w:t>
      </w:r>
      <w:r w:rsidRPr="000B3843">
        <w:rPr>
          <w:rStyle w:val="StyleUnderline"/>
          <w:highlight w:val="cyan"/>
        </w:rPr>
        <w:t xml:space="preserve">crises act as an </w:t>
      </w:r>
      <w:r w:rsidRPr="000B3843">
        <w:rPr>
          <w:rStyle w:val="Emphasis"/>
          <w:highlight w:val="cyan"/>
        </w:rPr>
        <w:t>explicit trigger</w:t>
      </w:r>
      <w:r w:rsidRPr="000B3843">
        <w:rPr>
          <w:rStyle w:val="StyleUnderline"/>
          <w:highlight w:val="cyan"/>
        </w:rPr>
        <w:t xml:space="preserve"> that</w:t>
      </w:r>
      <w:r w:rsidRPr="000B3843">
        <w:rPr>
          <w:rStyle w:val="StyleUnderline"/>
        </w:rPr>
        <w:t xml:space="preserve"> can </w:t>
      </w:r>
      <w:r w:rsidRPr="000B3843">
        <w:rPr>
          <w:rStyle w:val="StyleUnderline"/>
          <w:highlight w:val="cyan"/>
        </w:rPr>
        <w:t xml:space="preserve">mark a leader’s shift </w:t>
      </w:r>
      <w:r w:rsidRPr="000B3843">
        <w:rPr>
          <w:rStyle w:val="StyleUnderline"/>
        </w:rPr>
        <w:t>int</w:t>
      </w:r>
      <w:r w:rsidRPr="000B3843">
        <w:rPr>
          <w:rStyle w:val="StyleUnderline"/>
          <w:highlight w:val="cyan"/>
        </w:rPr>
        <w:t>o</w:t>
      </w:r>
      <w:r w:rsidRPr="000B3843">
        <w:rPr>
          <w:rStyle w:val="StyleUnderline"/>
        </w:rPr>
        <w:t xml:space="preserve"> a losses frame and </w:t>
      </w:r>
      <w:r w:rsidRPr="000B3843">
        <w:rPr>
          <w:rStyle w:val="Emphasis"/>
        </w:rPr>
        <w:t xml:space="preserve">engage in </w:t>
      </w:r>
      <w:r w:rsidRPr="000B3843">
        <w:rPr>
          <w:rStyle w:val="Emphasis"/>
          <w:highlight w:val="cyan"/>
        </w:rPr>
        <w:t>riskier behavior</w:t>
      </w:r>
      <w:r w:rsidRPr="000B3843">
        <w:rPr>
          <w:rStyle w:val="StyleUnderline"/>
        </w:rPr>
        <w:t xml:space="preserve"> consistent with both prospect theory and diversionary war hypotheses</w:t>
      </w:r>
      <w:r w:rsidRPr="000B3843">
        <w:rPr>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0B3843" w:rsidRPr="000B3843" w:rsidRDefault="000B3843" w:rsidP="000B3843"/>
    <w:p w:rsidR="000B3843" w:rsidRPr="000B3843" w:rsidRDefault="000B3843" w:rsidP="000B3843">
      <w:pPr>
        <w:pStyle w:val="Heading4"/>
        <w:rPr>
          <w:rFonts w:eastAsia="Times New Roman" w:cs="Times New Roman"/>
        </w:rPr>
      </w:pPr>
      <w:r w:rsidRPr="000B3843">
        <w:rPr>
          <w:rFonts w:eastAsia="Times New Roman" w:cs="Times New Roman"/>
        </w:rPr>
        <w:t xml:space="preserve">Economic decline causes global war </w:t>
      </w:r>
    </w:p>
    <w:p w:rsidR="000B3843" w:rsidRPr="000B3843" w:rsidRDefault="000B3843" w:rsidP="000B3843">
      <w:pPr>
        <w:rPr>
          <w:rFonts w:eastAsia="Calibri"/>
        </w:rPr>
      </w:pPr>
      <w:r w:rsidRPr="000B3843">
        <w:rPr>
          <w:rStyle w:val="Style13ptBold"/>
        </w:rPr>
        <w:t>Royal ‘10</w:t>
      </w:r>
      <w:r w:rsidRPr="000B3843">
        <w:rPr>
          <w:rFonts w:eastAsia="Calibri"/>
        </w:rPr>
        <w:t xml:space="preserve"> </w:t>
      </w:r>
    </w:p>
    <w:p w:rsidR="000B3843" w:rsidRPr="000B3843" w:rsidRDefault="000B3843" w:rsidP="000B3843">
      <w:pPr>
        <w:rPr>
          <w:rFonts w:eastAsia="Calibri"/>
          <w:sz w:val="18"/>
          <w:szCs w:val="18"/>
        </w:rPr>
      </w:pPr>
      <w:r w:rsidRPr="000B3843">
        <w:rPr>
          <w:rFonts w:eastAsia="Calibri"/>
          <w:sz w:val="18"/>
          <w:szCs w:val="18"/>
        </w:rPr>
        <w:t>(Jedediah, Director of Cooperative Threat Reduction – U.S. Department of Defense, “Economic Integration, Economic Signaling and the Problem of Economic Crises”, Economics of War and Peace: Economic, Legal and Political Perspectives, Ed. Goldsmith and Brauer, p. 213-215)</w:t>
      </w:r>
    </w:p>
    <w:p w:rsidR="000B3843" w:rsidRPr="000B3843" w:rsidRDefault="000B3843" w:rsidP="000B3843">
      <w:pPr>
        <w:rPr>
          <w:rFonts w:eastAsia="Calibri"/>
          <w:sz w:val="12"/>
        </w:rPr>
      </w:pPr>
      <w:r w:rsidRPr="000B3843">
        <w:rPr>
          <w:rFonts w:eastAsia="Calibri"/>
          <w:sz w:val="12"/>
        </w:rPr>
        <w:t>Less intuitive is how periods of</w:t>
      </w:r>
      <w:r w:rsidRPr="000B3843">
        <w:rPr>
          <w:rFonts w:eastAsia="Calibri"/>
          <w:b/>
          <w:sz w:val="12"/>
        </w:rPr>
        <w:t xml:space="preserve"> </w:t>
      </w:r>
      <w:r w:rsidRPr="000B3843">
        <w:rPr>
          <w:rFonts w:eastAsia="Calibri"/>
          <w:highlight w:val="cyan"/>
          <w:u w:val="single"/>
        </w:rPr>
        <w:t>economic decline ma</w:t>
      </w:r>
      <w:r w:rsidRPr="000B3843">
        <w:rPr>
          <w:rFonts w:eastAsia="Times New Roman"/>
          <w:sz w:val="20"/>
          <w:szCs w:val="20"/>
          <w:highlight w:val="cyan"/>
          <w:u w:val="single"/>
        </w:rPr>
        <w:t xml:space="preserve">y </w:t>
      </w:r>
      <w:r w:rsidRPr="000B3843">
        <w:rPr>
          <w:rFonts w:eastAsia="Calibri"/>
          <w:b/>
          <w:iCs/>
          <w:highlight w:val="cyan"/>
          <w:u w:val="single"/>
          <w:bdr w:val="single" w:sz="8" w:space="0" w:color="auto"/>
        </w:rPr>
        <w:t>increase the likelihood of</w:t>
      </w:r>
      <w:r w:rsidRPr="000B3843">
        <w:rPr>
          <w:rFonts w:eastAsia="Calibri"/>
          <w:b/>
          <w:iCs/>
          <w:u w:val="single"/>
          <w:bdr w:val="single" w:sz="8" w:space="0" w:color="auto"/>
        </w:rPr>
        <w:t xml:space="preserve"> external </w:t>
      </w:r>
      <w:r w:rsidRPr="000B3843">
        <w:rPr>
          <w:rFonts w:eastAsia="Calibri"/>
          <w:b/>
          <w:iCs/>
          <w:highlight w:val="cyan"/>
          <w:u w:val="single"/>
          <w:bdr w:val="single" w:sz="8" w:space="0" w:color="auto"/>
        </w:rPr>
        <w:t>conflict</w:t>
      </w:r>
      <w:r w:rsidRPr="000B3843">
        <w:rPr>
          <w:rFonts w:eastAsia="Calibri"/>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0B3843">
        <w:rPr>
          <w:rFonts w:eastAsia="Calibri"/>
          <w:b/>
          <w:sz w:val="12"/>
        </w:rPr>
        <w:t xml:space="preserve"> </w:t>
      </w:r>
      <w:r w:rsidRPr="000B3843">
        <w:rPr>
          <w:rFonts w:eastAsia="Calibri"/>
          <w:u w:val="single"/>
        </w:rPr>
        <w:t>rhythms in the global economy are associated with the rise and fall of a pre-eminent power and the</w:t>
      </w:r>
      <w:r w:rsidRPr="000B3843">
        <w:rPr>
          <w:rFonts w:eastAsia="Calibri"/>
          <w:b/>
          <w:sz w:val="12"/>
        </w:rPr>
        <w:t xml:space="preserve"> </w:t>
      </w:r>
      <w:r w:rsidRPr="000B3843">
        <w:rPr>
          <w:rFonts w:eastAsia="Calibri"/>
          <w:sz w:val="12"/>
        </w:rPr>
        <w:t xml:space="preserve">often </w:t>
      </w:r>
      <w:r w:rsidRPr="000B3843">
        <w:rPr>
          <w:rFonts w:eastAsia="Calibri"/>
          <w:b/>
          <w:iCs/>
          <w:u w:val="single"/>
          <w:bdr w:val="single" w:sz="8" w:space="0" w:color="auto"/>
        </w:rPr>
        <w:t>bloody transition</w:t>
      </w:r>
      <w:r w:rsidRPr="000B3843">
        <w:rPr>
          <w:rFonts w:eastAsia="Times New Roman"/>
          <w:sz w:val="20"/>
          <w:szCs w:val="20"/>
          <w:u w:val="single"/>
        </w:rPr>
        <w:t xml:space="preserve"> from</w:t>
      </w:r>
      <w:r w:rsidRPr="000B3843">
        <w:rPr>
          <w:rFonts w:eastAsia="Calibri"/>
          <w:u w:val="single"/>
        </w:rPr>
        <w:t xml:space="preserve"> one pre-eminent leader to the next</w:t>
      </w:r>
      <w:r w:rsidRPr="000B3843">
        <w:rPr>
          <w:rFonts w:eastAsia="Calibri"/>
          <w:sz w:val="12"/>
        </w:rPr>
        <w:t>. As such, exogenous shocks such as</w:t>
      </w:r>
      <w:r w:rsidRPr="000B3843">
        <w:rPr>
          <w:rFonts w:eastAsia="Calibri"/>
          <w:b/>
          <w:sz w:val="12"/>
        </w:rPr>
        <w:t xml:space="preserve"> </w:t>
      </w:r>
      <w:r w:rsidRPr="000B3843">
        <w:rPr>
          <w:rFonts w:eastAsia="Calibri"/>
          <w:u w:val="single"/>
        </w:rPr>
        <w:t xml:space="preserve">economic </w:t>
      </w:r>
      <w:r w:rsidRPr="000B3843">
        <w:rPr>
          <w:rFonts w:eastAsia="Calibri"/>
          <w:highlight w:val="cyan"/>
          <w:u w:val="single"/>
        </w:rPr>
        <w:t>crises</w:t>
      </w:r>
      <w:r w:rsidRPr="000B3843">
        <w:rPr>
          <w:rFonts w:eastAsia="Calibri"/>
          <w:u w:val="single"/>
        </w:rPr>
        <w:t xml:space="preserve"> could </w:t>
      </w:r>
      <w:r w:rsidRPr="000B3843">
        <w:rPr>
          <w:rFonts w:eastAsia="Calibri"/>
          <w:highlight w:val="cyan"/>
          <w:u w:val="single"/>
        </w:rPr>
        <w:t>usher</w:t>
      </w:r>
      <w:r w:rsidRPr="000B3843">
        <w:rPr>
          <w:rFonts w:eastAsia="Calibri"/>
          <w:u w:val="single"/>
        </w:rPr>
        <w:t xml:space="preserve"> in a </w:t>
      </w:r>
      <w:r w:rsidRPr="000B3843">
        <w:rPr>
          <w:rFonts w:eastAsia="Calibri"/>
          <w:highlight w:val="cyan"/>
          <w:u w:val="single"/>
        </w:rPr>
        <w:t>redistribution of</w:t>
      </w:r>
      <w:r w:rsidRPr="000B3843">
        <w:rPr>
          <w:rFonts w:eastAsia="Calibri"/>
          <w:u w:val="single"/>
        </w:rPr>
        <w:t xml:space="preserve"> relative </w:t>
      </w:r>
      <w:r w:rsidRPr="000B3843">
        <w:rPr>
          <w:rFonts w:eastAsia="Calibri"/>
          <w:highlight w:val="cyan"/>
          <w:u w:val="single"/>
        </w:rPr>
        <w:t>power</w:t>
      </w:r>
      <w:r w:rsidRPr="000B3843">
        <w:rPr>
          <w:rFonts w:eastAsia="Calibri"/>
          <w:b/>
          <w:sz w:val="12"/>
        </w:rPr>
        <w:t xml:space="preserve"> </w:t>
      </w:r>
      <w:r w:rsidRPr="000B3843">
        <w:rPr>
          <w:rFonts w:eastAsia="Calibri"/>
          <w:sz w:val="12"/>
        </w:rPr>
        <w:t>(see also Gilpin. 1981) that leads to uncertainty about power balances,</w:t>
      </w:r>
      <w:r w:rsidRPr="000B3843">
        <w:rPr>
          <w:rFonts w:eastAsia="Calibri"/>
          <w:b/>
          <w:sz w:val="12"/>
        </w:rPr>
        <w:t xml:space="preserve"> </w:t>
      </w:r>
      <w:r w:rsidRPr="000B3843">
        <w:rPr>
          <w:rFonts w:eastAsia="Calibri"/>
          <w:b/>
          <w:iCs/>
          <w:highlight w:val="cyan"/>
          <w:u w:val="single"/>
          <w:bdr w:val="single" w:sz="8" w:space="0" w:color="auto"/>
        </w:rPr>
        <w:t>increasing</w:t>
      </w:r>
      <w:r w:rsidRPr="000B3843">
        <w:rPr>
          <w:rFonts w:eastAsia="Calibri"/>
          <w:b/>
          <w:iCs/>
          <w:u w:val="single"/>
          <w:bdr w:val="single" w:sz="8" w:space="0" w:color="auto"/>
        </w:rPr>
        <w:t xml:space="preserve"> the </w:t>
      </w:r>
      <w:r w:rsidRPr="000B3843">
        <w:rPr>
          <w:rFonts w:eastAsia="Calibri"/>
          <w:b/>
          <w:iCs/>
          <w:highlight w:val="cyan"/>
          <w:u w:val="single"/>
          <w:bdr w:val="single" w:sz="8" w:space="0" w:color="auto"/>
        </w:rPr>
        <w:t>risk of miscalculation</w:t>
      </w:r>
      <w:r w:rsidRPr="000B3843">
        <w:rPr>
          <w:rFonts w:eastAsia="Calibri"/>
          <w:b/>
          <w:sz w:val="12"/>
        </w:rPr>
        <w:t xml:space="preserve"> (</w:t>
      </w:r>
      <w:r w:rsidRPr="000B3843">
        <w:rPr>
          <w:rFonts w:eastAsia="Calibri"/>
          <w:sz w:val="12"/>
        </w:rPr>
        <w:t>Feaver, 1995). Alternatively,</w:t>
      </w:r>
      <w:r w:rsidRPr="000B3843">
        <w:rPr>
          <w:rFonts w:eastAsia="Calibri"/>
          <w:b/>
          <w:sz w:val="12"/>
        </w:rPr>
        <w:t xml:space="preserve"> </w:t>
      </w:r>
      <w:r w:rsidRPr="000B3843">
        <w:rPr>
          <w:rFonts w:eastAsia="Calibri"/>
          <w:u w:val="single"/>
        </w:rPr>
        <w:t xml:space="preserve">even a relatively certain redistribution of power could lead to a </w:t>
      </w:r>
      <w:r w:rsidRPr="000B3843">
        <w:rPr>
          <w:rFonts w:eastAsia="Calibri"/>
          <w:b/>
          <w:iCs/>
          <w:u w:val="single"/>
          <w:bdr w:val="single" w:sz="8" w:space="0" w:color="auto"/>
        </w:rPr>
        <w:t>permissive environment for conflict</w:t>
      </w:r>
      <w:r w:rsidRPr="000B3843">
        <w:rPr>
          <w:rFonts w:eastAsia="Calibri"/>
          <w:b/>
          <w:sz w:val="12"/>
        </w:rPr>
        <w:t xml:space="preserve"> </w:t>
      </w:r>
      <w:r w:rsidRPr="000B3843">
        <w:rPr>
          <w:rFonts w:eastAsia="Calibri"/>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B3843">
        <w:rPr>
          <w:rFonts w:eastAsia="Calibri"/>
          <w:b/>
          <w:sz w:val="12"/>
        </w:rPr>
        <w:t>'</w:t>
      </w:r>
      <w:r w:rsidRPr="000B3843">
        <w:rPr>
          <w:rFonts w:eastAsia="Calibri"/>
          <w:u w:val="single"/>
        </w:rPr>
        <w:t xml:space="preserve">future expectation of </w:t>
      </w:r>
      <w:r w:rsidRPr="000B3843">
        <w:rPr>
          <w:rFonts w:eastAsia="Calibri"/>
          <w:highlight w:val="cyan"/>
          <w:u w:val="single"/>
        </w:rPr>
        <w:t>trade' is a</w:t>
      </w:r>
      <w:r w:rsidRPr="000B3843">
        <w:rPr>
          <w:rFonts w:eastAsia="Calibri"/>
          <w:b/>
          <w:sz w:val="12"/>
          <w:highlight w:val="cyan"/>
        </w:rPr>
        <w:t xml:space="preserve"> </w:t>
      </w:r>
      <w:r w:rsidRPr="000B3843">
        <w:rPr>
          <w:rFonts w:eastAsia="Calibri"/>
          <w:b/>
          <w:iCs/>
          <w:highlight w:val="cyan"/>
          <w:u w:val="single"/>
          <w:bdr w:val="single" w:sz="8" w:space="0" w:color="auto"/>
        </w:rPr>
        <w:t>significant variable</w:t>
      </w:r>
      <w:r w:rsidRPr="000B3843">
        <w:rPr>
          <w:rFonts w:eastAsia="Times New Roman"/>
          <w:sz w:val="20"/>
          <w:szCs w:val="20"/>
          <w:highlight w:val="cyan"/>
          <w:u w:val="single"/>
        </w:rPr>
        <w:t xml:space="preserve"> in</w:t>
      </w:r>
      <w:r w:rsidRPr="000B3843">
        <w:rPr>
          <w:rFonts w:eastAsia="Calibri"/>
          <w:u w:val="single"/>
        </w:rPr>
        <w:t xml:space="preserve"> understanding economic conditions and security </w:t>
      </w:r>
      <w:r w:rsidRPr="000B3843">
        <w:rPr>
          <w:rFonts w:eastAsia="Calibri"/>
          <w:highlight w:val="cyan"/>
          <w:u w:val="single"/>
        </w:rPr>
        <w:t>behaviour</w:t>
      </w:r>
      <w:r w:rsidRPr="000B3843">
        <w:rPr>
          <w:rFonts w:eastAsia="Calibri"/>
          <w:u w:val="single"/>
        </w:rPr>
        <w:t xml:space="preserve"> of states</w:t>
      </w:r>
      <w:r w:rsidRPr="000B3843">
        <w:rPr>
          <w:rFonts w:eastAsia="Calibri"/>
          <w:b/>
          <w:sz w:val="12"/>
        </w:rPr>
        <w:t xml:space="preserve">. </w:t>
      </w:r>
      <w:r w:rsidRPr="000B3843">
        <w:rPr>
          <w:rFonts w:eastAsia="Calibri"/>
          <w:sz w:val="12"/>
        </w:rPr>
        <w:t>He argues that interdependent states are likely to gain pacific benefits from trade so long as they have an optimistic view of future trade relations. However,</w:t>
      </w:r>
      <w:r w:rsidRPr="000B3843">
        <w:rPr>
          <w:rFonts w:eastAsia="Calibri"/>
          <w:b/>
          <w:sz w:val="12"/>
        </w:rPr>
        <w:t xml:space="preserve"> </w:t>
      </w:r>
      <w:r w:rsidRPr="000B3843">
        <w:rPr>
          <w:rFonts w:eastAsia="Calibri"/>
          <w:highlight w:val="cyan"/>
          <w:u w:val="single"/>
        </w:rPr>
        <w:t>if</w:t>
      </w:r>
      <w:r w:rsidRPr="000B3843">
        <w:rPr>
          <w:rFonts w:eastAsia="Calibri"/>
          <w:u w:val="single"/>
        </w:rPr>
        <w:t xml:space="preserve"> the </w:t>
      </w:r>
      <w:r w:rsidRPr="000B3843">
        <w:rPr>
          <w:rFonts w:eastAsia="Calibri"/>
          <w:highlight w:val="cyan"/>
          <w:u w:val="single"/>
        </w:rPr>
        <w:t>expectations of</w:t>
      </w:r>
      <w:r w:rsidRPr="000B3843">
        <w:rPr>
          <w:rFonts w:eastAsia="Calibri"/>
          <w:u w:val="single"/>
        </w:rPr>
        <w:t xml:space="preserve"> future </w:t>
      </w:r>
      <w:r w:rsidRPr="000B3843">
        <w:rPr>
          <w:rFonts w:eastAsia="Calibri"/>
          <w:highlight w:val="cyan"/>
          <w:u w:val="single"/>
        </w:rPr>
        <w:t>trade decline</w:t>
      </w:r>
      <w:r w:rsidRPr="000B3843">
        <w:rPr>
          <w:rFonts w:eastAsia="Calibri"/>
          <w:b/>
          <w:sz w:val="12"/>
        </w:rPr>
        <w:t xml:space="preserve">, </w:t>
      </w:r>
      <w:r w:rsidRPr="000B3843">
        <w:rPr>
          <w:rFonts w:eastAsia="Calibri"/>
          <w:sz w:val="12"/>
        </w:rPr>
        <w:t>particularly for difficult to replace items such as energy resources,</w:t>
      </w:r>
      <w:r w:rsidRPr="000B3843">
        <w:rPr>
          <w:rFonts w:eastAsia="Calibri"/>
          <w:b/>
          <w:sz w:val="12"/>
        </w:rPr>
        <w:t xml:space="preserve"> </w:t>
      </w:r>
      <w:r w:rsidRPr="000B3843">
        <w:rPr>
          <w:rFonts w:eastAsia="Calibri"/>
          <w:b/>
          <w:iCs/>
          <w:u w:val="single"/>
          <w:bdr w:val="single" w:sz="8" w:space="0" w:color="auto"/>
        </w:rPr>
        <w:t xml:space="preserve">the likelihood for </w:t>
      </w:r>
      <w:r w:rsidRPr="000B3843">
        <w:rPr>
          <w:rFonts w:eastAsia="Calibri"/>
          <w:b/>
          <w:iCs/>
          <w:highlight w:val="cyan"/>
          <w:u w:val="single"/>
          <w:bdr w:val="single" w:sz="8" w:space="0" w:color="auto"/>
        </w:rPr>
        <w:t>conflict increases</w:t>
      </w:r>
      <w:r w:rsidRPr="000B3843">
        <w:rPr>
          <w:rFonts w:eastAsia="Calibri"/>
          <w:u w:val="single"/>
        </w:rPr>
        <w:t>, as states will be inclined to use force to gain access to those resources</w:t>
      </w:r>
      <w:r w:rsidRPr="000B3843">
        <w:rPr>
          <w:rFonts w:eastAsia="Times New Roman"/>
          <w:sz w:val="20"/>
          <w:szCs w:val="20"/>
          <w:u w:val="single"/>
        </w:rPr>
        <w:t>. C</w:t>
      </w:r>
      <w:r w:rsidRPr="000B3843">
        <w:rPr>
          <w:rFonts w:eastAsia="Calibri"/>
          <w:u w:val="single"/>
        </w:rPr>
        <w:t>rises could</w:t>
      </w:r>
      <w:r w:rsidRPr="000B3843">
        <w:rPr>
          <w:rFonts w:eastAsia="Calibri"/>
          <w:b/>
          <w:sz w:val="12"/>
        </w:rPr>
        <w:t xml:space="preserve"> </w:t>
      </w:r>
      <w:r w:rsidRPr="000B3843">
        <w:rPr>
          <w:rFonts w:eastAsia="Calibri"/>
          <w:sz w:val="12"/>
        </w:rPr>
        <w:t>potentially be the</w:t>
      </w:r>
      <w:r w:rsidRPr="000B3843">
        <w:rPr>
          <w:rFonts w:eastAsia="Calibri"/>
          <w:b/>
          <w:sz w:val="12"/>
        </w:rPr>
        <w:t xml:space="preserve"> </w:t>
      </w:r>
      <w:r w:rsidRPr="000B3843">
        <w:rPr>
          <w:rFonts w:eastAsia="Calibri"/>
          <w:u w:val="single"/>
        </w:rPr>
        <w:t>trigger</w:t>
      </w:r>
      <w:r w:rsidRPr="000B3843">
        <w:rPr>
          <w:rFonts w:eastAsia="Calibri"/>
          <w:b/>
          <w:sz w:val="12"/>
        </w:rPr>
        <w:t xml:space="preserve"> </w:t>
      </w:r>
      <w:r w:rsidRPr="000B3843">
        <w:rPr>
          <w:rFonts w:eastAsia="Calibri"/>
          <w:sz w:val="12"/>
        </w:rPr>
        <w:t xml:space="preserve">for </w:t>
      </w:r>
      <w:r w:rsidRPr="000B3843">
        <w:rPr>
          <w:rFonts w:eastAsia="Calibri"/>
          <w:u w:val="single"/>
        </w:rPr>
        <w:t>decreased trade expectations</w:t>
      </w:r>
      <w:r w:rsidRPr="000B3843">
        <w:rPr>
          <w:rFonts w:eastAsia="Calibri"/>
          <w:b/>
          <w:sz w:val="12"/>
        </w:rPr>
        <w:t xml:space="preserve"> </w:t>
      </w:r>
      <w:r w:rsidRPr="000B3843">
        <w:rPr>
          <w:rFonts w:eastAsia="Calibri"/>
          <w:sz w:val="12"/>
        </w:rPr>
        <w:t>either on its own or because it triggers protectionist moves by interdependent states.4 Third,</w:t>
      </w:r>
      <w:r w:rsidRPr="000B3843">
        <w:rPr>
          <w:rFonts w:eastAsia="Calibri"/>
          <w:b/>
          <w:sz w:val="12"/>
        </w:rPr>
        <w:t xml:space="preserve"> </w:t>
      </w:r>
      <w:r w:rsidRPr="000B3843">
        <w:rPr>
          <w:rFonts w:eastAsia="Calibri"/>
          <w:u w:val="single"/>
        </w:rPr>
        <w:t>others have considered the link between economic decline and external armed conflict at a national level. Blomberg and Hess</w:t>
      </w:r>
      <w:r w:rsidRPr="000B3843">
        <w:rPr>
          <w:rFonts w:eastAsia="Calibri"/>
          <w:b/>
          <w:sz w:val="12"/>
        </w:rPr>
        <w:t xml:space="preserve"> </w:t>
      </w:r>
      <w:r w:rsidRPr="000B3843">
        <w:rPr>
          <w:rFonts w:eastAsia="Calibri"/>
          <w:sz w:val="12"/>
        </w:rPr>
        <w:t>(2002)</w:t>
      </w:r>
      <w:r w:rsidRPr="000B3843">
        <w:rPr>
          <w:rFonts w:eastAsia="Calibri"/>
          <w:b/>
          <w:sz w:val="12"/>
        </w:rPr>
        <w:t xml:space="preserve"> </w:t>
      </w:r>
      <w:r w:rsidRPr="000B3843">
        <w:rPr>
          <w:rFonts w:eastAsia="Calibri"/>
          <w:u w:val="single"/>
        </w:rPr>
        <w:t xml:space="preserve">find </w:t>
      </w:r>
      <w:r w:rsidRPr="000B3843">
        <w:rPr>
          <w:rFonts w:eastAsia="Times New Roman"/>
          <w:sz w:val="20"/>
          <w:szCs w:val="20"/>
          <w:u w:val="single"/>
        </w:rPr>
        <w:t xml:space="preserve">a </w:t>
      </w:r>
      <w:r w:rsidRPr="000B3843">
        <w:rPr>
          <w:rFonts w:eastAsia="Times New Roman"/>
          <w:sz w:val="20"/>
          <w:szCs w:val="20"/>
          <w:highlight w:val="cyan"/>
          <w:u w:val="single"/>
        </w:rPr>
        <w:t>s</w:t>
      </w:r>
      <w:r w:rsidRPr="000B3843">
        <w:rPr>
          <w:rFonts w:eastAsia="Calibri"/>
          <w:b/>
          <w:iCs/>
          <w:highlight w:val="cyan"/>
          <w:u w:val="single"/>
          <w:bdr w:val="single" w:sz="8" w:space="0" w:color="auto"/>
        </w:rPr>
        <w:t>trong correlat</w:t>
      </w:r>
      <w:r w:rsidRPr="000B3843">
        <w:rPr>
          <w:rFonts w:eastAsia="Times New Roman"/>
          <w:sz w:val="20"/>
          <w:szCs w:val="20"/>
          <w:highlight w:val="cyan"/>
          <w:u w:val="single"/>
        </w:rPr>
        <w:t xml:space="preserve">ion </w:t>
      </w:r>
      <w:r w:rsidRPr="000B3843">
        <w:rPr>
          <w:rFonts w:eastAsia="Calibri"/>
          <w:highlight w:val="cyan"/>
          <w:u w:val="single"/>
        </w:rPr>
        <w:t>between</w:t>
      </w:r>
      <w:r w:rsidRPr="000B3843">
        <w:rPr>
          <w:rFonts w:eastAsia="Calibri"/>
          <w:u w:val="single"/>
        </w:rPr>
        <w:t xml:space="preserve"> internal conflict and external </w:t>
      </w:r>
      <w:r w:rsidRPr="000B3843">
        <w:rPr>
          <w:rFonts w:eastAsia="Times New Roman"/>
          <w:sz w:val="20"/>
          <w:szCs w:val="20"/>
          <w:highlight w:val="cyan"/>
          <w:u w:val="single"/>
        </w:rPr>
        <w:t>conflict</w:t>
      </w:r>
      <w:r w:rsidRPr="000B3843">
        <w:rPr>
          <w:rFonts w:eastAsia="Times New Roman"/>
          <w:sz w:val="20"/>
          <w:szCs w:val="20"/>
          <w:u w:val="single"/>
        </w:rPr>
        <w:t xml:space="preserve">, </w:t>
      </w:r>
      <w:r w:rsidRPr="000B3843">
        <w:rPr>
          <w:rFonts w:eastAsia="Calibri"/>
          <w:b/>
          <w:iCs/>
          <w:u w:val="single"/>
          <w:bdr w:val="single" w:sz="8" w:space="0" w:color="auto"/>
        </w:rPr>
        <w:t xml:space="preserve">particularly </w:t>
      </w:r>
      <w:r w:rsidRPr="000B3843">
        <w:rPr>
          <w:rFonts w:eastAsia="Calibri"/>
          <w:b/>
          <w:iCs/>
          <w:highlight w:val="cyan"/>
          <w:u w:val="single"/>
          <w:bdr w:val="single" w:sz="8" w:space="0" w:color="auto"/>
        </w:rPr>
        <w:t>during</w:t>
      </w:r>
      <w:r w:rsidRPr="000B3843">
        <w:rPr>
          <w:rFonts w:eastAsia="Calibri"/>
          <w:b/>
          <w:sz w:val="12"/>
        </w:rPr>
        <w:t xml:space="preserve"> </w:t>
      </w:r>
      <w:r w:rsidRPr="000B3843">
        <w:rPr>
          <w:rFonts w:eastAsia="Calibri"/>
          <w:sz w:val="12"/>
        </w:rPr>
        <w:t>periods of</w:t>
      </w:r>
      <w:r w:rsidRPr="000B3843">
        <w:rPr>
          <w:rFonts w:eastAsia="Calibri"/>
          <w:b/>
          <w:sz w:val="12"/>
        </w:rPr>
        <w:t xml:space="preserve"> </w:t>
      </w:r>
      <w:r w:rsidRPr="000B3843">
        <w:rPr>
          <w:rFonts w:eastAsia="Calibri"/>
          <w:b/>
          <w:iCs/>
          <w:highlight w:val="cyan"/>
          <w:u w:val="single"/>
          <w:bdr w:val="single" w:sz="8" w:space="0" w:color="auto"/>
        </w:rPr>
        <w:t>economic downturn</w:t>
      </w:r>
      <w:r w:rsidRPr="000B3843">
        <w:rPr>
          <w:rFonts w:eastAsia="Calibri"/>
          <w:sz w:val="12"/>
        </w:rPr>
        <w:t>. They write: The linkages between internal and external conflict and prosperity are strong and mutually reinforcing. Economic conflict tends to spawn internal conflict, which in turn returns the favour. Moreover, the</w:t>
      </w:r>
      <w:r w:rsidRPr="000B3843">
        <w:rPr>
          <w:rFonts w:eastAsia="Calibri"/>
          <w:b/>
          <w:sz w:val="12"/>
        </w:rPr>
        <w:t xml:space="preserve"> </w:t>
      </w:r>
      <w:r w:rsidRPr="000B3843">
        <w:rPr>
          <w:rFonts w:eastAsia="Calibri"/>
          <w:u w:val="single"/>
        </w:rPr>
        <w:t xml:space="preserve">presence of a </w:t>
      </w:r>
      <w:r w:rsidRPr="000B3843">
        <w:rPr>
          <w:rFonts w:eastAsia="Calibri"/>
          <w:highlight w:val="cyan"/>
          <w:u w:val="single"/>
        </w:rPr>
        <w:t>recession</w:t>
      </w:r>
      <w:r w:rsidRPr="000B3843">
        <w:rPr>
          <w:rFonts w:eastAsia="Calibri"/>
          <w:u w:val="single"/>
        </w:rPr>
        <w:t xml:space="preserve"> tends to </w:t>
      </w:r>
      <w:r w:rsidRPr="000B3843">
        <w:rPr>
          <w:rFonts w:eastAsia="Calibri"/>
          <w:b/>
          <w:iCs/>
          <w:highlight w:val="cyan"/>
          <w:u w:val="single"/>
          <w:bdr w:val="single" w:sz="8" w:space="0" w:color="auto"/>
        </w:rPr>
        <w:t>amplify the extent</w:t>
      </w:r>
      <w:r w:rsidRPr="000B3843">
        <w:rPr>
          <w:rFonts w:eastAsia="Calibri"/>
          <w:highlight w:val="cyan"/>
          <w:u w:val="single"/>
        </w:rPr>
        <w:t xml:space="preserve"> to which</w:t>
      </w:r>
      <w:r w:rsidRPr="000B3843">
        <w:rPr>
          <w:rFonts w:eastAsia="Calibri"/>
          <w:u w:val="single"/>
        </w:rPr>
        <w:t xml:space="preserve"> international and external </w:t>
      </w:r>
      <w:r w:rsidRPr="000B3843">
        <w:rPr>
          <w:rFonts w:eastAsia="Calibri"/>
          <w:highlight w:val="cyan"/>
          <w:u w:val="single"/>
        </w:rPr>
        <w:t>conflicts self-reinforce</w:t>
      </w:r>
      <w:r w:rsidRPr="000B3843">
        <w:rPr>
          <w:rFonts w:eastAsia="Calibri"/>
          <w:u w:val="single"/>
        </w:rPr>
        <w:t xml:space="preserve"> each other</w:t>
      </w:r>
      <w:r w:rsidRPr="000B3843">
        <w:rPr>
          <w:rFonts w:eastAsia="Calibri"/>
          <w:b/>
          <w:sz w:val="12"/>
        </w:rPr>
        <w:t>. (</w:t>
      </w:r>
      <w:r w:rsidRPr="000B3843">
        <w:rPr>
          <w:rFonts w:eastAsia="Calibri"/>
          <w:sz w:val="12"/>
        </w:rPr>
        <w:t>Blomberg &amp; Hess, 2002. p. 89)</w:t>
      </w:r>
      <w:r w:rsidRPr="000B3843">
        <w:rPr>
          <w:rFonts w:eastAsia="Calibri"/>
          <w:b/>
          <w:sz w:val="12"/>
        </w:rPr>
        <w:t xml:space="preserve"> </w:t>
      </w:r>
      <w:r w:rsidRPr="000B3843">
        <w:rPr>
          <w:rFonts w:eastAsia="Calibri"/>
          <w:u w:val="single"/>
        </w:rPr>
        <w:t>Economic decline has</w:t>
      </w:r>
      <w:r w:rsidRPr="000B3843">
        <w:rPr>
          <w:rFonts w:eastAsia="Calibri"/>
          <w:b/>
          <w:sz w:val="12"/>
        </w:rPr>
        <w:t xml:space="preserve"> </w:t>
      </w:r>
      <w:r w:rsidRPr="000B3843">
        <w:rPr>
          <w:rFonts w:eastAsia="Calibri"/>
          <w:sz w:val="12"/>
        </w:rPr>
        <w:t>also</w:t>
      </w:r>
      <w:r w:rsidRPr="000B3843">
        <w:rPr>
          <w:rFonts w:eastAsia="Calibri"/>
          <w:b/>
          <w:sz w:val="12"/>
        </w:rPr>
        <w:t xml:space="preserve"> </w:t>
      </w:r>
      <w:r w:rsidRPr="000B3843">
        <w:rPr>
          <w:rFonts w:eastAsia="Calibri"/>
          <w:u w:val="single"/>
        </w:rPr>
        <w:t>been linked with an</w:t>
      </w:r>
      <w:r w:rsidRPr="000B3843">
        <w:rPr>
          <w:rFonts w:eastAsia="Times New Roman"/>
          <w:sz w:val="20"/>
          <w:szCs w:val="20"/>
          <w:u w:val="single"/>
        </w:rPr>
        <w:t xml:space="preserve"> </w:t>
      </w:r>
      <w:r w:rsidRPr="000B3843">
        <w:rPr>
          <w:rFonts w:eastAsia="Calibri"/>
          <w:b/>
          <w:iCs/>
          <w:u w:val="single"/>
          <w:bdr w:val="single" w:sz="8" w:space="0" w:color="auto"/>
        </w:rPr>
        <w:t>increase in the likelihood of terrorism</w:t>
      </w:r>
      <w:r w:rsidRPr="000B3843">
        <w:rPr>
          <w:rFonts w:eastAsia="Calibri"/>
          <w:b/>
          <w:sz w:val="12"/>
        </w:rPr>
        <w:t xml:space="preserve"> (</w:t>
      </w:r>
      <w:r w:rsidRPr="000B3843">
        <w:rPr>
          <w:rFonts w:eastAsia="Calibri"/>
          <w:sz w:val="12"/>
        </w:rPr>
        <w:t>Blomberg, Hess, &amp; Weerapana, 2004), which has the capacity to spill across borders and lead to external tensions. Furthermore, crises generally reduce the popularity of a sitting government.</w:t>
      </w:r>
      <w:r w:rsidRPr="000B3843">
        <w:rPr>
          <w:rFonts w:eastAsia="Calibri"/>
          <w:b/>
          <w:sz w:val="12"/>
        </w:rPr>
        <w:t xml:space="preserve"> </w:t>
      </w:r>
      <w:r w:rsidRPr="000B3843">
        <w:rPr>
          <w:rFonts w:eastAsia="Calibri"/>
          <w:u w:val="single"/>
        </w:rPr>
        <w:t>"</w:t>
      </w:r>
      <w:r w:rsidRPr="000B3843">
        <w:rPr>
          <w:rFonts w:eastAsia="Calibri"/>
          <w:highlight w:val="cyan"/>
          <w:u w:val="single"/>
        </w:rPr>
        <w:t>Diversionary theory" suggests</w:t>
      </w:r>
      <w:r w:rsidRPr="000B3843">
        <w:rPr>
          <w:rFonts w:eastAsia="Calibri"/>
          <w:b/>
          <w:sz w:val="12"/>
        </w:rPr>
        <w:t xml:space="preserve"> that, </w:t>
      </w:r>
      <w:r w:rsidRPr="000B3843">
        <w:rPr>
          <w:rFonts w:eastAsia="Calibri"/>
          <w:highlight w:val="cyan"/>
          <w:u w:val="single"/>
        </w:rPr>
        <w:t>when facing unpopularity</w:t>
      </w:r>
      <w:r w:rsidRPr="000B3843">
        <w:rPr>
          <w:rFonts w:eastAsia="Calibri"/>
          <w:u w:val="single"/>
        </w:rPr>
        <w:t xml:space="preserve"> arising from economic decline</w:t>
      </w:r>
      <w:r w:rsidRPr="000B3843">
        <w:rPr>
          <w:rFonts w:eastAsia="Calibri"/>
          <w:sz w:val="12"/>
        </w:rPr>
        <w:t>, sitting</w:t>
      </w:r>
      <w:r w:rsidRPr="000B3843">
        <w:rPr>
          <w:rFonts w:eastAsia="Calibri"/>
          <w:b/>
          <w:sz w:val="12"/>
        </w:rPr>
        <w:t xml:space="preserve"> </w:t>
      </w:r>
      <w:r w:rsidRPr="000B3843">
        <w:rPr>
          <w:rFonts w:eastAsia="Calibri"/>
          <w:highlight w:val="cyan"/>
          <w:u w:val="single"/>
        </w:rPr>
        <w:t>governments have</w:t>
      </w:r>
      <w:r w:rsidRPr="000B3843">
        <w:rPr>
          <w:rFonts w:eastAsia="Calibri"/>
          <w:u w:val="single"/>
        </w:rPr>
        <w:t xml:space="preserve"> increased </w:t>
      </w:r>
      <w:r w:rsidRPr="000B3843">
        <w:rPr>
          <w:rFonts w:eastAsia="Calibri"/>
          <w:highlight w:val="cyan"/>
          <w:u w:val="single"/>
        </w:rPr>
        <w:t xml:space="preserve">incentives to </w:t>
      </w:r>
      <w:r w:rsidRPr="000B3843">
        <w:rPr>
          <w:rFonts w:eastAsia="Calibri"/>
          <w:b/>
          <w:iCs/>
          <w:highlight w:val="cyan"/>
          <w:u w:val="single"/>
          <w:bdr w:val="single" w:sz="8" w:space="0" w:color="auto"/>
        </w:rPr>
        <w:t>fabricate external</w:t>
      </w:r>
      <w:r w:rsidRPr="000B3843">
        <w:rPr>
          <w:rFonts w:eastAsia="Calibri"/>
          <w:b/>
          <w:iCs/>
          <w:u w:val="single"/>
          <w:bdr w:val="single" w:sz="8" w:space="0" w:color="auto"/>
        </w:rPr>
        <w:t xml:space="preserve"> </w:t>
      </w:r>
      <w:r w:rsidRPr="000B3843">
        <w:rPr>
          <w:rFonts w:eastAsia="Times New Roman"/>
          <w:sz w:val="20"/>
          <w:szCs w:val="20"/>
          <w:u w:val="single"/>
        </w:rPr>
        <w:t xml:space="preserve">military </w:t>
      </w:r>
      <w:r w:rsidRPr="000B3843">
        <w:rPr>
          <w:rFonts w:eastAsia="Times New Roman"/>
          <w:sz w:val="20"/>
          <w:szCs w:val="20"/>
          <w:highlight w:val="cyan"/>
          <w:u w:val="single"/>
        </w:rPr>
        <w:t>conflicts to</w:t>
      </w:r>
      <w:r w:rsidRPr="000B3843">
        <w:rPr>
          <w:rFonts w:eastAsia="Times New Roman"/>
          <w:sz w:val="20"/>
          <w:szCs w:val="20"/>
          <w:u w:val="single"/>
        </w:rPr>
        <w:t xml:space="preserve"> create a </w:t>
      </w:r>
      <w:r w:rsidRPr="000B3843">
        <w:rPr>
          <w:rFonts w:eastAsia="Times New Roman"/>
          <w:sz w:val="20"/>
          <w:szCs w:val="20"/>
          <w:highlight w:val="cyan"/>
          <w:u w:val="single"/>
        </w:rPr>
        <w:t>'rally around the flag'</w:t>
      </w:r>
      <w:r w:rsidRPr="000B3843">
        <w:rPr>
          <w:rFonts w:eastAsia="Calibri"/>
          <w:b/>
          <w:sz w:val="12"/>
        </w:rPr>
        <w:t xml:space="preserve"> </w:t>
      </w:r>
      <w:r w:rsidRPr="000B3843">
        <w:rPr>
          <w:rFonts w:eastAsia="Times New Roman"/>
          <w:sz w:val="20"/>
          <w:szCs w:val="20"/>
          <w:u w:val="single"/>
        </w:rPr>
        <w:t>effect</w:t>
      </w:r>
      <w:r w:rsidRPr="000B3843">
        <w:rPr>
          <w:rFonts w:eastAsia="Calibri"/>
          <w:b/>
          <w:sz w:val="12"/>
        </w:rPr>
        <w:t xml:space="preserve">. </w:t>
      </w:r>
      <w:r w:rsidRPr="000B3843">
        <w:rPr>
          <w:rFonts w:eastAsia="Calibri"/>
          <w:sz w:val="12"/>
        </w:rPr>
        <w:t>Wang (1996), DeRouen (1995). and Blomberg, Hess, and Thacker (2006) find supporting evidence showing that economic decline and use of force are at least indirectly correlated. Gelpi (1997), Miller (1999), and Kisangani and Pickering (2009) suggest that</w:t>
      </w:r>
      <w:r w:rsidRPr="000B3843">
        <w:rPr>
          <w:rFonts w:eastAsia="Calibri"/>
          <w:b/>
          <w:sz w:val="12"/>
        </w:rPr>
        <w:t xml:space="preserve"> </w:t>
      </w:r>
      <w:r w:rsidRPr="000B3843">
        <w:rPr>
          <w:rFonts w:eastAsia="Calibri"/>
          <w:u w:val="single"/>
        </w:rPr>
        <w:t>the tendency towards diversionary tactics are greater for democratic states</w:t>
      </w:r>
      <w:r w:rsidRPr="000B3843">
        <w:rPr>
          <w:rFonts w:eastAsia="Calibri"/>
          <w:b/>
          <w:sz w:val="12"/>
        </w:rPr>
        <w:t xml:space="preserve"> </w:t>
      </w:r>
      <w:r w:rsidRPr="000B3843">
        <w:rPr>
          <w:rFonts w:eastAsia="Calibri"/>
          <w:sz w:val="12"/>
        </w:rPr>
        <w:t>than autocratic states, due to the fact that democratic leaders are generally more susceptible to being removed from office due</w:t>
      </w:r>
      <w:r w:rsidRPr="000B3843">
        <w:rPr>
          <w:rFonts w:eastAsia="Calibri"/>
          <w:b/>
          <w:sz w:val="12"/>
        </w:rPr>
        <w:t xml:space="preserve"> </w:t>
      </w:r>
      <w:r w:rsidRPr="000B3843">
        <w:rPr>
          <w:rFonts w:eastAsia="Calibri"/>
          <w:sz w:val="12"/>
        </w:rPr>
        <w:t>to lack of domestic support. DeRouen (2000) has provided evidence showing that</w:t>
      </w:r>
      <w:r w:rsidRPr="000B3843">
        <w:rPr>
          <w:rFonts w:eastAsia="Calibri"/>
          <w:b/>
          <w:sz w:val="12"/>
        </w:rPr>
        <w:t xml:space="preserve"> </w:t>
      </w:r>
      <w:r w:rsidRPr="000B3843">
        <w:rPr>
          <w:rFonts w:eastAsia="Calibri"/>
          <w:u w:val="single"/>
        </w:rPr>
        <w:t xml:space="preserve">periods of </w:t>
      </w:r>
      <w:r w:rsidRPr="000B3843">
        <w:rPr>
          <w:rFonts w:eastAsia="Calibri"/>
          <w:highlight w:val="cyan"/>
          <w:u w:val="single"/>
        </w:rPr>
        <w:t>weak economic performance</w:t>
      </w:r>
      <w:r w:rsidRPr="000B3843">
        <w:rPr>
          <w:rFonts w:eastAsia="Calibri"/>
          <w:u w:val="single"/>
        </w:rPr>
        <w:t xml:space="preserve"> in the </w:t>
      </w:r>
      <w:r w:rsidRPr="000B3843">
        <w:rPr>
          <w:rFonts w:eastAsia="Calibri"/>
          <w:b/>
          <w:iCs/>
          <w:u w:val="single"/>
          <w:bdr w:val="single" w:sz="8" w:space="0" w:color="auto"/>
        </w:rPr>
        <w:t>U</w:t>
      </w:r>
      <w:r w:rsidRPr="000B3843">
        <w:rPr>
          <w:rFonts w:eastAsia="Calibri"/>
          <w:sz w:val="12"/>
        </w:rPr>
        <w:t>nited</w:t>
      </w:r>
      <w:r w:rsidRPr="000B3843">
        <w:rPr>
          <w:rFonts w:eastAsia="Calibri"/>
          <w:b/>
          <w:sz w:val="12"/>
        </w:rPr>
        <w:t xml:space="preserve"> </w:t>
      </w:r>
      <w:r w:rsidRPr="000B3843">
        <w:rPr>
          <w:rFonts w:eastAsia="Calibri"/>
          <w:b/>
          <w:iCs/>
          <w:u w:val="single"/>
          <w:bdr w:val="single" w:sz="8" w:space="0" w:color="auto"/>
        </w:rPr>
        <w:t>S</w:t>
      </w:r>
      <w:r w:rsidRPr="000B3843">
        <w:rPr>
          <w:rFonts w:eastAsia="Calibri"/>
          <w:sz w:val="12"/>
        </w:rPr>
        <w:t xml:space="preserve">tates, and thus weak Presidential popularity, </w:t>
      </w:r>
      <w:r w:rsidRPr="000B3843">
        <w:rPr>
          <w:rFonts w:eastAsia="Calibri"/>
          <w:b/>
          <w:iCs/>
          <w:u w:val="single"/>
          <w:bdr w:val="single" w:sz="8" w:space="0" w:color="auto"/>
        </w:rPr>
        <w:t xml:space="preserve">are </w:t>
      </w:r>
      <w:r w:rsidRPr="000B3843">
        <w:rPr>
          <w:rFonts w:eastAsia="Calibri"/>
          <w:b/>
          <w:iCs/>
          <w:highlight w:val="cyan"/>
          <w:u w:val="single"/>
          <w:bdr w:val="single" w:sz="8" w:space="0" w:color="auto"/>
        </w:rPr>
        <w:t xml:space="preserve">statistically linked </w:t>
      </w:r>
      <w:r w:rsidRPr="000B3843">
        <w:rPr>
          <w:rFonts w:eastAsia="Times New Roman"/>
          <w:sz w:val="20"/>
          <w:szCs w:val="20"/>
          <w:highlight w:val="cyan"/>
          <w:u w:val="single"/>
        </w:rPr>
        <w:t>to</w:t>
      </w:r>
      <w:r w:rsidRPr="000B3843">
        <w:rPr>
          <w:rFonts w:eastAsia="Times New Roman"/>
          <w:sz w:val="20"/>
          <w:szCs w:val="20"/>
          <w:u w:val="single"/>
        </w:rPr>
        <w:t xml:space="preserve"> an </w:t>
      </w:r>
      <w:r w:rsidRPr="000B3843">
        <w:rPr>
          <w:rFonts w:eastAsia="Times New Roman"/>
          <w:sz w:val="20"/>
          <w:szCs w:val="20"/>
          <w:highlight w:val="cyan"/>
          <w:u w:val="single"/>
        </w:rPr>
        <w:t>increase</w:t>
      </w:r>
      <w:r w:rsidRPr="000B3843">
        <w:rPr>
          <w:rFonts w:eastAsia="Times New Roman"/>
          <w:sz w:val="20"/>
          <w:szCs w:val="20"/>
          <w:u w:val="single"/>
        </w:rPr>
        <w:t xml:space="preserve"> in the</w:t>
      </w:r>
      <w:r w:rsidRPr="000B3843">
        <w:rPr>
          <w:rFonts w:eastAsia="Calibri"/>
          <w:sz w:val="12"/>
        </w:rPr>
        <w:t xml:space="preserve"> </w:t>
      </w:r>
      <w:r w:rsidRPr="000B3843">
        <w:rPr>
          <w:rFonts w:eastAsia="Times New Roman"/>
          <w:sz w:val="20"/>
          <w:szCs w:val="20"/>
          <w:u w:val="single"/>
        </w:rPr>
        <w:t xml:space="preserve">use of </w:t>
      </w:r>
      <w:r w:rsidRPr="000B3843">
        <w:rPr>
          <w:rFonts w:eastAsia="Times New Roman"/>
          <w:sz w:val="20"/>
          <w:szCs w:val="20"/>
          <w:highlight w:val="cyan"/>
          <w:u w:val="single"/>
        </w:rPr>
        <w:t>force</w:t>
      </w:r>
      <w:r w:rsidRPr="000B3843">
        <w:rPr>
          <w:rFonts w:eastAsia="Calibri"/>
          <w:sz w:val="12"/>
        </w:rPr>
        <w:t xml:space="preserve">. In summary, recent economic scholarship positively correlates economic integration with an increase in the frequency of economic crises, whereas </w:t>
      </w:r>
      <w:r w:rsidRPr="000B3843">
        <w:rPr>
          <w:rFonts w:eastAsia="Calibri"/>
          <w:u w:val="single"/>
        </w:rPr>
        <w:t>political science</w:t>
      </w:r>
      <w:r w:rsidRPr="000B3843">
        <w:rPr>
          <w:rFonts w:eastAsia="Times New Roman"/>
          <w:sz w:val="20"/>
          <w:szCs w:val="20"/>
          <w:u w:val="single"/>
        </w:rPr>
        <w:t xml:space="preserve"> </w:t>
      </w:r>
      <w:r w:rsidRPr="000B3843">
        <w:rPr>
          <w:rFonts w:eastAsia="Calibri"/>
          <w:b/>
          <w:iCs/>
          <w:u w:val="single"/>
          <w:bdr w:val="single" w:sz="8" w:space="0" w:color="auto"/>
        </w:rPr>
        <w:t>scholarship links economic decline with external conflict</w:t>
      </w:r>
      <w:r w:rsidRPr="000B3843">
        <w:rPr>
          <w:rFonts w:eastAsia="Calibri"/>
          <w:b/>
          <w:sz w:val="12"/>
        </w:rPr>
        <w:t xml:space="preserve"> </w:t>
      </w:r>
      <w:r w:rsidRPr="000B3843">
        <w:rPr>
          <w:rFonts w:eastAsia="Calibri"/>
          <w:u w:val="single"/>
        </w:rPr>
        <w:t>at systemic, dyadic and national levels</w:t>
      </w:r>
      <w:r w:rsidRPr="000B3843">
        <w:rPr>
          <w:rFonts w:eastAsia="Calibri"/>
          <w:sz w:val="12"/>
        </w:rPr>
        <w:t xml:space="preserve">.5 This implied connection between integration, crises and armed conflict has not featured prominently in the economic-security debate and deserves more attention. </w:t>
      </w:r>
    </w:p>
    <w:p w:rsidR="000B3843" w:rsidRPr="000B3843" w:rsidRDefault="000B3843" w:rsidP="000B3843">
      <w:pPr>
        <w:keepNext/>
        <w:keepLines/>
        <w:pageBreakBefore/>
        <w:spacing w:before="40" w:after="0"/>
        <w:jc w:val="center"/>
        <w:outlineLvl w:val="2"/>
        <w:rPr>
          <w:rFonts w:eastAsia="Times New Roman"/>
          <w:b/>
          <w:sz w:val="32"/>
          <w:u w:val="single"/>
        </w:rPr>
      </w:pPr>
      <w:r w:rsidRPr="000B3843">
        <w:rPr>
          <w:rFonts w:eastAsia="Times New Roman"/>
          <w:b/>
          <w:sz w:val="32"/>
          <w:u w:val="single"/>
        </w:rPr>
        <w:t>AT: “No Impact – Things Go Slow”</w:t>
      </w:r>
    </w:p>
    <w:p w:rsidR="000B3843" w:rsidRPr="000B3843" w:rsidRDefault="000B3843" w:rsidP="000B3843">
      <w:pPr>
        <w:pStyle w:val="Heading4"/>
        <w:rPr>
          <w:rFonts w:eastAsia="Times New Roman" w:cs="Times New Roman"/>
        </w:rPr>
      </w:pPr>
      <w:r w:rsidRPr="000B3843">
        <w:rPr>
          <w:rFonts w:eastAsia="Times New Roman" w:cs="Times New Roman"/>
        </w:rPr>
        <w:t>Nature of international relations means that conflict will arise fast from collapse</w:t>
      </w:r>
    </w:p>
    <w:p w:rsidR="000B3843" w:rsidRPr="000B3843" w:rsidRDefault="000B3843" w:rsidP="000B3843">
      <w:pPr>
        <w:rPr>
          <w:rStyle w:val="Style13ptBold"/>
        </w:rPr>
      </w:pPr>
      <w:r w:rsidRPr="000B3843">
        <w:rPr>
          <w:rStyle w:val="Style13ptBold"/>
        </w:rPr>
        <w:t>Turpin ‘8</w:t>
      </w:r>
    </w:p>
    <w:p w:rsidR="000B3843" w:rsidRPr="000B3843" w:rsidRDefault="000B3843" w:rsidP="000B3843">
      <w:pPr>
        <w:rPr>
          <w:sz w:val="18"/>
          <w:szCs w:val="18"/>
        </w:rPr>
      </w:pPr>
      <w:r w:rsidRPr="000B3843">
        <w:rPr>
          <w:sz w:val="18"/>
          <w:szCs w:val="18"/>
        </w:rPr>
        <w:t>Craig Turpin, Executive editor of New Jersey newspapers, 10/14 2008, Critical Mass: Economic leadership or dictatorship, http://www.nj.com/cranford/index.ssf/2008/10/critical_mass_economic_leaders.html</w:t>
      </w:r>
    </w:p>
    <w:p w:rsidR="000B3843" w:rsidRPr="000B3843" w:rsidRDefault="000B3843" w:rsidP="000B3843">
      <w:pPr>
        <w:widowControl w:val="0"/>
        <w:ind w:right="288"/>
        <w:rPr>
          <w:rFonts w:eastAsia="Times New Roman"/>
          <w:sz w:val="16"/>
          <w:szCs w:val="20"/>
        </w:rPr>
      </w:pPr>
      <w:r w:rsidRPr="000B3843">
        <w:rPr>
          <w:rFonts w:eastAsia="Times New Roman"/>
          <w:szCs w:val="20"/>
          <w:u w:val="single"/>
        </w:rPr>
        <w:t xml:space="preserve">A </w:t>
      </w:r>
      <w:r w:rsidRPr="000B3843">
        <w:rPr>
          <w:rFonts w:eastAsia="Times New Roman"/>
          <w:b/>
          <w:iCs/>
          <w:szCs w:val="20"/>
          <w:highlight w:val="cyan"/>
          <w:u w:val="single"/>
          <w:bdr w:val="single" w:sz="8" w:space="0" w:color="auto"/>
        </w:rPr>
        <w:t>global economic collapse will</w:t>
      </w:r>
      <w:r w:rsidRPr="000B3843">
        <w:rPr>
          <w:rFonts w:eastAsia="Times New Roman"/>
          <w:szCs w:val="20"/>
          <w:u w:val="single"/>
        </w:rPr>
        <w:t xml:space="preserve"> also </w:t>
      </w:r>
      <w:r w:rsidRPr="000B3843">
        <w:rPr>
          <w:rFonts w:eastAsia="Times New Roman"/>
          <w:szCs w:val="20"/>
          <w:highlight w:val="cyan"/>
          <w:u w:val="single"/>
        </w:rPr>
        <w:t>increase</w:t>
      </w:r>
      <w:r w:rsidRPr="000B3843">
        <w:rPr>
          <w:rFonts w:eastAsia="Times New Roman"/>
          <w:szCs w:val="20"/>
          <w:u w:val="single"/>
        </w:rPr>
        <w:t xml:space="preserve"> the </w:t>
      </w:r>
      <w:r w:rsidRPr="000B3843">
        <w:rPr>
          <w:rFonts w:eastAsia="Times New Roman"/>
          <w:szCs w:val="20"/>
          <w:highlight w:val="cyan"/>
          <w:u w:val="single"/>
        </w:rPr>
        <w:t>chance of global conflict</w:t>
      </w:r>
      <w:r w:rsidRPr="000B3843">
        <w:rPr>
          <w:rFonts w:eastAsia="Times New Roman"/>
          <w:szCs w:val="20"/>
          <w:u w:val="single"/>
        </w:rPr>
        <w:t xml:space="preserve">. </w:t>
      </w:r>
      <w:r w:rsidRPr="000B3843">
        <w:rPr>
          <w:rFonts w:eastAsia="Times New Roman"/>
          <w:szCs w:val="20"/>
          <w:highlight w:val="cyan"/>
          <w:u w:val="single"/>
        </w:rPr>
        <w:t>As economic systems shut down, so will</w:t>
      </w:r>
      <w:r w:rsidRPr="000B3843">
        <w:rPr>
          <w:rFonts w:eastAsia="Times New Roman"/>
          <w:szCs w:val="20"/>
          <w:u w:val="single"/>
        </w:rPr>
        <w:t xml:space="preserve"> the </w:t>
      </w:r>
      <w:r w:rsidRPr="000B3843">
        <w:rPr>
          <w:rFonts w:eastAsia="Times New Roman"/>
          <w:szCs w:val="20"/>
          <w:highlight w:val="cyan"/>
          <w:u w:val="single"/>
        </w:rPr>
        <w:t>distribution systems for resources</w:t>
      </w:r>
      <w:r w:rsidRPr="000B3843">
        <w:rPr>
          <w:rFonts w:eastAsia="Times New Roman"/>
          <w:szCs w:val="20"/>
          <w:u w:val="single"/>
        </w:rPr>
        <w:t xml:space="preserve"> like petroleum and foo</w:t>
      </w:r>
      <w:r w:rsidRPr="000B3843">
        <w:rPr>
          <w:rFonts w:eastAsia="Times New Roman"/>
          <w:sz w:val="16"/>
          <w:szCs w:val="20"/>
        </w:rPr>
        <w:t>d</w:t>
      </w:r>
      <w:r w:rsidRPr="000B3843">
        <w:rPr>
          <w:rFonts w:eastAsia="Times New Roman"/>
          <w:szCs w:val="20"/>
          <w:u w:val="single"/>
        </w:rPr>
        <w:t xml:space="preserve">. It is certainly within the realm of possibility that </w:t>
      </w:r>
      <w:r w:rsidRPr="000B3843">
        <w:rPr>
          <w:rFonts w:eastAsia="Times New Roman"/>
          <w:szCs w:val="20"/>
          <w:highlight w:val="cyan"/>
          <w:u w:val="single"/>
        </w:rPr>
        <w:t>nations perceiving themselves in peril will</w:t>
      </w:r>
      <w:r w:rsidRPr="000B3843">
        <w:rPr>
          <w:rFonts w:eastAsia="Times New Roman"/>
          <w:szCs w:val="20"/>
          <w:u w:val="single"/>
        </w:rPr>
        <w:t xml:space="preserve">, if they have the military capability, </w:t>
      </w:r>
      <w:r w:rsidRPr="000B3843">
        <w:rPr>
          <w:rFonts w:eastAsia="Times New Roman"/>
          <w:szCs w:val="20"/>
          <w:highlight w:val="cyan"/>
          <w:u w:val="single"/>
        </w:rPr>
        <w:t>use force</w:t>
      </w:r>
      <w:r w:rsidRPr="000B3843">
        <w:rPr>
          <w:rFonts w:eastAsia="Times New Roman"/>
          <w:szCs w:val="20"/>
          <w:u w:val="single"/>
        </w:rPr>
        <w:t xml:space="preserve">, </w:t>
      </w:r>
      <w:r w:rsidRPr="000B3843">
        <w:rPr>
          <w:rFonts w:eastAsia="Times New Roman"/>
          <w:szCs w:val="20"/>
          <w:highlight w:val="cyan"/>
          <w:u w:val="single"/>
        </w:rPr>
        <w:t>just as</w:t>
      </w:r>
      <w:r w:rsidRPr="000B3843">
        <w:rPr>
          <w:rFonts w:eastAsia="Times New Roman"/>
          <w:szCs w:val="20"/>
          <w:u w:val="single"/>
        </w:rPr>
        <w:t xml:space="preserve"> Japan and </w:t>
      </w:r>
      <w:r w:rsidRPr="000B3843">
        <w:rPr>
          <w:rFonts w:eastAsia="Times New Roman"/>
          <w:szCs w:val="20"/>
          <w:highlight w:val="cyan"/>
          <w:u w:val="single"/>
        </w:rPr>
        <w:t>Nazi Germany</w:t>
      </w:r>
      <w:r w:rsidRPr="000B3843">
        <w:rPr>
          <w:rFonts w:eastAsia="Times New Roman"/>
          <w:szCs w:val="20"/>
          <w:u w:val="single"/>
        </w:rPr>
        <w:t xml:space="preserve"> </w:t>
      </w:r>
      <w:r w:rsidRPr="000B3843">
        <w:rPr>
          <w:rFonts w:eastAsia="Times New Roman"/>
          <w:sz w:val="16"/>
          <w:szCs w:val="20"/>
        </w:rPr>
        <w:t xml:space="preserve">did in the mid-to-late 1930s. Every nation in the world needs access to food and water. </w:t>
      </w:r>
      <w:r w:rsidRPr="000B3843">
        <w:rPr>
          <w:rFonts w:eastAsia="Times New Roman"/>
          <w:szCs w:val="20"/>
          <w:u w:val="single"/>
        </w:rPr>
        <w:t>Industrial nations -- the world powers of North America, Europe, and Asia -- need access to energy.</w:t>
      </w:r>
      <w:r w:rsidRPr="000B3843">
        <w:rPr>
          <w:rFonts w:eastAsia="Times New Roman"/>
          <w:sz w:val="16"/>
          <w:szCs w:val="20"/>
        </w:rPr>
        <w:t xml:space="preserve"> When the world economy runs smoothly, reciprocal trade meets these needs. </w:t>
      </w:r>
      <w:r w:rsidRPr="000B3843">
        <w:rPr>
          <w:rFonts w:eastAsia="Times New Roman"/>
          <w:szCs w:val="20"/>
          <w:u w:val="single"/>
        </w:rPr>
        <w:t>If the world economy collapses, the use of military force becomes a more likely alternative</w:t>
      </w:r>
      <w:r w:rsidRPr="000B3843">
        <w:rPr>
          <w:rFonts w:eastAsia="Times New Roman"/>
          <w:sz w:val="16"/>
          <w:szCs w:val="20"/>
        </w:rPr>
        <w:t xml:space="preserve">. </w:t>
      </w:r>
      <w:r w:rsidRPr="000B3843">
        <w:rPr>
          <w:rFonts w:eastAsia="Times New Roman"/>
          <w:szCs w:val="20"/>
          <w:u w:val="single"/>
        </w:rPr>
        <w:t xml:space="preserve">And </w:t>
      </w:r>
      <w:r w:rsidRPr="000B3843">
        <w:rPr>
          <w:rFonts w:eastAsia="Times New Roman"/>
          <w:szCs w:val="20"/>
          <w:highlight w:val="cyan"/>
          <w:u w:val="single"/>
        </w:rPr>
        <w:t>given the increasingly rapid rate at which world affairs move; the world could devolve</w:t>
      </w:r>
      <w:r w:rsidRPr="000B3843">
        <w:rPr>
          <w:rFonts w:eastAsia="Times New Roman"/>
          <w:szCs w:val="20"/>
          <w:u w:val="single"/>
        </w:rPr>
        <w:t xml:space="preserve"> to that point very </w:t>
      </w:r>
      <w:r w:rsidRPr="000B3843">
        <w:rPr>
          <w:rFonts w:eastAsia="Times New Roman"/>
          <w:szCs w:val="20"/>
          <w:highlight w:val="cyan"/>
          <w:u w:val="single"/>
        </w:rPr>
        <w:t>quickly</w:t>
      </w:r>
      <w:r w:rsidRPr="000B3843">
        <w:rPr>
          <w:rFonts w:eastAsia="Times New Roman"/>
          <w:sz w:val="16"/>
          <w:szCs w:val="20"/>
          <w:highlight w:val="cyan"/>
        </w:rPr>
        <w:t>.</w:t>
      </w:r>
    </w:p>
    <w:p w:rsidR="000B3843" w:rsidRPr="000B3843" w:rsidRDefault="000B3843" w:rsidP="000B3843">
      <w:pPr>
        <w:pStyle w:val="Heading3"/>
        <w:rPr>
          <w:rFonts w:cs="Times New Roman"/>
        </w:rPr>
      </w:pPr>
      <w:r w:rsidRPr="000B3843">
        <w:rPr>
          <w:rFonts w:cs="Times New Roman"/>
        </w:rPr>
        <w:t>AT: “No Impact – US Hard Power Not Key”</w:t>
      </w:r>
    </w:p>
    <w:p w:rsidR="000B3843" w:rsidRPr="000B3843" w:rsidRDefault="000B3843" w:rsidP="000B3843">
      <w:pPr>
        <w:pStyle w:val="Heading4"/>
        <w:rPr>
          <w:rFonts w:cs="Times New Roman"/>
        </w:rPr>
      </w:pPr>
      <w:r w:rsidRPr="000B3843">
        <w:rPr>
          <w:rFonts w:cs="Times New Roman"/>
        </w:rPr>
        <w:t>Hard power deters adversaries---solves great power war</w:t>
      </w:r>
    </w:p>
    <w:p w:rsidR="000B3843" w:rsidRPr="000B3843" w:rsidRDefault="000B3843" w:rsidP="000B3843">
      <w:r w:rsidRPr="000B3843">
        <w:rPr>
          <w:rStyle w:val="Style13ptBold"/>
        </w:rPr>
        <w:t>Robinson 01</w:t>
      </w:r>
      <w:r w:rsidRPr="000B3843">
        <w:rPr>
          <w:bCs/>
        </w:rPr>
        <w:t xml:space="preserve"> (C. </w:t>
      </w:r>
      <w:r w:rsidRPr="000B3843">
        <w:t>Paul Robinson, president and director of the Department of Energy Sandia National Laboratories, “A White Paper: Pursuing a New Nuclear Weapons Policy for the 21st Century,” 3/22/2001,http://www.nukewatch.org/importantdocs/resources/pursuing_a_new_nuclear_weapons_p.html)</w:t>
      </w:r>
    </w:p>
    <w:p w:rsidR="000B3843" w:rsidRPr="000B3843" w:rsidRDefault="000B3843" w:rsidP="000B3843">
      <w:pPr>
        <w:rPr>
          <w:u w:val="single"/>
        </w:rPr>
      </w:pPr>
      <w:r w:rsidRPr="000B3843">
        <w:rPr>
          <w:sz w:val="14"/>
        </w:rPr>
        <w:t xml:space="preserve">I served as an arms negotiator on the last two agreements before the dissolution of the Soviet Union and have spent most of my career enmeshed in the complexity of nuclear weapons issues on the government side of the table. It is abundantly clear (to me) that formulating a new nuclear weapons policy for the start of the 21st Century will be a most difficult undertaking. While the often over-simplified picture of deterrence during the Cold War—two behemoths armed to the teeth, staring each other down—has thankfully retreated into history, </w:t>
      </w:r>
      <w:r w:rsidRPr="000B3843">
        <w:rPr>
          <w:u w:val="single"/>
        </w:rPr>
        <w:t>there are</w:t>
      </w:r>
      <w:r w:rsidRPr="000B3843">
        <w:rPr>
          <w:sz w:val="14"/>
        </w:rPr>
        <w:t xml:space="preserve"> nevertheless </w:t>
      </w:r>
      <w:r w:rsidRPr="000B3843">
        <w:rPr>
          <w:highlight w:val="cyan"/>
          <w:u w:val="single"/>
        </w:rPr>
        <w:t>huge arsenals</w:t>
      </w:r>
      <w:r w:rsidRPr="000B3843">
        <w:rPr>
          <w:u w:val="single"/>
        </w:rPr>
        <w:t xml:space="preserve"> of nuclear weapons and delivery systems, all in quite usable states, </w:t>
      </w:r>
      <w:r w:rsidRPr="000B3843">
        <w:rPr>
          <w:highlight w:val="cyan"/>
          <w:u w:val="single"/>
        </w:rPr>
        <w:t>that could be brought back</w:t>
      </w:r>
      <w:r w:rsidRPr="000B3843">
        <w:rPr>
          <w:u w:val="single"/>
        </w:rPr>
        <w:t xml:space="preserve"> quickly to their Cold War postures</w:t>
      </w:r>
      <w:r w:rsidRPr="000B3843">
        <w:rPr>
          <w:sz w:val="14"/>
        </w:rPr>
        <w:t xml:space="preserve">. Additionally, throughout the Cold War and ever since, </w:t>
      </w:r>
      <w:r w:rsidRPr="000B3843">
        <w:rPr>
          <w:u w:val="single"/>
        </w:rPr>
        <w:t xml:space="preserve">there has been a steady proliferation of nuclear weapons and other weapons of mass destruction by other nations around the globe. The vast </w:t>
      </w:r>
      <w:r w:rsidRPr="000B3843">
        <w:rPr>
          <w:highlight w:val="cyan"/>
          <w:u w:val="single"/>
        </w:rPr>
        <w:t>majority of</w:t>
      </w:r>
      <w:r w:rsidRPr="000B3843">
        <w:rPr>
          <w:u w:val="single"/>
        </w:rPr>
        <w:t xml:space="preserve"> these </w:t>
      </w:r>
      <w:r w:rsidRPr="000B3843">
        <w:rPr>
          <w:highlight w:val="cyan"/>
          <w:u w:val="single"/>
        </w:rPr>
        <w:t>newly armed states are not</w:t>
      </w:r>
      <w:r w:rsidRPr="000B3843">
        <w:rPr>
          <w:u w:val="single"/>
        </w:rPr>
        <w:t xml:space="preserve"> U.S. </w:t>
      </w:r>
      <w:r w:rsidRPr="000B3843">
        <w:rPr>
          <w:highlight w:val="cyan"/>
          <w:u w:val="single"/>
        </w:rPr>
        <w:t>allies</w:t>
      </w:r>
      <w:r w:rsidRPr="000B3843">
        <w:rPr>
          <w:u w:val="single"/>
        </w:rPr>
        <w:t>, and some already are exhibiting hostile behaviors</w:t>
      </w:r>
      <w:r w:rsidRPr="000B3843">
        <w:rPr>
          <w:sz w:val="14"/>
        </w:rPr>
        <w:t xml:space="preserve">, while others have the potential to become aggressors toward the U.S., our allies, and our international interests.  Russia has already begun to emphasize the importance of its arsenal of nuclear weapons to compensate for its limited conventional capabilities to deal with hostilities that appear to be increasing along its borders. It seems inescapable that the U.S. must carefully think through how we should be preparing to deal with new threats from other corners of the world, including the role that nuclear weapons might serve in deterring these threats from ever reaching actual aggressions.  I personally see the abolition of nuclear weapons as an impractical dream in any foreseeable future. I came to this view from several directions. The first is the impossibility of ever “uninventing” or erasing from the human mind the knowledge of how to build such weapons. </w:t>
      </w:r>
      <w:r w:rsidRPr="000B3843">
        <w:rPr>
          <w:u w:val="single"/>
        </w:rPr>
        <w:t xml:space="preserve">While the </w:t>
      </w:r>
      <w:r w:rsidRPr="000B3843">
        <w:rPr>
          <w:highlight w:val="cyan"/>
          <w:u w:val="single"/>
        </w:rPr>
        <w:t>sudden appearance of a few</w:t>
      </w:r>
      <w:r w:rsidRPr="000B3843">
        <w:rPr>
          <w:u w:val="single"/>
        </w:rPr>
        <w:t xml:space="preserve"> tens of nuclear weapons </w:t>
      </w:r>
      <w:r w:rsidRPr="000B3843">
        <w:rPr>
          <w:highlight w:val="cyan"/>
          <w:u w:val="single"/>
        </w:rPr>
        <w:t>causes only a small stir</w:t>
      </w:r>
      <w:r w:rsidRPr="000B3843">
        <w:rPr>
          <w:u w:val="single"/>
        </w:rPr>
        <w:t xml:space="preserve"> in a world where several thousands of such weapons already exist, </w:t>
      </w:r>
      <w:r w:rsidRPr="000B3843">
        <w:rPr>
          <w:highlight w:val="cyan"/>
          <w:u w:val="single"/>
        </w:rPr>
        <w:t>their appearance in a world without nuclear weapons would produce huge effects</w:t>
      </w:r>
      <w:r w:rsidRPr="000B3843">
        <w:rPr>
          <w:sz w:val="14"/>
        </w:rPr>
        <w:t xml:space="preserve">. (The impact of the first two weapons in ending World War II should be a sufficient example.) I believe that the words of Winston Churchill, as quoted by Margaret Thatcher to a special joint session of the U.S. Congress on February 20, 1985, remain convincing on this point: “Be careful above all things not to let go of the atomic weapon until you are sure, and more sure than sure, that other means of preserving the peace are in your hands.”  Similarly, it is my sincere view that </w:t>
      </w:r>
      <w:r w:rsidRPr="000B3843">
        <w:rPr>
          <w:u w:val="single"/>
        </w:rPr>
        <w:t xml:space="preserve">the </w:t>
      </w:r>
      <w:r w:rsidRPr="000B3843">
        <w:rPr>
          <w:highlight w:val="cyan"/>
          <w:u w:val="single"/>
        </w:rPr>
        <w:t>majority of</w:t>
      </w:r>
      <w:r w:rsidRPr="000B3843">
        <w:rPr>
          <w:u w:val="single"/>
        </w:rPr>
        <w:t xml:space="preserve"> the </w:t>
      </w:r>
      <w:r w:rsidRPr="000B3843">
        <w:rPr>
          <w:highlight w:val="cyan"/>
          <w:u w:val="single"/>
        </w:rPr>
        <w:t>nationswho have</w:t>
      </w:r>
      <w:r w:rsidRPr="000B3843">
        <w:rPr>
          <w:u w:val="single"/>
        </w:rPr>
        <w:t xml:space="preserve"> now </w:t>
      </w:r>
      <w:r w:rsidRPr="000B3843">
        <w:rPr>
          <w:highlight w:val="cyan"/>
          <w:u w:val="single"/>
        </w:rPr>
        <w:t>acquired arsenals</w:t>
      </w:r>
      <w:r w:rsidRPr="000B3843">
        <w:rPr>
          <w:u w:val="single"/>
        </w:rPr>
        <w:t xml:space="preserve"> of nuclear weapons </w:t>
      </w:r>
      <w:r w:rsidRPr="000B3843">
        <w:rPr>
          <w:highlight w:val="cyan"/>
          <w:u w:val="single"/>
        </w:rPr>
        <w:t>believe them to be</w:t>
      </w:r>
      <w:r w:rsidRPr="000B3843">
        <w:rPr>
          <w:u w:val="single"/>
        </w:rPr>
        <w:t xml:space="preserve"> such </w:t>
      </w:r>
      <w:r w:rsidRPr="000B3843">
        <w:rPr>
          <w:highlight w:val="cyan"/>
          <w:u w:val="single"/>
        </w:rPr>
        <w:t>potent</w:t>
      </w:r>
      <w:r w:rsidRPr="000B3843">
        <w:rPr>
          <w:u w:val="single"/>
        </w:rPr>
        <w:t xml:space="preserve"> tools for deterring conflicts that </w:t>
      </w:r>
      <w:r w:rsidRPr="000B3843">
        <w:rPr>
          <w:highlight w:val="cyan"/>
          <w:u w:val="single"/>
        </w:rPr>
        <w:t xml:space="preserve">they would </w:t>
      </w:r>
      <w:r w:rsidRPr="000B3843">
        <w:rPr>
          <w:b/>
          <w:highlight w:val="cyan"/>
          <w:u w:val="single"/>
        </w:rPr>
        <w:t>never surrender them</w:t>
      </w:r>
      <w:r w:rsidRPr="000B3843">
        <w:rPr>
          <w:u w:val="single"/>
        </w:rPr>
        <w:t xml:space="preserve">. </w:t>
      </w:r>
      <w:r w:rsidRPr="000B3843">
        <w:rPr>
          <w:sz w:val="14"/>
        </w:rPr>
        <w:t xml:space="preserve">Against this backdrop, I recently began to worry that because there were few public statements by U.S. officials in reaffirming the unique role which nuclear weapons play in ensuring U.S. and world security, far too many people (including many in our own armed forces) were beginning to believe that perhaps nuclear weapons no longer had value. It seemed to me that it was time for someone to step forward and articulate the other side of these issues for the public: first, that </w:t>
      </w:r>
      <w:r w:rsidRPr="000B3843">
        <w:rPr>
          <w:u w:val="single"/>
        </w:rPr>
        <w:t>nuclear weapons remain of vital importance to the security of the U.S. and to our allies and friends</w:t>
      </w:r>
      <w:r w:rsidRPr="000B3843">
        <w:rPr>
          <w:sz w:val="14"/>
        </w:rPr>
        <w:t xml:space="preserve"> (today and for the near future); </w:t>
      </w:r>
      <w:r w:rsidRPr="000B3843">
        <w:rPr>
          <w:u w:val="single"/>
        </w:rPr>
        <w:t>and</w:t>
      </w:r>
      <w:r w:rsidRPr="000B3843">
        <w:rPr>
          <w:sz w:val="14"/>
        </w:rPr>
        <w:t xml:space="preserve"> second, that nuclear weapons </w:t>
      </w:r>
      <w:r w:rsidRPr="000B3843">
        <w:rPr>
          <w:u w:val="single"/>
        </w:rPr>
        <w:t xml:space="preserve">will likely have an enduring role in preserving the peace and preventing </w:t>
      </w:r>
      <w:r w:rsidRPr="000B3843">
        <w:rPr>
          <w:b/>
          <w:u w:val="single"/>
        </w:rPr>
        <w:t>world wars</w:t>
      </w:r>
      <w:r w:rsidRPr="000B3843">
        <w:rPr>
          <w:u w:val="single"/>
        </w:rPr>
        <w:t xml:space="preserve"> for the foreseeable future</w:t>
      </w:r>
      <w:r w:rsidRPr="000B3843">
        <w:rPr>
          <w:sz w:val="14"/>
        </w:rPr>
        <w:t>. These are my purposes in writing this paper.  For the past eight years, I have served several Commanders-in-Chief of the U.S. Strategic Command by chairing the Policy Subcommittee of the Strategic Advisory Group (SAG). This group was asked to help develop a new terms of reference for nuclear strategy in the post-Cold War world. This paper draws on many of the discussions with my SAG colleagues (although one must not assume their endorsement of all of the ideas presented here). We addressed how nuclear deterrence might be extended—not just to deter Russia—but how it might serve a continuing role in deterring wider acts of aggression from any corner of the world, including deterring the use of nuclear, chemical or biological weapons. [Taken together, these are normally referred to as Weapons of Mass Destruction (WMD).] My approach here will be to: (1) examine what might be the appropriate roles for nuclear weapons for the future, (2) propose some new approaches to developing nuclear strategies and policies that are more appropriate for the post-Cold War world, and (3) consider the kinds of military systems and nuclear weapons that would be needed to match those policies.  The Role(s) of Nuclear Weapons  The Commander-in-Chief of the Strategic Command, Admiral Rich Mies, succinctly reflected the current U.S. deterrent policy last year in testimony to the U.S. Senate: “</w:t>
      </w:r>
      <w:r w:rsidRPr="000B3843">
        <w:rPr>
          <w:highlight w:val="cyan"/>
          <w:u w:val="single"/>
        </w:rPr>
        <w:t>Deterrence of aggression is a cornerstone</w:t>
      </w:r>
      <w:r w:rsidRPr="000B3843">
        <w:rPr>
          <w:u w:val="single"/>
        </w:rPr>
        <w:t xml:space="preserve"> of our national security strategy, and strategic nuclear forces serve as the most visible and most important element of our commitment</w:t>
      </w:r>
      <w:r w:rsidRPr="000B3843">
        <w:rPr>
          <w:sz w:val="14"/>
        </w:rPr>
        <w:t xml:space="preserve"> Š (further) </w:t>
      </w:r>
      <w:r w:rsidRPr="000B3843">
        <w:rPr>
          <w:highlight w:val="cyan"/>
          <w:u w:val="single"/>
        </w:rPr>
        <w:t>deterrence of major military attack</w:t>
      </w:r>
      <w:r w:rsidRPr="000B3843">
        <w:rPr>
          <w:u w:val="single"/>
        </w:rPr>
        <w:t xml:space="preserve"> on the United States and its allies, </w:t>
      </w:r>
      <w:r w:rsidRPr="000B3843">
        <w:rPr>
          <w:highlight w:val="cyan"/>
          <w:u w:val="single"/>
        </w:rPr>
        <w:t>particularly</w:t>
      </w:r>
      <w:r w:rsidRPr="000B3843">
        <w:rPr>
          <w:u w:val="single"/>
        </w:rPr>
        <w:t xml:space="preserve"> attacks involving </w:t>
      </w:r>
      <w:r w:rsidRPr="000B3843">
        <w:rPr>
          <w:b/>
          <w:highlight w:val="cyan"/>
          <w:u w:val="single"/>
        </w:rPr>
        <w:t>weapons of mass destruction</w:t>
      </w:r>
      <w:r w:rsidRPr="000B3843">
        <w:rPr>
          <w:highlight w:val="cyan"/>
          <w:u w:val="single"/>
        </w:rPr>
        <w:t>, remains our highest defense priority</w:t>
      </w:r>
      <w:r w:rsidRPr="000B3843">
        <w:rPr>
          <w:sz w:val="14"/>
        </w:rPr>
        <w:t xml:space="preserve">.” While the application of this policy seemed clear, perhaps we could have said even “straightforward,” during the Cold War; application of that policy becomes even more complicated if we consider applying it to any nation other than Russia. Let me first stress that nuclear arms must never be thought of as a single “cure-all” for security concerns. For the past 20 years, only 10 percent of the U.S. defense budget has been spent on nuclear forces. The other 90 percent is for “war fighting” capabilities. Indeed, </w:t>
      </w:r>
      <w:r w:rsidRPr="000B3843">
        <w:rPr>
          <w:highlight w:val="cyan"/>
          <w:u w:val="single"/>
        </w:rPr>
        <w:t>conflicts have continued to break out every few years</w:t>
      </w:r>
      <w:r w:rsidRPr="000B3843">
        <w:rPr>
          <w:u w:val="single"/>
        </w:rPr>
        <w:t xml:space="preserve"> in various regions of the globe, and these nonnuclear capabilities have been regularly employed. By contrast, we have not used nuclear weapons in conflict since World War II. This is an important distinction</w:t>
      </w:r>
      <w:r w:rsidRPr="000B3843">
        <w:rPr>
          <w:sz w:val="14"/>
        </w:rPr>
        <w:t xml:space="preserve"> for us to emphasize as an element of U.S. defense policy, and one not well understood by the public at large. </w:t>
      </w:r>
      <w:r w:rsidRPr="000B3843">
        <w:rPr>
          <w:u w:val="single"/>
        </w:rPr>
        <w:t xml:space="preserve">Nuclear weapons must never be considered as war fighting tools. Rather we should rely on the catastrophic nature of nuclear weapons to achieve war prevention, to prevent a conflict from </w:t>
      </w:r>
      <w:r w:rsidRPr="000B3843">
        <w:rPr>
          <w:b/>
          <w:u w:val="single"/>
        </w:rPr>
        <w:t>escalating</w:t>
      </w:r>
      <w:r w:rsidRPr="000B3843">
        <w:rPr>
          <w:sz w:val="14"/>
        </w:rPr>
        <w:t xml:space="preserve"> (e.g., </w:t>
      </w:r>
      <w:r w:rsidRPr="000B3843">
        <w:rPr>
          <w:b/>
          <w:u w:val="single"/>
        </w:rPr>
        <w:t>to the use of weapons of mass destruction</w:t>
      </w:r>
      <w:r w:rsidRPr="000B3843">
        <w:rPr>
          <w:sz w:val="14"/>
        </w:rPr>
        <w:t xml:space="preserve">), </w:t>
      </w:r>
      <w:r w:rsidRPr="000B3843">
        <w:rPr>
          <w:u w:val="single"/>
        </w:rPr>
        <w:t>or to help achieve war termination when it cannot be achieved by other means</w:t>
      </w:r>
      <w:r w:rsidRPr="000B3843">
        <w:rPr>
          <w:sz w:val="14"/>
        </w:rPr>
        <w:t xml:space="preserve">, e.g., if the enemy has already escalated the conflict through the use of weapons of mass destruction. Conventional armaments and forces will remain the backbone of U.S. defense forces, but </w:t>
      </w:r>
      <w:r w:rsidRPr="000B3843">
        <w:rPr>
          <w:b/>
          <w:u w:val="single"/>
        </w:rPr>
        <w:t xml:space="preserve">the </w:t>
      </w:r>
      <w:r w:rsidRPr="000B3843">
        <w:rPr>
          <w:rStyle w:val="IntenseEmphasis"/>
          <w:highlight w:val="cyan"/>
        </w:rPr>
        <w:t>inherent threat to escalate to nuclear use can help to prevent conflicts from ever starting, can prevent their escalation, as well as bring these conflicts to a swift and certain end</w:t>
      </w:r>
      <w:r w:rsidRPr="000B3843">
        <w:rPr>
          <w:sz w:val="14"/>
        </w:rPr>
        <w:t xml:space="preserve">.  In contrast to the situation facing Russia, I believe we cannot place an over-reliance on nuclear weapons, but that we must maintain adequate conventional capabilities to manage regional conflicts in any part of the world. Noting that the U.S. has always considered nuclear weapons as “weapons of last resort,” we need to give constant attention to improving conventional munitions in order to raise the threshold for which we would ever consider nuclear use. It is just as important for our policy makers to understand these interfaces as it is for our commanders.  Defenses  Although it is beyond the scope of this paper to strictly consider “defensive” tactics and armaments, I believe it is important for the United States to consider a continuum of defensive capabilities, from boost phase intercept to terminal defenses. Defenses have always been an important element of war fighting, and are likely to be so when defending against missiles. Defenses will also provide value in deterring conflicts or limiting escalations. Moreover, the existence of a credible defense to blunt attacks by armaments emanating from a rogue state could well eliminate that rogue nation’s ability to dissuade the U.S. from taking military actions. </w:t>
      </w:r>
      <w:r w:rsidRPr="000B3843">
        <w:rPr>
          <w:u w:val="single"/>
        </w:rPr>
        <w:t>If any attack against the U.S., its allies, or its forces should be undertaken with nuclear weapons or other weapons of mass destruction, there should be no doubt in the attacker’s mind that the United States might retaliate for such an attack with nuclear weapons; but the choice would be in our hands</w:t>
      </w:r>
      <w:r w:rsidRPr="000B3843">
        <w:rPr>
          <w:sz w:val="14"/>
        </w:rPr>
        <w:t>.</w:t>
      </w:r>
    </w:p>
    <w:p w:rsidR="000B3843" w:rsidRPr="000B3843" w:rsidRDefault="000B3843" w:rsidP="000B3843">
      <w:pPr>
        <w:pStyle w:val="Heading3"/>
        <w:rPr>
          <w:rFonts w:cs="Times New Roman"/>
        </w:rPr>
      </w:pPr>
      <w:r w:rsidRPr="000B3843">
        <w:rPr>
          <w:rFonts w:cs="Times New Roman"/>
        </w:rPr>
        <w:t>AT: “Skiadopoulos”</w:t>
      </w:r>
    </w:p>
    <w:p w:rsidR="000B3843" w:rsidRPr="000B3843" w:rsidRDefault="000B3843" w:rsidP="000B3843">
      <w:pPr>
        <w:pStyle w:val="Heading4"/>
        <w:rPr>
          <w:rFonts w:cs="Times New Roman"/>
        </w:rPr>
      </w:pPr>
      <w:r w:rsidRPr="000B3843">
        <w:rPr>
          <w:rFonts w:cs="Times New Roman"/>
        </w:rPr>
        <w:t>IRRA failed to predict market growth in other countries and is too incomprehensive to replace generic forecasting tools. Conclusion of their Skiadopoulos ev.</w:t>
      </w:r>
    </w:p>
    <w:p w:rsidR="000B3843" w:rsidRPr="000B3843" w:rsidRDefault="000B3843" w:rsidP="000B3843">
      <w:pPr>
        <w:rPr>
          <w:rStyle w:val="Style13ptBold"/>
        </w:rPr>
      </w:pPr>
      <w:r w:rsidRPr="000B3843">
        <w:rPr>
          <w:rStyle w:val="Style13ptBold"/>
        </w:rPr>
        <w:t>Skiadopoulos ‘18</w:t>
      </w:r>
    </w:p>
    <w:p w:rsidR="000B3843" w:rsidRPr="000B3843" w:rsidRDefault="000B3843" w:rsidP="000B3843">
      <w:pPr>
        <w:rPr>
          <w:sz w:val="18"/>
          <w:szCs w:val="18"/>
        </w:rPr>
      </w:pPr>
      <w:r w:rsidRPr="000B3843">
        <w:rPr>
          <w:sz w:val="18"/>
          <w:szCs w:val="18"/>
        </w:rPr>
        <w:t xml:space="preserve">George Skiadopoulos, Ph.D., is professor of finance at Queen Mary University of London and University of Piraeus. “Opinion: A new economic indicator is saying there’s no sign of a U.S. recession” – </w:t>
      </w:r>
      <w:r w:rsidRPr="000B3843">
        <w:rPr>
          <w:sz w:val="18"/>
          <w:szCs w:val="18"/>
          <w:u w:val="single"/>
        </w:rPr>
        <w:t>Market Watch</w:t>
      </w:r>
      <w:r w:rsidRPr="000B3843">
        <w:rPr>
          <w:sz w:val="18"/>
          <w:szCs w:val="18"/>
        </w:rPr>
        <w:t xml:space="preserve"> - June 5</w:t>
      </w:r>
      <w:r w:rsidRPr="000B3843">
        <w:rPr>
          <w:sz w:val="18"/>
          <w:szCs w:val="18"/>
          <w:vertAlign w:val="superscript"/>
        </w:rPr>
        <w:t>th</w:t>
      </w:r>
      <w:r w:rsidRPr="000B3843">
        <w:rPr>
          <w:sz w:val="18"/>
          <w:szCs w:val="18"/>
        </w:rPr>
        <w:t xml:space="preserve"> - https://www.marketwatch.com/story/a-new-economic-indicator-is-saying-theres-no-sign-of-a-us-recession-2018-06-05</w:t>
      </w:r>
    </w:p>
    <w:p w:rsidR="000B3843" w:rsidRPr="000B3843" w:rsidRDefault="000B3843" w:rsidP="000B3843">
      <w:r w:rsidRPr="000B3843">
        <w:rPr>
          <w:rStyle w:val="StyleUnderline"/>
          <w:highlight w:val="cyan"/>
        </w:rPr>
        <w:t>In the</w:t>
      </w:r>
      <w:r w:rsidRPr="000B3843">
        <w:rPr>
          <w:rStyle w:val="StyleUnderline"/>
        </w:rPr>
        <w:t xml:space="preserve"> far less liquid stock index options </w:t>
      </w:r>
      <w:r w:rsidRPr="000B3843">
        <w:rPr>
          <w:rStyle w:val="StyleUnderline"/>
          <w:highlight w:val="cyan"/>
        </w:rPr>
        <w:t xml:space="preserve">markets of the </w:t>
      </w:r>
      <w:r w:rsidRPr="000B3843">
        <w:rPr>
          <w:rStyle w:val="Emphasis"/>
          <w:highlight w:val="cyan"/>
        </w:rPr>
        <w:t>United Kingdom</w:t>
      </w:r>
      <w:r w:rsidRPr="000B3843">
        <w:rPr>
          <w:rStyle w:val="StyleUnderline"/>
          <w:highlight w:val="cyan"/>
        </w:rPr>
        <w:t xml:space="preserve">, </w:t>
      </w:r>
      <w:r w:rsidRPr="000B3843">
        <w:rPr>
          <w:rStyle w:val="Emphasis"/>
          <w:highlight w:val="cyan"/>
        </w:rPr>
        <w:t>Germany</w:t>
      </w:r>
      <w:r w:rsidRPr="000B3843">
        <w:rPr>
          <w:rStyle w:val="StyleUnderline"/>
          <w:highlight w:val="cyan"/>
        </w:rPr>
        <w:t xml:space="preserve"> and </w:t>
      </w:r>
      <w:r w:rsidRPr="000B3843">
        <w:rPr>
          <w:rStyle w:val="Emphasis"/>
          <w:highlight w:val="cyan"/>
        </w:rPr>
        <w:t>Japan</w:t>
      </w:r>
      <w:r w:rsidRPr="000B3843">
        <w:rPr>
          <w:rStyle w:val="StyleUnderline"/>
        </w:rPr>
        <w:t xml:space="preserve">, however, </w:t>
      </w:r>
      <w:r w:rsidRPr="000B3843">
        <w:rPr>
          <w:rStyle w:val="Emphasis"/>
          <w:highlight w:val="cyan"/>
        </w:rPr>
        <w:t>IRRA was not as informative</w:t>
      </w:r>
      <w:r w:rsidRPr="000B3843">
        <w:rPr>
          <w:rStyle w:val="StyleUnderline"/>
          <w:highlight w:val="cyan"/>
        </w:rPr>
        <w:t xml:space="preserve"> and</w:t>
      </w:r>
      <w:r w:rsidRPr="000B3843">
        <w:rPr>
          <w:rStyle w:val="StyleUnderline"/>
        </w:rPr>
        <w:t xml:space="preserve">, thus, </w:t>
      </w:r>
      <w:r w:rsidRPr="000B3843">
        <w:rPr>
          <w:rStyle w:val="Emphasis"/>
          <w:highlight w:val="cyan"/>
        </w:rPr>
        <w:t>less useful in forecasting growth</w:t>
      </w:r>
      <w:r w:rsidRPr="000B3843">
        <w:t xml:space="preserve">. This comes as no surprise given that the informational content of option prices and therefore IRRA is expected to be limited for option markets that exhibit less trading volume. Full details of our study will be published shortly in the journal Management Science. Given the results of our research, we firmly believe </w:t>
      </w:r>
      <w:r w:rsidRPr="000B3843">
        <w:rPr>
          <w:rStyle w:val="StyleUnderline"/>
          <w:highlight w:val="cyan"/>
        </w:rPr>
        <w:t>IRRA should be included in the list of useful economic indicators</w:t>
      </w:r>
      <w:r w:rsidRPr="000B3843">
        <w:rPr>
          <w:rStyle w:val="StyleUnderline"/>
        </w:rPr>
        <w:t xml:space="preserve"> to improve the accuracy of economic forecasting</w:t>
      </w:r>
      <w:r w:rsidRPr="000B3843">
        <w:t xml:space="preserve"> in both the United States and South Korea.</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GDP is a bad predictor of the economy.</w:t>
      </w:r>
    </w:p>
    <w:p w:rsidR="000B3843" w:rsidRPr="000B3843" w:rsidRDefault="000B3843" w:rsidP="000B3843">
      <w:r w:rsidRPr="000B3843">
        <w:rPr>
          <w:rStyle w:val="Style13ptBold"/>
        </w:rPr>
        <w:t>Pilling 1/25</w:t>
      </w:r>
      <w:r w:rsidRPr="000B3843">
        <w:t xml:space="preserve"> – “Why GDP Is a Terrible Metric for Success and Wealth” - Pilling is an associate editor at the Financial Times and the author of The Growth Delusion – 1/25/2018 - http://time.com/5118026/gdp-metric-success-wealth/</w:t>
      </w:r>
    </w:p>
    <w:p w:rsidR="000B3843" w:rsidRPr="000B3843" w:rsidRDefault="000B3843" w:rsidP="000B3843">
      <w:r w:rsidRPr="000B3843">
        <w:rPr>
          <w:rStyle w:val="StyleUnderline"/>
          <w:highlight w:val="cyan"/>
        </w:rPr>
        <w:t>The U.S. economy, we are told, is booming</w:t>
      </w:r>
      <w:r w:rsidRPr="000B3843">
        <w:rPr>
          <w:rStyle w:val="StyleUnderline"/>
        </w:rPr>
        <w:t xml:space="preserve">. In the past two quarters, gross domestic product has risen by more than 3%, the stock market is soaring and unemployment is down to a 17-year low of 4.1%. </w:t>
      </w:r>
      <w:r w:rsidRPr="000B3843">
        <w:t xml:space="preserve">Many people, though, don’t feel that upside. The perception gap is an abyss. </w:t>
      </w:r>
      <w:r w:rsidRPr="000B3843">
        <w:rPr>
          <w:rStyle w:val="StyleUnderline"/>
          <w:highlight w:val="cyan"/>
        </w:rPr>
        <w:t>Unemployment</w:t>
      </w:r>
      <w:r w:rsidRPr="000B3843">
        <w:rPr>
          <w:rStyle w:val="StyleUnderline"/>
        </w:rPr>
        <w:t>, more broadly measured</w:t>
      </w:r>
      <w:r w:rsidRPr="000B3843">
        <w:rPr>
          <w:rStyle w:val="StyleUnderline"/>
          <w:highlight w:val="cyan"/>
        </w:rPr>
        <w:t xml:space="preserve">, is higher than the headline number suggests because many </w:t>
      </w:r>
      <w:r w:rsidRPr="000B3843">
        <w:rPr>
          <w:rStyle w:val="Emphasis"/>
          <w:highlight w:val="cyan"/>
        </w:rPr>
        <w:t>people have simply given up looking for work</w:t>
      </w:r>
      <w:r w:rsidRPr="000B3843">
        <w:rPr>
          <w:rStyle w:val="StyleUnderline"/>
        </w:rPr>
        <w:t xml:space="preserve"> or are working in part-time jobs when they want a full-time job</w:t>
      </w:r>
      <w:r w:rsidRPr="000B3843">
        <w:t xml:space="preserve">. One of the prime faults of GDP is that it deals in averages and aggregates. </w:t>
      </w:r>
      <w:r w:rsidRPr="000B3843">
        <w:rPr>
          <w:rStyle w:val="StyleUnderline"/>
          <w:highlight w:val="cyan"/>
        </w:rPr>
        <w:t>Aggregates hide the nuances of inequality. And averages don’t tell us very much at all</w:t>
      </w:r>
      <w:r w:rsidRPr="000B3843">
        <w:t xml:space="preserve">. Barring a few recessions, the U.S. economy has been on a near relentless upward path since the 1950s. Yet according to a Pew Research Center report, the average hourly wage for nonmanagement private-sector work was $20.67 in 2014, a measly $1.49 higher than in 1964, adjusted for inflation. Studies suggest that people care more about relative than absolute wealth. If that is true, then as a minority have become richer, the majority have grown more miserable. In a famous experiment carried out at Emory University, two capuchin monkeys were put side by side and given cucumbers as a reward for performing a task. When one of the monkeys was given better-tasting grapes instead, the monkey receiving cucumbers became distraught, flinging its now despised reward at its trainer. The experiment is called “Monkeys Reject Unequal Pay.” The problems with using GDP as a barometer go beyond masking inequality. Invented in the U.S. in the 1930s, </w:t>
      </w:r>
      <w:r w:rsidRPr="000B3843">
        <w:rPr>
          <w:rStyle w:val="StyleUnderline"/>
          <w:highlight w:val="cyan"/>
        </w:rPr>
        <w:t xml:space="preserve">the figure is a child of the manufacturing age–good at measuring physical production </w:t>
      </w:r>
      <w:r w:rsidRPr="000B3843">
        <w:rPr>
          <w:rStyle w:val="Emphasis"/>
          <w:highlight w:val="cyan"/>
        </w:rPr>
        <w:t>but not the services that dominate modern economies</w:t>
      </w:r>
      <w:r w:rsidRPr="000B3843">
        <w:t xml:space="preserve">. How would GDP measure the quality of mental-health care or the availability of day-care centers and parks in your area? Even Simon Kuznets, </w:t>
      </w:r>
      <w:r w:rsidRPr="000B3843">
        <w:rPr>
          <w:rStyle w:val="StyleUnderline"/>
        </w:rPr>
        <w:t>the Belarusian economist who practically invented GDP, had doubts about his creation</w:t>
      </w:r>
      <w:r w:rsidRPr="000B3843">
        <w:t xml:space="preserve">. He did not like the fact that it counted armaments and financial speculation as positive outputs. Above all, he said, GDP should never be confused with well-being. Kuznets’ is a warning we have ignored. </w:t>
      </w:r>
      <w:r w:rsidRPr="000B3843">
        <w:rPr>
          <w:rStyle w:val="StyleUnderline"/>
        </w:rPr>
        <w:t>Growth as measured by GDP has become the king of numbers</w:t>
      </w:r>
      <w:r w:rsidRPr="000B3843">
        <w:t>. Woe upon the politician who says he is going to sacrifice growth for something else, whether that is cleaner air, better health care or free pizza. It is not all bad news</w:t>
      </w:r>
      <w:r w:rsidRPr="000B3843">
        <w:rPr>
          <w:highlight w:val="cyan"/>
        </w:rPr>
        <w:t xml:space="preserve">. </w:t>
      </w:r>
      <w:r w:rsidRPr="000B3843">
        <w:rPr>
          <w:rStyle w:val="StyleUnderline"/>
          <w:highlight w:val="cyan"/>
        </w:rPr>
        <w:t>Because GDP is poor at capturing innovation, it may underestimate some aspects of our lives</w:t>
      </w:r>
      <w:r w:rsidRPr="000B3843">
        <w:rPr>
          <w:rStyle w:val="StyleUnderline"/>
        </w:rPr>
        <w:t>.</w:t>
      </w:r>
      <w:r w:rsidRPr="000B3843">
        <w:t xml:space="preserve"> A 19th century billionaire would have given half his fortune for a lifesaving course of antibiotics. Now antibiotics cost pennies and contribute virtually nothing to our measured economy. Wikipedia, which brings human knowledge to virtually everyone, adds not a cent to GDP.</w:t>
      </w:r>
    </w:p>
    <w:p w:rsidR="000B3843" w:rsidRPr="000B3843" w:rsidRDefault="000B3843" w:rsidP="000B3843">
      <w:pPr>
        <w:pStyle w:val="Heading3"/>
        <w:rPr>
          <w:rFonts w:cs="Times New Roman"/>
        </w:rPr>
      </w:pPr>
      <w:r w:rsidRPr="000B3843">
        <w:rPr>
          <w:rFonts w:cs="Times New Roman"/>
        </w:rPr>
        <w:t>AT: “Trump Tariffs, Protectionism”</w:t>
      </w:r>
    </w:p>
    <w:p w:rsidR="000B3843" w:rsidRPr="000B3843" w:rsidRDefault="000B3843" w:rsidP="000B3843">
      <w:pPr>
        <w:pStyle w:val="Heading4"/>
        <w:rPr>
          <w:rFonts w:cs="Times New Roman"/>
        </w:rPr>
      </w:pPr>
      <w:r w:rsidRPr="000B3843">
        <w:rPr>
          <w:rFonts w:cs="Times New Roman"/>
        </w:rPr>
        <w:t>It won’t hurt growth</w:t>
      </w:r>
    </w:p>
    <w:p w:rsidR="000B3843" w:rsidRPr="000B3843" w:rsidRDefault="000B3843" w:rsidP="000B3843">
      <w:r w:rsidRPr="000B3843">
        <w:rPr>
          <w:rStyle w:val="Style13ptBold"/>
        </w:rPr>
        <w:t>Rao 17</w:t>
      </w:r>
      <w:r w:rsidRPr="000B3843">
        <w:t xml:space="preserve"> (Nandini has a Masters in Financial Economics from Saïd Business School, University of Oxford and a BSc (Honours) in Economics from Aston University. “Trump’s protectionist measures will not hurt US economy in 2017” http://globalriskinsights.com/2017/02/trumps-protectionist-measures-will-not-hurt-us-economy-2017/</w:t>
      </w:r>
    </w:p>
    <w:p w:rsidR="000B3843" w:rsidRPr="000B3843" w:rsidRDefault="000B3843" w:rsidP="000B3843">
      <w:pPr>
        <w:rPr>
          <w:iCs/>
          <w:highlight w:val="cyan"/>
          <w:u w:val="single"/>
          <w:bdr w:val="single" w:sz="12" w:space="0" w:color="auto"/>
        </w:rPr>
      </w:pPr>
      <w:r w:rsidRPr="000B3843">
        <w:rPr>
          <w:sz w:val="12"/>
        </w:rPr>
        <w:t xml:space="preserve">One month into his role, the new US president appears committed towards fulfilling his pre-election pledges of “America First” when it comes to trade. Since his inauguration, President Donald Trump has signed an executive order to pull the US out of Trans Pacific Partnership (TPP) and has expressed scepticism over the North American Free Trade Agreement (NAFTA). Several economists have warned that his protectionist measures may hurt in the long-term, but could in turn have positive effects for the US economy in the short-term. An “import substitution” policy One of the major arguments in favour of </w:t>
      </w:r>
      <w:r w:rsidRPr="000B3843">
        <w:rPr>
          <w:iCs/>
          <w:highlight w:val="cyan"/>
          <w:u w:val="single"/>
          <w:bdr w:val="single" w:sz="12" w:space="0" w:color="auto"/>
        </w:rPr>
        <w:t>protectionism</w:t>
      </w:r>
      <w:r w:rsidRPr="000B3843">
        <w:rPr>
          <w:sz w:val="12"/>
        </w:rPr>
        <w:t xml:space="preserve"> is that it </w:t>
      </w:r>
      <w:r w:rsidRPr="000B3843">
        <w:rPr>
          <w:iCs/>
          <w:highlight w:val="cyan"/>
          <w:u w:val="single"/>
          <w:bdr w:val="single" w:sz="12" w:space="0" w:color="auto"/>
        </w:rPr>
        <w:t>can encourage “import substitution</w:t>
      </w:r>
      <w:r w:rsidRPr="000B3843">
        <w:rPr>
          <w:sz w:val="12"/>
        </w:rPr>
        <w:t xml:space="preserve">”. This would mainly involve the US government using tariffs to increase the price of imported goods or provide subsidies to incentivise companies to manufacture goods in the US rather than having them produced overseas and importing them. </w:t>
      </w:r>
      <w:r w:rsidRPr="000B3843">
        <w:rPr>
          <w:iCs/>
          <w:highlight w:val="cyan"/>
          <w:u w:val="single"/>
          <w:bdr w:val="single" w:sz="12" w:space="0" w:color="auto"/>
        </w:rPr>
        <w:t>This could result in</w:t>
      </w:r>
      <w:r w:rsidRPr="000B3843">
        <w:rPr>
          <w:sz w:val="12"/>
        </w:rPr>
        <w:t xml:space="preserve"> companies “reshoring” – a term broadly used to define </w:t>
      </w:r>
      <w:r w:rsidRPr="000B3843">
        <w:rPr>
          <w:iCs/>
          <w:highlight w:val="cyan"/>
          <w:u w:val="single"/>
          <w:bdr w:val="single" w:sz="12" w:space="0" w:color="auto"/>
        </w:rPr>
        <w:t>movement of manufacturing</w:t>
      </w:r>
      <w:r w:rsidRPr="000B3843">
        <w:rPr>
          <w:sz w:val="12"/>
        </w:rPr>
        <w:t xml:space="preserve"> from other countries </w:t>
      </w:r>
      <w:r w:rsidRPr="000B3843">
        <w:rPr>
          <w:iCs/>
          <w:highlight w:val="cyan"/>
          <w:u w:val="single"/>
          <w:bdr w:val="single" w:sz="12" w:space="0" w:color="auto"/>
        </w:rPr>
        <w:t>back</w:t>
      </w:r>
      <w:r w:rsidRPr="000B3843">
        <w:rPr>
          <w:iCs/>
          <w:u w:val="single"/>
          <w:bdr w:val="single" w:sz="12" w:space="0" w:color="auto"/>
        </w:rPr>
        <w:t xml:space="preserve"> to the US</w:t>
      </w:r>
      <w:r w:rsidRPr="000B3843">
        <w:rPr>
          <w:sz w:val="12"/>
        </w:rPr>
        <w:t xml:space="preserve">. Even before his inauguration as President, Trump had strongly criticised US companies for locating production plants overseas and threatened to penalise them with border taxes if he was elected. His high-profile targets included Carrier, Ford, General Motors and Toyota. Carrier is expected to receive a subsidy from the state of Indiana; in exchange, the company will retain 1,000 jobs in the state instead of offshoring them to Mexico. Ford announced that it was abandoning its plans to open a manufacturing plant in Mexico, and would instead increase investment to scale up production at a plant in Michigan. Toyota also announced plans to increase investment in the US. Moreover, even companies that have not been the direct focus of Trump’s rhetoric have been quick to jump onto the reshoring bandwagon. As an example of this, recent reports suggest that electronics major Samsung is considering investing in a new plant in the US, although the electronics company has not been singled out by Trump in the same way as Carrier and Ford have been targeted. </w:t>
      </w:r>
      <w:r w:rsidRPr="000B3843">
        <w:rPr>
          <w:iCs/>
          <w:u w:val="single"/>
          <w:bdr w:val="single" w:sz="12" w:space="0" w:color="auto"/>
        </w:rPr>
        <w:t xml:space="preserve">As more companies favour </w:t>
      </w:r>
      <w:r w:rsidRPr="000B3843">
        <w:rPr>
          <w:iCs/>
          <w:highlight w:val="cyan"/>
          <w:u w:val="single"/>
          <w:bdr w:val="single" w:sz="12" w:space="0" w:color="auto"/>
        </w:rPr>
        <w:t>reshoring</w:t>
      </w:r>
      <w:r w:rsidRPr="000B3843">
        <w:rPr>
          <w:sz w:val="12"/>
        </w:rPr>
        <w:t xml:space="preserve"> over offshoring, and thereby expand manufacturing in the US, in the short-term, </w:t>
      </w:r>
      <w:r w:rsidRPr="000B3843">
        <w:rPr>
          <w:iCs/>
          <w:u w:val="single"/>
          <w:bdr w:val="single" w:sz="12" w:space="0" w:color="auto"/>
        </w:rPr>
        <w:t xml:space="preserve">this </w:t>
      </w:r>
      <w:r w:rsidRPr="000B3843">
        <w:rPr>
          <w:iCs/>
          <w:highlight w:val="cyan"/>
          <w:u w:val="single"/>
          <w:bdr w:val="single" w:sz="12" w:space="0" w:color="auto"/>
        </w:rPr>
        <w:t>could lead to higher</w:t>
      </w:r>
      <w:r w:rsidRPr="000B3843">
        <w:rPr>
          <w:iCs/>
          <w:u w:val="single"/>
          <w:bdr w:val="single" w:sz="12" w:space="0" w:color="auto"/>
        </w:rPr>
        <w:t xml:space="preserve"> domestic </w:t>
      </w:r>
      <w:r w:rsidRPr="000B3843">
        <w:rPr>
          <w:iCs/>
          <w:highlight w:val="cyan"/>
          <w:u w:val="single"/>
          <w:bdr w:val="single" w:sz="12" w:space="0" w:color="auto"/>
        </w:rPr>
        <w:t>production and employment</w:t>
      </w:r>
      <w:r w:rsidRPr="000B3843">
        <w:rPr>
          <w:sz w:val="12"/>
        </w:rPr>
        <w:t xml:space="preserve">. Growth in manufacturing jobs could spur private spending Traditionally, </w:t>
      </w:r>
      <w:r w:rsidRPr="000B3843">
        <w:rPr>
          <w:rStyle w:val="Emphasis"/>
          <w:highlight w:val="cyan"/>
        </w:rPr>
        <w:t>m</w:t>
      </w:r>
      <w:r w:rsidRPr="000B3843">
        <w:rPr>
          <w:iCs/>
          <w:highlight w:val="cyan"/>
          <w:u w:val="single"/>
          <w:bdr w:val="single" w:sz="12" w:space="0" w:color="auto"/>
        </w:rPr>
        <w:t xml:space="preserve">anufacturing has been associated with </w:t>
      </w:r>
      <w:r w:rsidRPr="000B3843">
        <w:rPr>
          <w:sz w:val="12"/>
        </w:rPr>
        <w:t xml:space="preserve">the creation of </w:t>
      </w:r>
      <w:r w:rsidRPr="000B3843">
        <w:rPr>
          <w:iCs/>
          <w:highlight w:val="cyan"/>
          <w:u w:val="single"/>
          <w:bdr w:val="single" w:sz="12" w:space="0" w:color="auto"/>
        </w:rPr>
        <w:t>low-wage</w:t>
      </w:r>
      <w:r w:rsidRPr="000B3843">
        <w:rPr>
          <w:sz w:val="12"/>
        </w:rPr>
        <w:t xml:space="preserve"> or conventional blue-collar </w:t>
      </w:r>
      <w:r w:rsidRPr="000B3843">
        <w:rPr>
          <w:iCs/>
          <w:highlight w:val="cyan"/>
          <w:u w:val="single"/>
          <w:bdr w:val="single" w:sz="12" w:space="0" w:color="auto"/>
        </w:rPr>
        <w:t>jobs</w:t>
      </w:r>
      <w:r w:rsidRPr="000B3843">
        <w:rPr>
          <w:sz w:val="12"/>
        </w:rPr>
        <w:t xml:space="preserve">. The chart below shows that people with lower wages are more incline to spend rather than saving. In this chart, the 1st decline comprises households at the lower end of the income scale while higher declines consist of wealthier households. GRI 1 Source: Federal Reserve Bank of San Francisco The figure shows that on an average, low-income households in the US spend more than they earn and save very little or nothing, while wealthier households spend relatively less; the latter also favour channelling some of their income towards savings. Consequently, </w:t>
      </w:r>
      <w:r w:rsidRPr="000B3843">
        <w:rPr>
          <w:iCs/>
          <w:u w:val="single"/>
          <w:bdr w:val="single" w:sz="12" w:space="0" w:color="auto"/>
        </w:rPr>
        <w:t>an increase in low-wage</w:t>
      </w:r>
      <w:r w:rsidRPr="000B3843">
        <w:rPr>
          <w:sz w:val="12"/>
        </w:rPr>
        <w:t xml:space="preserve"> manufacturing </w:t>
      </w:r>
      <w:r w:rsidRPr="000B3843">
        <w:rPr>
          <w:iCs/>
          <w:u w:val="single"/>
          <w:bdr w:val="single" w:sz="12" w:space="0" w:color="auto"/>
        </w:rPr>
        <w:t xml:space="preserve">jobs has </w:t>
      </w:r>
      <w:r w:rsidRPr="000B3843">
        <w:rPr>
          <w:iCs/>
          <w:highlight w:val="cyan"/>
          <w:u w:val="single"/>
          <w:bdr w:val="single" w:sz="12" w:space="0" w:color="auto"/>
        </w:rPr>
        <w:t xml:space="preserve">the potential to stimulate consumption </w:t>
      </w:r>
      <w:r w:rsidRPr="000B3843">
        <w:rPr>
          <w:sz w:val="12"/>
        </w:rPr>
        <w:t xml:space="preserve">in the US economy, at least in the short-term. This would have positive short-term economic implications as </w:t>
      </w:r>
      <w:r w:rsidRPr="000B3843">
        <w:rPr>
          <w:iCs/>
          <w:highlight w:val="cyan"/>
          <w:u w:val="single"/>
          <w:bdr w:val="single" w:sz="12" w:space="0" w:color="auto"/>
        </w:rPr>
        <w:t xml:space="preserve">consumption is </w:t>
      </w:r>
      <w:r w:rsidRPr="000B3843">
        <w:rPr>
          <w:sz w:val="12"/>
        </w:rPr>
        <w:t>a</w:t>
      </w:r>
      <w:r w:rsidRPr="000B3843">
        <w:rPr>
          <w:iCs/>
          <w:highlight w:val="cyan"/>
          <w:u w:val="single"/>
          <w:bdr w:val="single" w:sz="12" w:space="0" w:color="auto"/>
        </w:rPr>
        <w:t xml:space="preserve"> significant</w:t>
      </w:r>
      <w:r w:rsidRPr="000B3843">
        <w:rPr>
          <w:sz w:val="12"/>
        </w:rPr>
        <w:t xml:space="preserve"> contributor </w:t>
      </w:r>
      <w:r w:rsidRPr="000B3843">
        <w:rPr>
          <w:iCs/>
          <w:highlight w:val="cyan"/>
          <w:u w:val="single"/>
          <w:bdr w:val="single" w:sz="12" w:space="0" w:color="auto"/>
        </w:rPr>
        <w:t xml:space="preserve">to </w:t>
      </w:r>
      <w:r w:rsidRPr="000B3843">
        <w:rPr>
          <w:sz w:val="12"/>
        </w:rPr>
        <w:t xml:space="preserve">US </w:t>
      </w:r>
      <w:r w:rsidRPr="000B3843">
        <w:rPr>
          <w:iCs/>
          <w:u w:val="single"/>
          <w:bdr w:val="single" w:sz="12" w:space="0" w:color="auto"/>
        </w:rPr>
        <w:t>GDP</w:t>
      </w:r>
      <w:r w:rsidRPr="000B3843">
        <w:rPr>
          <w:sz w:val="12"/>
        </w:rPr>
        <w:t xml:space="preserve"> </w:t>
      </w:r>
      <w:r w:rsidRPr="000B3843">
        <w:rPr>
          <w:iCs/>
          <w:highlight w:val="cyan"/>
          <w:u w:val="single"/>
          <w:bdr w:val="single" w:sz="12" w:space="0" w:color="auto"/>
        </w:rPr>
        <w:t>growth</w:t>
      </w:r>
      <w:r w:rsidRPr="000B3843">
        <w:rPr>
          <w:sz w:val="12"/>
        </w:rPr>
        <w:t xml:space="preserve">. This is very clearly depicted by the chart below. Source: Federal Reserve Bank of San Francisco Source: Federal Reserve Bank of St Louis An </w:t>
      </w:r>
      <w:r w:rsidRPr="000B3843">
        <w:rPr>
          <w:iCs/>
          <w:highlight w:val="cyan"/>
          <w:u w:val="single"/>
          <w:bdr w:val="single" w:sz="12" w:space="0" w:color="auto"/>
        </w:rPr>
        <w:t xml:space="preserve">increase </w:t>
      </w:r>
      <w:r w:rsidRPr="000B3843">
        <w:rPr>
          <w:iCs/>
          <w:u w:val="single"/>
          <w:bdr w:val="single" w:sz="12" w:space="0" w:color="auto"/>
        </w:rPr>
        <w:t xml:space="preserve">in consumption </w:t>
      </w:r>
      <w:r w:rsidRPr="000B3843">
        <w:rPr>
          <w:iCs/>
          <w:highlight w:val="cyan"/>
          <w:u w:val="single"/>
          <w:bdr w:val="single" w:sz="12" w:space="0" w:color="auto"/>
        </w:rPr>
        <w:t>may result in a “virtuous cycle”</w:t>
      </w:r>
      <w:r w:rsidRPr="000B3843">
        <w:rPr>
          <w:sz w:val="12"/>
        </w:rPr>
        <w:t xml:space="preserve"> – </w:t>
      </w:r>
      <w:r w:rsidRPr="000B3843">
        <w:rPr>
          <w:iCs/>
          <w:highlight w:val="cyan"/>
          <w:u w:val="single"/>
          <w:bdr w:val="single" w:sz="12" w:space="0" w:color="auto"/>
        </w:rPr>
        <w:t>companies</w:t>
      </w:r>
      <w:r w:rsidRPr="000B3843">
        <w:rPr>
          <w:sz w:val="12"/>
        </w:rPr>
        <w:t xml:space="preserve"> could </w:t>
      </w:r>
      <w:r w:rsidRPr="000B3843">
        <w:rPr>
          <w:iCs/>
          <w:highlight w:val="cyan"/>
          <w:u w:val="single"/>
          <w:bdr w:val="single" w:sz="12" w:space="0" w:color="auto"/>
        </w:rPr>
        <w:t>scale up</w:t>
      </w:r>
      <w:r w:rsidRPr="000B3843">
        <w:rPr>
          <w:sz w:val="12"/>
        </w:rPr>
        <w:t xml:space="preserve"> production </w:t>
      </w:r>
      <w:r w:rsidRPr="000B3843">
        <w:rPr>
          <w:iCs/>
          <w:highlight w:val="cyan"/>
          <w:u w:val="single"/>
          <w:bdr w:val="single" w:sz="12" w:space="0" w:color="auto"/>
        </w:rPr>
        <w:t>in response to</w:t>
      </w:r>
      <w:r w:rsidRPr="000B3843">
        <w:rPr>
          <w:sz w:val="12"/>
        </w:rPr>
        <w:t xml:space="preserve"> the increase in </w:t>
      </w:r>
      <w:r w:rsidRPr="000B3843">
        <w:rPr>
          <w:iCs/>
          <w:highlight w:val="cyan"/>
          <w:u w:val="single"/>
          <w:bdr w:val="single" w:sz="12" w:space="0" w:color="auto"/>
        </w:rPr>
        <w:t>demand</w:t>
      </w:r>
      <w:r w:rsidRPr="000B3843">
        <w:rPr>
          <w:sz w:val="12"/>
        </w:rPr>
        <w:t xml:space="preserve">. </w:t>
      </w:r>
      <w:r w:rsidRPr="000B3843">
        <w:rPr>
          <w:iCs/>
          <w:u w:val="single"/>
          <w:bdr w:val="single" w:sz="12" w:space="0" w:color="auto"/>
        </w:rPr>
        <w:t>This would</w:t>
      </w:r>
      <w:r w:rsidRPr="000B3843">
        <w:rPr>
          <w:sz w:val="12"/>
        </w:rPr>
        <w:t xml:space="preserve"> very likely </w:t>
      </w:r>
      <w:r w:rsidRPr="000B3843">
        <w:rPr>
          <w:iCs/>
          <w:u w:val="single"/>
          <w:bdr w:val="single" w:sz="12" w:space="0" w:color="auto"/>
        </w:rPr>
        <w:t>make it imperative for</w:t>
      </w:r>
      <w:r w:rsidRPr="000B3843">
        <w:rPr>
          <w:sz w:val="12"/>
        </w:rPr>
        <w:t xml:space="preserve"> the </w:t>
      </w:r>
      <w:r w:rsidRPr="000B3843">
        <w:rPr>
          <w:iCs/>
          <w:highlight w:val="cyan"/>
          <w:u w:val="single"/>
          <w:bdr w:val="single" w:sz="12" w:space="0" w:color="auto"/>
        </w:rPr>
        <w:t>companies</w:t>
      </w:r>
      <w:r w:rsidRPr="000B3843">
        <w:rPr>
          <w:iCs/>
          <w:u w:val="single"/>
          <w:bdr w:val="single" w:sz="12" w:space="0" w:color="auto"/>
        </w:rPr>
        <w:t xml:space="preserve"> to </w:t>
      </w:r>
      <w:r w:rsidRPr="000B3843">
        <w:rPr>
          <w:iCs/>
          <w:highlight w:val="cyan"/>
          <w:u w:val="single"/>
          <w:bdr w:val="single" w:sz="12" w:space="0" w:color="auto"/>
        </w:rPr>
        <w:t>hire more workers and invest in</w:t>
      </w:r>
      <w:r w:rsidRPr="000B3843">
        <w:rPr>
          <w:iCs/>
          <w:u w:val="single"/>
          <w:bdr w:val="single" w:sz="12" w:space="0" w:color="auto"/>
        </w:rPr>
        <w:t xml:space="preserve"> new </w:t>
      </w:r>
      <w:r w:rsidRPr="000B3843">
        <w:rPr>
          <w:iCs/>
          <w:highlight w:val="cyan"/>
          <w:u w:val="single"/>
          <w:bdr w:val="single" w:sz="12" w:space="0" w:color="auto"/>
        </w:rPr>
        <w:t>capacity</w:t>
      </w:r>
      <w:r w:rsidRPr="000B3843">
        <w:rPr>
          <w:sz w:val="12"/>
        </w:rPr>
        <w:t xml:space="preserve">, which could result in more jobs being created. Moreover, short-term GDP growth may also be supported by lower imports if Congress implements the “border-adjustment tax” which is currently being considered by some Republicans. This would involve taxes on imports of goods into the US, but would allow companies to escape paying taxes on goods they export from the US. Critics have argued that consumers may suffer from higher inflation as the prices of imports may rise. However, any inflationary effects may be partially offset by a stronger dollar since the currency is likely to appreciate if lower imports translate into a lower trade deficit. US capital more likely to remain in-country The implementation of the border-adjustment tax or other similar measures may discourage mergers and acquisitions (M&amp;A) motivated by tax inversion – these occur when a US company attempts to move to a different tax domicile by merging with a foreign company. Once the border-adjustment tax is enacted, US companies are less likely to channel funds out of the US to acquire overseas targets and may instead give their M&amp;A activities a domestic focus which would provide a further impetus to growth. Companies may also choose to spend their excess profits on investing or rewarding shareholders with buybacks or higher dividends to incur lower taxes. Some of the resulting increase in wealth and incomes arising from buybacks and dividends may be a tailwind for consumption, and hence economic growth. Finally, one criticism of protectionism is that it inspires other countries to implement copycat moves, which results in a “beggar-thy-neighbour” wave. The Smoot-Hawley tariffs, which were implemented by the US Congress in the 1930s, were followed by retaliatory moves from other major economies at the time, which resulted in a major slump in US exports. The tariffs are thought to have significantly worsened the Great Depression. Hence, Trump’s protectionist measures could potentially have negative long-term implications if other countries join in the backlist against free trade and take steps to penalise US exports. However, in the short-term, </w:t>
      </w:r>
      <w:r w:rsidRPr="000B3843">
        <w:rPr>
          <w:iCs/>
          <w:highlight w:val="cyan"/>
          <w:u w:val="single"/>
          <w:bdr w:val="single" w:sz="12" w:space="0" w:color="auto"/>
        </w:rPr>
        <w:t>a decline in</w:t>
      </w:r>
      <w:r w:rsidRPr="000B3843">
        <w:rPr>
          <w:iCs/>
          <w:u w:val="single"/>
          <w:bdr w:val="single" w:sz="12" w:space="0" w:color="auto"/>
        </w:rPr>
        <w:t xml:space="preserve"> US </w:t>
      </w:r>
      <w:r w:rsidRPr="000B3843">
        <w:rPr>
          <w:iCs/>
          <w:highlight w:val="cyan"/>
          <w:u w:val="single"/>
          <w:bdr w:val="single" w:sz="12" w:space="0" w:color="auto"/>
        </w:rPr>
        <w:t>exports is unlikely to be a significant</w:t>
      </w:r>
      <w:r w:rsidRPr="000B3843">
        <w:rPr>
          <w:iCs/>
          <w:u w:val="single"/>
          <w:bdr w:val="single" w:sz="12" w:space="0" w:color="auto"/>
        </w:rPr>
        <w:t xml:space="preserve"> economic </w:t>
      </w:r>
      <w:r w:rsidRPr="000B3843">
        <w:rPr>
          <w:iCs/>
          <w:highlight w:val="cyan"/>
          <w:u w:val="single"/>
          <w:bdr w:val="single" w:sz="12" w:space="0" w:color="auto"/>
        </w:rPr>
        <w:t>drag</w:t>
      </w:r>
      <w:r w:rsidRPr="000B3843">
        <w:rPr>
          <w:sz w:val="12"/>
        </w:rPr>
        <w:t xml:space="preserve"> as the chart above shows that </w:t>
      </w:r>
      <w:r w:rsidRPr="000B3843">
        <w:rPr>
          <w:iCs/>
          <w:highlight w:val="cyan"/>
          <w:u w:val="single"/>
          <w:bdr w:val="single" w:sz="12" w:space="0" w:color="auto"/>
        </w:rPr>
        <w:t>exports account for a</w:t>
      </w:r>
      <w:r w:rsidRPr="000B3843">
        <w:t xml:space="preserve"> </w:t>
      </w:r>
      <w:r w:rsidRPr="000B3843">
        <w:rPr>
          <w:sz w:val="12"/>
        </w:rPr>
        <w:t>relatively</w:t>
      </w:r>
      <w:r w:rsidRPr="000B3843">
        <w:t xml:space="preserve"> </w:t>
      </w:r>
      <w:r w:rsidRPr="000B3843">
        <w:rPr>
          <w:iCs/>
          <w:highlight w:val="cyan"/>
          <w:u w:val="single"/>
          <w:bdr w:val="single" w:sz="12" w:space="0" w:color="auto"/>
        </w:rPr>
        <w:t>small proportion of</w:t>
      </w:r>
      <w:r w:rsidRPr="000B3843">
        <w:rPr>
          <w:iCs/>
          <w:u w:val="single"/>
          <w:bdr w:val="single" w:sz="12" w:space="0" w:color="auto"/>
        </w:rPr>
        <w:t xml:space="preserve"> US GDP </w:t>
      </w:r>
      <w:r w:rsidRPr="000B3843">
        <w:rPr>
          <w:iCs/>
          <w:highlight w:val="cyan"/>
          <w:u w:val="single"/>
          <w:bdr w:val="single" w:sz="12" w:space="0" w:color="auto"/>
        </w:rPr>
        <w:t>growth</w:t>
      </w:r>
      <w:r w:rsidRPr="000B3843">
        <w:rPr>
          <w:sz w:val="12"/>
        </w:rPr>
        <w:t xml:space="preserve">. Moreover, </w:t>
      </w:r>
      <w:r w:rsidRPr="000B3843">
        <w:rPr>
          <w:iCs/>
          <w:highlight w:val="cyan"/>
          <w:u w:val="single"/>
          <w:bdr w:val="single" w:sz="12" w:space="0" w:color="auto"/>
        </w:rPr>
        <w:t>any</w:t>
      </w:r>
      <w:r w:rsidRPr="000B3843">
        <w:rPr>
          <w:iCs/>
          <w:u w:val="single"/>
          <w:bdr w:val="single" w:sz="12" w:space="0" w:color="auto"/>
        </w:rPr>
        <w:t xml:space="preserve"> negative </w:t>
      </w:r>
      <w:r w:rsidRPr="000B3843">
        <w:rPr>
          <w:iCs/>
          <w:highlight w:val="cyan"/>
          <w:u w:val="single"/>
          <w:bdr w:val="single" w:sz="12" w:space="0" w:color="auto"/>
        </w:rPr>
        <w:t>impact</w:t>
      </w:r>
      <w:r w:rsidRPr="000B3843">
        <w:rPr>
          <w:sz w:val="12"/>
        </w:rPr>
        <w:t xml:space="preserve"> on growth from lower exports </w:t>
      </w:r>
      <w:r w:rsidRPr="000B3843">
        <w:rPr>
          <w:iCs/>
          <w:highlight w:val="cyan"/>
          <w:u w:val="single"/>
          <w:bdr w:val="single" w:sz="12" w:space="0" w:color="auto"/>
        </w:rPr>
        <w:t>could</w:t>
      </w:r>
      <w:r w:rsidRPr="000B3843">
        <w:rPr>
          <w:sz w:val="12"/>
        </w:rPr>
        <w:t xml:space="preserve"> very well </w:t>
      </w:r>
      <w:r w:rsidRPr="000B3843">
        <w:rPr>
          <w:iCs/>
          <w:highlight w:val="cyan"/>
          <w:u w:val="single"/>
          <w:bdr w:val="single" w:sz="12" w:space="0" w:color="auto"/>
        </w:rPr>
        <w:t>be offset by</w:t>
      </w:r>
      <w:r w:rsidRPr="000B3843">
        <w:rPr>
          <w:sz w:val="12"/>
        </w:rPr>
        <w:t xml:space="preserve"> positive contributions from </w:t>
      </w:r>
      <w:r w:rsidRPr="000B3843">
        <w:rPr>
          <w:iCs/>
          <w:u w:val="single"/>
          <w:bdr w:val="single" w:sz="12" w:space="0" w:color="auto"/>
        </w:rPr>
        <w:t xml:space="preserve">greater </w:t>
      </w:r>
      <w:r w:rsidRPr="000B3843">
        <w:rPr>
          <w:iCs/>
          <w:highlight w:val="cyan"/>
          <w:u w:val="single"/>
          <w:bdr w:val="single" w:sz="12" w:space="0" w:color="auto"/>
        </w:rPr>
        <w:t>consumption and investment</w:t>
      </w:r>
      <w:r w:rsidRPr="000B3843">
        <w:rPr>
          <w:sz w:val="12"/>
        </w:rPr>
        <w:t xml:space="preserve">, as companies shift production back to the US and create more jobs. In conclusion, while it is debatable that </w:t>
      </w:r>
      <w:r w:rsidRPr="000B3843">
        <w:rPr>
          <w:iCs/>
          <w:u w:val="single"/>
          <w:bdr w:val="single" w:sz="12" w:space="0" w:color="auto"/>
        </w:rPr>
        <w:t xml:space="preserve">Trump’s </w:t>
      </w:r>
      <w:r w:rsidRPr="000B3843">
        <w:rPr>
          <w:iCs/>
          <w:highlight w:val="cyan"/>
          <w:u w:val="single"/>
          <w:bdr w:val="single" w:sz="12" w:space="0" w:color="auto"/>
        </w:rPr>
        <w:t>protectionist policies</w:t>
      </w:r>
      <w:r w:rsidRPr="000B3843">
        <w:rPr>
          <w:sz w:val="12"/>
        </w:rPr>
        <w:t xml:space="preserve"> will make “America great again” in the long-term, they </w:t>
      </w:r>
      <w:r w:rsidRPr="000B3843">
        <w:rPr>
          <w:iCs/>
          <w:highlight w:val="cyan"/>
          <w:u w:val="single"/>
          <w:bdr w:val="single" w:sz="12" w:space="0" w:color="auto"/>
        </w:rPr>
        <w:t>are unlikely to have a significant</w:t>
      </w:r>
      <w:r w:rsidRPr="000B3843">
        <w:rPr>
          <w:iCs/>
          <w:u w:val="single"/>
          <w:bdr w:val="single" w:sz="12" w:space="0" w:color="auto"/>
        </w:rPr>
        <w:t xml:space="preserve"> negative </w:t>
      </w:r>
      <w:r w:rsidRPr="000B3843">
        <w:rPr>
          <w:iCs/>
          <w:highlight w:val="cyan"/>
          <w:u w:val="single"/>
          <w:bdr w:val="single" w:sz="12" w:space="0" w:color="auto"/>
        </w:rPr>
        <w:t>impact on growth</w:t>
      </w:r>
      <w:r w:rsidRPr="000B3843">
        <w:rPr>
          <w:sz w:val="12"/>
        </w:rPr>
        <w:t xml:space="preserve"> in the short-term. Indeed, </w:t>
      </w:r>
      <w:r w:rsidRPr="000B3843">
        <w:rPr>
          <w:iCs/>
          <w:highlight w:val="cyan"/>
          <w:u w:val="single"/>
          <w:bdr w:val="single" w:sz="12" w:space="0" w:color="auto"/>
        </w:rPr>
        <w:t>some</w:t>
      </w:r>
      <w:r w:rsidRPr="000B3843">
        <w:t xml:space="preserve"> </w:t>
      </w:r>
      <w:r w:rsidRPr="000B3843">
        <w:rPr>
          <w:sz w:val="12"/>
        </w:rPr>
        <w:t>of his policies</w:t>
      </w:r>
      <w:r w:rsidRPr="000B3843">
        <w:rPr>
          <w:iCs/>
          <w:highlight w:val="cyan"/>
          <w:u w:val="single"/>
          <w:bdr w:val="single" w:sz="12" w:space="0" w:color="auto"/>
        </w:rPr>
        <w:t xml:space="preserve"> could</w:t>
      </w:r>
      <w:r w:rsidRPr="000B3843">
        <w:rPr>
          <w:highlight w:val="cyan"/>
        </w:rPr>
        <w:t xml:space="preserve"> </w:t>
      </w:r>
      <w:r w:rsidRPr="000B3843">
        <w:rPr>
          <w:sz w:val="12"/>
        </w:rPr>
        <w:t>even</w:t>
      </w:r>
      <w:r w:rsidRPr="000B3843">
        <w:t xml:space="preserve"> </w:t>
      </w:r>
      <w:r w:rsidRPr="000B3843">
        <w:rPr>
          <w:iCs/>
          <w:highlight w:val="cyan"/>
          <w:u w:val="single"/>
          <w:bdr w:val="single" w:sz="12" w:space="0" w:color="auto"/>
        </w:rPr>
        <w:t>boost</w:t>
      </w:r>
      <w:r w:rsidRPr="000B3843">
        <w:rPr>
          <w:iCs/>
          <w:u w:val="single"/>
          <w:bdr w:val="single" w:sz="12" w:space="0" w:color="auto"/>
        </w:rPr>
        <w:t xml:space="preserve"> short-term GDP </w:t>
      </w:r>
      <w:r w:rsidRPr="000B3843">
        <w:rPr>
          <w:iCs/>
          <w:highlight w:val="cyan"/>
          <w:u w:val="single"/>
          <w:bdr w:val="single" w:sz="12" w:space="0" w:color="auto"/>
        </w:rPr>
        <w:t>growth and employment.</w:t>
      </w:r>
    </w:p>
    <w:p w:rsidR="000B3843" w:rsidRPr="000B3843" w:rsidRDefault="000B3843" w:rsidP="000B3843">
      <w:pPr>
        <w:rPr>
          <w:iCs/>
          <w:highlight w:val="cyan"/>
          <w:u w:val="single"/>
          <w:bdr w:val="single" w:sz="12" w:space="0" w:color="auto"/>
        </w:rPr>
      </w:pPr>
    </w:p>
    <w:p w:rsidR="000B3843" w:rsidRPr="000B3843" w:rsidRDefault="000B3843" w:rsidP="000B3843">
      <w:pPr>
        <w:pStyle w:val="Heading4"/>
        <w:rPr>
          <w:rFonts w:cs="Times New Roman"/>
        </w:rPr>
      </w:pPr>
      <w:r w:rsidRPr="000B3843">
        <w:rPr>
          <w:rFonts w:cs="Times New Roman"/>
        </w:rPr>
        <w:t>Trump won’t be able to implement tariffs</w:t>
      </w:r>
    </w:p>
    <w:p w:rsidR="000B3843" w:rsidRPr="000B3843" w:rsidRDefault="000B3843" w:rsidP="000B3843">
      <w:r w:rsidRPr="000B3843">
        <w:rPr>
          <w:rStyle w:val="Style13ptBold"/>
        </w:rPr>
        <w:t>Bolton 18</w:t>
      </w:r>
      <w:r w:rsidRPr="000B3843">
        <w:t xml:space="preserve"> (“GOP support growing for anti-Trump trade bill”, BY ALEXANDER BOLTON Political correspondent - 06/06/18 06:00 AM EDT, http://thehill.com/homenews/senate/390892-gop-support-growing-for-anti-trump-trade-bill)</w:t>
      </w:r>
    </w:p>
    <w:p w:rsidR="000B3843" w:rsidRPr="000B3843" w:rsidRDefault="000B3843" w:rsidP="000B3843">
      <w:pPr>
        <w:rPr>
          <w:sz w:val="12"/>
        </w:rPr>
      </w:pPr>
      <w:r w:rsidRPr="000B3843">
        <w:rPr>
          <w:u w:val="single"/>
        </w:rPr>
        <w:t>GOP support for legislation limiting</w:t>
      </w:r>
      <w:r w:rsidRPr="000B3843">
        <w:rPr>
          <w:sz w:val="12"/>
        </w:rPr>
        <w:t xml:space="preserve"> President </w:t>
      </w:r>
      <w:r w:rsidRPr="000B3843">
        <w:rPr>
          <w:u w:val="single"/>
        </w:rPr>
        <w:t xml:space="preserve">Trump’s authority to impose tariffs is growing </w:t>
      </w:r>
      <w:r w:rsidRPr="000B3843">
        <w:rPr>
          <w:b/>
          <w:u w:val="single"/>
        </w:rPr>
        <w:t>even as</w:t>
      </w:r>
      <w:r w:rsidRPr="000B3843">
        <w:rPr>
          <w:u w:val="single"/>
        </w:rPr>
        <w:t xml:space="preserve"> Republicans express wariness about escalating an intraparty trade fight</w:t>
      </w:r>
      <w:r w:rsidRPr="000B3843">
        <w:rPr>
          <w:sz w:val="12"/>
        </w:rPr>
        <w:t xml:space="preserve"> with the White House months before the midterm elections. Senate </w:t>
      </w:r>
      <w:r w:rsidRPr="000B3843">
        <w:rPr>
          <w:u w:val="single"/>
        </w:rPr>
        <w:t xml:space="preserve">Republicans are starting to rally around a bill backed by </w:t>
      </w:r>
      <w:r w:rsidRPr="000B3843">
        <w:rPr>
          <w:sz w:val="12"/>
        </w:rPr>
        <w:t xml:space="preserve">Sens. Bob </w:t>
      </w:r>
      <w:r w:rsidRPr="000B3843">
        <w:rPr>
          <w:u w:val="single"/>
        </w:rPr>
        <w:t>Corker</w:t>
      </w:r>
      <w:r w:rsidRPr="000B3843">
        <w:rPr>
          <w:sz w:val="12"/>
        </w:rPr>
        <w:t xml:space="preserve"> (R-Tenn.) and Pat Toomey (R-Pa.) that </w:t>
      </w:r>
      <w:r w:rsidRPr="000B3843">
        <w:rPr>
          <w:u w:val="single"/>
        </w:rPr>
        <w:t xml:space="preserve">would require congressional approval before the president invokes national security concerns to impose new tariffs. </w:t>
      </w:r>
      <w:r w:rsidRPr="000B3843">
        <w:rPr>
          <w:sz w:val="12"/>
        </w:rPr>
        <w:t xml:space="preserve">It’s possible the </w:t>
      </w:r>
      <w:r w:rsidRPr="000B3843">
        <w:rPr>
          <w:u w:val="single"/>
        </w:rPr>
        <w:t>bill could win enough support to be added as an amendment to must-pass legislation</w:t>
      </w:r>
      <w:r w:rsidRPr="000B3843">
        <w:rPr>
          <w:sz w:val="12"/>
        </w:rPr>
        <w:t>, at least raising the possibility it could get to Trump’s desk. Senate Majority Leader Mitch McConnell (R-Ky.) on Tuesday said he would not bring the bill to a floor vote as stand-alone legislation, but acknowledged it might win support as an amendment to legislation such as the National Defense Authorization Act (NDAA). “What I’m in favor of is getting bills passed that we have to do for the country. NDAA is certainly one of them, but it is open to amendment and we’ll see what happens as it moves across the floor,” McConnell said. Just voting on legislation to curb Trump’s trade powers would be a risky move for the GOP. Republicans are facing headwinds in the midterm elections, some of them historic given that the president’s party usually loses seats in the first midterm of the administration. Battling with Trump over one of his signature issues risks depressing turnout by GOP voters and turning attention to strife within the party. Trump barraged McConnell with criticism last summer after the majority leader failed to pass a bill repealing ObamaCare, and few doubt he’d attack fellow Republicans again. “</w:t>
      </w:r>
      <w:r w:rsidRPr="000B3843">
        <w:rPr>
          <w:u w:val="single"/>
        </w:rPr>
        <w:t>The bill would probably get the support of almost the entire conference</w:t>
      </w:r>
      <w:r w:rsidRPr="000B3843">
        <w:rPr>
          <w:sz w:val="12"/>
        </w:rPr>
        <w:t xml:space="preserve">, but the leadership doesn’t want to poke the bear,” one GOP lawmaker said of leadership’s reluctance to antagonize Trump. Yet </w:t>
      </w:r>
      <w:r w:rsidRPr="000B3843">
        <w:rPr>
          <w:u w:val="single"/>
        </w:rPr>
        <w:t>the anger within the GOP conference over Trump’s aggressive trade actions may make the tariff legislation impossible to resist</w:t>
      </w:r>
      <w:r w:rsidRPr="000B3843">
        <w:rPr>
          <w:sz w:val="12"/>
        </w:rPr>
        <w:t>. “</w:t>
      </w:r>
      <w:r w:rsidRPr="000B3843">
        <w:rPr>
          <w:u w:val="single"/>
        </w:rPr>
        <w:t>I don’t think there’s a big gap among Republican senators when it comes to the policy on trade</w:t>
      </w:r>
      <w:r w:rsidRPr="000B3843">
        <w:rPr>
          <w:sz w:val="12"/>
        </w:rPr>
        <w:t xml:space="preserve">, but whether or not this is the time to have that fight I think is probably more the question,” said Sen. John Thune (S.D.), the third-ranking member of the Senate GOP leadership. Corker said there’s fear of how Trump might react to a messy trade battle with his own party. “For the policy, there’s overwhelming support. I think people are concerned about Trump’s response,” said the senator, who is retiring at the end of this Congress. The bill would amend the 1962 Trade Expansion Act, which allows the president under Section 232 to impose new tariffs if he believes they are in the interest of national security. Trump used the statute to impose tariffs on steel and aluminum imports from around the globe and has threatened to do so to limit imports of foreign cars. The aggressive use of Section 232 has prompted a furious pushback from trading partners and members of Trump’s own party, many of whom question how imports of Volkswagons, Hondas and Kias are a threat to national security. The fact that a number of foreign carmakers have plants in the United States is another sensitive factor. Corker’s bill would require Congress to pass a resolution of approval before the president imposes new tariffs and would keep in place the other requirements the chief executive must meet before levying fees. He and other supporters note the Constitution explicitly empowers Congress to impose and collect tariffs and duties and regulate international commerce. Toomey, one of the Senate’s leading free-market advocates, said Tuesday he will back Corker’s legislation. Senate Finance Committee Chairman Orrin Hatch (R-Utah), who has primary jurisdiction over trade issues, said he “certainly would consider supporting it.” Sen. Jeff Flake (R-Ariz.) said there’s a good chance the Corker bill could muster enough votes to pass the Senate as an amendment. “There’s great concern,” he said. “The cost of the tariffs — not just the cost to average families in terms of consumer goods but the cost in terms of relationships with allies — this is bad policy.” It’s unclear how much support the legislation would win from Democrats. Some members of the party expressed enthusiasm for the idea. “Fundamentally, if we’re talking about empowering Congress, you bet,” said Sen. Jon Tester (D-Mont.), who is up for reelection in a state that Trump won by 20 points in 2016. Senate Democratic Leader Charles </w:t>
      </w:r>
      <w:r w:rsidRPr="000B3843">
        <w:rPr>
          <w:u w:val="single"/>
        </w:rPr>
        <w:t>Schumer</w:t>
      </w:r>
      <w:r w:rsidRPr="000B3843">
        <w:rPr>
          <w:sz w:val="12"/>
        </w:rPr>
        <w:t xml:space="preserve"> (N.Y.) </w:t>
      </w:r>
      <w:r w:rsidRPr="000B3843">
        <w:rPr>
          <w:u w:val="single"/>
        </w:rPr>
        <w:t>told</w:t>
      </w:r>
      <w:r w:rsidRPr="000B3843">
        <w:rPr>
          <w:sz w:val="12"/>
        </w:rPr>
        <w:t xml:space="preserve"> reporters Tuesday </w:t>
      </w:r>
      <w:r w:rsidRPr="000B3843">
        <w:rPr>
          <w:u w:val="single"/>
        </w:rPr>
        <w:t>there would likely be “some” backing in his caucus</w:t>
      </w:r>
      <w:r w:rsidRPr="000B3843">
        <w:rPr>
          <w:sz w:val="12"/>
        </w:rPr>
        <w:t xml:space="preserve"> for the legislation, but that he wanted to review the bill before taking a position on it. </w:t>
      </w:r>
    </w:p>
    <w:p w:rsidR="000B3843" w:rsidRPr="000B3843" w:rsidRDefault="000B3843" w:rsidP="000B3843">
      <w:pPr>
        <w:rPr>
          <w:sz w:val="12"/>
        </w:rPr>
      </w:pPr>
    </w:p>
    <w:p w:rsidR="000B3843" w:rsidRPr="000B3843" w:rsidRDefault="000B3843" w:rsidP="000B3843">
      <w:pPr>
        <w:pStyle w:val="Heading4"/>
        <w:rPr>
          <w:rFonts w:cs="Times New Roman"/>
          <w:u w:val="single"/>
        </w:rPr>
      </w:pPr>
      <w:r w:rsidRPr="000B3843">
        <w:rPr>
          <w:rFonts w:cs="Times New Roman"/>
        </w:rPr>
        <w:t>Trump will re-examine deals---not pull out</w:t>
      </w:r>
    </w:p>
    <w:p w:rsidR="000B3843" w:rsidRPr="000B3843" w:rsidRDefault="000B3843" w:rsidP="000B3843">
      <w:pPr>
        <w:rPr>
          <w:rStyle w:val="Hyperlink"/>
        </w:rPr>
      </w:pPr>
      <w:r w:rsidRPr="000B3843">
        <w:rPr>
          <w:rStyle w:val="Style13ptBold"/>
        </w:rPr>
        <w:t xml:space="preserve">Reuters 17 </w:t>
      </w:r>
      <w:r w:rsidRPr="000B3843">
        <w:t>– citing officials at the G-20 meeting, including U.S. Treasury Secretary </w:t>
      </w:r>
      <w:hyperlink r:id="rId43" w:tgtFrame="_self" w:history="1">
        <w:r w:rsidRPr="000B3843">
          <w:rPr>
            <w:rStyle w:val="Hyperlink"/>
          </w:rPr>
          <w:t>Steven Mnuchin</w:t>
        </w:r>
      </w:hyperlink>
      <w:r w:rsidRPr="000B3843">
        <w:rPr>
          <w:rStyle w:val="Style13ptBold"/>
        </w:rPr>
        <w:t xml:space="preserve"> </w:t>
      </w:r>
      <w:r w:rsidRPr="000B3843">
        <w:t>(Saturday, 18 Mar 2017 | 2:59 PM ET, http://www.cnbc.com/2017/03/18/g-20-financial-leaders-fail-to-reaffirm-free-trade-commitment.html)</w:t>
      </w:r>
      <w:r w:rsidRPr="000B3843">
        <w:fldChar w:fldCharType="begin"/>
      </w:r>
      <w:r w:rsidRPr="000B3843">
        <w:instrText xml:space="preserve"> HYPERLINK "http://video.cnbc.com/gallery/?video=3000602501" </w:instrText>
      </w:r>
      <w:r w:rsidRPr="000B3843">
        <w:fldChar w:fldCharType="separate"/>
      </w:r>
    </w:p>
    <w:p w:rsidR="000B3843" w:rsidRPr="000B3843" w:rsidRDefault="000B3843" w:rsidP="000B3843">
      <w:pPr>
        <w:rPr>
          <w:sz w:val="14"/>
        </w:rPr>
      </w:pPr>
      <w:r w:rsidRPr="000B3843">
        <w:fldChar w:fldCharType="end"/>
      </w:r>
      <w:r w:rsidRPr="000B3843">
        <w:rPr>
          <w:highlight w:val="cyan"/>
          <w:u w:val="single"/>
        </w:rPr>
        <w:t>In</w:t>
      </w:r>
      <w:r w:rsidRPr="000B3843">
        <w:rPr>
          <w:sz w:val="14"/>
        </w:rPr>
        <w:t xml:space="preserve"> a </w:t>
      </w:r>
      <w:r w:rsidRPr="000B3843">
        <w:rPr>
          <w:highlight w:val="cyan"/>
          <w:u w:val="single"/>
        </w:rPr>
        <w:t>meeting</w:t>
      </w:r>
      <w:r w:rsidRPr="000B3843">
        <w:rPr>
          <w:sz w:val="14"/>
        </w:rPr>
        <w:t xml:space="preserve"> that some said was at times 19 against one, the </w:t>
      </w:r>
      <w:r w:rsidRPr="000B3843">
        <w:rPr>
          <w:highlight w:val="cyan"/>
          <w:u w:val="single"/>
        </w:rPr>
        <w:t>U.S.</w:t>
      </w:r>
      <w:r w:rsidRPr="000B3843">
        <w:rPr>
          <w:sz w:val="14"/>
        </w:rPr>
        <w:t xml:space="preserve"> did not yield on key issues, essentially torpedoing earlier agreements as the G-20 requires a consensus. Still, the </w:t>
      </w:r>
      <w:r w:rsidRPr="000B3843">
        <w:rPr>
          <w:highlight w:val="cyan"/>
          <w:u w:val="single"/>
        </w:rPr>
        <w:t xml:space="preserve">dialogue was </w:t>
      </w:r>
      <w:r w:rsidRPr="000B3843">
        <w:rPr>
          <w:b/>
          <w:highlight w:val="cyan"/>
          <w:u w:val="single"/>
        </w:rPr>
        <w:t>friendly</w:t>
      </w:r>
      <w:r w:rsidRPr="000B3843">
        <w:rPr>
          <w:u w:val="single"/>
        </w:rPr>
        <w:t xml:space="preserve"> and </w:t>
      </w:r>
      <w:r w:rsidRPr="000B3843">
        <w:rPr>
          <w:b/>
          <w:highlight w:val="cyan"/>
          <w:u w:val="single"/>
        </w:rPr>
        <w:t>non-confrontational, leaving</w:t>
      </w:r>
      <w:r w:rsidRPr="000B3843">
        <w:rPr>
          <w:b/>
          <w:u w:val="single"/>
        </w:rPr>
        <w:t xml:space="preserve"> the </w:t>
      </w:r>
      <w:r w:rsidRPr="000B3843">
        <w:rPr>
          <w:b/>
          <w:highlight w:val="cyan"/>
          <w:u w:val="single"/>
        </w:rPr>
        <w:t>door open to</w:t>
      </w:r>
      <w:r w:rsidRPr="000B3843">
        <w:rPr>
          <w:b/>
          <w:u w:val="single"/>
        </w:rPr>
        <w:t xml:space="preserve"> a </w:t>
      </w:r>
      <w:r w:rsidRPr="000B3843">
        <w:rPr>
          <w:b/>
          <w:highlight w:val="cyan"/>
          <w:u w:val="single"/>
        </w:rPr>
        <w:t>future deal, officials</w:t>
      </w:r>
      <w:r w:rsidRPr="000B3843">
        <w:rPr>
          <w:b/>
          <w:u w:val="single"/>
        </w:rPr>
        <w:t xml:space="preserve"> who attended the meeting </w:t>
      </w:r>
      <w:r w:rsidRPr="000B3843">
        <w:rPr>
          <w:b/>
          <w:highlight w:val="cyan"/>
          <w:u w:val="single"/>
        </w:rPr>
        <w:t>said</w:t>
      </w:r>
      <w:r w:rsidRPr="000B3843">
        <w:rPr>
          <w:u w:val="single"/>
        </w:rPr>
        <w:t xml:space="preserve">. </w:t>
      </w:r>
      <w:r w:rsidRPr="000B3843">
        <w:rPr>
          <w:sz w:val="14"/>
        </w:rPr>
        <w:t>"This is my first G-20, so what was in the past communiqué is not necessarily relevant from my standpoint," U</w:t>
      </w:r>
      <w:r w:rsidRPr="000B3843">
        <w:rPr>
          <w:u w:val="single"/>
        </w:rPr>
        <w:t xml:space="preserve">.S. Treasury Secretary </w:t>
      </w:r>
      <w:hyperlink r:id="rId44" w:tgtFrame="_self" w:history="1">
        <w:r w:rsidRPr="000B3843">
          <w:rPr>
            <w:rStyle w:val="Hyperlink"/>
            <w:u w:val="single"/>
          </w:rPr>
          <w:t>Steven Mnuchin</w:t>
        </w:r>
      </w:hyperlink>
      <w:r w:rsidRPr="000B3843">
        <w:rPr>
          <w:u w:val="single"/>
        </w:rPr>
        <w:t xml:space="preserve"> </w:t>
      </w:r>
      <w:r w:rsidRPr="000B3843">
        <w:rPr>
          <w:sz w:val="14"/>
        </w:rPr>
        <w:t>said in the German resort town of Baden Baden. "I understand what the president's desire is and his policies, and I negotiated them from here," Mnuchin said. "I couldn't be happier with the outcome." Seeking to put "America First," Trump has already pulled out of a key trade agreement and proposed a new tax on imports, arguing that certain trade relationships need to be reworked to make them fairer for U.S. workers. "</w:t>
      </w:r>
      <w:r w:rsidRPr="000B3843">
        <w:rPr>
          <w:b/>
          <w:highlight w:val="cyan"/>
          <w:u w:val="single"/>
        </w:rPr>
        <w:t>We believe in free trade</w:t>
      </w:r>
      <w:r w:rsidRPr="000B3843">
        <w:rPr>
          <w:sz w:val="14"/>
        </w:rPr>
        <w:t xml:space="preserve">, we are in one of the largest markets in the world, we are one of the largest trading partners in the world, trade has been good for us, it has been good for other people," </w:t>
      </w:r>
      <w:r w:rsidRPr="000B3843">
        <w:rPr>
          <w:highlight w:val="cyan"/>
          <w:u w:val="single"/>
        </w:rPr>
        <w:t>Mnuchin said</w:t>
      </w:r>
      <w:r w:rsidRPr="000B3843">
        <w:rPr>
          <w:u w:val="single"/>
        </w:rPr>
        <w:t xml:space="preserve">. "Having said that, </w:t>
      </w:r>
      <w:r w:rsidRPr="000B3843">
        <w:rPr>
          <w:highlight w:val="cyan"/>
          <w:u w:val="single"/>
        </w:rPr>
        <w:t xml:space="preserve">we want to </w:t>
      </w:r>
      <w:r w:rsidRPr="000B3843">
        <w:rPr>
          <w:b/>
          <w:highlight w:val="cyan"/>
          <w:u w:val="single"/>
        </w:rPr>
        <w:t>re-examine certain</w:t>
      </w:r>
      <w:r w:rsidRPr="000B3843">
        <w:rPr>
          <w:highlight w:val="cyan"/>
          <w:u w:val="single"/>
        </w:rPr>
        <w:t xml:space="preserve"> agreements</w:t>
      </w:r>
      <w:r w:rsidRPr="000B3843">
        <w:rPr>
          <w:u w:val="single"/>
        </w:rPr>
        <w:t xml:space="preserve">." </w:t>
      </w:r>
      <w:r w:rsidRPr="000B3843">
        <w:rPr>
          <w:sz w:val="14"/>
        </w:rPr>
        <w:t xml:space="preserve">International trade makes up almost half of global economic output and officials said the issue could be revisited at a meeting of G-20 leaders in July. </w:t>
      </w:r>
      <w:r w:rsidRPr="000B3843">
        <w:rPr>
          <w:highlight w:val="cyan"/>
          <w:u w:val="single"/>
        </w:rPr>
        <w:t xml:space="preserve">While </w:t>
      </w:r>
      <w:r w:rsidRPr="000B3843">
        <w:rPr>
          <w:b/>
          <w:highlight w:val="cyan"/>
          <w:u w:val="single"/>
        </w:rPr>
        <w:t>some</w:t>
      </w:r>
      <w:r w:rsidRPr="000B3843">
        <w:rPr>
          <w:highlight w:val="cyan"/>
          <w:u w:val="single"/>
        </w:rPr>
        <w:t xml:space="preserve"> expressed frustration</w:t>
      </w:r>
      <w:r w:rsidRPr="000B3843">
        <w:rPr>
          <w:sz w:val="14"/>
        </w:rPr>
        <w:t xml:space="preserve">, like French Finance Minister Michel Sapin, </w:t>
      </w:r>
      <w:r w:rsidRPr="000B3843">
        <w:rPr>
          <w:b/>
          <w:highlight w:val="cyan"/>
          <w:u w:val="single"/>
        </w:rPr>
        <w:t>others played down the dispute</w:t>
      </w:r>
      <w:r w:rsidRPr="000B3843">
        <w:rPr>
          <w:b/>
          <w:sz w:val="14"/>
        </w:rPr>
        <w:t>.</w:t>
      </w:r>
      <w:r w:rsidRPr="000B3843">
        <w:rPr>
          <w:sz w:val="14"/>
        </w:rPr>
        <w:t xml:space="preserve"> "</w:t>
      </w:r>
      <w:r w:rsidRPr="000B3843">
        <w:rPr>
          <w:u w:val="single"/>
        </w:rPr>
        <w:t>It is not that we were not united</w:t>
      </w:r>
      <w:r w:rsidRPr="000B3843">
        <w:rPr>
          <w:sz w:val="14"/>
        </w:rPr>
        <w:t>," German finance minister Wolfgang Schaeuble said. "</w:t>
      </w:r>
      <w:r w:rsidRPr="000B3843">
        <w:rPr>
          <w:b/>
          <w:highlight w:val="cyan"/>
          <w:u w:val="single"/>
        </w:rPr>
        <w:t>It was totally undisputed that we are against protectionism</w:t>
      </w:r>
      <w:r w:rsidRPr="000B3843">
        <w:rPr>
          <w:b/>
          <w:u w:val="single"/>
        </w:rPr>
        <w:t>.</w:t>
      </w:r>
      <w:r w:rsidRPr="000B3843">
        <w:rPr>
          <w:sz w:val="14"/>
        </w:rPr>
        <w:t xml:space="preserve"> But it is not very clear what (protectionism) means to each (minister)." He added that some ministers did not have a full mandate to negotiate since they were not fully in charge of trade issues. Others suggested that the G-20 leaders' meeting in Hamburg this July could be the real opportunity to bring the U.S. on board. </w:t>
      </w:r>
      <w:r w:rsidRPr="000B3843">
        <w:rPr>
          <w:u w:val="single"/>
        </w:rPr>
        <w:t xml:space="preserve">"It is not the best meeting we had, but </w:t>
      </w:r>
      <w:r w:rsidRPr="000B3843">
        <w:rPr>
          <w:b/>
          <w:u w:val="single"/>
        </w:rPr>
        <w:t xml:space="preserve">we </w:t>
      </w:r>
      <w:r w:rsidRPr="000B3843">
        <w:rPr>
          <w:b/>
          <w:highlight w:val="cyan"/>
          <w:u w:val="single"/>
        </w:rPr>
        <w:t>avoided backtracking</w:t>
      </w:r>
      <w:r w:rsidRPr="000B3843">
        <w:rPr>
          <w:sz w:val="14"/>
        </w:rPr>
        <w:t xml:space="preserve">," EU Economic Affairs Commissioner Pierre Moscovici said. "I hope in Hamburg the wording will be different. We need it. It is the raison detre for the G-20," Moscovici said. Climate pledge dropped The communique also dropped a reference, used by the G-20 last year, on the readiness to finance measures against climate change as agreed in Paris in 2015, because of opposition from the United States and Saudi Arabia. Trump has suggested global warming was a "hoax" concocted by China to hurt U.S. industry and vowed to scrap the Paris climate accord aimed at curbing greenhouse gas emissions. Trump's administration on Thursday proposed a 31 percent cut to the Environmental Protection Agency's budget as the White House seeks to eliminate climate change programs and trim initiatives to protect air and water quality. Asked about climate change funding, Mick Mulvaney, Trump's budget director, said on Thursday: "We consider that to be a waste of money." The </w:t>
      </w:r>
      <w:r w:rsidRPr="000B3843">
        <w:rPr>
          <w:highlight w:val="cyan"/>
          <w:u w:val="single"/>
        </w:rPr>
        <w:t>G-20 did,</w:t>
      </w:r>
      <w:r w:rsidRPr="000B3843">
        <w:rPr>
          <w:sz w:val="14"/>
        </w:rPr>
        <w:t xml:space="preserve"> however, show continuity in its foreign exchange policies using past phrases on currency markets. "We </w:t>
      </w:r>
      <w:r w:rsidRPr="000B3843">
        <w:rPr>
          <w:highlight w:val="cyan"/>
          <w:u w:val="single"/>
        </w:rPr>
        <w:t>reaffirm</w:t>
      </w:r>
      <w:r w:rsidRPr="000B3843">
        <w:rPr>
          <w:u w:val="single"/>
        </w:rPr>
        <w:t xml:space="preserve"> our previous </w:t>
      </w:r>
      <w:r w:rsidRPr="000B3843">
        <w:rPr>
          <w:highlight w:val="cyan"/>
          <w:u w:val="single"/>
        </w:rPr>
        <w:t>exchange rate commitments</w:t>
      </w:r>
      <w:r w:rsidRPr="000B3843">
        <w:rPr>
          <w:u w:val="single"/>
        </w:rPr>
        <w:t xml:space="preserve">, including that we </w:t>
      </w:r>
      <w:r w:rsidRPr="000B3843">
        <w:rPr>
          <w:highlight w:val="cyan"/>
          <w:u w:val="single"/>
        </w:rPr>
        <w:t xml:space="preserve">will </w:t>
      </w:r>
      <w:r w:rsidRPr="000B3843">
        <w:rPr>
          <w:b/>
          <w:highlight w:val="cyan"/>
          <w:u w:val="single"/>
        </w:rPr>
        <w:t>refrain from competitive devaluations</w:t>
      </w:r>
      <w:r w:rsidRPr="000B3843">
        <w:rPr>
          <w:u w:val="single"/>
        </w:rPr>
        <w:t xml:space="preserve"> and we will not target our exchange rates for competitive purposes,</w:t>
      </w:r>
      <w:r w:rsidRPr="000B3843">
        <w:rPr>
          <w:sz w:val="14"/>
        </w:rPr>
        <w:t>" the G-20 said.</w:t>
      </w:r>
    </w:p>
    <w:p w:rsidR="000B3843" w:rsidRPr="000B3843" w:rsidRDefault="000B3843" w:rsidP="000B3843">
      <w:pPr>
        <w:pStyle w:val="Heading3"/>
      </w:pPr>
    </w:p>
    <w:p w:rsidR="007B54EC" w:rsidRPr="000B3843" w:rsidRDefault="006457A4" w:rsidP="007B54EC">
      <w:pPr>
        <w:pStyle w:val="Heading2"/>
        <w:rPr>
          <w:rFonts w:cs="Times New Roman"/>
        </w:rPr>
      </w:pPr>
      <w:r w:rsidRPr="000B3843">
        <w:rPr>
          <w:rFonts w:cs="Times New Roman"/>
        </w:rPr>
        <w:t>Consumer Spending Advantage</w:t>
      </w:r>
    </w:p>
    <w:p w:rsidR="007B54EC" w:rsidRPr="000B3843" w:rsidRDefault="007B54EC" w:rsidP="007B54EC">
      <w:pPr>
        <w:pStyle w:val="Heading3"/>
        <w:rPr>
          <w:rFonts w:cs="Times New Roman"/>
        </w:rPr>
      </w:pPr>
      <w:r w:rsidRPr="000B3843">
        <w:rPr>
          <w:rFonts w:cs="Times New Roman"/>
        </w:rPr>
        <w:t>1AC</w:t>
      </w:r>
    </w:p>
    <w:p w:rsidR="007B54EC" w:rsidRPr="000B3843" w:rsidRDefault="007B54EC" w:rsidP="007B54EC">
      <w:pPr>
        <w:pStyle w:val="Heading4"/>
        <w:rPr>
          <w:rFonts w:cs="Times New Roman"/>
        </w:rPr>
      </w:pPr>
      <w:r w:rsidRPr="000B3843">
        <w:rPr>
          <w:rFonts w:cs="Times New Roman"/>
        </w:rPr>
        <w:t>Low consumer spending forecasts slowed economic growth</w:t>
      </w:r>
    </w:p>
    <w:p w:rsidR="007B54EC" w:rsidRPr="000B3843" w:rsidRDefault="007B54EC" w:rsidP="007B54EC">
      <w:pPr>
        <w:rPr>
          <w:sz w:val="14"/>
        </w:rPr>
      </w:pPr>
      <w:r w:rsidRPr="000B3843">
        <w:rPr>
          <w:rStyle w:val="Style13ptBold"/>
        </w:rPr>
        <w:t>Nassauer and Mitchell 3/15</w:t>
      </w:r>
      <w:r w:rsidRPr="000B3843">
        <w:rPr>
          <w:sz w:val="14"/>
        </w:rPr>
        <w:t xml:space="preserve"> – Sarah Nassauer Dow Jones Institutional News Also writes for: The Wall Street Journal, The Wall Street Journal, The Wall Street Journal Online, Dow Jones Newswires Chinese (English). Josh Mitchell Dow Jones Institutional News Also writes for: The Wall Street Journal Online, NewsPlus, WSJ Pro Central Banking (Available through Third Party Subscription Services), Dow Jones Newswires Chinese (English) “U.S. News: Consumer Spending Poses Quandary,” 3/15/18. </w:t>
      </w:r>
    </w:p>
    <w:p w:rsidR="007B54EC" w:rsidRPr="000B3843" w:rsidRDefault="007B54EC" w:rsidP="007B54EC">
      <w:pPr>
        <w:rPr>
          <w:sz w:val="14"/>
        </w:rPr>
      </w:pPr>
      <w:r w:rsidRPr="000B3843">
        <w:rPr>
          <w:sz w:val="14"/>
        </w:rPr>
        <w:t xml:space="preserve">WASHINGTON -- </w:t>
      </w:r>
      <w:r w:rsidRPr="000B3843">
        <w:rPr>
          <w:rStyle w:val="StyleUnderline"/>
        </w:rPr>
        <w:t>The U.S. job market is booming and workers' paychecks are growing thanks to a tax cut and raises.</w:t>
      </w:r>
      <w:r w:rsidRPr="000B3843">
        <w:rPr>
          <w:sz w:val="14"/>
        </w:rPr>
        <w:t xml:space="preserve"> </w:t>
      </w:r>
      <w:r w:rsidRPr="000B3843">
        <w:rPr>
          <w:rStyle w:val="Emphasis"/>
        </w:rPr>
        <w:t xml:space="preserve">But </w:t>
      </w:r>
      <w:r w:rsidRPr="000B3843">
        <w:rPr>
          <w:rStyle w:val="Emphasis"/>
          <w:highlight w:val="green"/>
        </w:rPr>
        <w:t xml:space="preserve">Americans hunkered down on spending </w:t>
      </w:r>
      <w:r w:rsidRPr="000B3843">
        <w:rPr>
          <w:rStyle w:val="Emphasis"/>
        </w:rPr>
        <w:t xml:space="preserve">last month, </w:t>
      </w:r>
      <w:r w:rsidRPr="000B3843">
        <w:rPr>
          <w:rStyle w:val="Emphasis"/>
          <w:highlight w:val="green"/>
        </w:rPr>
        <w:t>a puzzle for an economy that leans</w:t>
      </w:r>
      <w:r w:rsidRPr="000B3843">
        <w:rPr>
          <w:rStyle w:val="Emphasis"/>
        </w:rPr>
        <w:t xml:space="preserve"> heavily </w:t>
      </w:r>
      <w:r w:rsidRPr="000B3843">
        <w:rPr>
          <w:rStyle w:val="Emphasis"/>
          <w:highlight w:val="green"/>
        </w:rPr>
        <w:t>on their willingness to consume</w:t>
      </w:r>
      <w:r w:rsidRPr="000B3843">
        <w:rPr>
          <w:rStyle w:val="Emphasis"/>
        </w:rPr>
        <w:t>.</w:t>
      </w:r>
      <w:r w:rsidRPr="000B3843">
        <w:rPr>
          <w:sz w:val="14"/>
        </w:rPr>
        <w:t xml:space="preserve"> </w:t>
      </w:r>
      <w:r w:rsidRPr="000B3843">
        <w:rPr>
          <w:rStyle w:val="StyleUnderline"/>
          <w:highlight w:val="green"/>
        </w:rPr>
        <w:t>Sales at U.S. retailers fell</w:t>
      </w:r>
      <w:r w:rsidRPr="000B3843">
        <w:rPr>
          <w:rStyle w:val="StyleUnderline"/>
        </w:rPr>
        <w:t xml:space="preserve"> 0.1% in February, </w:t>
      </w:r>
      <w:r w:rsidRPr="000B3843">
        <w:rPr>
          <w:rStyle w:val="StyleUnderline"/>
          <w:highlight w:val="green"/>
        </w:rPr>
        <w:t>marking a three-month slide</w:t>
      </w:r>
      <w:r w:rsidRPr="000B3843">
        <w:rPr>
          <w:rStyle w:val="StyleUnderline"/>
        </w:rPr>
        <w:t>. Much of the decline was tied to lower sales of cars and weak gasoline prices. Americans also reduced shopping for furniture, health products, groceries and electronics.</w:t>
      </w:r>
      <w:r w:rsidRPr="000B3843">
        <w:rPr>
          <w:sz w:val="14"/>
        </w:rPr>
        <w:t xml:space="preserve"> February was when many Americans saw the first tangible evidence of the $1.5 trillion tax cut President Donald Trump signed into law late last year. </w:t>
      </w:r>
      <w:r w:rsidRPr="000B3843">
        <w:rPr>
          <w:rStyle w:val="StyleUnderline"/>
        </w:rPr>
        <w:t>Tax withholdings fell, increasing take-home pay.</w:t>
      </w:r>
      <w:r w:rsidRPr="000B3843">
        <w:rPr>
          <w:sz w:val="14"/>
        </w:rPr>
        <w:t xml:space="preserve"> That boost -- along with high stock and property values, and a labor market that has added an average of 242,000 jobs a month over the past three months -- is expected to prod Americans to go out shopping. The hope is that, in turn, factories will ramp up production and economic growth will pick up. So far, that hasn't happened. "</w:t>
      </w:r>
      <w:r w:rsidRPr="000B3843">
        <w:rPr>
          <w:rStyle w:val="StyleUnderline"/>
          <w:highlight w:val="green"/>
        </w:rPr>
        <w:t>The consumer</w:t>
      </w:r>
      <w:r w:rsidRPr="000B3843">
        <w:rPr>
          <w:rStyle w:val="StyleUnderline"/>
        </w:rPr>
        <w:t xml:space="preserve"> genuinely </w:t>
      </w:r>
      <w:r w:rsidRPr="000B3843">
        <w:rPr>
          <w:rStyle w:val="StyleUnderline"/>
          <w:highlight w:val="green"/>
        </w:rPr>
        <w:t>is taking a</w:t>
      </w:r>
      <w:r w:rsidRPr="000B3843">
        <w:rPr>
          <w:rStyle w:val="StyleUnderline"/>
        </w:rPr>
        <w:t xml:space="preserve"> little bit of a </w:t>
      </w:r>
      <w:r w:rsidRPr="000B3843">
        <w:rPr>
          <w:rStyle w:val="StyleUnderline"/>
          <w:highlight w:val="green"/>
        </w:rPr>
        <w:t>breather</w:t>
      </w:r>
      <w:r w:rsidRPr="000B3843">
        <w:rPr>
          <w:rStyle w:val="StyleUnderline"/>
        </w:rPr>
        <w:t xml:space="preserve">," said JPMorgan Chase economist Michael Feroli. </w:t>
      </w:r>
      <w:r w:rsidRPr="000B3843">
        <w:rPr>
          <w:sz w:val="14"/>
        </w:rPr>
        <w:t xml:space="preserve">He struggled to explain the latest dip but said the ingredients for stronger spending and economic growth are still there. "We think the fundamentals are still supportive of better growth ahead." </w:t>
      </w:r>
      <w:r w:rsidRPr="000B3843">
        <w:rPr>
          <w:rStyle w:val="StyleUnderline"/>
          <w:highlight w:val="green"/>
        </w:rPr>
        <w:t>Retail</w:t>
      </w:r>
      <w:r w:rsidRPr="000B3843">
        <w:rPr>
          <w:rStyle w:val="StyleUnderline"/>
        </w:rPr>
        <w:t xml:space="preserve"> goods </w:t>
      </w:r>
      <w:r w:rsidRPr="000B3843">
        <w:rPr>
          <w:rStyle w:val="StyleUnderline"/>
          <w:highlight w:val="green"/>
        </w:rPr>
        <w:t>make up a big portion of</w:t>
      </w:r>
      <w:r w:rsidRPr="000B3843">
        <w:rPr>
          <w:rStyle w:val="StyleUnderline"/>
        </w:rPr>
        <w:t xml:space="preserve"> Americans' </w:t>
      </w:r>
      <w:r w:rsidRPr="000B3843">
        <w:rPr>
          <w:rStyle w:val="StyleUnderline"/>
          <w:highlight w:val="green"/>
        </w:rPr>
        <w:t>spending and are</w:t>
      </w:r>
      <w:r w:rsidRPr="000B3843">
        <w:rPr>
          <w:rStyle w:val="StyleUnderline"/>
        </w:rPr>
        <w:t xml:space="preserve"> thus </w:t>
      </w:r>
      <w:r w:rsidRPr="000B3843">
        <w:rPr>
          <w:rStyle w:val="StyleUnderline"/>
          <w:highlight w:val="green"/>
        </w:rPr>
        <w:t>a key barometer of the economy's health</w:t>
      </w:r>
      <w:r w:rsidRPr="000B3843">
        <w:rPr>
          <w:rStyle w:val="Emphasis"/>
          <w:highlight w:val="green"/>
        </w:rPr>
        <w:t>.</w:t>
      </w:r>
      <w:r w:rsidRPr="000B3843">
        <w:rPr>
          <w:rStyle w:val="Emphasis"/>
        </w:rPr>
        <w:t xml:space="preserve"> The </w:t>
      </w:r>
      <w:r w:rsidRPr="000B3843">
        <w:rPr>
          <w:rStyle w:val="Emphasis"/>
          <w:highlight w:val="green"/>
        </w:rPr>
        <w:t>lower spending</w:t>
      </w:r>
      <w:r w:rsidRPr="000B3843">
        <w:rPr>
          <w:rStyle w:val="Emphasis"/>
        </w:rPr>
        <w:t xml:space="preserve"> has </w:t>
      </w:r>
      <w:r w:rsidRPr="000B3843">
        <w:rPr>
          <w:rStyle w:val="Emphasis"/>
          <w:highlight w:val="green"/>
        </w:rPr>
        <w:t>led economists to downgrade expectations for</w:t>
      </w:r>
      <w:r w:rsidRPr="000B3843">
        <w:rPr>
          <w:rStyle w:val="Emphasis"/>
        </w:rPr>
        <w:t xml:space="preserve"> economic </w:t>
      </w:r>
      <w:r w:rsidRPr="000B3843">
        <w:rPr>
          <w:rStyle w:val="Emphasis"/>
          <w:highlight w:val="green"/>
        </w:rPr>
        <w:t>growth</w:t>
      </w:r>
      <w:r w:rsidRPr="000B3843">
        <w:rPr>
          <w:rStyle w:val="Emphasis"/>
        </w:rPr>
        <w:t xml:space="preserve"> in the first quarter.</w:t>
      </w:r>
      <w:r w:rsidRPr="000B3843">
        <w:rPr>
          <w:sz w:val="14"/>
        </w:rPr>
        <w:t xml:space="preserve"> </w:t>
      </w:r>
      <w:r w:rsidRPr="000B3843">
        <w:rPr>
          <w:rStyle w:val="Emphasis"/>
          <w:highlight w:val="green"/>
        </w:rPr>
        <w:t>JPMorgan</w:t>
      </w:r>
      <w:r w:rsidRPr="000B3843">
        <w:rPr>
          <w:rStyle w:val="Emphasis"/>
        </w:rPr>
        <w:t xml:space="preserve"> now </w:t>
      </w:r>
      <w:r w:rsidRPr="000B3843">
        <w:rPr>
          <w:rStyle w:val="Emphasis"/>
          <w:highlight w:val="green"/>
        </w:rPr>
        <w:t>expects g</w:t>
      </w:r>
      <w:r w:rsidRPr="000B3843">
        <w:rPr>
          <w:rStyle w:val="Emphasis"/>
        </w:rPr>
        <w:t xml:space="preserve">ross </w:t>
      </w:r>
      <w:r w:rsidRPr="000B3843">
        <w:rPr>
          <w:rStyle w:val="Emphasis"/>
          <w:highlight w:val="green"/>
        </w:rPr>
        <w:t>d</w:t>
      </w:r>
      <w:r w:rsidRPr="000B3843">
        <w:rPr>
          <w:rStyle w:val="Emphasis"/>
        </w:rPr>
        <w:t xml:space="preserve">omestic </w:t>
      </w:r>
      <w:r w:rsidRPr="000B3843">
        <w:rPr>
          <w:rStyle w:val="Emphasis"/>
          <w:highlight w:val="green"/>
        </w:rPr>
        <w:t>p</w:t>
      </w:r>
      <w:r w:rsidRPr="000B3843">
        <w:rPr>
          <w:rStyle w:val="Emphasis"/>
        </w:rPr>
        <w:t xml:space="preserve">roduct </w:t>
      </w:r>
      <w:r w:rsidRPr="000B3843">
        <w:rPr>
          <w:rStyle w:val="Emphasis"/>
          <w:highlight w:val="green"/>
        </w:rPr>
        <w:t>to grow at an annual rate of 2%</w:t>
      </w:r>
      <w:r w:rsidRPr="000B3843">
        <w:rPr>
          <w:rStyle w:val="Emphasis"/>
        </w:rPr>
        <w:t xml:space="preserve"> this quarter, while the Atlanta Fed's GDPNow model projects 1.9% growth.</w:t>
      </w:r>
      <w:r w:rsidRPr="000B3843">
        <w:rPr>
          <w:sz w:val="14"/>
        </w:rPr>
        <w:t xml:space="preserve"> </w:t>
      </w:r>
      <w:r w:rsidRPr="000B3843">
        <w:rPr>
          <w:rStyle w:val="StyleUnderline"/>
          <w:highlight w:val="green"/>
        </w:rPr>
        <w:t>Each previously projected 2.5%</w:t>
      </w:r>
      <w:r w:rsidRPr="000B3843">
        <w:rPr>
          <w:rStyle w:val="StyleUnderline"/>
        </w:rPr>
        <w:t xml:space="preserve"> growth</w:t>
      </w:r>
      <w:r w:rsidRPr="000B3843">
        <w:rPr>
          <w:sz w:val="14"/>
        </w:rPr>
        <w:t>. The economy grew 2.5% in 2017, in large part due to strong consumer spending, and for a stretch last year it hit a 3% rate. Economists said temporary factors may have held back consumers of late.</w:t>
      </w:r>
    </w:p>
    <w:p w:rsidR="007B54EC" w:rsidRPr="000B3843" w:rsidRDefault="007B54EC" w:rsidP="007B54EC">
      <w:pPr>
        <w:pStyle w:val="Heading4"/>
        <w:rPr>
          <w:rFonts w:cs="Times New Roman"/>
        </w:rPr>
      </w:pPr>
      <w:r w:rsidRPr="000B3843">
        <w:rPr>
          <w:rFonts w:cs="Times New Roman"/>
        </w:rPr>
        <w:t>The plan reverses the negative trend of consumption by expanding GDP and increasing the tax base</w:t>
      </w:r>
    </w:p>
    <w:p w:rsidR="007B54EC" w:rsidRPr="000B3843" w:rsidRDefault="007B54EC" w:rsidP="007B54EC">
      <w:r w:rsidRPr="000B3843">
        <w:rPr>
          <w:rStyle w:val="Style13ptBold"/>
        </w:rPr>
        <w:t>Hsin 18</w:t>
      </w:r>
      <w:r w:rsidRPr="000B3843">
        <w:t xml:space="preserve"> – Amy Hsin, Associate Professor of Sociology at Queens College, City University of New York and faculty affiliate at the CUNY Institute for Demographic Research (CIDR). “ ‘Dreamers’ could give US economy – and even American workers – a boost,” 1/19/18. https://theconversation.com/dreamers-could-give-us-economy-and-even-american-workers-a-boost-90377</w:t>
      </w:r>
    </w:p>
    <w:p w:rsidR="007B54EC" w:rsidRPr="000B3843" w:rsidRDefault="007B54EC" w:rsidP="007B54EC">
      <w:pPr>
        <w:rPr>
          <w:u w:val="single"/>
        </w:rPr>
      </w:pPr>
      <w:r w:rsidRPr="000B3843">
        <w:t xml:space="preserve">Many immigrant advocates consider the DREAM Act the best hope for a permanent fix. AP Photo/Lynne Sladky Impact of Dreamer citizenship on wages </w:t>
      </w:r>
      <w:r w:rsidRPr="000B3843">
        <w:rPr>
          <w:rStyle w:val="StyleUnderline"/>
        </w:rPr>
        <w:t xml:space="preserve">My </w:t>
      </w:r>
      <w:r w:rsidRPr="000B3843">
        <w:rPr>
          <w:rStyle w:val="StyleUnderline"/>
          <w:highlight w:val="green"/>
        </w:rPr>
        <w:t>research with economists</w:t>
      </w:r>
      <w:r w:rsidRPr="000B3843">
        <w:rPr>
          <w:rStyle w:val="StyleUnderline"/>
        </w:rPr>
        <w:t xml:space="preserve"> Ryan Edwards and Francesc Ortega </w:t>
      </w:r>
      <w:r w:rsidRPr="000B3843">
        <w:rPr>
          <w:rStyle w:val="StyleUnderline"/>
          <w:highlight w:val="green"/>
        </w:rPr>
        <w:t>estimated the</w:t>
      </w:r>
      <w:r w:rsidRPr="000B3843">
        <w:rPr>
          <w:rStyle w:val="StyleUnderline"/>
        </w:rPr>
        <w:t xml:space="preserve"> economic </w:t>
      </w:r>
      <w:r w:rsidRPr="000B3843">
        <w:rPr>
          <w:rStyle w:val="StyleUnderline"/>
          <w:highlight w:val="green"/>
        </w:rPr>
        <w:t>impact of the 2017 DREAM Act</w:t>
      </w:r>
      <w:r w:rsidRPr="000B3843">
        <w:rPr>
          <w:rStyle w:val="StyleUnderline"/>
        </w:rPr>
        <w:t xml:space="preserve"> if it were to become law.</w:t>
      </w:r>
      <w:r w:rsidRPr="000B3843">
        <w:t xml:space="preserve"> </w:t>
      </w:r>
      <w:r w:rsidRPr="000B3843">
        <w:rPr>
          <w:rStyle w:val="StyleUnderline"/>
        </w:rPr>
        <w:t>About 2.1 million of the undocumented youths would likely be eligible to become citizens based on its age and educational requirements.</w:t>
      </w:r>
      <w:r w:rsidRPr="000B3843">
        <w:t xml:space="preserve"> </w:t>
      </w:r>
      <w:r w:rsidRPr="000B3843">
        <w:rPr>
          <w:rStyle w:val="StyleUnderline"/>
        </w:rPr>
        <w:t xml:space="preserve">Our research showed that </w:t>
      </w:r>
      <w:r w:rsidRPr="000B3843">
        <w:rPr>
          <w:rStyle w:val="StyleUnderline"/>
          <w:highlight w:val="green"/>
        </w:rPr>
        <w:t>immigrants</w:t>
      </w:r>
      <w:r w:rsidRPr="000B3843">
        <w:rPr>
          <w:rStyle w:val="StyleUnderline"/>
        </w:rPr>
        <w:t xml:space="preserve"> </w:t>
      </w:r>
      <w:r w:rsidRPr="000B3843">
        <w:rPr>
          <w:rStyle w:val="StyleUnderline"/>
          <w:highlight w:val="green"/>
        </w:rPr>
        <w:t>given</w:t>
      </w:r>
      <w:r w:rsidRPr="000B3843">
        <w:rPr>
          <w:rStyle w:val="StyleUnderline"/>
        </w:rPr>
        <w:t xml:space="preserve"> permanent legal </w:t>
      </w:r>
      <w:r w:rsidRPr="000B3843">
        <w:rPr>
          <w:rStyle w:val="StyleUnderline"/>
          <w:highlight w:val="green"/>
        </w:rPr>
        <w:t xml:space="preserve">work permits under the DREAM Act </w:t>
      </w:r>
      <w:r w:rsidRPr="000B3843">
        <w:rPr>
          <w:rStyle w:val="Emphasis"/>
          <w:highlight w:val="green"/>
        </w:rPr>
        <w:t>would not compete with low-skilled</w:t>
      </w:r>
      <w:r w:rsidRPr="000B3843">
        <w:rPr>
          <w:rStyle w:val="Emphasis"/>
        </w:rPr>
        <w:t xml:space="preserve"> U.S.-born </w:t>
      </w:r>
      <w:r w:rsidRPr="000B3843">
        <w:rPr>
          <w:rStyle w:val="Emphasis"/>
          <w:highlight w:val="green"/>
        </w:rPr>
        <w:t>workers because</w:t>
      </w:r>
      <w:r w:rsidRPr="000B3843">
        <w:rPr>
          <w:rStyle w:val="Emphasis"/>
        </w:rPr>
        <w:t xml:space="preserve"> only </w:t>
      </w:r>
      <w:r w:rsidRPr="000B3843">
        <w:rPr>
          <w:rStyle w:val="Emphasis"/>
          <w:highlight w:val="green"/>
        </w:rPr>
        <w:t>those with at least a high school degree are eligible</w:t>
      </w:r>
      <w:r w:rsidRPr="000B3843">
        <w:rPr>
          <w:rStyle w:val="StyleUnderline"/>
        </w:rPr>
        <w:t xml:space="preserve"> for legalization.</w:t>
      </w:r>
      <w:r w:rsidRPr="000B3843">
        <w:t xml:space="preserve"> </w:t>
      </w:r>
      <w:r w:rsidRPr="000B3843">
        <w:rPr>
          <w:rStyle w:val="StyleUnderline"/>
          <w:highlight w:val="green"/>
        </w:rPr>
        <w:t>The act</w:t>
      </w:r>
      <w:r w:rsidRPr="000B3843">
        <w:rPr>
          <w:rStyle w:val="StyleUnderline"/>
        </w:rPr>
        <w:t xml:space="preserve"> also </w:t>
      </w:r>
      <w:r w:rsidRPr="000B3843">
        <w:rPr>
          <w:rStyle w:val="StyleUnderline"/>
          <w:highlight w:val="green"/>
        </w:rPr>
        <w:t>encourages college attendance by making it one of the conditions</w:t>
      </w:r>
      <w:r w:rsidRPr="000B3843">
        <w:rPr>
          <w:rStyle w:val="StyleUnderline"/>
        </w:rPr>
        <w:t xml:space="preserve"> for attaining legal residency.</w:t>
      </w:r>
      <w:r w:rsidRPr="000B3843">
        <w:t xml:space="preserve"> </w:t>
      </w:r>
      <w:r w:rsidRPr="000B3843">
        <w:rPr>
          <w:rStyle w:val="StyleUnderline"/>
        </w:rPr>
        <w:t xml:space="preserve">We also found that </w:t>
      </w:r>
      <w:r w:rsidRPr="000B3843">
        <w:rPr>
          <w:rStyle w:val="StyleUnderline"/>
          <w:highlight w:val="green"/>
        </w:rPr>
        <w:t xml:space="preserve">the act </w:t>
      </w:r>
      <w:r w:rsidRPr="000B3843">
        <w:rPr>
          <w:rStyle w:val="Emphasis"/>
          <w:highlight w:val="green"/>
        </w:rPr>
        <w:t>would have no significant effect on the wages of U.S.-born workers</w:t>
      </w:r>
      <w:r w:rsidRPr="000B3843">
        <w:rPr>
          <w:rStyle w:val="StyleUnderline"/>
        </w:rPr>
        <w:t xml:space="preserve"> regardless of education level </w:t>
      </w:r>
      <w:r w:rsidRPr="000B3843">
        <w:rPr>
          <w:rStyle w:val="StyleUnderline"/>
          <w:highlight w:val="green"/>
        </w:rPr>
        <w:t>because Dreamers make up</w:t>
      </w:r>
      <w:r w:rsidRPr="000B3843">
        <w:rPr>
          <w:rStyle w:val="StyleUnderline"/>
        </w:rPr>
        <w:t xml:space="preserve"> such </w:t>
      </w:r>
      <w:r w:rsidRPr="000B3843">
        <w:rPr>
          <w:rStyle w:val="StyleUnderline"/>
          <w:highlight w:val="green"/>
        </w:rPr>
        <w:t>a small fraction of the labor force.</w:t>
      </w:r>
      <w:r w:rsidRPr="000B3843">
        <w:t xml:space="preserve"> U.S.-born college graduates and high school dropouts would experience no change in wages. Those with some college may experience small declines of at most 0.2 percent a year, while high school graduates would actually experience wage increases of a similar magnitude. For the legalized immigrants, however, the benefits would be substantial. </w:t>
      </w:r>
      <w:r w:rsidRPr="000B3843">
        <w:rPr>
          <w:rStyle w:val="StyleUnderline"/>
        </w:rPr>
        <w:t xml:space="preserve">For example, </w:t>
      </w:r>
      <w:r w:rsidRPr="000B3843">
        <w:rPr>
          <w:rStyle w:val="StyleUnderline"/>
          <w:highlight w:val="green"/>
        </w:rPr>
        <w:t>legalized immigrants</w:t>
      </w:r>
      <w:r w:rsidRPr="000B3843">
        <w:rPr>
          <w:rStyle w:val="StyleUnderline"/>
        </w:rPr>
        <w:t xml:space="preserve"> with some college education would </w:t>
      </w:r>
      <w:r w:rsidRPr="000B3843">
        <w:rPr>
          <w:rStyle w:val="StyleUnderline"/>
          <w:highlight w:val="green"/>
        </w:rPr>
        <w:t>see wages increase by about 15 percent</w:t>
      </w:r>
      <w:r w:rsidRPr="000B3843">
        <w:rPr>
          <w:rStyle w:val="StyleUnderline"/>
        </w:rPr>
        <w:t xml:space="preserve">, </w:t>
      </w:r>
      <w:r w:rsidRPr="000B3843">
        <w:rPr>
          <w:rStyle w:val="StyleUnderline"/>
          <w:highlight w:val="green"/>
        </w:rPr>
        <w:t>driven by expansions in employment opportunities</w:t>
      </w:r>
      <w:r w:rsidRPr="000B3843">
        <w:rPr>
          <w:rStyle w:val="StyleUnderline"/>
        </w:rPr>
        <w:t xml:space="preserve"> due to legalization and by the educational gains that the DREAM Act encourages.</w:t>
      </w:r>
      <w:r w:rsidRPr="000B3843">
        <w:t xml:space="preserve"> President Trump’s termination of DACA has put the lives of Dreamers like Faride Cuevas, second from right, in limbo. Broader economic benefits The DREAM Act also promotes overall economic growth by increasing the productivity of legalized workers and expanding the tax base. </w:t>
      </w:r>
      <w:r w:rsidRPr="000B3843">
        <w:rPr>
          <w:rStyle w:val="StyleUnderline"/>
        </w:rPr>
        <w:t xml:space="preserve">Lacking legal work options, </w:t>
      </w:r>
      <w:r w:rsidRPr="000B3843">
        <w:rPr>
          <w:rStyle w:val="StyleUnderline"/>
          <w:highlight w:val="green"/>
        </w:rPr>
        <w:t>Dreamers tend to be overqualified for the jobs they hold.</w:t>
      </w:r>
      <w:r w:rsidRPr="000B3843">
        <w:t xml:space="preserve"> My ongoing work with sociologist Holly Reed shows that the </w:t>
      </w:r>
      <w:r w:rsidRPr="000B3843">
        <w:rPr>
          <w:rStyle w:val="StyleUnderline"/>
        </w:rPr>
        <w:t>undocumented youth who make it to college are more motivated and academically prepared compared with their U.S.-born peers.</w:t>
      </w:r>
      <w:r w:rsidRPr="000B3843">
        <w:t xml:space="preserve"> This is at least in part because they had to overcome greater odds to attend college. We find that they are also more likely than their native-born peers to graduate college with a degree. </w:t>
      </w:r>
      <w:r w:rsidRPr="000B3843">
        <w:rPr>
          <w:rStyle w:val="StyleUnderline"/>
        </w:rPr>
        <w:t xml:space="preserve">Yet </w:t>
      </w:r>
      <w:r w:rsidRPr="000B3843">
        <w:rPr>
          <w:rStyle w:val="StyleUnderline"/>
          <w:highlight w:val="green"/>
        </w:rPr>
        <w:t>despite being highly motivated</w:t>
      </w:r>
      <w:r w:rsidRPr="000B3843">
        <w:rPr>
          <w:rStyle w:val="StyleUnderline"/>
        </w:rPr>
        <w:t xml:space="preserve"> and accomplished, </w:t>
      </w:r>
      <w:r w:rsidRPr="000B3843">
        <w:rPr>
          <w:rStyle w:val="StyleUnderline"/>
          <w:highlight w:val="green"/>
        </w:rPr>
        <w:t>undocumented college graduates are employed in jobs that are not commensurate with their education</w:t>
      </w:r>
      <w:r w:rsidRPr="000B3843">
        <w:rPr>
          <w:rStyle w:val="StyleUnderline"/>
        </w:rPr>
        <w:t xml:space="preserve"> level</w:t>
      </w:r>
      <w:r w:rsidRPr="000B3843">
        <w:t xml:space="preserve">, according to sociologist Esther Cho. With legal work options, they will be able to find jobs that match their skills and qualifications, making them more productive. Legalization also improves the mental health of immigrants by removing the social stigma of being labeled a criminal and the looming threat of arrest and deportation. From an economic standpoint, healthier and happier workers also make for a more productive workforce. Overall, we estimate that the increases in </w:t>
      </w:r>
      <w:r w:rsidRPr="000B3843">
        <w:rPr>
          <w:rStyle w:val="StyleUnderline"/>
        </w:rPr>
        <w:t xml:space="preserve">productivity under </w:t>
      </w:r>
      <w:r w:rsidRPr="000B3843">
        <w:rPr>
          <w:rStyle w:val="StyleUnderline"/>
          <w:highlight w:val="green"/>
        </w:rPr>
        <w:t xml:space="preserve">the DREAM Act would </w:t>
      </w:r>
      <w:r w:rsidRPr="000B3843">
        <w:rPr>
          <w:rStyle w:val="StyleUnderline"/>
        </w:rPr>
        <w:t xml:space="preserve">raise the </w:t>
      </w:r>
      <w:r w:rsidRPr="000B3843">
        <w:rPr>
          <w:rStyle w:val="StyleUnderline"/>
          <w:highlight w:val="green"/>
        </w:rPr>
        <w:t>U</w:t>
      </w:r>
      <w:r w:rsidRPr="000B3843">
        <w:rPr>
          <w:rStyle w:val="StyleUnderline"/>
        </w:rPr>
        <w:t xml:space="preserve">nited </w:t>
      </w:r>
      <w:r w:rsidRPr="000B3843">
        <w:rPr>
          <w:rStyle w:val="StyleUnderline"/>
          <w:highlight w:val="green"/>
        </w:rPr>
        <w:t>S</w:t>
      </w:r>
      <w:r w:rsidRPr="000B3843">
        <w:rPr>
          <w:rStyle w:val="StyleUnderline"/>
        </w:rPr>
        <w:t xml:space="preserve">tates </w:t>
      </w:r>
      <w:r w:rsidRPr="000B3843">
        <w:rPr>
          <w:rStyle w:val="StyleUnderline"/>
          <w:highlight w:val="green"/>
        </w:rPr>
        <w:t>GDP by</w:t>
      </w:r>
      <w:r w:rsidRPr="000B3843">
        <w:rPr>
          <w:rStyle w:val="StyleUnderline"/>
        </w:rPr>
        <w:t xml:space="preserve"> US</w:t>
      </w:r>
      <w:r w:rsidRPr="000B3843">
        <w:rPr>
          <w:rStyle w:val="StyleUnderline"/>
          <w:highlight w:val="green"/>
        </w:rPr>
        <w:t>$15</w:t>
      </w:r>
      <w:r w:rsidRPr="000B3843">
        <w:rPr>
          <w:rStyle w:val="StyleUnderline"/>
        </w:rPr>
        <w:t xml:space="preserve">.2 </w:t>
      </w:r>
      <w:r w:rsidRPr="000B3843">
        <w:rPr>
          <w:rStyle w:val="StyleUnderline"/>
          <w:highlight w:val="green"/>
        </w:rPr>
        <w:t>billion and</w:t>
      </w:r>
      <w:r w:rsidRPr="000B3843">
        <w:rPr>
          <w:rStyle w:val="StyleUnderline"/>
        </w:rPr>
        <w:t xml:space="preserve"> significantly </w:t>
      </w:r>
      <w:r w:rsidRPr="000B3843">
        <w:rPr>
          <w:rStyle w:val="StyleUnderline"/>
          <w:highlight w:val="green"/>
        </w:rPr>
        <w:t>increase tax revenue.</w:t>
      </w:r>
    </w:p>
    <w:p w:rsidR="007B54EC" w:rsidRPr="000B3843" w:rsidRDefault="007B54EC" w:rsidP="007B54EC">
      <w:pPr>
        <w:pStyle w:val="Heading4"/>
        <w:rPr>
          <w:rFonts w:cs="Times New Roman"/>
        </w:rPr>
      </w:pPr>
      <w:r w:rsidRPr="000B3843">
        <w:rPr>
          <w:rFonts w:cs="Times New Roman"/>
        </w:rPr>
        <w:t>Sharp cutbacks to consumer spending are the largest internal link to economic recession</w:t>
      </w:r>
    </w:p>
    <w:p w:rsidR="007B54EC" w:rsidRPr="000B3843" w:rsidRDefault="007B54EC" w:rsidP="007B54EC">
      <w:r w:rsidRPr="000B3843">
        <w:rPr>
          <w:rStyle w:val="Style13ptBold"/>
        </w:rPr>
        <w:t>Amadeo 3/21</w:t>
      </w:r>
      <w:r w:rsidRPr="000B3843">
        <w:t xml:space="preserve"> – Kimberly Amadeo clarifies economic and business news. “Consumer Spending and Its Impact on the Economy,” 3/21/18. https://www.thebalance.com/consumer-spending-definition-and-determinants-3305917</w:t>
      </w:r>
    </w:p>
    <w:p w:rsidR="007B54EC" w:rsidRPr="000B3843" w:rsidRDefault="007B54EC" w:rsidP="007B54EC">
      <w:pPr>
        <w:rPr>
          <w:sz w:val="16"/>
        </w:rPr>
      </w:pPr>
      <w:r w:rsidRPr="000B3843">
        <w:rPr>
          <w:sz w:val="16"/>
        </w:rPr>
        <w:t xml:space="preserve">Why It's Important Consumer spending is the single most important driving force of the U.S. economy. Keynesian economic theory says that the government should stimulate spending to end a recession. Supply-side economists recommend the opposite. They believe the government should cut business taxes to create jobs. </w:t>
      </w:r>
      <w:r w:rsidRPr="000B3843">
        <w:rPr>
          <w:rStyle w:val="StyleUnderline"/>
        </w:rPr>
        <w:t xml:space="preserve">But </w:t>
      </w:r>
      <w:r w:rsidRPr="000B3843">
        <w:rPr>
          <w:rStyle w:val="StyleUnderline"/>
          <w:highlight w:val="green"/>
        </w:rPr>
        <w:t>companies won't increase production if the demand is not there</w:t>
      </w:r>
      <w:r w:rsidRPr="000B3843">
        <w:rPr>
          <w:rStyle w:val="StyleUnderline"/>
        </w:rPr>
        <w:t xml:space="preserve">.​ If you doubt this, think about what would happen if everyone stopped spending. </w:t>
      </w:r>
      <w:r w:rsidRPr="000B3843">
        <w:rPr>
          <w:rStyle w:val="StyleUnderline"/>
          <w:highlight w:val="green"/>
        </w:rPr>
        <w:t>Businesses would</w:t>
      </w:r>
      <w:r w:rsidRPr="000B3843">
        <w:rPr>
          <w:rStyle w:val="StyleUnderline"/>
        </w:rPr>
        <w:t xml:space="preserve"> eventually </w:t>
      </w:r>
      <w:r w:rsidRPr="000B3843">
        <w:rPr>
          <w:rStyle w:val="StyleUnderline"/>
          <w:highlight w:val="green"/>
        </w:rPr>
        <w:t>go bankrupt and lay off workers</w:t>
      </w:r>
      <w:r w:rsidRPr="000B3843">
        <w:rPr>
          <w:rStyle w:val="StyleUnderline"/>
        </w:rPr>
        <w:t>. The government would then have no one to tax. The economy would have to rely on exports, assuming other countries kept up their consumer spending. Borrowing would keep the government and factories open.</w:t>
      </w:r>
      <w:r w:rsidRPr="000B3843">
        <w:rPr>
          <w:sz w:val="16"/>
        </w:rPr>
        <w:t xml:space="preserve"> </w:t>
      </w:r>
      <w:r w:rsidRPr="000B3843">
        <w:rPr>
          <w:rStyle w:val="Emphasis"/>
        </w:rPr>
        <w:t xml:space="preserve">These </w:t>
      </w:r>
      <w:r w:rsidRPr="000B3843">
        <w:rPr>
          <w:rStyle w:val="Emphasis"/>
          <w:highlight w:val="green"/>
        </w:rPr>
        <w:t>additional components of g</w:t>
      </w:r>
      <w:r w:rsidRPr="000B3843">
        <w:rPr>
          <w:rStyle w:val="Emphasis"/>
        </w:rPr>
        <w:t xml:space="preserve">ross </w:t>
      </w:r>
      <w:r w:rsidRPr="000B3843">
        <w:rPr>
          <w:rStyle w:val="Emphasis"/>
          <w:highlight w:val="green"/>
        </w:rPr>
        <w:t>d</w:t>
      </w:r>
      <w:r w:rsidRPr="000B3843">
        <w:rPr>
          <w:rStyle w:val="Emphasis"/>
        </w:rPr>
        <w:t xml:space="preserve">omestic </w:t>
      </w:r>
      <w:r w:rsidRPr="000B3843">
        <w:rPr>
          <w:rStyle w:val="Emphasis"/>
          <w:highlight w:val="green"/>
        </w:rPr>
        <w:t>p</w:t>
      </w:r>
      <w:r w:rsidRPr="000B3843">
        <w:rPr>
          <w:rStyle w:val="Emphasis"/>
        </w:rPr>
        <w:t xml:space="preserve">roduct </w:t>
      </w:r>
      <w:r w:rsidRPr="000B3843">
        <w:rPr>
          <w:rStyle w:val="Emphasis"/>
          <w:highlight w:val="green"/>
        </w:rPr>
        <w:t>aren't as critical as consumer spending.</w:t>
      </w:r>
      <w:r w:rsidRPr="000B3843">
        <w:rPr>
          <w:rStyle w:val="Emphasis"/>
        </w:rPr>
        <w:t xml:space="preserve"> </w:t>
      </w:r>
      <w:r w:rsidRPr="000B3843">
        <w:rPr>
          <w:rStyle w:val="Emphasis"/>
          <w:highlight w:val="green"/>
        </w:rPr>
        <w:t>Even a small downturn in consumer spending can damage the economy.</w:t>
      </w:r>
      <w:r w:rsidRPr="000B3843">
        <w:rPr>
          <w:rStyle w:val="Emphasis"/>
        </w:rPr>
        <w:t xml:space="preserve"> </w:t>
      </w:r>
      <w:r w:rsidRPr="000B3843">
        <w:rPr>
          <w:rStyle w:val="Emphasis"/>
          <w:highlight w:val="green"/>
        </w:rPr>
        <w:t>As it drops off</w:t>
      </w:r>
      <w:r w:rsidRPr="000B3843">
        <w:rPr>
          <w:rStyle w:val="Emphasis"/>
        </w:rPr>
        <w:t xml:space="preserve">, economic </w:t>
      </w:r>
      <w:r w:rsidRPr="000B3843">
        <w:rPr>
          <w:rStyle w:val="Emphasis"/>
          <w:highlight w:val="green"/>
        </w:rPr>
        <w:t>growth slows.</w:t>
      </w:r>
      <w:r w:rsidRPr="000B3843">
        <w:rPr>
          <w:rStyle w:val="Emphasis"/>
        </w:rPr>
        <w:t xml:space="preserve"> </w:t>
      </w:r>
      <w:r w:rsidRPr="000B3843">
        <w:rPr>
          <w:rStyle w:val="Emphasis"/>
          <w:highlight w:val="green"/>
        </w:rPr>
        <w:t>Prices will drop, which creates deflation</w:t>
      </w:r>
      <w:r w:rsidRPr="000B3843">
        <w:rPr>
          <w:rStyle w:val="Emphasis"/>
        </w:rPr>
        <w:t>.</w:t>
      </w:r>
      <w:r w:rsidRPr="000B3843">
        <w:rPr>
          <w:sz w:val="16"/>
        </w:rPr>
        <w:t xml:space="preserve"> If slow consumer spending continues, the economy can go into recession. </w:t>
      </w:r>
      <w:r w:rsidRPr="000B3843">
        <w:rPr>
          <w:rStyle w:val="Emphasis"/>
          <w:highlight w:val="green"/>
        </w:rPr>
        <w:t>But too</w:t>
      </w:r>
      <w:r w:rsidRPr="000B3843">
        <w:rPr>
          <w:rStyle w:val="Emphasis"/>
        </w:rPr>
        <w:t xml:space="preserve"> much of a good thing can be damaging</w:t>
      </w:r>
      <w:r w:rsidRPr="000B3843">
        <w:rPr>
          <w:rStyle w:val="StyleUnderline"/>
        </w:rPr>
        <w:t xml:space="preserve">. When </w:t>
      </w:r>
      <w:r w:rsidRPr="000B3843">
        <w:rPr>
          <w:rStyle w:val="StyleUnderline"/>
          <w:highlight w:val="green"/>
        </w:rPr>
        <w:t>consumer demand</w:t>
      </w:r>
      <w:r w:rsidRPr="000B3843">
        <w:rPr>
          <w:rStyle w:val="StyleUnderline"/>
        </w:rPr>
        <w:t xml:space="preserve"> exceeds manufacturers' ability to provide the goods and services, prices increase. If this goes on, it </w:t>
      </w:r>
      <w:r w:rsidRPr="000B3843">
        <w:rPr>
          <w:rStyle w:val="StyleUnderline"/>
          <w:highlight w:val="green"/>
        </w:rPr>
        <w:t>creates inflation</w:t>
      </w:r>
      <w:r w:rsidRPr="000B3843">
        <w:rPr>
          <w:rStyle w:val="StyleUnderline"/>
        </w:rPr>
        <w:t>. If consumers expect ever-increasing prices, they will spend more now. That further increases demand, forcing business to hike their prices. It becomes a self-fulfilling prophecy that is very difficult to stop.</w:t>
      </w:r>
      <w:r w:rsidRPr="000B3843">
        <w:rPr>
          <w:sz w:val="16"/>
        </w:rPr>
        <w:t xml:space="preserve"> That's why the primary mandate of the nation's central bank, the Federal Reserve, is to ward off inflation.</w:t>
      </w:r>
    </w:p>
    <w:p w:rsidR="007B54EC" w:rsidRPr="000B3843" w:rsidRDefault="007B54EC" w:rsidP="007B54EC">
      <w:pPr>
        <w:rPr>
          <w:sz w:val="16"/>
        </w:rPr>
      </w:pPr>
    </w:p>
    <w:p w:rsidR="007B54EC" w:rsidRPr="000B3843" w:rsidRDefault="007B54EC" w:rsidP="007B54EC">
      <w:pPr>
        <w:pStyle w:val="Heading4"/>
        <w:rPr>
          <w:rFonts w:cs="Times New Roman"/>
        </w:rPr>
      </w:pPr>
      <w:r w:rsidRPr="000B3843">
        <w:rPr>
          <w:rFonts w:cs="Times New Roman"/>
        </w:rPr>
        <w:t>Recession collapses the entire economy through low consumption and a credit crunch</w:t>
      </w:r>
    </w:p>
    <w:p w:rsidR="007B54EC" w:rsidRPr="000B3843" w:rsidRDefault="007B54EC" w:rsidP="007B54EC">
      <w:r w:rsidRPr="000B3843">
        <w:rPr>
          <w:rStyle w:val="Style13ptBold"/>
        </w:rPr>
        <w:t>Baily and Elliot 10</w:t>
      </w:r>
      <w:r w:rsidRPr="000B3843">
        <w:t xml:space="preserve"> – Martin Neil Baily is the Bernard L. Schwartz Chair in Economic Policy Development and a Senior Fellow in Economic Studies at Brookings. Douglas J. Elliott is a fellow in Economic Studies at the Brookings Institution, where he is part of the Initiative on Business and Public Policy. The US Financial and Economic Crisis: Where Does It Stand and Where Do We Go From Here?,” June 2009. https://www.brookings.edu/wp-content/uploads/2016/06/0615_economic_crisis_baily_elliott.pdf</w:t>
      </w:r>
    </w:p>
    <w:p w:rsidR="007B54EC" w:rsidRPr="000B3843" w:rsidRDefault="007B54EC" w:rsidP="007B54EC">
      <w:pPr>
        <w:rPr>
          <w:sz w:val="16"/>
        </w:rPr>
      </w:pPr>
      <w:r w:rsidRPr="000B3843">
        <w:rPr>
          <w:rStyle w:val="Emphasis"/>
        </w:rPr>
        <w:t>The Links Between the Financial Sector and the Rest of the Economy</w:t>
      </w:r>
      <w:r w:rsidRPr="000B3843">
        <w:rPr>
          <w:sz w:val="16"/>
        </w:rPr>
        <w:t xml:space="preserve"> </w:t>
      </w:r>
      <w:r w:rsidRPr="000B3843">
        <w:rPr>
          <w:rStyle w:val="Emphasis"/>
        </w:rPr>
        <w:t xml:space="preserve">For some time </w:t>
      </w:r>
      <w:r w:rsidRPr="000B3843">
        <w:rPr>
          <w:rStyle w:val="Emphasis"/>
          <w:highlight w:val="green"/>
        </w:rPr>
        <w:t>the US has seemed trapped in a downward spiral</w:t>
      </w:r>
      <w:r w:rsidRPr="000B3843">
        <w:rPr>
          <w:rStyle w:val="Emphasis"/>
        </w:rPr>
        <w:t xml:space="preserve">, a deadly dance between the financial sector and the main street economy. </w:t>
      </w:r>
      <w:r w:rsidRPr="000B3843">
        <w:rPr>
          <w:sz w:val="16"/>
        </w:rPr>
        <w:t xml:space="preserve">Massive underlying weaknesses in the financial sector set the stage for trouble in the housing sector that set off financial market declines which spread to the real economy. </w:t>
      </w:r>
      <w:r w:rsidRPr="000B3843">
        <w:rPr>
          <w:rStyle w:val="StyleUnderline"/>
          <w:highlight w:val="green"/>
        </w:rPr>
        <w:t>Declines in the real economy exacerbated the problems of financial institutions, which</w:t>
      </w:r>
      <w:r w:rsidRPr="000B3843">
        <w:rPr>
          <w:rStyle w:val="StyleUnderline"/>
        </w:rPr>
        <w:t xml:space="preserve"> then </w:t>
      </w:r>
      <w:r w:rsidRPr="000B3843">
        <w:rPr>
          <w:rStyle w:val="StyleUnderline"/>
          <w:highlight w:val="green"/>
        </w:rPr>
        <w:t>created a credit crunch</w:t>
      </w:r>
      <w:r w:rsidRPr="000B3843">
        <w:rPr>
          <w:rStyle w:val="StyleUnderline"/>
        </w:rPr>
        <w:t xml:space="preserve"> hurting the real economy, and so it went on.</w:t>
      </w:r>
      <w:r w:rsidRPr="000B3843">
        <w:rPr>
          <w:sz w:val="16"/>
        </w:rPr>
        <w:t xml:space="preserve"> Wall Street companies seemed able to print money for several years, reporting huge profits year after year, but this was too good to be true. The economic problems were first evident in the financial sector as investors began to doubt the true value of structured securities such as CDOs and CDSs that were built off real estate collateral. Many of these financial assets are traded and once their prices started to fall, this meant investment funds had to mark them to market and some were pushed into bankruptcy as early as the spring of 2007. August of 2007 was when a liquidity crisis hit, as financial institutions that had been relying on very short term borrowing were no longer able to roll over their liabilities at reasonable costs. Northern Rock in the UK and Bear Stearns in the US went under as a result. Banks started to doubt each other’s stability and LIBOR, the main index of the rates charged by banks for lending to each other, soared. Central banks, including the Federal Reserve had been very active in responding to the crisis, but they and the Treasury decided “enough was enough” and they let Lehman go into what turned out to be a disorderly bankruptcy. </w:t>
      </w:r>
      <w:r w:rsidRPr="000B3843">
        <w:rPr>
          <w:rStyle w:val="Emphasis"/>
          <w:highlight w:val="green"/>
        </w:rPr>
        <w:t xml:space="preserve">The </w:t>
      </w:r>
      <w:r w:rsidRPr="000B3843">
        <w:rPr>
          <w:rStyle w:val="Emphasis"/>
        </w:rPr>
        <w:t xml:space="preserve">financial sector </w:t>
      </w:r>
      <w:r w:rsidRPr="000B3843">
        <w:rPr>
          <w:rStyle w:val="Emphasis"/>
          <w:highlight w:val="green"/>
        </w:rPr>
        <w:t>went into a full-scale crisis</w:t>
      </w:r>
      <w:r w:rsidRPr="000B3843">
        <w:rPr>
          <w:rStyle w:val="Emphasis"/>
        </w:rPr>
        <w:t>.</w:t>
      </w:r>
      <w:r w:rsidRPr="000B3843">
        <w:rPr>
          <w:sz w:val="16"/>
        </w:rPr>
        <w:t xml:space="preserve"> 6 </w:t>
      </w:r>
      <w:r w:rsidRPr="000B3843">
        <w:rPr>
          <w:rStyle w:val="StyleUnderline"/>
        </w:rPr>
        <w:t>The real economy has danced to a similar and strongly related tune.</w:t>
      </w:r>
      <w:r w:rsidRPr="000B3843">
        <w:rPr>
          <w:sz w:val="16"/>
        </w:rPr>
        <w:t xml:space="preserve"> A very high rate of home building in the early years of this century contributed directly and indirectly to growth. First, residential investment made a large direct positive contribution to GDP growth (see Figure below). Second, home purchases are usually accompanied by purchases of furniture, appliances, carpets and other household goods, adding to consumer demand. Third, the rapid rise in home prices fueled the rise in household wealth a portion of which was then spent on new cars, boats and vacations. Figure 1: Contribution of Residential Fixed Investment to Real GDP Growth Turned from Strongly The signs that housing as a booster of growth was starting to falter actually started quite early, had we been able to read the tea leaves better. 3 As early as 2005, home prices stopped rising and residential construction was slowing through the year. In 2006 home 3 Some observers did notice the problem. For example, Paul Krugman pointed out that US economic growth was dangerously dependent on an unsustainable housing boom in his New York Times column while the boom was still in full swing. 7 construction declined over 7 percent, followed by 18 percent in 2007, 21 percent in 2008 and there was a decline of over 38 percent in the first quarter of 2009 at an annual rate. Households lost $13 trillion of wealth from the peak through the end of 2008, coming mostly from equities and home prices (another $1.33 trillion loss in the first quarter of 2009 has just been reported). (Much of this wealth was illusory, in that it was based on unrealistically high asset values, but it felt like real wealth and could be converted into hard cash by those smart enough or lucky enough to liquidate at the right time.) </w:t>
      </w:r>
      <w:r w:rsidRPr="000B3843">
        <w:rPr>
          <w:rStyle w:val="StyleUnderline"/>
          <w:highlight w:val="green"/>
        </w:rPr>
        <w:t>Losing</w:t>
      </w:r>
      <w:r w:rsidRPr="000B3843">
        <w:rPr>
          <w:rStyle w:val="StyleUnderline"/>
        </w:rPr>
        <w:t xml:space="preserve"> that kind of </w:t>
      </w:r>
      <w:r w:rsidRPr="000B3843">
        <w:rPr>
          <w:rStyle w:val="StyleUnderline"/>
          <w:highlight w:val="green"/>
        </w:rPr>
        <w:t>money can</w:t>
      </w:r>
      <w:r w:rsidRPr="000B3843">
        <w:rPr>
          <w:rStyle w:val="StyleUnderline"/>
        </w:rPr>
        <w:t xml:space="preserve"> put a </w:t>
      </w:r>
      <w:r w:rsidRPr="000B3843">
        <w:rPr>
          <w:rStyle w:val="StyleUnderline"/>
          <w:highlight w:val="green"/>
        </w:rPr>
        <w:t>damper</w:t>
      </w:r>
      <w:r w:rsidRPr="000B3843">
        <w:rPr>
          <w:rStyle w:val="StyleUnderline"/>
        </w:rPr>
        <w:t xml:space="preserve"> on even </w:t>
      </w:r>
      <w:r w:rsidRPr="000B3843">
        <w:rPr>
          <w:rStyle w:val="StyleUnderline"/>
          <w:highlight w:val="green"/>
        </w:rPr>
        <w:t>the</w:t>
      </w:r>
      <w:r w:rsidRPr="000B3843">
        <w:rPr>
          <w:rStyle w:val="StyleUnderline"/>
        </w:rPr>
        <w:t xml:space="preserve"> usually </w:t>
      </w:r>
      <w:r w:rsidRPr="000B3843">
        <w:rPr>
          <w:rStyle w:val="StyleUnderline"/>
          <w:highlight w:val="green"/>
        </w:rPr>
        <w:t>optimistic American consumer</w:t>
      </w:r>
      <w:r w:rsidRPr="000B3843">
        <w:rPr>
          <w:rStyle w:val="StyleUnderline"/>
        </w:rPr>
        <w:t>.</w:t>
      </w:r>
      <w:r w:rsidRPr="000B3843">
        <w:rPr>
          <w:sz w:val="16"/>
        </w:rPr>
        <w:t xml:space="preserve"> </w:t>
      </w:r>
      <w:r w:rsidRPr="000B3843">
        <w:rPr>
          <w:rStyle w:val="StyleUnderline"/>
          <w:highlight w:val="green"/>
        </w:rPr>
        <w:t>Jobs and total GDP held up a surprisingly long time,</w:t>
      </w:r>
      <w:r w:rsidRPr="000B3843">
        <w:rPr>
          <w:rStyle w:val="StyleUnderline"/>
        </w:rPr>
        <w:t xml:space="preserve"> given what was happening in the housing and financial markets, </w:t>
      </w:r>
      <w:r w:rsidRPr="000B3843">
        <w:rPr>
          <w:rStyle w:val="StyleUnderline"/>
          <w:highlight w:val="green"/>
        </w:rPr>
        <w:t>but by mid 2008 the roof fell in</w:t>
      </w:r>
      <w:r w:rsidRPr="000B3843">
        <w:rPr>
          <w:rStyle w:val="StyleUnderline"/>
        </w:rPr>
        <w:t xml:space="preserve">, </w:t>
      </w:r>
      <w:r w:rsidRPr="000B3843">
        <w:rPr>
          <w:rStyle w:val="StyleUnderline"/>
          <w:highlight w:val="green"/>
        </w:rPr>
        <w:t>with rapidly declining GDP</w:t>
      </w:r>
      <w:r w:rsidRPr="000B3843">
        <w:rPr>
          <w:rStyle w:val="StyleUnderline"/>
        </w:rPr>
        <w:t xml:space="preserve"> and payroll job losses of 600 thousand a month</w:t>
      </w:r>
      <w:r w:rsidRPr="000B3843">
        <w:rPr>
          <w:sz w:val="16"/>
        </w:rPr>
        <w:t>, as we noted in the introduction. “</w:t>
      </w:r>
      <w:r w:rsidRPr="000B3843">
        <w:rPr>
          <w:rStyle w:val="Emphasis"/>
          <w:highlight w:val="green"/>
        </w:rPr>
        <w:t>Innovative” products</w:t>
      </w:r>
      <w:r w:rsidRPr="000B3843">
        <w:rPr>
          <w:rStyle w:val="Emphasis"/>
        </w:rPr>
        <w:t xml:space="preserve"> from the financial sector </w:t>
      </w:r>
      <w:r w:rsidRPr="000B3843">
        <w:rPr>
          <w:rStyle w:val="Emphasis"/>
          <w:highlight w:val="green"/>
        </w:rPr>
        <w:t>and</w:t>
      </w:r>
      <w:r w:rsidRPr="000B3843">
        <w:rPr>
          <w:rStyle w:val="Emphasis"/>
        </w:rPr>
        <w:t xml:space="preserve"> the </w:t>
      </w:r>
      <w:r w:rsidRPr="000B3843">
        <w:rPr>
          <w:rStyle w:val="Emphasis"/>
          <w:highlight w:val="green"/>
        </w:rPr>
        <w:t>high levels of consumer spending and borrowing reinforced each other in the boom</w:t>
      </w:r>
      <w:r w:rsidRPr="000B3843">
        <w:rPr>
          <w:sz w:val="16"/>
        </w:rPr>
        <w:t xml:space="preserve">, but once the downturn started the movie ran in reverse and the two sectors began pulling each other down. Probably at this point the real economy is leading the dance, as jobs are lost and companies scale back or close down. This is affecting the financial sector because a new wave of recessioninduced asset losses are now coming down the pike. Condos built in Miami and tract houses in California were among the first wave of foreclosures but the boom also triggered many new shopping centers and office buildings that are looking pretty empty—“see-through buildings”. Commercial loans and mortgages did not get into trouble as quickly as home mortgages, but many are imperiled now. As the figure below shows, commercial real estate loans had very high rates of delinquency in the early 90s, and it is possible they may reach those same rates in this recession. Experts in the commercial real estate market that we consulted suggested that default rates could well be much higher than the rates assumed in the Treasury bank stress tests.4 </w:t>
      </w:r>
      <w:r w:rsidRPr="000B3843">
        <w:rPr>
          <w:rStyle w:val="StyleUnderline"/>
        </w:rPr>
        <w:t>Linked to the housing boom, families ran up their credit card debts, counting on the rising values of their homes to let them roll these debts into a new mortgage.</w:t>
      </w:r>
      <w:r w:rsidRPr="000B3843">
        <w:rPr>
          <w:sz w:val="16"/>
        </w:rPr>
        <w:t xml:space="preserve"> That stopped working and the rates of credit card and consumer loan defaults are now rising also. The spread of Among others, we spoke to Chris Mayer of Columbia who studies the real estate market. We are solely responsible for the statement, however. defaults and foreclosures beyond the initial mortgage backed assets is making it harder for the financial sector to recover. </w:t>
      </w:r>
      <w:r w:rsidRPr="000B3843">
        <w:rPr>
          <w:rStyle w:val="StyleUnderline"/>
        </w:rPr>
        <w:t xml:space="preserve">And the </w:t>
      </w:r>
      <w:r w:rsidRPr="000B3843">
        <w:rPr>
          <w:rStyle w:val="StyleUnderline"/>
          <w:highlight w:val="green"/>
        </w:rPr>
        <w:t>problems in the financial sector</w:t>
      </w:r>
      <w:r w:rsidRPr="000B3843">
        <w:rPr>
          <w:rStyle w:val="StyleUnderline"/>
        </w:rPr>
        <w:t xml:space="preserve"> are also </w:t>
      </w:r>
      <w:r w:rsidRPr="000B3843">
        <w:rPr>
          <w:rStyle w:val="StyleUnderline"/>
          <w:highlight w:val="green"/>
        </w:rPr>
        <w:t>deepen</w:t>
      </w:r>
      <w:r w:rsidRPr="000B3843">
        <w:rPr>
          <w:rStyle w:val="StyleUnderline"/>
        </w:rPr>
        <w:t xml:space="preserve">ing </w:t>
      </w:r>
      <w:r w:rsidRPr="000B3843">
        <w:rPr>
          <w:rStyle w:val="StyleUnderline"/>
          <w:highlight w:val="green"/>
        </w:rPr>
        <w:t>the recession</w:t>
      </w:r>
      <w:r w:rsidRPr="000B3843">
        <w:rPr>
          <w:rStyle w:val="StyleUnderline"/>
        </w:rPr>
        <w:t>,</w:t>
      </w:r>
      <w:r w:rsidRPr="000B3843">
        <w:rPr>
          <w:sz w:val="16"/>
        </w:rPr>
        <w:t xml:space="preserve"> although it is hard to say exactly how much. We know that </w:t>
      </w:r>
      <w:r w:rsidRPr="000B3843">
        <w:rPr>
          <w:rStyle w:val="StyleUnderline"/>
        </w:rPr>
        <w:t>the rate of consumer and business borrowing is way down in part because the demand for loans is down.</w:t>
      </w:r>
      <w:r w:rsidRPr="000B3843">
        <w:rPr>
          <w:sz w:val="16"/>
        </w:rPr>
        <w:t xml:space="preserve"> But some businesses and households still want to borrow or need to borrow. Households face unexpected medical bills, college tuition payments and cars that are wearing out or breaking down. Many families have been told that their lines of credit have been cut back or eliminated and they cannot make the purchases they need to make or pay for the spending they had already committed to.</w:t>
      </w:r>
    </w:p>
    <w:p w:rsidR="007B54EC" w:rsidRPr="000B3843" w:rsidRDefault="007B54EC" w:rsidP="007B54EC">
      <w:pPr>
        <w:pStyle w:val="Heading4"/>
        <w:rPr>
          <w:rFonts w:cs="Times New Roman"/>
        </w:rPr>
      </w:pPr>
      <w:r w:rsidRPr="000B3843">
        <w:rPr>
          <w:rFonts w:cs="Times New Roman"/>
        </w:rPr>
        <w:t>The US is key to the global economy.</w:t>
      </w:r>
    </w:p>
    <w:p w:rsidR="007B54EC" w:rsidRPr="000B3843" w:rsidRDefault="007B54EC" w:rsidP="007B54EC">
      <w:r w:rsidRPr="000B3843">
        <w:rPr>
          <w:rStyle w:val="Style13ptBold"/>
        </w:rPr>
        <w:t>Kose et al. 17</w:t>
      </w:r>
      <w:r w:rsidRPr="000B3843">
        <w:t xml:space="preserve">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Stocker  Senior Economist, Development Prospects Group, World Bank, 27 February 2017, https://voxeu.org/article/understanding-global-role-us-economy</w:t>
      </w:r>
    </w:p>
    <w:p w:rsidR="007B54EC" w:rsidRPr="000B3843" w:rsidRDefault="007B54EC" w:rsidP="007B54EC">
      <w:pPr>
        <w:rPr>
          <w:sz w:val="12"/>
        </w:rPr>
      </w:pPr>
      <w:r w:rsidRPr="000B3843">
        <w:rPr>
          <w:b/>
          <w:highlight w:val="green"/>
          <w:u w:val="single"/>
        </w:rPr>
        <w:t>Because of its size and interconnectedness, developments in</w:t>
      </w:r>
      <w:r w:rsidRPr="000B3843">
        <w:rPr>
          <w:b/>
          <w:u w:val="single"/>
        </w:rPr>
        <w:t xml:space="preserve"> the </w:t>
      </w:r>
      <w:r w:rsidRPr="000B3843">
        <w:rPr>
          <w:b/>
          <w:highlight w:val="green"/>
          <w:u w:val="single"/>
        </w:rPr>
        <w:t>US econ</w:t>
      </w:r>
      <w:r w:rsidRPr="000B3843">
        <w:rPr>
          <w:b/>
          <w:u w:val="single"/>
        </w:rPr>
        <w:t xml:space="preserve">omy </w:t>
      </w:r>
      <w:r w:rsidRPr="000B3843">
        <w:rPr>
          <w:b/>
          <w:highlight w:val="green"/>
          <w:u w:val="single"/>
        </w:rPr>
        <w:t>are bound to have important effects around</w:t>
      </w:r>
      <w:r w:rsidRPr="000B3843">
        <w:rPr>
          <w:b/>
          <w:u w:val="single"/>
        </w:rPr>
        <w:t xml:space="preserve"> the </w:t>
      </w:r>
      <w:r w:rsidRPr="000B3843">
        <w:rPr>
          <w:b/>
          <w:highlight w:val="green"/>
          <w:u w:val="single"/>
        </w:rPr>
        <w:t>world</w:t>
      </w:r>
      <w:r w:rsidRPr="000B3843">
        <w:rPr>
          <w:sz w:val="12"/>
        </w:rPr>
        <w:t xml:space="preserve">. The </w:t>
      </w:r>
      <w:r w:rsidRPr="000B3843">
        <w:rPr>
          <w:highlight w:val="green"/>
          <w:u w:val="single"/>
        </w:rPr>
        <w:t>US</w:t>
      </w:r>
      <w:r w:rsidRPr="000B3843">
        <w:rPr>
          <w:u w:val="single"/>
        </w:rPr>
        <w:t xml:space="preserve"> has the </w:t>
      </w:r>
      <w:r w:rsidRPr="000B3843">
        <w:rPr>
          <w:highlight w:val="green"/>
          <w:u w:val="single"/>
        </w:rPr>
        <w:t>world’s single largest economy</w:t>
      </w:r>
      <w:r w:rsidRPr="000B3843">
        <w:rPr>
          <w:u w:val="single"/>
        </w:rPr>
        <w:t xml:space="preserve">, accounting for almost a </w:t>
      </w:r>
      <w:r w:rsidRPr="000B3843">
        <w:rPr>
          <w:highlight w:val="green"/>
          <w:u w:val="single"/>
        </w:rPr>
        <w:t>quarter of global GDP</w:t>
      </w:r>
      <w:r w:rsidRPr="000B3843">
        <w:rPr>
          <w:sz w:val="12"/>
        </w:rPr>
        <w:t xml:space="preserve"> (at market exchange rates), </w:t>
      </w:r>
      <w:r w:rsidRPr="000B3843">
        <w:rPr>
          <w:highlight w:val="green"/>
          <w:u w:val="single"/>
        </w:rPr>
        <w:t>one-fifth of global FDI</w:t>
      </w:r>
      <w:r w:rsidRPr="000B3843">
        <w:rPr>
          <w:u w:val="single"/>
        </w:rPr>
        <w:t xml:space="preserve">, and </w:t>
      </w:r>
      <w:r w:rsidRPr="000B3843">
        <w:rPr>
          <w:highlight w:val="green"/>
          <w:u w:val="single"/>
        </w:rPr>
        <w:t>more than</w:t>
      </w:r>
      <w:r w:rsidRPr="000B3843">
        <w:rPr>
          <w:u w:val="single"/>
        </w:rPr>
        <w:t xml:space="preserve"> a </w:t>
      </w:r>
      <w:r w:rsidRPr="000B3843">
        <w:rPr>
          <w:highlight w:val="green"/>
          <w:u w:val="single"/>
        </w:rPr>
        <w:t>third of stock market capitalisation</w:t>
      </w:r>
      <w:r w:rsidRPr="000B3843">
        <w:rPr>
          <w:u w:val="single"/>
        </w:rPr>
        <w:t xml:space="preserve">. It is the </w:t>
      </w:r>
      <w:r w:rsidRPr="000B3843">
        <w:rPr>
          <w:b/>
          <w:highlight w:val="green"/>
          <w:u w:val="single"/>
        </w:rPr>
        <w:t>most important</w:t>
      </w:r>
      <w:r w:rsidRPr="000B3843">
        <w:rPr>
          <w:highlight w:val="green"/>
          <w:u w:val="single"/>
        </w:rPr>
        <w:t xml:space="preserve"> export destination</w:t>
      </w:r>
      <w:r w:rsidRPr="000B3843">
        <w:rPr>
          <w:u w:val="single"/>
        </w:rPr>
        <w:t xml:space="preserve"> for one-fifth of countries around the world.</w:t>
      </w:r>
      <w:r w:rsidRPr="000B3843">
        <w:rPr>
          <w:sz w:val="12"/>
        </w:rPr>
        <w:t xml:space="preserve"> The </w:t>
      </w:r>
      <w:r w:rsidRPr="000B3843">
        <w:rPr>
          <w:u w:val="single"/>
        </w:rPr>
        <w:t xml:space="preserve">US </w:t>
      </w:r>
      <w:r w:rsidRPr="000B3843">
        <w:rPr>
          <w:highlight w:val="green"/>
          <w:u w:val="single"/>
        </w:rPr>
        <w:t>dollar</w:t>
      </w:r>
      <w:r w:rsidRPr="000B3843">
        <w:rPr>
          <w:u w:val="single"/>
        </w:rPr>
        <w:t xml:space="preserve"> is the </w:t>
      </w:r>
      <w:r w:rsidRPr="000B3843">
        <w:rPr>
          <w:highlight w:val="green"/>
          <w:u w:val="single"/>
        </w:rPr>
        <w:t>most widely used currency</w:t>
      </w:r>
      <w:r w:rsidRPr="000B3843">
        <w:rPr>
          <w:u w:val="single"/>
        </w:rPr>
        <w:t xml:space="preserve"> in global trade and financial transactions, and changes in </w:t>
      </w:r>
      <w:r w:rsidRPr="000B3843">
        <w:rPr>
          <w:highlight w:val="green"/>
          <w:u w:val="single"/>
        </w:rPr>
        <w:t>US</w:t>
      </w:r>
      <w:r w:rsidRPr="000B3843">
        <w:rPr>
          <w:u w:val="single"/>
        </w:rPr>
        <w:t xml:space="preserve"> monetary policy and investor sentiment </w:t>
      </w:r>
      <w:r w:rsidRPr="000B3843">
        <w:rPr>
          <w:highlight w:val="green"/>
          <w:u w:val="single"/>
        </w:rPr>
        <w:t>play</w:t>
      </w:r>
      <w:r w:rsidRPr="000B3843">
        <w:rPr>
          <w:u w:val="single"/>
        </w:rPr>
        <w:t xml:space="preserve"> a </w:t>
      </w:r>
      <w:r w:rsidRPr="000B3843">
        <w:rPr>
          <w:highlight w:val="green"/>
          <w:u w:val="single"/>
        </w:rPr>
        <w:t>major role in driving global financing conditions</w:t>
      </w:r>
      <w:r w:rsidRPr="000B3843">
        <w:rPr>
          <w:u w:val="single"/>
        </w:rPr>
        <w:t xml:space="preserve"> </w:t>
      </w:r>
      <w:r w:rsidRPr="000B3843">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0B3843">
        <w:rPr>
          <w:u w:val="single"/>
        </w:rPr>
        <w:t xml:space="preserve">How large are global spillovers from US growth and policy shocks? A </w:t>
      </w:r>
      <w:r w:rsidRPr="000B3843">
        <w:rPr>
          <w:highlight w:val="green"/>
          <w:u w:val="single"/>
        </w:rPr>
        <w:t>surge in US growth</w:t>
      </w:r>
      <w:r w:rsidRPr="000B3843">
        <w:rPr>
          <w:sz w:val="12"/>
        </w:rPr>
        <w:t xml:space="preserve"> – whether due to expansionary fiscal policies or other reasons – </w:t>
      </w:r>
      <w:r w:rsidRPr="000B3843">
        <w:rPr>
          <w:u w:val="single"/>
        </w:rPr>
        <w:t xml:space="preserve">could </w:t>
      </w:r>
      <w:r w:rsidRPr="000B3843">
        <w:rPr>
          <w:highlight w:val="green"/>
          <w:u w:val="single"/>
        </w:rPr>
        <w:t>provide</w:t>
      </w:r>
      <w:r w:rsidRPr="000B3843">
        <w:rPr>
          <w:u w:val="single"/>
        </w:rPr>
        <w:t xml:space="preserve"> a </w:t>
      </w:r>
      <w:r w:rsidRPr="000B3843">
        <w:rPr>
          <w:b/>
          <w:highlight w:val="green"/>
          <w:u w:val="single"/>
        </w:rPr>
        <w:t>significant bo</w:t>
      </w:r>
      <w:r w:rsidRPr="000B3843">
        <w:rPr>
          <w:highlight w:val="green"/>
          <w:u w:val="single"/>
        </w:rPr>
        <w:t>ost to</w:t>
      </w:r>
      <w:r w:rsidRPr="000B3843">
        <w:rPr>
          <w:u w:val="single"/>
        </w:rPr>
        <w:t xml:space="preserve"> the </w:t>
      </w:r>
      <w:r w:rsidRPr="000B3843">
        <w:rPr>
          <w:highlight w:val="green"/>
          <w:u w:val="single"/>
        </w:rPr>
        <w:t>global economy</w:t>
      </w:r>
      <w:r w:rsidRPr="000B3843">
        <w:rPr>
          <w:sz w:val="12"/>
        </w:rPr>
        <w:t xml:space="preserve">. </w:t>
      </w:r>
      <w:r w:rsidRPr="000B3843">
        <w:rPr>
          <w:b/>
          <w:highlight w:val="green"/>
          <w:u w:val="single"/>
        </w:rPr>
        <w:t>Shocks to</w:t>
      </w:r>
      <w:r w:rsidRPr="000B3843">
        <w:rPr>
          <w:b/>
          <w:u w:val="single"/>
        </w:rPr>
        <w:t xml:space="preserve"> the </w:t>
      </w:r>
      <w:r w:rsidRPr="000B3843">
        <w:rPr>
          <w:b/>
          <w:highlight w:val="green"/>
          <w:u w:val="single"/>
        </w:rPr>
        <w:t>US</w:t>
      </w:r>
      <w:r w:rsidRPr="000B3843">
        <w:rPr>
          <w:b/>
          <w:u w:val="single"/>
        </w:rPr>
        <w:t xml:space="preserve"> economy </w:t>
      </w:r>
      <w:r w:rsidRPr="000B3843">
        <w:rPr>
          <w:b/>
          <w:highlight w:val="green"/>
          <w:u w:val="single"/>
        </w:rPr>
        <w:t>transmit to the rest of the world</w:t>
      </w:r>
      <w:r w:rsidRPr="000B3843">
        <w:rPr>
          <w:b/>
          <w:u w:val="single"/>
        </w:rPr>
        <w:t xml:space="preserve"> through three main channels</w:t>
      </w:r>
      <w:r w:rsidRPr="000B3843">
        <w:rPr>
          <w:sz w:val="12"/>
        </w:rPr>
        <w:t xml:space="preserve">. </w:t>
      </w:r>
      <w:r w:rsidRPr="000B3843">
        <w:rPr>
          <w:u w:val="single"/>
        </w:rPr>
        <w:t xml:space="preserve">An </w:t>
      </w:r>
      <w:r w:rsidRPr="000B3843">
        <w:rPr>
          <w:highlight w:val="green"/>
          <w:u w:val="single"/>
        </w:rPr>
        <w:t>acceleration in US activity can lift growth in trading partners</w:t>
      </w:r>
      <w:r w:rsidRPr="000B3843">
        <w:rPr>
          <w:u w:val="single"/>
        </w:rPr>
        <w:t xml:space="preserve"> directly </w:t>
      </w:r>
      <w:r w:rsidRPr="000B3843">
        <w:rPr>
          <w:highlight w:val="green"/>
          <w:u w:val="single"/>
        </w:rPr>
        <w:t>through</w:t>
      </w:r>
      <w:r w:rsidRPr="000B3843">
        <w:rPr>
          <w:u w:val="single"/>
        </w:rPr>
        <w:t xml:space="preserve"> an </w:t>
      </w:r>
      <w:r w:rsidRPr="000B3843">
        <w:rPr>
          <w:b/>
          <w:highlight w:val="green"/>
          <w:u w:val="single"/>
        </w:rPr>
        <w:t>increase in import demand</w:t>
      </w:r>
      <w:r w:rsidRPr="000B3843">
        <w:rPr>
          <w:highlight w:val="green"/>
          <w:u w:val="single"/>
        </w:rPr>
        <w:t>, and</w:t>
      </w:r>
      <w:r w:rsidRPr="000B3843">
        <w:rPr>
          <w:u w:val="single"/>
        </w:rPr>
        <w:t xml:space="preserve"> </w:t>
      </w:r>
      <w:r w:rsidRPr="000B3843">
        <w:rPr>
          <w:b/>
          <w:u w:val="single"/>
        </w:rPr>
        <w:t xml:space="preserve">indirectly </w:t>
      </w:r>
      <w:r w:rsidRPr="000B3843">
        <w:rPr>
          <w:b/>
          <w:highlight w:val="green"/>
          <w:u w:val="single"/>
        </w:rPr>
        <w:t>by strengthening productivity spillovers embedded in trade</w:t>
      </w:r>
      <w:r w:rsidRPr="000B3843">
        <w:rPr>
          <w:b/>
          <w:u w:val="single"/>
        </w:rPr>
        <w:t xml:space="preserve">. </w:t>
      </w:r>
      <w:r w:rsidRPr="000B3843">
        <w:rPr>
          <w:sz w:val="12"/>
        </w:rPr>
        <w:t xml:space="preserve">Financial </w:t>
      </w:r>
      <w:r w:rsidRPr="000B3843">
        <w:rPr>
          <w:highlight w:val="green"/>
          <w:u w:val="single"/>
        </w:rPr>
        <w:t>market developments in</w:t>
      </w:r>
      <w:r w:rsidRPr="000B3843">
        <w:rPr>
          <w:u w:val="single"/>
        </w:rPr>
        <w:t xml:space="preserve"> the </w:t>
      </w:r>
      <w:r w:rsidRPr="000B3843">
        <w:rPr>
          <w:highlight w:val="green"/>
          <w:u w:val="single"/>
        </w:rPr>
        <w:t>US</w:t>
      </w:r>
      <w:r w:rsidRPr="000B3843">
        <w:rPr>
          <w:u w:val="single"/>
        </w:rPr>
        <w:t xml:space="preserve"> may </w:t>
      </w:r>
      <w:r w:rsidRPr="000B3843">
        <w:rPr>
          <w:b/>
          <w:highlight w:val="green"/>
          <w:u w:val="single"/>
        </w:rPr>
        <w:t>have even wider global implications</w:t>
      </w:r>
      <w:r w:rsidRPr="000B3843">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0B3843">
        <w:rPr>
          <w:u w:val="single"/>
        </w:rPr>
        <w:t>Given its role in global commodity markets</w:t>
      </w:r>
      <w:r w:rsidRPr="000B3843">
        <w:rPr>
          <w:sz w:val="12"/>
        </w:rPr>
        <w:t xml:space="preserve"> (the US is both the world’s largest gas and oil consumer and producer), changes in </w:t>
      </w:r>
      <w:r w:rsidRPr="000B3843">
        <w:rPr>
          <w:u w:val="single"/>
        </w:rPr>
        <w:t>US growth</w:t>
      </w:r>
      <w:r w:rsidRPr="000B3843">
        <w:rPr>
          <w:sz w:val="12"/>
        </w:rPr>
        <w:t xml:space="preserve"> prospects </w:t>
      </w:r>
      <w:r w:rsidRPr="000B3843">
        <w:rPr>
          <w:u w:val="single"/>
        </w:rPr>
        <w:t xml:space="preserve">can </w:t>
      </w:r>
      <w:r w:rsidRPr="000B3843">
        <w:rPr>
          <w:highlight w:val="green"/>
          <w:u w:val="single"/>
        </w:rPr>
        <w:t>affect global commodity prices</w:t>
      </w:r>
      <w:r w:rsidRPr="000B3843">
        <w:rPr>
          <w:u w:val="single"/>
        </w:rPr>
        <w:t>. This affects activity, fiscal and balance of payment developments in commodity exporters</w:t>
      </w:r>
      <w:r w:rsidRPr="000B3843">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0B3843">
        <w:rPr>
          <w:b/>
          <w:highlight w:val="green"/>
          <w:u w:val="single"/>
        </w:rPr>
        <w:t>Given its size and</w:t>
      </w:r>
      <w:r w:rsidRPr="000B3843">
        <w:rPr>
          <w:b/>
          <w:u w:val="single"/>
        </w:rPr>
        <w:t xml:space="preserve"> the </w:t>
      </w:r>
      <w:r w:rsidRPr="000B3843">
        <w:rPr>
          <w:b/>
          <w:highlight w:val="green"/>
          <w:u w:val="single"/>
        </w:rPr>
        <w:t>strength of its ties with</w:t>
      </w:r>
      <w:r w:rsidRPr="000B3843">
        <w:rPr>
          <w:b/>
          <w:u w:val="single"/>
        </w:rPr>
        <w:t xml:space="preserve"> the </w:t>
      </w:r>
      <w:r w:rsidRPr="000B3843">
        <w:rPr>
          <w:b/>
          <w:highlight w:val="green"/>
          <w:u w:val="single"/>
        </w:rPr>
        <w:t>global economy, shocks to</w:t>
      </w:r>
      <w:r w:rsidRPr="000B3843">
        <w:rPr>
          <w:b/>
          <w:u w:val="single"/>
        </w:rPr>
        <w:t xml:space="preserve"> the </w:t>
      </w:r>
      <w:r w:rsidRPr="000B3843">
        <w:rPr>
          <w:b/>
          <w:highlight w:val="green"/>
          <w:u w:val="single"/>
        </w:rPr>
        <w:t>US</w:t>
      </w:r>
      <w:r w:rsidRPr="000B3843">
        <w:rPr>
          <w:b/>
          <w:u w:val="single"/>
        </w:rPr>
        <w:t xml:space="preserve"> economy </w:t>
      </w:r>
      <w:r w:rsidRPr="000B3843">
        <w:rPr>
          <w:b/>
          <w:highlight w:val="green"/>
          <w:u w:val="single"/>
        </w:rPr>
        <w:t>are transmitted globally through many channels.</w:t>
      </w:r>
      <w:r w:rsidRPr="000B3843">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0B3843">
        <w:rPr>
          <w:u w:val="single"/>
        </w:rPr>
        <w:t>could hamper growth throughout the global economy</w:t>
      </w:r>
      <w:r w:rsidRPr="000B3843">
        <w:rPr>
          <w:sz w:val="12"/>
        </w:rPr>
        <w:t xml:space="preserve">, and </w:t>
      </w:r>
      <w:r w:rsidRPr="000B3843">
        <w:rPr>
          <w:u w:val="single"/>
        </w:rPr>
        <w:t>could have particularly adverse effects on investment growth in emerging market and developing economies</w:t>
      </w:r>
      <w:r w:rsidRPr="000B3843">
        <w:rPr>
          <w:sz w:val="12"/>
        </w:rPr>
        <w:t>, which have already showed weakness in recent years (World Bank 2017).</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Economic collapse causes extinction</w:t>
      </w:r>
    </w:p>
    <w:p w:rsidR="007B54EC" w:rsidRPr="000B3843" w:rsidRDefault="007B54EC" w:rsidP="007B54EC">
      <w:r w:rsidRPr="000B3843">
        <w:rPr>
          <w:rStyle w:val="Style13ptBold"/>
        </w:rPr>
        <w:t>Auslin ‘9</w:t>
      </w:r>
    </w:p>
    <w:p w:rsidR="007B54EC" w:rsidRPr="000B3843" w:rsidRDefault="007B54EC" w:rsidP="007B54EC">
      <w:pPr>
        <w:rPr>
          <w:sz w:val="18"/>
          <w:szCs w:val="18"/>
        </w:rPr>
      </w:pPr>
      <w:r w:rsidRPr="000B3843">
        <w:rPr>
          <w:sz w:val="18"/>
          <w:szCs w:val="18"/>
        </w:rPr>
        <w:t>Michael Auslin, Resident Scholar at the American Enterprise Institute, and Desmond Lachman, Resident Fellow at the American Enterprise Institute, “The Global Economy Unravels”, Forbes, 3-6, http://www.aei.org/article/100187</w:t>
      </w:r>
    </w:p>
    <w:p w:rsidR="007B54EC" w:rsidRPr="000B3843" w:rsidRDefault="007B54EC" w:rsidP="007B54EC">
      <w:pPr>
        <w:rPr>
          <w:sz w:val="16"/>
          <w:szCs w:val="20"/>
        </w:rPr>
      </w:pPr>
      <w:r w:rsidRPr="000B3843">
        <w:rPr>
          <w:sz w:val="16"/>
          <w:szCs w:val="20"/>
        </w:rPr>
        <w:t xml:space="preserve">What do these trends mean in the short and medium term? The Great Depression showed how social and </w:t>
      </w:r>
      <w:r w:rsidRPr="000B3843">
        <w:rPr>
          <w:rStyle w:val="Emphasis"/>
          <w:szCs w:val="20"/>
          <w:highlight w:val="green"/>
        </w:rPr>
        <w:t>global chaos</w:t>
      </w:r>
      <w:r w:rsidRPr="000B3843">
        <w:rPr>
          <w:rStyle w:val="TitleChar"/>
          <w:szCs w:val="20"/>
          <w:highlight w:val="green"/>
        </w:rPr>
        <w:t xml:space="preserve"> followed</w:t>
      </w:r>
      <w:r w:rsidRPr="000B3843">
        <w:rPr>
          <w:rStyle w:val="TitleChar"/>
          <w:szCs w:val="20"/>
        </w:rPr>
        <w:t xml:space="preserve"> hard on </w:t>
      </w:r>
      <w:r w:rsidRPr="000B3843">
        <w:rPr>
          <w:rStyle w:val="TitleChar"/>
          <w:szCs w:val="20"/>
          <w:highlight w:val="green"/>
        </w:rPr>
        <w:t>economic collapse</w:t>
      </w:r>
      <w:r w:rsidRPr="000B3843">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B3843">
        <w:rPr>
          <w:rStyle w:val="TitleChar"/>
          <w:szCs w:val="20"/>
        </w:rPr>
        <w:t>The threat of instability is a pressing concern</w:t>
      </w:r>
      <w:r w:rsidRPr="000B3843">
        <w:rPr>
          <w:sz w:val="16"/>
          <w:szCs w:val="20"/>
        </w:rPr>
        <w:t xml:space="preserve">. China, until last year the world's fastest growing economy, just reported that 20 million migrant laborers lost their jobs. Even in the flush times of recent years, </w:t>
      </w:r>
      <w:r w:rsidRPr="000B3843">
        <w:rPr>
          <w:rStyle w:val="TitleChar"/>
          <w:szCs w:val="20"/>
        </w:rPr>
        <w:t>China faced</w:t>
      </w:r>
      <w:r w:rsidRPr="000B3843">
        <w:rPr>
          <w:sz w:val="16"/>
          <w:szCs w:val="20"/>
        </w:rPr>
        <w:t xml:space="preserve"> upward of </w:t>
      </w:r>
      <w:r w:rsidRPr="000B3843">
        <w:rPr>
          <w:rStyle w:val="TitleChar"/>
          <w:szCs w:val="20"/>
        </w:rPr>
        <w:t xml:space="preserve">70,000 labor uprisings a year. </w:t>
      </w:r>
      <w:r w:rsidRPr="000B3843">
        <w:rPr>
          <w:rStyle w:val="TitleChar"/>
          <w:szCs w:val="20"/>
          <w:highlight w:val="green"/>
        </w:rPr>
        <w:t>A</w:t>
      </w:r>
      <w:r w:rsidRPr="000B3843">
        <w:rPr>
          <w:rStyle w:val="TitleChar"/>
          <w:szCs w:val="20"/>
        </w:rPr>
        <w:t xml:space="preserve"> sustained </w:t>
      </w:r>
      <w:r w:rsidRPr="000B3843">
        <w:rPr>
          <w:rStyle w:val="TitleChar"/>
          <w:szCs w:val="20"/>
          <w:highlight w:val="green"/>
        </w:rPr>
        <w:t>downturn poses grave</w:t>
      </w:r>
      <w:r w:rsidRPr="000B3843">
        <w:rPr>
          <w:rStyle w:val="TitleChar"/>
          <w:szCs w:val="20"/>
        </w:rPr>
        <w:t xml:space="preserve"> and possibly immediate </w:t>
      </w:r>
      <w:r w:rsidRPr="000B3843">
        <w:rPr>
          <w:rStyle w:val="TitleChar"/>
          <w:szCs w:val="20"/>
          <w:highlight w:val="green"/>
        </w:rPr>
        <w:t>threats to Chinese</w:t>
      </w:r>
      <w:r w:rsidRPr="000B3843">
        <w:rPr>
          <w:rStyle w:val="TitleChar"/>
          <w:szCs w:val="20"/>
        </w:rPr>
        <w:t xml:space="preserve"> internal </w:t>
      </w:r>
      <w:r w:rsidRPr="000B3843">
        <w:rPr>
          <w:rStyle w:val="TitleChar"/>
          <w:szCs w:val="20"/>
          <w:highlight w:val="green"/>
        </w:rPr>
        <w:t>stability</w:t>
      </w:r>
      <w:r w:rsidRPr="000B3843">
        <w:rPr>
          <w:sz w:val="16"/>
          <w:szCs w:val="20"/>
        </w:rPr>
        <w:t xml:space="preserve">. The regime in Beijing may be faced with a choice of repressing its own people or diverting their energies outward, leading to conflict with China's neighbors. </w:t>
      </w:r>
      <w:r w:rsidRPr="000B3843">
        <w:rPr>
          <w:rStyle w:val="TitleChar"/>
          <w:szCs w:val="20"/>
        </w:rPr>
        <w:t>Russia</w:t>
      </w:r>
      <w:r w:rsidRPr="000B3843">
        <w:rPr>
          <w:sz w:val="16"/>
          <w:szCs w:val="20"/>
        </w:rPr>
        <w:t xml:space="preserve">, an oil state completely dependent on energy sales, </w:t>
      </w:r>
      <w:r w:rsidRPr="000B3843">
        <w:rPr>
          <w:rStyle w:val="TitleChar"/>
          <w:szCs w:val="20"/>
        </w:rPr>
        <w:t>has had to put down riots in its Far East as well as in downtown Moscow</w:t>
      </w:r>
      <w:r w:rsidRPr="000B3843">
        <w:rPr>
          <w:sz w:val="16"/>
          <w:szCs w:val="20"/>
        </w:rPr>
        <w:t xml:space="preserve">. Vladimir Putin's rule has been predicated on squeezing civil liberties while providing economic largesse. If that devil's bargain falls apart, then </w:t>
      </w:r>
      <w:r w:rsidRPr="000B3843">
        <w:rPr>
          <w:rStyle w:val="TitleChar"/>
          <w:szCs w:val="20"/>
        </w:rPr>
        <w:t xml:space="preserve">wide-scale </w:t>
      </w:r>
      <w:r w:rsidRPr="000B3843">
        <w:rPr>
          <w:rStyle w:val="TitleChar"/>
          <w:szCs w:val="20"/>
          <w:highlight w:val="green"/>
        </w:rPr>
        <w:t>repression inside Russia, along with</w:t>
      </w:r>
      <w:r w:rsidRPr="000B3843">
        <w:rPr>
          <w:rStyle w:val="TitleChar"/>
          <w:szCs w:val="20"/>
        </w:rPr>
        <w:t xml:space="preserve"> a continuing </w:t>
      </w:r>
      <w:r w:rsidRPr="000B3843">
        <w:rPr>
          <w:rStyle w:val="TitleChar"/>
          <w:szCs w:val="20"/>
          <w:highlight w:val="green"/>
        </w:rPr>
        <w:t>threatening</w:t>
      </w:r>
      <w:r w:rsidRPr="000B3843">
        <w:rPr>
          <w:rStyle w:val="TitleChar"/>
          <w:szCs w:val="20"/>
        </w:rPr>
        <w:t xml:space="preserve"> posture toward Russia's </w:t>
      </w:r>
      <w:r w:rsidRPr="000B3843">
        <w:rPr>
          <w:rStyle w:val="TitleChar"/>
          <w:szCs w:val="20"/>
          <w:highlight w:val="green"/>
        </w:rPr>
        <w:t>neighbors, is likely</w:t>
      </w:r>
      <w:r w:rsidRPr="000B3843">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B3843">
        <w:rPr>
          <w:rStyle w:val="TitleChar"/>
          <w:szCs w:val="20"/>
          <w:highlight w:val="green"/>
        </w:rPr>
        <w:t>Europe</w:t>
      </w:r>
      <w:r w:rsidRPr="000B3843">
        <w:rPr>
          <w:rStyle w:val="TitleChar"/>
          <w:szCs w:val="20"/>
        </w:rPr>
        <w:t xml:space="preserve"> as a whole </w:t>
      </w:r>
      <w:r w:rsidRPr="000B3843">
        <w:rPr>
          <w:rStyle w:val="TitleChar"/>
          <w:szCs w:val="20"/>
          <w:highlight w:val="green"/>
        </w:rPr>
        <w:t>will face</w:t>
      </w:r>
      <w:r w:rsidRPr="000B3843">
        <w:rPr>
          <w:rStyle w:val="TitleChar"/>
          <w:szCs w:val="20"/>
        </w:rPr>
        <w:t xml:space="preserve"> dangerously increasing </w:t>
      </w:r>
      <w:r w:rsidRPr="000B3843">
        <w:rPr>
          <w:rStyle w:val="TitleChar"/>
          <w:szCs w:val="20"/>
          <w:highlight w:val="green"/>
        </w:rPr>
        <w:t>tensions</w:t>
      </w:r>
      <w:r w:rsidRPr="000B3843">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B3843">
        <w:rPr>
          <w:rStyle w:val="TitleChar"/>
          <w:szCs w:val="20"/>
          <w:highlight w:val="green"/>
        </w:rPr>
        <w:t>A</w:t>
      </w:r>
      <w:r w:rsidRPr="000B3843">
        <w:rPr>
          <w:rStyle w:val="TitleChar"/>
          <w:szCs w:val="20"/>
        </w:rPr>
        <w:t xml:space="preserve"> prolonged global </w:t>
      </w:r>
      <w:r w:rsidRPr="000B3843">
        <w:rPr>
          <w:rStyle w:val="TitleChar"/>
          <w:szCs w:val="20"/>
          <w:highlight w:val="green"/>
        </w:rPr>
        <w:t>downturn</w:t>
      </w:r>
      <w:r w:rsidRPr="000B3843">
        <w:rPr>
          <w:rStyle w:val="TitleChar"/>
          <w:szCs w:val="20"/>
        </w:rPr>
        <w:t xml:space="preserve">, let alone a collapse, </w:t>
      </w:r>
      <w:r w:rsidRPr="000B3843">
        <w:rPr>
          <w:rStyle w:val="TitleChar"/>
          <w:szCs w:val="20"/>
          <w:highlight w:val="green"/>
        </w:rPr>
        <w:t xml:space="preserve">would </w:t>
      </w:r>
      <w:r w:rsidRPr="000B3843">
        <w:rPr>
          <w:rStyle w:val="Emphasis"/>
          <w:szCs w:val="20"/>
        </w:rPr>
        <w:t xml:space="preserve">dramatically </w:t>
      </w:r>
      <w:r w:rsidRPr="000B3843">
        <w:rPr>
          <w:rStyle w:val="Emphasis"/>
          <w:szCs w:val="20"/>
          <w:highlight w:val="green"/>
        </w:rPr>
        <w:t>raise tensions</w:t>
      </w:r>
      <w:r w:rsidRPr="000B3843">
        <w:rPr>
          <w:rStyle w:val="TitleChar"/>
          <w:szCs w:val="20"/>
        </w:rPr>
        <w:t xml:space="preserve"> inside these countries. </w:t>
      </w:r>
      <w:r w:rsidRPr="000B3843">
        <w:rPr>
          <w:rStyle w:val="TitleChar"/>
          <w:szCs w:val="20"/>
          <w:highlight w:val="green"/>
        </w:rPr>
        <w:t>Couple</w:t>
      </w:r>
      <w:r w:rsidRPr="000B3843">
        <w:rPr>
          <w:rStyle w:val="TitleChar"/>
          <w:szCs w:val="20"/>
        </w:rPr>
        <w:t xml:space="preserve"> that </w:t>
      </w:r>
      <w:r w:rsidRPr="000B3843">
        <w:rPr>
          <w:rStyle w:val="TitleChar"/>
          <w:szCs w:val="20"/>
          <w:highlight w:val="green"/>
        </w:rPr>
        <w:t>with</w:t>
      </w:r>
      <w:r w:rsidRPr="000B3843">
        <w:rPr>
          <w:sz w:val="16"/>
          <w:szCs w:val="20"/>
        </w:rPr>
        <w:t xml:space="preserve"> possible protectionist legislation in the United States, </w:t>
      </w:r>
      <w:r w:rsidRPr="000B3843">
        <w:rPr>
          <w:rStyle w:val="TitleChar"/>
          <w:szCs w:val="20"/>
        </w:rPr>
        <w:t xml:space="preserve">unresolved ethnic and territorial </w:t>
      </w:r>
      <w:r w:rsidRPr="000B3843">
        <w:rPr>
          <w:rStyle w:val="TitleChar"/>
          <w:szCs w:val="20"/>
          <w:highlight w:val="green"/>
        </w:rPr>
        <w:t xml:space="preserve">disputes in </w:t>
      </w:r>
      <w:r w:rsidRPr="000B3843">
        <w:rPr>
          <w:rStyle w:val="Emphasis"/>
          <w:szCs w:val="20"/>
          <w:highlight w:val="green"/>
        </w:rPr>
        <w:t>all regions</w:t>
      </w:r>
      <w:r w:rsidRPr="000B3843">
        <w:rPr>
          <w:rStyle w:val="Emphasis"/>
          <w:szCs w:val="20"/>
        </w:rPr>
        <w:t xml:space="preserve"> of the globe</w:t>
      </w:r>
      <w:r w:rsidRPr="000B3843">
        <w:rPr>
          <w:sz w:val="16"/>
          <w:szCs w:val="20"/>
        </w:rPr>
        <w:t xml:space="preserve"> and a loss of confidence that world leaders actually know what they are doing. </w:t>
      </w:r>
      <w:r w:rsidRPr="000B3843">
        <w:rPr>
          <w:rStyle w:val="TitleChar"/>
          <w:szCs w:val="20"/>
          <w:highlight w:val="green"/>
        </w:rPr>
        <w:t>The result may be</w:t>
      </w:r>
      <w:r w:rsidRPr="000B3843">
        <w:rPr>
          <w:rStyle w:val="TitleChar"/>
          <w:szCs w:val="20"/>
        </w:rPr>
        <w:t xml:space="preserve"> a series of small </w:t>
      </w:r>
      <w:r w:rsidRPr="000B3843">
        <w:rPr>
          <w:rStyle w:val="TitleChar"/>
          <w:szCs w:val="20"/>
          <w:highlight w:val="green"/>
        </w:rPr>
        <w:t xml:space="preserve">explosions that coalesce into a </w:t>
      </w:r>
      <w:r w:rsidRPr="000B3843">
        <w:rPr>
          <w:rStyle w:val="Emphasis"/>
          <w:szCs w:val="20"/>
          <w:highlight w:val="green"/>
        </w:rPr>
        <w:t>big bang</w:t>
      </w:r>
      <w:r w:rsidRPr="000B3843">
        <w:rPr>
          <w:sz w:val="16"/>
          <w:szCs w:val="20"/>
        </w:rPr>
        <w:t xml:space="preserve">. </w:t>
      </w:r>
    </w:p>
    <w:p w:rsidR="007B54EC" w:rsidRPr="000B3843" w:rsidRDefault="007B54EC" w:rsidP="007B54EC">
      <w:pPr>
        <w:rPr>
          <w:sz w:val="16"/>
        </w:rPr>
      </w:pPr>
    </w:p>
    <w:p w:rsidR="007B54EC" w:rsidRPr="000B3843" w:rsidRDefault="007B54EC" w:rsidP="007B54EC">
      <w:pPr>
        <w:pStyle w:val="Heading4"/>
        <w:rPr>
          <w:rFonts w:cs="Times New Roman"/>
        </w:rPr>
      </w:pPr>
      <w:r w:rsidRPr="000B3843">
        <w:rPr>
          <w:rFonts w:cs="Times New Roman"/>
        </w:rPr>
        <w:t>Independently, collapse of credit causes the healthcare debt bubble to burst and destroys biotech</w:t>
      </w:r>
    </w:p>
    <w:p w:rsidR="007B54EC" w:rsidRPr="000B3843" w:rsidRDefault="007B54EC" w:rsidP="007B54EC">
      <w:pPr>
        <w:rPr>
          <w:sz w:val="14"/>
        </w:rPr>
      </w:pPr>
      <w:r w:rsidRPr="000B3843">
        <w:rPr>
          <w:rStyle w:val="Style13ptBold"/>
        </w:rPr>
        <w:t>Byrne 17</w:t>
      </w:r>
      <w:r w:rsidRPr="000B3843">
        <w:rPr>
          <w:sz w:val="14"/>
        </w:rPr>
        <w:t xml:space="preserve"> – John Aidan Byrne is an award-winning journalist who has contributed regularly to the New York Post, Gannett, Institutional Investor. “The health care industry is bound to collapse soon, experts say,” 4/30/17. https://nypost.com/2017/04/30/the-health-care-industry-is-bound-to-collapse-soon-experts-say/</w:t>
      </w:r>
    </w:p>
    <w:p w:rsidR="007B54EC" w:rsidRPr="000B3843" w:rsidRDefault="007B54EC" w:rsidP="007B54EC">
      <w:pPr>
        <w:rPr>
          <w:sz w:val="14"/>
        </w:rPr>
      </w:pPr>
      <w:r w:rsidRPr="000B3843">
        <w:rPr>
          <w:rStyle w:val="StyleUnderline"/>
          <w:highlight w:val="green"/>
        </w:rPr>
        <w:t>As industry spending and d</w:t>
      </w:r>
      <w:r w:rsidRPr="000B3843">
        <w:rPr>
          <w:rStyle w:val="StyleUnderline"/>
        </w:rPr>
        <w:t xml:space="preserve">ebt servicing </w:t>
      </w:r>
      <w:r w:rsidRPr="000B3843">
        <w:rPr>
          <w:rStyle w:val="StyleUnderline"/>
          <w:highlight w:val="green"/>
        </w:rPr>
        <w:t>rage out of control,</w:t>
      </w:r>
      <w:r w:rsidRPr="000B3843">
        <w:rPr>
          <w:rStyle w:val="StyleUnderline"/>
        </w:rPr>
        <w:t xml:space="preserve"> </w:t>
      </w:r>
      <w:r w:rsidRPr="000B3843">
        <w:rPr>
          <w:rStyle w:val="StyleUnderline"/>
          <w:highlight w:val="green"/>
        </w:rPr>
        <w:t>health care is ranked as the No. 1 US</w:t>
      </w:r>
      <w:r w:rsidRPr="000B3843">
        <w:rPr>
          <w:rStyle w:val="StyleUnderline"/>
        </w:rPr>
        <w:t xml:space="preserve"> “systemic </w:t>
      </w:r>
      <w:r w:rsidRPr="000B3843">
        <w:rPr>
          <w:rStyle w:val="StyleUnderline"/>
          <w:highlight w:val="green"/>
        </w:rPr>
        <w:t>recession risk</w:t>
      </w:r>
      <w:r w:rsidRPr="000B3843">
        <w:rPr>
          <w:rStyle w:val="StyleUnderline"/>
        </w:rPr>
        <w:t xml:space="preserve">” in a new report. </w:t>
      </w:r>
      <w:r w:rsidRPr="000B3843">
        <w:rPr>
          <w:sz w:val="14"/>
        </w:rPr>
        <w:t xml:space="preserve">The sums at stake are staggering: Spending in the sector accounted for $3.3 trillion in 2015, and is 18 percent of the US economy today. The </w:t>
      </w:r>
      <w:r w:rsidRPr="000B3843">
        <w:rPr>
          <w:rStyle w:val="StyleUnderline"/>
        </w:rPr>
        <w:t>industry generates 16 percent of private sector jobs nationwide, up from 10 percent in 1990.</w:t>
      </w:r>
      <w:r w:rsidRPr="000B3843">
        <w:rPr>
          <w:sz w:val="14"/>
        </w:rPr>
        <w:t xml:space="preserve"> US health care spending is forecast to grow by an average 5.6 percent annually in the coming decade, according to a report by the Center for Medicare and Medicaid Services (CMS), a projection based on no changes out of Washington and in the Affordable Care Care through 2025. </w:t>
      </w:r>
      <w:r w:rsidRPr="000B3843">
        <w:rPr>
          <w:rStyle w:val="StyleUnderline"/>
        </w:rPr>
        <w:t xml:space="preserve">Meanwhile, </w:t>
      </w:r>
      <w:r w:rsidRPr="000B3843">
        <w:rPr>
          <w:rStyle w:val="StyleUnderline"/>
          <w:highlight w:val="green"/>
        </w:rPr>
        <w:t xml:space="preserve">national spending on health care is forecast to outpace </w:t>
      </w:r>
      <w:r w:rsidRPr="000B3843">
        <w:rPr>
          <w:rStyle w:val="StyleUnderline"/>
        </w:rPr>
        <w:t xml:space="preserve">US </w:t>
      </w:r>
      <w:r w:rsidRPr="000B3843">
        <w:rPr>
          <w:rStyle w:val="StyleUnderline"/>
          <w:highlight w:val="green"/>
        </w:rPr>
        <w:t>g</w:t>
      </w:r>
      <w:r w:rsidRPr="000B3843">
        <w:rPr>
          <w:rStyle w:val="StyleUnderline"/>
        </w:rPr>
        <w:t xml:space="preserve">ross </w:t>
      </w:r>
      <w:r w:rsidRPr="000B3843">
        <w:rPr>
          <w:rStyle w:val="StyleUnderline"/>
          <w:highlight w:val="green"/>
        </w:rPr>
        <w:t>d</w:t>
      </w:r>
      <w:r w:rsidRPr="000B3843">
        <w:rPr>
          <w:rStyle w:val="StyleUnderline"/>
        </w:rPr>
        <w:t xml:space="preserve">omestic </w:t>
      </w:r>
      <w:r w:rsidRPr="000B3843">
        <w:rPr>
          <w:rStyle w:val="StyleUnderline"/>
          <w:highlight w:val="green"/>
        </w:rPr>
        <w:t>p</w:t>
      </w:r>
      <w:r w:rsidRPr="000B3843">
        <w:rPr>
          <w:rStyle w:val="StyleUnderline"/>
        </w:rPr>
        <w:t>roduct growth by 1.2 percent.</w:t>
      </w:r>
      <w:r w:rsidRPr="000B3843">
        <w:rPr>
          <w:sz w:val="14"/>
        </w:rPr>
        <w:t xml:space="preserve"> CMS has estimated that spending will comprise 19.9 percent of GDP by 2025, up from 17.8 percent in 2015. “</w:t>
      </w:r>
      <w:r w:rsidRPr="000B3843">
        <w:rPr>
          <w:rStyle w:val="StyleUnderline"/>
        </w:rPr>
        <w:t xml:space="preserve">There’s no question that </w:t>
      </w:r>
      <w:r w:rsidRPr="000B3843">
        <w:rPr>
          <w:rStyle w:val="StyleUnderline"/>
          <w:highlight w:val="green"/>
        </w:rPr>
        <w:t>rising</w:t>
      </w:r>
      <w:r w:rsidRPr="000B3843">
        <w:rPr>
          <w:rStyle w:val="StyleUnderline"/>
        </w:rPr>
        <w:t xml:space="preserve"> health care </w:t>
      </w:r>
      <w:r w:rsidRPr="000B3843">
        <w:rPr>
          <w:rStyle w:val="StyleUnderline"/>
          <w:highlight w:val="green"/>
        </w:rPr>
        <w:t>costs</w:t>
      </w:r>
      <w:r w:rsidRPr="000B3843">
        <w:rPr>
          <w:rStyle w:val="StyleUnderline"/>
        </w:rPr>
        <w:t xml:space="preserve"> are </w:t>
      </w:r>
      <w:r w:rsidRPr="000B3843">
        <w:rPr>
          <w:rStyle w:val="StyleUnderline"/>
          <w:highlight w:val="green"/>
        </w:rPr>
        <w:t>hurt</w:t>
      </w:r>
      <w:r w:rsidRPr="000B3843">
        <w:rPr>
          <w:rStyle w:val="StyleUnderline"/>
        </w:rPr>
        <w:t xml:space="preserve">ing our </w:t>
      </w:r>
      <w:r w:rsidRPr="000B3843">
        <w:rPr>
          <w:rStyle w:val="StyleUnderline"/>
          <w:highlight w:val="green"/>
        </w:rPr>
        <w:t>overall economy</w:t>
      </w:r>
      <w:r w:rsidRPr="000B3843">
        <w:rPr>
          <w:sz w:val="14"/>
        </w:rPr>
        <w:t xml:space="preserve">,” said New York-based financial adviser Michael Mondiello. </w:t>
      </w:r>
      <w:r w:rsidRPr="000B3843">
        <w:rPr>
          <w:rStyle w:val="Emphasis"/>
        </w:rPr>
        <w:t>“</w:t>
      </w:r>
      <w:r w:rsidRPr="000B3843">
        <w:rPr>
          <w:rStyle w:val="Emphasis"/>
          <w:highlight w:val="green"/>
        </w:rPr>
        <w:t>With consumer spending accounting for</w:t>
      </w:r>
      <w:r w:rsidRPr="000B3843">
        <w:rPr>
          <w:rStyle w:val="Emphasis"/>
        </w:rPr>
        <w:t xml:space="preserve"> some </w:t>
      </w:r>
      <w:r w:rsidRPr="000B3843">
        <w:rPr>
          <w:rStyle w:val="Emphasis"/>
          <w:highlight w:val="green"/>
        </w:rPr>
        <w:t>70 percent of economic activity, the more we spend on health care, the less we have to purchase other things</w:t>
      </w:r>
      <w:r w:rsidRPr="000B3843">
        <w:rPr>
          <w:rStyle w:val="Emphasis"/>
        </w:rPr>
        <w:t xml:space="preserve"> like a vacation or to save for retirement.”</w:t>
      </w:r>
      <w:r w:rsidRPr="000B3843">
        <w:rPr>
          <w:sz w:val="14"/>
        </w:rPr>
        <w:t xml:space="preserve"> </w:t>
      </w:r>
      <w:r w:rsidRPr="000B3843">
        <w:rPr>
          <w:rStyle w:val="StyleUnderline"/>
        </w:rPr>
        <w:t>The feeble economic growth elsewhere has failed to keep up with a gargantuan health care debt binge among both individuals and governments, critics said.</w:t>
      </w:r>
      <w:r w:rsidRPr="000B3843">
        <w:rPr>
          <w:sz w:val="14"/>
        </w:rPr>
        <w:t xml:space="preserve"> Then there’s the boom in mergers, in facility building and in manpower hiring that analysts say could be signs of a speculative bubble that could eventually burst. </w:t>
      </w:r>
      <w:r w:rsidRPr="000B3843">
        <w:rPr>
          <w:rStyle w:val="Emphasis"/>
        </w:rPr>
        <w:t>“The bigger picture is with the health industry’s ballooning debt and a government that lacks sufficient capital,”</w:t>
      </w:r>
      <w:r w:rsidRPr="000B3843">
        <w:rPr>
          <w:sz w:val="14"/>
        </w:rPr>
        <w:t xml:space="preserve"> said Mondiello. </w:t>
      </w:r>
      <w:r w:rsidRPr="000B3843">
        <w:rPr>
          <w:rStyle w:val="Emphasis"/>
        </w:rPr>
        <w:t>“This [</w:t>
      </w:r>
      <w:r w:rsidRPr="000B3843">
        <w:rPr>
          <w:rStyle w:val="Emphasis"/>
          <w:highlight w:val="green"/>
        </w:rPr>
        <w:t>bailout</w:t>
      </w:r>
      <w:r w:rsidRPr="000B3843">
        <w:rPr>
          <w:rStyle w:val="Emphasis"/>
        </w:rPr>
        <w:t xml:space="preserve">] bill </w:t>
      </w:r>
      <w:r w:rsidRPr="000B3843">
        <w:rPr>
          <w:rStyle w:val="Emphasis"/>
          <w:highlight w:val="green"/>
        </w:rPr>
        <w:t>will likely be passed on to consumers, putting us as a country deeper into debt</w:t>
      </w:r>
      <w:r w:rsidRPr="000B3843">
        <w:rPr>
          <w:rStyle w:val="Emphasis"/>
        </w:rPr>
        <w:t>,”</w:t>
      </w:r>
      <w:r w:rsidRPr="000B3843">
        <w:rPr>
          <w:sz w:val="14"/>
        </w:rPr>
        <w:t xml:space="preserve"> added Mondiello, a former CPA in the emerging business sector at Coopers &amp; Lybrand. The first murmurs of early trouble may have been detected. </w:t>
      </w:r>
      <w:r w:rsidRPr="000B3843">
        <w:rPr>
          <w:rStyle w:val="StyleUnderline"/>
        </w:rPr>
        <w:t>“Companies in the health care sector are starting to lay people off,”</w:t>
      </w:r>
      <w:r w:rsidRPr="000B3843">
        <w:rPr>
          <w:sz w:val="14"/>
        </w:rPr>
        <w:t xml:space="preserve"> said John Burns, CEO of John Burns Real Estate Consulting, an independent research and consulting firm on macro trends, such as the </w:t>
      </w:r>
      <w:r w:rsidRPr="000B3843">
        <w:rPr>
          <w:rStyle w:val="StyleUnderline"/>
          <w:highlight w:val="green"/>
        </w:rPr>
        <w:t>health care and tech</w:t>
      </w:r>
      <w:r w:rsidRPr="000B3843">
        <w:rPr>
          <w:rStyle w:val="StyleUnderline"/>
        </w:rPr>
        <w:t xml:space="preserve">nology </w:t>
      </w:r>
      <w:r w:rsidRPr="000B3843">
        <w:rPr>
          <w:rStyle w:val="StyleUnderline"/>
          <w:highlight w:val="green"/>
        </w:rPr>
        <w:t>sectors</w:t>
      </w:r>
      <w:r w:rsidRPr="000B3843">
        <w:rPr>
          <w:rStyle w:val="StyleUnderline"/>
        </w:rPr>
        <w:t xml:space="preserve">, that </w:t>
      </w:r>
      <w:r w:rsidRPr="000B3843">
        <w:rPr>
          <w:rStyle w:val="StyleUnderline"/>
          <w:highlight w:val="green"/>
        </w:rPr>
        <w:t>drive the</w:t>
      </w:r>
      <w:r w:rsidRPr="000B3843">
        <w:rPr>
          <w:rStyle w:val="StyleUnderline"/>
        </w:rPr>
        <w:t xml:space="preserve"> US housing </w:t>
      </w:r>
      <w:r w:rsidRPr="000B3843">
        <w:rPr>
          <w:rStyle w:val="StyleUnderline"/>
          <w:highlight w:val="green"/>
        </w:rPr>
        <w:t>market</w:t>
      </w:r>
      <w:r w:rsidRPr="000B3843">
        <w:rPr>
          <w:rStyle w:val="StyleUnderline"/>
        </w:rPr>
        <w:t>. “</w:t>
      </w:r>
      <w:r w:rsidRPr="000B3843">
        <w:rPr>
          <w:rStyle w:val="StyleUnderline"/>
          <w:highlight w:val="green"/>
        </w:rPr>
        <w:t>Health care companies</w:t>
      </w:r>
      <w:r w:rsidRPr="000B3843">
        <w:rPr>
          <w:rStyle w:val="StyleUnderline"/>
        </w:rPr>
        <w:t xml:space="preserve"> borrowed too much money, and have grown their debt faster than their revenue, so you </w:t>
      </w:r>
      <w:r w:rsidRPr="000B3843">
        <w:rPr>
          <w:rStyle w:val="StyleUnderline"/>
          <w:highlight w:val="green"/>
        </w:rPr>
        <w:t>have to</w:t>
      </w:r>
      <w:r w:rsidRPr="000B3843">
        <w:rPr>
          <w:rStyle w:val="StyleUnderline"/>
        </w:rPr>
        <w:t xml:space="preserve"> have a </w:t>
      </w:r>
      <w:r w:rsidRPr="000B3843">
        <w:rPr>
          <w:rStyle w:val="StyleUnderline"/>
          <w:highlight w:val="green"/>
        </w:rPr>
        <w:t>pullback</w:t>
      </w:r>
      <w:r w:rsidRPr="000B3843">
        <w:rPr>
          <w:rStyle w:val="StyleUnderline"/>
        </w:rPr>
        <w:t>.”</w:t>
      </w:r>
      <w:r w:rsidRPr="000B3843">
        <w:rPr>
          <w:sz w:val="14"/>
        </w:rPr>
        <w:t xml:space="preserve"> Earlier this year, for example, MD Anderson Cancer, Houston’s second-biggest employer, said it was slashing 1,000 jobs amid losses that surpassed $100 million in one quarter alone. Job growth overall in the health care sector is slowing. In a report published by Burns, health care is identified as the largest systemic risk to the economy, of the three sectors Burns examined, which also included technology and automotive. The conventional wisdom points to US demographic trends, and an aging population, as supportive of the long-term strength, but the report shows industry growth has surpassed what is sustainable: Health care company debt is up 308 percent since 2009. The number of hospitals in health systems has expanded by 26 percent since 1999. The yearly medical costs for a family of four have jumped 189 percent since 2002, from $9,000 to $26,000. “It could be like a Lehman Brothers scenario, where a couple of big health care companies take the economy down,” Burns told The Post.</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Collapse of biotech leads to disease, food loss, and warming</w:t>
      </w:r>
    </w:p>
    <w:p w:rsidR="007B54EC" w:rsidRPr="000B3843" w:rsidRDefault="007B54EC" w:rsidP="007B54EC">
      <w:pPr>
        <w:rPr>
          <w:sz w:val="12"/>
        </w:rPr>
      </w:pPr>
      <w:r w:rsidRPr="000B3843">
        <w:rPr>
          <w:rStyle w:val="Style13ptBold"/>
        </w:rPr>
        <w:t>BIO 18</w:t>
      </w:r>
      <w:r w:rsidRPr="000B3843">
        <w:rPr>
          <w:sz w:val="12"/>
        </w:rPr>
        <w:t xml:space="preserve"> – The Biotechnology Innovation Organization is the largest trade organization in the world that represents the biotechnology industry. “What is Biotechnology?,” 2018. https://www.bio.org/what-biotechnology</w:t>
      </w:r>
    </w:p>
    <w:p w:rsidR="007B54EC" w:rsidRPr="000B3843" w:rsidRDefault="007B54EC" w:rsidP="007B54EC">
      <w:pPr>
        <w:rPr>
          <w:sz w:val="14"/>
        </w:rPr>
      </w:pPr>
      <w:r w:rsidRPr="000B3843">
        <w:rPr>
          <w:sz w:val="14"/>
        </w:rPr>
        <w:t xml:space="preserve">At its simplest, </w:t>
      </w:r>
      <w:r w:rsidRPr="000B3843">
        <w:rPr>
          <w:rStyle w:val="StyleUnderline"/>
          <w:highlight w:val="green"/>
        </w:rPr>
        <w:t>biotech</w:t>
      </w:r>
      <w:r w:rsidRPr="000B3843">
        <w:rPr>
          <w:rStyle w:val="StyleUnderline"/>
        </w:rPr>
        <w:t xml:space="preserve">nology is technology </w:t>
      </w:r>
      <w:r w:rsidRPr="000B3843">
        <w:rPr>
          <w:rStyle w:val="StyleUnderline"/>
          <w:highlight w:val="green"/>
        </w:rPr>
        <w:t>based on biology - biotech</w:t>
      </w:r>
      <w:r w:rsidRPr="000B3843">
        <w:rPr>
          <w:rStyle w:val="StyleUnderline"/>
        </w:rPr>
        <w:t xml:space="preserve">nology harnesses cellular and biomolecular processes to </w:t>
      </w:r>
      <w:r w:rsidRPr="000B3843">
        <w:rPr>
          <w:rStyle w:val="StyleUnderline"/>
          <w:highlight w:val="green"/>
        </w:rPr>
        <w:t xml:space="preserve">develop technologies </w:t>
      </w:r>
      <w:r w:rsidRPr="000B3843">
        <w:rPr>
          <w:rStyle w:val="StyleUnderline"/>
        </w:rPr>
        <w:t xml:space="preserve">and products </w:t>
      </w:r>
      <w:r w:rsidRPr="000B3843">
        <w:rPr>
          <w:rStyle w:val="StyleUnderline"/>
          <w:highlight w:val="green"/>
        </w:rPr>
        <w:t xml:space="preserve">that </w:t>
      </w:r>
      <w:r w:rsidRPr="000B3843">
        <w:rPr>
          <w:rStyle w:val="StyleUnderline"/>
        </w:rPr>
        <w:t xml:space="preserve">help </w:t>
      </w:r>
      <w:r w:rsidRPr="000B3843">
        <w:rPr>
          <w:rStyle w:val="StyleUnderline"/>
          <w:highlight w:val="green"/>
        </w:rPr>
        <w:t>improve our lives</w:t>
      </w:r>
      <w:r w:rsidRPr="000B3843">
        <w:rPr>
          <w:rStyle w:val="StyleUnderline"/>
        </w:rPr>
        <w:t xml:space="preserve"> and the health of our planet.</w:t>
      </w:r>
      <w:r w:rsidRPr="000B3843">
        <w:rPr>
          <w:sz w:val="14"/>
        </w:rPr>
        <w:t xml:space="preserve"> We have used the biological processes of microorganisms for more than 6,000 years to make useful food products, such as bread and cheese, and to preserve dairy products. </w:t>
      </w:r>
      <w:r w:rsidRPr="000B3843">
        <w:rPr>
          <w:rStyle w:val="StyleUnderline"/>
          <w:highlight w:val="green"/>
        </w:rPr>
        <w:t>Modern biotechnology</w:t>
      </w:r>
      <w:r w:rsidRPr="000B3843">
        <w:rPr>
          <w:rStyle w:val="StyleUnderline"/>
        </w:rPr>
        <w:t xml:space="preserve"> provides breakthrough products and technologies to </w:t>
      </w:r>
      <w:r w:rsidRPr="000B3843">
        <w:rPr>
          <w:rStyle w:val="StyleUnderline"/>
          <w:highlight w:val="green"/>
        </w:rPr>
        <w:t>combat</w:t>
      </w:r>
      <w:r w:rsidRPr="000B3843">
        <w:rPr>
          <w:rStyle w:val="StyleUnderline"/>
        </w:rPr>
        <w:t xml:space="preserve"> debilitating and </w:t>
      </w:r>
      <w:r w:rsidRPr="000B3843">
        <w:rPr>
          <w:rStyle w:val="StyleUnderline"/>
          <w:highlight w:val="green"/>
        </w:rPr>
        <w:t>rare diseases,</w:t>
      </w:r>
      <w:r w:rsidRPr="000B3843">
        <w:rPr>
          <w:rStyle w:val="StyleUnderline"/>
        </w:rPr>
        <w:t xml:space="preserve"> </w:t>
      </w:r>
      <w:r w:rsidRPr="000B3843">
        <w:rPr>
          <w:rStyle w:val="StyleUnderline"/>
          <w:highlight w:val="green"/>
        </w:rPr>
        <w:t>reduce</w:t>
      </w:r>
      <w:r w:rsidRPr="000B3843">
        <w:rPr>
          <w:rStyle w:val="StyleUnderline"/>
        </w:rPr>
        <w:t xml:space="preserve"> our </w:t>
      </w:r>
      <w:r w:rsidRPr="000B3843">
        <w:rPr>
          <w:rStyle w:val="StyleUnderline"/>
          <w:highlight w:val="green"/>
        </w:rPr>
        <w:t>environmental footprint</w:t>
      </w:r>
      <w:r w:rsidRPr="000B3843">
        <w:rPr>
          <w:rStyle w:val="StyleUnderline"/>
        </w:rPr>
        <w:t xml:space="preserve">, feed the hungry, </w:t>
      </w:r>
      <w:r w:rsidRPr="000B3843">
        <w:rPr>
          <w:rStyle w:val="StyleUnderline"/>
          <w:highlight w:val="green"/>
        </w:rPr>
        <w:t>use less</w:t>
      </w:r>
      <w:r w:rsidRPr="000B3843">
        <w:rPr>
          <w:rStyle w:val="StyleUnderline"/>
        </w:rPr>
        <w:t xml:space="preserve"> and cleaner </w:t>
      </w:r>
      <w:r w:rsidRPr="000B3843">
        <w:rPr>
          <w:rStyle w:val="StyleUnderline"/>
          <w:highlight w:val="green"/>
        </w:rPr>
        <w:t>energy</w:t>
      </w:r>
      <w:r w:rsidRPr="000B3843">
        <w:rPr>
          <w:rStyle w:val="StyleUnderline"/>
        </w:rPr>
        <w:t xml:space="preserve">, </w:t>
      </w:r>
      <w:r w:rsidRPr="000B3843">
        <w:rPr>
          <w:rStyle w:val="StyleUnderline"/>
          <w:highlight w:val="green"/>
        </w:rPr>
        <w:t>and have</w:t>
      </w:r>
      <w:r w:rsidRPr="000B3843">
        <w:rPr>
          <w:rStyle w:val="StyleUnderline"/>
        </w:rPr>
        <w:t xml:space="preserve"> safer, cleaner and </w:t>
      </w:r>
      <w:r w:rsidRPr="000B3843">
        <w:rPr>
          <w:rStyle w:val="StyleUnderline"/>
          <w:highlight w:val="green"/>
        </w:rPr>
        <w:t>more</w:t>
      </w:r>
      <w:r w:rsidRPr="000B3843">
        <w:rPr>
          <w:rStyle w:val="StyleUnderline"/>
        </w:rPr>
        <w:t xml:space="preserve"> </w:t>
      </w:r>
      <w:r w:rsidRPr="000B3843">
        <w:rPr>
          <w:rStyle w:val="StyleUnderline"/>
          <w:highlight w:val="green"/>
        </w:rPr>
        <w:t>efficient</w:t>
      </w:r>
      <w:r w:rsidRPr="000B3843">
        <w:rPr>
          <w:rStyle w:val="StyleUnderline"/>
        </w:rPr>
        <w:t xml:space="preserve"> industrial </w:t>
      </w:r>
      <w:r w:rsidRPr="000B3843">
        <w:rPr>
          <w:rStyle w:val="StyleUnderline"/>
          <w:highlight w:val="green"/>
        </w:rPr>
        <w:t>manufacturing processes</w:t>
      </w:r>
      <w:r w:rsidRPr="000B3843">
        <w:rPr>
          <w:rStyle w:val="StyleUnderline"/>
        </w:rPr>
        <w:t>.</w:t>
      </w:r>
      <w:r w:rsidRPr="000B3843">
        <w:rPr>
          <w:sz w:val="14"/>
        </w:rPr>
        <w:t xml:space="preserve"> Currently, there are more than 250 biotechnology health care products and vaccines available to patients, many for previously untreatable diseases. </w:t>
      </w:r>
      <w:r w:rsidRPr="000B3843">
        <w:rPr>
          <w:rStyle w:val="StyleUnderline"/>
        </w:rPr>
        <w:t xml:space="preserve">More than </w:t>
      </w:r>
      <w:r w:rsidRPr="000B3843">
        <w:rPr>
          <w:rStyle w:val="StyleUnderline"/>
          <w:highlight w:val="green"/>
        </w:rPr>
        <w:t>13</w:t>
      </w:r>
      <w:r w:rsidRPr="000B3843">
        <w:rPr>
          <w:rStyle w:val="StyleUnderline"/>
        </w:rPr>
        <w:t xml:space="preserve">.3 </w:t>
      </w:r>
      <w:r w:rsidRPr="000B3843">
        <w:rPr>
          <w:rStyle w:val="StyleUnderline"/>
          <w:highlight w:val="green"/>
        </w:rPr>
        <w:t>million farmers</w:t>
      </w:r>
      <w:r w:rsidRPr="000B3843">
        <w:rPr>
          <w:rStyle w:val="StyleUnderline"/>
        </w:rPr>
        <w:t xml:space="preserve"> around the world </w:t>
      </w:r>
      <w:r w:rsidRPr="000B3843">
        <w:rPr>
          <w:rStyle w:val="StyleUnderline"/>
          <w:highlight w:val="green"/>
        </w:rPr>
        <w:t>use agricultural</w:t>
      </w:r>
      <w:r w:rsidRPr="000B3843">
        <w:rPr>
          <w:rStyle w:val="StyleUnderline"/>
        </w:rPr>
        <w:t xml:space="preserve"> </w:t>
      </w:r>
      <w:r w:rsidRPr="000B3843">
        <w:rPr>
          <w:rStyle w:val="StyleUnderline"/>
          <w:highlight w:val="green"/>
        </w:rPr>
        <w:t>biotech</w:t>
      </w:r>
      <w:r w:rsidRPr="000B3843">
        <w:rPr>
          <w:rStyle w:val="StyleUnderline"/>
        </w:rPr>
        <w:t xml:space="preserve">nology </w:t>
      </w:r>
      <w:r w:rsidRPr="000B3843">
        <w:rPr>
          <w:rStyle w:val="StyleUnderline"/>
          <w:highlight w:val="green"/>
        </w:rPr>
        <w:t>to increase yields</w:t>
      </w:r>
      <w:r w:rsidRPr="000B3843">
        <w:rPr>
          <w:rStyle w:val="StyleUnderline"/>
        </w:rPr>
        <w:t>, prevent damage from insects and pests and reduce farming's impact on the environment. And more than 50 biorefineries are being built across North America to test and refine technologies to produce biofuels and chemicals from renewable biomass, which can help reduce greenhouse gas emissions. Recent advances in biotechnology are helping us prepare for and meet society’s most pressing challenges.</w:t>
      </w:r>
      <w:r w:rsidRPr="000B3843">
        <w:rPr>
          <w:sz w:val="14"/>
        </w:rPr>
        <w:t xml:space="preserve"> Here's how: HEAL THE WORLD Biotech is helping to heal the world by harnessing nature's own toolbox and using our own genetic makeup to heal and guide lines of research by: </w:t>
      </w:r>
      <w:r w:rsidRPr="000B3843">
        <w:rPr>
          <w:rStyle w:val="StyleUnderline"/>
        </w:rPr>
        <w:t>Reducing rates of infectious disease; Saving millions of children's lives; Changing the odds of serious, life-threatening conditions affecting millions around the world; Tailoring treatments to individuals to minimize health risks and side effects; Creating more precise tools for disease detection; and Combating serious illnesses and everyday threats confronting the developing world.</w:t>
      </w:r>
      <w:r w:rsidRPr="000B3843">
        <w:rPr>
          <w:sz w:val="14"/>
        </w:rPr>
        <w:t xml:space="preserve"> FUEL THE WORLD Biotech uses biological processes such as fermentation and harnesses biocatalysts such as enzymes, yeast, and other microbes to become microscopic manufacturing plants. </w:t>
      </w:r>
      <w:r w:rsidRPr="000B3843">
        <w:rPr>
          <w:rStyle w:val="StyleUnderline"/>
          <w:highlight w:val="green"/>
        </w:rPr>
        <w:t>Biotech</w:t>
      </w:r>
      <w:r w:rsidRPr="000B3843">
        <w:rPr>
          <w:rStyle w:val="StyleUnderline"/>
        </w:rPr>
        <w:t xml:space="preserve"> is helping to fuel the world by: </w:t>
      </w:r>
      <w:r w:rsidRPr="000B3843">
        <w:rPr>
          <w:rStyle w:val="StyleUnderline"/>
          <w:highlight w:val="green"/>
        </w:rPr>
        <w:t>Streamlin</w:t>
      </w:r>
      <w:r w:rsidRPr="000B3843">
        <w:rPr>
          <w:rStyle w:val="StyleUnderline"/>
        </w:rPr>
        <w:t xml:space="preserve">ing the steps in </w:t>
      </w:r>
      <w:r w:rsidRPr="000B3843">
        <w:rPr>
          <w:rStyle w:val="StyleUnderline"/>
          <w:highlight w:val="green"/>
        </w:rPr>
        <w:t>chemical manufacturing processes</w:t>
      </w:r>
      <w:r w:rsidRPr="000B3843">
        <w:rPr>
          <w:rStyle w:val="StyleUnderline"/>
        </w:rPr>
        <w:t xml:space="preserve"> by 80% or more; Lowering the temperature for cleaning clothes and potentially saving $4.1 billion annually; Improving manufacturing process efficiency to save 50% or more on operating costs; Reducing use of and reliance on petrochemicals; </w:t>
      </w:r>
      <w:r w:rsidRPr="000B3843">
        <w:rPr>
          <w:rStyle w:val="StyleUnderline"/>
          <w:highlight w:val="green"/>
        </w:rPr>
        <w:t>Using biofuels to cut greenhouse gas emissions</w:t>
      </w:r>
      <w:r w:rsidRPr="000B3843">
        <w:rPr>
          <w:rStyle w:val="StyleUnderline"/>
        </w:rPr>
        <w:t xml:space="preserve"> by 52% or more; </w:t>
      </w:r>
      <w:r w:rsidRPr="000B3843">
        <w:rPr>
          <w:rStyle w:val="StyleUnderline"/>
          <w:highlight w:val="green"/>
        </w:rPr>
        <w:t>Decreasing water usage and waste generation</w:t>
      </w:r>
      <w:r w:rsidRPr="000B3843">
        <w:rPr>
          <w:rStyle w:val="StyleUnderline"/>
        </w:rPr>
        <w:t>;</w:t>
      </w:r>
      <w:r w:rsidRPr="000B3843">
        <w:rPr>
          <w:sz w:val="14"/>
        </w:rPr>
        <w:t xml:space="preserve"> and Tapping into the full potential of traditional biomass waste products. FEED THE WORLD Biotech improves crop insect resistance, enhances crop herbicide tolerance and facilitates the use of more environmentally sustainable farming practices. Biotech is helping to feed the world by: Generating higher crop yields with fewer inputs; Lowering volumes of agricultural chemicals required by crops-limiting the run-off of these products into the environment; Using biotech crops that need fewer applications of pesticides and that allow farmers to reduce tilling farmland; Developing crops with enhanced nutrition profiles that solve vitamin and nutrient deficiencies; Producing foods free of allergens and toxins such as mycotoxin; and Improving food and crop oil content to help improve cardiovascular health. </w:t>
      </w:r>
    </w:p>
    <w:p w:rsidR="007B54EC" w:rsidRPr="000B3843" w:rsidRDefault="007B54EC" w:rsidP="007B54EC"/>
    <w:p w:rsidR="007B54EC" w:rsidRPr="000B3843" w:rsidRDefault="007B54EC" w:rsidP="007B54EC">
      <w:pPr>
        <w:keepNext/>
        <w:keepLines/>
        <w:spacing w:before="40" w:after="0"/>
        <w:outlineLvl w:val="3"/>
        <w:rPr>
          <w:rFonts w:eastAsia="Times New Roman"/>
          <w:b/>
          <w:iCs/>
          <w:sz w:val="26"/>
        </w:rPr>
      </w:pPr>
      <w:r w:rsidRPr="000B3843">
        <w:rPr>
          <w:rFonts w:eastAsia="Times New Roman"/>
          <w:b/>
          <w:iCs/>
          <w:sz w:val="26"/>
        </w:rPr>
        <w:t>Diseases are a continuing and increasing threat</w:t>
      </w:r>
    </w:p>
    <w:p w:rsidR="007B54EC" w:rsidRPr="000B3843" w:rsidRDefault="007B54EC" w:rsidP="007B54EC">
      <w:pPr>
        <w:rPr>
          <w:rFonts w:eastAsia="Calibri"/>
          <w:b/>
          <w:bCs/>
          <w:sz w:val="12"/>
        </w:rPr>
      </w:pPr>
      <w:r w:rsidRPr="000B3843">
        <w:rPr>
          <w:rStyle w:val="Style13ptBold"/>
        </w:rPr>
        <w:t>Tappero</w:t>
      </w:r>
      <w:r w:rsidRPr="000B3843">
        <w:rPr>
          <w:rFonts w:eastAsia="Calibri"/>
          <w:b/>
          <w:bCs/>
          <w:sz w:val="12"/>
        </w:rPr>
        <w:t xml:space="preserve">, MD Division of Global Health Protection Atlanta, GA, </w:t>
      </w:r>
      <w:r w:rsidRPr="000B3843">
        <w:rPr>
          <w:rStyle w:val="Style13ptBold"/>
        </w:rPr>
        <w:t>et. al. 2015</w:t>
      </w:r>
      <w:r w:rsidRPr="000B3843">
        <w:rPr>
          <w:rFonts w:eastAsia="Calibri"/>
          <w:b/>
          <w:bCs/>
          <w:sz w:val="12"/>
        </w:rPr>
        <w:t xml:space="preserve"> </w:t>
      </w:r>
      <w:r w:rsidRPr="000B3843">
        <w:rPr>
          <w:rFonts w:eastAsia="Calibri"/>
          <w:sz w:val="12"/>
        </w:rPr>
        <w:t xml:space="preserve">[Jordan W Tappero, MD Division of Global Health Protection Atlanta, GA, et. al., Mathew J Thomas, MPH Division of Global Health Protection, Thomas A Kenyon, MD Center for Global Health and Thomas R Frieden, MD Center for Disease control, “Global health security agenda: building resilient public health systems to stop infectious disease threats” section of “Global health security: the wider lessons from the west African Ebola virus disease epidemic”  Heymann, David L et al., The Lancet , Volume 385 , Issue 9980 , 1884 – 190, May 9, 2015 available at: </w:t>
      </w:r>
      <w:hyperlink r:id="rId45" w:history="1">
        <w:r w:rsidRPr="000B3843">
          <w:rPr>
            <w:rFonts w:eastAsia="Calibri"/>
            <w:sz w:val="12"/>
          </w:rPr>
          <w:t>http://dx.doi.org/10.1016/S0140-6736(15)60858-3</w:t>
        </w:r>
      </w:hyperlink>
      <w:r w:rsidRPr="000B3843">
        <w:rPr>
          <w:rFonts w:eastAsia="Calibri"/>
          <w:sz w:val="12"/>
        </w:rPr>
        <w:t xml:space="preserve"> accessed 7/30/17 TOG *NDCC WAVE ONE*]</w:t>
      </w:r>
    </w:p>
    <w:p w:rsidR="007B54EC" w:rsidRPr="000B3843" w:rsidRDefault="007B54EC" w:rsidP="007B54EC">
      <w:pPr>
        <w:rPr>
          <w:rFonts w:eastAsia="Calibri"/>
          <w:sz w:val="14"/>
        </w:rPr>
      </w:pPr>
      <w:r w:rsidRPr="000B3843">
        <w:rPr>
          <w:rFonts w:eastAsia="Calibri"/>
          <w:sz w:val="14"/>
        </w:rPr>
        <w:t xml:space="preserve">The </w:t>
      </w:r>
      <w:r w:rsidRPr="000B3843">
        <w:rPr>
          <w:rFonts w:eastAsia="Calibri"/>
          <w:highlight w:val="green"/>
          <w:u w:val="single"/>
        </w:rPr>
        <w:t>Ebola epidemic has shown how connected we are as a global community</w:t>
      </w:r>
      <w:r w:rsidRPr="000B3843">
        <w:rPr>
          <w:rFonts w:eastAsia="Calibri"/>
          <w:sz w:val="14"/>
          <w:highlight w:val="green"/>
        </w:rPr>
        <w:t xml:space="preserve">; we </w:t>
      </w:r>
      <w:r w:rsidRPr="000B3843">
        <w:rPr>
          <w:rFonts w:eastAsia="Calibri"/>
          <w:sz w:val="14"/>
        </w:rPr>
        <w:t xml:space="preserve">are only as safe as the most fragile states. Ebola </w:t>
      </w:r>
      <w:r w:rsidRPr="000B3843">
        <w:rPr>
          <w:rFonts w:eastAsia="Calibri"/>
          <w:highlight w:val="green"/>
          <w:u w:val="single"/>
        </w:rPr>
        <w:t xml:space="preserve">will not be the last infectious disease threat </w:t>
      </w:r>
      <w:r w:rsidRPr="000B3843">
        <w:rPr>
          <w:rFonts w:eastAsia="Calibri"/>
          <w:u w:val="single"/>
        </w:rPr>
        <w:t>that we face</w:t>
      </w:r>
      <w:r w:rsidRPr="000B3843">
        <w:rPr>
          <w:rFonts w:eastAsia="Calibri"/>
          <w:sz w:val="14"/>
        </w:rPr>
        <w:t xml:space="preserve">—other recent examples include HIV, Middle East respiratory syndrome coronavirus, H1N1 influenza, and SARS. </w:t>
      </w:r>
      <w:r w:rsidRPr="000B3843">
        <w:rPr>
          <w:rFonts w:eastAsia="Calibri"/>
          <w:highlight w:val="green"/>
          <w:u w:val="single"/>
        </w:rPr>
        <w:t xml:space="preserve">Population growth, encroachment on previously sparsely populated </w:t>
      </w:r>
      <w:r w:rsidRPr="000B3843">
        <w:rPr>
          <w:rFonts w:eastAsia="Calibri"/>
          <w:u w:val="single"/>
        </w:rPr>
        <w:t>areas</w:t>
      </w:r>
      <w:r w:rsidRPr="000B3843">
        <w:rPr>
          <w:rFonts w:eastAsia="Calibri"/>
          <w:sz w:val="14"/>
        </w:rPr>
        <w:t xml:space="preserve"> in Africa, Asia, and elsewhere, civil unrest and conflict, natural disasters, and the increasing density of urban areas in the developing world </w:t>
      </w:r>
      <w:r w:rsidRPr="000B3843">
        <w:rPr>
          <w:rFonts w:eastAsia="Calibri"/>
          <w:u w:val="single"/>
        </w:rPr>
        <w:t xml:space="preserve">are being </w:t>
      </w:r>
      <w:r w:rsidRPr="000B3843">
        <w:rPr>
          <w:rFonts w:eastAsia="Calibri"/>
          <w:highlight w:val="green"/>
          <w:u w:val="single"/>
        </w:rPr>
        <w:t xml:space="preserve">amplified in many of the most vulnerable corners of the world; the frequency of outbreaks and epidemics </w:t>
      </w:r>
      <w:r w:rsidRPr="000B3843">
        <w:rPr>
          <w:rFonts w:eastAsia="Calibri"/>
          <w:u w:val="single"/>
        </w:rPr>
        <w:t xml:space="preserve">might well </w:t>
      </w:r>
      <w:r w:rsidRPr="000B3843">
        <w:rPr>
          <w:rFonts w:eastAsia="Calibri"/>
          <w:highlight w:val="green"/>
          <w:u w:val="single"/>
        </w:rPr>
        <w:t>increase</w:t>
      </w:r>
      <w:r w:rsidRPr="000B3843">
        <w:rPr>
          <w:rFonts w:eastAsia="Calibri"/>
          <w:sz w:val="14"/>
        </w:rPr>
        <w:t>.45, 46 Thus, we can expect infectious diseases to continue to emerge and re-emerge unpredictably in places where we are not looking—or simply cannot see because of lack of adequate, resilient public health surveillance systems and infrastructure.</w:t>
      </w:r>
    </w:p>
    <w:p w:rsidR="007B54EC" w:rsidRPr="000B3843" w:rsidRDefault="007B54EC" w:rsidP="007B54EC">
      <w:pPr>
        <w:keepNext/>
        <w:keepLines/>
        <w:spacing w:before="40" w:after="0"/>
        <w:outlineLvl w:val="3"/>
        <w:rPr>
          <w:rFonts w:eastAsia="Times New Roman"/>
          <w:b/>
          <w:iCs/>
          <w:sz w:val="26"/>
        </w:rPr>
      </w:pPr>
      <w:r w:rsidRPr="000B3843">
        <w:rPr>
          <w:rFonts w:eastAsia="Times New Roman"/>
          <w:b/>
          <w:iCs/>
          <w:sz w:val="26"/>
        </w:rPr>
        <w:t>Disease causes extinction – globalization means no burnout</w:t>
      </w:r>
    </w:p>
    <w:p w:rsidR="007B54EC" w:rsidRPr="000B3843" w:rsidRDefault="007B54EC" w:rsidP="007B54EC">
      <w:pPr>
        <w:rPr>
          <w:rFonts w:eastAsia="Calibri"/>
          <w:sz w:val="14"/>
        </w:rPr>
      </w:pPr>
      <w:r w:rsidRPr="000B3843">
        <w:rPr>
          <w:rStyle w:val="Style13ptBold"/>
        </w:rPr>
        <w:t>Keating 09</w:t>
      </w:r>
      <w:r w:rsidRPr="000B3843">
        <w:rPr>
          <w:rFonts w:eastAsia="Calibri"/>
          <w:b/>
          <w:u w:val="single"/>
        </w:rPr>
        <w:t xml:space="preserve"> </w:t>
      </w:r>
      <w:r w:rsidRPr="000B3843">
        <w:rPr>
          <w:rFonts w:eastAsia="Calibri"/>
          <w:sz w:val="14"/>
        </w:rPr>
        <w:t>(</w:t>
      </w:r>
      <w:r w:rsidRPr="000B3843">
        <w:rPr>
          <w:rFonts w:eastAsia="Times New Roman"/>
          <w:sz w:val="14"/>
        </w:rPr>
        <w:t xml:space="preserve">Joshua, “The End of the World,” Foreign Policy, 11-13, </w:t>
      </w:r>
      <w:hyperlink r:id="rId46" w:history="1">
        <w:r w:rsidRPr="000B3843">
          <w:rPr>
            <w:rFonts w:eastAsia="Times New Roman"/>
            <w:sz w:val="14"/>
          </w:rPr>
          <w:t>http://www.foreignpolicy.com/articles/2009/11/13/the_end_of_the_world?page=full)//CR</w:t>
        </w:r>
      </w:hyperlink>
      <w:r w:rsidRPr="000B3843">
        <w:rPr>
          <w:rFonts w:eastAsia="Times New Roman"/>
          <w:sz w:val="14"/>
        </w:rPr>
        <w:t xml:space="preserve"> *NDCC WAVE ONE*)</w:t>
      </w:r>
    </w:p>
    <w:p w:rsidR="007B54EC" w:rsidRPr="000B3843" w:rsidRDefault="007B54EC" w:rsidP="007B54EC">
      <w:pPr>
        <w:rPr>
          <w:rFonts w:eastAsia="Calibri"/>
          <w:sz w:val="14"/>
        </w:rPr>
      </w:pPr>
      <w:r w:rsidRPr="000B3843">
        <w:rPr>
          <w:rFonts w:eastAsia="Calibri"/>
          <w:sz w:val="14"/>
        </w:rPr>
        <w:t xml:space="preserve">How it could happen: </w:t>
      </w:r>
      <w:r w:rsidRPr="000B3843">
        <w:rPr>
          <w:rFonts w:eastAsia="Calibri"/>
          <w:u w:val="single"/>
        </w:rPr>
        <w:t xml:space="preserve">Throughout history, </w:t>
      </w:r>
      <w:r w:rsidRPr="000B3843">
        <w:rPr>
          <w:rFonts w:eastAsia="Calibri"/>
          <w:highlight w:val="green"/>
          <w:u w:val="single"/>
        </w:rPr>
        <w:t>plagues have brought civilizations to their knees</w:t>
      </w:r>
      <w:r w:rsidRPr="000B3843">
        <w:rPr>
          <w:rFonts w:eastAsia="Calibri"/>
          <w:sz w:val="14"/>
        </w:rPr>
        <w:t xml:space="preserve">. </w:t>
      </w:r>
      <w:r w:rsidRPr="000B3843">
        <w:rPr>
          <w:rFonts w:eastAsia="Calibri"/>
          <w:u w:val="single"/>
        </w:rPr>
        <w:t>The Black Death killed</w:t>
      </w:r>
      <w:r w:rsidRPr="000B3843">
        <w:rPr>
          <w:rFonts w:eastAsia="Calibri"/>
          <w:sz w:val="14"/>
        </w:rPr>
        <w:t xml:space="preserve"> more off more than </w:t>
      </w:r>
      <w:r w:rsidRPr="000B3843">
        <w:rPr>
          <w:rFonts w:eastAsia="Calibri"/>
          <w:u w:val="single"/>
        </w:rPr>
        <w:t>half of Europe's population</w:t>
      </w:r>
      <w:r w:rsidRPr="000B3843">
        <w:rPr>
          <w:rFonts w:eastAsia="Calibri"/>
          <w:sz w:val="14"/>
        </w:rPr>
        <w:t xml:space="preserve"> in the Middle Ages. </w:t>
      </w:r>
      <w:r w:rsidRPr="000B3843">
        <w:rPr>
          <w:rFonts w:eastAsia="Calibri"/>
          <w:u w:val="single"/>
        </w:rPr>
        <w:t>In 1918, a flu pandemic killed</w:t>
      </w:r>
      <w:r w:rsidRPr="000B3843">
        <w:rPr>
          <w:rFonts w:eastAsia="Calibri"/>
          <w:sz w:val="14"/>
        </w:rPr>
        <w:t xml:space="preserve"> an estimated </w:t>
      </w:r>
      <w:r w:rsidRPr="000B3843">
        <w:rPr>
          <w:rFonts w:eastAsia="Calibri"/>
          <w:u w:val="single"/>
        </w:rPr>
        <w:t>50 million people</w:t>
      </w:r>
      <w:r w:rsidRPr="000B3843">
        <w:rPr>
          <w:rFonts w:eastAsia="Calibri"/>
          <w:sz w:val="14"/>
        </w:rPr>
        <w:t xml:space="preserve">, nearly 3 percent of the world's population, a far greater impact than the just-concluded World War I. </w:t>
      </w:r>
      <w:r w:rsidRPr="000B3843">
        <w:rPr>
          <w:rFonts w:eastAsia="Calibri"/>
          <w:highlight w:val="green"/>
          <w:u w:val="single"/>
        </w:rPr>
        <w:t>Because of globalization, diseases today spread even faster</w:t>
      </w:r>
      <w:r w:rsidRPr="000B3843">
        <w:rPr>
          <w:rFonts w:eastAsia="Calibri"/>
          <w:sz w:val="14"/>
          <w:highlight w:val="green"/>
        </w:rPr>
        <w:t xml:space="preserve"> </w:t>
      </w:r>
      <w:r w:rsidRPr="000B3843">
        <w:rPr>
          <w:rFonts w:eastAsia="Calibri"/>
          <w:sz w:val="14"/>
        </w:rPr>
        <w:t xml:space="preserve">- witness the rapid worldwide spread of H1N1 currently unfolding. </w:t>
      </w:r>
      <w:r w:rsidRPr="000B3843">
        <w:rPr>
          <w:rFonts w:eastAsia="Calibri"/>
          <w:u w:val="single"/>
        </w:rPr>
        <w:t xml:space="preserve">A </w:t>
      </w:r>
      <w:r w:rsidRPr="000B3843">
        <w:rPr>
          <w:rFonts w:eastAsia="Calibri"/>
          <w:highlight w:val="green"/>
          <w:u w:val="single"/>
        </w:rPr>
        <w:t xml:space="preserve">global outbreak </w:t>
      </w:r>
      <w:r w:rsidRPr="000B3843">
        <w:rPr>
          <w:rFonts w:eastAsia="Calibri"/>
          <w:u w:val="single"/>
        </w:rPr>
        <w:t>of a disease such as ebola</w:t>
      </w:r>
      <w:r w:rsidRPr="000B3843">
        <w:rPr>
          <w:rFonts w:eastAsia="Calibri"/>
          <w:sz w:val="14"/>
        </w:rPr>
        <w:t xml:space="preserve"> virus -- which has had a 90 percent fatality rate during its flare-ups in rural Africa -- </w:t>
      </w:r>
      <w:r w:rsidRPr="000B3843">
        <w:rPr>
          <w:rFonts w:eastAsia="Calibri"/>
          <w:highlight w:val="green"/>
          <w:u w:val="single"/>
        </w:rPr>
        <w:t>or a mutated drug-resistant form of the flu</w:t>
      </w:r>
      <w:r w:rsidRPr="000B3843">
        <w:rPr>
          <w:rFonts w:eastAsia="Calibri"/>
          <w:sz w:val="14"/>
          <w:highlight w:val="green"/>
        </w:rPr>
        <w:t xml:space="preserve"> </w:t>
      </w:r>
      <w:r w:rsidRPr="000B3843">
        <w:rPr>
          <w:rFonts w:eastAsia="Calibri"/>
          <w:sz w:val="14"/>
        </w:rPr>
        <w:t xml:space="preserve">virus </w:t>
      </w:r>
      <w:r w:rsidRPr="000B3843">
        <w:rPr>
          <w:rFonts w:eastAsia="Calibri"/>
          <w:u w:val="single"/>
        </w:rPr>
        <w:t xml:space="preserve">on a global scale </w:t>
      </w:r>
      <w:r w:rsidRPr="000B3843">
        <w:rPr>
          <w:rFonts w:eastAsia="Calibri"/>
          <w:highlight w:val="green"/>
          <w:u w:val="single"/>
        </w:rPr>
        <w:t>could have a devastating, even civilization-ending impact</w:t>
      </w:r>
      <w:r w:rsidRPr="000B3843">
        <w:rPr>
          <w:rFonts w:eastAsia="Calibri"/>
          <w:u w:val="single"/>
        </w:rPr>
        <w:t>.</w:t>
      </w:r>
      <w:r w:rsidRPr="000B3843">
        <w:rPr>
          <w:rFonts w:eastAsia="Calibri"/>
          <w:sz w:val="14"/>
        </w:rPr>
        <w:t xml:space="preserve"> How likely is it? Treatment of deadly diseases has improved since 1918, but so have the diseases. Modern industrial farming techniques have been blamed for the outbreak of diseases, such as swine flu, and </w:t>
      </w:r>
      <w:r w:rsidRPr="000B3843">
        <w:rPr>
          <w:rFonts w:eastAsia="Calibri"/>
          <w:u w:val="single"/>
        </w:rPr>
        <w:t xml:space="preserve">as the world’s population grows and humans move into previously unoccupied areas, the </w:t>
      </w:r>
      <w:r w:rsidRPr="000B3843">
        <w:rPr>
          <w:rFonts w:eastAsia="Calibri"/>
          <w:highlight w:val="green"/>
          <w:u w:val="single"/>
        </w:rPr>
        <w:t>risk of exposure to previously unknown pathogens increases</w:t>
      </w:r>
      <w:r w:rsidRPr="000B3843">
        <w:rPr>
          <w:rFonts w:eastAsia="Calibri"/>
          <w:sz w:val="14"/>
        </w:rPr>
        <w:t>.  More than 40 new viruses have emerged since the 1970s, including ebola and HIV. Biological weapons experimentation has added a new and just as troubling complication.</w:t>
      </w:r>
    </w:p>
    <w:p w:rsidR="006457A4" w:rsidRPr="000B3843" w:rsidRDefault="006457A4" w:rsidP="006457A4">
      <w:pPr>
        <w:pStyle w:val="Heading3"/>
        <w:rPr>
          <w:rFonts w:cs="Times New Roman"/>
        </w:rPr>
      </w:pPr>
      <w:r w:rsidRPr="000B3843">
        <w:rPr>
          <w:rFonts w:cs="Times New Roman"/>
        </w:rPr>
        <w:t>Biotech Key to Disease</w:t>
      </w:r>
    </w:p>
    <w:p w:rsidR="006457A4" w:rsidRPr="000B3843" w:rsidRDefault="006457A4" w:rsidP="006457A4">
      <w:pPr>
        <w:pStyle w:val="Heading4"/>
        <w:rPr>
          <w:rFonts w:cs="Times New Roman"/>
        </w:rPr>
      </w:pPr>
      <w:r w:rsidRPr="000B3843">
        <w:rPr>
          <w:rFonts w:cs="Times New Roman"/>
        </w:rPr>
        <w:t>Healthcare collapse is key to solve disease</w:t>
      </w:r>
    </w:p>
    <w:p w:rsidR="006457A4" w:rsidRPr="000B3843" w:rsidRDefault="006457A4" w:rsidP="006457A4">
      <w:r w:rsidRPr="000B3843">
        <w:rPr>
          <w:rStyle w:val="Style13ptBold"/>
        </w:rPr>
        <w:t>WHO 12</w:t>
      </w:r>
      <w:r w:rsidRPr="000B3843">
        <w:t xml:space="preserve"> – The World Health Organization is a specialized agency of the United Nations that is concerned with international public health. “The WHO strategy on research for health,” 2012. http://www.who.int/phi/WHO_Strategy_on_research_for_health.pdf</w:t>
      </w:r>
    </w:p>
    <w:p w:rsidR="006457A4" w:rsidRPr="000B3843" w:rsidRDefault="006457A4" w:rsidP="006457A4">
      <w:pPr>
        <w:rPr>
          <w:sz w:val="16"/>
        </w:rPr>
      </w:pPr>
      <w:r w:rsidRPr="000B3843">
        <w:rPr>
          <w:sz w:val="16"/>
        </w:rPr>
        <w:t xml:space="preserve">Importantly, much progress has been made in recent decades. In parallel to the growing importance attached to health globally, attention is increasingly being focused by the broader research community on the health problems of the poor and disadvantaged. </w:t>
      </w:r>
      <w:r w:rsidRPr="000B3843">
        <w:rPr>
          <w:rStyle w:val="StyleUnderline"/>
        </w:rPr>
        <w:t xml:space="preserve">Significant </w:t>
      </w:r>
      <w:r w:rsidRPr="000B3843">
        <w:rPr>
          <w:rStyle w:val="StyleUnderline"/>
          <w:highlight w:val="green"/>
        </w:rPr>
        <w:t>research</w:t>
      </w:r>
      <w:r w:rsidRPr="000B3843">
        <w:rPr>
          <w:rStyle w:val="StyleUnderline"/>
        </w:rPr>
        <w:t xml:space="preserve"> efforts, </w:t>
      </w:r>
      <w:r w:rsidRPr="000B3843">
        <w:rPr>
          <w:rStyle w:val="StyleUnderline"/>
          <w:highlight w:val="green"/>
        </w:rPr>
        <w:t>involving public–private partnerships and other</w:t>
      </w:r>
      <w:r w:rsidRPr="000B3843">
        <w:rPr>
          <w:rStyle w:val="StyleUnderline"/>
        </w:rPr>
        <w:t xml:space="preserve"> innovative </w:t>
      </w:r>
      <w:r w:rsidRPr="000B3843">
        <w:rPr>
          <w:rStyle w:val="StyleUnderline"/>
          <w:highlight w:val="green"/>
        </w:rPr>
        <w:t>mechanisms, are being concentrated on neglected diseases</w:t>
      </w:r>
      <w:r w:rsidRPr="000B3843">
        <w:rPr>
          <w:rStyle w:val="StyleUnderline"/>
        </w:rPr>
        <w:t xml:space="preserve"> in order to stimulate the development of vaccines, drugs and diagnostics where market forces alone are insufficient.</w:t>
      </w:r>
      <w:r w:rsidRPr="000B3843">
        <w:rPr>
          <w:sz w:val="16"/>
        </w:rPr>
        <w:t xml:space="preserve"> Likewise, shared vulnerability to global infectious threats such as severe acute 8 As approved by World Health Assembly resolution WHA63.21 in May 2010 (see Annex 4). 15 respiratory syndrome and avian influenza has mobilized global research efforts in support of enhancing capacity for preparedness and response in the areas of surveillance, rapid diagnostics and development of vaccines and medicines. 6. In addition to this progress, </w:t>
      </w:r>
      <w:r w:rsidRPr="000B3843">
        <w:rPr>
          <w:rStyle w:val="Emphasis"/>
        </w:rPr>
        <w:t xml:space="preserve">there is growing awareness that </w:t>
      </w:r>
      <w:r w:rsidRPr="000B3843">
        <w:rPr>
          <w:rStyle w:val="Emphasis"/>
          <w:highlight w:val="green"/>
        </w:rPr>
        <w:t>research systems are not responding optimally to the diverse demands that they face</w:t>
      </w:r>
      <w:r w:rsidRPr="000B3843">
        <w:rPr>
          <w:rStyle w:val="StyleUnderline"/>
        </w:rPr>
        <w:t xml:space="preserve">. </w:t>
      </w:r>
      <w:r w:rsidRPr="000B3843">
        <w:rPr>
          <w:rStyle w:val="StyleUnderline"/>
          <w:highlight w:val="green"/>
        </w:rPr>
        <w:t>Investments in health research are insufficient</w:t>
      </w:r>
      <w:r w:rsidRPr="000B3843">
        <w:rPr>
          <w:sz w:val="16"/>
        </w:rPr>
        <w:t xml:space="preserve">; further, they are not appropriately directed towards tackling priority health problems. </w:t>
      </w:r>
      <w:r w:rsidRPr="000B3843">
        <w:rPr>
          <w:rStyle w:val="StyleUnderline"/>
        </w:rPr>
        <w:t xml:space="preserve">In addition, </w:t>
      </w:r>
      <w:r w:rsidRPr="000B3843">
        <w:rPr>
          <w:rStyle w:val="StyleUnderline"/>
          <w:highlight w:val="green"/>
        </w:rPr>
        <w:t>when complex challenges are being met</w:t>
      </w:r>
      <w:r w:rsidRPr="000B3843">
        <w:rPr>
          <w:rStyle w:val="StyleUnderline"/>
        </w:rPr>
        <w:t xml:space="preserve">, </w:t>
      </w:r>
      <w:r w:rsidRPr="000B3843">
        <w:rPr>
          <w:rStyle w:val="StyleUnderline"/>
          <w:highlight w:val="green"/>
        </w:rPr>
        <w:t xml:space="preserve">such as </w:t>
      </w:r>
      <w:r w:rsidRPr="000B3843">
        <w:rPr>
          <w:rStyle w:val="StyleUnderline"/>
        </w:rPr>
        <w:t xml:space="preserve">tackling </w:t>
      </w:r>
      <w:r w:rsidRPr="000B3843">
        <w:rPr>
          <w:rStyle w:val="StyleUnderline"/>
          <w:highlight w:val="green"/>
        </w:rPr>
        <w:t>food insecurity or</w:t>
      </w:r>
      <w:r w:rsidRPr="000B3843">
        <w:rPr>
          <w:rStyle w:val="StyleUnderline"/>
        </w:rPr>
        <w:t xml:space="preserve"> the effects of </w:t>
      </w:r>
      <w:r w:rsidRPr="000B3843">
        <w:rPr>
          <w:rStyle w:val="StyleUnderline"/>
          <w:highlight w:val="green"/>
        </w:rPr>
        <w:t xml:space="preserve">climate change, </w:t>
      </w:r>
      <w:r w:rsidRPr="000B3843">
        <w:rPr>
          <w:rStyle w:val="Emphasis"/>
          <w:highlight w:val="green"/>
        </w:rPr>
        <w:t>there has been a failure to draw on resources available for research in other sectors.</w:t>
      </w:r>
      <w:r w:rsidRPr="000B3843">
        <w:rPr>
          <w:sz w:val="16"/>
        </w:rPr>
        <w:t xml:space="preserve"> Low-income countries are faced with a diverse range of donor-driven research agendas that often weaken national priorities, and many countries are facing significant challenges in training and retaining researchers. </w:t>
      </w:r>
    </w:p>
    <w:p w:rsidR="006457A4" w:rsidRPr="000B3843" w:rsidRDefault="006457A4" w:rsidP="006457A4">
      <w:pPr>
        <w:pStyle w:val="Heading3"/>
        <w:rPr>
          <w:rFonts w:eastAsia="Calibri" w:cs="Times New Roman"/>
        </w:rPr>
      </w:pPr>
      <w:r w:rsidRPr="000B3843">
        <w:rPr>
          <w:rFonts w:eastAsia="Calibri" w:cs="Times New Roman"/>
        </w:rPr>
        <w:t>Credit Crunch Now</w:t>
      </w:r>
    </w:p>
    <w:p w:rsidR="006457A4" w:rsidRPr="000B3843" w:rsidRDefault="006457A4" w:rsidP="006457A4">
      <w:pPr>
        <w:pStyle w:val="Heading4"/>
        <w:rPr>
          <w:rFonts w:cs="Times New Roman"/>
        </w:rPr>
      </w:pPr>
      <w:r w:rsidRPr="000B3843">
        <w:rPr>
          <w:rFonts w:cs="Times New Roman"/>
        </w:rPr>
        <w:t>Collapse of the financial sector hurts major tech companies collapses the entire credit structure</w:t>
      </w:r>
    </w:p>
    <w:p w:rsidR="006457A4" w:rsidRPr="000B3843" w:rsidRDefault="006457A4" w:rsidP="006457A4">
      <w:r w:rsidRPr="000B3843">
        <w:rPr>
          <w:rStyle w:val="Style13ptBold"/>
        </w:rPr>
        <w:t>Laurent 18</w:t>
      </w:r>
      <w:r w:rsidRPr="000B3843">
        <w:t xml:space="preserve"> – Lionel Laurent is a Bloomberg Opinion columnist covering finance and markets. He previously worked at Reuters and Forbes.</w:t>
      </w:r>
    </w:p>
    <w:p w:rsidR="006457A4" w:rsidRPr="000B3843" w:rsidRDefault="006457A4" w:rsidP="006457A4">
      <w:pPr>
        <w:rPr>
          <w:sz w:val="16"/>
        </w:rPr>
      </w:pPr>
      <w:r w:rsidRPr="000B3843">
        <w:rPr>
          <w:rStyle w:val="StyleUnderline"/>
          <w:highlight w:val="green"/>
        </w:rPr>
        <w:t>Picture a bank that lends $1 billion</w:t>
      </w:r>
      <w:r w:rsidRPr="000B3843">
        <w:rPr>
          <w:rStyle w:val="StyleUnderline"/>
        </w:rPr>
        <w:t xml:space="preserve"> to small businesses </w:t>
      </w:r>
      <w:r w:rsidRPr="000B3843">
        <w:rPr>
          <w:rStyle w:val="StyleUnderline"/>
          <w:highlight w:val="green"/>
        </w:rPr>
        <w:t>in 12 months, holds $150 billion in corporate bonds, runs the world's largest money-market fund, offers</w:t>
      </w:r>
      <w:r w:rsidRPr="000B3843">
        <w:rPr>
          <w:rStyle w:val="StyleUnderline"/>
        </w:rPr>
        <w:t xml:space="preserve"> mobile payments and </w:t>
      </w:r>
      <w:r w:rsidRPr="000B3843">
        <w:rPr>
          <w:rStyle w:val="StyleUnderline"/>
          <w:highlight w:val="green"/>
        </w:rPr>
        <w:t>credit</w:t>
      </w:r>
      <w:r w:rsidRPr="000B3843">
        <w:rPr>
          <w:rStyle w:val="StyleUnderline"/>
        </w:rPr>
        <w:t xml:space="preserve"> cards, </w:t>
      </w:r>
      <w:r w:rsidRPr="000B3843">
        <w:rPr>
          <w:rStyle w:val="StyleUnderline"/>
          <w:highlight w:val="green"/>
        </w:rPr>
        <w:t>and gives customers cash balances</w:t>
      </w:r>
      <w:r w:rsidRPr="000B3843">
        <w:rPr>
          <w:rStyle w:val="StyleUnderline"/>
        </w:rPr>
        <w:t xml:space="preserve"> that can be topped up across thousands of homely bricks-and-mortar outlets. </w:t>
      </w:r>
      <w:r w:rsidRPr="000B3843">
        <w:rPr>
          <w:rStyle w:val="StyleUnderline"/>
          <w:highlight w:val="green"/>
        </w:rPr>
        <w:t>Except it's not</w:t>
      </w:r>
      <w:r w:rsidRPr="000B3843">
        <w:rPr>
          <w:rStyle w:val="StyleUnderline"/>
        </w:rPr>
        <w:t xml:space="preserve"> really </w:t>
      </w:r>
      <w:r w:rsidRPr="000B3843">
        <w:rPr>
          <w:rStyle w:val="StyleUnderline"/>
          <w:highlight w:val="green"/>
        </w:rPr>
        <w:t>a bank</w:t>
      </w:r>
      <w:r w:rsidRPr="000B3843">
        <w:rPr>
          <w:rStyle w:val="StyleUnderline"/>
        </w:rPr>
        <w:t xml:space="preserve"> at all, </w:t>
      </w:r>
      <w:r w:rsidRPr="000B3843">
        <w:rPr>
          <w:rStyle w:val="StyleUnderline"/>
          <w:highlight w:val="green"/>
        </w:rPr>
        <w:t>but a tech</w:t>
      </w:r>
      <w:r w:rsidRPr="000B3843">
        <w:rPr>
          <w:rStyle w:val="StyleUnderline"/>
        </w:rPr>
        <w:t xml:space="preserve">nology </w:t>
      </w:r>
      <w:r w:rsidRPr="000B3843">
        <w:rPr>
          <w:rStyle w:val="StyleUnderline"/>
          <w:highlight w:val="green"/>
        </w:rPr>
        <w:t>firm</w:t>
      </w:r>
      <w:r w:rsidRPr="000B3843">
        <w:rPr>
          <w:rStyle w:val="StyleUnderline"/>
        </w:rPr>
        <w:t>.</w:t>
      </w:r>
      <w:r w:rsidRPr="000B3843">
        <w:rPr>
          <w:sz w:val="16"/>
        </w:rPr>
        <w:t xml:space="preserve"> </w:t>
      </w:r>
      <w:r w:rsidRPr="000B3843">
        <w:rPr>
          <w:rStyle w:val="Emphasis"/>
          <w:highlight w:val="green"/>
        </w:rPr>
        <w:t>Google offers payments; Apple Inc. invests</w:t>
      </w:r>
      <w:r w:rsidRPr="000B3843">
        <w:rPr>
          <w:rStyle w:val="Emphasis"/>
        </w:rPr>
        <w:t xml:space="preserve"> its cash </w:t>
      </w:r>
      <w:r w:rsidRPr="000B3843">
        <w:rPr>
          <w:rStyle w:val="Emphasis"/>
          <w:highlight w:val="green"/>
        </w:rPr>
        <w:t>in</w:t>
      </w:r>
      <w:r w:rsidRPr="000B3843">
        <w:rPr>
          <w:rStyle w:val="Emphasis"/>
        </w:rPr>
        <w:t xml:space="preserve"> company </w:t>
      </w:r>
      <w:r w:rsidRPr="000B3843">
        <w:rPr>
          <w:rStyle w:val="Emphasis"/>
          <w:highlight w:val="green"/>
        </w:rPr>
        <w:t>securities</w:t>
      </w:r>
      <w:r w:rsidRPr="000B3843">
        <w:rPr>
          <w:rStyle w:val="Emphasis"/>
        </w:rPr>
        <w:t xml:space="preserve">; </w:t>
      </w:r>
      <w:r w:rsidRPr="000B3843">
        <w:rPr>
          <w:rStyle w:val="Emphasis"/>
          <w:highlight w:val="green"/>
        </w:rPr>
        <w:t>Amazon</w:t>
      </w:r>
      <w:r w:rsidRPr="000B3843">
        <w:rPr>
          <w:rStyle w:val="Emphasis"/>
        </w:rPr>
        <w:t xml:space="preserve">.com Inc. </w:t>
      </w:r>
      <w:r w:rsidRPr="000B3843">
        <w:rPr>
          <w:rStyle w:val="Emphasis"/>
          <w:highlight w:val="green"/>
        </w:rPr>
        <w:t>lends money and offers account balances</w:t>
      </w:r>
      <w:r w:rsidRPr="000B3843">
        <w:rPr>
          <w:rStyle w:val="Emphasis"/>
        </w:rPr>
        <w:t xml:space="preserve"> in-store; </w:t>
      </w:r>
      <w:r w:rsidRPr="000B3843">
        <w:rPr>
          <w:rStyle w:val="Emphasis"/>
          <w:highlight w:val="green"/>
        </w:rPr>
        <w:t>Alibaba</w:t>
      </w:r>
      <w:r w:rsidRPr="000B3843">
        <w:rPr>
          <w:rStyle w:val="Emphasis"/>
        </w:rPr>
        <w:t xml:space="preserve"> Group Holding Ltd. </w:t>
      </w:r>
      <w:r w:rsidRPr="000B3843">
        <w:rPr>
          <w:rStyle w:val="Emphasis"/>
          <w:highlight w:val="green"/>
        </w:rPr>
        <w:t>manages customer funds</w:t>
      </w:r>
      <w:r w:rsidRPr="000B3843">
        <w:rPr>
          <w:rStyle w:val="Emphasis"/>
        </w:rPr>
        <w:t xml:space="preserve"> like an asset manager.</w:t>
      </w:r>
      <w:r w:rsidRPr="000B3843">
        <w:rPr>
          <w:sz w:val="16"/>
        </w:rPr>
        <w:t xml:space="preserve"> Many seem quite comfortable nibbling at the best bits of finance without actually taking on the burden of being a licensed bank. One and Other </w:t>
      </w:r>
      <w:r w:rsidRPr="000B3843">
        <w:rPr>
          <w:rStyle w:val="StyleUnderline"/>
        </w:rPr>
        <w:t xml:space="preserve">Technology stocks have outperformed financial-sector shares in recent years Source: Bloomberg Unsurprisingly, banks don't like this state of affairs. </w:t>
      </w:r>
      <w:r w:rsidRPr="000B3843">
        <w:rPr>
          <w:sz w:val="16"/>
        </w:rPr>
        <w:t xml:space="preserve">Barclays Plc CEO Jes Staley predicted in October that </w:t>
      </w:r>
      <w:r w:rsidRPr="000B3843">
        <w:rPr>
          <w:rStyle w:val="StyleUnderline"/>
          <w:highlight w:val="green"/>
        </w:rPr>
        <w:t>techn</w:t>
      </w:r>
      <w:r w:rsidRPr="000B3843">
        <w:rPr>
          <w:rStyle w:val="StyleUnderline"/>
        </w:rPr>
        <w:t xml:space="preserve">ology </w:t>
      </w:r>
      <w:r w:rsidRPr="000B3843">
        <w:rPr>
          <w:rStyle w:val="StyleUnderline"/>
          <w:highlight w:val="green"/>
        </w:rPr>
        <w:t>would be a battleground for finance</w:t>
      </w:r>
      <w:r w:rsidRPr="000B3843">
        <w:rPr>
          <w:rStyle w:val="StyleUnderline"/>
        </w:rPr>
        <w:t xml:space="preserve"> </w:t>
      </w:r>
      <w:r w:rsidRPr="000B3843">
        <w:rPr>
          <w:sz w:val="16"/>
        </w:rPr>
        <w:t xml:space="preserve">over the next 15 years, and called for regulators to "extend their reach" and level the playing field. </w:t>
      </w:r>
      <w:r w:rsidRPr="000B3843">
        <w:rPr>
          <w:rStyle w:val="StyleUnderline"/>
        </w:rPr>
        <w:t>Finance firms are lobbying heavily against an application by Square Inc., a fintech start-up run by Twitter co-founder Jack Dorsey</w:t>
      </w:r>
      <w:r w:rsidRPr="000B3843">
        <w:rPr>
          <w:sz w:val="16"/>
        </w:rPr>
        <w:t xml:space="preserve">, to be regulated as an industrial loan corporation, a kind of halfway house between bank and non-bank. The bankers have a point, to a degree. </w:t>
      </w:r>
      <w:r w:rsidRPr="000B3843">
        <w:rPr>
          <w:rStyle w:val="StyleUnderline"/>
          <w:highlight w:val="green"/>
        </w:rPr>
        <w:t>The bigger</w:t>
      </w:r>
      <w:r w:rsidRPr="000B3843">
        <w:rPr>
          <w:rStyle w:val="StyleUnderline"/>
        </w:rPr>
        <w:t xml:space="preserve"> and more sprawling </w:t>
      </w:r>
      <w:r w:rsidRPr="000B3843">
        <w:rPr>
          <w:rStyle w:val="StyleUnderline"/>
          <w:highlight w:val="green"/>
        </w:rPr>
        <w:t>tech firms get</w:t>
      </w:r>
      <w:r w:rsidRPr="000B3843">
        <w:rPr>
          <w:rStyle w:val="StyleUnderline"/>
        </w:rPr>
        <w:t xml:space="preserve">, the more regulators need to be alert to systemic </w:t>
      </w:r>
      <w:r w:rsidRPr="000B3843">
        <w:rPr>
          <w:rStyle w:val="StyleUnderline"/>
          <w:highlight w:val="green"/>
        </w:rPr>
        <w:t>risks posed by non-banks</w:t>
      </w:r>
      <w:r w:rsidRPr="000B3843">
        <w:rPr>
          <w:rStyle w:val="StyleUnderline"/>
        </w:rPr>
        <w:t xml:space="preserve"> that </w:t>
      </w:r>
      <w:r w:rsidRPr="000B3843">
        <w:rPr>
          <w:rStyle w:val="StyleUnderline"/>
          <w:highlight w:val="green"/>
        </w:rPr>
        <w:t>could affect broader financial markets</w:t>
      </w:r>
      <w:r w:rsidRPr="000B3843">
        <w:rPr>
          <w:rStyle w:val="StyleUnderline"/>
        </w:rPr>
        <w:t>.</w:t>
      </w:r>
      <w:r w:rsidRPr="000B3843">
        <w:rPr>
          <w:sz w:val="16"/>
        </w:rPr>
        <w:t xml:space="preserve"> Apple owns more corporate debt than the world's biggest bond funds; Alibaba's financial affiliate is now being reined in after ballooning in size. The Financial Stability Board is studying how tech firms manage their cash as part of its regular report on shadow-banking assets. This chart helps to explain why they are looking. </w:t>
      </w:r>
      <w:r w:rsidRPr="000B3843">
        <w:rPr>
          <w:rStyle w:val="StyleUnderline"/>
        </w:rPr>
        <w:t>But regulators should also be wary of intervening too much. One reason why shadow finance is so popular is the wave of rules brought in after the financial crisis designed to shrink the banking industry.</w:t>
      </w:r>
      <w:r w:rsidRPr="000B3843">
        <w:rPr>
          <w:sz w:val="16"/>
        </w:rPr>
        <w:t xml:space="preserve"> If risk is being spread across non-systemic actors who are unlikely to need a government bailout if things go wrong, what's the problem? </w:t>
      </w:r>
      <w:r w:rsidRPr="000B3843">
        <w:rPr>
          <w:rStyle w:val="Emphasis"/>
          <w:highlight w:val="green"/>
        </w:rPr>
        <w:t>Tech firms, along with funds and insurers offering direct lending, are filling a void left by banks</w:t>
      </w:r>
      <w:r w:rsidRPr="000B3843">
        <w:rPr>
          <w:sz w:val="16"/>
        </w:rPr>
        <w:t xml:space="preserve"> -- not destabilizing the system, reckons Norm Champ, a partner at law firm Kirkland &amp; Ellis. They're unlikely to go much further for now. Besides, are banks so sure that regulators would come down on their side? Regulators might take the view that banks and non-banks should be equally free to offer financial services on the same shelf as groceries or books, whether you're Square, WalMart Inc. or Barclays. Banks may have the advantage of trust and experience in financial matters, but in a free-for-all war that pits platform against platform, they won't all be winners. </w:t>
      </w:r>
      <w:r w:rsidRPr="000B3843">
        <w:rPr>
          <w:rStyle w:val="StyleUnderline"/>
          <w:highlight w:val="green"/>
        </w:rPr>
        <w:t>Big Tech</w:t>
      </w:r>
      <w:r w:rsidRPr="000B3843">
        <w:rPr>
          <w:rStyle w:val="StyleUnderline"/>
        </w:rPr>
        <w:t xml:space="preserve"> knows it </w:t>
      </w:r>
      <w:r w:rsidRPr="000B3843">
        <w:rPr>
          <w:rStyle w:val="StyleUnderline"/>
          <w:highlight w:val="green"/>
        </w:rPr>
        <w:t>has plenty to lose</w:t>
      </w:r>
      <w:r w:rsidRPr="000B3843">
        <w:rPr>
          <w:rStyle w:val="StyleUnderline"/>
        </w:rPr>
        <w:t xml:space="preserve"> from a too-eager dive into the world of regulated banking</w:t>
      </w:r>
      <w:r w:rsidRPr="000B3843">
        <w:rPr>
          <w:sz w:val="16"/>
        </w:rPr>
        <w:t xml:space="preserve"> (advertising revenue from banks, for one thing.) And lenders should also remember there is such a thing as healthy competition. A level field might be harder to play on than they think.</w:t>
      </w:r>
    </w:p>
    <w:p w:rsidR="006457A4" w:rsidRPr="000B3843" w:rsidRDefault="006457A4" w:rsidP="006457A4">
      <w:pPr>
        <w:pStyle w:val="Heading3"/>
        <w:rPr>
          <w:rFonts w:cs="Times New Roman"/>
        </w:rPr>
      </w:pPr>
      <w:r w:rsidRPr="000B3843">
        <w:rPr>
          <w:rFonts w:cs="Times New Roman"/>
        </w:rPr>
        <w:t>Disease Threat High</w:t>
      </w:r>
    </w:p>
    <w:p w:rsidR="006457A4" w:rsidRPr="000B3843" w:rsidRDefault="006457A4" w:rsidP="006457A4">
      <w:pPr>
        <w:pStyle w:val="Heading4"/>
        <w:rPr>
          <w:rFonts w:cs="Times New Roman"/>
        </w:rPr>
      </w:pPr>
      <w:r w:rsidRPr="000B3843">
        <w:rPr>
          <w:rFonts w:cs="Times New Roman"/>
        </w:rPr>
        <w:t xml:space="preserve">Threat of pandemic is high and the US is key to stopping them </w:t>
      </w:r>
    </w:p>
    <w:p w:rsidR="006457A4" w:rsidRPr="000B3843" w:rsidRDefault="006457A4" w:rsidP="006457A4">
      <w:pPr>
        <w:rPr>
          <w:sz w:val="14"/>
        </w:rPr>
      </w:pPr>
      <w:r w:rsidRPr="000B3843">
        <w:rPr>
          <w:rStyle w:val="Style13ptBold"/>
        </w:rPr>
        <w:t>Walsh 17</w:t>
      </w:r>
      <w:r w:rsidRPr="000B3843">
        <w:rPr>
          <w:sz w:val="14"/>
        </w:rPr>
        <w:t xml:space="preserve"> (Bryan, Contributor @ TIME, “The World Is Not Ready for the Next Pandemic,” 5/4/17, </w:t>
      </w:r>
      <w:hyperlink r:id="rId47" w:history="1">
        <w:r w:rsidRPr="000B3843">
          <w:rPr>
            <w:rStyle w:val="Hyperlink"/>
            <w:sz w:val="14"/>
          </w:rPr>
          <w:t>http://time.com/magazine/us/4766607/may-15th-2017-vol-189-no-18-u-s/</w:t>
        </w:r>
      </w:hyperlink>
      <w:r w:rsidRPr="000B3843">
        <w:rPr>
          <w:sz w:val="14"/>
        </w:rPr>
        <w:t xml:space="preserve">, ARO) </w:t>
      </w:r>
    </w:p>
    <w:p w:rsidR="006457A4" w:rsidRPr="000B3843" w:rsidRDefault="006457A4" w:rsidP="006457A4">
      <w:pPr>
        <w:rPr>
          <w:sz w:val="16"/>
        </w:rPr>
      </w:pPr>
      <w:r w:rsidRPr="000B3843">
        <w:rPr>
          <w:rStyle w:val="StyleUnderline"/>
          <w:highlight w:val="green"/>
        </w:rPr>
        <w:t>Since</w:t>
      </w:r>
      <w:r w:rsidRPr="000B3843">
        <w:rPr>
          <w:rStyle w:val="StyleUnderline"/>
        </w:rPr>
        <w:t xml:space="preserve"> President Donald </w:t>
      </w:r>
      <w:r w:rsidRPr="000B3843">
        <w:rPr>
          <w:rStyle w:val="StyleUnderline"/>
          <w:highlight w:val="green"/>
        </w:rPr>
        <w:t>Trump took office, key</w:t>
      </w:r>
      <w:r w:rsidRPr="000B3843">
        <w:rPr>
          <w:rStyle w:val="StyleUnderline"/>
        </w:rPr>
        <w:t xml:space="preserve"> government </w:t>
      </w:r>
      <w:r w:rsidRPr="000B3843">
        <w:rPr>
          <w:rStyle w:val="StyleUnderline"/>
          <w:highlight w:val="green"/>
        </w:rPr>
        <w:t xml:space="preserve">positions remain unfilled, including </w:t>
      </w:r>
      <w:r w:rsidRPr="000B3843">
        <w:rPr>
          <w:rStyle w:val="StyleUnderline"/>
        </w:rPr>
        <w:t xml:space="preserve">a new </w:t>
      </w:r>
      <w:r w:rsidRPr="000B3843">
        <w:rPr>
          <w:rStyle w:val="StyleUnderline"/>
          <w:highlight w:val="green"/>
        </w:rPr>
        <w:t>director for the CDC. The budget</w:t>
      </w:r>
      <w:r w:rsidRPr="000B3843">
        <w:rPr>
          <w:rStyle w:val="StyleUnderline"/>
        </w:rPr>
        <w:t xml:space="preserve"> the President proposed in March would have </w:t>
      </w:r>
      <w:r w:rsidRPr="000B3843">
        <w:rPr>
          <w:rStyle w:val="StyleUnderline"/>
          <w:highlight w:val="green"/>
        </w:rPr>
        <w:t>slashed critical funding at the</w:t>
      </w:r>
      <w:r w:rsidRPr="000B3843">
        <w:rPr>
          <w:rStyle w:val="StyleUnderline"/>
        </w:rPr>
        <w:t xml:space="preserve"> Department of Health and Human Services </w:t>
      </w:r>
      <w:r w:rsidRPr="000B3843">
        <w:rPr>
          <w:rStyle w:val="StyleUnderline"/>
          <w:highlight w:val="green"/>
        </w:rPr>
        <w:t>(HHS) by $15.1 billion</w:t>
      </w:r>
      <w:r w:rsidRPr="000B3843">
        <w:rPr>
          <w:rStyle w:val="StyleUnderline"/>
        </w:rPr>
        <w:t>, including deep cuts to the National Institutes of Health</w:t>
      </w:r>
      <w:r w:rsidRPr="000B3843">
        <w:rPr>
          <w:sz w:val="16"/>
        </w:rPr>
        <w:t xml:space="preserve"> (NIH</w:t>
      </w:r>
      <w:r w:rsidRPr="000B3843">
        <w:rPr>
          <w:rStyle w:val="StyleUnderline"/>
        </w:rPr>
        <w:t>),</w:t>
      </w:r>
      <w:r w:rsidRPr="000B3843">
        <w:rPr>
          <w:rStyle w:val="Emphasis"/>
        </w:rPr>
        <w:t xml:space="preserve"> </w:t>
      </w:r>
      <w:r w:rsidRPr="000B3843">
        <w:rPr>
          <w:rStyle w:val="Emphasis"/>
          <w:highlight w:val="green"/>
        </w:rPr>
        <w:t>which underwrites more infectious-disease research than any other agency</w:t>
      </w:r>
      <w:r w:rsidRPr="000B3843">
        <w:rPr>
          <w:rStyle w:val="Emphasis"/>
        </w:rPr>
        <w:t xml:space="preserve"> in the world. </w:t>
      </w:r>
      <w:r w:rsidRPr="000B3843">
        <w:rPr>
          <w:rStyle w:val="Emphasis"/>
          <w:highlight w:val="green"/>
        </w:rPr>
        <w:t>The</w:t>
      </w:r>
      <w:r w:rsidRPr="000B3843">
        <w:rPr>
          <w:rStyle w:val="StyleUnderline"/>
        </w:rPr>
        <w:t xml:space="preserve"> budget for the </w:t>
      </w:r>
      <w:r w:rsidRPr="000B3843">
        <w:rPr>
          <w:rStyle w:val="Emphasis"/>
          <w:highlight w:val="green"/>
        </w:rPr>
        <w:t>State Department and foreign aid</w:t>
      </w:r>
      <w:r w:rsidRPr="000B3843">
        <w:rPr>
          <w:rStyle w:val="StyleUnderline"/>
        </w:rPr>
        <w:t xml:space="preserve">–which </w:t>
      </w:r>
      <w:r w:rsidRPr="000B3843">
        <w:rPr>
          <w:rStyle w:val="Emphasis"/>
          <w:highlight w:val="green"/>
        </w:rPr>
        <w:t>power vital efforts to stop diseases overseas, where they usually originate</w:t>
      </w:r>
      <w:r w:rsidRPr="000B3843">
        <w:rPr>
          <w:sz w:val="16"/>
        </w:rPr>
        <w:t>–</w:t>
      </w:r>
      <w:r w:rsidRPr="000B3843">
        <w:rPr>
          <w:rStyle w:val="StyleUnderline"/>
        </w:rPr>
        <w:t xml:space="preserve">was set to be </w:t>
      </w:r>
      <w:r w:rsidRPr="000B3843">
        <w:rPr>
          <w:rStyle w:val="StyleUnderline"/>
          <w:highlight w:val="green"/>
        </w:rPr>
        <w:t>cut by 28%.</w:t>
      </w:r>
      <w:r w:rsidRPr="000B3843">
        <w:rPr>
          <w:rStyle w:val="StyleUnderline"/>
        </w:rPr>
        <w:t xml:space="preserve"> Although a bipartisan congressional spending deal reached on April 30 blocked many of those cuts, the signals Trump has sent are worrying.</w:t>
      </w:r>
      <w:r w:rsidRPr="000B3843">
        <w:rPr>
          <w:sz w:val="16"/>
        </w:rPr>
        <w:t xml:space="preserve"> “It’s early days, but if we compare to what we’ve seen in the past, it raises some alarm bells,” says Jeremy Youde, a global health expert at ANU College of Asia and the Pacific. </w:t>
      </w:r>
      <w:r w:rsidRPr="000B3843">
        <w:rPr>
          <w:rStyle w:val="StyleUnderline"/>
        </w:rPr>
        <w:t xml:space="preserve">The consequences of a major pandemic would be world-changing. The 1918 flu pandemic killed 50 million to 100 million people–at the top end, more than the combined total casualties of World Wars I and II–and for a slew of reasons, </w:t>
      </w:r>
      <w:r w:rsidRPr="000B3843">
        <w:rPr>
          <w:rStyle w:val="StyleUnderline"/>
          <w:highlight w:val="green"/>
        </w:rPr>
        <w:t>humans are</w:t>
      </w:r>
      <w:r w:rsidRPr="000B3843">
        <w:rPr>
          <w:rStyle w:val="StyleUnderline"/>
        </w:rPr>
        <w:t xml:space="preserve"> arguably </w:t>
      </w:r>
      <w:r w:rsidRPr="000B3843">
        <w:rPr>
          <w:rStyle w:val="StyleUnderline"/>
          <w:highlight w:val="green"/>
        </w:rPr>
        <w:t>more vulnerable today than</w:t>
      </w:r>
      <w:r w:rsidRPr="000B3843">
        <w:rPr>
          <w:rStyle w:val="StyleUnderline"/>
        </w:rPr>
        <w:t xml:space="preserve"> they were </w:t>
      </w:r>
      <w:r w:rsidRPr="000B3843">
        <w:rPr>
          <w:rStyle w:val="StyleUnderline"/>
          <w:highlight w:val="green"/>
        </w:rPr>
        <w:t>100 years ago</w:t>
      </w:r>
      <w:r w:rsidRPr="000B3843">
        <w:rPr>
          <w:rStyle w:val="StyleUnderline"/>
        </w:rPr>
        <w:t>.</w:t>
      </w:r>
      <w:r w:rsidRPr="000B3843">
        <w:rPr>
          <w:sz w:val="16"/>
        </w:rPr>
        <w:t xml:space="preserve"> First of all, </w:t>
      </w:r>
      <w:r w:rsidRPr="000B3843">
        <w:rPr>
          <w:rStyle w:val="StyleUnderline"/>
          <w:highlight w:val="green"/>
        </w:rPr>
        <w:t>there are</w:t>
      </w:r>
      <w:r w:rsidRPr="000B3843">
        <w:rPr>
          <w:rStyle w:val="StyleUnderline"/>
        </w:rPr>
        <w:t xml:space="preserve"> simply </w:t>
      </w:r>
      <w:r w:rsidRPr="000B3843">
        <w:rPr>
          <w:rStyle w:val="StyleUnderline"/>
          <w:highlight w:val="green"/>
        </w:rPr>
        <w:t>more of us</w:t>
      </w:r>
      <w:r w:rsidRPr="000B3843">
        <w:rPr>
          <w:rStyle w:val="StyleUnderline"/>
        </w:rPr>
        <w:t>.</w:t>
      </w:r>
      <w:r w:rsidRPr="000B3843">
        <w:rPr>
          <w:sz w:val="16"/>
        </w:rPr>
        <w:t xml:space="preserve"> The number of people on the planet has doubled in the past 50 years, </w:t>
      </w:r>
      <w:r w:rsidRPr="000B3843">
        <w:rPr>
          <w:rStyle w:val="StyleUnderline"/>
        </w:rPr>
        <w:t>which means more humans to get infected and to infect others, especially in densely populated cities.</w:t>
      </w:r>
      <w:r w:rsidRPr="000B3843">
        <w:rPr>
          <w:sz w:val="16"/>
        </w:rPr>
        <w:t xml:space="preserve"> Because </w:t>
      </w:r>
      <w:r w:rsidRPr="000B3843">
        <w:rPr>
          <w:rStyle w:val="StyleUnderline"/>
          <w:highlight w:val="green"/>
        </w:rPr>
        <w:t>people no longer stay in one place</w:t>
      </w:r>
      <w:r w:rsidRPr="000B3843">
        <w:rPr>
          <w:rStyle w:val="StyleUnderline"/>
        </w:rPr>
        <w:t>–nearly 4 billion trips were taken by air last year–neither do diseases</w:t>
      </w:r>
      <w:r w:rsidRPr="000B3843">
        <w:rPr>
          <w:sz w:val="16"/>
        </w:rPr>
        <w:t xml:space="preserve">. An infection in all but the most remote corner of the world can make its way to a major city in a day or less. </w:t>
      </w:r>
      <w:r w:rsidRPr="000B3843">
        <w:rPr>
          <w:rStyle w:val="StyleUnderline"/>
          <w:highlight w:val="green"/>
        </w:rPr>
        <w:t>Climate change</w:t>
      </w:r>
      <w:r w:rsidRPr="000B3843">
        <w:rPr>
          <w:rStyle w:val="StyleUnderline"/>
        </w:rPr>
        <w:t xml:space="preserve"> also plays a role as warmer temperatures expand the range of disease-carrying animals and insects we’re exposed to, like the Aedes aegypti mosquitoes that transmit Zika</w:t>
      </w:r>
      <w:r w:rsidRPr="000B3843">
        <w:rPr>
          <w:sz w:val="16"/>
        </w:rPr>
        <w:t>. And if nature isn’t bloody-minded enough</w:t>
      </w:r>
      <w:r w:rsidRPr="000B3843">
        <w:rPr>
          <w:rStyle w:val="StyleUnderline"/>
        </w:rPr>
        <w:t>, genetic-engineering tools have made it easier for terrorist groups or lone madmen to unleash custom-designed killer germs.</w:t>
      </w:r>
      <w:r w:rsidRPr="000B3843">
        <w:rPr>
          <w:sz w:val="16"/>
        </w:rPr>
        <w:t xml:space="preserve"> In the case of a new pandemic, modern medicine should provide some protection. But experts say it’s more likely that we’ll be caught without a vaccine to prevent it or a drug ready to treat it. That’s true even with many known viruses. When the last Ebola outbreak exploded, in 2014, eventually killing more than 11,000 people, the virus wasn’t a mystery to scientists; it was discovered in 1976. But even though it had been killing people on and off for decades, there were no drugs or vaccines approved to fight it–and there still aren’t today, chiefly because there’s little incentive for pharmaceutical companies to bring them to market. </w:t>
      </w:r>
      <w:r w:rsidRPr="000B3843">
        <w:rPr>
          <w:rStyle w:val="StyleUnderline"/>
        </w:rPr>
        <w:t>There are troubling economic implications as well. The 2003 SARS epidemic, which killed fewer than 800 people, cost the global economy $54 billion, much of it in lost trade, transportation disruption and health care costs.</w:t>
      </w:r>
      <w:r w:rsidRPr="000B3843">
        <w:rPr>
          <w:sz w:val="16"/>
        </w:rPr>
        <w:t xml:space="preserve"> The World Bank estimates that </w:t>
      </w:r>
      <w:r w:rsidRPr="000B3843">
        <w:rPr>
          <w:rStyle w:val="StyleUnderline"/>
        </w:rPr>
        <w:t>the toll from a severe flu pandemic could hit $4 trillion.</w:t>
      </w:r>
      <w:r w:rsidRPr="000B3843">
        <w:rPr>
          <w:sz w:val="16"/>
        </w:rPr>
        <w:t xml:space="preserve"> One saving grace is that the scientific understanding of that risk is better than ever. </w:t>
      </w:r>
      <w:r w:rsidRPr="000B3843">
        <w:rPr>
          <w:rStyle w:val="StyleUnderline"/>
        </w:rPr>
        <w:t xml:space="preserve">Research groups are working feverishly to predict the next pandemic before it even happens. They’re cataloging threats and employing next-generation genetic-sequencing tools to speed the discovery of new or mysterious viruses. They’re helping identify and track outbreaks as they happen. But </w:t>
      </w:r>
      <w:r w:rsidRPr="000B3843">
        <w:rPr>
          <w:rStyle w:val="StyleUnderline"/>
          <w:highlight w:val="green"/>
        </w:rPr>
        <w:t>microbes evolve</w:t>
      </w:r>
      <w:r w:rsidRPr="000B3843">
        <w:rPr>
          <w:rStyle w:val="StyleUnderline"/>
        </w:rPr>
        <w:t xml:space="preserve"> about </w:t>
      </w:r>
      <w:r w:rsidRPr="000B3843">
        <w:rPr>
          <w:rStyle w:val="StyleUnderline"/>
          <w:highlight w:val="green"/>
        </w:rPr>
        <w:t>40 million times as fast as humans do</w:t>
      </w:r>
      <w:r w:rsidRPr="000B3843">
        <w:rPr>
          <w:rStyle w:val="StyleUnderline"/>
        </w:rPr>
        <w:t xml:space="preserve">, </w:t>
      </w:r>
      <w:r w:rsidRPr="000B3843">
        <w:rPr>
          <w:rStyle w:val="StyleUnderline"/>
          <w:highlight w:val="green"/>
        </w:rPr>
        <w:t xml:space="preserve">and </w:t>
      </w:r>
      <w:r w:rsidRPr="000B3843">
        <w:rPr>
          <w:rStyle w:val="Emphasis"/>
          <w:highlight w:val="green"/>
        </w:rPr>
        <w:t>we are losing ground.</w:t>
      </w:r>
      <w:r w:rsidRPr="000B3843">
        <w:rPr>
          <w:rStyle w:val="Emphasis"/>
        </w:rPr>
        <w:t xml:space="preserve"> </w:t>
      </w:r>
      <w:r w:rsidRPr="000B3843">
        <w:rPr>
          <w:rStyle w:val="StyleUnderline"/>
        </w:rPr>
        <w:t>“Of all the things that can kill millions of people in very short order,”</w:t>
      </w:r>
      <w:r w:rsidRPr="000B3843">
        <w:rPr>
          <w:sz w:val="16"/>
        </w:rPr>
        <w:t xml:space="preserve"> says Dr. Ashish Jha, director of the Harvard Global Health Institute, </w:t>
      </w:r>
      <w:r w:rsidRPr="000B3843">
        <w:rPr>
          <w:rStyle w:val="StyleUnderline"/>
        </w:rPr>
        <w:t>“the one that is most likely to occur over the next 10 years is a pandemic.”</w:t>
      </w:r>
      <w:r w:rsidRPr="000B3843">
        <w:rPr>
          <w:sz w:val="16"/>
        </w:rPr>
        <w:t xml:space="preserve"> The question is how policy–and the government dollars that back it–can catch up with the science and keep the world safe. Doctors couldn’t tell what was wrong with Joshua Osborn, but they knew they were running out of time to save his life. Since the 14-year-old had returned to Wisconsin from a family trip to Puerto Rico, he’d suffered severe headaches and dangerously high fevers. Over the course of many months, each of the three dozen infectious diseases he was screened for–including West Nile virus, tuberculosis, Epstein-Barr and more–came up negative. Joshua was dying, but no one knew why. His doctor, desperate, shipped vials of the boy’s spinal fluid and blood to a team of scientists in San Francisco–a specialty lab run by Dr. Charles Chiu at the University of California, San Francisco (UCSF). Chiu is an undisputed leader in the field of genomic diagnosis–the science of using genetic sequences to identify pathogens–and he was Joshua’s last hope. Joshua’s mystery was extreme in its consequences but not in its details. Up to 25% of pneumonia cases and up to 70% of meningitis and encephalitis cases are caused by unknown pathogens. Doctors are usually able to narrow the cause enough to come up with an effective treatment, but not always. That’s where genomic diagnosis, which involves sequencing all the genetic data in a patient sample in an effort to find all hidden pathogens, will be game-changing. At the UCSF-Abbott Viral Diagnostics and Discovery Center, Chiu and his team can map blood samples against more than 8 million distinct DNA sequences to see if they match any of the known pathogens on file. For Joshua’s case, they had a suspect pegged in just 97 minutes: something called Leptospira santarosai, a rare pathogen found in parts of the Caribbean, including Puerto Rico. “Back in the 1980s, it would take two years to do that kind of computational work,” Chiu says. “We’ve developed a program that can analyze 10 million reads in under 30 minutes.” On the strength of Chiu’s diagnosis, Joshua was treated with basic antibiotics, and four weeks later, he was healthy again. The genetic sequence of a pathogen is a virtually fail-safe fingerprint, which is why tests like Chiu’s can be so effective in diagnosing a single person’s mystery illness. It’s the diagnostic equivalent of fishing for germs with a huge net, instead of a single line. Genetic sequencing is especially valuable when an unknown pathogen starts killing people in droves. In 2009, a cluster of people living in the southwestern corner of the Democratic Republic of Congo came down with a hemorrhagic fever and symptoms that included bleeding from their mucous membranes. Scientists in the field tested them for a range of pathogens known to cause similar symptoms, but it wasn’t until Chiu’s lab analyzed all the genetic information available that the culprit was identified: an entirely new pathogen from the family of viruses that cause rabies, among other things. “It’s a major transition from what we have been able to do in the past,” says John Hackett, divisional vice president of applied research and technology at Abbott, a major global health care company that helps fund Chiu’s lab. Scientists are already using these tools on active outbreaks, tracking the spread of a disease through changes in its genetic sequences. In the 2014 Ebola outbreak, a geneticist from MIT and Harvard, Dr. Pardis Sabeti, was able to determine via genomic sequencing that the virus was spreading primarily from human to human–not from animal to human, as experts had thought. That simple discovery dramatically altered how experts were fighting the spread of the disease in the field. That kind of information can mean the difference between an outbreak that kills hundreds instead of millions. The hope is that scientists will be able to use genetic information to predict how a pathogen will behave–before a single person ever falls ill. “That’s the holy grail,” says Dr. Ian Lipkin, director of the Center for Infection and Immunity at Columbia University. Before that can happen, however, scientists need to collect all those genetic fingerprints in the first place. Nearly all the new infectious diseases that scientists know about today originate in animals, and so will the emerging diseases of tomorrow. HIV began in chimpanzees, SARS in Chinese horseshoe bats, influenza in aquatic birds. At some point the animal pathogens jump the species barrier to humans, an event disease experts call a spillover. </w:t>
      </w:r>
      <w:r w:rsidRPr="000B3843">
        <w:rPr>
          <w:rStyle w:val="StyleUnderline"/>
        </w:rPr>
        <w:t xml:space="preserve">Spillovers have always occurred, but the rapid environmental change wreaked by humans in recent years has accelerated the spread. But </w:t>
      </w:r>
      <w:r w:rsidRPr="000B3843">
        <w:rPr>
          <w:rStyle w:val="StyleUnderline"/>
          <w:highlight w:val="green"/>
        </w:rPr>
        <w:t>what if there were a way to prevent</w:t>
      </w:r>
      <w:r w:rsidRPr="000B3843">
        <w:rPr>
          <w:rStyle w:val="StyleUnderline"/>
        </w:rPr>
        <w:t xml:space="preserve"> those </w:t>
      </w:r>
      <w:r w:rsidRPr="000B3843">
        <w:rPr>
          <w:rStyle w:val="StyleUnderline"/>
          <w:highlight w:val="green"/>
        </w:rPr>
        <w:t>spillovers</w:t>
      </w:r>
      <w:r w:rsidRPr="000B3843">
        <w:rPr>
          <w:rStyle w:val="StyleUnderline"/>
        </w:rPr>
        <w:t xml:space="preserve"> from ever occurring?</w:t>
      </w:r>
      <w:r w:rsidRPr="000B3843">
        <w:rPr>
          <w:sz w:val="16"/>
        </w:rPr>
        <w:t xml:space="preserve"> </w:t>
      </w:r>
      <w:r w:rsidRPr="000B3843">
        <w:rPr>
          <w:rStyle w:val="StyleUnderline"/>
          <w:highlight w:val="green"/>
        </w:rPr>
        <w:t>That’s the aim of PREDICT</w:t>
      </w:r>
      <w:r w:rsidRPr="000B3843">
        <w:rPr>
          <w:rStyle w:val="StyleUnderline"/>
        </w:rPr>
        <w:t xml:space="preserve">, an ambitious program designed to rapidly detect and respond to emerging pathogens. </w:t>
      </w:r>
      <w:r w:rsidRPr="000B3843">
        <w:rPr>
          <w:rStyle w:val="StyleUnderline"/>
          <w:highlight w:val="green"/>
        </w:rPr>
        <w:t>Since it was launched in</w:t>
      </w:r>
      <w:r w:rsidRPr="000B3843">
        <w:rPr>
          <w:rStyle w:val="StyleUnderline"/>
        </w:rPr>
        <w:t xml:space="preserve"> 20</w:t>
      </w:r>
      <w:r w:rsidRPr="000B3843">
        <w:rPr>
          <w:rStyle w:val="StyleUnderline"/>
          <w:highlight w:val="green"/>
        </w:rPr>
        <w:t xml:space="preserve">09, </w:t>
      </w:r>
      <w:r w:rsidRPr="000B3843">
        <w:rPr>
          <w:rStyle w:val="Emphasis"/>
          <w:highlight w:val="green"/>
        </w:rPr>
        <w:t>PREDICT</w:t>
      </w:r>
      <w:r w:rsidRPr="000B3843">
        <w:rPr>
          <w:rStyle w:val="Emphasis"/>
        </w:rPr>
        <w:t xml:space="preserve">, which is </w:t>
      </w:r>
      <w:r w:rsidRPr="000B3843">
        <w:rPr>
          <w:rStyle w:val="Emphasis"/>
          <w:highlight w:val="green"/>
        </w:rPr>
        <w:t>funded by</w:t>
      </w:r>
      <w:r w:rsidRPr="000B3843">
        <w:rPr>
          <w:rStyle w:val="Emphasis"/>
        </w:rPr>
        <w:t xml:space="preserve"> the U.S. Agency for International Development </w:t>
      </w:r>
      <w:r w:rsidRPr="000B3843">
        <w:rPr>
          <w:rStyle w:val="Emphasis"/>
          <w:highlight w:val="green"/>
        </w:rPr>
        <w:t>(USAID), has helped discover</w:t>
      </w:r>
      <w:r w:rsidRPr="000B3843">
        <w:rPr>
          <w:rStyle w:val="Emphasis"/>
        </w:rPr>
        <w:t xml:space="preserve"> </w:t>
      </w:r>
      <w:r w:rsidRPr="000B3843">
        <w:rPr>
          <w:rStyle w:val="Emphasis"/>
          <w:highlight w:val="green"/>
        </w:rPr>
        <w:t>nearly 1,000 new viruses in animals and humans</w:t>
      </w:r>
      <w:r w:rsidRPr="000B3843">
        <w:rPr>
          <w:rStyle w:val="StyleUnderline"/>
        </w:rPr>
        <w:t>. “Outbreaks are like fires,” says Dr. Eddy Rubin, chief science officer at Metabiota, a San Francisco–based startup that uses big data to analyze outbreaks and is a partner of PREDICT. “If you’re able to understand where there is a greater likelihood of their occurring and detect them early on, you can shift the impact.”</w:t>
      </w:r>
      <w:r w:rsidRPr="000B3843">
        <w:rPr>
          <w:sz w:val="16"/>
        </w:rPr>
        <w:t xml:space="preserve"> </w:t>
      </w:r>
      <w:r w:rsidRPr="000B3843">
        <w:rPr>
          <w:rStyle w:val="StyleUnderline"/>
        </w:rPr>
        <w:t>Another piece of the pandemic-prevention puzzle is the Global Virome Project</w:t>
      </w:r>
      <w:r w:rsidRPr="000B3843">
        <w:rPr>
          <w:sz w:val="16"/>
        </w:rPr>
        <w:t xml:space="preserve">, an ambitious strategy to identify, characterize and sequence the nearly half-million viruses that have the potential to spill over. The scientists behind the project estimate that </w:t>
      </w:r>
      <w:r w:rsidRPr="000B3843">
        <w:rPr>
          <w:rStyle w:val="StyleUnderline"/>
        </w:rPr>
        <w:t>it would cost $3.4 billion to complete. It’s a huge amount of money in the shoestring world of animal health–PREDICT, by comparison, is funded at $100 million–but its proponents believe that the project would easily pay for itself many times over if it could successfully stop a single pandemic.</w:t>
      </w:r>
      <w:r w:rsidRPr="000B3843">
        <w:rPr>
          <w:sz w:val="16"/>
        </w:rPr>
        <w:t xml:space="preserve"> The Global Virome Project, which has been championed by leading infectious-disease experts around the world, is still almost entirely aspirational–though so was the Human Genome Project when it was first proposed by academic biologists years before its formal government launch. But </w:t>
      </w:r>
      <w:r w:rsidRPr="000B3843">
        <w:rPr>
          <w:rStyle w:val="Emphasis"/>
          <w:highlight w:val="green"/>
        </w:rPr>
        <w:t>if deep cuts to USAID’s budget are made, there may not be sustained funding for the current work being done</w:t>
      </w:r>
      <w:r w:rsidRPr="000B3843">
        <w:rPr>
          <w:rStyle w:val="Emphasis"/>
        </w:rPr>
        <w:t xml:space="preserve"> in the field–let alone something even more ambitious.</w:t>
      </w:r>
      <w:r w:rsidRPr="000B3843">
        <w:rPr>
          <w:sz w:val="16"/>
        </w:rPr>
        <w:t xml:space="preserve"> “This ties into global security,” says Jon Epstein, a vice president at EcoHealth Alliance, another PREDICT partner. “Hopefully they’ll see the value in that.”</w:t>
      </w:r>
    </w:p>
    <w:p w:rsidR="006457A4" w:rsidRPr="000B3843" w:rsidRDefault="006457A4" w:rsidP="006457A4">
      <w:pPr>
        <w:rPr>
          <w:sz w:val="16"/>
        </w:rPr>
      </w:pPr>
    </w:p>
    <w:p w:rsidR="006457A4" w:rsidRPr="000B3843" w:rsidRDefault="006457A4" w:rsidP="006457A4">
      <w:pPr>
        <w:pStyle w:val="Heading4"/>
        <w:rPr>
          <w:rFonts w:cs="Times New Roman"/>
        </w:rPr>
      </w:pPr>
      <w:r w:rsidRPr="000B3843">
        <w:rPr>
          <w:rFonts w:cs="Times New Roman"/>
        </w:rPr>
        <w:t>Extinction – threat is higher than ever</w:t>
      </w:r>
    </w:p>
    <w:p w:rsidR="006457A4" w:rsidRPr="000B3843" w:rsidRDefault="006457A4" w:rsidP="006457A4">
      <w:pPr>
        <w:rPr>
          <w:sz w:val="12"/>
        </w:rPr>
      </w:pPr>
      <w:r w:rsidRPr="000B3843">
        <w:rPr>
          <w:rStyle w:val="Style13ptBold"/>
        </w:rPr>
        <w:t>Schar 17</w:t>
      </w:r>
      <w:r w:rsidRPr="000B3843">
        <w:rPr>
          <w:sz w:val="12"/>
        </w:rPr>
        <w:t xml:space="preserve"> [Daniel Schar, VMD, is the senior regional emerging infectious diseases advisor at the United States Agency for International Development’s regional mission in Bangkok. “An end to pandemics is within reach, but we must redouble efforts now,” STAT, 5/15/17, </w:t>
      </w:r>
      <w:hyperlink r:id="rId48" w:history="1">
        <w:r w:rsidRPr="000B3843">
          <w:rPr>
            <w:rStyle w:val="Hyperlink"/>
            <w:sz w:val="12"/>
          </w:rPr>
          <w:t>https://www.statnews.com/2017/05/15/disease-pandemics-who-investment/</w:t>
        </w:r>
      </w:hyperlink>
      <w:r w:rsidRPr="000B3843">
        <w:rPr>
          <w:sz w:val="12"/>
        </w:rPr>
        <w:t xml:space="preserve"> Accessed 8/17/17]TW</w:t>
      </w:r>
    </w:p>
    <w:p w:rsidR="006457A4" w:rsidRPr="000B3843" w:rsidRDefault="006457A4" w:rsidP="006457A4">
      <w:r w:rsidRPr="000B3843">
        <w:rPr>
          <w:u w:val="single"/>
        </w:rPr>
        <w:t>At the end of May</w:t>
      </w:r>
      <w:r w:rsidRPr="000B3843">
        <w:rPr>
          <w:sz w:val="14"/>
        </w:rPr>
        <w:t xml:space="preserve">, </w:t>
      </w:r>
      <w:r w:rsidRPr="000B3843">
        <w:rPr>
          <w:u w:val="single"/>
        </w:rPr>
        <w:t>W</w:t>
      </w:r>
      <w:r w:rsidRPr="000B3843">
        <w:rPr>
          <w:sz w:val="14"/>
        </w:rPr>
        <w:t xml:space="preserve">orld </w:t>
      </w:r>
      <w:r w:rsidRPr="000B3843">
        <w:rPr>
          <w:u w:val="single"/>
        </w:rPr>
        <w:t>H</w:t>
      </w:r>
      <w:r w:rsidRPr="000B3843">
        <w:rPr>
          <w:sz w:val="14"/>
        </w:rPr>
        <w:t xml:space="preserve">ealth </w:t>
      </w:r>
      <w:r w:rsidRPr="000B3843">
        <w:rPr>
          <w:u w:val="single"/>
        </w:rPr>
        <w:t>O</w:t>
      </w:r>
      <w:r w:rsidRPr="000B3843">
        <w:rPr>
          <w:sz w:val="14"/>
        </w:rPr>
        <w:t xml:space="preserve">rganization member states </w:t>
      </w:r>
      <w:r w:rsidRPr="000B3843">
        <w:rPr>
          <w:u w:val="single"/>
        </w:rPr>
        <w:t>will convene their annual meeting in Geneva</w:t>
      </w:r>
      <w:r w:rsidRPr="000B3843">
        <w:rPr>
          <w:sz w:val="14"/>
        </w:rPr>
        <w:t xml:space="preserve"> and elect a new director-general. This leadership transition at WHO unfolds at a defining moment, when </w:t>
      </w:r>
      <w:r w:rsidRPr="000B3843">
        <w:rPr>
          <w:u w:val="single"/>
        </w:rPr>
        <w:t>shifting demographics are forging a new global public health landscape</w:t>
      </w:r>
      <w:r w:rsidRPr="000B3843">
        <w:rPr>
          <w:sz w:val="14"/>
        </w:rPr>
        <w:t xml:space="preserve">. </w:t>
      </w:r>
      <w:r w:rsidRPr="000B3843">
        <w:rPr>
          <w:u w:val="single"/>
        </w:rPr>
        <w:t>Competing priorities</w:t>
      </w:r>
      <w:r w:rsidRPr="000B3843">
        <w:rPr>
          <w:sz w:val="14"/>
        </w:rPr>
        <w:t xml:space="preserve"> — from non-communicable diseases to universal health coverage and polio eradication — </w:t>
      </w:r>
      <w:r w:rsidRPr="000B3843">
        <w:rPr>
          <w:u w:val="single"/>
        </w:rPr>
        <w:t>will drive the agenda</w:t>
      </w:r>
      <w:r w:rsidRPr="000B3843">
        <w:rPr>
          <w:sz w:val="14"/>
        </w:rPr>
        <w:t xml:space="preserve">. But perhaps </w:t>
      </w:r>
      <w:r w:rsidRPr="000B3843">
        <w:rPr>
          <w:u w:val="single"/>
        </w:rPr>
        <w:t>none</w:t>
      </w:r>
      <w:r w:rsidRPr="000B3843">
        <w:rPr>
          <w:sz w:val="14"/>
        </w:rPr>
        <w:t xml:space="preserve"> is </w:t>
      </w:r>
      <w:r w:rsidRPr="000B3843">
        <w:rPr>
          <w:u w:val="single"/>
        </w:rPr>
        <w:t xml:space="preserve">more suited to </w:t>
      </w:r>
      <w:r w:rsidRPr="000B3843">
        <w:rPr>
          <w:highlight w:val="green"/>
          <w:u w:val="single"/>
        </w:rPr>
        <w:t>the health mandate of</w:t>
      </w:r>
      <w:r w:rsidRPr="000B3843">
        <w:rPr>
          <w:sz w:val="14"/>
        </w:rPr>
        <w:t xml:space="preserve"> a community of </w:t>
      </w:r>
      <w:r w:rsidRPr="000B3843">
        <w:rPr>
          <w:u w:val="single"/>
        </w:rPr>
        <w:t xml:space="preserve">nations as </w:t>
      </w:r>
      <w:r w:rsidRPr="000B3843">
        <w:rPr>
          <w:highlight w:val="green"/>
          <w:u w:val="single"/>
        </w:rPr>
        <w:t xml:space="preserve">the </w:t>
      </w:r>
      <w:r w:rsidRPr="000B3843">
        <w:rPr>
          <w:b/>
          <w:highlight w:val="green"/>
          <w:u w:val="single"/>
        </w:rPr>
        <w:t>existential threat of a pandemic</w:t>
      </w:r>
      <w:r w:rsidRPr="000B3843">
        <w:rPr>
          <w:sz w:val="14"/>
        </w:rPr>
        <w:t xml:space="preserve">. When the new director-general takes the helm on July 1, at the top of his or her list should be a focused and targeted approach to ending the pandemic era. These widespread, sometimes </w:t>
      </w:r>
      <w:r w:rsidRPr="000B3843">
        <w:rPr>
          <w:u w:val="single"/>
        </w:rPr>
        <w:t>global outbreaks of infectious disease didn’t appear overnight</w:t>
      </w:r>
      <w:r w:rsidRPr="000B3843">
        <w:rPr>
          <w:sz w:val="14"/>
        </w:rPr>
        <w:t xml:space="preserve">. Instead, </w:t>
      </w:r>
      <w:r w:rsidRPr="000B3843">
        <w:rPr>
          <w:highlight w:val="green"/>
          <w:u w:val="single"/>
        </w:rPr>
        <w:t>the pandemic era has been forged out of</w:t>
      </w:r>
      <w:r w:rsidRPr="000B3843">
        <w:rPr>
          <w:u w:val="single"/>
        </w:rPr>
        <w:t xml:space="preserve"> centuries of </w:t>
      </w:r>
      <w:r w:rsidRPr="000B3843">
        <w:rPr>
          <w:highlight w:val="green"/>
          <w:u w:val="single"/>
        </w:rPr>
        <w:t>humanity’s aggressive remodeling of the planet</w:t>
      </w:r>
      <w:r w:rsidRPr="000B3843">
        <w:rPr>
          <w:u w:val="single"/>
        </w:rPr>
        <w:t xml:space="preserve"> and its delicate balance of biodiversity</w:t>
      </w:r>
      <w:r w:rsidRPr="000B3843">
        <w:rPr>
          <w:sz w:val="14"/>
        </w:rPr>
        <w:t xml:space="preserve">. Viral pandemics — those for which our existing arsenal of vaccines and therapeutics are limited — originate almost exclusively from animals. Think influenza, Ebola, SARS, Zika, and, of course, HIV, which originated in primates. </w:t>
      </w:r>
      <w:r w:rsidRPr="000B3843">
        <w:rPr>
          <w:highlight w:val="green"/>
          <w:u w:val="single"/>
        </w:rPr>
        <w:t>We’re on pace to crowd 9.7 billion humans onto the planet</w:t>
      </w:r>
      <w:r w:rsidRPr="000B3843">
        <w:rPr>
          <w:u w:val="single"/>
        </w:rPr>
        <w:t xml:space="preserve"> by 2050, and 11 billion by the end of the century. </w:t>
      </w:r>
      <w:r w:rsidRPr="000B3843">
        <w:rPr>
          <w:b/>
          <w:highlight w:val="green"/>
          <w:u w:val="single"/>
        </w:rPr>
        <w:t>This gives the viruses an advantage</w:t>
      </w:r>
      <w:r w:rsidRPr="000B3843">
        <w:rPr>
          <w:sz w:val="14"/>
        </w:rPr>
        <w:t xml:space="preserve">. </w:t>
      </w:r>
      <w:r w:rsidRPr="000B3843">
        <w:rPr>
          <w:u w:val="single"/>
        </w:rPr>
        <w:t>Wildlife, humans, and the livestock we depend upon, pressed into ever greater contact, are opening up new vistas to viruses with global ambitions</w:t>
      </w:r>
      <w:r w:rsidRPr="000B3843">
        <w:rPr>
          <w:sz w:val="14"/>
        </w:rPr>
        <w:t xml:space="preserve">. And despite our individuality, immunologically humanity is a vast monoculture, rendering us a very suitable host. On the eve of the centennial anniversary of the 1918 influenza pandemic, which killed approximately 50 million people around the world, we should remember that </w:t>
      </w:r>
      <w:r w:rsidRPr="000B3843">
        <w:rPr>
          <w:b/>
          <w:highlight w:val="green"/>
          <w:u w:val="single"/>
        </w:rPr>
        <w:t>our fate is bound to pathogens and the</w:t>
      </w:r>
      <w:r w:rsidRPr="000B3843">
        <w:rPr>
          <w:b/>
          <w:u w:val="single"/>
        </w:rPr>
        <w:t xml:space="preserve"> disrupted </w:t>
      </w:r>
      <w:r w:rsidRPr="000B3843">
        <w:rPr>
          <w:b/>
          <w:highlight w:val="green"/>
          <w:u w:val="single"/>
        </w:rPr>
        <w:t>environments from which they emerge</w:t>
      </w:r>
      <w:r w:rsidRPr="000B3843">
        <w:rPr>
          <w:sz w:val="14"/>
        </w:rPr>
        <w:t xml:space="preserve">. By any account, </w:t>
      </w:r>
      <w:r w:rsidRPr="000B3843">
        <w:rPr>
          <w:b/>
          <w:highlight w:val="green"/>
          <w:u w:val="single"/>
        </w:rPr>
        <w:t>the last 12 months have been a remarkable year</w:t>
      </w:r>
      <w:r w:rsidRPr="000B3843">
        <w:rPr>
          <w:b/>
          <w:u w:val="single"/>
        </w:rPr>
        <w:t xml:space="preserve"> for pandemic-capable viruses</w:t>
      </w:r>
      <w:r w:rsidRPr="000B3843">
        <w:rPr>
          <w:sz w:val="14"/>
        </w:rPr>
        <w:t xml:space="preserve">. An </w:t>
      </w:r>
      <w:r w:rsidRPr="000B3843">
        <w:rPr>
          <w:u w:val="single"/>
        </w:rPr>
        <w:t>explosive global proliferation of avian influenza</w:t>
      </w:r>
      <w:r w:rsidRPr="000B3843">
        <w:rPr>
          <w:sz w:val="14"/>
        </w:rPr>
        <w:t xml:space="preserve"> has prompted massive containment efforts spanning the United States, Europe, Africa and Asia. More than 35 million birds have been destroyed in South Korea alone. In China, </w:t>
      </w:r>
      <w:r w:rsidRPr="000B3843">
        <w:rPr>
          <w:u w:val="single"/>
        </w:rPr>
        <w:t xml:space="preserve">over the last six months the </w:t>
      </w:r>
      <w:r w:rsidRPr="000B3843">
        <w:rPr>
          <w:highlight w:val="green"/>
          <w:u w:val="single"/>
        </w:rPr>
        <w:t>H7N9</w:t>
      </w:r>
      <w:r w:rsidRPr="000B3843">
        <w:rPr>
          <w:u w:val="single"/>
        </w:rPr>
        <w:t xml:space="preserve"> strain of avian influenza gained new footing</w:t>
      </w:r>
      <w:r w:rsidRPr="000B3843">
        <w:rPr>
          <w:sz w:val="14"/>
        </w:rPr>
        <w:t xml:space="preserve">, pushing past 500 human cases. That’s more than a third of all officially reported cases since the virus emerged in 2013. The trend was so alarming that representatives from WHO and the Food and Agriculture Organization in Beijing jointly issued a statement. “The acceptable number of human fatalities from avian influenza is zero,” they said. “And every new human case of H7N9 should remind us that there is an epidemic in the making.” Meanwhile, in the Arabian Peninsula, the </w:t>
      </w:r>
      <w:r w:rsidRPr="000B3843">
        <w:rPr>
          <w:u w:val="single"/>
        </w:rPr>
        <w:t>Middle East respiratory syndrome (</w:t>
      </w:r>
      <w:r w:rsidRPr="000B3843">
        <w:rPr>
          <w:highlight w:val="green"/>
          <w:u w:val="single"/>
        </w:rPr>
        <w:t>MERS</w:t>
      </w:r>
      <w:r w:rsidRPr="000B3843">
        <w:rPr>
          <w:u w:val="single"/>
        </w:rPr>
        <w:t>)</w:t>
      </w:r>
      <w:r w:rsidRPr="000B3843">
        <w:rPr>
          <w:sz w:val="14"/>
        </w:rPr>
        <w:t xml:space="preserve"> coronavirus </w:t>
      </w:r>
      <w:r w:rsidRPr="000B3843">
        <w:rPr>
          <w:u w:val="single"/>
        </w:rPr>
        <w:t>continued a pattern of sporadic spillovers</w:t>
      </w:r>
      <w:r w:rsidRPr="000B3843">
        <w:rPr>
          <w:sz w:val="14"/>
        </w:rPr>
        <w:t xml:space="preserve">, likely from camels into people, before flaring into larger outbreaks in hospital settings, where crowded wards of already weakened patients and sub-optimal infection control provide fertile ground for the birth of a pandemic. </w:t>
      </w:r>
      <w:r w:rsidRPr="000B3843">
        <w:rPr>
          <w:u w:val="single"/>
        </w:rPr>
        <w:t>This MERS virus — closely related to the SARS virus that tore through global communities in</w:t>
      </w:r>
      <w:r w:rsidRPr="000B3843">
        <w:rPr>
          <w:sz w:val="14"/>
        </w:rPr>
        <w:t xml:space="preserve"> 20</w:t>
      </w:r>
      <w:r w:rsidRPr="000B3843">
        <w:rPr>
          <w:u w:val="single"/>
        </w:rPr>
        <w:t>03</w:t>
      </w:r>
      <w:r w:rsidRPr="000B3843">
        <w:rPr>
          <w:sz w:val="14"/>
        </w:rPr>
        <w:t xml:space="preserve">, leaving more than 8,000 cases in its wake — </w:t>
      </w:r>
      <w:r w:rsidRPr="000B3843">
        <w:rPr>
          <w:u w:val="single"/>
        </w:rPr>
        <w:t>has previously demonstrated its proclivity for widespread transmission</w:t>
      </w:r>
      <w:r w:rsidRPr="000B3843">
        <w:rPr>
          <w:sz w:val="14"/>
        </w:rPr>
        <w:t xml:space="preserve">. In 2015, a single traveler-introduced infection in South Korea branched into 186 MERS infections in the largest hospital-potentiated outbreak of the disease reported to date. </w:t>
      </w:r>
      <w:r w:rsidRPr="000B3843">
        <w:rPr>
          <w:u w:val="single"/>
        </w:rPr>
        <w:t xml:space="preserve">Nipah, Lassa, </w:t>
      </w:r>
      <w:r w:rsidRPr="000B3843">
        <w:rPr>
          <w:highlight w:val="green"/>
          <w:u w:val="single"/>
        </w:rPr>
        <w:t>Ebola</w:t>
      </w:r>
      <w:r w:rsidRPr="000B3843">
        <w:rPr>
          <w:u w:val="single"/>
        </w:rPr>
        <w:t xml:space="preserve">, Crimean-Congo hemorrhagic fever, </w:t>
      </w:r>
      <w:r w:rsidRPr="000B3843">
        <w:rPr>
          <w:highlight w:val="green"/>
          <w:u w:val="single"/>
        </w:rPr>
        <w:t>Zika</w:t>
      </w:r>
      <w:r w:rsidRPr="000B3843">
        <w:rPr>
          <w:u w:val="single"/>
        </w:rPr>
        <w:t xml:space="preserve"> — the </w:t>
      </w:r>
      <w:r w:rsidRPr="000B3843">
        <w:rPr>
          <w:highlight w:val="green"/>
          <w:u w:val="single"/>
        </w:rPr>
        <w:t>list of offenders continues to expand</w:t>
      </w:r>
      <w:r w:rsidRPr="000B3843">
        <w:rPr>
          <w:sz w:val="14"/>
          <w:highlight w:val="green"/>
        </w:rPr>
        <w:t xml:space="preserve">. </w:t>
      </w:r>
      <w:r w:rsidRPr="000B3843">
        <w:rPr>
          <w:highlight w:val="green"/>
          <w:u w:val="single"/>
        </w:rPr>
        <w:t>Dynamic, rapidly evolving viral threats</w:t>
      </w:r>
      <w:r w:rsidRPr="000B3843">
        <w:rPr>
          <w:u w:val="single"/>
        </w:rPr>
        <w:t xml:space="preserve"> emerge with increasing frequency, exploiting new pathways in endless pursuit of their biologic imperative</w:t>
      </w:r>
      <w:r w:rsidRPr="000B3843">
        <w:rPr>
          <w:sz w:val="14"/>
        </w:rPr>
        <w:t xml:space="preserve">. </w:t>
      </w:r>
      <w:r w:rsidRPr="000B3843">
        <w:rPr>
          <w:b/>
          <w:u w:val="single"/>
        </w:rPr>
        <w:t>These viruses are the paradigm of adaptive learning</w:t>
      </w:r>
      <w:r w:rsidRPr="000B3843">
        <w:rPr>
          <w:sz w:val="14"/>
        </w:rPr>
        <w:t xml:space="preserve">. </w:t>
      </w:r>
      <w:r w:rsidRPr="000B3843">
        <w:rPr>
          <w:highlight w:val="green"/>
          <w:u w:val="single"/>
        </w:rPr>
        <w:t>Pushing and probing at our defenses</w:t>
      </w:r>
      <w:r w:rsidRPr="000B3843">
        <w:rPr>
          <w:u w:val="single"/>
        </w:rPr>
        <w:t>, they shift to new hosts, opportunistically hijack transmission routes, and acquire capacities to evade immune detection</w:t>
      </w:r>
      <w:r w:rsidRPr="000B3843">
        <w:rPr>
          <w:sz w:val="14"/>
        </w:rPr>
        <w:t xml:space="preserve">. </w:t>
      </w:r>
      <w:r w:rsidRPr="000B3843">
        <w:rPr>
          <w:u w:val="single"/>
        </w:rPr>
        <w:t>They are subject to no rules of engagement, and their viral intelligence is anything but artificial</w:t>
      </w:r>
      <w:r w:rsidRPr="000B3843">
        <w:rPr>
          <w:sz w:val="14"/>
        </w:rPr>
        <w:t>.</w:t>
      </w:r>
      <w:r w:rsidRPr="000B3843">
        <w:t xml:space="preserve"> </w:t>
      </w:r>
    </w:p>
    <w:p w:rsidR="006457A4" w:rsidRPr="000B3843" w:rsidRDefault="006457A4" w:rsidP="006457A4">
      <w:pPr>
        <w:pStyle w:val="Heading3"/>
        <w:rPr>
          <w:rFonts w:cs="Times New Roman"/>
        </w:rPr>
      </w:pPr>
      <w:r w:rsidRPr="000B3843">
        <w:rPr>
          <w:rFonts w:cs="Times New Roman"/>
        </w:rPr>
        <w:t>AT: “Burnout”</w:t>
      </w:r>
    </w:p>
    <w:p w:rsidR="006457A4" w:rsidRPr="000B3843" w:rsidRDefault="006457A4" w:rsidP="006457A4">
      <w:pPr>
        <w:keepNext/>
        <w:keepLines/>
        <w:spacing w:before="40" w:after="0"/>
        <w:outlineLvl w:val="3"/>
        <w:rPr>
          <w:rFonts w:eastAsia="Times New Roman"/>
          <w:b/>
          <w:iCs/>
          <w:sz w:val="26"/>
        </w:rPr>
      </w:pPr>
      <w:r w:rsidRPr="000B3843">
        <w:rPr>
          <w:rFonts w:eastAsia="Times New Roman"/>
          <w:b/>
          <w:iCs/>
          <w:sz w:val="26"/>
        </w:rPr>
        <w:t>Burnout theory is wrong</w:t>
      </w:r>
      <w:r w:rsidRPr="000B3843">
        <w:rPr>
          <w:rFonts w:eastAsia="Times New Roman"/>
          <w:b/>
          <w:iCs/>
          <w:sz w:val="26"/>
        </w:rPr>
        <w:tab/>
      </w:r>
    </w:p>
    <w:p w:rsidR="006457A4" w:rsidRPr="000B3843" w:rsidRDefault="006457A4" w:rsidP="006457A4">
      <w:pPr>
        <w:rPr>
          <w:rFonts w:eastAsia="Calibri"/>
          <w:sz w:val="14"/>
          <w:szCs w:val="16"/>
        </w:rPr>
      </w:pPr>
      <w:r w:rsidRPr="000B3843">
        <w:rPr>
          <w:rStyle w:val="Style13ptBold"/>
        </w:rPr>
        <w:t>Kerscher 14</w:t>
      </w:r>
      <w:r w:rsidRPr="000B3843">
        <w:rPr>
          <w:rFonts w:eastAsia="Calibri"/>
          <w:sz w:val="14"/>
        </w:rPr>
        <w:t xml:space="preserve"> (Karl-Heinz,</w:t>
      </w:r>
      <w:r w:rsidRPr="000B3843">
        <w:rPr>
          <w:rFonts w:eastAsia="Calibri"/>
          <w:sz w:val="14"/>
          <w:szCs w:val="16"/>
        </w:rPr>
        <w:t xml:space="preserve"> Professor, “Space Education”, Wissenschaftliche Studie, 2014, 92 Seiten *NDCC WAVE ONE*)</w:t>
      </w:r>
    </w:p>
    <w:p w:rsidR="006457A4" w:rsidRDefault="006457A4" w:rsidP="007B54EC">
      <w:pPr>
        <w:rPr>
          <w:rFonts w:eastAsia="Calibri"/>
          <w:u w:val="single"/>
        </w:rPr>
      </w:pPr>
      <w:r w:rsidRPr="000B3843">
        <w:rPr>
          <w:rFonts w:eastAsia="Calibri"/>
          <w:u w:val="single"/>
        </w:rPr>
        <w:t xml:space="preserve">The </w:t>
      </w:r>
      <w:r w:rsidRPr="000B3843">
        <w:rPr>
          <w:rFonts w:eastAsia="Calibri"/>
          <w:highlight w:val="green"/>
          <w:u w:val="single"/>
        </w:rPr>
        <w:t>death toll for a pandemic is equal to the virulence</w:t>
      </w:r>
      <w:r w:rsidRPr="000B3843">
        <w:rPr>
          <w:rFonts w:eastAsia="Calibri"/>
          <w:sz w:val="14"/>
        </w:rPr>
        <w:t>, the deadliness of the pathogen or pathogens, multiplied by the number of people eventually infected</w:t>
      </w:r>
      <w:r w:rsidRPr="000B3843">
        <w:rPr>
          <w:rFonts w:eastAsia="Calibri"/>
          <w:u w:val="single"/>
        </w:rPr>
        <w:t>. It has been hypothesized that there is an upper limit to the virulence of naturally evolved pathogens</w:t>
      </w:r>
      <w:r w:rsidRPr="000B3843">
        <w:rPr>
          <w:rFonts w:eastAsia="Calibri"/>
          <w:sz w:val="14"/>
        </w:rPr>
        <w:t xml:space="preserve">. This is </w:t>
      </w:r>
      <w:r w:rsidRPr="000B3843">
        <w:rPr>
          <w:rFonts w:eastAsia="Calibri"/>
          <w:highlight w:val="green"/>
          <w:u w:val="single"/>
        </w:rPr>
        <w:t xml:space="preserve">because a pathogen that quickly kills its hosts might not have enough time to spread to new ones, while one that kills its hosts </w:t>
      </w:r>
      <w:r w:rsidRPr="000B3843">
        <w:rPr>
          <w:rFonts w:eastAsia="Calibri"/>
          <w:u w:val="single"/>
        </w:rPr>
        <w:t xml:space="preserve">more </w:t>
      </w:r>
      <w:r w:rsidRPr="000B3843">
        <w:rPr>
          <w:rFonts w:eastAsia="Calibri"/>
          <w:highlight w:val="green"/>
          <w:u w:val="single"/>
        </w:rPr>
        <w:t>slowly</w:t>
      </w:r>
      <w:r w:rsidRPr="000B3843">
        <w:rPr>
          <w:rFonts w:eastAsia="Calibri"/>
          <w:sz w:val="14"/>
          <w:highlight w:val="green"/>
        </w:rPr>
        <w:t xml:space="preserve"> </w:t>
      </w:r>
      <w:r w:rsidRPr="000B3843">
        <w:rPr>
          <w:rFonts w:eastAsia="Calibri"/>
          <w:sz w:val="14"/>
        </w:rPr>
        <w:t xml:space="preserve">or not at all will allow carriers more time to spread the infection, and thus likely out-compete a more lethal species or strain. </w:t>
      </w:r>
      <w:r w:rsidRPr="000B3843">
        <w:rPr>
          <w:rFonts w:eastAsia="Calibri"/>
          <w:u w:val="single"/>
        </w:rPr>
        <w:t>This simple model predicts that if virulence and transmission are not linked</w:t>
      </w:r>
      <w:r w:rsidRPr="000B3843">
        <w:rPr>
          <w:rFonts w:eastAsia="Calibri"/>
          <w:sz w:val="14"/>
        </w:rPr>
        <w:t xml:space="preserve"> in any way, </w:t>
      </w:r>
      <w:r w:rsidRPr="000B3843">
        <w:rPr>
          <w:rFonts w:eastAsia="Calibri"/>
          <w:highlight w:val="green"/>
          <w:u w:val="single"/>
        </w:rPr>
        <w:t>pathogens will evolve towards low virulence and rapid transmission</w:t>
      </w:r>
      <w:r w:rsidRPr="000B3843">
        <w:rPr>
          <w:rFonts w:eastAsia="Calibri"/>
          <w:sz w:val="14"/>
        </w:rPr>
        <w:t xml:space="preserve">. However, </w:t>
      </w:r>
      <w:r w:rsidRPr="000B3843">
        <w:rPr>
          <w:rFonts w:eastAsia="Calibri"/>
          <w:u w:val="single"/>
        </w:rPr>
        <w:t xml:space="preserve">this assumption is not always valid and in more complex models, where the level of virulence and the rate of transmission are related, high levels of virulence can evolve. The </w:t>
      </w:r>
      <w:r w:rsidRPr="000B3843">
        <w:rPr>
          <w:rFonts w:eastAsia="Calibri"/>
          <w:highlight w:val="green"/>
          <w:u w:val="single"/>
        </w:rPr>
        <w:t>level of virulence</w:t>
      </w:r>
      <w:r w:rsidRPr="000B3843">
        <w:rPr>
          <w:rFonts w:eastAsia="Calibri"/>
          <w:sz w:val="14"/>
          <w:highlight w:val="green"/>
        </w:rPr>
        <w:t xml:space="preserve"> </w:t>
      </w:r>
      <w:r w:rsidRPr="000B3843">
        <w:rPr>
          <w:rFonts w:eastAsia="Calibri"/>
          <w:sz w:val="14"/>
        </w:rPr>
        <w:t xml:space="preserve">that is possible </w:t>
      </w:r>
      <w:r w:rsidRPr="000B3843">
        <w:rPr>
          <w:rFonts w:eastAsia="Calibri"/>
          <w:u w:val="single"/>
        </w:rPr>
        <w:t xml:space="preserve">is instead </w:t>
      </w:r>
      <w:r w:rsidRPr="000B3843">
        <w:rPr>
          <w:rFonts w:eastAsia="Calibri"/>
          <w:highlight w:val="green"/>
          <w:u w:val="single"/>
        </w:rPr>
        <w:t>limited by the existence of complex populations of hosts</w:t>
      </w:r>
      <w:r w:rsidRPr="000B3843">
        <w:rPr>
          <w:rFonts w:eastAsia="Calibri"/>
          <w:sz w:val="14"/>
        </w:rPr>
        <w:t xml:space="preserve">, with different susceptibilities to infection, or by some hosts being geographically isolated. The size of the host population and competition between different strains of pathogens can also alter virulence. </w:t>
      </w:r>
      <w:r w:rsidRPr="000B3843">
        <w:rPr>
          <w:rFonts w:eastAsia="Calibri"/>
          <w:u w:val="single"/>
        </w:rPr>
        <w:t xml:space="preserve">There are numerous historical examples of pandemics that have had a </w:t>
      </w:r>
      <w:r w:rsidRPr="000B3843">
        <w:rPr>
          <w:rFonts w:eastAsia="Calibri"/>
          <w:highlight w:val="green"/>
          <w:u w:val="single"/>
        </w:rPr>
        <w:t xml:space="preserve">devastating effect on a large number of people, which makes the possibility of global pandemic a realistic threat to </w:t>
      </w:r>
      <w:r w:rsidRPr="000B3843">
        <w:rPr>
          <w:rFonts w:eastAsia="Calibri"/>
          <w:u w:val="single"/>
        </w:rPr>
        <w:t xml:space="preserve">human </w:t>
      </w:r>
      <w:r w:rsidRPr="000B3843">
        <w:rPr>
          <w:rFonts w:eastAsia="Calibri"/>
          <w:highlight w:val="green"/>
          <w:u w:val="single"/>
        </w:rPr>
        <w:t>civilization</w:t>
      </w:r>
      <w:r w:rsidRPr="000B3843">
        <w:rPr>
          <w:rFonts w:eastAsia="Calibri"/>
          <w:u w:val="single"/>
        </w:rPr>
        <w:t>.</w:t>
      </w:r>
    </w:p>
    <w:p w:rsidR="000B3843" w:rsidRPr="000B3843" w:rsidRDefault="000B3843" w:rsidP="000B3843">
      <w:pPr>
        <w:pStyle w:val="Heading3"/>
      </w:pPr>
    </w:p>
    <w:p w:rsidR="000B3843" w:rsidRPr="000B3843" w:rsidRDefault="000B3843" w:rsidP="000B3843">
      <w:pPr>
        <w:pStyle w:val="Heading2"/>
        <w:rPr>
          <w:rFonts w:cs="Times New Roman"/>
        </w:rPr>
      </w:pPr>
      <w:r w:rsidRPr="000B3843">
        <w:rPr>
          <w:rFonts w:cs="Times New Roman"/>
        </w:rPr>
        <w:t>Tech Sector Advantage</w:t>
      </w:r>
    </w:p>
    <w:p w:rsidR="000B3843" w:rsidRPr="000B3843" w:rsidRDefault="000B3843" w:rsidP="000B3843">
      <w:pPr>
        <w:pStyle w:val="Heading3"/>
        <w:rPr>
          <w:rFonts w:cs="Times New Roman"/>
        </w:rPr>
      </w:pPr>
      <w:r w:rsidRPr="000B3843">
        <w:rPr>
          <w:rFonts w:cs="Times New Roman"/>
        </w:rPr>
        <w:t>1AC</w:t>
      </w:r>
    </w:p>
    <w:p w:rsidR="000B3843" w:rsidRPr="000B3843" w:rsidRDefault="000B3843" w:rsidP="000B3843">
      <w:pPr>
        <w:pStyle w:val="Heading4"/>
        <w:rPr>
          <w:rFonts w:cs="Times New Roman"/>
        </w:rPr>
      </w:pPr>
      <w:r w:rsidRPr="000B3843">
        <w:rPr>
          <w:rFonts w:cs="Times New Roman"/>
        </w:rPr>
        <w:t>Tech sector forecasts show slowing growth – this kills investor confidence and slows growth</w:t>
      </w:r>
    </w:p>
    <w:p w:rsidR="000B3843" w:rsidRPr="000B3843" w:rsidRDefault="000B3843" w:rsidP="000B3843">
      <w:pPr>
        <w:rPr>
          <w:sz w:val="12"/>
        </w:rPr>
      </w:pPr>
      <w:r w:rsidRPr="000B3843">
        <w:rPr>
          <w:rStyle w:val="Style13ptBold"/>
        </w:rPr>
        <w:t>Kramer 5/28</w:t>
      </w:r>
      <w:r w:rsidRPr="000B3843">
        <w:rPr>
          <w:sz w:val="12"/>
        </w:rPr>
        <w:t xml:space="preserve"> – Michael Kramer runs the Mott Capital Management actively managed long-only Thematic Growth Portfolio, which holds these stocks: AAPL, ACAD, ALKS, CELG, DEO, DIS, GOOGL, MA, MO, NFLX, NXPI, RTN, SWKS TSLA, UL, V, VOD and VZ. Investopedia is a privately owned website based in New York City that focuses on investing education and financial news. “Tech Stocks’ Growth Engine Faces a Big Slowdown,” 5/28/2018. https://www.investopedia.com/news/tech-stocks-growth-engine-faces-big-slowdown/</w:t>
      </w:r>
    </w:p>
    <w:p w:rsidR="000B3843" w:rsidRPr="000B3843" w:rsidRDefault="000B3843" w:rsidP="000B3843">
      <w:pPr>
        <w:rPr>
          <w:rStyle w:val="StyleUnderline"/>
        </w:rPr>
      </w:pPr>
      <w:r w:rsidRPr="000B3843">
        <w:rPr>
          <w:rStyle w:val="StyleUnderline"/>
          <w:highlight w:val="green"/>
        </w:rPr>
        <w:t>Tech</w:t>
      </w:r>
      <w:r w:rsidRPr="000B3843">
        <w:rPr>
          <w:rStyle w:val="StyleUnderline"/>
        </w:rPr>
        <w:t xml:space="preserve">nology </w:t>
      </w:r>
      <w:r w:rsidRPr="000B3843">
        <w:rPr>
          <w:rStyle w:val="StyleUnderline"/>
          <w:highlight w:val="green"/>
        </w:rPr>
        <w:t>stocks could</w:t>
      </w:r>
      <w:r w:rsidRPr="000B3843">
        <w:rPr>
          <w:rStyle w:val="StyleUnderline"/>
        </w:rPr>
        <w:t xml:space="preserve"> be set to </w:t>
      </w:r>
      <w:r w:rsidRPr="000B3843">
        <w:rPr>
          <w:rStyle w:val="StyleUnderline"/>
          <w:highlight w:val="green"/>
        </w:rPr>
        <w:t>stumble as earnings</w:t>
      </w:r>
      <w:r w:rsidRPr="000B3843">
        <w:rPr>
          <w:rStyle w:val="StyleUnderline"/>
        </w:rPr>
        <w:t xml:space="preserve"> growth is </w:t>
      </w:r>
      <w:r w:rsidRPr="000B3843">
        <w:rPr>
          <w:rStyle w:val="StyleUnderline"/>
          <w:highlight w:val="green"/>
        </w:rPr>
        <w:t>see</w:t>
      </w:r>
      <w:r w:rsidRPr="000B3843">
        <w:rPr>
          <w:rStyle w:val="StyleUnderline"/>
        </w:rPr>
        <w:t xml:space="preserve">n having </w:t>
      </w:r>
      <w:r w:rsidRPr="000B3843">
        <w:rPr>
          <w:rStyle w:val="StyleUnderline"/>
          <w:highlight w:val="green"/>
        </w:rPr>
        <w:t>a</w:t>
      </w:r>
      <w:r w:rsidRPr="000B3843">
        <w:rPr>
          <w:rStyle w:val="StyleUnderline"/>
        </w:rPr>
        <w:t xml:space="preserve"> material </w:t>
      </w:r>
      <w:r w:rsidRPr="000B3843">
        <w:rPr>
          <w:rStyle w:val="StyleUnderline"/>
          <w:highlight w:val="green"/>
        </w:rPr>
        <w:t>slowdown in 2019</w:t>
      </w:r>
      <w:r w:rsidRPr="000B3843">
        <w:rPr>
          <w:rStyle w:val="StyleUnderline"/>
        </w:rPr>
        <w:t>, according to data from S&amp;P Dow Jones Indices</w:t>
      </w:r>
      <w:r w:rsidRPr="000B3843">
        <w:rPr>
          <w:sz w:val="16"/>
        </w:rPr>
        <w:t xml:space="preserve">. A slowdown in earnings could lead to the stocks in the group falling as earnings multiples may need to adjust lower. Since </w:t>
      </w:r>
      <w:r w:rsidRPr="000B3843">
        <w:rPr>
          <w:rStyle w:val="StyleUnderline"/>
        </w:rPr>
        <w:t>July of 2016, using the Technology Selector Sector SPDR ETF</w:t>
      </w:r>
      <w:r w:rsidRPr="000B3843">
        <w:rPr>
          <w:sz w:val="16"/>
        </w:rPr>
        <w:t xml:space="preserve"> (XLK XLK Sel Sct Tech 69.84 +0.53% ) as a proxy, stock shave climbed by over 48%, compared to the S&amp;P 500 which has risen by 24%. The outperformance in the group was led higher by soaring earnings growth in 2017, with the S&amp;P 500 Information Technology Sector earnings climbing by over 33%. </w:t>
      </w:r>
      <w:r w:rsidRPr="000B3843">
        <w:rPr>
          <w:rStyle w:val="StyleUnderline"/>
        </w:rPr>
        <w:t xml:space="preserve">While 2018 earnings estimates are forecasted to rise by 24% to $62.84. But the </w:t>
      </w:r>
      <w:r w:rsidRPr="000B3843">
        <w:rPr>
          <w:rStyle w:val="StyleUnderline"/>
          <w:highlight w:val="green"/>
        </w:rPr>
        <w:t>outlook for 2019 grows dim</w:t>
      </w:r>
      <w:r w:rsidRPr="000B3843">
        <w:rPr>
          <w:rStyle w:val="StyleUnderline"/>
        </w:rPr>
        <w:t xml:space="preserve">, </w:t>
      </w:r>
      <w:r w:rsidRPr="000B3843">
        <w:rPr>
          <w:rStyle w:val="StyleUnderline"/>
          <w:highlight w:val="green"/>
        </w:rPr>
        <w:t>with growth expected to slow to only 9</w:t>
      </w:r>
      <w:r w:rsidRPr="000B3843">
        <w:rPr>
          <w:rStyle w:val="StyleUnderline"/>
        </w:rPr>
        <w:t>.6</w:t>
      </w:r>
      <w:r w:rsidRPr="000B3843">
        <w:rPr>
          <w:rStyle w:val="StyleUnderline"/>
          <w:highlight w:val="green"/>
        </w:rPr>
        <w:t>%</w:t>
      </w:r>
      <w:r w:rsidRPr="000B3843">
        <w:rPr>
          <w:rStyle w:val="StyleUnderline"/>
        </w:rPr>
        <w:t xml:space="preserve">, </w:t>
      </w:r>
      <w:r w:rsidRPr="000B3843">
        <w:rPr>
          <w:rStyle w:val="StyleUnderline"/>
          <w:highlight w:val="green"/>
        </w:rPr>
        <w:t>making it</w:t>
      </w:r>
      <w:r w:rsidRPr="000B3843">
        <w:rPr>
          <w:rStyle w:val="StyleUnderline"/>
        </w:rPr>
        <w:t xml:space="preserve"> one of </w:t>
      </w:r>
      <w:r w:rsidRPr="000B3843">
        <w:rPr>
          <w:rStyle w:val="StyleUnderline"/>
          <w:highlight w:val="green"/>
        </w:rPr>
        <w:t>the slowest</w:t>
      </w:r>
      <w:r w:rsidRPr="000B3843">
        <w:rPr>
          <w:rStyle w:val="StyleUnderline"/>
        </w:rPr>
        <w:t xml:space="preserve"> growing </w:t>
      </w:r>
      <w:r w:rsidRPr="000B3843">
        <w:rPr>
          <w:rStyle w:val="StyleUnderline"/>
          <w:highlight w:val="green"/>
        </w:rPr>
        <w:t>sector</w:t>
      </w:r>
      <w:r w:rsidRPr="000B3843">
        <w:rPr>
          <w:rStyle w:val="StyleUnderline"/>
        </w:rPr>
        <w:t xml:space="preserve">s </w:t>
      </w:r>
      <w:r w:rsidRPr="000B3843">
        <w:rPr>
          <w:rStyle w:val="StyleUnderline"/>
          <w:highlight w:val="green"/>
        </w:rPr>
        <w:t>in the S&amp;P 500</w:t>
      </w:r>
      <w:r w:rsidRPr="000B3843">
        <w:rPr>
          <w:sz w:val="16"/>
        </w:rPr>
        <w:t xml:space="preserve">, behind Consumer Discretionary, Industrials and Financials. (For more, see also: Big Tech Stocks Poised to Rise in 2018 on Earnings.) ^SPX Chart ^SPX data by YCharts Slowing Growth Outlook According to the S&amp;P Dow Jones, the technology sector earnings are expected to climb by 9.6% in 2019 to $68.88, leaving the group trading at approximately 16.75 times 2019 earnings estimates. But even the S&amp;P 500 is expected to grow faster, at 10.5%, while trading at 15.3 times 2019 estimates of $172.49. </w:t>
      </w:r>
      <w:r w:rsidRPr="000B3843">
        <w:rPr>
          <w:rStyle w:val="StyleUnderline"/>
          <w:highlight w:val="green"/>
        </w:rPr>
        <w:t>It leaves the sector vulnerable as investors are paying above market</w:t>
      </w:r>
      <w:r w:rsidRPr="000B3843">
        <w:rPr>
          <w:rStyle w:val="StyleUnderline"/>
        </w:rPr>
        <w:t xml:space="preserve"> multiples </w:t>
      </w:r>
      <w:r w:rsidRPr="000B3843">
        <w:rPr>
          <w:rStyle w:val="StyleUnderline"/>
          <w:highlight w:val="green"/>
        </w:rPr>
        <w:t>for below market growth</w:t>
      </w:r>
      <w:r w:rsidRPr="000B3843">
        <w:rPr>
          <w:sz w:val="16"/>
        </w:rPr>
        <w:t xml:space="preserve">. Other Opportunities But sectors such as consumer discretionary are seen having earnings growth of nearly 13.6% in 2019, and is trading around 17.8 times 2019 earnings estimates of $45.69. While Industrials are expected to grow by 11.9% in 2019, and trades around 15.4 times 2019 estimates of $40.23. But </w:t>
      </w:r>
      <w:r w:rsidRPr="000B3843">
        <w:rPr>
          <w:rStyle w:val="StyleUnderline"/>
        </w:rPr>
        <w:t>the cheapest sector of the ones mentioned are the Financials, with earnings expected to grow by 11.6% while trading at only 11.9 times earnings estimates of $38.57. Not Cheap Enough Historically, the technology stocks aren't presently cheap but aren't overly expensive either, and that might not make them attractive to investors. Given the growth outlook, investors may choose to look to other sectors for opportunities, such as Financials</w:t>
      </w:r>
      <w:r w:rsidRPr="000B3843">
        <w:rPr>
          <w:sz w:val="16"/>
        </w:rPr>
        <w:t xml:space="preserve">, which are trading at historically cheap earnings multiples over the past five years. </w:t>
      </w:r>
      <w:r w:rsidRPr="000B3843">
        <w:rPr>
          <w:rStyle w:val="StyleUnderline"/>
        </w:rPr>
        <w:t xml:space="preserve">The technology sector had the benefit of strong earnings growth, helping to drive its share price higher. But </w:t>
      </w:r>
      <w:r w:rsidRPr="000B3843">
        <w:rPr>
          <w:rStyle w:val="StyleUnderline"/>
          <w:highlight w:val="green"/>
        </w:rPr>
        <w:t>if</w:t>
      </w:r>
      <w:r w:rsidRPr="000B3843">
        <w:rPr>
          <w:rStyle w:val="StyleUnderline"/>
        </w:rPr>
        <w:t xml:space="preserve"> those </w:t>
      </w:r>
      <w:r w:rsidRPr="000B3843">
        <w:rPr>
          <w:rStyle w:val="StyleUnderline"/>
          <w:highlight w:val="green"/>
        </w:rPr>
        <w:t>earnings slow as much as forecasted currently</w:t>
      </w:r>
      <w:r w:rsidRPr="000B3843">
        <w:rPr>
          <w:rStyle w:val="StyleUnderline"/>
        </w:rPr>
        <w:t xml:space="preserve">, then </w:t>
      </w:r>
      <w:r w:rsidRPr="000B3843">
        <w:rPr>
          <w:rStyle w:val="StyleUnderline"/>
          <w:highlight w:val="green"/>
        </w:rPr>
        <w:t>investors may start turning elsewhere to find growth</w:t>
      </w:r>
      <w:r w:rsidRPr="000B3843">
        <w:rPr>
          <w:rStyle w:val="StyleUnderline"/>
        </w:rPr>
        <w:t xml:space="preserve"> opportunities.</w:t>
      </w:r>
    </w:p>
    <w:p w:rsidR="000B3843" w:rsidRPr="000B3843" w:rsidRDefault="000B3843" w:rsidP="000B3843">
      <w:pPr>
        <w:pStyle w:val="Heading4"/>
        <w:rPr>
          <w:rFonts w:cs="Times New Roman"/>
        </w:rPr>
      </w:pPr>
      <w:r w:rsidRPr="000B3843">
        <w:rPr>
          <w:rFonts w:cs="Times New Roman"/>
        </w:rPr>
        <w:t>DREAMers Key to sector growth</w:t>
      </w:r>
    </w:p>
    <w:p w:rsidR="000B3843" w:rsidRPr="000B3843" w:rsidRDefault="000B3843" w:rsidP="000B3843">
      <w:pPr>
        <w:rPr>
          <w:sz w:val="12"/>
        </w:rPr>
      </w:pPr>
      <w:r w:rsidRPr="000B3843">
        <w:rPr>
          <w:sz w:val="12"/>
        </w:rPr>
        <w:t xml:space="preserve">Alan E. </w:t>
      </w:r>
      <w:r w:rsidRPr="000B3843">
        <w:rPr>
          <w:rStyle w:val="Style13ptBold"/>
        </w:rPr>
        <w:t>Untereiner 16</w:t>
      </w:r>
      <w:r w:rsidRPr="000B3843">
        <w:rPr>
          <w:sz w:val="12"/>
        </w:rPr>
        <w:t xml:space="preserve"> – Alan E. Untereiner is an appellate litigator who handles a wide range of civil and criminal appeals in the federal and state courts.  “BRIEF OF UNITED WE DREAM AS AMICUS CURIAE IN SUPPORT OF PETITIONER,” 3/8/2016. http://www.scotusblog.com/wp-content/uploads/2016/03/15-674tsacUnitedWeDream.pdf</w:t>
      </w:r>
    </w:p>
    <w:p w:rsidR="000B3843" w:rsidRPr="000B3843" w:rsidRDefault="000B3843" w:rsidP="000B3843">
      <w:pPr>
        <w:rPr>
          <w:sz w:val="16"/>
        </w:rPr>
      </w:pPr>
      <w:r w:rsidRPr="000B3843">
        <w:rPr>
          <w:sz w:val="16"/>
        </w:rPr>
        <w:t xml:space="preserve">2. Deferred Action Has Expanded The Pool Of High-Skilled Workers As the stories of young men and women like Perry Zheng (software engineer at Twitter), Vishal Disawar (computer science student at the University of Illinois), Jin Park (molecular biology student at Harvard), and Denisse Rojas (medical student at Mount Sinai) have already demonstrated, undocumented immigrants represent a pool of highskilled talent. </w:t>
      </w:r>
      <w:r w:rsidRPr="000B3843">
        <w:rPr>
          <w:rStyle w:val="Emphasis"/>
        </w:rPr>
        <w:t>Deferred action is thus especially important when it comes to high-demand fields in the science, technology, engineering, mathematics, and health sectors, in which young immigrants’ technical abilities are particularly valuable.</w:t>
      </w:r>
      <w:r w:rsidRPr="000B3843">
        <w:rPr>
          <w:sz w:val="16"/>
        </w:rPr>
        <w:t xml:space="preserve"> </w:t>
      </w:r>
      <w:r w:rsidRPr="000B3843">
        <w:rPr>
          <w:rStyle w:val="StyleUnderline"/>
        </w:rPr>
        <w:t>Because of DACA, Sunny Patel has been able to achieve his dream of becoming an engineer.</w:t>
      </w:r>
      <w:r w:rsidRPr="000B3843">
        <w:rPr>
          <w:sz w:val="16"/>
        </w:rPr>
        <w:t xml:space="preserve"> Sunny, who is now 24, arrived in the United States from a rural village in India when he was just three years old. The obstacles posed by his immigration status multiplied as he grew—in high school, he could not obtain a driver’s license, and even after being accepted to college, he could not attend because he was ineligible for most forms of financial aid. Nevertheless, </w:t>
      </w:r>
      <w:r w:rsidRPr="000B3843">
        <w:rPr>
          <w:rStyle w:val="StyleUnderline"/>
        </w:rPr>
        <w:t>Sunny remained determined to pursue an engineering career.</w:t>
      </w:r>
      <w:r w:rsidRPr="000B3843">
        <w:rPr>
          <w:sz w:val="16"/>
        </w:rPr>
        <w:t xml:space="preserve"> He enrolled in community college in Michigan and explored completing his degree in Canada. Finally, Sunny was offered a scholarship at the Illinois Institute of Technology, where he enrolled in January 2012. Deferred action allowed Sunny to breathe “a huge sigh of relief.” He was able to travel in an airplane for the first time since arriving in the United States—a particularly rewarding experience for a man who once dreamed of becoming an aerospace engineer—and he could walk around without fear of law enforcement. Perhaps most significantly, DACA has enabled Sunny to begin his engineering career. After graduating with an M.A. in December 2015, Sunny accepted a position as a mechanical engineer in Pittsburgh, Pennsylvania. </w:t>
      </w:r>
      <w:r w:rsidRPr="000B3843">
        <w:rPr>
          <w:rStyle w:val="StyleUnderline"/>
        </w:rPr>
        <w:t>He is thrilled to have the opportunity to contribute his technical skills to the American economy</w:t>
      </w:r>
      <w:r w:rsidRPr="000B3843">
        <w:rPr>
          <w:sz w:val="16"/>
        </w:rPr>
        <w:t xml:space="preserve">, and to prove how much he has to offer despite his formerly undocumented status. </w:t>
      </w:r>
      <w:r w:rsidRPr="000B3843">
        <w:rPr>
          <w:rStyle w:val="StyleUnderline"/>
        </w:rPr>
        <w:t>Lorena Veldañez is another young immigrant who has been able to pursue a high-skilled technical career as a result of deferred action.</w:t>
      </w:r>
      <w:r w:rsidRPr="000B3843">
        <w:rPr>
          <w:sz w:val="16"/>
        </w:rPr>
        <w:t xml:space="preserve"> Prior to DACA, Lorena, who is now 25, spent six years stuck in a position as a ranch hand. She felt dissatisfied and “held back” in the position, but as her manager repeatedly reminded her, her employment options were limited by her undocumented status. </w:t>
      </w:r>
      <w:r w:rsidRPr="000B3843">
        <w:rPr>
          <w:rStyle w:val="StyleUnderline"/>
        </w:rPr>
        <w:t>Deferred action gave Lorena the opportunity to explore her potential as a skilled worker. Since being granted deferred action under DACA, Lorena has earned an Associate’s degree and found a job working in the field of computer-aided design (CAD) at a civil engineering firm.</w:t>
      </w:r>
      <w:r w:rsidRPr="000B3843">
        <w:rPr>
          <w:sz w:val="16"/>
        </w:rPr>
        <w:t xml:space="preserve"> She is currently attending night school and plans to become a civil engineer after finishing her Bachelor’s degree. </w:t>
      </w:r>
      <w:r w:rsidRPr="000B3843">
        <w:rPr>
          <w:rStyle w:val="StyleUnderline"/>
        </w:rPr>
        <w:t>Luis Aguilar, a 27-year-old Mexican immigrant who has lived in the United States since he was seven years old, fought for years to obtain a nursing license. Before even enrolling in nursing school, Luis contacted the Arkansas State Board of Nursing to confirm that he would be able to obtain a license despite his immigration status.</w:t>
      </w:r>
      <w:r w:rsidRPr="000B3843">
        <w:rPr>
          <w:sz w:val="16"/>
        </w:rPr>
        <w:t xml:space="preserve"> But in 2010, while he was enrolled in nursing school, a newly enacted state law made a social security card a prerequisite for a nursing license, making it impossible for Luis to work in his chosen field. Because of DACA, however, Luis was finally able to obtain a social security number. Just </w:t>
      </w:r>
      <w:r w:rsidRPr="000B3843">
        <w:rPr>
          <w:rStyle w:val="StyleUnderline"/>
        </w:rPr>
        <w:t>two weeks after being granted deferred action in 2013, Luis was offered a position as a cardiovascular intensive-careunit nurse</w:t>
      </w:r>
      <w:r w:rsidRPr="000B3843">
        <w:rPr>
          <w:sz w:val="16"/>
        </w:rPr>
        <w:t xml:space="preserve">, where he treats patients suffering from infections, heart failure, and respiratory failure, </w:t>
      </w:r>
      <w:r w:rsidRPr="000B3843">
        <w:rPr>
          <w:rStyle w:val="StyleUnderline"/>
        </w:rPr>
        <w:t xml:space="preserve">as well as those recovering from heart attacks and openheart surgery. </w:t>
      </w:r>
      <w:r w:rsidRPr="000B3843">
        <w:rPr>
          <w:sz w:val="16"/>
        </w:rPr>
        <w:t>In addition to expanding the pool of talented employees, deferred action has made it possible for undocumented immigrants to make economic contributions as entrepreneurs and potential employers. Prior to the announcement of DACA, Darit Aldana, a 26-year-old woman who has lived in the United States since she was ten, was trapped in a low-wage job at a travel agency. After being granted deferred action, Darit was able to obtain higherpaying work, which in turn made it possible for her and her boyfriend to purchase a landscaping company.</w:t>
      </w:r>
    </w:p>
    <w:p w:rsidR="000B3843" w:rsidRPr="000B3843" w:rsidRDefault="000B3843" w:rsidP="000B3843">
      <w:pPr>
        <w:pStyle w:val="Heading4"/>
        <w:rPr>
          <w:rFonts w:cs="Times New Roman"/>
        </w:rPr>
      </w:pPr>
      <w:r w:rsidRPr="000B3843">
        <w:rPr>
          <w:rFonts w:cs="Times New Roman"/>
        </w:rPr>
        <w:t>Tech is key to cybersecurity innovation to replace weak infrastructure</w:t>
      </w:r>
    </w:p>
    <w:p w:rsidR="000B3843" w:rsidRPr="000B3843" w:rsidRDefault="000B3843" w:rsidP="000B3843">
      <w:pPr>
        <w:rPr>
          <w:sz w:val="12"/>
        </w:rPr>
      </w:pPr>
      <w:r w:rsidRPr="000B3843">
        <w:rPr>
          <w:rStyle w:val="Style13ptBold"/>
        </w:rPr>
        <w:t>Ashford 15</w:t>
      </w:r>
      <w:r w:rsidRPr="000B3843">
        <w:rPr>
          <w:sz w:val="12"/>
        </w:rPr>
        <w:t xml:space="preserve"> – Warwick Ashford is security editor at Computer Weekly. In October 2016, he was announced the winner of the cyber writer category of the first Security Serious Unsung Hero Awards. “Cyber security innovation is crucial, says security evangelist,” 8/13/15. https://www.computerweekly.com/news/4500255332/Cyber-security-innovation-is-crucial-says-security-evangelist</w:t>
      </w:r>
    </w:p>
    <w:p w:rsidR="000B3843" w:rsidRPr="000B3843" w:rsidRDefault="000B3843" w:rsidP="000B3843">
      <w:pPr>
        <w:rPr>
          <w:rStyle w:val="Emphasis"/>
        </w:rPr>
      </w:pPr>
      <w:r w:rsidRPr="000B3843">
        <w:rPr>
          <w:rStyle w:val="StyleUnderline"/>
          <w:highlight w:val="green"/>
        </w:rPr>
        <w:t>Innovation</w:t>
      </w:r>
      <w:r w:rsidRPr="000B3843">
        <w:rPr>
          <w:rStyle w:val="StyleUnderline"/>
        </w:rPr>
        <w:t xml:space="preserve"> in cyber security </w:t>
      </w:r>
      <w:r w:rsidRPr="000B3843">
        <w:rPr>
          <w:rStyle w:val="StyleUnderline"/>
          <w:highlight w:val="green"/>
        </w:rPr>
        <w:t>is crucial in</w:t>
      </w:r>
      <w:r w:rsidRPr="000B3843">
        <w:rPr>
          <w:rStyle w:val="StyleUnderline"/>
        </w:rPr>
        <w:t xml:space="preserve"> levelling the playing field in </w:t>
      </w:r>
      <w:r w:rsidRPr="000B3843">
        <w:rPr>
          <w:rStyle w:val="StyleUnderline"/>
          <w:highlight w:val="green"/>
        </w:rPr>
        <w:t>the fight against cyber crime</w:t>
      </w:r>
      <w:r w:rsidRPr="000B3843">
        <w:rPr>
          <w:sz w:val="14"/>
        </w:rPr>
        <w:t>, according Ben Johnson, chief evangelist at Bit9 + CarbonBlack. “</w:t>
      </w:r>
      <w:r w:rsidRPr="000B3843">
        <w:rPr>
          <w:rStyle w:val="StyleUnderline"/>
          <w:highlight w:val="green"/>
        </w:rPr>
        <w:t>The fact that</w:t>
      </w:r>
      <w:r w:rsidRPr="000B3843">
        <w:rPr>
          <w:rStyle w:val="StyleUnderline"/>
        </w:rPr>
        <w:t xml:space="preserve"> large, well-resourced </w:t>
      </w:r>
      <w:r w:rsidRPr="000B3843">
        <w:rPr>
          <w:rStyle w:val="StyleUnderline"/>
          <w:highlight w:val="green"/>
        </w:rPr>
        <w:t>companies are getting hacked</w:t>
      </w:r>
      <w:r w:rsidRPr="000B3843">
        <w:rPr>
          <w:rStyle w:val="StyleUnderline"/>
        </w:rPr>
        <w:t xml:space="preserve"> on a daily basis </w:t>
      </w:r>
      <w:r w:rsidRPr="000B3843">
        <w:rPr>
          <w:rStyle w:val="StyleUnderline"/>
          <w:highlight w:val="green"/>
        </w:rPr>
        <w:t>shows the need for innovation because current technologies are not working</w:t>
      </w:r>
      <w:r w:rsidRPr="000B3843">
        <w:rPr>
          <w:rStyle w:val="StyleUnderline"/>
        </w:rPr>
        <w:t>,</w:t>
      </w:r>
      <w:r w:rsidRPr="000B3843">
        <w:rPr>
          <w:sz w:val="14"/>
        </w:rPr>
        <w:t>” he told Computer Weekly. “</w:t>
      </w:r>
      <w:r w:rsidRPr="000B3843">
        <w:rPr>
          <w:rStyle w:val="StyleUnderline"/>
        </w:rPr>
        <w:t>Attackers are continually innovating and evolving their capabilities, so there needs to be innovation and evolution of defence capabilities to achieve any success,</w:t>
      </w:r>
      <w:r w:rsidRPr="000B3843">
        <w:rPr>
          <w:sz w:val="14"/>
        </w:rPr>
        <w:t>” he said. However, according to Johnson, many companies need to bring their basic security in line with best practices before they consider leading edge cyber security technologies. “</w:t>
      </w:r>
      <w:r w:rsidRPr="000B3843">
        <w:rPr>
          <w:rStyle w:val="StyleUnderline"/>
        </w:rPr>
        <w:t>Basic cyber hygiene is typically lacking, and just by getting the basics up to scratch companies could reduce 90% of their cyber risk</w:t>
      </w:r>
      <w:r w:rsidRPr="000B3843">
        <w:rPr>
          <w:sz w:val="14"/>
        </w:rPr>
        <w:t>,” he said. “We typically see organisations failing on basics such as configuration management, access control, segmentation of networks and network monitoring for anomalous behaviour,” he said</w:t>
      </w:r>
      <w:r w:rsidRPr="000B3843">
        <w:rPr>
          <w:rStyle w:val="StyleUnderline"/>
        </w:rPr>
        <w:t>. Other common problems include the fact that many companies are unable to identify or say where their most important information assets are located.</w:t>
      </w:r>
      <w:r w:rsidRPr="000B3843">
        <w:rPr>
          <w:sz w:val="14"/>
        </w:rPr>
        <w:t xml:space="preserve"> Johnson said there is no point in organisations worrying about so-called “advanced” threats if they have not done the basics properly. “</w:t>
      </w:r>
      <w:r w:rsidRPr="000B3843">
        <w:rPr>
          <w:rStyle w:val="Emphasis"/>
          <w:highlight w:val="green"/>
        </w:rPr>
        <w:t>If you have 1990 infrastructure, it does not mean you are safe just because you install a 2015 tool</w:t>
      </w:r>
      <w:r w:rsidRPr="000B3843">
        <w:rPr>
          <w:sz w:val="14"/>
        </w:rPr>
        <w:t xml:space="preserve">. </w:t>
      </w:r>
      <w:r w:rsidRPr="000B3843">
        <w:rPr>
          <w:rStyle w:val="StyleUnderline"/>
        </w:rPr>
        <w:t>Attackers will always use the easiest method to achieve their goals and typically rely on common, well-known vulnerabilities, only using more sophisticated tools as a last resort,” he said</w:t>
      </w:r>
      <w:r w:rsidRPr="000B3843">
        <w:rPr>
          <w:sz w:val="14"/>
        </w:rPr>
        <w:t xml:space="preserve">. Improved visibility An area of cyber where even mature organisations struggle, he said, is visibility and understanding of their key information assets and what is going on in their networks. According to Johnson, </w:t>
      </w:r>
      <w:r w:rsidRPr="000B3843">
        <w:rPr>
          <w:rStyle w:val="StyleUnderline"/>
        </w:rPr>
        <w:t>a key area of innovation is focused on enabling organisations to identify and locate their key information and other computing assets, and to see what is executing on company servers, what is making connections, where users are logging in and what data coming into and going out of their networks. “Improved visibility is important because it enables organisations to remove unnecessary network and access privileges, track data movements</w:t>
      </w:r>
      <w:r w:rsidRPr="000B3843">
        <w:rPr>
          <w:sz w:val="14"/>
        </w:rPr>
        <w:t xml:space="preserve">, limit what applications can run on particular computing assets and reduce how much control users have over their systems and their ability to install malicious software inadvertently,” he said. Best-of-breed tools </w:t>
      </w:r>
      <w:r w:rsidRPr="000B3843">
        <w:rPr>
          <w:rStyle w:val="StyleUnderline"/>
          <w:highlight w:val="green"/>
        </w:rPr>
        <w:t>An</w:t>
      </w:r>
      <w:r w:rsidRPr="000B3843">
        <w:rPr>
          <w:rStyle w:val="StyleUnderline"/>
        </w:rPr>
        <w:t xml:space="preserve">other important </w:t>
      </w:r>
      <w:r w:rsidRPr="000B3843">
        <w:rPr>
          <w:rStyle w:val="StyleUnderline"/>
          <w:highlight w:val="green"/>
        </w:rPr>
        <w:t>area of focus for cyber</w:t>
      </w:r>
      <w:r w:rsidRPr="000B3843">
        <w:rPr>
          <w:rStyle w:val="StyleUnderline"/>
        </w:rPr>
        <w:t xml:space="preserve"> security </w:t>
      </w:r>
      <w:r w:rsidRPr="000B3843">
        <w:rPr>
          <w:rStyle w:val="StyleUnderline"/>
          <w:highlight w:val="green"/>
        </w:rPr>
        <w:t>innovation is automation</w:t>
      </w:r>
      <w:r w:rsidRPr="000B3843">
        <w:rPr>
          <w:rStyle w:val="StyleUnderline"/>
        </w:rPr>
        <w:t xml:space="preserve"> and orchestration.</w:t>
      </w:r>
      <w:r w:rsidRPr="000B3843">
        <w:rPr>
          <w:sz w:val="14"/>
        </w:rPr>
        <w:t xml:space="preserve"> “Many companies are no longer buying all the different pieces of their security stack from a single supplier, opting instead to adopt a best-of-breed approach in selecting the best tools and technologies for particular security functions,” said Johnson. The companies that are doing the best from a security point of view tend to be those with highly tailored or customised security stacks to their strengths and weaknesses, he said, which they are integrating into the workflows of their security teams. However, this means companies following this best-of-breed approach are increasingly in need of ways of orchestrating all these tools and technologies from different suppliers to create richer security data and enable automated detection of compromise and responses to alerts. </w:t>
      </w:r>
      <w:r w:rsidRPr="000B3843">
        <w:rPr>
          <w:rStyle w:val="StyleUnderline"/>
        </w:rPr>
        <w:t>In some instances, where companies are finding emerging technologies that show potential in meeting their needs, they are making investments to help develop these technologies into commercially viable products.</w:t>
      </w:r>
      <w:r w:rsidRPr="000B3843">
        <w:rPr>
          <w:sz w:val="14"/>
        </w:rPr>
        <w:t xml:space="preserve"> “There is a growing need and desire to automate and correlate the collection of information from all the different tools and technologies that make up an organisation’s security stack,” said Johnson. According to Johnson, “enrichment” is the new cyber security buzzword and refers to this idea of alerts made up of data from multiple sources to enable human analysts to make faster and better decisions</w:t>
      </w:r>
      <w:r w:rsidRPr="000B3843">
        <w:rPr>
          <w:rStyle w:val="StyleUnderline"/>
        </w:rPr>
        <w:t>. Automation is key Innovation around the concept of orchestration is also aimed at enabling organisations to roll out remediation actions across all relevant components of their security stack.</w:t>
      </w:r>
      <w:r w:rsidRPr="000B3843">
        <w:rPr>
          <w:sz w:val="14"/>
        </w:rPr>
        <w:t xml:space="preserve"> </w:t>
      </w:r>
      <w:r w:rsidRPr="000B3843">
        <w:rPr>
          <w:rStyle w:val="StyleUnderline"/>
        </w:rPr>
        <w:t>“Being able to do things such as blocking websites, shutting down processes and resetting user credentials quickly in an automated or orchestrated fashion is where a lot of cyber security innovation is currently focused,”</w:t>
      </w:r>
      <w:r w:rsidRPr="000B3843">
        <w:rPr>
          <w:sz w:val="14"/>
        </w:rPr>
        <w:t xml:space="preserve"> said Johnson. </w:t>
      </w:r>
      <w:r w:rsidRPr="000B3843">
        <w:rPr>
          <w:rStyle w:val="Emphasis"/>
          <w:highlight w:val="green"/>
        </w:rPr>
        <w:t>Automation</w:t>
      </w:r>
      <w:r w:rsidRPr="000B3843">
        <w:rPr>
          <w:rStyle w:val="Emphasis"/>
        </w:rPr>
        <w:t xml:space="preserve">, he said, </w:t>
      </w:r>
      <w:r w:rsidRPr="000B3843">
        <w:rPr>
          <w:rStyle w:val="Emphasis"/>
          <w:highlight w:val="green"/>
        </w:rPr>
        <w:t>is</w:t>
      </w:r>
      <w:r w:rsidRPr="000B3843">
        <w:rPr>
          <w:rStyle w:val="Emphasis"/>
        </w:rPr>
        <w:t xml:space="preserve"> widely considered to be </w:t>
      </w:r>
      <w:r w:rsidRPr="000B3843">
        <w:rPr>
          <w:rStyle w:val="Emphasis"/>
          <w:highlight w:val="green"/>
        </w:rPr>
        <w:t>a key area of innovation because there is a lot more that can be done</w:t>
      </w:r>
      <w:r w:rsidRPr="000B3843">
        <w:rPr>
          <w:rStyle w:val="Emphasis"/>
        </w:rPr>
        <w:t xml:space="preserve"> in this area </w:t>
      </w:r>
      <w:r w:rsidRPr="000B3843">
        <w:rPr>
          <w:rStyle w:val="Emphasis"/>
          <w:highlight w:val="green"/>
        </w:rPr>
        <w:t>to counter</w:t>
      </w:r>
      <w:r w:rsidRPr="000B3843">
        <w:rPr>
          <w:rStyle w:val="Emphasis"/>
        </w:rPr>
        <w:t xml:space="preserve"> increasingly </w:t>
      </w:r>
      <w:r w:rsidRPr="000B3843">
        <w:rPr>
          <w:rStyle w:val="Emphasis"/>
          <w:highlight w:val="green"/>
        </w:rPr>
        <w:t>automated attacks</w:t>
      </w:r>
      <w:r w:rsidRPr="000B3843">
        <w:rPr>
          <w:rStyle w:val="Emphasis"/>
        </w:rPr>
        <w:t xml:space="preserve"> that are </w:t>
      </w:r>
      <w:r w:rsidRPr="000B3843">
        <w:rPr>
          <w:rStyle w:val="Emphasis"/>
          <w:highlight w:val="green"/>
        </w:rPr>
        <w:t>capable of overwhelming</w:t>
      </w:r>
      <w:r w:rsidRPr="000B3843">
        <w:rPr>
          <w:rStyle w:val="Emphasis"/>
        </w:rPr>
        <w:t xml:space="preserve"> security teams and traditional </w:t>
      </w:r>
      <w:r w:rsidRPr="000B3843">
        <w:rPr>
          <w:rStyle w:val="Emphasis"/>
          <w:highlight w:val="green"/>
        </w:rPr>
        <w:t>defences</w:t>
      </w:r>
      <w:r w:rsidRPr="000B3843">
        <w:rPr>
          <w:rStyle w:val="Emphasis"/>
        </w:rPr>
        <w:t xml:space="preserve">.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Sophisticated grid attacks are coming now which cause widespread outage – only increased tech innovation solves vulernabilities</w:t>
      </w:r>
    </w:p>
    <w:p w:rsidR="000B3843" w:rsidRPr="000B3843" w:rsidRDefault="000B3843" w:rsidP="000B3843">
      <w:r w:rsidRPr="000B3843">
        <w:t xml:space="preserve">Ari </w:t>
      </w:r>
      <w:r w:rsidRPr="000B3843">
        <w:rPr>
          <w:rStyle w:val="Style13ptBold"/>
        </w:rPr>
        <w:t>Natter</w:t>
      </w:r>
      <w:r w:rsidRPr="000B3843">
        <w:t xml:space="preserve">  and Mark </w:t>
      </w:r>
      <w:r w:rsidRPr="000B3843">
        <w:rPr>
          <w:rStyle w:val="Style13ptBold"/>
        </w:rPr>
        <w:t>Chediak</w:t>
      </w:r>
      <w:r w:rsidRPr="000B3843">
        <w:t xml:space="preserve"> </w:t>
      </w:r>
      <w:r w:rsidRPr="000B3843">
        <w:rPr>
          <w:rStyle w:val="Style13ptBold"/>
        </w:rPr>
        <w:t>17</w:t>
      </w:r>
      <w:r w:rsidRPr="000B3843">
        <w:t xml:space="preserve"> – Ari Natter, Reporter at Bloomberg LP. Energy Reporter at Bloomberg News. “U.S. Grid in ‘Imminent Danger’ From Cyber-Attack, Study Says,” 1/6/2017. https://www.bloomberg.com/news/articles/2017-01-06/grid-in-imminent-danger-from-cyber-threats-energy-report-says</w:t>
      </w:r>
    </w:p>
    <w:p w:rsidR="000B3843" w:rsidRPr="000B3843" w:rsidRDefault="000B3843" w:rsidP="000B3843">
      <w:pPr>
        <w:rPr>
          <w:sz w:val="16"/>
        </w:rPr>
      </w:pPr>
      <w:r w:rsidRPr="000B3843">
        <w:rPr>
          <w:rStyle w:val="StyleUnderline"/>
          <w:highlight w:val="green"/>
        </w:rPr>
        <w:t>The U.S. Energy Department says the electricity system "faces imminent danger" from cyber-attacks</w:t>
      </w:r>
      <w:r w:rsidRPr="000B3843">
        <w:rPr>
          <w:rStyle w:val="StyleUnderline"/>
        </w:rPr>
        <w:t>, which are growing more frequent and sophisticated</w:t>
      </w:r>
      <w:r w:rsidRPr="000B3843">
        <w:rPr>
          <w:sz w:val="16"/>
        </w:rPr>
        <w:t xml:space="preserve">, but grid operators say they are already on top of the problem. In the department’s landmark Quadrennial Energy Review, it warned that </w:t>
      </w:r>
      <w:r w:rsidRPr="000B3843">
        <w:rPr>
          <w:rStyle w:val="StyleUnderline"/>
        </w:rPr>
        <w:t xml:space="preserve">a </w:t>
      </w:r>
      <w:r w:rsidRPr="000B3843">
        <w:rPr>
          <w:rStyle w:val="StyleUnderline"/>
          <w:highlight w:val="green"/>
        </w:rPr>
        <w:t>widespread power outage</w:t>
      </w:r>
      <w:r w:rsidRPr="000B3843">
        <w:rPr>
          <w:rStyle w:val="StyleUnderline"/>
        </w:rPr>
        <w:t xml:space="preserve"> caused by a cyber-attack </w:t>
      </w:r>
      <w:r w:rsidRPr="000B3843">
        <w:rPr>
          <w:rStyle w:val="StyleUnderline"/>
          <w:highlight w:val="green"/>
        </w:rPr>
        <w:t>could undermine "critical defense infrastructure" as well as</w:t>
      </w:r>
      <w:r w:rsidRPr="000B3843">
        <w:rPr>
          <w:rStyle w:val="StyleUnderline"/>
        </w:rPr>
        <w:t xml:space="preserve"> much of </w:t>
      </w:r>
      <w:r w:rsidRPr="000B3843">
        <w:rPr>
          <w:rStyle w:val="StyleUnderline"/>
          <w:highlight w:val="green"/>
        </w:rPr>
        <w:t>the economy</w:t>
      </w:r>
      <w:r w:rsidRPr="000B3843">
        <w:rPr>
          <w:rStyle w:val="StyleUnderline"/>
        </w:rPr>
        <w:t xml:space="preserve"> and place at risk the health and safety of millions of citizens. </w:t>
      </w:r>
      <w:r w:rsidRPr="000B3843">
        <w:rPr>
          <w:rStyle w:val="StyleUnderline"/>
          <w:highlight w:val="green"/>
        </w:rPr>
        <w:t>The report comes amid increased concern over cybersecurity risks as U.S.</w:t>
      </w:r>
      <w:r w:rsidRPr="000B3843">
        <w:rPr>
          <w:rStyle w:val="StyleUnderline"/>
        </w:rPr>
        <w:t xml:space="preserve"> intelligence </w:t>
      </w:r>
      <w:r w:rsidRPr="000B3843">
        <w:rPr>
          <w:rStyle w:val="StyleUnderline"/>
          <w:highlight w:val="green"/>
        </w:rPr>
        <w:t>agencies say Russian hacking was aimed</w:t>
      </w:r>
      <w:r w:rsidRPr="000B3843">
        <w:rPr>
          <w:rStyle w:val="StyleUnderline"/>
        </w:rPr>
        <w:t xml:space="preserve"> at influencing the 2016 presidential </w:t>
      </w:r>
      <w:r w:rsidRPr="000B3843">
        <w:rPr>
          <w:rStyle w:val="Emphasis"/>
        </w:rPr>
        <w:t>election. "</w:t>
      </w:r>
      <w:r w:rsidRPr="000B3843">
        <w:rPr>
          <w:rStyle w:val="Emphasis"/>
          <w:highlight w:val="green"/>
        </w:rPr>
        <w:t>Cyber threats</w:t>
      </w:r>
      <w:r w:rsidRPr="000B3843">
        <w:rPr>
          <w:rStyle w:val="Emphasis"/>
        </w:rPr>
        <w:t xml:space="preserve"> to the electricity system </w:t>
      </w:r>
      <w:r w:rsidRPr="000B3843">
        <w:rPr>
          <w:rStyle w:val="Emphasis"/>
          <w:highlight w:val="green"/>
        </w:rPr>
        <w:t>are increasing in sophistication</w:t>
      </w:r>
      <w:r w:rsidRPr="000B3843">
        <w:rPr>
          <w:rStyle w:val="Emphasis"/>
        </w:rPr>
        <w:t xml:space="preserve">, magnitude, </w:t>
      </w:r>
      <w:r w:rsidRPr="000B3843">
        <w:rPr>
          <w:rStyle w:val="Emphasis"/>
          <w:highlight w:val="green"/>
        </w:rPr>
        <w:t>and frequency</w:t>
      </w:r>
      <w:r w:rsidRPr="000B3843">
        <w:rPr>
          <w:sz w:val="16"/>
        </w:rPr>
        <w:t xml:space="preserve">," it said in the 494-page report. </w:t>
      </w:r>
      <w:r w:rsidRPr="000B3843">
        <w:rPr>
          <w:rStyle w:val="Emphasis"/>
        </w:rPr>
        <w:t>"The current cybersecurity landscape is characterized by rapidly evolving threats and vulnerabilities, juxtaposed against the slower-moving deployment of defense measures."</w:t>
      </w:r>
      <w:r w:rsidRPr="000B3843">
        <w:rPr>
          <w:sz w:val="16"/>
        </w:rPr>
        <w:t xml:space="preserve"> The department detailed 76 recommendations to boost energy, including increasing the collection of data about online breaches from utilities. Separately, it called for extending tax credits to boost construction of new nuclear reactors. Overall, the report said, total investment requirements necessary for grid modernization range from $350 billion to $500 billion. </w:t>
      </w:r>
      <w:r w:rsidRPr="000B3843">
        <w:rPr>
          <w:rStyle w:val="StyleUnderline"/>
        </w:rPr>
        <w:t>The risks to the electric sector were highlighted within the past week as suspicious Internet traffic was found on a laptop computer at a Vermont electric utility. While the laptop wasn’t connected to the grid, the</w:t>
      </w:r>
      <w:r w:rsidRPr="000B3843">
        <w:rPr>
          <w:sz w:val="16"/>
        </w:rPr>
        <w:t xml:space="preserve"> Burlington Electric Department alerted federal authorities of the risk. </w:t>
      </w:r>
      <w:r w:rsidRPr="000B3843">
        <w:rPr>
          <w:rStyle w:val="StyleUnderline"/>
        </w:rPr>
        <w:t xml:space="preserve">Modified or </w:t>
      </w:r>
      <w:r w:rsidRPr="000B3843">
        <w:rPr>
          <w:rStyle w:val="StyleUnderline"/>
          <w:highlight w:val="green"/>
        </w:rPr>
        <w:t>new grid reliability</w:t>
      </w:r>
      <w:r w:rsidRPr="000B3843">
        <w:rPr>
          <w:rStyle w:val="StyleUnderline"/>
        </w:rPr>
        <w:t xml:space="preserve"> requirements and increased data collection on cyber-attacks </w:t>
      </w:r>
      <w:r w:rsidRPr="000B3843">
        <w:rPr>
          <w:rStyle w:val="StyleUnderline"/>
          <w:highlight w:val="green"/>
        </w:rPr>
        <w:t>will be needed to address</w:t>
      </w:r>
      <w:r w:rsidRPr="000B3843">
        <w:rPr>
          <w:rStyle w:val="StyleUnderline"/>
        </w:rPr>
        <w:t xml:space="preserve"> the </w:t>
      </w:r>
      <w:r w:rsidRPr="000B3843">
        <w:rPr>
          <w:rStyle w:val="StyleUnderline"/>
          <w:highlight w:val="green"/>
        </w:rPr>
        <w:t>cyber risks</w:t>
      </w:r>
      <w:r w:rsidRPr="000B3843">
        <w:rPr>
          <w:rStyle w:val="StyleUnderline"/>
        </w:rPr>
        <w:t>, it said.</w:t>
      </w:r>
      <w:r w:rsidRPr="000B3843">
        <w:rPr>
          <w:sz w:val="16"/>
        </w:rPr>
        <w:t xml:space="preserve"> While there haven’t been major attacks in the U.S., the department review noted that </w:t>
      </w:r>
      <w:r w:rsidRPr="000B3843">
        <w:rPr>
          <w:rStyle w:val="Emphasis"/>
          <w:highlight w:val="green"/>
        </w:rPr>
        <w:t>a 2015 attack on the Ukrainian grid caused widespread</w:t>
      </w:r>
      <w:r w:rsidRPr="000B3843">
        <w:rPr>
          <w:rStyle w:val="Emphasis"/>
        </w:rPr>
        <w:t xml:space="preserve"> power </w:t>
      </w:r>
      <w:r w:rsidRPr="000B3843">
        <w:rPr>
          <w:rStyle w:val="Emphasis"/>
          <w:highlight w:val="green"/>
        </w:rPr>
        <w:t>outages</w:t>
      </w:r>
      <w:r w:rsidRPr="000B3843">
        <w:rPr>
          <w:rStyle w:val="Emphasis"/>
        </w:rPr>
        <w:t>. That "should be seen as an indicator of what is possible," it said.</w:t>
      </w:r>
      <w:r w:rsidRPr="000B3843">
        <w:rPr>
          <w:sz w:val="16"/>
        </w:rPr>
        <w:t xml:space="preserve"> </w:t>
      </w:r>
      <w:r w:rsidRPr="000B3843">
        <w:rPr>
          <w:rStyle w:val="StyleUnderline"/>
        </w:rPr>
        <w:t>The report also called for a new Energy Department assessment of cybersecurity for natural gas pipelines.</w:t>
      </w:r>
      <w:r w:rsidRPr="000B3843">
        <w:rPr>
          <w:sz w:val="16"/>
        </w:rPr>
        <w:t xml:space="preserve"> Regional wholesale grid operators including PJM Interconnection LLC said they have implemented security measures, such as having redundant facilities, to counter cyber threats. “We are continually working to improve our security as cybersecurity threats evolve,” said Marcia Blomberg, spokeswoman for ISO New England Inc. in Holyoke, Massachusetts. “We monitor system conditions continuously, and we share information as needed with regulatory and industry bodies.” Utilities have had "cyber incidents" like ransomware attacks, according to the National Rural Electric Cooperative Association, which represents smaller, rural electric cooperatives. "</w:t>
      </w:r>
      <w:r w:rsidRPr="000B3843">
        <w:rPr>
          <w:rStyle w:val="StyleUnderline"/>
        </w:rPr>
        <w:t>These things typically happen via e-mail by clicking on an attachment or a link that brings the malware into the network,"</w:t>
      </w:r>
      <w:r w:rsidRPr="000B3843">
        <w:rPr>
          <w:sz w:val="16"/>
        </w:rPr>
        <w:t xml:space="preserve"> Barry Lawson, the association’s senior director of power delivery and reliability, said in an interview. </w:t>
      </w:r>
      <w:r w:rsidRPr="000B3843">
        <w:rPr>
          <w:rStyle w:val="StyleUnderline"/>
        </w:rPr>
        <w:t>Once that happens the network is locked. To get back in, the company must either pay ransom to a criminal enterprise or work around it over time.</w:t>
      </w:r>
      <w:r w:rsidRPr="000B3843">
        <w:rPr>
          <w:sz w:val="16"/>
        </w:rPr>
        <w:t xml:space="preserve"> "But that can cost quite a bit of money," he said. He declined to specify the number or timing of the cyber-attacks, but said all of the utilities were able to "get back where they need to be." The Quadrennial Energy Review is part two of a broad administration-wide review of the nation’s energy policies. The first report, released in 2015 focusing on energy infrastructure, recommended spending $15.2 billion over a decade to improve the grid, and called for $2 billion to upgrade the Strategic Petroleum Reserve.</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Cyber attacks collapse the grid and escalate to war and goes nuclear</w:t>
      </w:r>
    </w:p>
    <w:p w:rsidR="000B3843" w:rsidRPr="000B3843" w:rsidRDefault="000B3843" w:rsidP="000B3843">
      <w:r w:rsidRPr="000B3843">
        <w:t xml:space="preserve">Katie Bo </w:t>
      </w:r>
      <w:r w:rsidRPr="000B3843">
        <w:rPr>
          <w:rStyle w:val="Style13ptBold"/>
        </w:rPr>
        <w:t>Williams</w:t>
      </w:r>
      <w:r w:rsidRPr="000B3843">
        <w:t xml:space="preserve"> and Cory </w:t>
      </w:r>
      <w:r w:rsidRPr="000B3843">
        <w:rPr>
          <w:rStyle w:val="Style13ptBold"/>
        </w:rPr>
        <w:t>Bennett</w:t>
      </w:r>
      <w:r w:rsidRPr="000B3843">
        <w:t xml:space="preserve"> </w:t>
      </w:r>
      <w:r w:rsidRPr="000B3843">
        <w:rPr>
          <w:rStyle w:val="Style13ptBold"/>
        </w:rPr>
        <w:t>16</w:t>
      </w:r>
      <w:r w:rsidRPr="000B3843">
        <w:t xml:space="preserve"> – Katie Bo Williams is a staff writer at The Hill covering cybersecurity policy. Cory Bennett, Cybersecurity Reporter. The Hill is an American political newspaper and website published in Washington, D.C. since 1994. “Why a power grid attack is a nightmare scenario,” 5/30/16. http://thehill.com/policy/cybersecurity/281494-why-a-power-grid-attack-is-a-nightmare-scenario</w:t>
      </w:r>
    </w:p>
    <w:p w:rsidR="000B3843" w:rsidRPr="000B3843" w:rsidRDefault="000B3843" w:rsidP="000B3843">
      <w:pPr>
        <w:rPr>
          <w:sz w:val="16"/>
        </w:rPr>
      </w:pPr>
      <w:r w:rsidRPr="000B3843">
        <w:rPr>
          <w:sz w:val="16"/>
        </w:rPr>
        <w:t xml:space="preserve">Stores are closed. Cell service is failing. Broadband Internet is gone. Hospitals are operating on generators, but rapidly running out of fuel. Garbage is rotting in the streets, and clean water is scarce as people boil water stored in bathtubs to stop the spread of bacteria. And escape? There is none, because planes can’t fly, trains can’t run, and gas stations can’t pump fuel. </w:t>
      </w:r>
      <w:r w:rsidRPr="000B3843">
        <w:rPr>
          <w:rStyle w:val="StyleUnderline"/>
        </w:rPr>
        <w:t xml:space="preserve">This is the “nightmare scenario” that lawmakers have been warning you about. The threat of an </w:t>
      </w:r>
      <w:r w:rsidRPr="000B3843">
        <w:rPr>
          <w:rStyle w:val="StyleUnderline"/>
          <w:highlight w:val="green"/>
        </w:rPr>
        <w:t>attack on the</w:t>
      </w:r>
      <w:r w:rsidRPr="000B3843">
        <w:rPr>
          <w:rStyle w:val="StyleUnderline"/>
        </w:rPr>
        <w:t xml:space="preserve"> nation’s power </w:t>
      </w:r>
      <w:r w:rsidRPr="000B3843">
        <w:rPr>
          <w:rStyle w:val="StyleUnderline"/>
          <w:highlight w:val="green"/>
        </w:rPr>
        <w:t>grid</w:t>
      </w:r>
      <w:r w:rsidRPr="000B3843">
        <w:rPr>
          <w:rStyle w:val="StyleUnderline"/>
        </w:rPr>
        <w:t xml:space="preserve"> </w:t>
      </w:r>
      <w:r w:rsidRPr="000B3843">
        <w:rPr>
          <w:rStyle w:val="StyleUnderline"/>
          <w:highlight w:val="green"/>
        </w:rPr>
        <w:t>is all too real for</w:t>
      </w:r>
      <w:r w:rsidRPr="000B3843">
        <w:rPr>
          <w:rStyle w:val="StyleUnderline"/>
        </w:rPr>
        <w:t xml:space="preserve"> the </w:t>
      </w:r>
      <w:r w:rsidRPr="000B3843">
        <w:rPr>
          <w:rStyle w:val="StyleUnderline"/>
          <w:highlight w:val="green"/>
        </w:rPr>
        <w:t>network security professionals</w:t>
      </w:r>
      <w:r w:rsidRPr="000B3843">
        <w:rPr>
          <w:rStyle w:val="StyleUnderline"/>
        </w:rPr>
        <w:t xml:space="preserve"> who labor every day to keep the country safe. </w:t>
      </w:r>
      <w:r w:rsidRPr="000B3843">
        <w:rPr>
          <w:sz w:val="16"/>
        </w:rPr>
        <w:t xml:space="preserve">“In order to restore civilized society, the power has got to be back on,” said Scott Aaronson, who oversees the Electricity Subsector Coordinating Council (ESCC), an industry-government emergency response program. While cybersecurity experts and industry executives describe such warnings as alarmist, </w:t>
      </w:r>
      <w:r w:rsidRPr="000B3843">
        <w:rPr>
          <w:rStyle w:val="StyleUnderline"/>
        </w:rPr>
        <w:t xml:space="preserve">intelligence </w:t>
      </w:r>
      <w:r w:rsidRPr="000B3843">
        <w:rPr>
          <w:rStyle w:val="StyleUnderline"/>
          <w:highlight w:val="green"/>
        </w:rPr>
        <w:t>officials say people underestimate how destructive a power outage can be.</w:t>
      </w:r>
      <w:r w:rsidRPr="000B3843">
        <w:rPr>
          <w:rStyle w:val="StyleUnderline"/>
        </w:rPr>
        <w:t xml:space="preserve"> The most damaging kind of attack, specialists say, would be carefully coordinated to strike multiple power stations. </w:t>
      </w:r>
      <w:r w:rsidRPr="000B3843">
        <w:rPr>
          <w:rStyle w:val="StyleUnderline"/>
          <w:highlight w:val="green"/>
        </w:rPr>
        <w:t>If hackers</w:t>
      </w:r>
      <w:r w:rsidRPr="000B3843">
        <w:rPr>
          <w:rStyle w:val="StyleUnderline"/>
        </w:rPr>
        <w:t xml:space="preserve"> were to </w:t>
      </w:r>
      <w:r w:rsidRPr="000B3843">
        <w:rPr>
          <w:rStyle w:val="StyleUnderline"/>
          <w:highlight w:val="green"/>
        </w:rPr>
        <w:t>knock out 100</w:t>
      </w:r>
      <w:r w:rsidRPr="000B3843">
        <w:rPr>
          <w:rStyle w:val="StyleUnderline"/>
        </w:rPr>
        <w:t xml:space="preserve"> strategically chosen </w:t>
      </w:r>
      <w:r w:rsidRPr="000B3843">
        <w:rPr>
          <w:rStyle w:val="StyleUnderline"/>
          <w:highlight w:val="green"/>
        </w:rPr>
        <w:t>generators in the Northeast</w:t>
      </w:r>
      <w:r w:rsidRPr="000B3843">
        <w:rPr>
          <w:rStyle w:val="StyleUnderline"/>
        </w:rPr>
        <w:t xml:space="preserve">, for example, </w:t>
      </w:r>
      <w:r w:rsidRPr="000B3843">
        <w:rPr>
          <w:rStyle w:val="StyleUnderline"/>
          <w:highlight w:val="green"/>
        </w:rPr>
        <w:t xml:space="preserve">the </w:t>
      </w:r>
      <w:r w:rsidRPr="000B3843">
        <w:rPr>
          <w:rStyle w:val="Emphasis"/>
          <w:highlight w:val="green"/>
        </w:rPr>
        <w:t>damage</w:t>
      </w:r>
      <w:r w:rsidRPr="000B3843">
        <w:rPr>
          <w:rStyle w:val="Emphasis"/>
        </w:rPr>
        <w:t xml:space="preserve">d power grid </w:t>
      </w:r>
      <w:r w:rsidRPr="000B3843">
        <w:rPr>
          <w:rStyle w:val="Emphasis"/>
          <w:highlight w:val="green"/>
        </w:rPr>
        <w:t>would quickly overload, causing a cascade of secondary outages</w:t>
      </w:r>
      <w:r w:rsidRPr="000B3843">
        <w:rPr>
          <w:rStyle w:val="Emphasis"/>
        </w:rPr>
        <w:t xml:space="preserve"> across multiple states.</w:t>
      </w:r>
      <w:r w:rsidRPr="000B3843">
        <w:rPr>
          <w:sz w:val="16"/>
        </w:rPr>
        <w:t xml:space="preserve"> While some areas could recover quickly, others might be without power for weeks. The scenario isn’t completely hypothetical. </w:t>
      </w:r>
      <w:r w:rsidRPr="000B3843">
        <w:rPr>
          <w:rStyle w:val="Emphasis"/>
          <w:highlight w:val="green"/>
        </w:rPr>
        <w:t>Lawmakers and government officials got a preview in 2003</w:t>
      </w:r>
      <w:r w:rsidRPr="000B3843">
        <w:rPr>
          <w:rStyle w:val="Emphasis"/>
        </w:rPr>
        <w:t>, when a blackout spread from the coastal Northeast into the Midwest and Canada.</w:t>
      </w:r>
      <w:r w:rsidRPr="000B3843">
        <w:rPr>
          <w:sz w:val="16"/>
        </w:rPr>
        <w:t xml:space="preserve"> “If you think of how </w:t>
      </w:r>
      <w:r w:rsidRPr="000B3843">
        <w:rPr>
          <w:strike/>
          <w:sz w:val="16"/>
        </w:rPr>
        <w:t>crippled</w:t>
      </w:r>
      <w:r w:rsidRPr="000B3843">
        <w:rPr>
          <w:sz w:val="16"/>
        </w:rPr>
        <w:t xml:space="preserve"> our region is when we lose power for just a couple of days, the implications of a deliberate widespread attack on the power grid for the East Coast, say, would cause devastation,” said Sen. Susan Collins (R-Maine). Researchers have run the numbers on an East Coast blackout, with sobering results. </w:t>
      </w:r>
      <w:r w:rsidRPr="000B3843">
        <w:rPr>
          <w:rStyle w:val="StyleUnderline"/>
          <w:highlight w:val="green"/>
        </w:rPr>
        <w:t>A prolonged outage</w:t>
      </w:r>
      <w:r w:rsidRPr="000B3843">
        <w:rPr>
          <w:rStyle w:val="StyleUnderline"/>
        </w:rPr>
        <w:t xml:space="preserve"> across 15 states and Washington, D.C</w:t>
      </w:r>
      <w:r w:rsidRPr="000B3843">
        <w:rPr>
          <w:sz w:val="16"/>
        </w:rPr>
        <w:t xml:space="preserve">., according to the University of Cambridge and insurer Lloyd’s of London, </w:t>
      </w:r>
      <w:r w:rsidRPr="000B3843">
        <w:rPr>
          <w:rStyle w:val="StyleUnderline"/>
          <w:highlight w:val="green"/>
        </w:rPr>
        <w:t>would leave 93 million people in darkness, cost the economy hundreds of millions of dollars and</w:t>
      </w:r>
      <w:r w:rsidRPr="000B3843">
        <w:rPr>
          <w:rStyle w:val="StyleUnderline"/>
        </w:rPr>
        <w:t xml:space="preserve"> cause a </w:t>
      </w:r>
      <w:r w:rsidRPr="000B3843">
        <w:rPr>
          <w:rStyle w:val="StyleUnderline"/>
          <w:highlight w:val="green"/>
        </w:rPr>
        <w:t>surge</w:t>
      </w:r>
      <w:r w:rsidRPr="000B3843">
        <w:rPr>
          <w:rStyle w:val="StyleUnderline"/>
        </w:rPr>
        <w:t xml:space="preserve"> in </w:t>
      </w:r>
      <w:r w:rsidRPr="000B3843">
        <w:rPr>
          <w:rStyle w:val="StyleUnderline"/>
          <w:highlight w:val="green"/>
        </w:rPr>
        <w:t>fatalities at hospitals.</w:t>
      </w:r>
      <w:r w:rsidRPr="000B3843">
        <w:rPr>
          <w:rStyle w:val="StyleUnderline"/>
        </w:rPr>
        <w:t xml:space="preserve"> The geopolitical fallout could be even worse. “If [a major cyberattack] happens, that’s a major act of war, bombs are starting to fall,”</w:t>
      </w:r>
      <w:r w:rsidRPr="000B3843">
        <w:rPr>
          <w:sz w:val="16"/>
        </w:rPr>
        <w:t xml:space="preserve"> said Cris Thomas, a well-known hacker who is now a strategist at security firm Tenable. A former senior intelligence official who spoke to The Hill echoed that assessment. </w:t>
      </w:r>
      <w:r w:rsidRPr="000B3843">
        <w:rPr>
          <w:rStyle w:val="StyleUnderline"/>
        </w:rPr>
        <w:t>The specter of a catastrophic attack on the electrical grid looms large for utilities and the federal government.</w:t>
      </w:r>
      <w:r w:rsidRPr="000B3843">
        <w:rPr>
          <w:sz w:val="16"/>
        </w:rPr>
        <w:t xml:space="preserve"> They all agree that a “cyber Pearl Harbor” would be a deliberate attack, most likely from a foreign adversary. “</w:t>
      </w:r>
    </w:p>
    <w:p w:rsidR="000B3843" w:rsidRPr="000B3843" w:rsidRDefault="000B3843" w:rsidP="000B3843">
      <w:pPr>
        <w:pStyle w:val="Heading3"/>
        <w:rPr>
          <w:rFonts w:cs="Times New Roman"/>
        </w:rPr>
      </w:pPr>
      <w:r w:rsidRPr="000B3843">
        <w:rPr>
          <w:rFonts w:cs="Times New Roman"/>
        </w:rPr>
        <w:t xml:space="preserve">DREAM Act Key </w:t>
      </w:r>
    </w:p>
    <w:p w:rsidR="000B3843" w:rsidRPr="000B3843" w:rsidRDefault="000B3843" w:rsidP="000B3843">
      <w:pPr>
        <w:pStyle w:val="Heading4"/>
        <w:rPr>
          <w:rFonts w:cs="Times New Roman"/>
        </w:rPr>
      </w:pPr>
      <w:r w:rsidRPr="000B3843">
        <w:rPr>
          <w:rFonts w:cs="Times New Roman"/>
        </w:rPr>
        <w:t>DREAMers are key to the technology employment which boosts investor confidence</w:t>
      </w:r>
    </w:p>
    <w:p w:rsidR="000B3843" w:rsidRPr="000B3843" w:rsidRDefault="000B3843" w:rsidP="000B3843">
      <w:pPr>
        <w:rPr>
          <w:sz w:val="12"/>
        </w:rPr>
      </w:pPr>
      <w:r w:rsidRPr="000B3843">
        <w:rPr>
          <w:rStyle w:val="Style13ptBold"/>
        </w:rPr>
        <w:t>Cruz 17</w:t>
      </w:r>
      <w:r w:rsidRPr="000B3843">
        <w:rPr>
          <w:sz w:val="12"/>
        </w:rPr>
        <w:t xml:space="preserve"> – Melissa Cruz is the Communications Associate at the American Immigration Council. “Dreamer Movement Gains Support as Deadline for a Legislative Solution Approaches,” 12/4/2017. http://immigrationimpact.com/2017/12/04/dreamer-support-deadline-legislative-solution/</w:t>
      </w:r>
    </w:p>
    <w:p w:rsidR="000B3843" w:rsidRPr="000B3843" w:rsidRDefault="000B3843" w:rsidP="000B3843">
      <w:pPr>
        <w:rPr>
          <w:u w:val="single"/>
        </w:rPr>
      </w:pPr>
      <w:r w:rsidRPr="000B3843">
        <w:rPr>
          <w:rStyle w:val="StyleUnderline"/>
        </w:rPr>
        <w:t>A growing coalition is voicing its support for finding a permanent, legislative solution for the young immigrants thrown into limbo with the recent termination of the Deferred Action for Childhood Arrivals (DACA) initiative</w:t>
      </w:r>
      <w:r w:rsidRPr="000B3843">
        <w:rPr>
          <w:sz w:val="14"/>
        </w:rPr>
        <w:t xml:space="preserve">. </w:t>
      </w:r>
      <w:r w:rsidRPr="000B3843">
        <w:rPr>
          <w:rStyle w:val="StyleUnderline"/>
        </w:rPr>
        <w:t>With more and more Dreamers losing their status by the day, a groundswell of support is forming to create a fix by year’s end</w:t>
      </w:r>
      <w:r w:rsidRPr="000B3843">
        <w:rPr>
          <w:sz w:val="14"/>
        </w:rPr>
        <w:t xml:space="preserve">. Support for a legislative fix is growing among members of Congress, businesses, and faith leaders, with a singular goal in mind: a lasting solution for Dreamers. For many, this means passing a clean Dream Act. Immigration advocates and key Democratic policymakers have called for a clean bill, noting it is the best way to avoid making Dreamers “bargaining chips” for increased enforcement measures. </w:t>
      </w:r>
      <w:r w:rsidRPr="000B3843">
        <w:rPr>
          <w:rStyle w:val="StyleUnderline"/>
        </w:rPr>
        <w:t>A clean bill avoids add-ons for border wall funding, interior enforcement, detention centers, or mandatory E-Verify.</w:t>
      </w:r>
      <w:r w:rsidRPr="000B3843">
        <w:rPr>
          <w:sz w:val="14"/>
        </w:rPr>
        <w:t xml:space="preserve"> </w:t>
      </w:r>
      <w:r w:rsidRPr="000B3843">
        <w:rPr>
          <w:rStyle w:val="StyleUnderline"/>
        </w:rPr>
        <w:t>The Dream Act would create a pathway to citizenship for approximately 2 million young immigrants, including 800,000 recipients of DACA.</w:t>
      </w:r>
      <w:r w:rsidRPr="000B3843">
        <w:rPr>
          <w:sz w:val="14"/>
        </w:rPr>
        <w:t xml:space="preserve"> Many Republican members of Congress are also on board. Rep. Carlos Curbelo announced last week he would not support a government spending bill unless it included a solution for Dreamers. Additionally, at least 20 House Republicans signed onto a letter last week urging Speaker Paul Ryan to address the Dreamer issue head-on. And another conservative, Republican Rep. Mark Amodei of Nevada, is leading an effort to push a “discharge petition” through Congress, which would force a Dreamer bill onto the floor for a vote if enough lawmakers sign. </w:t>
      </w:r>
      <w:r w:rsidRPr="000B3843">
        <w:rPr>
          <w:rStyle w:val="Emphasis"/>
        </w:rPr>
        <w:t>Members of the business community are also rallying around Dreamers.</w:t>
      </w:r>
      <w:r w:rsidRPr="000B3843">
        <w:rPr>
          <w:sz w:val="14"/>
        </w:rPr>
        <w:t xml:space="preserve"> </w:t>
      </w:r>
      <w:r w:rsidRPr="000B3843">
        <w:rPr>
          <w:rStyle w:val="Emphasis"/>
        </w:rPr>
        <w:t>Business leaders in California recently urged Congress to take action, saying that California’s employers would be disproportionately affected if Dreamers have their work authorization permanently rescinded.</w:t>
      </w:r>
      <w:r w:rsidRPr="000B3843">
        <w:rPr>
          <w:sz w:val="14"/>
        </w:rPr>
        <w:t xml:space="preserve"> </w:t>
      </w:r>
      <w:r w:rsidRPr="000B3843">
        <w:rPr>
          <w:rStyle w:val="Emphasis"/>
        </w:rPr>
        <w:t>The group, the Regional Economic Association Leaders Coalition of California, collectively employ up to 3.9 million residents of the state and urged Congress that losing Dreamers would be a big blow to the tech community.</w:t>
      </w:r>
      <w:r w:rsidRPr="000B3843">
        <w:rPr>
          <w:sz w:val="14"/>
        </w:rPr>
        <w:t xml:space="preserve"> </w:t>
      </w:r>
      <w:r w:rsidRPr="000B3843">
        <w:rPr>
          <w:rStyle w:val="Emphasis"/>
        </w:rPr>
        <w:t xml:space="preserve">Nearly 30 percent of all former DACA recipients live in California and are represented across industries. </w:t>
      </w:r>
      <w:r w:rsidRPr="000B3843">
        <w:rPr>
          <w:sz w:val="14"/>
        </w:rPr>
        <w:t xml:space="preserve">Faith groups are also stepping up in support, arguing that allowing them to stay in the United States is the humane approach. </w:t>
      </w:r>
      <w:r w:rsidRPr="000B3843">
        <w:rPr>
          <w:rStyle w:val="StyleUnderline"/>
        </w:rPr>
        <w:t>Prior to the DACA termination, over 300 pastors wrote to President Trump, urging him to keep the initiative in place. An overwhelming number of faith groups later condemned his decision to rescind it and immediately called upon Congress to act. Support for Dreamers is broad and while the collective coalition is strong, Congress’ role cannot be overstated. Lawmakers therefore should not stall on finding and passing a solution this year.</w:t>
      </w:r>
    </w:p>
    <w:p w:rsidR="000B3843" w:rsidRPr="000B3843" w:rsidRDefault="000B3843" w:rsidP="000B3843">
      <w:pPr>
        <w:pStyle w:val="Heading3"/>
        <w:rPr>
          <w:rFonts w:cs="Times New Roman"/>
        </w:rPr>
      </w:pPr>
      <w:r w:rsidRPr="000B3843">
        <w:rPr>
          <w:rFonts w:cs="Times New Roman"/>
        </w:rPr>
        <w:t>Tech Key to Econ</w:t>
      </w:r>
    </w:p>
    <w:p w:rsidR="000B3843" w:rsidRPr="000B3843" w:rsidRDefault="000B3843" w:rsidP="000B3843">
      <w:pPr>
        <w:pStyle w:val="Heading4"/>
        <w:rPr>
          <w:rFonts w:cs="Times New Roman"/>
        </w:rPr>
      </w:pPr>
      <w:r w:rsidRPr="000B3843">
        <w:rPr>
          <w:rFonts w:cs="Times New Roman"/>
        </w:rPr>
        <w:t>Tech sector decline collapses the entire US economy</w:t>
      </w:r>
    </w:p>
    <w:p w:rsidR="000B3843" w:rsidRPr="000B3843" w:rsidRDefault="000B3843" w:rsidP="000B3843">
      <w:pPr>
        <w:rPr>
          <w:sz w:val="12"/>
        </w:rPr>
      </w:pPr>
      <w:r w:rsidRPr="000B3843">
        <w:rPr>
          <w:rStyle w:val="Style13ptBold"/>
        </w:rPr>
        <w:t>PWC 16</w:t>
      </w:r>
      <w:r w:rsidRPr="000B3843">
        <w:rPr>
          <w:sz w:val="12"/>
        </w:rPr>
        <w:t xml:space="preserve"> – PricewaterhouseCoopers (doing business as PwC) is a multinational professional services network headquartered in London, United Kingdom. It is the second largest professional services firm in the world, and is one of the Big Four auditors, along with Deloitte, EY and KPMG. “U.S. Economic Contribution of the Consumer Technology Sector,” 2016. http://www.cta.tech/cta/media/ResearchImages/U-S-Economic-Contribution-of-the-Consumer-Technology-Sector-2016.pdf</w:t>
      </w:r>
    </w:p>
    <w:p w:rsidR="000B3843" w:rsidRPr="000B3843" w:rsidRDefault="000B3843" w:rsidP="000B3843">
      <w:pPr>
        <w:rPr>
          <w:sz w:val="16"/>
        </w:rPr>
      </w:pPr>
      <w:r w:rsidRPr="000B3843">
        <w:rPr>
          <w:rStyle w:val="Emphasis"/>
        </w:rPr>
        <w:t xml:space="preserve">The </w:t>
      </w:r>
      <w:r w:rsidRPr="000B3843">
        <w:rPr>
          <w:rStyle w:val="Emphasis"/>
          <w:highlight w:val="green"/>
        </w:rPr>
        <w:t>economic activity generated by the</w:t>
      </w:r>
      <w:r w:rsidRPr="000B3843">
        <w:rPr>
          <w:rStyle w:val="Emphasis"/>
        </w:rPr>
        <w:t xml:space="preserve"> consumer </w:t>
      </w:r>
      <w:r w:rsidRPr="000B3843">
        <w:rPr>
          <w:rStyle w:val="Emphasis"/>
          <w:highlight w:val="green"/>
        </w:rPr>
        <w:t>tech sector is responsible for a significant share of the overall economy.</w:t>
      </w:r>
      <w:r w:rsidRPr="000B3843">
        <w:rPr>
          <w:sz w:val="16"/>
        </w:rPr>
        <w:t xml:space="preserve"> </w:t>
      </w:r>
      <w:r w:rsidRPr="000B3843">
        <w:rPr>
          <w:rStyle w:val="StyleUnderline"/>
        </w:rPr>
        <w:t xml:space="preserve">The consumer </w:t>
      </w:r>
      <w:r w:rsidRPr="000B3843">
        <w:rPr>
          <w:rStyle w:val="StyleUnderline"/>
          <w:highlight w:val="green"/>
        </w:rPr>
        <w:t>tech</w:t>
      </w:r>
      <w:r w:rsidRPr="000B3843">
        <w:rPr>
          <w:rStyle w:val="StyleUnderline"/>
        </w:rPr>
        <w:t xml:space="preserve"> sector</w:t>
      </w:r>
      <w:r w:rsidRPr="000B3843">
        <w:rPr>
          <w:rStyle w:val="StyleUnderline"/>
          <w:highlight w:val="green"/>
        </w:rPr>
        <w:t>’s</w:t>
      </w:r>
      <w:r w:rsidRPr="000B3843">
        <w:rPr>
          <w:rStyle w:val="StyleUnderline"/>
        </w:rPr>
        <w:t xml:space="preserve"> </w:t>
      </w:r>
      <w:r w:rsidRPr="000B3843">
        <w:rPr>
          <w:rStyle w:val="StyleUnderline"/>
          <w:highlight w:val="green"/>
        </w:rPr>
        <w:t>direct</w:t>
      </w:r>
      <w:r w:rsidRPr="000B3843">
        <w:rPr>
          <w:rStyle w:val="StyleUnderline"/>
        </w:rPr>
        <w:t xml:space="preserve">, </w:t>
      </w:r>
      <w:r w:rsidRPr="000B3843">
        <w:rPr>
          <w:rStyle w:val="StyleUnderline"/>
          <w:highlight w:val="green"/>
        </w:rPr>
        <w:t>indirect</w:t>
      </w:r>
      <w:r w:rsidRPr="000B3843">
        <w:rPr>
          <w:rStyle w:val="StyleUnderline"/>
        </w:rPr>
        <w:t xml:space="preserve">, </w:t>
      </w:r>
      <w:r w:rsidRPr="000B3843">
        <w:rPr>
          <w:rStyle w:val="StyleUnderline"/>
          <w:highlight w:val="green"/>
        </w:rPr>
        <w:t>and induced value</w:t>
      </w:r>
      <w:r w:rsidRPr="000B3843">
        <w:rPr>
          <w:rStyle w:val="StyleUnderline"/>
        </w:rPr>
        <w:t xml:space="preserve"> added </w:t>
      </w:r>
      <w:r w:rsidRPr="000B3843">
        <w:rPr>
          <w:rStyle w:val="StyleUnderline"/>
          <w:highlight w:val="green"/>
        </w:rPr>
        <w:t>represent</w:t>
      </w:r>
      <w:r w:rsidRPr="000B3843">
        <w:rPr>
          <w:rStyle w:val="StyleUnderline"/>
        </w:rPr>
        <w:t xml:space="preserve">s </w:t>
      </w:r>
      <w:r w:rsidRPr="000B3843">
        <w:rPr>
          <w:rStyle w:val="StyleUnderline"/>
          <w:highlight w:val="green"/>
        </w:rPr>
        <w:t>10.3 percent of the nation’s GDP.</w:t>
      </w:r>
      <w:r w:rsidRPr="000B3843">
        <w:rPr>
          <w:rStyle w:val="StyleUnderline"/>
        </w:rPr>
        <w:t xml:space="preserve"> Employment attributable to the consumer tech sector is responsible for 8.4 percent of total U.S. employment, and those workers are paid 9.6 percent of the total U.S. labor income</w:t>
      </w:r>
      <w:r w:rsidRPr="000B3843">
        <w:rPr>
          <w:sz w:val="16"/>
        </w:rPr>
        <w:t xml:space="preserve">. The employment generated by the consumer tech sector pays higher wages than the average job in the economy. Within the consumer tech sector, the average compensation per direct job is over $92,000. Including indirect and induced employment, the average labor income per consumer tech-supported job is over $66,000. The average for the overall economy is about $58,000. </w:t>
      </w:r>
      <w:r w:rsidRPr="000B3843">
        <w:rPr>
          <w:rStyle w:val="StyleUnderline"/>
        </w:rPr>
        <w:t>Consumer tech-supported jobs are also highly productive.</w:t>
      </w:r>
      <w:r w:rsidRPr="000B3843">
        <w:rPr>
          <w:sz w:val="16"/>
        </w:rPr>
        <w:t xml:space="preserve"> The direct, indirect, and induced value added per job is over $120,000 in 2015, compared to about $98,000 for the overall economy</w:t>
      </w:r>
      <w:r w:rsidRPr="000B3843">
        <w:rPr>
          <w:rStyle w:val="StyleUnderline"/>
        </w:rPr>
        <w:t>. The direct jobs are even more productive, generating over $197,000 in value added per consumer tech sector job in 2015.</w:t>
      </w:r>
      <w:r w:rsidRPr="000B3843">
        <w:rPr>
          <w:sz w:val="16"/>
        </w:rPr>
        <w:t xml:space="preserve"> The consumer tech sector provides output to several different customers markets. </w:t>
      </w:r>
      <w:r w:rsidRPr="000B3843">
        <w:rPr>
          <w:rStyle w:val="Emphasis"/>
        </w:rPr>
        <w:t xml:space="preserve">Consumer </w:t>
      </w:r>
      <w:r w:rsidRPr="000B3843">
        <w:rPr>
          <w:rStyle w:val="Emphasis"/>
          <w:highlight w:val="green"/>
        </w:rPr>
        <w:t>tech products are sold directly</w:t>
      </w:r>
      <w:r w:rsidRPr="000B3843">
        <w:rPr>
          <w:rStyle w:val="Emphasis"/>
        </w:rPr>
        <w:t xml:space="preserve"> to consumers, </w:t>
      </w:r>
      <w:r w:rsidRPr="000B3843">
        <w:rPr>
          <w:rStyle w:val="Emphasis"/>
          <w:highlight w:val="green"/>
        </w:rPr>
        <w:t>serve as inputs to other industries, and are exported</w:t>
      </w:r>
      <w:r w:rsidRPr="000B3843">
        <w:rPr>
          <w:rStyle w:val="Emphasis"/>
        </w:rPr>
        <w:t xml:space="preserve"> abroad. The </w:t>
      </w:r>
      <w:r w:rsidRPr="000B3843">
        <w:rPr>
          <w:rStyle w:val="Emphasis"/>
          <w:highlight w:val="green"/>
        </w:rPr>
        <w:t>majority of</w:t>
      </w:r>
      <w:r w:rsidRPr="000B3843">
        <w:rPr>
          <w:rStyle w:val="Emphasis"/>
        </w:rPr>
        <w:t xml:space="preserve"> the </w:t>
      </w:r>
      <w:r w:rsidRPr="000B3843">
        <w:rPr>
          <w:rStyle w:val="Emphasis"/>
          <w:highlight w:val="green"/>
        </w:rPr>
        <w:t>output</w:t>
      </w:r>
      <w:r w:rsidRPr="000B3843">
        <w:rPr>
          <w:rStyle w:val="Emphasis"/>
        </w:rPr>
        <w:t xml:space="preserve"> actually </w:t>
      </w:r>
      <w:r w:rsidRPr="000B3843">
        <w:rPr>
          <w:rStyle w:val="Emphasis"/>
          <w:highlight w:val="green"/>
        </w:rPr>
        <w:t>serves as inputs for other industries</w:t>
      </w:r>
      <w:r w:rsidRPr="000B3843">
        <w:rPr>
          <w:rStyle w:val="StyleUnderline"/>
        </w:rPr>
        <w:t>: the enterprise market claims 59 percent of gross output and labor income, 58 percent of value added, 56 percent of taxes, and 55 percent of employment.</w:t>
      </w:r>
      <w:r w:rsidRPr="000B3843">
        <w:rPr>
          <w:sz w:val="16"/>
        </w:rPr>
        <w:t xml:space="preserve"> The consumer market accounts for approximately one-third of the sector’s activity: 31 percent of output, 32 percent of value added and labor income, and 35 percent of tax payments and employment (see Figure 4 with additional detail provided in Table 4</w:t>
      </w:r>
      <w:r w:rsidRPr="000B3843">
        <w:rPr>
          <w:rStyle w:val="StyleUnderline"/>
        </w:rPr>
        <w:t xml:space="preserve">). </w:t>
      </w:r>
      <w:r w:rsidRPr="000B3843">
        <w:rPr>
          <w:rStyle w:val="Emphasis"/>
          <w:highlight w:val="green"/>
        </w:rPr>
        <w:t xml:space="preserve">The </w:t>
      </w:r>
      <w:r w:rsidRPr="000B3843">
        <w:rPr>
          <w:rStyle w:val="Emphasis"/>
        </w:rPr>
        <w:t xml:space="preserve">dominant </w:t>
      </w:r>
      <w:r w:rsidRPr="000B3843">
        <w:rPr>
          <w:rStyle w:val="Emphasis"/>
          <w:highlight w:val="green"/>
        </w:rPr>
        <w:t xml:space="preserve">share of the </w:t>
      </w:r>
      <w:r w:rsidRPr="000B3843">
        <w:rPr>
          <w:rStyle w:val="Emphasis"/>
        </w:rPr>
        <w:t xml:space="preserve">enterprise </w:t>
      </w:r>
      <w:r w:rsidRPr="000B3843">
        <w:rPr>
          <w:rStyle w:val="Emphasis"/>
          <w:highlight w:val="green"/>
        </w:rPr>
        <w:t xml:space="preserve">market illustrates the importance of the </w:t>
      </w:r>
      <w:r w:rsidRPr="000B3843">
        <w:rPr>
          <w:rStyle w:val="Emphasis"/>
        </w:rPr>
        <w:t xml:space="preserve">consumer </w:t>
      </w:r>
      <w:r w:rsidRPr="000B3843">
        <w:rPr>
          <w:rStyle w:val="Emphasis"/>
          <w:highlight w:val="green"/>
        </w:rPr>
        <w:t>tech sector to other parts of the U.S. economy</w:t>
      </w:r>
      <w:r w:rsidRPr="000B3843">
        <w:rPr>
          <w:rStyle w:val="Emphasis"/>
        </w:rPr>
        <w:t xml:space="preserve">. </w:t>
      </w:r>
      <w:r w:rsidRPr="000B3843">
        <w:rPr>
          <w:sz w:val="16"/>
        </w:rPr>
        <w:t xml:space="preserve">As technology has become more common in a diverse range of products, the electronics used in consumer tech products are being adopted by other industries. </w:t>
      </w:r>
      <w:r w:rsidRPr="000B3843">
        <w:rPr>
          <w:rStyle w:val="StyleUnderline"/>
        </w:rPr>
        <w:t>As a result, other sectors of the economy increasingly rely on the consumer tech sector for inputs. By industry segment, content and services generates significant direct, indirect, and induced activities: $2.1 trillion in total output, $1.2 trillion in value added, $610 billion in labor income, $256 billion in tax payments, and 8.8 million jobs in 2015. Manufacturing generates $1.1 trillion in output, $496 billion in value added, $284 billion in labor income, $107 billion in tax payments, and 4.1 million jobs.</w:t>
      </w:r>
      <w:r w:rsidRPr="000B3843">
        <w:rPr>
          <w:sz w:val="16"/>
        </w:rPr>
        <w:t xml:space="preserve"> The distribution segment generates $271 billion in output, $163 billion in value added, $124 billion in labor income, $51 billion in tax payments, and 2.4 million jobs. Content accounts for 61 percent of the consumer tech sector’s output, 64 percent of value added, 60 percent of labor income, 62 percent of tax payments, and 57 percent of employment (see Figure 5).</w:t>
      </w:r>
    </w:p>
    <w:p w:rsidR="000B3843" w:rsidRPr="000B3843" w:rsidRDefault="000B3843" w:rsidP="000B3843">
      <w:pPr>
        <w:pStyle w:val="Heading3"/>
        <w:rPr>
          <w:rFonts w:cs="Times New Roman"/>
        </w:rPr>
      </w:pPr>
      <w:r w:rsidRPr="000B3843">
        <w:rPr>
          <w:rFonts w:cs="Times New Roman"/>
        </w:rPr>
        <w:t>Tech Sector Vulnerable</w:t>
      </w:r>
    </w:p>
    <w:p w:rsidR="000B3843" w:rsidRPr="000B3843" w:rsidRDefault="000B3843" w:rsidP="000B3843">
      <w:pPr>
        <w:pStyle w:val="Heading4"/>
        <w:rPr>
          <w:rFonts w:cs="Times New Roman"/>
        </w:rPr>
      </w:pPr>
      <w:r w:rsidRPr="000B3843">
        <w:rPr>
          <w:rFonts w:cs="Times New Roman"/>
        </w:rPr>
        <w:t xml:space="preserve">Tech stocks are facing rapid decline now </w:t>
      </w:r>
    </w:p>
    <w:p w:rsidR="000B3843" w:rsidRPr="000B3843" w:rsidRDefault="000B3843" w:rsidP="000B3843">
      <w:pPr>
        <w:rPr>
          <w:sz w:val="12"/>
        </w:rPr>
      </w:pPr>
      <w:r w:rsidRPr="000B3843">
        <w:rPr>
          <w:rStyle w:val="Style13ptBold"/>
        </w:rPr>
        <w:t>DeCambre and Kollmeyer 18</w:t>
      </w:r>
      <w:r w:rsidRPr="000B3843">
        <w:rPr>
          <w:sz w:val="12"/>
        </w:rPr>
        <w:t xml:space="preserve"> – Mark DeCambre is MarketWatch's markets editor. He is based in New York. Barbara Kollmeyer is an editor/reporter working in Madrid for MarketWatch. Her coverage area includes U.S. premarkets, Europe markets, commodities, currencies, bonds, economics and asset allocation. “Stock market books back-to-back declines as tech shares extend swoon,” 3/28/18. https://www.marketwatch.com/story/techs-set-to-drive-losses-for-us-stocks-again-gdp-awaits-2018-03-28</w:t>
      </w:r>
    </w:p>
    <w:p w:rsidR="000B3843" w:rsidRPr="000B3843" w:rsidRDefault="000B3843" w:rsidP="000B3843">
      <w:pPr>
        <w:rPr>
          <w:sz w:val="16"/>
        </w:rPr>
      </w:pPr>
      <w:r w:rsidRPr="000B3843">
        <w:rPr>
          <w:rStyle w:val="StyleUnderline"/>
        </w:rPr>
        <w:t>U.S. equity benchmarks finished lower for a second straight session on Wednesday as a withering decline among last year’s most-prominent stock performers helped to unsettle Wall Street sentiment. Trading was unusually choppy, with the Dow switching in and out of positive territory 29 times and the S&amp;P 500 whipsawing about 59 times on a minute-by-minute basis</w:t>
      </w:r>
      <w:r w:rsidRPr="000B3843">
        <w:rPr>
          <w:sz w:val="16"/>
        </w:rPr>
        <w:t xml:space="preserve">, according to WSJ Market Data Group. </w:t>
      </w:r>
      <w:r w:rsidRPr="000B3843">
        <w:rPr>
          <w:rStyle w:val="Emphasis"/>
        </w:rPr>
        <w:t>That volatile action came as investors digested upbeat data on U.S. economic growth and home sales, against the backdrop of the battered tech complex.</w:t>
      </w:r>
      <w:r w:rsidRPr="000B3843">
        <w:rPr>
          <w:sz w:val="16"/>
        </w:rPr>
        <w:t xml:space="preserve"> Read: Will the tech rout wreck the stock-market rally? Wednesday trading comes in an abbreviated week, with market closed Friday for Good Friday. See: Which markets are closed on Good Friday? What are the main benchmarks doing? The Dow Jones Industrial Average DJIA, +0.58% lost 9.29 points, or less than 0.1%, to 23,848.42, while the S&amp;P 500 index SPX, +0.35% slipped by 7.62 points, or 0.3%, to 2,605.00, with energy, tech and consumer-discretionary names, led by a drop in Amazon.com Inc. shares AMZN, +0.23% weighing. The tech-focused Nasdaq Composite Index COMP, +0.04% declined 59.58 points, or 0.9%, to end at 6,949.23. All three benchmarks have traded in wide ranges, with the Dow up around 235 points and down by 130 points at the lows, while the Nasdaq shed 1.5% at its nadir and peaked with a intraday peak gain of about 0.4%. On Tuesday, a tumble for tech equities helped to wallop the overall market. The Nasdaq shed 211.74 points, or 2.9%, to reach 7,008.81, while the Dow dropped 1.4% and the S&amp;P 500 index fell 1.7%. </w:t>
      </w:r>
      <w:r w:rsidRPr="000B3843">
        <w:rPr>
          <w:rStyle w:val="StyleUnderline"/>
        </w:rPr>
        <w:t>Investors are facing hefty losses for March.</w:t>
      </w:r>
      <w:r w:rsidRPr="000B3843">
        <w:rPr>
          <w:sz w:val="16"/>
        </w:rPr>
        <w:t xml:space="preserve"> The Dow is looking at a 4.7% decline, while the </w:t>
      </w:r>
      <w:r w:rsidRPr="000B3843">
        <w:rPr>
          <w:rStyle w:val="StyleUnderline"/>
        </w:rPr>
        <w:t xml:space="preserve">S&amp;P 500 is set for a 4% fall and the Nasdaq is on course to decline by 4.5%. </w:t>
      </w:r>
      <w:r w:rsidRPr="000B3843">
        <w:rPr>
          <w:sz w:val="16"/>
        </w:rPr>
        <w:t xml:space="preserve">Read: The Dow and S&amp;P 500 have already doubled the number of 1% moves seen in all of 2017 What’s driving markets? The </w:t>
      </w:r>
      <w:r w:rsidRPr="000B3843">
        <w:rPr>
          <w:rStyle w:val="Emphasis"/>
        </w:rPr>
        <w:t>wreck in tech stocks was weighing on the broader market because the technology sector, notably shares of Facebook Inc. FB, -0.58% Amazon.com Inc. AMZN, +0.23% Apple Inc. AAPL, -0.12% Netflix Inc. NFLX, -0.80% and Google-parent Alphabet Inc.</w:t>
      </w:r>
      <w:r w:rsidRPr="000B3843">
        <w:rPr>
          <w:sz w:val="16"/>
        </w:rPr>
        <w:t xml:space="preserve"> GOOGL, -0.01% , GOOG, -0.10% commonly known by the acronym FAANG, have powered the lion’s share of the market’s advance. </w:t>
      </w:r>
      <w:r w:rsidRPr="000B3843">
        <w:rPr>
          <w:rStyle w:val="Emphasis"/>
        </w:rPr>
        <w:t>Concerns are piling up for big tech companies.</w:t>
      </w:r>
      <w:r w:rsidRPr="000B3843">
        <w:rPr>
          <w:sz w:val="16"/>
        </w:rPr>
        <w:t xml:space="preserve"> Tesla Inc. TSLA, +1.24% faces an investigation of a fatal crash of one of the company’s electric cars in California last week, with its shares off 8.1%. Nvidia Corp. NVDA, +1.60% is halting tests of self-driving cars over the recent death of a pedestrian hit by an Uber Technologies Inc. vehicle. Shares Nvidia fell 1.9$%. Meanwhile, Facebook said it would streamline privacy settings, which helped to provide a modest lift to a the company’s persistent slump. Facebook is contending with backlash over how it managed user data, which was obtained by Cambridge Analytica. Three people plan to sue the social-networking company over alleged privacy violations. Its shares took a hit Tuesday over reports CEO Mark Zuckerberg would face a Congress grilling over handling of user data, while news of a probe by the Federal Trade Commission also took a toll. Mark DeCambre is MarketWatch's markets editor. He is based in New York.</w:t>
      </w:r>
    </w:p>
    <w:p w:rsidR="000B3843" w:rsidRPr="000B3843" w:rsidRDefault="000B3843" w:rsidP="000B3843">
      <w:pPr>
        <w:pStyle w:val="Heading3"/>
        <w:rPr>
          <w:rFonts w:cs="Times New Roman"/>
        </w:rPr>
      </w:pPr>
      <w:r w:rsidRPr="000B3843">
        <w:rPr>
          <w:rFonts w:cs="Times New Roman"/>
        </w:rPr>
        <w:t>Yes Rogue Cyber Actors</w:t>
      </w:r>
    </w:p>
    <w:p w:rsidR="000B3843" w:rsidRPr="000B3843" w:rsidRDefault="000B3843" w:rsidP="000B3843">
      <w:pPr>
        <w:pStyle w:val="Heading4"/>
        <w:rPr>
          <w:rStyle w:val="Style13ptBold"/>
          <w:rFonts w:cs="Times New Roman"/>
        </w:rPr>
      </w:pPr>
      <w:r w:rsidRPr="000B3843">
        <w:rPr>
          <w:rFonts w:cs="Times New Roman"/>
        </w:rPr>
        <w:t>Rogue nations are developing cyber capabilities now</w:t>
      </w:r>
    </w:p>
    <w:p w:rsidR="000B3843" w:rsidRPr="000B3843" w:rsidRDefault="000B3843" w:rsidP="000B3843">
      <w:pPr>
        <w:rPr>
          <w:sz w:val="12"/>
        </w:rPr>
      </w:pPr>
      <w:r w:rsidRPr="000B3843">
        <w:rPr>
          <w:sz w:val="12"/>
        </w:rPr>
        <w:t xml:space="preserve">Katie Bo </w:t>
      </w:r>
      <w:r w:rsidRPr="000B3843">
        <w:rPr>
          <w:rStyle w:val="Style13ptBold"/>
        </w:rPr>
        <w:t>Williams</w:t>
      </w:r>
      <w:r w:rsidRPr="000B3843">
        <w:rPr>
          <w:sz w:val="12"/>
        </w:rPr>
        <w:t xml:space="preserve"> and Cory </w:t>
      </w:r>
      <w:r w:rsidRPr="000B3843">
        <w:rPr>
          <w:rStyle w:val="Style13ptBold"/>
        </w:rPr>
        <w:t>Bennett</w:t>
      </w:r>
      <w:r w:rsidRPr="000B3843">
        <w:rPr>
          <w:sz w:val="12"/>
        </w:rPr>
        <w:t xml:space="preserve"> </w:t>
      </w:r>
      <w:r w:rsidRPr="000B3843">
        <w:rPr>
          <w:rStyle w:val="Style13ptBold"/>
        </w:rPr>
        <w:t>16</w:t>
      </w:r>
      <w:r w:rsidRPr="000B3843">
        <w:rPr>
          <w:sz w:val="12"/>
        </w:rPr>
        <w:t xml:space="preserve"> – Katie Bo Williams is a staff writer at The Hill covering cybersecurity policy. Cory Bennett, Cybersecurity Reporter. The Hill is an American political newspaper and website published in Washington, D.C. since 1994. “Why a power grid attack is a nightmare scenario,” 5/30/16. http://thehill.com/policy/cybersecurity/281494-why-a-power-grid-attack-is-a-nightmare-scenario</w:t>
      </w:r>
    </w:p>
    <w:p w:rsidR="000B3843" w:rsidRDefault="000B3843" w:rsidP="000B3843">
      <w:pPr>
        <w:rPr>
          <w:sz w:val="16"/>
        </w:rPr>
      </w:pPr>
      <w:r w:rsidRPr="000B3843">
        <w:rPr>
          <w:rStyle w:val="StyleUnderline"/>
        </w:rPr>
        <w:t>But according to numerous cybersecurity experts, companies are mostly basing their preparations on the few case studies they’ve seen, creating the potential for gaps. “I’ve spoken to CEOs and utilities about this problem,”</w:t>
      </w:r>
      <w:r w:rsidRPr="000B3843">
        <w:rPr>
          <w:sz w:val="16"/>
        </w:rPr>
        <w:t xml:space="preserve"> Homeland Security Secretary Jeh Johnson said at a congressional hearing in March. “There’s clearly more to do.” Last December, electric companies got their first look at what a blackout caused by hackers might look like. </w:t>
      </w:r>
      <w:r w:rsidRPr="000B3843">
        <w:rPr>
          <w:rStyle w:val="StyleUnderline"/>
          <w:highlight w:val="green"/>
        </w:rPr>
        <w:t>In a coordinated assault</w:t>
      </w:r>
      <w:r w:rsidRPr="000B3843">
        <w:rPr>
          <w:rStyle w:val="StyleUnderline"/>
        </w:rPr>
        <w:t xml:space="preserve">, suspected </w:t>
      </w:r>
      <w:r w:rsidRPr="000B3843">
        <w:rPr>
          <w:rStyle w:val="StyleUnderline"/>
          <w:highlight w:val="green"/>
        </w:rPr>
        <w:t>Russian hackers penetrated Ukraine’s power grid, knocking out electricity for 225,000 people</w:t>
      </w:r>
      <w:r w:rsidRPr="000B3843">
        <w:rPr>
          <w:rStyle w:val="StyleUnderline"/>
        </w:rPr>
        <w:t>. The hackers flooded the customer service center with calls, causing technical difficulties and slowing the response. “That isn’t the last we’re going to see of that,” National Security Agency Director Adm. Michael Rogers said recently. “And that worries me.” Hackers already target the energy sector more than any other part of U.S. critical infrastructure, according to the most recent government report.</w:t>
      </w:r>
      <w:r w:rsidRPr="000B3843">
        <w:rPr>
          <w:sz w:val="16"/>
        </w:rPr>
        <w:t xml:space="preserve"> There are more reported cyber incidents in the energy industry than in healthcare, finance, transportation, water and communications combined — and those are just the intrusion attempts that get noticed and reported. </w:t>
      </w:r>
      <w:r w:rsidRPr="000B3843">
        <w:rPr>
          <w:rStyle w:val="Emphasis"/>
          <w:highlight w:val="green"/>
        </w:rPr>
        <w:t>Probing the power grid for digital vulnerabilities — which China, Russia and Iran do routinely — is now considered a standard part of intelligence gathering.</w:t>
      </w:r>
      <w:r w:rsidRPr="000B3843">
        <w:rPr>
          <w:sz w:val="16"/>
        </w:rPr>
        <w:t xml:space="preserve"> But those countries are careful not to disrupt economic and diplomatic relations with the U.S. No such constraints exist for rogue nations like North Korea and terrorist groups like the Islamic State in Iraq and Syria (ISIS). “</w:t>
      </w:r>
      <w:r w:rsidRPr="000B3843">
        <w:rPr>
          <w:rStyle w:val="StyleUnderline"/>
        </w:rPr>
        <w:t xml:space="preserve">I believe that right now </w:t>
      </w:r>
      <w:r w:rsidRPr="000B3843">
        <w:rPr>
          <w:rStyle w:val="StyleUnderline"/>
          <w:highlight w:val="green"/>
        </w:rPr>
        <w:t>in Raqqa they're working hard on trying to orchestrate cyberattacks [on the</w:t>
      </w:r>
      <w:r w:rsidRPr="000B3843">
        <w:rPr>
          <w:rStyle w:val="StyleUnderline"/>
        </w:rPr>
        <w:t xml:space="preserve"> power </w:t>
      </w:r>
      <w:r w:rsidRPr="000B3843">
        <w:rPr>
          <w:rStyle w:val="StyleUnderline"/>
          <w:highlight w:val="green"/>
        </w:rPr>
        <w:t>grid</w:t>
      </w:r>
      <w:r w:rsidRPr="000B3843">
        <w:rPr>
          <w:rStyle w:val="StyleUnderline"/>
        </w:rPr>
        <w:t>], just as they are working hard on trying to develop weapons to be used,” said Sen. John McCain</w:t>
      </w:r>
      <w:r w:rsidRPr="000B3843">
        <w:rPr>
          <w:sz w:val="16"/>
        </w:rPr>
        <w:t xml:space="preserve"> (R-Ariz.), who chairs the Armed Services Committee, referring to the Syrian city ISIS has claimed as its home base. </w:t>
      </w:r>
      <w:r w:rsidRPr="000B3843">
        <w:rPr>
          <w:rStyle w:val="StyleUnderline"/>
        </w:rPr>
        <w:t>The grid is like a single, sprawling machine made up of thousands of discrete operating units — a soft target, but a diffuse one, with redundancies built in.</w:t>
      </w:r>
      <w:r w:rsidRPr="000B3843">
        <w:rPr>
          <w:sz w:val="16"/>
        </w:rPr>
        <w:t xml:space="preserve"> Turning the lights off would require the ability to strategically and simultaneously active many pieces of malware in separate locations. </w:t>
      </w:r>
      <w:r w:rsidRPr="000B3843">
        <w:rPr>
          <w:rStyle w:val="StyleUnderline"/>
        </w:rPr>
        <w:t>“</w:t>
      </w:r>
      <w:r w:rsidRPr="000B3843">
        <w:rPr>
          <w:rStyle w:val="StyleUnderline"/>
          <w:highlight w:val="green"/>
        </w:rPr>
        <w:t>Right now the people who could do it, won’t</w:t>
      </w:r>
      <w:r w:rsidRPr="000B3843">
        <w:rPr>
          <w:rStyle w:val="StyleUnderline"/>
        </w:rPr>
        <w:t xml:space="preserve"> — nation-states — </w:t>
      </w:r>
      <w:r w:rsidRPr="000B3843">
        <w:rPr>
          <w:rStyle w:val="StyleUnderline"/>
          <w:highlight w:val="green"/>
        </w:rPr>
        <w:t>and the people who want to, can’t,”</w:t>
      </w:r>
      <w:r w:rsidRPr="000B3843">
        <w:rPr>
          <w:sz w:val="16"/>
        </w:rPr>
        <w:t xml:space="preserve"> Aaronson said.</w:t>
      </w:r>
    </w:p>
    <w:p w:rsidR="000B3843" w:rsidRPr="000B3843" w:rsidRDefault="000B3843" w:rsidP="000B3843">
      <w:pPr>
        <w:pStyle w:val="Heading3"/>
      </w:pPr>
    </w:p>
    <w:p w:rsidR="007B54EC" w:rsidRPr="000B3843" w:rsidRDefault="007B54EC" w:rsidP="007B54EC">
      <w:pPr>
        <w:pStyle w:val="Heading2"/>
        <w:rPr>
          <w:rFonts w:cs="Times New Roman"/>
        </w:rPr>
      </w:pPr>
      <w:r w:rsidRPr="000B3843">
        <w:rPr>
          <w:rFonts w:cs="Times New Roman"/>
        </w:rPr>
        <w:t>Ethics</w:t>
      </w:r>
      <w:r w:rsidR="00912604" w:rsidRPr="000B3843">
        <w:rPr>
          <w:rFonts w:cs="Times New Roman"/>
        </w:rPr>
        <w:t xml:space="preserve"> Advantage</w:t>
      </w:r>
    </w:p>
    <w:p w:rsidR="00A04790" w:rsidRPr="000B3843" w:rsidRDefault="00A04790" w:rsidP="00A04790">
      <w:pPr>
        <w:pStyle w:val="Heading3"/>
        <w:rPr>
          <w:rFonts w:cs="Times New Roman"/>
        </w:rPr>
      </w:pPr>
      <w:r w:rsidRPr="000B3843">
        <w:rPr>
          <w:rFonts w:cs="Times New Roman"/>
        </w:rPr>
        <w:t xml:space="preserve">1AC </w:t>
      </w:r>
    </w:p>
    <w:p w:rsidR="00A04790" w:rsidRPr="000B3843" w:rsidRDefault="00A04790" w:rsidP="00A04790">
      <w:pPr>
        <w:pStyle w:val="Heading4"/>
        <w:rPr>
          <w:rFonts w:cs="Times New Roman"/>
        </w:rPr>
      </w:pPr>
      <w:r w:rsidRPr="000B3843">
        <w:rPr>
          <w:rFonts w:cs="Times New Roman"/>
        </w:rPr>
        <w:t>Contention # __ is Ethics</w:t>
      </w:r>
    </w:p>
    <w:p w:rsidR="00A04790" w:rsidRPr="000B3843" w:rsidRDefault="00A04790" w:rsidP="00A04790"/>
    <w:p w:rsidR="00A04790" w:rsidRPr="000B3843" w:rsidRDefault="00A04790" w:rsidP="00A04790">
      <w:pPr>
        <w:pStyle w:val="Heading4"/>
        <w:rPr>
          <w:rFonts w:cs="Times New Roman"/>
        </w:rPr>
      </w:pPr>
      <w:r w:rsidRPr="000B3843">
        <w:rPr>
          <w:rFonts w:cs="Times New Roman"/>
        </w:rPr>
        <w:t xml:space="preserve">Failing to pass The DREAM act is unethical. The status quo rests on a cruel, xenophobic logic that must be rejected. It is </w:t>
      </w:r>
      <w:r w:rsidRPr="000B3843">
        <w:rPr>
          <w:rFonts w:cs="Times New Roman"/>
          <w:i/>
          <w:u w:val="single"/>
        </w:rPr>
        <w:t>wrong to deport DACA recipients</w:t>
      </w:r>
      <w:r w:rsidRPr="000B3843">
        <w:rPr>
          <w:rFonts w:cs="Times New Roman"/>
        </w:rPr>
        <w:t xml:space="preserve"> or </w:t>
      </w:r>
      <w:r w:rsidRPr="000B3843">
        <w:rPr>
          <w:rFonts w:cs="Times New Roman"/>
          <w:i/>
          <w:u w:val="single"/>
        </w:rPr>
        <w:t>trade their status for stricter border policies</w:t>
      </w:r>
      <w:r w:rsidRPr="000B3843">
        <w:rPr>
          <w:rFonts w:cs="Times New Roman"/>
        </w:rPr>
        <w:t>.</w:t>
      </w:r>
    </w:p>
    <w:p w:rsidR="00A04790" w:rsidRPr="000B3843" w:rsidRDefault="00A04790" w:rsidP="00A04790">
      <w:pPr>
        <w:rPr>
          <w:rStyle w:val="Style13ptBold"/>
        </w:rPr>
      </w:pPr>
      <w:r w:rsidRPr="000B3843">
        <w:rPr>
          <w:rStyle w:val="Style13ptBold"/>
        </w:rPr>
        <w:t>Jiménez ‘18</w:t>
      </w:r>
    </w:p>
    <w:p w:rsidR="00A04790" w:rsidRPr="000B3843" w:rsidRDefault="00A04790" w:rsidP="00A04790">
      <w:pPr>
        <w:rPr>
          <w:sz w:val="18"/>
          <w:szCs w:val="18"/>
        </w:rPr>
      </w:pPr>
      <w:r w:rsidRPr="000B3843">
        <w:rPr>
          <w:sz w:val="18"/>
          <w:szCs w:val="18"/>
        </w:rPr>
        <w:t xml:space="preserve">Cristina Jiménez is the executive director of United We Dream, the largest immigrant youth-led organization in the United States. She is a 2017 MacArthur Fellow – “CONGRESS MUST REJECT TRUMP’S IMMIGRATION PLAN —IT IS A CRUEL SOPHIE’S CHOICE” – </w:t>
      </w:r>
      <w:r w:rsidRPr="000B3843">
        <w:rPr>
          <w:sz w:val="18"/>
          <w:szCs w:val="18"/>
          <w:u w:val="single"/>
        </w:rPr>
        <w:t xml:space="preserve">Newsweek </w:t>
      </w:r>
      <w:r w:rsidRPr="000B3843">
        <w:rPr>
          <w:sz w:val="18"/>
          <w:szCs w:val="18"/>
        </w:rPr>
        <w:t>– Jan 29</w:t>
      </w:r>
      <w:r w:rsidRPr="000B3843">
        <w:rPr>
          <w:sz w:val="18"/>
          <w:szCs w:val="18"/>
          <w:vertAlign w:val="superscript"/>
        </w:rPr>
        <w:t>th</w:t>
      </w:r>
      <w:r w:rsidRPr="000B3843">
        <w:rPr>
          <w:sz w:val="18"/>
          <w:szCs w:val="18"/>
        </w:rPr>
        <w:t xml:space="preserve"> -  #CutWithRJ- </w:t>
      </w:r>
      <w:hyperlink r:id="rId49" w:history="1">
        <w:r w:rsidRPr="000B3843">
          <w:rPr>
            <w:rStyle w:val="Hyperlink"/>
            <w:sz w:val="18"/>
            <w:szCs w:val="18"/>
          </w:rPr>
          <w:t>http://www.newsweek.com/trumps-immigration-plan-cruel-sophies-choice-congress-must-reject-it-792688</w:t>
        </w:r>
      </w:hyperlink>
    </w:p>
    <w:p w:rsidR="00A04790" w:rsidRPr="000B3843" w:rsidRDefault="00A04790" w:rsidP="00A04790"/>
    <w:p w:rsidR="00A04790" w:rsidRPr="000B3843" w:rsidRDefault="00A04790" w:rsidP="00A04790">
      <w:pPr>
        <w:rPr>
          <w:sz w:val="16"/>
        </w:rPr>
      </w:pPr>
      <w:r w:rsidRPr="000B3843">
        <w:rPr>
          <w:rStyle w:val="Emphasis"/>
          <w:highlight w:val="cyan"/>
        </w:rPr>
        <w:t>Every minute</w:t>
      </w:r>
      <w:r w:rsidRPr="000B3843">
        <w:rPr>
          <w:rStyle w:val="StyleUnderline"/>
          <w:highlight w:val="cyan"/>
        </w:rPr>
        <w:t xml:space="preserve"> that has passed since Trump’s decision to kill </w:t>
      </w:r>
      <w:r w:rsidRPr="000B3843">
        <w:rPr>
          <w:rStyle w:val="Emphasis"/>
          <w:highlight w:val="cyan"/>
        </w:rPr>
        <w:t>D</w:t>
      </w:r>
      <w:r w:rsidRPr="000B3843">
        <w:rPr>
          <w:sz w:val="16"/>
        </w:rPr>
        <w:t xml:space="preserve">eferred </w:t>
      </w:r>
      <w:r w:rsidRPr="000B3843">
        <w:rPr>
          <w:rStyle w:val="Emphasis"/>
          <w:highlight w:val="cyan"/>
        </w:rPr>
        <w:t>A</w:t>
      </w:r>
      <w:r w:rsidRPr="000B3843">
        <w:rPr>
          <w:sz w:val="16"/>
        </w:rPr>
        <w:t xml:space="preserve">ction for </w:t>
      </w:r>
      <w:r w:rsidRPr="000B3843">
        <w:rPr>
          <w:rStyle w:val="Emphasis"/>
          <w:highlight w:val="cyan"/>
        </w:rPr>
        <w:t>C</w:t>
      </w:r>
      <w:r w:rsidRPr="000B3843">
        <w:rPr>
          <w:sz w:val="16"/>
        </w:rPr>
        <w:t xml:space="preserve">hildhood </w:t>
      </w:r>
      <w:r w:rsidRPr="000B3843">
        <w:rPr>
          <w:rStyle w:val="Emphasis"/>
          <w:highlight w:val="cyan"/>
        </w:rPr>
        <w:t>A</w:t>
      </w:r>
      <w:r w:rsidRPr="000B3843">
        <w:rPr>
          <w:sz w:val="16"/>
        </w:rPr>
        <w:t xml:space="preserve">rrivals program, or DACA, back in September, </w:t>
      </w:r>
      <w:r w:rsidRPr="000B3843">
        <w:rPr>
          <w:rStyle w:val="StyleUnderline"/>
          <w:highlight w:val="cyan"/>
        </w:rPr>
        <w:t>more immigrants</w:t>
      </w:r>
      <w:r w:rsidRPr="000B3843">
        <w:rPr>
          <w:sz w:val="16"/>
        </w:rPr>
        <w:t xml:space="preserve"> living in this country </w:t>
      </w:r>
      <w:r w:rsidRPr="000B3843">
        <w:rPr>
          <w:rStyle w:val="StyleUnderline"/>
          <w:highlight w:val="cyan"/>
        </w:rPr>
        <w:t>have become vulnerable to deportation.</w:t>
      </w:r>
    </w:p>
    <w:p w:rsidR="00A04790" w:rsidRPr="000B3843" w:rsidRDefault="00A04790" w:rsidP="00A04790">
      <w:pPr>
        <w:rPr>
          <w:sz w:val="16"/>
        </w:rPr>
      </w:pPr>
      <w:r w:rsidRPr="000B3843">
        <w:rPr>
          <w:rStyle w:val="StyleUnderline"/>
          <w:highlight w:val="cyan"/>
        </w:rPr>
        <w:t>More than 16,000 young people have already lost their</w:t>
      </w:r>
      <w:r w:rsidRPr="000B3843">
        <w:rPr>
          <w:sz w:val="16"/>
        </w:rPr>
        <w:t xml:space="preserve"> DACA </w:t>
      </w:r>
      <w:r w:rsidRPr="000B3843">
        <w:rPr>
          <w:rStyle w:val="StyleUnderline"/>
          <w:highlight w:val="cyan"/>
        </w:rPr>
        <w:t>status.</w:t>
      </w:r>
    </w:p>
    <w:p w:rsidR="00A04790" w:rsidRPr="000B3843" w:rsidRDefault="00A04790" w:rsidP="00A04790">
      <w:pPr>
        <w:rPr>
          <w:sz w:val="16"/>
        </w:rPr>
      </w:pPr>
      <w:r w:rsidRPr="000B3843">
        <w:rPr>
          <w:sz w:val="16"/>
        </w:rPr>
        <w:t xml:space="preserve">The </w:t>
      </w:r>
      <w:r w:rsidRPr="000B3843">
        <w:rPr>
          <w:rStyle w:val="StyleUnderline"/>
          <w:highlight w:val="cyan"/>
        </w:rPr>
        <w:t>Trump</w:t>
      </w:r>
      <w:r w:rsidRPr="000B3843">
        <w:rPr>
          <w:rStyle w:val="StyleUnderline"/>
        </w:rPr>
        <w:t xml:space="preserve"> </w:t>
      </w:r>
      <w:r w:rsidRPr="000B3843">
        <w:rPr>
          <w:sz w:val="16"/>
        </w:rPr>
        <w:t xml:space="preserve">administration </w:t>
      </w:r>
      <w:r w:rsidRPr="000B3843">
        <w:rPr>
          <w:rStyle w:val="StyleUnderline"/>
          <w:highlight w:val="cyan"/>
        </w:rPr>
        <w:t>created the</w:t>
      </w:r>
      <w:r w:rsidRPr="000B3843">
        <w:rPr>
          <w:sz w:val="16"/>
        </w:rPr>
        <w:t xml:space="preserve"> current </w:t>
      </w:r>
      <w:r w:rsidRPr="000B3843">
        <w:rPr>
          <w:rStyle w:val="StyleUnderline"/>
          <w:highlight w:val="cyan"/>
        </w:rPr>
        <w:t xml:space="preserve">crisis that Congress </w:t>
      </w:r>
      <w:r w:rsidRPr="000B3843">
        <w:rPr>
          <w:rStyle w:val="Emphasis"/>
          <w:highlight w:val="cyan"/>
        </w:rPr>
        <w:t>must now address</w:t>
      </w:r>
      <w:r w:rsidRPr="000B3843">
        <w:rPr>
          <w:rStyle w:val="Emphasis"/>
        </w:rPr>
        <w:t>.</w:t>
      </w:r>
    </w:p>
    <w:p w:rsidR="00A04790" w:rsidRPr="000B3843" w:rsidRDefault="00A04790" w:rsidP="00A04790">
      <w:pPr>
        <w:rPr>
          <w:sz w:val="16"/>
          <w:szCs w:val="16"/>
        </w:rPr>
      </w:pPr>
      <w:r w:rsidRPr="000B3843">
        <w:rPr>
          <w:sz w:val="16"/>
          <w:szCs w:val="16"/>
        </w:rPr>
        <w:t>From day one, Trump’s anti-immigrant agenda has ripped families apart and his latest proposal, crafted by political advisor Stephen Miller, pits immigrant youth against our parents and our family members who want to reunite with us and build lives here.</w:t>
      </w:r>
    </w:p>
    <w:p w:rsidR="00A04790" w:rsidRPr="000B3843" w:rsidRDefault="00A04790" w:rsidP="00A04790">
      <w:pPr>
        <w:rPr>
          <w:sz w:val="16"/>
        </w:rPr>
      </w:pPr>
      <w:r w:rsidRPr="000B3843">
        <w:rPr>
          <w:sz w:val="16"/>
        </w:rPr>
        <w:t xml:space="preserve">It’s the definition of divisive. </w:t>
      </w:r>
      <w:r w:rsidRPr="000B3843">
        <w:rPr>
          <w:rStyle w:val="StyleUnderline"/>
          <w:highlight w:val="cyan"/>
        </w:rPr>
        <w:t xml:space="preserve">It’s </w:t>
      </w:r>
      <w:r w:rsidRPr="000B3843">
        <w:rPr>
          <w:rStyle w:val="Emphasis"/>
          <w:highlight w:val="cyan"/>
        </w:rPr>
        <w:t>a white supremacist ransom note</w:t>
      </w:r>
      <w:r w:rsidRPr="000B3843">
        <w:rPr>
          <w:rStyle w:val="StyleUnderline"/>
          <w:highlight w:val="cyan"/>
        </w:rPr>
        <w:t xml:space="preserve">, and </w:t>
      </w:r>
      <w:r w:rsidRPr="000B3843">
        <w:rPr>
          <w:rStyle w:val="Emphasis"/>
          <w:highlight w:val="cyan"/>
        </w:rPr>
        <w:t>we are ripping it up</w:t>
      </w:r>
      <w:r w:rsidRPr="000B3843">
        <w:rPr>
          <w:rStyle w:val="Emphasis"/>
        </w:rPr>
        <w:t>.</w:t>
      </w:r>
    </w:p>
    <w:p w:rsidR="00A04790" w:rsidRPr="000B3843" w:rsidRDefault="00A04790" w:rsidP="00A04790">
      <w:pPr>
        <w:rPr>
          <w:sz w:val="16"/>
          <w:szCs w:val="16"/>
        </w:rPr>
      </w:pPr>
      <w:r w:rsidRPr="000B3843">
        <w:rPr>
          <w:sz w:val="16"/>
          <w:szCs w:val="16"/>
        </w:rPr>
        <w:t>Let me be very clear on what I mean by that: Immigrant youth and our families will not be held hostage by Trump’s racist policies in this political moment.</w:t>
      </w:r>
    </w:p>
    <w:p w:rsidR="00A04790" w:rsidRPr="000B3843" w:rsidRDefault="00A04790" w:rsidP="00A04790">
      <w:pPr>
        <w:rPr>
          <w:rStyle w:val="StyleUnderline"/>
        </w:rPr>
      </w:pPr>
      <w:r w:rsidRPr="000B3843">
        <w:rPr>
          <w:rStyle w:val="StyleUnderline"/>
          <w:highlight w:val="cyan"/>
        </w:rPr>
        <w:t>How can we accept this Sophie’s choice?</w:t>
      </w:r>
      <w:r w:rsidRPr="000B3843">
        <w:rPr>
          <w:sz w:val="16"/>
        </w:rPr>
        <w:t xml:space="preserve"> </w:t>
      </w:r>
      <w:r w:rsidRPr="000B3843">
        <w:rPr>
          <w:rStyle w:val="StyleUnderline"/>
          <w:highlight w:val="cyan"/>
        </w:rPr>
        <w:t>Trump is telling us that in order to be safe ourselves, we must watch our parents get deported</w:t>
      </w:r>
      <w:r w:rsidRPr="000B3843">
        <w:rPr>
          <w:sz w:val="16"/>
        </w:rPr>
        <w:t xml:space="preserve"> and see our family members lose the opportunity to be reunited with us. </w:t>
      </w:r>
      <w:r w:rsidRPr="000B3843">
        <w:rPr>
          <w:rStyle w:val="StyleUnderline"/>
          <w:highlight w:val="cyan"/>
        </w:rPr>
        <w:t xml:space="preserve">It is </w:t>
      </w:r>
      <w:r w:rsidRPr="000B3843">
        <w:rPr>
          <w:rStyle w:val="Emphasis"/>
          <w:highlight w:val="cyan"/>
        </w:rPr>
        <w:t>cruel</w:t>
      </w:r>
      <w:r w:rsidRPr="000B3843">
        <w:rPr>
          <w:sz w:val="16"/>
        </w:rPr>
        <w:t xml:space="preserve">, </w:t>
      </w:r>
      <w:r w:rsidRPr="000B3843">
        <w:rPr>
          <w:rStyle w:val="StyleUnderline"/>
          <w:highlight w:val="cyan"/>
        </w:rPr>
        <w:t xml:space="preserve">it is </w:t>
      </w:r>
      <w:r w:rsidRPr="000B3843">
        <w:rPr>
          <w:rStyle w:val="Emphasis"/>
          <w:highlight w:val="cyan"/>
        </w:rPr>
        <w:t>wrong</w:t>
      </w:r>
      <w:r w:rsidRPr="000B3843">
        <w:rPr>
          <w:sz w:val="16"/>
        </w:rPr>
        <w:t xml:space="preserve"> </w:t>
      </w:r>
      <w:r w:rsidRPr="000B3843">
        <w:rPr>
          <w:rStyle w:val="StyleUnderline"/>
          <w:highlight w:val="cyan"/>
        </w:rPr>
        <w:t>and</w:t>
      </w:r>
      <w:r w:rsidRPr="000B3843">
        <w:rPr>
          <w:sz w:val="16"/>
        </w:rPr>
        <w:t xml:space="preserve"> all </w:t>
      </w:r>
      <w:r w:rsidRPr="000B3843">
        <w:rPr>
          <w:rStyle w:val="StyleUnderline"/>
          <w:highlight w:val="cyan"/>
        </w:rPr>
        <w:t xml:space="preserve">people of conscience </w:t>
      </w:r>
      <w:r w:rsidRPr="000B3843">
        <w:rPr>
          <w:rStyle w:val="Emphasis"/>
          <w:highlight w:val="cyan"/>
        </w:rPr>
        <w:t>must reject it.</w:t>
      </w:r>
    </w:p>
    <w:p w:rsidR="00A04790" w:rsidRPr="000B3843" w:rsidRDefault="00A04790" w:rsidP="00A04790">
      <w:pPr>
        <w:rPr>
          <w:sz w:val="16"/>
          <w:szCs w:val="16"/>
        </w:rPr>
      </w:pPr>
      <w:r w:rsidRPr="000B3843">
        <w:rPr>
          <w:sz w:val="16"/>
          <w:szCs w:val="16"/>
        </w:rPr>
        <w:t>Trump’s latest immigration plan builds on a clear pattern of racist policymaking.</w:t>
      </w:r>
    </w:p>
    <w:p w:rsidR="00A04790" w:rsidRPr="000B3843" w:rsidRDefault="00A04790" w:rsidP="00A04790">
      <w:pPr>
        <w:rPr>
          <w:sz w:val="16"/>
          <w:szCs w:val="16"/>
        </w:rPr>
      </w:pPr>
      <w:r w:rsidRPr="000B3843">
        <w:rPr>
          <w:sz w:val="16"/>
          <w:szCs w:val="16"/>
        </w:rPr>
        <w:t xml:space="preserve">The same White House administration that wants to ban Muslims now wants to ban even more immigrant families from countries where people of color live.  </w:t>
      </w:r>
    </w:p>
    <w:p w:rsidR="00A04790" w:rsidRPr="000B3843" w:rsidRDefault="00A04790" w:rsidP="00A04790">
      <w:pPr>
        <w:rPr>
          <w:sz w:val="16"/>
          <w:szCs w:val="16"/>
        </w:rPr>
      </w:pPr>
      <w:r w:rsidRPr="000B3843">
        <w:rPr>
          <w:sz w:val="16"/>
          <w:szCs w:val="16"/>
        </w:rPr>
        <w:t>Both Democrats and Republicans have a clear decision to make in this moment: If they support Trump’s latest plan on immigration, they are endorsing his view that immigrants of color don’t belong here, and that the administration would rather see white immigrants from places like Norway.</w:t>
      </w:r>
    </w:p>
    <w:p w:rsidR="00A04790" w:rsidRPr="000B3843" w:rsidRDefault="00A04790" w:rsidP="00A04790">
      <w:pPr>
        <w:rPr>
          <w:sz w:val="16"/>
          <w:szCs w:val="16"/>
        </w:rPr>
      </w:pPr>
      <w:r w:rsidRPr="000B3843">
        <w:rPr>
          <w:sz w:val="16"/>
          <w:szCs w:val="16"/>
        </w:rPr>
        <w:t>Any policymaker who criticized Trump’s racist name-calling of African nations and Haiti cannot also support a plan that would enshrine his draconian views into law.</w:t>
      </w:r>
    </w:p>
    <w:p w:rsidR="00A04790" w:rsidRPr="000B3843" w:rsidRDefault="00A04790" w:rsidP="00A04790">
      <w:pPr>
        <w:rPr>
          <w:sz w:val="16"/>
        </w:rPr>
      </w:pPr>
      <w:r w:rsidRPr="000B3843">
        <w:rPr>
          <w:rStyle w:val="StyleUnderline"/>
          <w:highlight w:val="cyan"/>
        </w:rPr>
        <w:t>Any effort to advance the Dream Act</w:t>
      </w:r>
      <w:r w:rsidRPr="000B3843">
        <w:rPr>
          <w:sz w:val="16"/>
        </w:rPr>
        <w:t xml:space="preserve"> </w:t>
      </w:r>
      <w:r w:rsidRPr="000B3843">
        <w:rPr>
          <w:rStyle w:val="Emphasis"/>
          <w:highlight w:val="cyan"/>
        </w:rPr>
        <w:t>in exchange for more immigration enforcement and deportations</w:t>
      </w:r>
      <w:r w:rsidRPr="000B3843">
        <w:rPr>
          <w:sz w:val="16"/>
        </w:rPr>
        <w:t xml:space="preserve">, and greater exclusion of immigrants of color, </w:t>
      </w:r>
      <w:r w:rsidRPr="000B3843">
        <w:rPr>
          <w:rStyle w:val="StyleUnderline"/>
          <w:highlight w:val="cyan"/>
        </w:rPr>
        <w:t>must be rejected immediately.</w:t>
      </w:r>
      <w:r w:rsidRPr="000B3843">
        <w:rPr>
          <w:sz w:val="16"/>
        </w:rPr>
        <w:t xml:space="preserve">  </w:t>
      </w:r>
    </w:p>
    <w:p w:rsidR="00A04790" w:rsidRPr="000B3843" w:rsidRDefault="00A04790" w:rsidP="00A04790">
      <w:pPr>
        <w:rPr>
          <w:sz w:val="16"/>
        </w:rPr>
      </w:pPr>
      <w:r w:rsidRPr="000B3843">
        <w:rPr>
          <w:rStyle w:val="StyleUnderline"/>
          <w:highlight w:val="cyan"/>
        </w:rPr>
        <w:t>Democrats and moderate Republicans of conscience have the power to pass</w:t>
      </w:r>
      <w:r w:rsidRPr="000B3843">
        <w:rPr>
          <w:sz w:val="16"/>
        </w:rPr>
        <w:t xml:space="preserve"> the dream to get </w:t>
      </w:r>
      <w:r w:rsidRPr="000B3843">
        <w:rPr>
          <w:rStyle w:val="StyleUnderline"/>
          <w:highlight w:val="cyan"/>
        </w:rPr>
        <w:t>a Dream Act</w:t>
      </w:r>
      <w:r w:rsidRPr="000B3843">
        <w:rPr>
          <w:sz w:val="16"/>
        </w:rPr>
        <w:t xml:space="preserve"> done as part of a federal spending package.</w:t>
      </w:r>
    </w:p>
    <w:p w:rsidR="00A04790" w:rsidRPr="000B3843" w:rsidRDefault="00A04790" w:rsidP="00A04790">
      <w:pPr>
        <w:rPr>
          <w:sz w:val="16"/>
        </w:rPr>
      </w:pPr>
      <w:r w:rsidRPr="000B3843">
        <w:rPr>
          <w:rStyle w:val="StyleUnderline"/>
          <w:highlight w:val="cyan"/>
        </w:rPr>
        <w:t xml:space="preserve">But it must be </w:t>
      </w:r>
      <w:r w:rsidRPr="000B3843">
        <w:rPr>
          <w:rStyle w:val="Emphasis"/>
          <w:highlight w:val="cyan"/>
        </w:rPr>
        <w:t>a clean Dream Act</w:t>
      </w:r>
      <w:r w:rsidRPr="000B3843">
        <w:rPr>
          <w:sz w:val="16"/>
        </w:rPr>
        <w:t xml:space="preserve"> </w:t>
      </w:r>
      <w:r w:rsidRPr="000B3843">
        <w:rPr>
          <w:rStyle w:val="StyleUnderline"/>
          <w:highlight w:val="cyan"/>
        </w:rPr>
        <w:t>that protects immigrant youth and DACA beneficiaries without harming</w:t>
      </w:r>
      <w:r w:rsidRPr="000B3843">
        <w:rPr>
          <w:sz w:val="16"/>
        </w:rPr>
        <w:t xml:space="preserve"> our </w:t>
      </w:r>
      <w:r w:rsidRPr="000B3843">
        <w:rPr>
          <w:rStyle w:val="StyleUnderline"/>
          <w:highlight w:val="cyan"/>
        </w:rPr>
        <w:t>families</w:t>
      </w:r>
      <w:r w:rsidRPr="000B3843">
        <w:rPr>
          <w:rStyle w:val="StyleUnderline"/>
        </w:rPr>
        <w:t xml:space="preserve"> </w:t>
      </w:r>
      <w:r w:rsidRPr="000B3843">
        <w:rPr>
          <w:sz w:val="16"/>
        </w:rPr>
        <w:t>through increased immigration enforcement, deportations and exclusion of immigrants of color from the United States.</w:t>
      </w:r>
    </w:p>
    <w:p w:rsidR="00A04790" w:rsidRPr="000B3843" w:rsidRDefault="00A04790" w:rsidP="00A04790"/>
    <w:p w:rsidR="00A04790" w:rsidRPr="000B3843" w:rsidRDefault="00A04790" w:rsidP="00A04790">
      <w:pPr>
        <w:pStyle w:val="Heading4"/>
        <w:rPr>
          <w:rFonts w:cs="Times New Roman"/>
        </w:rPr>
      </w:pPr>
      <w:r w:rsidRPr="000B3843">
        <w:rPr>
          <w:rFonts w:cs="Times New Roman"/>
        </w:rPr>
        <w:t xml:space="preserve">You have an </w:t>
      </w:r>
      <w:r w:rsidRPr="000B3843">
        <w:rPr>
          <w:rFonts w:cs="Times New Roman"/>
          <w:i/>
          <w:u w:val="single"/>
        </w:rPr>
        <w:t>ethical obligation to vote for the plan</w:t>
      </w:r>
      <w:r w:rsidRPr="000B3843">
        <w:rPr>
          <w:rFonts w:cs="Times New Roman"/>
        </w:rPr>
        <w:t xml:space="preserve">. It is an </w:t>
      </w:r>
      <w:r w:rsidRPr="000B3843">
        <w:rPr>
          <w:rFonts w:cs="Times New Roman"/>
          <w:i/>
          <w:u w:val="single"/>
        </w:rPr>
        <w:t>a priori choice between right and wrong</w:t>
      </w:r>
      <w:r w:rsidRPr="000B3843">
        <w:rPr>
          <w:rFonts w:cs="Times New Roman"/>
        </w:rPr>
        <w:t xml:space="preserve">. </w:t>
      </w:r>
    </w:p>
    <w:p w:rsidR="00A04790" w:rsidRPr="000B3843" w:rsidRDefault="00A04790" w:rsidP="00A04790">
      <w:pPr>
        <w:pStyle w:val="Heading4"/>
        <w:rPr>
          <w:rFonts w:cs="Times New Roman"/>
        </w:rPr>
      </w:pPr>
      <w:r w:rsidRPr="000B3843">
        <w:rPr>
          <w:rFonts w:cs="Times New Roman"/>
        </w:rPr>
        <w:t xml:space="preserve">Reject their consequential disads – the very consideration of them </w:t>
      </w:r>
      <w:r w:rsidRPr="000B3843">
        <w:rPr>
          <w:rFonts w:cs="Times New Roman"/>
          <w:i/>
          <w:u w:val="single"/>
        </w:rPr>
        <w:t>entrenches patterns of privilege</w:t>
      </w:r>
      <w:r w:rsidRPr="000B3843">
        <w:rPr>
          <w:rFonts w:cs="Times New Roman"/>
        </w:rPr>
        <w:t xml:space="preserve"> and </w:t>
      </w:r>
      <w:r w:rsidRPr="000B3843">
        <w:rPr>
          <w:rFonts w:cs="Times New Roman"/>
          <w:i/>
          <w:u w:val="single"/>
        </w:rPr>
        <w:t>violently treats DREAMers as “collateral damage”.</w:t>
      </w:r>
      <w:r w:rsidRPr="000B3843">
        <w:rPr>
          <w:rFonts w:cs="Times New Roman"/>
        </w:rPr>
        <w:t xml:space="preserve"> </w:t>
      </w:r>
    </w:p>
    <w:p w:rsidR="00A04790" w:rsidRPr="000B3843" w:rsidRDefault="00A04790" w:rsidP="00A04790">
      <w:pPr>
        <w:pStyle w:val="Heading4"/>
        <w:rPr>
          <w:rFonts w:cs="Times New Roman"/>
        </w:rPr>
      </w:pPr>
      <w:r w:rsidRPr="000B3843">
        <w:rPr>
          <w:rFonts w:cs="Times New Roman"/>
        </w:rPr>
        <w:t xml:space="preserve">If we were to lose consequential framing, there are still </w:t>
      </w:r>
      <w:r w:rsidRPr="000B3843">
        <w:rPr>
          <w:rFonts w:cs="Times New Roman"/>
          <w:i/>
          <w:u w:val="single"/>
        </w:rPr>
        <w:t>vital impacts like dignity</w:t>
      </w:r>
      <w:r w:rsidRPr="000B3843">
        <w:rPr>
          <w:rFonts w:cs="Times New Roman"/>
        </w:rPr>
        <w:t xml:space="preserve"> that </w:t>
      </w:r>
      <w:r w:rsidRPr="000B3843">
        <w:rPr>
          <w:rFonts w:cs="Times New Roman"/>
          <w:i/>
          <w:u w:val="single"/>
        </w:rPr>
        <w:t>we cannot violate</w:t>
      </w:r>
      <w:r w:rsidRPr="000B3843">
        <w:rPr>
          <w:rFonts w:cs="Times New Roman"/>
        </w:rPr>
        <w:t xml:space="preserve">. </w:t>
      </w:r>
    </w:p>
    <w:p w:rsidR="00A04790" w:rsidRPr="000B3843" w:rsidRDefault="00A04790" w:rsidP="00A04790">
      <w:pPr>
        <w:rPr>
          <w:rStyle w:val="Style13ptBold"/>
        </w:rPr>
      </w:pPr>
      <w:r w:rsidRPr="000B3843">
        <w:rPr>
          <w:rStyle w:val="Style13ptBold"/>
        </w:rPr>
        <w:t>Couturier ‘17</w:t>
      </w:r>
    </w:p>
    <w:p w:rsidR="00A04790" w:rsidRPr="000B3843" w:rsidRDefault="00A04790" w:rsidP="00A04790">
      <w:pPr>
        <w:rPr>
          <w:sz w:val="18"/>
          <w:szCs w:val="18"/>
        </w:rPr>
      </w:pPr>
      <w:r w:rsidRPr="000B3843">
        <w:rPr>
          <w:sz w:val="18"/>
          <w:szCs w:val="18"/>
        </w:rPr>
        <w:t>David B. Couturier is both a Professor in and The Dean of the School of Franciscan Studies at St. Bonaventure University. He also received training in socio-analysis and was granted  a Certificate in Organizational Development from the William Alanson White Institute for Psychiatry - “DACA AND THE DEPORTATION OF DREAMERS: A FRANCISCAN ETHICAL PERSPECTIVE” -  #CutWithRJ- http://www.ssj-tosf.org/justice/docs/20265DACAaFranciscanEthicalPerspective.pdf</w:t>
      </w:r>
    </w:p>
    <w:p w:rsidR="00A04790" w:rsidRPr="000B3843" w:rsidRDefault="00A04790" w:rsidP="00A04790"/>
    <w:p w:rsidR="00A04790" w:rsidRPr="000B3843" w:rsidRDefault="00A04790" w:rsidP="00A04790">
      <w:pPr>
        <w:rPr>
          <w:sz w:val="16"/>
        </w:rPr>
      </w:pPr>
      <w:r w:rsidRPr="000B3843">
        <w:rPr>
          <w:sz w:val="16"/>
        </w:rPr>
        <w:t xml:space="preserve">What does this mean for a post- DACA moment? Simply put, </w:t>
      </w:r>
      <w:r w:rsidRPr="000B3843">
        <w:rPr>
          <w:rStyle w:val="StyleUnderline"/>
          <w:highlight w:val="cyan"/>
        </w:rPr>
        <w:t>the rescinding of DACA puts before us</w:t>
      </w:r>
      <w:r w:rsidRPr="000B3843">
        <w:rPr>
          <w:sz w:val="16"/>
        </w:rPr>
        <w:t xml:space="preserve"> one of the most challenging and </w:t>
      </w:r>
      <w:r w:rsidRPr="000B3843">
        <w:rPr>
          <w:rStyle w:val="StyleUnderline"/>
          <w:highlight w:val="cyan"/>
        </w:rPr>
        <w:t xml:space="preserve">searing cultural questions </w:t>
      </w:r>
      <w:r w:rsidRPr="000B3843">
        <w:rPr>
          <w:rStyle w:val="Emphasis"/>
          <w:highlight w:val="cyan"/>
        </w:rPr>
        <w:t>we must face</w:t>
      </w:r>
      <w:r w:rsidRPr="000B3843">
        <w:rPr>
          <w:sz w:val="16"/>
        </w:rPr>
        <w:t xml:space="preserve"> as Americans</w:t>
      </w:r>
      <w:r w:rsidRPr="000B3843">
        <w:rPr>
          <w:rStyle w:val="StyleUnderline"/>
          <w:highlight w:val="cyan"/>
        </w:rPr>
        <w:t>:</w:t>
      </w:r>
      <w:r w:rsidRPr="000B3843">
        <w:rPr>
          <w:rStyle w:val="StyleUnderline"/>
        </w:rPr>
        <w:t xml:space="preserve"> </w:t>
      </w:r>
      <w:r w:rsidRPr="000B3843">
        <w:rPr>
          <w:rStyle w:val="StyleUnderline"/>
          <w:highlight w:val="cyan"/>
        </w:rPr>
        <w:t>do we or do we not want to be an inclusive society?</w:t>
      </w:r>
      <w:r w:rsidRPr="000B3843">
        <w:rPr>
          <w:sz w:val="16"/>
        </w:rPr>
        <w:t xml:space="preserve"> </w:t>
      </w:r>
      <w:r w:rsidRPr="000B3843">
        <w:rPr>
          <w:rStyle w:val="StyleUnderline"/>
          <w:highlight w:val="cyan"/>
        </w:rPr>
        <w:t>Do we want to be a society of multiple complexions and skin tones</w:t>
      </w:r>
      <w:r w:rsidRPr="000B3843">
        <w:rPr>
          <w:sz w:val="16"/>
        </w:rPr>
        <w:t>, various religions and cultural expressions</w:t>
      </w:r>
      <w:r w:rsidRPr="000B3843">
        <w:rPr>
          <w:rStyle w:val="StyleUnderline"/>
          <w:highlight w:val="cyan"/>
        </w:rPr>
        <w:t>?</w:t>
      </w:r>
      <w:r w:rsidRPr="000B3843">
        <w:rPr>
          <w:sz w:val="16"/>
        </w:rPr>
        <w:t xml:space="preserve"> </w:t>
      </w:r>
      <w:r w:rsidRPr="000B3843">
        <w:rPr>
          <w:rStyle w:val="StyleUnderline"/>
          <w:highlight w:val="cyan"/>
        </w:rPr>
        <w:t>Do we respect diversity</w:t>
      </w:r>
      <w:r w:rsidRPr="000B3843">
        <w:rPr>
          <w:sz w:val="16"/>
        </w:rPr>
        <w:t xml:space="preserve"> and unity, simultaneously and with equal vigor</w:t>
      </w:r>
      <w:r w:rsidRPr="000B3843">
        <w:rPr>
          <w:rStyle w:val="StyleUnderline"/>
          <w:highlight w:val="cyan"/>
        </w:rPr>
        <w:t>?</w:t>
      </w:r>
      <w:r w:rsidRPr="000B3843">
        <w:rPr>
          <w:sz w:val="16"/>
        </w:rPr>
        <w:t xml:space="preserve"> It is no accident that we are seeing a resurgence of hate groups and white supremacy movements at this time. We have returned to a highly racialized discourse once again. </w:t>
      </w:r>
      <w:r w:rsidRPr="000B3843">
        <w:rPr>
          <w:rStyle w:val="StyleUnderline"/>
          <w:highlight w:val="cyan"/>
        </w:rPr>
        <w:t xml:space="preserve">We seem to be debating </w:t>
      </w:r>
      <w:r w:rsidRPr="000B3843">
        <w:rPr>
          <w:rStyle w:val="Emphasis"/>
          <w:highlight w:val="cyan"/>
        </w:rPr>
        <w:t>on the backs of Dreamers</w:t>
      </w:r>
      <w:r w:rsidRPr="000B3843">
        <w:rPr>
          <w:sz w:val="16"/>
        </w:rPr>
        <w:t xml:space="preserve"> the creed </w:t>
      </w:r>
      <w:r w:rsidRPr="000B3843">
        <w:rPr>
          <w:rStyle w:val="StyleUnderline"/>
          <w:highlight w:val="cyan"/>
        </w:rPr>
        <w:t>as to whether America is indeed</w:t>
      </w:r>
      <w:r w:rsidRPr="000B3843">
        <w:rPr>
          <w:sz w:val="16"/>
        </w:rPr>
        <w:t xml:space="preserve"> the land of the free and the home of the brave, one that has </w:t>
      </w:r>
      <w:r w:rsidRPr="000B3843">
        <w:rPr>
          <w:rStyle w:val="StyleUnderline"/>
          <w:highlight w:val="cyan"/>
        </w:rPr>
        <w:t>open</w:t>
      </w:r>
      <w:r w:rsidRPr="000B3843">
        <w:rPr>
          <w:sz w:val="16"/>
        </w:rPr>
        <w:t xml:space="preserve"> arms for anyone who “yearns to breathe free.”</w:t>
      </w:r>
    </w:p>
    <w:p w:rsidR="00A04790" w:rsidRPr="000B3843" w:rsidRDefault="00A04790" w:rsidP="00A04790">
      <w:pPr>
        <w:rPr>
          <w:sz w:val="16"/>
        </w:rPr>
      </w:pPr>
      <w:r w:rsidRPr="000B3843">
        <w:rPr>
          <w:rStyle w:val="StyleUnderline"/>
          <w:highlight w:val="cyan"/>
        </w:rPr>
        <w:t>The rescinding of DACA is</w:t>
      </w:r>
      <w:r w:rsidRPr="000B3843">
        <w:rPr>
          <w:sz w:val="16"/>
        </w:rPr>
        <w:t xml:space="preserve"> fundamentally about a </w:t>
      </w:r>
      <w:r w:rsidRPr="000B3843">
        <w:rPr>
          <w:rStyle w:val="StyleUnderline"/>
          <w:highlight w:val="cyan"/>
        </w:rPr>
        <w:t>choice between two economies:</w:t>
      </w:r>
      <w:r w:rsidRPr="000B3843">
        <w:rPr>
          <w:sz w:val="16"/>
        </w:rPr>
        <w:t xml:space="preserve"> </w:t>
      </w:r>
      <w:r w:rsidRPr="000B3843">
        <w:rPr>
          <w:rStyle w:val="StyleUnderline"/>
          <w:highlight w:val="cyan"/>
        </w:rPr>
        <w:t>an economy of inclusion</w:t>
      </w:r>
      <w:r w:rsidRPr="000B3843">
        <w:rPr>
          <w:sz w:val="16"/>
        </w:rPr>
        <w:t xml:space="preserve"> that invites everyone into a common good and a social bond that benefits the many and not just the few </w:t>
      </w:r>
      <w:r w:rsidRPr="000B3843">
        <w:rPr>
          <w:rStyle w:val="StyleUnderline"/>
          <w:highlight w:val="cyan"/>
        </w:rPr>
        <w:t>or an economy of extraction that systematically extracts wealth from the vulnerable to support the</w:t>
      </w:r>
      <w:r w:rsidRPr="000B3843">
        <w:rPr>
          <w:sz w:val="16"/>
        </w:rPr>
        <w:t xml:space="preserve"> desires of the protected and </w:t>
      </w:r>
      <w:r w:rsidRPr="000B3843">
        <w:rPr>
          <w:rStyle w:val="StyleUnderline"/>
          <w:highlight w:val="cyan"/>
        </w:rPr>
        <w:t>privileged</w:t>
      </w:r>
      <w:r w:rsidRPr="000B3843">
        <w:rPr>
          <w:sz w:val="16"/>
        </w:rPr>
        <w:t xml:space="preserve">.10 </w:t>
      </w:r>
      <w:r w:rsidRPr="000B3843">
        <w:rPr>
          <w:rStyle w:val="StyleUnderline"/>
        </w:rPr>
        <w:t>It is an historic choice.</w:t>
      </w:r>
    </w:p>
    <w:p w:rsidR="00A04790" w:rsidRPr="000B3843" w:rsidRDefault="00A04790" w:rsidP="00A04790">
      <w:pPr>
        <w:rPr>
          <w:sz w:val="16"/>
        </w:rPr>
      </w:pPr>
      <w:r w:rsidRPr="000B3843">
        <w:rPr>
          <w:sz w:val="16"/>
        </w:rPr>
        <w:t xml:space="preserve">Dignity. The second value is dignity. </w:t>
      </w:r>
      <w:r w:rsidRPr="000B3843">
        <w:rPr>
          <w:rStyle w:val="Emphasis"/>
          <w:highlight w:val="cyan"/>
        </w:rPr>
        <w:t>Do we believe in the dignity of Dreamers</w:t>
      </w:r>
      <w:r w:rsidRPr="000B3843">
        <w:rPr>
          <w:sz w:val="16"/>
        </w:rPr>
        <w:t xml:space="preserve"> and their families</w:t>
      </w:r>
      <w:r w:rsidRPr="000B3843">
        <w:rPr>
          <w:rStyle w:val="Emphasis"/>
          <w:highlight w:val="cyan"/>
        </w:rPr>
        <w:t>?</w:t>
      </w:r>
      <w:r w:rsidRPr="000B3843">
        <w:rPr>
          <w:sz w:val="16"/>
        </w:rPr>
        <w:t xml:space="preserve"> </w:t>
      </w:r>
      <w:r w:rsidRPr="000B3843">
        <w:rPr>
          <w:rStyle w:val="StyleUnderline"/>
          <w:highlight w:val="cyan"/>
        </w:rPr>
        <w:t xml:space="preserve">Do we respect it as </w:t>
      </w:r>
      <w:r w:rsidRPr="000B3843">
        <w:rPr>
          <w:rStyle w:val="Emphasis"/>
          <w:highlight w:val="cyan"/>
        </w:rPr>
        <w:t>an a priori gift</w:t>
      </w:r>
      <w:r w:rsidRPr="000B3843">
        <w:rPr>
          <w:sz w:val="16"/>
        </w:rPr>
        <w:t xml:space="preserve"> to the American enterprise</w:t>
      </w:r>
      <w:r w:rsidRPr="000B3843">
        <w:rPr>
          <w:rStyle w:val="Emphasis"/>
          <w:highlight w:val="cyan"/>
        </w:rPr>
        <w:t>?</w:t>
      </w:r>
      <w:r w:rsidRPr="000B3843">
        <w:rPr>
          <w:sz w:val="16"/>
        </w:rPr>
        <w:t xml:space="preserve"> Spiritual writers have always stressed the dignity that Francis bestowed on the leper when he kissed and embraced this rejected man on the roadside. Actually, I think there is more to this story than that. I believe that it was Francis who remained ever grateful to the leper for accepting Francis, while he (Francis) was still steeped in his sins. It was the leper who accepted Francis fully and completely. The leper’s wounds were only skin-deep. Francis’ vulnerabilities, his deep disgust, was deep in his soul. Francis had to come to grips with his disgust against “the other,” “the different” and the “disabled” before him. His embrace with the leper was pivotal. Francis was grateful that the leper saw a dignity in him that Francis could not see in himself or own at the time. What Francis learned in this encounter was the inestimable dignity of every human person no matter their physical challenges, emotional problems or social inheritance. Every human being has a rightful place and an inalienable dignity that are neither earned nor worked for.</w:t>
      </w:r>
    </w:p>
    <w:p w:rsidR="00A04790" w:rsidRPr="000B3843" w:rsidRDefault="00A04790" w:rsidP="00A04790">
      <w:pPr>
        <w:rPr>
          <w:sz w:val="16"/>
          <w:szCs w:val="16"/>
        </w:rPr>
      </w:pPr>
      <w:r w:rsidRPr="000B3843">
        <w:rPr>
          <w:sz w:val="16"/>
          <w:szCs w:val="16"/>
        </w:rPr>
        <w:t>We live in a time where people’s worth is calibrated by their careers. Their standing is determined by their ability to produce and serve the insatiable needs of a consumerist society. Increasingly, one must earn one’s health care. One has to afford their education and the chance to succeed. Tragically, one has to have the right skin tone to be a true American in our still highly racialized economy.</w:t>
      </w:r>
    </w:p>
    <w:p w:rsidR="00A04790" w:rsidRPr="000B3843" w:rsidRDefault="00A04790" w:rsidP="00A04790">
      <w:pPr>
        <w:rPr>
          <w:sz w:val="16"/>
          <w:szCs w:val="16"/>
        </w:rPr>
      </w:pPr>
      <w:r w:rsidRPr="000B3843">
        <w:rPr>
          <w:sz w:val="16"/>
          <w:szCs w:val="16"/>
        </w:rPr>
        <w:t>The Franciscan movement recognizes rights that are still only partial or highly limited in our competitive and aggressive social compact. A Franciscan fraternal economy recognizes the right to life, health care, work, education, a living wage, as a well as the right to contribute from the wellsprings of one’s talents, creativity, vision and hopes without the obstacles artificially imposed by cultural conventions or social bias.</w:t>
      </w:r>
    </w:p>
    <w:p w:rsidR="00A04790" w:rsidRPr="000B3843" w:rsidRDefault="00A04790" w:rsidP="00A04790">
      <w:pPr>
        <w:rPr>
          <w:sz w:val="16"/>
        </w:rPr>
      </w:pPr>
      <w:r w:rsidRPr="000B3843">
        <w:rPr>
          <w:sz w:val="16"/>
        </w:rPr>
        <w:t xml:space="preserve">Our </w:t>
      </w:r>
      <w:r w:rsidRPr="000B3843">
        <w:rPr>
          <w:rStyle w:val="StyleUnderline"/>
          <w:highlight w:val="cyan"/>
        </w:rPr>
        <w:t>Dreamers</w:t>
      </w:r>
      <w:r w:rsidRPr="000B3843">
        <w:rPr>
          <w:rStyle w:val="StyleUnderline"/>
        </w:rPr>
        <w:t xml:space="preserve"> </w:t>
      </w:r>
      <w:r w:rsidRPr="000B3843">
        <w:rPr>
          <w:sz w:val="16"/>
        </w:rPr>
        <w:t xml:space="preserve">confront us with their inherent dignity of language, culture, experience and dreams that can enrich and lift all of us to become an ever greater society and a more empathetic people. They </w:t>
      </w:r>
      <w:r w:rsidRPr="000B3843">
        <w:rPr>
          <w:rStyle w:val="StyleUnderline"/>
          <w:highlight w:val="cyan"/>
        </w:rPr>
        <w:t>challenge us to withdraw from the “disgust” that has characterized our politics of polarization</w:t>
      </w:r>
      <w:r w:rsidRPr="000B3843">
        <w:rPr>
          <w:sz w:val="16"/>
        </w:rPr>
        <w:t xml:space="preserve"> and division for far too long. </w:t>
      </w:r>
      <w:r w:rsidRPr="000B3843">
        <w:rPr>
          <w:rStyle w:val="StyleUnderline"/>
          <w:highlight w:val="cyan"/>
        </w:rPr>
        <w:t>We need to let go of the disgust we have for</w:t>
      </w:r>
      <w:r w:rsidRPr="000B3843">
        <w:rPr>
          <w:sz w:val="16"/>
        </w:rPr>
        <w:t xml:space="preserve"> diversity and </w:t>
      </w:r>
      <w:r w:rsidRPr="000B3843">
        <w:rPr>
          <w:rStyle w:val="StyleUnderline"/>
          <w:highlight w:val="cyan"/>
        </w:rPr>
        <w:t>difference.</w:t>
      </w:r>
      <w:r w:rsidRPr="000B3843">
        <w:rPr>
          <w:sz w:val="16"/>
        </w:rPr>
        <w:t xml:space="preserve"> It’s time to let go of our ideals for a monochromatic America. </w:t>
      </w:r>
      <w:r w:rsidRPr="000B3843">
        <w:rPr>
          <w:rStyle w:val="StyleUnderline"/>
          <w:highlight w:val="cyan"/>
        </w:rPr>
        <w:t xml:space="preserve">We do this by respecting </w:t>
      </w:r>
      <w:r w:rsidRPr="000B3843">
        <w:rPr>
          <w:rStyle w:val="Emphasis"/>
          <w:highlight w:val="cyan"/>
        </w:rPr>
        <w:t>the inviolable dignity</w:t>
      </w:r>
      <w:r w:rsidRPr="000B3843">
        <w:rPr>
          <w:sz w:val="16"/>
        </w:rPr>
        <w:t xml:space="preserve"> and the human rights </w:t>
      </w:r>
      <w:r w:rsidRPr="000B3843">
        <w:rPr>
          <w:rStyle w:val="Emphasis"/>
          <w:highlight w:val="cyan"/>
        </w:rPr>
        <w:t>of Dreamers.</w:t>
      </w:r>
      <w:r w:rsidRPr="000B3843">
        <w:rPr>
          <w:sz w:val="16"/>
        </w:rPr>
        <w:t xml:space="preserve"> Scapegoating them and criminalizing them to maintain and further an economy of extraction ignores their human dignity and the rights that come with it. </w:t>
      </w:r>
      <w:r w:rsidRPr="000B3843">
        <w:rPr>
          <w:rStyle w:val="StyleUnderline"/>
          <w:highlight w:val="cyan"/>
        </w:rPr>
        <w:t>They cannot be</w:t>
      </w:r>
      <w:r w:rsidRPr="000B3843">
        <w:rPr>
          <w:sz w:val="16"/>
        </w:rPr>
        <w:t xml:space="preserve"> legally </w:t>
      </w:r>
      <w:r w:rsidRPr="000B3843">
        <w:rPr>
          <w:rStyle w:val="StyleUnderline"/>
          <w:highlight w:val="cyan"/>
        </w:rPr>
        <w:t>deemed</w:t>
      </w:r>
      <w:r w:rsidRPr="000B3843">
        <w:rPr>
          <w:sz w:val="16"/>
        </w:rPr>
        <w:t xml:space="preserve"> invisible, replaceable </w:t>
      </w:r>
      <w:r w:rsidRPr="000B3843">
        <w:rPr>
          <w:rStyle w:val="StyleUnderline"/>
          <w:highlight w:val="cyan"/>
        </w:rPr>
        <w:t>and just the collateral damage that accrues from a failed politics of polarization.</w:t>
      </w:r>
    </w:p>
    <w:p w:rsidR="00A04790" w:rsidRPr="000B3843" w:rsidRDefault="00A04790" w:rsidP="00A04790">
      <w:pPr>
        <w:rPr>
          <w:sz w:val="16"/>
          <w:szCs w:val="16"/>
        </w:rPr>
      </w:pPr>
      <w:r w:rsidRPr="000B3843">
        <w:rPr>
          <w:sz w:val="16"/>
          <w:szCs w:val="16"/>
        </w:rPr>
        <w:t>Beauty. The third Franciscan value I’d like to emphasize is beauty.11 Our consumer society is eminently practical but it is constraining us to produce only those things that can be bought and sold, consumed, destroyed and recast for further profit. Those of us who teach in liberal arts colleges and universities know how strong the temptation there is today to reduce the ideal of learning only to career goals, those courses and those topics that can get one a job and produce a paycheck and an immediate payback. Our educational vision, wrapped tightly around the logic of developing one’s profession and establishing one’s career, is losing sight of the intuitions and insights for building a character and liberating us from the hazards of consumption. The Franciscan movement, on the other hand, reestablishes the biblical insight that God made humanity and all of creation for the way or journey of beauty. In the Franciscan tradition, God is Beautiful and creates a world, which is immensely and gloriously beautiful. The natural stance of the human person is one of awe in the face of a world steeped in wondrous colors and exquisite sounds. We need a holistic pedagogy and an ethos that engages us in the beautiful. As Mary Beth Ingham reminds us, “Beauty is the foundational human experience that unites mind and heart, spirit and body, activity and passivity, embracing and transcending time, culture, and point of view. Creation of beauty in art, literature, poetry and music is a distinguishing characteristic of the human person and every human culture.”12</w:t>
      </w:r>
    </w:p>
    <w:p w:rsidR="00A04790" w:rsidRPr="000B3843" w:rsidRDefault="00A04790" w:rsidP="00A04790">
      <w:pPr>
        <w:rPr>
          <w:sz w:val="16"/>
          <w:szCs w:val="16"/>
        </w:rPr>
      </w:pPr>
      <w:r w:rsidRPr="000B3843">
        <w:rPr>
          <w:sz w:val="16"/>
          <w:szCs w:val="16"/>
        </w:rPr>
        <w:t>Thus, a transformative Franciscan ethos, as Ingham notes, creates a space for beauty and engages individuals and communities openly and fully (not begrudgingly) in music, literature, poetry, in the full range of the arts, along with experiences with and for nature, in a conscious and loving solidarity and communion with creation. Unfortunately, the arts, we are told, have become a luxury we can ill afford in our consumerist society. Young people, especially in our minority communities, are systematically deprived of their right to beauty and an engagement with the literature, the visual and performing arts. The Franciscan fraternal economy, on the other hand, reverses priorities and re-establishes our communion with God and God’s good earth.</w:t>
      </w:r>
    </w:p>
    <w:p w:rsidR="00A04790" w:rsidRPr="000B3843" w:rsidRDefault="00A04790" w:rsidP="00A04790">
      <w:pPr>
        <w:rPr>
          <w:sz w:val="16"/>
          <w:szCs w:val="16"/>
        </w:rPr>
      </w:pPr>
      <w:r w:rsidRPr="000B3843">
        <w:rPr>
          <w:sz w:val="16"/>
          <w:szCs w:val="16"/>
        </w:rPr>
        <w:t>The rescinding of DACA signals that we are depriving Dreamers and ourselves of the Beauty that is essential to our humanity by sending Dreamers and their families back into the shadows, where creativity is limited, where hopes are darkened, where fears and anxiety are increased. We are removing a generation of young people from the sciences they can study, the arts they can perform, the music they can sing, and the beautiful they can express in multiple languages and across various cultures that can enrich and lift us all. We are limiting the lives of 800,000 young people and we are constricting our own country, making it less diverse and less beautiful.</w:t>
      </w:r>
    </w:p>
    <w:p w:rsidR="00A04790" w:rsidRPr="000B3843" w:rsidRDefault="00A04790" w:rsidP="00A04790">
      <w:pPr>
        <w:rPr>
          <w:sz w:val="16"/>
        </w:rPr>
      </w:pPr>
      <w:r w:rsidRPr="000B3843">
        <w:rPr>
          <w:rStyle w:val="StyleUnderline"/>
          <w:highlight w:val="cyan"/>
        </w:rPr>
        <w:t xml:space="preserve">We must </w:t>
      </w:r>
      <w:r w:rsidRPr="000B3843">
        <w:rPr>
          <w:rStyle w:val="Emphasis"/>
          <w:highlight w:val="cyan"/>
        </w:rPr>
        <w:t>change the equation of our social compact</w:t>
      </w:r>
      <w:r w:rsidRPr="000B3843">
        <w:rPr>
          <w:sz w:val="16"/>
        </w:rPr>
        <w:t xml:space="preserve"> </w:t>
      </w:r>
      <w:r w:rsidRPr="000B3843">
        <w:rPr>
          <w:rStyle w:val="StyleUnderline"/>
          <w:highlight w:val="cyan"/>
        </w:rPr>
        <w:t>from a logic of limit</w:t>
      </w:r>
      <w:r w:rsidRPr="000B3843">
        <w:rPr>
          <w:sz w:val="16"/>
        </w:rPr>
        <w:t xml:space="preserve"> and reduction </w:t>
      </w:r>
      <w:r w:rsidRPr="000B3843">
        <w:rPr>
          <w:rStyle w:val="StyleUnderline"/>
          <w:highlight w:val="cyan"/>
        </w:rPr>
        <w:t>to an ethic of</w:t>
      </w:r>
      <w:r w:rsidRPr="000B3843">
        <w:rPr>
          <w:sz w:val="16"/>
        </w:rPr>
        <w:t xml:space="preserve"> abundance and </w:t>
      </w:r>
      <w:r w:rsidRPr="000B3843">
        <w:rPr>
          <w:rStyle w:val="StyleUnderline"/>
          <w:highlight w:val="cyan"/>
        </w:rPr>
        <w:t>addition.</w:t>
      </w:r>
      <w:r w:rsidRPr="000B3843">
        <w:rPr>
          <w:sz w:val="16"/>
        </w:rPr>
        <w:t xml:space="preserve"> Dreamers are here to create, to build, to express, to dance, to sing and to lift the human spirit with all its lush diversity. To see them otherwise is to abide by an anthropology of deficiency and to live by a theology of deficit that is foreign to the Franciscan imagination.</w:t>
      </w:r>
    </w:p>
    <w:p w:rsidR="00A04790" w:rsidRPr="000B3843" w:rsidRDefault="00A04790" w:rsidP="00A04790">
      <w:pPr>
        <w:rPr>
          <w:sz w:val="16"/>
        </w:rPr>
      </w:pPr>
      <w:r w:rsidRPr="000B3843">
        <w:rPr>
          <w:rStyle w:val="StyleUnderline"/>
          <w:highlight w:val="cyan"/>
        </w:rPr>
        <w:t>There are times when a moment of politics is</w:t>
      </w:r>
      <w:r w:rsidRPr="000B3843">
        <w:rPr>
          <w:sz w:val="16"/>
        </w:rPr>
        <w:t xml:space="preserve"> so </w:t>
      </w:r>
      <w:r w:rsidRPr="000B3843">
        <w:rPr>
          <w:rStyle w:val="StyleUnderline"/>
          <w:highlight w:val="cyan"/>
        </w:rPr>
        <w:t>outside a society’s norm of common goodness</w:t>
      </w:r>
      <w:r w:rsidRPr="000B3843">
        <w:rPr>
          <w:sz w:val="16"/>
        </w:rPr>
        <w:t xml:space="preserve"> that it helps to reveal the great and worthy challenges before us. </w:t>
      </w:r>
      <w:r w:rsidRPr="000B3843">
        <w:rPr>
          <w:rStyle w:val="StyleUnderline"/>
          <w:highlight w:val="cyan"/>
        </w:rPr>
        <w:t>This is one of them</w:t>
      </w:r>
      <w:r w:rsidRPr="000B3843">
        <w:rPr>
          <w:sz w:val="16"/>
        </w:rPr>
        <w:t xml:space="preserve">. </w:t>
      </w:r>
      <w:r w:rsidRPr="000B3843">
        <w:rPr>
          <w:rStyle w:val="StyleUnderline"/>
          <w:highlight w:val="cyan"/>
        </w:rPr>
        <w:t>The decision to rescind DACA</w:t>
      </w:r>
      <w:r w:rsidRPr="000B3843">
        <w:rPr>
          <w:sz w:val="16"/>
        </w:rPr>
        <w:t xml:space="preserve"> </w:t>
      </w:r>
      <w:r w:rsidRPr="000B3843">
        <w:rPr>
          <w:rStyle w:val="StyleUnderline"/>
          <w:highlight w:val="cyan"/>
        </w:rPr>
        <w:t>and send</w:t>
      </w:r>
      <w:r w:rsidRPr="000B3843">
        <w:rPr>
          <w:sz w:val="16"/>
        </w:rPr>
        <w:t xml:space="preserve"> upwards of </w:t>
      </w:r>
      <w:r w:rsidRPr="000B3843">
        <w:rPr>
          <w:rStyle w:val="StyleUnderline"/>
          <w:highlight w:val="cyan"/>
        </w:rPr>
        <w:t>800,000</w:t>
      </w:r>
      <w:r w:rsidRPr="000B3843">
        <w:rPr>
          <w:sz w:val="16"/>
        </w:rPr>
        <w:t xml:space="preserve"> American </w:t>
      </w:r>
      <w:r w:rsidRPr="000B3843">
        <w:rPr>
          <w:rStyle w:val="StyleUnderline"/>
          <w:highlight w:val="cyan"/>
        </w:rPr>
        <w:t>children to countries they have never known reveals a much deeper threat</w:t>
      </w:r>
      <w:r w:rsidRPr="000B3843">
        <w:rPr>
          <w:rStyle w:val="StyleUnderline"/>
        </w:rPr>
        <w:t xml:space="preserve"> </w:t>
      </w:r>
      <w:r w:rsidRPr="000B3843">
        <w:rPr>
          <w:sz w:val="16"/>
        </w:rPr>
        <w:t xml:space="preserve">and more searing question, one that I have mentioned several times. </w:t>
      </w:r>
      <w:r w:rsidRPr="000B3843">
        <w:rPr>
          <w:rStyle w:val="StyleUnderline"/>
          <w:highlight w:val="cyan"/>
        </w:rPr>
        <w:t>Do we really want to be an inclusive society or not?</w:t>
      </w:r>
      <w:r w:rsidRPr="000B3843">
        <w:rPr>
          <w:sz w:val="16"/>
        </w:rPr>
        <w:t xml:space="preserve"> Do we have a place, an equal place and a shared space, for diversity and a common good that calls all of us to become better as we still proclaim e pluribus unum?</w:t>
      </w:r>
    </w:p>
    <w:p w:rsidR="00A04790" w:rsidRPr="000B3843" w:rsidRDefault="00A04790" w:rsidP="00A04790"/>
    <w:p w:rsidR="00A04790" w:rsidRPr="000B3843" w:rsidRDefault="00A04790" w:rsidP="00A04790">
      <w:pPr>
        <w:pStyle w:val="Heading4"/>
        <w:rPr>
          <w:rFonts w:cs="Times New Roman"/>
        </w:rPr>
      </w:pPr>
      <w:r w:rsidRPr="000B3843">
        <w:rPr>
          <w:rFonts w:cs="Times New Roman"/>
        </w:rPr>
        <w:t xml:space="preserve">Consider this framing device – imagine if every child that moved </w:t>
      </w:r>
      <w:r w:rsidRPr="000B3843">
        <w:rPr>
          <w:rFonts w:cs="Times New Roman"/>
          <w:i/>
          <w:u w:val="single"/>
        </w:rPr>
        <w:t>between US States</w:t>
      </w:r>
      <w:r w:rsidRPr="000B3843">
        <w:rPr>
          <w:rFonts w:cs="Times New Roman"/>
        </w:rPr>
        <w:t xml:space="preserve"> confronted what DREAMers face because </w:t>
      </w:r>
      <w:r w:rsidRPr="000B3843">
        <w:rPr>
          <w:rFonts w:cs="Times New Roman"/>
          <w:i/>
          <w:u w:val="single"/>
        </w:rPr>
        <w:t>they were moved between countries</w:t>
      </w:r>
      <w:r w:rsidRPr="000B3843">
        <w:rPr>
          <w:rFonts w:cs="Times New Roman"/>
        </w:rPr>
        <w:t xml:space="preserve">. They had no choice in their move – yet they must endure </w:t>
      </w:r>
      <w:r w:rsidRPr="000B3843">
        <w:rPr>
          <w:rFonts w:cs="Times New Roman"/>
          <w:i/>
          <w:u w:val="single"/>
        </w:rPr>
        <w:t>ongoing threats to their livelihoods</w:t>
      </w:r>
      <w:r w:rsidRPr="000B3843">
        <w:rPr>
          <w:rFonts w:cs="Times New Roman"/>
        </w:rPr>
        <w:t xml:space="preserve">. </w:t>
      </w:r>
    </w:p>
    <w:p w:rsidR="00A04790" w:rsidRPr="000B3843" w:rsidRDefault="00A04790" w:rsidP="00A04790">
      <w:pPr>
        <w:pStyle w:val="Heading4"/>
        <w:rPr>
          <w:rFonts w:cs="Times New Roman"/>
        </w:rPr>
      </w:pPr>
      <w:r w:rsidRPr="000B3843">
        <w:rPr>
          <w:rFonts w:cs="Times New Roman"/>
        </w:rPr>
        <w:t xml:space="preserve">The utilitarian case for the DREAM act is powerful – but the moral case is </w:t>
      </w:r>
      <w:r w:rsidRPr="000B3843">
        <w:rPr>
          <w:rFonts w:cs="Times New Roman"/>
          <w:i/>
          <w:u w:val="single"/>
        </w:rPr>
        <w:t>a matter of obligatory justice</w:t>
      </w:r>
      <w:r w:rsidRPr="000B3843">
        <w:rPr>
          <w:rFonts w:cs="Times New Roman"/>
        </w:rPr>
        <w:t>.</w:t>
      </w:r>
    </w:p>
    <w:p w:rsidR="00A04790" w:rsidRPr="000B3843" w:rsidRDefault="00A04790" w:rsidP="00A04790">
      <w:pPr>
        <w:rPr>
          <w:rStyle w:val="Style13ptBold"/>
        </w:rPr>
      </w:pPr>
      <w:r w:rsidRPr="000B3843">
        <w:rPr>
          <w:rStyle w:val="Style13ptBold"/>
        </w:rPr>
        <w:t>Whitworth ‘17</w:t>
      </w:r>
    </w:p>
    <w:p w:rsidR="00A04790" w:rsidRPr="000B3843" w:rsidRDefault="00A04790" w:rsidP="00A04790">
      <w:pPr>
        <w:rPr>
          <w:sz w:val="18"/>
          <w:szCs w:val="18"/>
        </w:rPr>
      </w:pPr>
      <w:r w:rsidRPr="000B3843">
        <w:rPr>
          <w:sz w:val="18"/>
          <w:szCs w:val="18"/>
        </w:rPr>
        <w:t xml:space="preserve">Andrew Whitworth is an author for the publication Christ and Pop Culture. Andrew is a graduate of Taylor University and alumnus of the Trinity Fellows Academy. He lives in DC working to build flourishing political communities. “DACA: A Shared Responsibility to Act” – </w:t>
      </w:r>
      <w:r w:rsidRPr="000B3843">
        <w:rPr>
          <w:sz w:val="18"/>
          <w:szCs w:val="18"/>
          <w:u w:val="single"/>
        </w:rPr>
        <w:t>Shared Justice</w:t>
      </w:r>
      <w:r w:rsidRPr="000B3843">
        <w:rPr>
          <w:sz w:val="18"/>
          <w:szCs w:val="18"/>
        </w:rPr>
        <w:t xml:space="preserve"> – November 9</w:t>
      </w:r>
      <w:r w:rsidRPr="000B3843">
        <w:rPr>
          <w:sz w:val="18"/>
          <w:szCs w:val="18"/>
          <w:vertAlign w:val="superscript"/>
        </w:rPr>
        <w:t>th</w:t>
      </w:r>
      <w:r w:rsidRPr="000B3843">
        <w:rPr>
          <w:sz w:val="18"/>
          <w:szCs w:val="18"/>
        </w:rPr>
        <w:t xml:space="preserve"> -  #CutWithRJ- http://www.sharedjustice.org/domestic-justice/2017/11/9/daca-a-shared-responsibility-to-act</w:t>
      </w:r>
    </w:p>
    <w:p w:rsidR="00A04790" w:rsidRPr="000B3843" w:rsidRDefault="00A04790" w:rsidP="00A04790"/>
    <w:p w:rsidR="00A04790" w:rsidRPr="000B3843" w:rsidRDefault="00A04790" w:rsidP="00A04790">
      <w:pPr>
        <w:rPr>
          <w:sz w:val="16"/>
        </w:rPr>
      </w:pPr>
      <w:r w:rsidRPr="000B3843">
        <w:rPr>
          <w:rStyle w:val="StyleUnderline"/>
          <w:highlight w:val="cyan"/>
        </w:rPr>
        <w:t>Imagine how different this</w:t>
      </w:r>
      <w:r w:rsidRPr="000B3843">
        <w:rPr>
          <w:sz w:val="16"/>
        </w:rPr>
        <w:t xml:space="preserve"> situation </w:t>
      </w:r>
      <w:r w:rsidRPr="000B3843">
        <w:rPr>
          <w:rStyle w:val="StyleUnderline"/>
          <w:highlight w:val="cyan"/>
        </w:rPr>
        <w:t>would have been if my family had been crossing the border between countries</w:t>
      </w:r>
      <w:r w:rsidRPr="000B3843">
        <w:rPr>
          <w:sz w:val="16"/>
        </w:rPr>
        <w:t xml:space="preserve">, </w:t>
      </w:r>
      <w:r w:rsidRPr="000B3843">
        <w:rPr>
          <w:rStyle w:val="StyleUnderline"/>
          <w:highlight w:val="cyan"/>
        </w:rPr>
        <w:t>rather than between states</w:t>
      </w:r>
      <w:r w:rsidRPr="000B3843">
        <w:rPr>
          <w:rStyle w:val="StyleUnderline"/>
        </w:rPr>
        <w:t xml:space="preserve"> </w:t>
      </w:r>
      <w:r w:rsidRPr="000B3843">
        <w:rPr>
          <w:sz w:val="16"/>
        </w:rPr>
        <w:t xml:space="preserve">- the ramifications change significantly. </w:t>
      </w:r>
      <w:r w:rsidRPr="000B3843">
        <w:rPr>
          <w:rStyle w:val="StyleUnderline"/>
          <w:highlight w:val="cyan"/>
        </w:rPr>
        <w:t xml:space="preserve">Imagine growing up under </w:t>
      </w:r>
      <w:r w:rsidRPr="000B3843">
        <w:rPr>
          <w:rStyle w:val="Emphasis"/>
          <w:highlight w:val="cyan"/>
        </w:rPr>
        <w:t>the constant threat of deportation</w:t>
      </w:r>
      <w:r w:rsidRPr="000B3843">
        <w:rPr>
          <w:sz w:val="16"/>
        </w:rPr>
        <w:t xml:space="preserve">, </w:t>
      </w:r>
      <w:r w:rsidRPr="000B3843">
        <w:rPr>
          <w:rStyle w:val="StyleUnderline"/>
          <w:highlight w:val="cyan"/>
        </w:rPr>
        <w:t>knowing that your</w:t>
      </w:r>
      <w:r w:rsidRPr="000B3843">
        <w:rPr>
          <w:rStyle w:val="StyleUnderline"/>
        </w:rPr>
        <w:t xml:space="preserve"> future </w:t>
      </w:r>
      <w:r w:rsidRPr="000B3843">
        <w:rPr>
          <w:rStyle w:val="Emphasis"/>
          <w:highlight w:val="cyan"/>
        </w:rPr>
        <w:t>employment and educational opportunities</w:t>
      </w:r>
      <w:r w:rsidRPr="000B3843">
        <w:rPr>
          <w:rStyle w:val="StyleUnderline"/>
          <w:highlight w:val="cyan"/>
        </w:rPr>
        <w:t xml:space="preserve"> would be severely limited</w:t>
      </w:r>
      <w:r w:rsidRPr="000B3843">
        <w:rPr>
          <w:sz w:val="16"/>
        </w:rPr>
        <w:t xml:space="preserve">, without the ability to obtain a driver’s license in many places. </w:t>
      </w:r>
      <w:r w:rsidRPr="000B3843">
        <w:rPr>
          <w:rStyle w:val="StyleUnderline"/>
          <w:highlight w:val="cyan"/>
        </w:rPr>
        <w:t>Imagine having to accept the consequences of a choice that you never had a say in making</w:t>
      </w:r>
      <w:r w:rsidRPr="000B3843">
        <w:rPr>
          <w:sz w:val="16"/>
        </w:rPr>
        <w:t>.</w:t>
      </w:r>
    </w:p>
    <w:p w:rsidR="00A04790" w:rsidRPr="000B3843" w:rsidRDefault="00A04790" w:rsidP="00A04790">
      <w:pPr>
        <w:rPr>
          <w:sz w:val="16"/>
        </w:rPr>
      </w:pPr>
      <w:r w:rsidRPr="000B3843">
        <w:rPr>
          <w:sz w:val="16"/>
        </w:rPr>
        <w:t xml:space="preserve">Of course, in many ways these two situations could not be more different from one another. </w:t>
      </w:r>
      <w:r w:rsidRPr="000B3843">
        <w:rPr>
          <w:rStyle w:val="StyleUnderline"/>
          <w:highlight w:val="cyan"/>
        </w:rPr>
        <w:t>While in both situations the child is not responsible for the decision to move</w:t>
      </w:r>
      <w:r w:rsidRPr="000B3843">
        <w:rPr>
          <w:sz w:val="16"/>
        </w:rPr>
        <w:t xml:space="preserve">, the bearing of </w:t>
      </w:r>
      <w:r w:rsidRPr="000B3843">
        <w:rPr>
          <w:rStyle w:val="StyleUnderline"/>
          <w:highlight w:val="cyan"/>
        </w:rPr>
        <w:t>the</w:t>
      </w:r>
      <w:r w:rsidRPr="000B3843">
        <w:rPr>
          <w:sz w:val="16"/>
        </w:rPr>
        <w:t xml:space="preserve"> future </w:t>
      </w:r>
      <w:r w:rsidRPr="000B3843">
        <w:rPr>
          <w:rStyle w:val="StyleUnderline"/>
          <w:highlight w:val="cyan"/>
        </w:rPr>
        <w:t>consequences that the move creates differ significantly between immigrant and nonimmigrant families</w:t>
      </w:r>
      <w:r w:rsidRPr="000B3843">
        <w:rPr>
          <w:rStyle w:val="StyleUnderline"/>
        </w:rPr>
        <w:t>.</w:t>
      </w:r>
      <w:r w:rsidRPr="000B3843">
        <w:rPr>
          <w:sz w:val="16"/>
        </w:rPr>
        <w:t xml:space="preserve"> It is a complicated, difficult situation, but one that is familiar to thousands currently living in the U.S.</w:t>
      </w:r>
    </w:p>
    <w:p w:rsidR="00A04790" w:rsidRPr="000B3843" w:rsidRDefault="00A04790" w:rsidP="00A04790">
      <w:pPr>
        <w:rPr>
          <w:sz w:val="16"/>
        </w:rPr>
      </w:pPr>
      <w:r w:rsidRPr="000B3843">
        <w:rPr>
          <w:rStyle w:val="StyleUnderline"/>
          <w:highlight w:val="cyan"/>
        </w:rPr>
        <w:t>For</w:t>
      </w:r>
      <w:r w:rsidRPr="000B3843">
        <w:rPr>
          <w:sz w:val="16"/>
        </w:rPr>
        <w:t xml:space="preserve"> the last </w:t>
      </w:r>
      <w:r w:rsidRPr="000B3843">
        <w:rPr>
          <w:rStyle w:val="StyleUnderline"/>
          <w:highlight w:val="cyan"/>
        </w:rPr>
        <w:t>16 years</w:t>
      </w:r>
      <w:r w:rsidRPr="000B3843">
        <w:rPr>
          <w:sz w:val="16"/>
        </w:rPr>
        <w:t xml:space="preserve">, </w:t>
      </w:r>
      <w:r w:rsidRPr="000B3843">
        <w:rPr>
          <w:rStyle w:val="StyleUnderline"/>
          <w:highlight w:val="cyan"/>
        </w:rPr>
        <w:t>Congress has been debating what to do</w:t>
      </w:r>
      <w:r w:rsidRPr="000B3843">
        <w:rPr>
          <w:sz w:val="16"/>
        </w:rPr>
        <w:t xml:space="preserve"> about this particular group of immigrants who came to the United States as undocumented minors. </w:t>
      </w:r>
      <w:r w:rsidRPr="000B3843">
        <w:rPr>
          <w:rStyle w:val="StyleUnderline"/>
          <w:highlight w:val="cyan"/>
        </w:rPr>
        <w:t>Since the first DREAM Act</w:t>
      </w:r>
      <w:r w:rsidRPr="000B3843">
        <w:rPr>
          <w:sz w:val="16"/>
        </w:rPr>
        <w:t xml:space="preserve"> (Development, Relief and Education for Alien Minors) </w:t>
      </w:r>
      <w:r w:rsidRPr="000B3843">
        <w:rPr>
          <w:rStyle w:val="StyleUnderline"/>
        </w:rPr>
        <w:t>was introduced in 2001</w:t>
      </w:r>
      <w:r w:rsidRPr="000B3843">
        <w:rPr>
          <w:sz w:val="16"/>
        </w:rPr>
        <w:t xml:space="preserve">, </w:t>
      </w:r>
      <w:r w:rsidRPr="000B3843">
        <w:rPr>
          <w:rStyle w:val="StyleUnderline"/>
          <w:highlight w:val="cyan"/>
        </w:rPr>
        <w:t>members of both parties have tried to</w:t>
      </w:r>
      <w:r w:rsidRPr="000B3843">
        <w:rPr>
          <w:sz w:val="16"/>
        </w:rPr>
        <w:t xml:space="preserve"> navigate the choppy political and cultural waters of immigration policy to </w:t>
      </w:r>
      <w:r w:rsidRPr="000B3843">
        <w:rPr>
          <w:rStyle w:val="StyleUnderline"/>
          <w:highlight w:val="cyan"/>
        </w:rPr>
        <w:t>pass some sort of protections for</w:t>
      </w:r>
      <w:r w:rsidRPr="000B3843">
        <w:rPr>
          <w:sz w:val="16"/>
        </w:rPr>
        <w:t xml:space="preserve"> these immigrants, who have become known as </w:t>
      </w:r>
      <w:r w:rsidRPr="000B3843">
        <w:rPr>
          <w:rStyle w:val="StyleUnderline"/>
          <w:highlight w:val="cyan"/>
        </w:rPr>
        <w:t>“Dreamers.”</w:t>
      </w:r>
    </w:p>
    <w:p w:rsidR="00A04790" w:rsidRPr="000B3843" w:rsidRDefault="00A04790" w:rsidP="00A04790">
      <w:pPr>
        <w:rPr>
          <w:sz w:val="16"/>
        </w:rPr>
      </w:pPr>
      <w:r w:rsidRPr="000B3843">
        <w:rPr>
          <w:sz w:val="16"/>
        </w:rPr>
        <w:t xml:space="preserve">Various </w:t>
      </w:r>
      <w:r w:rsidRPr="000B3843">
        <w:rPr>
          <w:rStyle w:val="StyleUnderline"/>
          <w:highlight w:val="cyan"/>
        </w:rPr>
        <w:t>bills</w:t>
      </w:r>
      <w:r w:rsidRPr="000B3843">
        <w:rPr>
          <w:rStyle w:val="StyleUnderline"/>
        </w:rPr>
        <w:t xml:space="preserve"> related to this issue</w:t>
      </w:r>
      <w:r w:rsidRPr="000B3843">
        <w:rPr>
          <w:sz w:val="16"/>
        </w:rPr>
        <w:t xml:space="preserve"> </w:t>
      </w:r>
      <w:r w:rsidRPr="000B3843">
        <w:rPr>
          <w:rStyle w:val="StyleUnderline"/>
          <w:highlight w:val="cyan"/>
        </w:rPr>
        <w:t>failed to pass</w:t>
      </w:r>
      <w:r w:rsidRPr="000B3843">
        <w:rPr>
          <w:sz w:val="16"/>
        </w:rPr>
        <w:t xml:space="preserve"> for over a decade, eventually culminating in the failure to pass a version of the DREAM Act in 2010 by just a few votes in the Senate. </w:t>
      </w:r>
      <w:r w:rsidRPr="000B3843">
        <w:rPr>
          <w:rStyle w:val="StyleUnderline"/>
          <w:highlight w:val="cyan"/>
        </w:rPr>
        <w:t>After this failure</w:t>
      </w:r>
      <w:r w:rsidRPr="000B3843">
        <w:rPr>
          <w:sz w:val="16"/>
        </w:rPr>
        <w:t xml:space="preserve">, the </w:t>
      </w:r>
      <w:r w:rsidRPr="000B3843">
        <w:rPr>
          <w:rStyle w:val="StyleUnderline"/>
          <w:highlight w:val="cyan"/>
        </w:rPr>
        <w:t>Obama</w:t>
      </w:r>
      <w:r w:rsidRPr="000B3843">
        <w:rPr>
          <w:sz w:val="16"/>
        </w:rPr>
        <w:t xml:space="preserve"> administration </w:t>
      </w:r>
      <w:r w:rsidRPr="000B3843">
        <w:rPr>
          <w:rStyle w:val="StyleUnderline"/>
          <w:highlight w:val="cyan"/>
        </w:rPr>
        <w:t>attempted to find a temporary</w:t>
      </w:r>
      <w:r w:rsidRPr="000B3843">
        <w:rPr>
          <w:sz w:val="16"/>
        </w:rPr>
        <w:t xml:space="preserve"> </w:t>
      </w:r>
      <w:r w:rsidRPr="000B3843">
        <w:rPr>
          <w:rStyle w:val="StyleUnderline"/>
          <w:highlight w:val="cyan"/>
        </w:rPr>
        <w:t>solution through</w:t>
      </w:r>
      <w:r w:rsidRPr="000B3843">
        <w:rPr>
          <w:sz w:val="16"/>
        </w:rPr>
        <w:t xml:space="preserve"> </w:t>
      </w:r>
      <w:r w:rsidRPr="000B3843">
        <w:rPr>
          <w:rStyle w:val="StyleUnderline"/>
        </w:rPr>
        <w:t>executive action, announcing the Deferred Action for Childhood Arrivals</w:t>
      </w:r>
      <w:r w:rsidRPr="000B3843">
        <w:rPr>
          <w:sz w:val="16"/>
        </w:rPr>
        <w:t xml:space="preserve"> (</w:t>
      </w:r>
      <w:r w:rsidRPr="000B3843">
        <w:rPr>
          <w:rStyle w:val="Emphasis"/>
          <w:highlight w:val="cyan"/>
        </w:rPr>
        <w:t>DACA</w:t>
      </w:r>
      <w:r w:rsidRPr="000B3843">
        <w:rPr>
          <w:sz w:val="16"/>
        </w:rPr>
        <w:t xml:space="preserve">) program </w:t>
      </w:r>
      <w:r w:rsidRPr="000B3843">
        <w:rPr>
          <w:rStyle w:val="Emphasis"/>
        </w:rPr>
        <w:t>in 2012</w:t>
      </w:r>
      <w:r w:rsidRPr="000B3843">
        <w:rPr>
          <w:rStyle w:val="StyleUnderline"/>
        </w:rPr>
        <w:t>.</w:t>
      </w:r>
      <w:r w:rsidRPr="000B3843">
        <w:rPr>
          <w:sz w:val="16"/>
        </w:rPr>
        <w:t xml:space="preserve"> The program sought to protect undocumented immigrants who had been brought to the U.S. as children and met certain criteria regarding education and criminal records from deportation.</w:t>
      </w:r>
    </w:p>
    <w:p w:rsidR="00A04790" w:rsidRPr="000B3843" w:rsidRDefault="00A04790" w:rsidP="00A04790">
      <w:pPr>
        <w:rPr>
          <w:sz w:val="16"/>
        </w:rPr>
      </w:pPr>
      <w:r w:rsidRPr="000B3843">
        <w:rPr>
          <w:rStyle w:val="Emphasis"/>
        </w:rPr>
        <w:t>Since 2012</w:t>
      </w:r>
      <w:r w:rsidRPr="000B3843">
        <w:rPr>
          <w:sz w:val="16"/>
        </w:rPr>
        <w:t xml:space="preserve">, </w:t>
      </w:r>
      <w:r w:rsidRPr="000B3843">
        <w:rPr>
          <w:rStyle w:val="StyleUnderline"/>
          <w:highlight w:val="cyan"/>
        </w:rPr>
        <w:t>approximately 790,000 undocumented immigrants have been approved for the program</w:t>
      </w:r>
      <w:r w:rsidRPr="000B3843">
        <w:rPr>
          <w:sz w:val="16"/>
        </w:rPr>
        <w:t xml:space="preserve">, allowing them to enroll in college, obtain a valid driver’s license, be legally employed, and be relieved of the threat of deportation. </w:t>
      </w:r>
      <w:r w:rsidRPr="000B3843">
        <w:rPr>
          <w:rStyle w:val="StyleUnderline"/>
          <w:highlight w:val="cyan"/>
        </w:rPr>
        <w:t xml:space="preserve">The program does not provide </w:t>
      </w:r>
      <w:r w:rsidRPr="000B3843">
        <w:rPr>
          <w:rStyle w:val="Emphasis"/>
          <w:highlight w:val="cyan"/>
        </w:rPr>
        <w:t>a pathway to citizenship</w:t>
      </w:r>
      <w:r w:rsidRPr="000B3843">
        <w:rPr>
          <w:sz w:val="16"/>
        </w:rPr>
        <w:t xml:space="preserve"> </w:t>
      </w:r>
      <w:r w:rsidRPr="000B3843">
        <w:rPr>
          <w:rStyle w:val="StyleUnderline"/>
          <w:highlight w:val="cyan"/>
        </w:rPr>
        <w:t xml:space="preserve">or </w:t>
      </w:r>
      <w:r w:rsidRPr="000B3843">
        <w:rPr>
          <w:rStyle w:val="Emphasis"/>
          <w:highlight w:val="cyan"/>
        </w:rPr>
        <w:t>full legal status</w:t>
      </w:r>
      <w:r w:rsidRPr="000B3843">
        <w:rPr>
          <w:sz w:val="16"/>
        </w:rPr>
        <w:t xml:space="preserve">, </w:t>
      </w:r>
      <w:r w:rsidRPr="000B3843">
        <w:rPr>
          <w:rStyle w:val="StyleUnderline"/>
          <w:highlight w:val="cyan"/>
        </w:rPr>
        <w:t>and must be renewed every two years</w:t>
      </w:r>
      <w:r w:rsidRPr="000B3843">
        <w:rPr>
          <w:sz w:val="16"/>
        </w:rPr>
        <w:t xml:space="preserve">. </w:t>
      </w:r>
      <w:r w:rsidRPr="000B3843">
        <w:rPr>
          <w:rStyle w:val="StyleUnderline"/>
        </w:rPr>
        <w:t>Recipients must also pay</w:t>
      </w:r>
      <w:r w:rsidRPr="000B3843">
        <w:rPr>
          <w:sz w:val="16"/>
        </w:rPr>
        <w:t xml:space="preserve"> income taxes and </w:t>
      </w:r>
      <w:r w:rsidRPr="000B3843">
        <w:rPr>
          <w:rStyle w:val="StyleUnderline"/>
        </w:rPr>
        <w:t>a $465 fee to apply for renewal</w:t>
      </w:r>
      <w:r w:rsidRPr="000B3843">
        <w:rPr>
          <w:sz w:val="16"/>
        </w:rPr>
        <w:t>.</w:t>
      </w:r>
    </w:p>
    <w:p w:rsidR="00A04790" w:rsidRPr="000B3843" w:rsidRDefault="00A04790" w:rsidP="00A04790">
      <w:pPr>
        <w:rPr>
          <w:sz w:val="16"/>
          <w:szCs w:val="16"/>
        </w:rPr>
      </w:pPr>
      <w:r w:rsidRPr="000B3843">
        <w:rPr>
          <w:sz w:val="16"/>
          <w:szCs w:val="16"/>
        </w:rPr>
        <w:t xml:space="preserve">The program has been controversial, with many claiming it is an overreach of executive powers. </w:t>
      </w:r>
      <w:r w:rsidRPr="000B3843">
        <w:rPr>
          <w:rStyle w:val="StyleUnderline"/>
          <w:sz w:val="16"/>
          <w:szCs w:val="16"/>
        </w:rPr>
        <w:t>Among the critics of the program is</w:t>
      </w:r>
      <w:r w:rsidRPr="000B3843">
        <w:rPr>
          <w:sz w:val="16"/>
          <w:szCs w:val="16"/>
        </w:rPr>
        <w:t xml:space="preserve"> President </w:t>
      </w:r>
      <w:r w:rsidRPr="000B3843">
        <w:rPr>
          <w:rStyle w:val="StyleUnderline"/>
          <w:sz w:val="16"/>
          <w:szCs w:val="16"/>
        </w:rPr>
        <w:t>Trump.</w:t>
      </w:r>
      <w:r w:rsidRPr="000B3843">
        <w:rPr>
          <w:sz w:val="16"/>
          <w:szCs w:val="16"/>
        </w:rPr>
        <w:t xml:space="preserve"> Ending DACA was one of his first promises on the campaign trail. In his speech announcing his candidacy, he stated that he would “immediately terminate President Obama's illegal executive order on immigration..” upon his election. Although he repeated this promise throughout his campaign as part of his anti-immigration platform, DACA’s repeal took a backseat to more immediate and controversial actions.</w:t>
      </w:r>
    </w:p>
    <w:p w:rsidR="00A04790" w:rsidRPr="000B3843" w:rsidRDefault="00A04790" w:rsidP="00A04790">
      <w:pPr>
        <w:rPr>
          <w:sz w:val="16"/>
          <w:szCs w:val="16"/>
        </w:rPr>
      </w:pPr>
      <w:r w:rsidRPr="000B3843">
        <w:rPr>
          <w:sz w:val="16"/>
          <w:szCs w:val="16"/>
        </w:rPr>
        <w:t>However, DACA was back in the headlines this Fall as President Trump weighed whether or not to end the program, prompted by the threat of a lawsuit by a group of state attorney generals. Despite the immediate dismantling of DACA being one of Trump’s original campaign promises, the president wavered on whether or not to follow through with this promise.He was reportedly conflicted about the decision, citing potential direct harm to DACA recipients and their families, as well as indirect harm to the US economy. This wavering reflects a constant tension for the Trump presidency between satisfying a far-right support base and dealing with the political realities of governing, in this case ending a relatively popular and successful program.</w:t>
      </w:r>
    </w:p>
    <w:p w:rsidR="00A04790" w:rsidRPr="000B3843" w:rsidRDefault="00A04790" w:rsidP="00A04790">
      <w:pPr>
        <w:rPr>
          <w:rStyle w:val="StyleUnderline"/>
        </w:rPr>
      </w:pPr>
      <w:r w:rsidRPr="000B3843">
        <w:rPr>
          <w:rStyle w:val="Emphasis"/>
        </w:rPr>
        <w:t>On September 5, 2017,</w:t>
      </w:r>
      <w:r w:rsidRPr="000B3843">
        <w:rPr>
          <w:sz w:val="16"/>
        </w:rPr>
        <w:t xml:space="preserve"> </w:t>
      </w:r>
      <w:r w:rsidRPr="000B3843">
        <w:rPr>
          <w:rStyle w:val="StyleUnderline"/>
        </w:rPr>
        <w:t>Attorney General</w:t>
      </w:r>
      <w:r w:rsidRPr="000B3843">
        <w:rPr>
          <w:sz w:val="16"/>
        </w:rPr>
        <w:t xml:space="preserve"> Jeff </w:t>
      </w:r>
      <w:r w:rsidRPr="000B3843">
        <w:rPr>
          <w:rStyle w:val="StyleUnderline"/>
          <w:highlight w:val="cyan"/>
        </w:rPr>
        <w:t>Sessions,</w:t>
      </w:r>
      <w:r w:rsidRPr="000B3843">
        <w:rPr>
          <w:sz w:val="16"/>
        </w:rPr>
        <w:t xml:space="preserve"> one of the program’s fiercest opponents, </w:t>
      </w:r>
      <w:r w:rsidRPr="000B3843">
        <w:rPr>
          <w:rStyle w:val="StyleUnderline"/>
          <w:highlight w:val="cyan"/>
        </w:rPr>
        <w:t>announced that</w:t>
      </w:r>
      <w:r w:rsidRPr="000B3843">
        <w:rPr>
          <w:sz w:val="16"/>
        </w:rPr>
        <w:t xml:space="preserve"> the </w:t>
      </w:r>
      <w:r w:rsidRPr="000B3843">
        <w:rPr>
          <w:rStyle w:val="StyleUnderline"/>
          <w:highlight w:val="cyan"/>
        </w:rPr>
        <w:t>Trump</w:t>
      </w:r>
      <w:r w:rsidRPr="000B3843">
        <w:rPr>
          <w:sz w:val="16"/>
        </w:rPr>
        <w:t xml:space="preserve"> administration </w:t>
      </w:r>
      <w:r w:rsidRPr="000B3843">
        <w:rPr>
          <w:rStyle w:val="StyleUnderline"/>
          <w:highlight w:val="cyan"/>
        </w:rPr>
        <w:t>would end DACA.</w:t>
      </w:r>
      <w:r w:rsidRPr="000B3843">
        <w:rPr>
          <w:sz w:val="16"/>
        </w:rPr>
        <w:t xml:space="preserve"> New applications will no longer be accepted, and current recipients whose protection ends before March 5, 2018 had until October 5 to renew their protection, </w:t>
      </w:r>
      <w:r w:rsidRPr="000B3843">
        <w:rPr>
          <w:rStyle w:val="StyleUnderline"/>
          <w:highlight w:val="cyan"/>
        </w:rPr>
        <w:t>creating a six month window before DACA recipients will begin to lose their protection.</w:t>
      </w:r>
      <w:r w:rsidRPr="000B3843">
        <w:rPr>
          <w:sz w:val="16"/>
        </w:rPr>
        <w:t xml:space="preserve"> In the announcement, </w:t>
      </w:r>
      <w:r w:rsidRPr="000B3843">
        <w:rPr>
          <w:rStyle w:val="StyleUnderline"/>
          <w:highlight w:val="cyan"/>
        </w:rPr>
        <w:t>Sessions said</w:t>
      </w:r>
      <w:r w:rsidRPr="000B3843">
        <w:rPr>
          <w:sz w:val="16"/>
        </w:rPr>
        <w:t xml:space="preserve"> that </w:t>
      </w:r>
      <w:r w:rsidRPr="000B3843">
        <w:rPr>
          <w:rStyle w:val="StyleUnderline"/>
          <w:highlight w:val="cyan"/>
        </w:rPr>
        <w:t>this window is in place to give Congress the opportunity to pass legislation that would create a permanent solution for Dreamers.</w:t>
      </w:r>
    </w:p>
    <w:p w:rsidR="00A04790" w:rsidRPr="000B3843" w:rsidRDefault="00A04790" w:rsidP="00A04790">
      <w:pPr>
        <w:rPr>
          <w:sz w:val="16"/>
          <w:szCs w:val="16"/>
        </w:rPr>
      </w:pPr>
      <w:r w:rsidRPr="000B3843">
        <w:rPr>
          <w:sz w:val="16"/>
          <w:szCs w:val="16"/>
        </w:rPr>
        <w:t>In 2014, two years after the enactment of DACA, Center for Public Justice CEO Stephanie Summers made the case that the enactment of DACA upheld public justice. Summers argued that “Congress violates the standards of public justice when it promotes policies that ultimately interfere with families’ abilities to uphold their responsibilities by subsuming the right authority of the family to the false sovereignty claim of the state.” The executive branch had a responsibility to intervene, and found a way to do so in DACA.</w:t>
      </w:r>
    </w:p>
    <w:p w:rsidR="00A04790" w:rsidRPr="000B3843" w:rsidRDefault="00A04790" w:rsidP="00A04790">
      <w:pPr>
        <w:rPr>
          <w:sz w:val="16"/>
        </w:rPr>
      </w:pPr>
      <w:r w:rsidRPr="000B3843">
        <w:rPr>
          <w:rStyle w:val="StyleUnderline"/>
          <w:highlight w:val="cyan"/>
        </w:rPr>
        <w:t>Those eligible for DACA’s protections did not come to the U.S. by choice</w:t>
      </w:r>
      <w:r w:rsidRPr="000B3843">
        <w:rPr>
          <w:sz w:val="16"/>
        </w:rPr>
        <w:t xml:space="preserve">, </w:t>
      </w:r>
      <w:r w:rsidRPr="000B3843">
        <w:rPr>
          <w:rStyle w:val="StyleUnderline"/>
          <w:highlight w:val="cyan"/>
        </w:rPr>
        <w:t>and it isn’t fair to hold them responsible for the decisions of others</w:t>
      </w:r>
      <w:r w:rsidRPr="000B3843">
        <w:rPr>
          <w:sz w:val="16"/>
        </w:rPr>
        <w:t xml:space="preserve">. </w:t>
      </w:r>
      <w:r w:rsidRPr="000B3843">
        <w:rPr>
          <w:rStyle w:val="StyleUnderline"/>
          <w:highlight w:val="cyan"/>
        </w:rPr>
        <w:t>They</w:t>
      </w:r>
      <w:r w:rsidRPr="000B3843">
        <w:rPr>
          <w:sz w:val="16"/>
        </w:rPr>
        <w:t xml:space="preserve"> have </w:t>
      </w:r>
      <w:r w:rsidRPr="000B3843">
        <w:rPr>
          <w:rStyle w:val="StyleUnderline"/>
          <w:highlight w:val="cyan"/>
        </w:rPr>
        <w:t>established</w:t>
      </w:r>
      <w:r w:rsidRPr="000B3843">
        <w:rPr>
          <w:sz w:val="16"/>
        </w:rPr>
        <w:t xml:space="preserve"> their </w:t>
      </w:r>
      <w:r w:rsidRPr="000B3843">
        <w:rPr>
          <w:rStyle w:val="StyleUnderline"/>
          <w:highlight w:val="cyan"/>
        </w:rPr>
        <w:t>lives in the U.S.</w:t>
      </w:r>
      <w:r w:rsidRPr="000B3843">
        <w:rPr>
          <w:sz w:val="16"/>
        </w:rPr>
        <w:t xml:space="preserve"> and are contributing members of American society. The rule of law is important—justice depends on it. However, </w:t>
      </w:r>
      <w:r w:rsidRPr="000B3843">
        <w:rPr>
          <w:rStyle w:val="StyleUnderline"/>
          <w:highlight w:val="cyan"/>
        </w:rPr>
        <w:t>to deny these protections</w:t>
      </w:r>
      <w:r w:rsidRPr="000B3843">
        <w:rPr>
          <w:rStyle w:val="StyleUnderline"/>
        </w:rPr>
        <w:t xml:space="preserve"> </w:t>
      </w:r>
      <w:r w:rsidRPr="000B3843">
        <w:rPr>
          <w:sz w:val="16"/>
        </w:rPr>
        <w:t xml:space="preserve">to those who meet the qualifications of DACA </w:t>
      </w:r>
      <w:r w:rsidRPr="000B3843">
        <w:rPr>
          <w:rStyle w:val="Emphasis"/>
          <w:highlight w:val="cyan"/>
        </w:rPr>
        <w:t>is to violate justice.</w:t>
      </w:r>
      <w:r w:rsidRPr="000B3843">
        <w:rPr>
          <w:sz w:val="16"/>
        </w:rPr>
        <w:t xml:space="preserve"> </w:t>
      </w:r>
      <w:r w:rsidRPr="000B3843">
        <w:rPr>
          <w:rStyle w:val="StyleUnderline"/>
          <w:highlight w:val="cyan"/>
        </w:rPr>
        <w:t>True justice has the ends of</w:t>
      </w:r>
      <w:r w:rsidRPr="000B3843">
        <w:rPr>
          <w:sz w:val="16"/>
        </w:rPr>
        <w:t xml:space="preserve"> human </w:t>
      </w:r>
      <w:r w:rsidRPr="000B3843">
        <w:rPr>
          <w:rStyle w:val="StyleUnderline"/>
          <w:highlight w:val="cyan"/>
        </w:rPr>
        <w:t>flourishing</w:t>
      </w:r>
      <w:r w:rsidRPr="000B3843">
        <w:rPr>
          <w:sz w:val="16"/>
        </w:rPr>
        <w:t xml:space="preserve">, </w:t>
      </w:r>
      <w:r w:rsidRPr="000B3843">
        <w:rPr>
          <w:rStyle w:val="StyleUnderline"/>
          <w:highlight w:val="cyan"/>
        </w:rPr>
        <w:t xml:space="preserve">rather than </w:t>
      </w:r>
      <w:r w:rsidRPr="000B3843">
        <w:rPr>
          <w:rStyle w:val="Emphasis"/>
          <w:highlight w:val="cyan"/>
        </w:rPr>
        <w:t>misdirecting its ends</w:t>
      </w:r>
      <w:r w:rsidRPr="000B3843">
        <w:rPr>
          <w:sz w:val="16"/>
        </w:rPr>
        <w:t xml:space="preserve"> </w:t>
      </w:r>
      <w:r w:rsidRPr="000B3843">
        <w:rPr>
          <w:rStyle w:val="StyleUnderline"/>
          <w:highlight w:val="cyan"/>
        </w:rPr>
        <w:t>towards laws that hold people to unfair standards</w:t>
      </w:r>
      <w:r w:rsidRPr="000B3843">
        <w:rPr>
          <w:sz w:val="16"/>
        </w:rPr>
        <w:t xml:space="preserve"> and deny them the opportunity to live flourishing lives.</w:t>
      </w:r>
    </w:p>
    <w:p w:rsidR="00A04790" w:rsidRPr="000B3843" w:rsidRDefault="00A04790" w:rsidP="00A04790">
      <w:pPr>
        <w:rPr>
          <w:sz w:val="16"/>
        </w:rPr>
      </w:pPr>
      <w:r w:rsidRPr="000B3843">
        <w:rPr>
          <w:rStyle w:val="StyleUnderline"/>
          <w:highlight w:val="cyan"/>
        </w:rPr>
        <w:t>Opponents of DACA often argue that undocumented immigrants pose a threat</w:t>
      </w:r>
      <w:r w:rsidRPr="000B3843">
        <w:rPr>
          <w:sz w:val="16"/>
        </w:rPr>
        <w:t xml:space="preserve"> to public safety, </w:t>
      </w:r>
      <w:r w:rsidRPr="000B3843">
        <w:rPr>
          <w:rStyle w:val="StyleUnderline"/>
          <w:highlight w:val="cyan"/>
        </w:rPr>
        <w:t>that providing a path</w:t>
      </w:r>
      <w:r w:rsidRPr="000B3843">
        <w:rPr>
          <w:sz w:val="16"/>
        </w:rPr>
        <w:t xml:space="preserve">way to </w:t>
      </w:r>
      <w:r w:rsidRPr="000B3843">
        <w:rPr>
          <w:rStyle w:val="StyleUnderline"/>
          <w:highlight w:val="cyan"/>
        </w:rPr>
        <w:t>citizenship will cost U.S. taxpayers</w:t>
      </w:r>
      <w:r w:rsidRPr="000B3843">
        <w:rPr>
          <w:sz w:val="16"/>
        </w:rPr>
        <w:t xml:space="preserve"> significantly, </w:t>
      </w:r>
      <w:r w:rsidRPr="000B3843">
        <w:rPr>
          <w:rStyle w:val="StyleUnderline"/>
          <w:highlight w:val="cyan"/>
        </w:rPr>
        <w:t>and that giving legal status to undocumented immigrants will overcrowd the U.S. job market</w:t>
      </w:r>
      <w:r w:rsidRPr="000B3843">
        <w:rPr>
          <w:sz w:val="16"/>
        </w:rPr>
        <w:t xml:space="preserve">. However, </w:t>
      </w:r>
      <w:r w:rsidRPr="000B3843">
        <w:rPr>
          <w:rStyle w:val="Emphasis"/>
          <w:highlight w:val="cyan"/>
        </w:rPr>
        <w:t>these arguments do not hold up to scrutiny.</w:t>
      </w:r>
    </w:p>
    <w:p w:rsidR="00A04790" w:rsidRPr="000B3843" w:rsidRDefault="00A04790" w:rsidP="00A04790">
      <w:pPr>
        <w:rPr>
          <w:sz w:val="16"/>
          <w:szCs w:val="16"/>
        </w:rPr>
      </w:pPr>
      <w:r w:rsidRPr="000B3843">
        <w:rPr>
          <w:sz w:val="16"/>
          <w:szCs w:val="16"/>
        </w:rPr>
        <w:t>Study after study has shown that immigrants commit crimes at a lesser rate than non-immigrants, suggesting perhaps that they contribute to more safe communities. The argument that those receiving DACA’s protections make the U.S. less safe is simply not factually supported.</w:t>
      </w:r>
    </w:p>
    <w:p w:rsidR="00A04790" w:rsidRPr="000B3843" w:rsidRDefault="00A04790" w:rsidP="00A04790">
      <w:pPr>
        <w:rPr>
          <w:sz w:val="16"/>
          <w:szCs w:val="16"/>
        </w:rPr>
      </w:pPr>
      <w:r w:rsidRPr="000B3843">
        <w:rPr>
          <w:sz w:val="16"/>
          <w:szCs w:val="16"/>
        </w:rPr>
        <w:t>The elimination of DACA’s protections would also be a loss to the U.S. tax system, rather than a benefit. As the Cato Institute explains,</w:t>
      </w:r>
    </w:p>
    <w:p w:rsidR="00A04790" w:rsidRPr="000B3843" w:rsidRDefault="00A04790" w:rsidP="00A04790">
      <w:pPr>
        <w:rPr>
          <w:sz w:val="16"/>
          <w:szCs w:val="16"/>
        </w:rPr>
      </w:pPr>
      <w:r w:rsidRPr="000B3843">
        <w:rPr>
          <w:sz w:val="16"/>
          <w:szCs w:val="16"/>
        </w:rPr>
        <w:t>“According to the National Academy of Sciences (NAS), first-generation immigrants who enter the United States as children (including all DACA recipients) pay, on average, more in taxes over their lifetimes than they receive in benefits, regardless of their education level. DACA recipients end up contributing more than the average, because they are not eligible for any federal means-tested welfare: cash assistance, food stamps, Medicaid, health-care tax credits or anything else.”</w:t>
      </w:r>
    </w:p>
    <w:p w:rsidR="00A04790" w:rsidRPr="000B3843" w:rsidRDefault="00A04790" w:rsidP="00A04790">
      <w:pPr>
        <w:rPr>
          <w:sz w:val="16"/>
          <w:szCs w:val="16"/>
        </w:rPr>
      </w:pPr>
      <w:r w:rsidRPr="000B3843">
        <w:rPr>
          <w:sz w:val="16"/>
          <w:szCs w:val="16"/>
        </w:rPr>
        <w:t>While the notion that DACA is too costly to U.S. taxpayers if often cited as a viable reason for repealing DACA, it also is not factually supported.</w:t>
      </w:r>
    </w:p>
    <w:p w:rsidR="00A04790" w:rsidRPr="000B3843" w:rsidRDefault="00A04790" w:rsidP="00A04790">
      <w:pPr>
        <w:rPr>
          <w:rStyle w:val="StyleUnderline"/>
        </w:rPr>
      </w:pPr>
      <w:r w:rsidRPr="000B3843">
        <w:rPr>
          <w:sz w:val="16"/>
        </w:rPr>
        <w:t xml:space="preserve">Lastly, </w:t>
      </w:r>
      <w:r w:rsidRPr="000B3843">
        <w:rPr>
          <w:rStyle w:val="StyleUnderline"/>
          <w:highlight w:val="cyan"/>
        </w:rPr>
        <w:t>protecting DACA recipients and encouraging their employment in the U.S.</w:t>
      </w:r>
      <w:r w:rsidRPr="000B3843">
        <w:rPr>
          <w:sz w:val="16"/>
        </w:rPr>
        <w:t xml:space="preserve"> would not cause fewer available jobs for American workers. Rather, if anything, this </w:t>
      </w:r>
      <w:r w:rsidRPr="000B3843">
        <w:rPr>
          <w:rStyle w:val="StyleUnderline"/>
          <w:highlight w:val="cyan"/>
        </w:rPr>
        <w:t>would boost the economy as a whole</w:t>
      </w:r>
      <w:r w:rsidRPr="000B3843">
        <w:rPr>
          <w:sz w:val="16"/>
        </w:rPr>
        <w:t xml:space="preserve">. </w:t>
      </w:r>
      <w:r w:rsidRPr="000B3843">
        <w:rPr>
          <w:rStyle w:val="StyleUnderline"/>
          <w:highlight w:val="cyan"/>
        </w:rPr>
        <w:t>DACA recipients</w:t>
      </w:r>
      <w:r w:rsidRPr="000B3843">
        <w:rPr>
          <w:sz w:val="16"/>
        </w:rPr>
        <w:t xml:space="preserve"> are more educated than the average immigrant and, depending on the education requirements in the legislation, would </w:t>
      </w:r>
      <w:r w:rsidRPr="000B3843">
        <w:rPr>
          <w:rStyle w:val="StyleUnderline"/>
          <w:highlight w:val="cyan"/>
        </w:rPr>
        <w:t>add a sizable, young, well-educated, highly capable pool of workers and entrepreneurs to an aging U.S. population.</w:t>
      </w:r>
    </w:p>
    <w:p w:rsidR="00A04790" w:rsidRPr="000B3843" w:rsidRDefault="00A04790" w:rsidP="00A04790">
      <w:pPr>
        <w:rPr>
          <w:sz w:val="16"/>
        </w:rPr>
      </w:pPr>
      <w:r w:rsidRPr="000B3843">
        <w:rPr>
          <w:rStyle w:val="StyleUnderline"/>
          <w:highlight w:val="cyan"/>
        </w:rPr>
        <w:t xml:space="preserve">The </w:t>
      </w:r>
      <w:r w:rsidRPr="000B3843">
        <w:rPr>
          <w:rStyle w:val="Emphasis"/>
          <w:highlight w:val="cyan"/>
        </w:rPr>
        <w:t>utilitarian argument</w:t>
      </w:r>
      <w:r w:rsidRPr="000B3843">
        <w:rPr>
          <w:rStyle w:val="StyleUnderline"/>
          <w:highlight w:val="cyan"/>
        </w:rPr>
        <w:t xml:space="preserve"> for protecting Dreamers is strong</w:t>
      </w:r>
      <w:r w:rsidRPr="000B3843">
        <w:rPr>
          <w:sz w:val="16"/>
        </w:rPr>
        <w:t xml:space="preserve">, </w:t>
      </w:r>
      <w:r w:rsidRPr="000B3843">
        <w:rPr>
          <w:rStyle w:val="StyleUnderline"/>
          <w:highlight w:val="cyan"/>
        </w:rPr>
        <w:t xml:space="preserve">but </w:t>
      </w:r>
      <w:r w:rsidRPr="000B3843">
        <w:rPr>
          <w:rStyle w:val="Emphasis"/>
          <w:highlight w:val="cyan"/>
        </w:rPr>
        <w:t>a moral case is equally compelling</w:t>
      </w:r>
      <w:r w:rsidRPr="000B3843">
        <w:rPr>
          <w:rStyle w:val="StyleUnderline"/>
          <w:highlight w:val="cyan"/>
        </w:rPr>
        <w:t>.</w:t>
      </w:r>
      <w:r w:rsidRPr="000B3843">
        <w:rPr>
          <w:sz w:val="16"/>
        </w:rPr>
        <w:t xml:space="preserve"> A debate about the value of immigrants’ lives and whether they deserve the opportunity to pursue safety and flourishing for their families should not depend on their education or projected economic benefit. Further, Christians should keep this commitment at the forefront of the conversation surrounding immigration policy.</w:t>
      </w:r>
    </w:p>
    <w:p w:rsidR="008A2DE0" w:rsidRPr="000B3843" w:rsidRDefault="00A04790" w:rsidP="008A2DE0">
      <w:pPr>
        <w:rPr>
          <w:u w:val="single"/>
        </w:rPr>
      </w:pPr>
      <w:r w:rsidRPr="000B3843">
        <w:rPr>
          <w:sz w:val="16"/>
        </w:rPr>
        <w:t>As the Center for Public Justice Guideline on Family states, “</w:t>
      </w:r>
      <w:r w:rsidRPr="000B3843">
        <w:rPr>
          <w:rStyle w:val="StyleUnderline"/>
          <w:highlight w:val="cyan"/>
        </w:rPr>
        <w:t>Government’s policies should aim to uphold</w:t>
      </w:r>
      <w:r w:rsidRPr="000B3843">
        <w:rPr>
          <w:sz w:val="16"/>
        </w:rPr>
        <w:t xml:space="preserve"> the </w:t>
      </w:r>
      <w:r w:rsidRPr="000B3843">
        <w:rPr>
          <w:rStyle w:val="StyleUnderline"/>
          <w:highlight w:val="cyan"/>
        </w:rPr>
        <w:t>integrity</w:t>
      </w:r>
      <w:r w:rsidRPr="000B3843">
        <w:rPr>
          <w:sz w:val="16"/>
        </w:rPr>
        <w:t xml:space="preserve"> and social viability of families.” </w:t>
      </w:r>
      <w:r w:rsidRPr="000B3843">
        <w:rPr>
          <w:rStyle w:val="StyleUnderline"/>
          <w:highlight w:val="cyan"/>
        </w:rPr>
        <w:t>Removing the protections and benefits of DACA violates this key responsibility of government</w:t>
      </w:r>
      <w:r w:rsidRPr="000B3843">
        <w:rPr>
          <w:sz w:val="16"/>
        </w:rPr>
        <w:t xml:space="preserve">. </w:t>
      </w:r>
      <w:r w:rsidRPr="000B3843">
        <w:rPr>
          <w:rStyle w:val="StyleUnderline"/>
          <w:highlight w:val="cyan"/>
        </w:rPr>
        <w:t>As a part of promoting a just society that respects</w:t>
      </w:r>
      <w:r w:rsidRPr="000B3843">
        <w:rPr>
          <w:rStyle w:val="StyleUnderline"/>
        </w:rPr>
        <w:t xml:space="preserve"> </w:t>
      </w:r>
      <w:r w:rsidRPr="000B3843">
        <w:rPr>
          <w:sz w:val="16"/>
        </w:rPr>
        <w:t xml:space="preserve">the </w:t>
      </w:r>
      <w:r w:rsidRPr="000B3843">
        <w:rPr>
          <w:rStyle w:val="StyleUnderline"/>
          <w:highlight w:val="cyan"/>
        </w:rPr>
        <w:t>dignity</w:t>
      </w:r>
      <w:r w:rsidRPr="000B3843">
        <w:rPr>
          <w:sz w:val="16"/>
        </w:rPr>
        <w:t xml:space="preserve"> of individuals and families, </w:t>
      </w:r>
      <w:r w:rsidRPr="000B3843">
        <w:rPr>
          <w:rStyle w:val="StyleUnderline"/>
          <w:highlight w:val="cyan"/>
        </w:rPr>
        <w:t>action needs to be taken to enshrine the protections of DACA into law.</w:t>
      </w:r>
    </w:p>
    <w:p w:rsidR="008A2DE0" w:rsidRPr="000B3843" w:rsidRDefault="008A2DE0" w:rsidP="008A2DE0">
      <w:pPr>
        <w:pStyle w:val="Heading3"/>
        <w:rPr>
          <w:rFonts w:cs="Times New Roman"/>
        </w:rPr>
      </w:pPr>
      <w:r w:rsidRPr="000B3843">
        <w:rPr>
          <w:rFonts w:cs="Times New Roman"/>
        </w:rPr>
        <w:t>Ethics Outweighs</w:t>
      </w:r>
    </w:p>
    <w:p w:rsidR="008A2DE0" w:rsidRPr="000B3843" w:rsidRDefault="008A2DE0" w:rsidP="008A2DE0">
      <w:pPr>
        <w:pStyle w:val="Heading4"/>
        <w:rPr>
          <w:rFonts w:cs="Times New Roman"/>
        </w:rPr>
      </w:pPr>
      <w:r w:rsidRPr="000B3843">
        <w:rPr>
          <w:rFonts w:cs="Times New Roman"/>
        </w:rPr>
        <w:t>You should prioritize ethics over utilitarianism – life itself only has value if we also are allotted the full dignity and respect that comes from individual rights and freedoms</w:t>
      </w:r>
    </w:p>
    <w:p w:rsidR="008A2DE0" w:rsidRPr="000B3843" w:rsidRDefault="008A2DE0" w:rsidP="008A2DE0">
      <w:pPr>
        <w:rPr>
          <w:rStyle w:val="Style13ptBold"/>
        </w:rPr>
      </w:pPr>
      <w:r w:rsidRPr="000B3843">
        <w:rPr>
          <w:rStyle w:val="Style13ptBold"/>
        </w:rPr>
        <w:t>Shue ‘89</w:t>
      </w:r>
    </w:p>
    <w:p w:rsidR="008A2DE0" w:rsidRPr="000B3843" w:rsidRDefault="008A2DE0" w:rsidP="008A2DE0">
      <w:pPr>
        <w:rPr>
          <w:sz w:val="18"/>
          <w:szCs w:val="18"/>
        </w:rPr>
      </w:pPr>
      <w:r w:rsidRPr="000B3843">
        <w:rPr>
          <w:sz w:val="18"/>
          <w:szCs w:val="18"/>
        </w:rPr>
        <w:t>Henry Shue, Professor of Ethics and Public Life, Princeton University, 89 “Nuclear Deterrence and Moral Restraint,” pp. 141-2</w:t>
      </w:r>
    </w:p>
    <w:p w:rsidR="008A2DE0" w:rsidRPr="000B3843" w:rsidRDefault="008A2DE0" w:rsidP="008A2DE0">
      <w:pPr>
        <w:rPr>
          <w:sz w:val="16"/>
        </w:rPr>
      </w:pPr>
      <w:r w:rsidRPr="000B3843">
        <w:rPr>
          <w:rStyle w:val="StyleUnderline"/>
        </w:rPr>
        <w:t>Given the philosophical obstacles to resolving moral disputes, there are at least two approaches one can take in dealing with the issue of the morality of nuclear strategy</w:t>
      </w:r>
      <w:r w:rsidRPr="000B3843">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0B3843">
        <w:rPr>
          <w:rStyle w:val="StyleUnderline"/>
        </w:rPr>
        <w:t>A more pragmatic alternative approach assumes that trade-offs in moral values and principles are inevitable in response to constantly changing threats</w:t>
      </w:r>
      <w:r w:rsidRPr="000B3843">
        <w:rPr>
          <w:sz w:val="16"/>
        </w:rPr>
        <w:t xml:space="preserve">, and that the emergence of novel, </w:t>
      </w:r>
      <w:r w:rsidRPr="000B3843">
        <w:rPr>
          <w:rStyle w:val="StyleUnderline"/>
        </w:rPr>
        <w:t>unforeseen challenges may impel citizens of Western societies to adjust the way they rank their values and principles to ensure that the moral order survive</w:t>
      </w:r>
      <w:r w:rsidRPr="000B3843">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0B3843">
        <w:rPr>
          <w:rStyle w:val="StyleUnderline"/>
        </w:rPr>
        <w:t>Today, however, it may be that Western democracies, if they are to survive as guardians of individual freedom, can no longer afford to provide innocent life the full protection demanded by Just War morality.</w:t>
      </w:r>
      <w:r w:rsidRPr="000B3843">
        <w:rPr>
          <w:sz w:val="16"/>
        </w:rPr>
        <w:t xml:space="preserve"> It might be objected that the </w:t>
      </w:r>
      <w:r w:rsidRPr="000B3843">
        <w:rPr>
          <w:rStyle w:val="StyleUnderline"/>
          <w:highlight w:val="cyan"/>
        </w:rPr>
        <w:t>freedoms of Western society have value only on the assumption that human beings are treated with the full dignity and respec</w:t>
      </w:r>
      <w:r w:rsidRPr="000B3843">
        <w:rPr>
          <w:sz w:val="16"/>
          <w:highlight w:val="cyan"/>
        </w:rPr>
        <w:t>t</w:t>
      </w:r>
      <w:r w:rsidRPr="000B3843">
        <w:rPr>
          <w:sz w:val="16"/>
        </w:rPr>
        <w:t xml:space="preserve"> assumed by Just War theory. Innocent human life is not just another value to be balanced side by side with others in moral calculations. It is the raison d’etre of Western political, economic, and social institutions. </w:t>
      </w:r>
      <w:r w:rsidRPr="000B3843">
        <w:rPr>
          <w:rStyle w:val="StyleUnderline"/>
          <w:highlight w:val="cyan"/>
        </w:rPr>
        <w:t>A free society based on individual rights that sanctioned mass slaughter of innocen</w:t>
      </w:r>
      <w:r w:rsidRPr="000B3843">
        <w:rPr>
          <w:rStyle w:val="StyleUnderline"/>
        </w:rPr>
        <w:t xml:space="preserve">t human </w:t>
      </w:r>
      <w:r w:rsidRPr="000B3843">
        <w:rPr>
          <w:rStyle w:val="StyleUnderline"/>
          <w:highlight w:val="cyan"/>
        </w:rPr>
        <w:t>beings to save itself from extinction would be “morally corrupt</w:t>
      </w:r>
      <w:r w:rsidRPr="000B3843">
        <w:rPr>
          <w:sz w:val="16"/>
          <w:highlight w:val="cyan"/>
        </w:rPr>
        <w:t>,</w:t>
      </w:r>
      <w:r w:rsidRPr="000B3843">
        <w:rPr>
          <w:sz w:val="16"/>
        </w:rPr>
        <w:t>” no better than soviet society, and not worth defending</w:t>
      </w:r>
      <w:r w:rsidRPr="000B3843">
        <w:rPr>
          <w:rStyle w:val="StyleUnderline"/>
        </w:rPr>
        <w:t xml:space="preserve">. </w:t>
      </w:r>
      <w:r w:rsidRPr="000B3843">
        <w:rPr>
          <w:rStyle w:val="StyleUnderline"/>
          <w:highlight w:val="cyan"/>
        </w:rPr>
        <w:t>The only morally right and respectable policy for such a society would be to accept destruction at the hands of tyranny</w:t>
      </w:r>
      <w:r w:rsidRPr="000B3843">
        <w:rPr>
          <w:sz w:val="16"/>
          <w:highlight w:val="cyan"/>
        </w:rPr>
        <w:t>,</w:t>
      </w:r>
      <w:r w:rsidRPr="000B3843">
        <w:rPr>
          <w:sz w:val="16"/>
        </w:rPr>
        <w:t xml:space="preserve"> </w:t>
      </w:r>
    </w:p>
    <w:p w:rsidR="008A2DE0" w:rsidRPr="000B3843" w:rsidRDefault="008A2DE0" w:rsidP="008A2DE0">
      <w:pPr>
        <w:pStyle w:val="Heading3"/>
        <w:rPr>
          <w:rFonts w:cs="Times New Roman"/>
        </w:rPr>
      </w:pPr>
      <w:r w:rsidRPr="000B3843">
        <w:rPr>
          <w:rFonts w:cs="Times New Roman"/>
        </w:rPr>
        <w:t>Number of people losing DACA protection</w:t>
      </w:r>
    </w:p>
    <w:p w:rsidR="008A2DE0" w:rsidRPr="000B3843" w:rsidRDefault="008A2DE0" w:rsidP="008A2DE0">
      <w:pPr>
        <w:pStyle w:val="Heading4"/>
        <w:rPr>
          <w:rFonts w:cs="Times New Roman"/>
        </w:rPr>
      </w:pPr>
      <w:r w:rsidRPr="000B3843">
        <w:rPr>
          <w:rFonts w:cs="Times New Roman"/>
        </w:rPr>
        <w:t>Factually, about 120,000 people would have “aged-in” to DACA status. They’re not protected now.</w:t>
      </w:r>
    </w:p>
    <w:p w:rsidR="008A2DE0" w:rsidRPr="000B3843" w:rsidRDefault="008A2DE0" w:rsidP="008A2DE0">
      <w:pPr>
        <w:rPr>
          <w:rStyle w:val="Style13ptBold"/>
        </w:rPr>
      </w:pPr>
      <w:r w:rsidRPr="000B3843">
        <w:rPr>
          <w:rStyle w:val="Style13ptBold"/>
        </w:rPr>
        <w:t>Foley ‘18</w:t>
      </w:r>
    </w:p>
    <w:p w:rsidR="008A2DE0" w:rsidRPr="000B3843" w:rsidRDefault="008A2DE0" w:rsidP="008A2DE0">
      <w:pPr>
        <w:rPr>
          <w:sz w:val="18"/>
          <w:szCs w:val="18"/>
        </w:rPr>
      </w:pPr>
      <w:r w:rsidRPr="000B3843">
        <w:rPr>
          <w:sz w:val="18"/>
          <w:szCs w:val="18"/>
        </w:rPr>
        <w:t>Elise Foley is an Immigration &amp; Politics Reporter for the Huffington Post - “Dreamers Aren’t Safe Just Because Courts Ruled Against Trump On DACA” – Huffington Post - March 5</w:t>
      </w:r>
      <w:r w:rsidRPr="000B3843">
        <w:rPr>
          <w:sz w:val="18"/>
          <w:szCs w:val="18"/>
          <w:vertAlign w:val="superscript"/>
        </w:rPr>
        <w:t>th</w:t>
      </w:r>
      <w:r w:rsidRPr="000B3843">
        <w:rPr>
          <w:sz w:val="18"/>
          <w:szCs w:val="18"/>
        </w:rPr>
        <w:t xml:space="preserve"> - #CutWithRJ-  https://www.huffingtonpost.com/entry/daca-dreamers_us_5a986d3de4b0a0ba4ad173fa</w:t>
      </w:r>
    </w:p>
    <w:p w:rsidR="008A2DE0" w:rsidRPr="000B3843" w:rsidRDefault="008A2DE0" w:rsidP="008A2DE0"/>
    <w:p w:rsidR="008A2DE0" w:rsidRPr="000B3843" w:rsidRDefault="008A2DE0" w:rsidP="008A2DE0">
      <w:pPr>
        <w:rPr>
          <w:sz w:val="16"/>
        </w:rPr>
      </w:pPr>
      <w:r w:rsidRPr="000B3843">
        <w:rPr>
          <w:sz w:val="16"/>
        </w:rPr>
        <w:t xml:space="preserve">Most immigration reform advocates rejected the idea of the March 5 deadline, although it was one often cited by Trump and Congress. Some </w:t>
      </w:r>
      <w:r w:rsidRPr="000B3843">
        <w:rPr>
          <w:rStyle w:val="StyleUnderline"/>
          <w:highlight w:val="cyan"/>
        </w:rPr>
        <w:t>DACA holders</w:t>
      </w:r>
      <w:r w:rsidRPr="000B3843">
        <w:rPr>
          <w:sz w:val="16"/>
        </w:rPr>
        <w:t xml:space="preserve"> who </w:t>
      </w:r>
      <w:r w:rsidRPr="000B3843">
        <w:rPr>
          <w:rStyle w:val="StyleUnderline"/>
          <w:highlight w:val="cyan"/>
        </w:rPr>
        <w:t>were offered an opportunity to renew under the original phase-out of the program</w:t>
      </w:r>
      <w:r w:rsidRPr="000B3843">
        <w:rPr>
          <w:sz w:val="16"/>
        </w:rPr>
        <w:t xml:space="preserve"> failed to do so and began to lose their protections well before March 5.</w:t>
      </w:r>
    </w:p>
    <w:p w:rsidR="008A2DE0" w:rsidRPr="000B3843" w:rsidRDefault="008A2DE0" w:rsidP="008A2DE0">
      <w:pPr>
        <w:rPr>
          <w:sz w:val="16"/>
        </w:rPr>
      </w:pPr>
      <w:r w:rsidRPr="000B3843">
        <w:rPr>
          <w:rStyle w:val="StyleUnderline"/>
          <w:highlight w:val="cyan"/>
        </w:rPr>
        <w:t>By ending DACA</w:t>
      </w:r>
      <w:r w:rsidRPr="000B3843">
        <w:rPr>
          <w:sz w:val="16"/>
        </w:rPr>
        <w:t xml:space="preserve">, </w:t>
      </w:r>
      <w:r w:rsidRPr="000B3843">
        <w:rPr>
          <w:rStyle w:val="StyleUnderline"/>
          <w:highlight w:val="cyan"/>
        </w:rPr>
        <w:t>Trump</w:t>
      </w:r>
      <w:r w:rsidRPr="000B3843">
        <w:rPr>
          <w:sz w:val="16"/>
        </w:rPr>
        <w:t xml:space="preserve"> </w:t>
      </w:r>
      <w:r w:rsidRPr="000B3843">
        <w:rPr>
          <w:rStyle w:val="StyleUnderline"/>
        </w:rPr>
        <w:t>also</w:t>
      </w:r>
      <w:r w:rsidRPr="000B3843">
        <w:rPr>
          <w:sz w:val="16"/>
        </w:rPr>
        <w:t xml:space="preserve"> </w:t>
      </w:r>
      <w:r w:rsidRPr="000B3843">
        <w:rPr>
          <w:rStyle w:val="StyleUnderline"/>
          <w:highlight w:val="cyan"/>
        </w:rPr>
        <w:t>shut out an estimated 120,000 undocumented young people who came to the U.S. as children</w:t>
      </w:r>
      <w:r w:rsidRPr="000B3843">
        <w:rPr>
          <w:sz w:val="16"/>
        </w:rPr>
        <w:t xml:space="preserve"> and </w:t>
      </w:r>
      <w:r w:rsidRPr="000B3843">
        <w:rPr>
          <w:rStyle w:val="StyleUnderline"/>
          <w:highlight w:val="cyan"/>
        </w:rPr>
        <w:t>would have aged into the program,</w:t>
      </w:r>
      <w:r w:rsidRPr="000B3843">
        <w:rPr>
          <w:sz w:val="16"/>
        </w:rPr>
        <w:t xml:space="preserve"> </w:t>
      </w:r>
      <w:r w:rsidRPr="000B3843">
        <w:rPr>
          <w:rStyle w:val="StyleUnderline"/>
          <w:highlight w:val="cyan"/>
        </w:rPr>
        <w:t>which</w:t>
      </w:r>
      <w:r w:rsidRPr="000B3843">
        <w:rPr>
          <w:sz w:val="16"/>
        </w:rPr>
        <w:t xml:space="preserve"> most </w:t>
      </w:r>
      <w:r w:rsidRPr="000B3843">
        <w:rPr>
          <w:rStyle w:val="StyleUnderline"/>
          <w:highlight w:val="cyan"/>
        </w:rPr>
        <w:t>Dreamers are eligible for only after they turn 15</w:t>
      </w:r>
      <w:r w:rsidRPr="000B3843">
        <w:rPr>
          <w:sz w:val="16"/>
        </w:rPr>
        <w:t xml:space="preserve">. </w:t>
      </w:r>
    </w:p>
    <w:p w:rsidR="008A2DE0" w:rsidRPr="000B3843" w:rsidRDefault="008A2DE0" w:rsidP="008A2DE0"/>
    <w:p w:rsidR="008A2DE0" w:rsidRPr="000B3843" w:rsidRDefault="008A2DE0" w:rsidP="008A2DE0">
      <w:pPr>
        <w:pStyle w:val="Heading4"/>
        <w:rPr>
          <w:rFonts w:cs="Times New Roman"/>
        </w:rPr>
      </w:pPr>
      <w:r w:rsidRPr="000B3843">
        <w:rPr>
          <w:rFonts w:cs="Times New Roman"/>
        </w:rPr>
        <w:t xml:space="preserve">One million people will be denied in the squo – they either </w:t>
      </w:r>
      <w:r w:rsidRPr="000B3843">
        <w:rPr>
          <w:rFonts w:cs="Times New Roman"/>
          <w:i/>
          <w:u w:val="single"/>
        </w:rPr>
        <w:t>don’t have the money for application fees</w:t>
      </w:r>
      <w:r w:rsidRPr="000B3843">
        <w:rPr>
          <w:rFonts w:cs="Times New Roman"/>
        </w:rPr>
        <w:t xml:space="preserve"> or </w:t>
      </w:r>
      <w:r w:rsidRPr="000B3843">
        <w:rPr>
          <w:rFonts w:cs="Times New Roman"/>
          <w:i/>
          <w:u w:val="single"/>
        </w:rPr>
        <w:t>they’re not allowed to “age-in” to the program</w:t>
      </w:r>
      <w:r w:rsidRPr="000B3843">
        <w:rPr>
          <w:rFonts w:cs="Times New Roman"/>
        </w:rPr>
        <w:t>.</w:t>
      </w:r>
    </w:p>
    <w:p w:rsidR="008A2DE0" w:rsidRPr="000B3843" w:rsidRDefault="008A2DE0" w:rsidP="008A2DE0">
      <w:pPr>
        <w:rPr>
          <w:rStyle w:val="Style13ptBold"/>
        </w:rPr>
      </w:pPr>
      <w:r w:rsidRPr="000B3843">
        <w:rPr>
          <w:rStyle w:val="Style13ptBold"/>
        </w:rPr>
        <w:t>Hing ‘18</w:t>
      </w:r>
    </w:p>
    <w:p w:rsidR="008A2DE0" w:rsidRPr="000B3843" w:rsidRDefault="008A2DE0" w:rsidP="008A2DE0">
      <w:pPr>
        <w:rPr>
          <w:sz w:val="18"/>
          <w:szCs w:val="18"/>
        </w:rPr>
      </w:pPr>
      <w:r w:rsidRPr="000B3843">
        <w:rPr>
          <w:sz w:val="18"/>
          <w:szCs w:val="18"/>
        </w:rPr>
        <w:t>Julianne Hing is a contributing writer at The Nation, where she covers immigration and the politics of the changing demography of the United States. “SCOTUS Leaves DACA in Place—for Now” - The Nation - FEBRUARY 26, 2018 - #CutWithRJ-  https://www.thenation.com/article/scotus-leaves-daca-in-place-for-now/</w:t>
      </w:r>
    </w:p>
    <w:p w:rsidR="008A2DE0" w:rsidRPr="000B3843" w:rsidRDefault="008A2DE0" w:rsidP="008A2DE0"/>
    <w:p w:rsidR="008A2DE0" w:rsidRPr="000B3843" w:rsidRDefault="008A2DE0" w:rsidP="008A2DE0">
      <w:pPr>
        <w:rPr>
          <w:sz w:val="16"/>
        </w:rPr>
      </w:pPr>
      <w:r w:rsidRPr="000B3843">
        <w:rPr>
          <w:sz w:val="16"/>
        </w:rPr>
        <w:t xml:space="preserve">Still, while activists pour into Capitol Hill week after week to lobby for a legislative solution and advocates fill the courts across the country, </w:t>
      </w:r>
      <w:r w:rsidRPr="000B3843">
        <w:rPr>
          <w:rStyle w:val="StyleUnderline"/>
          <w:highlight w:val="cyan"/>
        </w:rPr>
        <w:t>Trump’s decision in September has had deep consequences</w:t>
      </w:r>
      <w:r w:rsidRPr="000B3843">
        <w:rPr>
          <w:sz w:val="16"/>
        </w:rPr>
        <w:t>.</w:t>
      </w:r>
    </w:p>
    <w:p w:rsidR="008A2DE0" w:rsidRPr="000B3843" w:rsidRDefault="008A2DE0" w:rsidP="008A2DE0">
      <w:pPr>
        <w:rPr>
          <w:sz w:val="16"/>
        </w:rPr>
      </w:pPr>
      <w:r w:rsidRPr="000B3843">
        <w:rPr>
          <w:rStyle w:val="StyleUnderline"/>
          <w:highlight w:val="cyan"/>
        </w:rPr>
        <w:t>Beyond the 700,000 young people who’ve had their lives thrown off course by the dismantling of the program</w:t>
      </w:r>
      <w:r w:rsidRPr="000B3843">
        <w:rPr>
          <w:sz w:val="16"/>
        </w:rPr>
        <w:t xml:space="preserve">, </w:t>
      </w:r>
      <w:r w:rsidRPr="000B3843">
        <w:rPr>
          <w:rStyle w:val="StyleUnderline"/>
          <w:highlight w:val="cyan"/>
        </w:rPr>
        <w:t xml:space="preserve">there are about a million more young people who are eligible who </w:t>
      </w:r>
      <w:r w:rsidRPr="000B3843">
        <w:rPr>
          <w:rStyle w:val="Emphasis"/>
          <w:highlight w:val="cyan"/>
        </w:rPr>
        <w:t>never had a chance to apply for DACA</w:t>
      </w:r>
      <w:r w:rsidRPr="000B3843">
        <w:rPr>
          <w:sz w:val="16"/>
        </w:rPr>
        <w:t xml:space="preserve"> at all. </w:t>
      </w:r>
      <w:r w:rsidRPr="000B3843">
        <w:rPr>
          <w:rStyle w:val="StyleUnderline"/>
          <w:highlight w:val="cyan"/>
        </w:rPr>
        <w:t>DACA application fees are</w:t>
      </w:r>
      <w:r w:rsidRPr="000B3843">
        <w:rPr>
          <w:sz w:val="16"/>
        </w:rPr>
        <w:t xml:space="preserve"> </w:t>
      </w:r>
      <w:r w:rsidRPr="000B3843">
        <w:rPr>
          <w:rStyle w:val="StyleUnderline"/>
        </w:rPr>
        <w:t>$495,</w:t>
      </w:r>
      <w:r w:rsidRPr="000B3843">
        <w:rPr>
          <w:sz w:val="16"/>
        </w:rPr>
        <w:t xml:space="preserve"> </w:t>
      </w:r>
      <w:r w:rsidRPr="000B3843">
        <w:rPr>
          <w:rStyle w:val="StyleUnderline"/>
          <w:highlight w:val="cyan"/>
        </w:rPr>
        <w:t>prohibitively expensive for many young people</w:t>
      </w:r>
      <w:r w:rsidRPr="000B3843">
        <w:rPr>
          <w:sz w:val="16"/>
        </w:rPr>
        <w:t xml:space="preserve">. </w:t>
      </w:r>
      <w:r w:rsidRPr="000B3843">
        <w:rPr>
          <w:rStyle w:val="StyleUnderline"/>
          <w:highlight w:val="cyan"/>
        </w:rPr>
        <w:t>And there are young people are still just aging into eligibility for the program</w:t>
      </w:r>
      <w:r w:rsidRPr="000B3843">
        <w:rPr>
          <w:sz w:val="16"/>
        </w:rPr>
        <w:t xml:space="preserve">, which requires a high-school diploma or GED. </w:t>
      </w:r>
      <w:r w:rsidRPr="000B3843">
        <w:rPr>
          <w:rStyle w:val="StyleUnderline"/>
          <w:highlight w:val="cyan"/>
        </w:rPr>
        <w:t>The temporary injunctions offer them nothing.</w:t>
      </w:r>
    </w:p>
    <w:p w:rsidR="008A2DE0" w:rsidRPr="000B3843" w:rsidRDefault="008A2DE0" w:rsidP="008A2DE0">
      <w:pPr>
        <w:pStyle w:val="Heading3"/>
        <w:rPr>
          <w:rFonts w:cs="Times New Roman"/>
        </w:rPr>
      </w:pPr>
      <w:r w:rsidRPr="000B3843">
        <w:rPr>
          <w:rFonts w:cs="Times New Roman"/>
        </w:rPr>
        <w:t xml:space="preserve">Principles must guide our action </w:t>
      </w:r>
    </w:p>
    <w:p w:rsidR="008A2DE0" w:rsidRPr="000B3843" w:rsidRDefault="008A2DE0" w:rsidP="008A2DE0">
      <w:pPr>
        <w:pStyle w:val="Heading4"/>
        <w:rPr>
          <w:rFonts w:cs="Times New Roman"/>
        </w:rPr>
      </w:pPr>
      <w:r w:rsidRPr="000B3843">
        <w:rPr>
          <w:rFonts w:cs="Times New Roman"/>
        </w:rPr>
        <w:t>Principles must guide our action – can’t bend on a case-by-case basis.</w:t>
      </w:r>
    </w:p>
    <w:p w:rsidR="008A2DE0" w:rsidRPr="000B3843" w:rsidRDefault="008A2DE0" w:rsidP="008A2DE0">
      <w:pPr>
        <w:rPr>
          <w:rStyle w:val="Style13ptBold"/>
        </w:rPr>
      </w:pPr>
      <w:r w:rsidRPr="000B3843">
        <w:rPr>
          <w:rStyle w:val="Style13ptBold"/>
        </w:rPr>
        <w:t>Couturier ‘17</w:t>
      </w:r>
    </w:p>
    <w:p w:rsidR="008A2DE0" w:rsidRPr="000B3843" w:rsidRDefault="008A2DE0" w:rsidP="008A2DE0">
      <w:pPr>
        <w:rPr>
          <w:sz w:val="18"/>
          <w:szCs w:val="18"/>
        </w:rPr>
      </w:pPr>
      <w:r w:rsidRPr="000B3843">
        <w:rPr>
          <w:sz w:val="18"/>
          <w:szCs w:val="18"/>
        </w:rPr>
        <w:t>David B. Couturier is both a Professor in and The Dean of the School of Franciscan Studies at St. Bonaventure University. He also received training in socio-analysis and was granted  a Certificate in Organizational Development from the William Alanson White Institute for Psychiatry - “DACA AND THE DEPORTATION OF DREAMERS: A FRANCISCAN ETHICAL PERSPECTIVE” -  #CutWithRJ- http://www.ssj-tosf.org/justice/docs/20265DACAaFranciscanEthicalPerspective.pdf</w:t>
      </w:r>
    </w:p>
    <w:p w:rsidR="008A2DE0" w:rsidRPr="000B3843" w:rsidRDefault="008A2DE0" w:rsidP="008A2DE0"/>
    <w:p w:rsidR="008A2DE0" w:rsidRPr="000B3843" w:rsidRDefault="008A2DE0" w:rsidP="008A2DE0">
      <w:pPr>
        <w:rPr>
          <w:sz w:val="16"/>
        </w:rPr>
      </w:pPr>
      <w:r w:rsidRPr="000B3843">
        <w:rPr>
          <w:rStyle w:val="StyleUnderline"/>
          <w:highlight w:val="cyan"/>
        </w:rPr>
        <w:t>I have been asked to discuss the</w:t>
      </w:r>
      <w:r w:rsidRPr="000B3843">
        <w:rPr>
          <w:sz w:val="16"/>
        </w:rPr>
        <w:t xml:space="preserve"> moral and </w:t>
      </w:r>
      <w:r w:rsidRPr="000B3843">
        <w:rPr>
          <w:rStyle w:val="StyleUnderline"/>
          <w:highlight w:val="cyan"/>
        </w:rPr>
        <w:t>ethical implications of</w:t>
      </w:r>
      <w:r w:rsidRPr="000B3843">
        <w:rPr>
          <w:sz w:val="16"/>
        </w:rPr>
        <w:t xml:space="preserve"> President </w:t>
      </w:r>
      <w:r w:rsidRPr="000B3843">
        <w:rPr>
          <w:rStyle w:val="StyleUnderline"/>
          <w:highlight w:val="cyan"/>
        </w:rPr>
        <w:t>Trump’s decision to rescind DACA</w:t>
      </w:r>
      <w:r w:rsidRPr="000B3843">
        <w:rPr>
          <w:sz w:val="16"/>
        </w:rPr>
        <w:t>, the “Deferred Action for Childhood Arrivals,” which was an executive order developed by the Obama administration in 2012 that delayed the deportation of upwards of 800,000 young adults, imposing strict criteria for this deferral on a case by case basis. At the time of its initiation, it was hoped that this act would do two things: (1) reduce the fear and anxiety of a generation of young people brought to this country as children and (2) give Congress time to find a permanent solution to our sorry immigration status. The intent was to protect the future of young people while Congress went about constructing a more permanent solution to our immigrant mess.</w:t>
      </w:r>
    </w:p>
    <w:p w:rsidR="008A2DE0" w:rsidRPr="000B3843" w:rsidRDefault="008A2DE0" w:rsidP="008A2DE0">
      <w:pPr>
        <w:rPr>
          <w:sz w:val="16"/>
          <w:szCs w:val="16"/>
        </w:rPr>
      </w:pPr>
      <w:r w:rsidRPr="000B3843">
        <w:rPr>
          <w:sz w:val="16"/>
          <w:szCs w:val="16"/>
        </w:rPr>
        <w:t>In this presentation, I wish to look at the ethical consequences of Trump’s order to put these young adults on notice that they will indeed be deported within six months. The question we deal with is direct: How do we think ethically about a decision that will affect approximately 800,000 young people and their families, one that will substantively change the course of their lives? How do we make moral sense of a decision that will disrupt the lives and futures of millions of people living and working successfully in our country?</w:t>
      </w:r>
    </w:p>
    <w:p w:rsidR="008A2DE0" w:rsidRPr="000B3843" w:rsidRDefault="008A2DE0" w:rsidP="008A2DE0">
      <w:pPr>
        <w:rPr>
          <w:sz w:val="16"/>
        </w:rPr>
      </w:pPr>
      <w:r w:rsidRPr="000B3843">
        <w:rPr>
          <w:sz w:val="16"/>
        </w:rPr>
        <w:t xml:space="preserve">We begin with the recognition that </w:t>
      </w:r>
      <w:r w:rsidRPr="000B3843">
        <w:rPr>
          <w:rStyle w:val="StyleUnderline"/>
          <w:highlight w:val="cyan"/>
        </w:rPr>
        <w:t>there is a difference between political decisions that are legal</w:t>
      </w:r>
      <w:r w:rsidRPr="000B3843">
        <w:rPr>
          <w:sz w:val="16"/>
        </w:rPr>
        <w:t xml:space="preserve"> </w:t>
      </w:r>
      <w:r w:rsidRPr="000B3843">
        <w:rPr>
          <w:rStyle w:val="StyleUnderline"/>
          <w:highlight w:val="cyan"/>
        </w:rPr>
        <w:t>and those that are ethical</w:t>
      </w:r>
      <w:r w:rsidRPr="000B3843">
        <w:rPr>
          <w:sz w:val="16"/>
        </w:rPr>
        <w:t xml:space="preserve">. </w:t>
      </w:r>
      <w:r w:rsidRPr="000B3843">
        <w:rPr>
          <w:rStyle w:val="StyleUnderline"/>
          <w:highlight w:val="cyan"/>
        </w:rPr>
        <w:t>Some decisions may be legal but may go so far beyond</w:t>
      </w:r>
      <w:r w:rsidRPr="000B3843">
        <w:rPr>
          <w:rStyle w:val="StyleUnderline"/>
        </w:rPr>
        <w:t xml:space="preserve"> </w:t>
      </w:r>
      <w:r w:rsidRPr="000B3843">
        <w:rPr>
          <w:sz w:val="16"/>
        </w:rPr>
        <w:t xml:space="preserve">the social </w:t>
      </w:r>
      <w:r w:rsidRPr="000B3843">
        <w:rPr>
          <w:rStyle w:val="StyleUnderline"/>
          <w:highlight w:val="cyan"/>
        </w:rPr>
        <w:t>norms of goodness</w:t>
      </w:r>
      <w:r w:rsidRPr="000B3843">
        <w:rPr>
          <w:sz w:val="16"/>
        </w:rPr>
        <w:t xml:space="preserve"> that citizens expect from their government and society, </w:t>
      </w:r>
      <w:r w:rsidRPr="000B3843">
        <w:rPr>
          <w:rStyle w:val="StyleUnderline"/>
          <w:highlight w:val="cyan"/>
        </w:rPr>
        <w:t>that they may rightly be considered immoral and unethical</w:t>
      </w:r>
      <w:r w:rsidRPr="000B3843">
        <w:rPr>
          <w:sz w:val="16"/>
        </w:rPr>
        <w:t>.</w:t>
      </w:r>
    </w:p>
    <w:p w:rsidR="008A2DE0" w:rsidRPr="000B3843" w:rsidRDefault="008A2DE0" w:rsidP="008A2DE0">
      <w:pPr>
        <w:rPr>
          <w:sz w:val="16"/>
        </w:rPr>
      </w:pPr>
      <w:r w:rsidRPr="000B3843">
        <w:rPr>
          <w:sz w:val="16"/>
        </w:rPr>
        <w:t xml:space="preserve">Moral problems erupt quickly in complex societies like ours. </w:t>
      </w:r>
      <w:r w:rsidRPr="000B3843">
        <w:rPr>
          <w:rStyle w:val="StyleUnderline"/>
          <w:highlight w:val="cyan"/>
        </w:rPr>
        <w:t>Ethical challenges come to us rapidly and</w:t>
      </w:r>
      <w:r w:rsidRPr="000B3843">
        <w:rPr>
          <w:sz w:val="16"/>
        </w:rPr>
        <w:t xml:space="preserve">, for that reason, </w:t>
      </w:r>
      <w:r w:rsidRPr="000B3843">
        <w:rPr>
          <w:rStyle w:val="StyleUnderline"/>
          <w:highlight w:val="cyan"/>
        </w:rPr>
        <w:t xml:space="preserve">we need to have </w:t>
      </w:r>
      <w:r w:rsidRPr="000B3843">
        <w:rPr>
          <w:rStyle w:val="Emphasis"/>
          <w:highlight w:val="cyan"/>
        </w:rPr>
        <w:t>strong principles</w:t>
      </w:r>
      <w:r w:rsidRPr="000B3843">
        <w:rPr>
          <w:rStyle w:val="StyleUnderline"/>
          <w:highlight w:val="cyan"/>
        </w:rPr>
        <w:t xml:space="preserve"> and </w:t>
      </w:r>
      <w:r w:rsidRPr="000B3843">
        <w:rPr>
          <w:rStyle w:val="Emphasis"/>
          <w:highlight w:val="cyan"/>
        </w:rPr>
        <w:t>core convictions</w:t>
      </w:r>
      <w:r w:rsidRPr="000B3843">
        <w:rPr>
          <w:sz w:val="16"/>
        </w:rPr>
        <w:t xml:space="preserve"> </w:t>
      </w:r>
      <w:r w:rsidRPr="000B3843">
        <w:rPr>
          <w:rStyle w:val="StyleUnderline"/>
          <w:highlight w:val="cyan"/>
        </w:rPr>
        <w:t>if we are to meet them well. Ethical decisions require solid</w:t>
      </w:r>
      <w:r w:rsidRPr="000B3843">
        <w:rPr>
          <w:sz w:val="16"/>
        </w:rPr>
        <w:t xml:space="preserve"> anthropological footings and good theological and </w:t>
      </w:r>
      <w:r w:rsidRPr="000B3843">
        <w:rPr>
          <w:rStyle w:val="StyleUnderline"/>
          <w:highlight w:val="cyan"/>
        </w:rPr>
        <w:t>philosophical reasoning</w:t>
      </w:r>
      <w:r w:rsidRPr="000B3843">
        <w:rPr>
          <w:sz w:val="16"/>
        </w:rPr>
        <w:t xml:space="preserve">. </w:t>
      </w:r>
      <w:r w:rsidRPr="000B3843">
        <w:rPr>
          <w:rStyle w:val="StyleUnderline"/>
          <w:highlight w:val="cyan"/>
        </w:rPr>
        <w:t>We do not have the luxury to decide which moral problems will emerge</w:t>
      </w:r>
      <w:r w:rsidRPr="000B3843">
        <w:rPr>
          <w:sz w:val="16"/>
        </w:rPr>
        <w:t xml:space="preserve">, what sufferings will erupt, what kind of problems will surface in our complicated society. </w:t>
      </w:r>
      <w:r w:rsidRPr="000B3843">
        <w:rPr>
          <w:rStyle w:val="StyleUnderline"/>
          <w:highlight w:val="cyan"/>
        </w:rPr>
        <w:t>However, we can come to them with</w:t>
      </w:r>
      <w:r w:rsidRPr="000B3843">
        <w:rPr>
          <w:rStyle w:val="StyleUnderline"/>
        </w:rPr>
        <w:t xml:space="preserve"> </w:t>
      </w:r>
      <w:r w:rsidRPr="000B3843">
        <w:rPr>
          <w:sz w:val="16"/>
        </w:rPr>
        <w:t xml:space="preserve">the equipment of social </w:t>
      </w:r>
      <w:r w:rsidRPr="000B3843">
        <w:rPr>
          <w:rStyle w:val="StyleUnderline"/>
          <w:highlight w:val="cyan"/>
        </w:rPr>
        <w:t>integrity.</w:t>
      </w:r>
      <w:r w:rsidRPr="000B3843">
        <w:rPr>
          <w:sz w:val="16"/>
        </w:rPr>
        <w:t xml:space="preserve"> </w:t>
      </w:r>
      <w:r w:rsidRPr="000B3843">
        <w:rPr>
          <w:rStyle w:val="StyleUnderline"/>
          <w:highlight w:val="cyan"/>
        </w:rPr>
        <w:t>DACA erupted unexpectedly last week and asks us some profound questions</w:t>
      </w:r>
      <w:r w:rsidRPr="000B3843">
        <w:rPr>
          <w:sz w:val="16"/>
        </w:rPr>
        <w:t>:</w:t>
      </w:r>
    </w:p>
    <w:p w:rsidR="008A2DE0" w:rsidRPr="000B3843" w:rsidRDefault="008A2DE0" w:rsidP="008A2DE0">
      <w:pPr>
        <w:rPr>
          <w:sz w:val="16"/>
          <w:szCs w:val="16"/>
        </w:rPr>
      </w:pPr>
      <w:r w:rsidRPr="000B3843">
        <w:rPr>
          <w:sz w:val="16"/>
          <w:szCs w:val="16"/>
        </w:rPr>
        <w:t>• What kind of society do we really want to be?</w:t>
      </w:r>
    </w:p>
    <w:p w:rsidR="008A2DE0" w:rsidRPr="000B3843" w:rsidRDefault="008A2DE0" w:rsidP="008A2DE0">
      <w:pPr>
        <w:rPr>
          <w:sz w:val="16"/>
          <w:szCs w:val="16"/>
        </w:rPr>
      </w:pPr>
      <w:r w:rsidRPr="000B3843">
        <w:rPr>
          <w:sz w:val="16"/>
          <w:szCs w:val="16"/>
        </w:rPr>
        <w:t>• Do we truly want to be an inclusive society after all? Or are we at a point where we want to restrict those to be considered American? Who decides?</w:t>
      </w:r>
    </w:p>
    <w:p w:rsidR="008A2DE0" w:rsidRPr="000B3843" w:rsidRDefault="008A2DE0" w:rsidP="008A2DE0">
      <w:pPr>
        <w:rPr>
          <w:sz w:val="16"/>
          <w:szCs w:val="16"/>
        </w:rPr>
      </w:pPr>
      <w:r w:rsidRPr="000B3843">
        <w:rPr>
          <w:sz w:val="16"/>
          <w:szCs w:val="16"/>
        </w:rPr>
        <w:t>• Do we intend to continue to see ourselves as a highly racialized society that judges people by their skin tones and determines their level of deservedness for health care, education, and a job by the shade of their complexion?</w:t>
      </w:r>
    </w:p>
    <w:p w:rsidR="008A2DE0" w:rsidRPr="000B3843" w:rsidRDefault="008A2DE0" w:rsidP="008A2DE0">
      <w:pPr>
        <w:rPr>
          <w:rStyle w:val="StyleUnderline"/>
        </w:rPr>
      </w:pPr>
      <w:r w:rsidRPr="000B3843">
        <w:rPr>
          <w:sz w:val="16"/>
        </w:rPr>
        <w:t xml:space="preserve">• </w:t>
      </w:r>
      <w:r w:rsidRPr="000B3843">
        <w:rPr>
          <w:rStyle w:val="StyleUnderline"/>
          <w:highlight w:val="cyan"/>
        </w:rPr>
        <w:t>What attitude should we take toward 800,000</w:t>
      </w:r>
      <w:r w:rsidRPr="000B3843">
        <w:rPr>
          <w:sz w:val="16"/>
        </w:rPr>
        <w:t xml:space="preserve"> young </w:t>
      </w:r>
      <w:r w:rsidRPr="000B3843">
        <w:rPr>
          <w:rStyle w:val="StyleUnderline"/>
          <w:highlight w:val="cyan"/>
        </w:rPr>
        <w:t>people in</w:t>
      </w:r>
      <w:r w:rsidRPr="000B3843">
        <w:rPr>
          <w:sz w:val="16"/>
        </w:rPr>
        <w:t xml:space="preserve"> the middle of </w:t>
      </w:r>
      <w:r w:rsidRPr="000B3843">
        <w:rPr>
          <w:rStyle w:val="StyleUnderline"/>
          <w:highlight w:val="cyan"/>
        </w:rPr>
        <w:t>their</w:t>
      </w:r>
      <w:r w:rsidRPr="000B3843">
        <w:rPr>
          <w:rStyle w:val="StyleUnderline"/>
        </w:rPr>
        <w:t xml:space="preserve"> </w:t>
      </w:r>
      <w:r w:rsidRPr="000B3843">
        <w:rPr>
          <w:sz w:val="16"/>
        </w:rPr>
        <w:t xml:space="preserve">most important </w:t>
      </w:r>
      <w:r w:rsidRPr="000B3843">
        <w:rPr>
          <w:rStyle w:val="StyleUnderline"/>
          <w:highlight w:val="cyan"/>
        </w:rPr>
        <w:t>formative years</w:t>
      </w:r>
      <w:r w:rsidRPr="000B3843">
        <w:rPr>
          <w:sz w:val="16"/>
        </w:rPr>
        <w:t>, during the days that will be critical and indeed definitive for the general success or failure of their lives? Do we want to promote their possibilities and potentials? Or</w:t>
      </w:r>
      <w:r w:rsidRPr="000B3843">
        <w:rPr>
          <w:rStyle w:val="StyleUnderline"/>
          <w:highlight w:val="cyan"/>
        </w:rPr>
        <w:t xml:space="preserve"> do we intend to make their lives anxious and insecure?</w:t>
      </w:r>
    </w:p>
    <w:p w:rsidR="008A2DE0" w:rsidRPr="000B3843" w:rsidRDefault="008A2DE0" w:rsidP="008A2DE0">
      <w:pPr>
        <w:rPr>
          <w:sz w:val="16"/>
        </w:rPr>
      </w:pPr>
      <w:r w:rsidRPr="000B3843">
        <w:rPr>
          <w:sz w:val="16"/>
        </w:rPr>
        <w:t xml:space="preserve">• What is the level of our compassion as a people? What kind of nation are we becoming? These are the questions that are before us as a result of the decision of the Trump administration to rescind the previous administration’s DACA initiative. </w:t>
      </w:r>
      <w:r w:rsidRPr="000B3843">
        <w:rPr>
          <w:rStyle w:val="StyleUnderline"/>
          <w:highlight w:val="cyan"/>
        </w:rPr>
        <w:t>We can’t run away and ignore what the Trump administration is proposing</w:t>
      </w:r>
      <w:r w:rsidRPr="000B3843">
        <w:rPr>
          <w:sz w:val="16"/>
        </w:rPr>
        <w:t xml:space="preserve">. </w:t>
      </w:r>
      <w:r w:rsidRPr="000B3843">
        <w:rPr>
          <w:rStyle w:val="StyleUnderline"/>
          <w:highlight w:val="cyan"/>
        </w:rPr>
        <w:t xml:space="preserve">Each of us must </w:t>
      </w:r>
      <w:r w:rsidRPr="000B3843">
        <w:rPr>
          <w:sz w:val="16"/>
        </w:rPr>
        <w:t>take a stand and</w:t>
      </w:r>
      <w:r w:rsidRPr="000B3843">
        <w:rPr>
          <w:rStyle w:val="StyleUnderline"/>
          <w:highlight w:val="cyan"/>
        </w:rPr>
        <w:t xml:space="preserve"> have moral reasons for how we proceed</w:t>
      </w:r>
      <w:r w:rsidRPr="000B3843">
        <w:rPr>
          <w:sz w:val="16"/>
        </w:rPr>
        <w:t>.</w:t>
      </w:r>
    </w:p>
    <w:p w:rsidR="008A2DE0" w:rsidRPr="000B3843" w:rsidRDefault="008A2DE0" w:rsidP="008A2DE0">
      <w:pPr>
        <w:pStyle w:val="Heading3"/>
        <w:rPr>
          <w:rFonts w:cs="Times New Roman"/>
        </w:rPr>
      </w:pPr>
      <w:r w:rsidRPr="000B3843">
        <w:rPr>
          <w:rFonts w:cs="Times New Roman"/>
        </w:rPr>
        <w:t>Rights Come 1</w:t>
      </w:r>
      <w:r w:rsidRPr="000B3843">
        <w:rPr>
          <w:rFonts w:cs="Times New Roman"/>
          <w:vertAlign w:val="superscript"/>
        </w:rPr>
        <w:t>st</w:t>
      </w:r>
      <w:r w:rsidRPr="000B3843">
        <w:rPr>
          <w:rFonts w:cs="Times New Roman"/>
        </w:rPr>
        <w:t xml:space="preserve"> </w:t>
      </w:r>
    </w:p>
    <w:p w:rsidR="008A2DE0" w:rsidRPr="000B3843" w:rsidRDefault="008A2DE0" w:rsidP="008A2DE0">
      <w:pPr>
        <w:pStyle w:val="Heading4"/>
        <w:rPr>
          <w:rFonts w:cs="Times New Roman"/>
        </w:rPr>
      </w:pPr>
      <w:r w:rsidRPr="000B3843">
        <w:rPr>
          <w:rFonts w:cs="Times New Roman"/>
        </w:rPr>
        <w:t>Rights are an absolute good – must act to protect them in all instances</w:t>
      </w:r>
    </w:p>
    <w:p w:rsidR="008A2DE0" w:rsidRPr="000B3843" w:rsidRDefault="008A2DE0" w:rsidP="008A2DE0">
      <w:r w:rsidRPr="000B3843">
        <w:rPr>
          <w:rStyle w:val="Style13ptBold"/>
        </w:rPr>
        <w:t>Human Rights Watch ‘97</w:t>
      </w:r>
      <w:r w:rsidRPr="000B3843">
        <w:t xml:space="preserve"> </w:t>
      </w:r>
    </w:p>
    <w:p w:rsidR="008A2DE0" w:rsidRPr="000B3843" w:rsidRDefault="008A2DE0" w:rsidP="008A2DE0">
      <w:pPr>
        <w:rPr>
          <w:sz w:val="18"/>
          <w:szCs w:val="18"/>
        </w:rPr>
      </w:pPr>
      <w:r w:rsidRPr="000B3843">
        <w:rPr>
          <w:sz w:val="18"/>
          <w:szCs w:val="18"/>
        </w:rPr>
        <w:t xml:space="preserve">“An Introduction to the Human Rights Movement,” 1997, </w:t>
      </w:r>
      <w:hyperlink r:id="rId50" w:history="1">
        <w:r w:rsidRPr="000B3843">
          <w:rPr>
            <w:rStyle w:val="Hyperlink"/>
            <w:sz w:val="18"/>
            <w:szCs w:val="18"/>
          </w:rPr>
          <w:t>http://www.hrweb.org/intro.html</w:t>
        </w:r>
      </w:hyperlink>
      <w:r w:rsidRPr="000B3843">
        <w:rPr>
          <w:sz w:val="18"/>
          <w:szCs w:val="18"/>
        </w:rPr>
        <w:t>.</w:t>
      </w:r>
    </w:p>
    <w:p w:rsidR="008A2DE0" w:rsidRPr="000B3843" w:rsidRDefault="008A2DE0" w:rsidP="008A2DE0">
      <w:pPr>
        <w:rPr>
          <w:sz w:val="16"/>
        </w:rPr>
      </w:pPr>
      <w:r w:rsidRPr="000B3843">
        <w:rPr>
          <w:rStyle w:val="StyleUnderline"/>
        </w:rPr>
        <w:t>Whereas disregard and contempt for human rights have resulted in barbarous acts which have outraged the conscience of [hu]mankind</w:t>
      </w:r>
      <w:r w:rsidRPr="000B3843">
        <w:rPr>
          <w:sz w:val="16"/>
        </w:rPr>
        <w:t xml:space="preserve">, </w:t>
      </w:r>
      <w:r w:rsidRPr="000B3843">
        <w:rPr>
          <w:rStyle w:val="StyleUnderline"/>
        </w:rPr>
        <w:t xml:space="preserve">and the advent of a world in which human beings shall enjoy freedom </w:t>
      </w:r>
      <w:r w:rsidRPr="000B3843">
        <w:rPr>
          <w:sz w:val="16"/>
        </w:rPr>
        <w:t xml:space="preserve">of speech and belief and freedom from fear and want has been proclaimed as the highest aspiration of the common people, </w:t>
      </w:r>
      <w:r w:rsidRPr="000B3843">
        <w:rPr>
          <w:rStyle w:val="StyleUnderline"/>
        </w:rPr>
        <w:t>Whereas it is essential</w:t>
      </w:r>
      <w:r w:rsidRPr="000B3843">
        <w:rPr>
          <w:sz w:val="16"/>
        </w:rPr>
        <w:t xml:space="preserve">, if man is not to be compelled to have recourse, as a last resort, </w:t>
      </w:r>
      <w:r w:rsidRPr="000B3843">
        <w:rPr>
          <w:rStyle w:val="StyleUnderline"/>
        </w:rPr>
        <w:t xml:space="preserve">to rebellion against tyranny and oppression, that human rights should be protected by the rule of law... These are the </w:t>
      </w:r>
      <w:r w:rsidRPr="000B3843">
        <w:rPr>
          <w:sz w:val="16"/>
        </w:rPr>
        <w:t xml:space="preserve">second and third </w:t>
      </w:r>
      <w:r w:rsidRPr="000B3843">
        <w:rPr>
          <w:rStyle w:val="StyleUnderline"/>
        </w:rPr>
        <w:t>paragraphs of the preamble to the Universal Declaration of Human Rights</w:t>
      </w:r>
      <w:r w:rsidRPr="000B3843">
        <w:rPr>
          <w:sz w:val="16"/>
        </w:rPr>
        <w:t xml:space="preserve"> (UDHR), adopted by the United Nations General Assembly on December 10, 1948 without a dissenting vote. It is the first multinational declaration mentioning human rights by name, and the human rights movement has largely adopted it as a charter. I'm quoting them here because </w:t>
      </w:r>
      <w:r w:rsidRPr="000B3843">
        <w:rPr>
          <w:rStyle w:val="StyleUnderline"/>
        </w:rPr>
        <w:t>it states</w:t>
      </w:r>
      <w:r w:rsidRPr="000B3843">
        <w:rPr>
          <w:sz w:val="16"/>
        </w:rPr>
        <w:t xml:space="preserve"> as well or better than anything I've read </w:t>
      </w:r>
      <w:r w:rsidRPr="000B3843">
        <w:rPr>
          <w:rStyle w:val="StyleUnderline"/>
        </w:rPr>
        <w:t>what human rights are and why they are important. The</w:t>
      </w:r>
      <w:r w:rsidRPr="000B3843">
        <w:rPr>
          <w:sz w:val="16"/>
        </w:rPr>
        <w:t xml:space="preserve"> United Nations Charter, Universal </w:t>
      </w:r>
      <w:r w:rsidRPr="000B3843">
        <w:rPr>
          <w:rStyle w:val="StyleUnderline"/>
        </w:rPr>
        <w:t>Declaration</w:t>
      </w:r>
      <w:r w:rsidRPr="000B3843">
        <w:rPr>
          <w:sz w:val="16"/>
        </w:rPr>
        <w:t xml:space="preserve"> of Human Rights, and UN Human Rights </w:t>
      </w:r>
      <w:r w:rsidRPr="000B3843">
        <w:rPr>
          <w:rStyle w:val="StyleUnderline"/>
        </w:rPr>
        <w:t>convenants were written and implemented in the aftermath of the Holocaust</w:t>
      </w:r>
      <w:r w:rsidRPr="000B3843">
        <w:rPr>
          <w:sz w:val="16"/>
        </w:rPr>
        <w:t xml:space="preserve">, revelations coming from the Nuremberg war crimes trials, the Bataan Death March, the atomic bomb, and other horrors smaller in magnitude but not in impact on the individuals they affected. </w:t>
      </w:r>
      <w:r w:rsidRPr="000B3843">
        <w:rPr>
          <w:rStyle w:val="StyleUnderline"/>
        </w:rPr>
        <w:t xml:space="preserve">A whole lot of people in a number of countries had a crisis of conscience and found they could no longer look the other way while tyrants jailed, tortured, and killed their neighbors. </w:t>
      </w:r>
      <w:r w:rsidRPr="000B3843">
        <w:rPr>
          <w:sz w:val="16"/>
        </w:rPr>
        <w:t xml:space="preserve">In Germany, the Nazis first came for the communists, and I did not speak up, because I was not a Communist. Then they came for the Jews, and I did not speak up, because I was not a Jew. Then they came for the trade unionists, and I did not speak up, because I was not a trade unionist. Then they came for the Catholics, and I did not speak up, because I was not a Catholic. Then they came for me... and by that time, there was no one to speak up for anyone. -- Martin Niemoeller, Pastor, German Evangelical (Lutheran) Church </w:t>
      </w:r>
      <w:r w:rsidRPr="000B3843">
        <w:rPr>
          <w:rStyle w:val="StyleUnderline"/>
        </w:rPr>
        <w:t>Many</w:t>
      </w:r>
      <w:r w:rsidRPr="000B3843">
        <w:rPr>
          <w:sz w:val="16"/>
        </w:rPr>
        <w:t xml:space="preserve"> also </w:t>
      </w:r>
      <w:r w:rsidRPr="000B3843">
        <w:rPr>
          <w:rStyle w:val="StyleUnderline"/>
        </w:rPr>
        <w:t xml:space="preserve">realized that advances in technology and changes in social structures had </w:t>
      </w:r>
      <w:r w:rsidRPr="000B3843">
        <w:rPr>
          <w:rStyle w:val="Emphasis"/>
        </w:rPr>
        <w:t>rendered</w:t>
      </w:r>
      <w:r w:rsidRPr="000B3843">
        <w:rPr>
          <w:rStyle w:val="StyleUnderline"/>
        </w:rPr>
        <w:t xml:space="preserve"> </w:t>
      </w:r>
      <w:r w:rsidRPr="000B3843">
        <w:rPr>
          <w:rStyle w:val="Emphasis"/>
        </w:rPr>
        <w:t>war</w:t>
      </w:r>
      <w:r w:rsidRPr="000B3843">
        <w:rPr>
          <w:rStyle w:val="StyleUnderline"/>
        </w:rPr>
        <w:t xml:space="preserve"> </w:t>
      </w:r>
      <w:r w:rsidRPr="000B3843">
        <w:rPr>
          <w:rStyle w:val="Emphasis"/>
        </w:rPr>
        <w:t>a threat to the continued existence of the human race.</w:t>
      </w:r>
      <w:r w:rsidRPr="000B3843">
        <w:rPr>
          <w:sz w:val="16"/>
        </w:rPr>
        <w:t xml:space="preserve"> </w:t>
      </w:r>
      <w:r w:rsidRPr="000B3843">
        <w:rPr>
          <w:rStyle w:val="StyleUnderline"/>
        </w:rPr>
        <w:t>Large numbers of people</w:t>
      </w:r>
      <w:r w:rsidRPr="000B3843">
        <w:rPr>
          <w:sz w:val="16"/>
        </w:rPr>
        <w:t xml:space="preserve"> in many countries </w:t>
      </w:r>
      <w:r w:rsidRPr="000B3843">
        <w:rPr>
          <w:rStyle w:val="StyleUnderline"/>
        </w:rPr>
        <w:t xml:space="preserve">lived under the control of tyrants, having no recourse but war to relieve </w:t>
      </w:r>
      <w:r w:rsidRPr="000B3843">
        <w:rPr>
          <w:sz w:val="16"/>
        </w:rPr>
        <w:t xml:space="preserve">often </w:t>
      </w:r>
      <w:r w:rsidRPr="000B3843">
        <w:rPr>
          <w:rStyle w:val="StyleUnderline"/>
        </w:rPr>
        <w:t>intolerable living conditions</w:t>
      </w:r>
      <w:r w:rsidRPr="000B3843">
        <w:rPr>
          <w:sz w:val="16"/>
        </w:rPr>
        <w:t xml:space="preserve">. </w:t>
      </w:r>
      <w:r w:rsidRPr="000B3843">
        <w:rPr>
          <w:rStyle w:val="StyleUnderline"/>
        </w:rPr>
        <w:t>Unless some way was found to relieve</w:t>
      </w:r>
      <w:r w:rsidRPr="000B3843">
        <w:rPr>
          <w:sz w:val="16"/>
        </w:rPr>
        <w:t xml:space="preserve"> the lot of </w:t>
      </w:r>
      <w:r w:rsidRPr="000B3843">
        <w:rPr>
          <w:rStyle w:val="StyleUnderline"/>
        </w:rPr>
        <w:t xml:space="preserve">these people, they could revolt and become the </w:t>
      </w:r>
      <w:r w:rsidRPr="000B3843">
        <w:rPr>
          <w:rStyle w:val="Emphasis"/>
        </w:rPr>
        <w:t>catalyst</w:t>
      </w:r>
      <w:r w:rsidRPr="000B3843">
        <w:rPr>
          <w:rStyle w:val="StyleUnderline"/>
        </w:rPr>
        <w:t xml:space="preserve"> for another </w:t>
      </w:r>
      <w:r w:rsidRPr="000B3843">
        <w:rPr>
          <w:rStyle w:val="Emphasis"/>
        </w:rPr>
        <w:t>wide-scale</w:t>
      </w:r>
      <w:r w:rsidRPr="000B3843">
        <w:rPr>
          <w:rStyle w:val="StyleUnderline"/>
        </w:rPr>
        <w:t xml:space="preserve"> and possibly nuclear war</w:t>
      </w:r>
      <w:r w:rsidRPr="000B3843">
        <w:rPr>
          <w:sz w:val="16"/>
        </w:rPr>
        <w:t xml:space="preserve">. For perhaps the first time, </w:t>
      </w:r>
      <w:r w:rsidRPr="000B3843">
        <w:rPr>
          <w:rStyle w:val="StyleUnderline"/>
        </w:rPr>
        <w:t>representatives from</w:t>
      </w:r>
      <w:r w:rsidRPr="000B3843">
        <w:rPr>
          <w:sz w:val="16"/>
        </w:rPr>
        <w:t xml:space="preserve"> </w:t>
      </w:r>
      <w:r w:rsidRPr="000B3843">
        <w:rPr>
          <w:rStyle w:val="StyleUnderline"/>
        </w:rPr>
        <w:t>the majority of governments</w:t>
      </w:r>
      <w:r w:rsidRPr="000B3843">
        <w:rPr>
          <w:sz w:val="16"/>
        </w:rPr>
        <w:t xml:space="preserve"> in the world </w:t>
      </w:r>
      <w:r w:rsidRPr="000B3843">
        <w:rPr>
          <w:rStyle w:val="StyleUnderline"/>
        </w:rPr>
        <w:t>came to the conclusion that basic human rights must be protected</w:t>
      </w:r>
      <w:r w:rsidRPr="000B3843">
        <w:rPr>
          <w:sz w:val="16"/>
        </w:rPr>
        <w:t xml:space="preserve">, not only for the sake of the individuals and countries involved, but </w:t>
      </w:r>
      <w:r w:rsidRPr="000B3843">
        <w:rPr>
          <w:rStyle w:val="Emphasis"/>
        </w:rPr>
        <w:t>to preserve the human race</w:t>
      </w:r>
      <w:r w:rsidRPr="000B3843">
        <w:rPr>
          <w:sz w:val="16"/>
        </w:rPr>
        <w:t>. Every gun that is made, every warship launched, every rocket fired signifies in the final sense, a theft from those who hunger and are not fed, those who are cold and are not clothed. This world in arms is not spending money alone. It is spending the sweat of its laborers, the genius of its scientists, the hopes of its children. This is not a way of life at all in any true sense. Under the clouds of war, it is humanity hanging on a cross of iron. -- Dwight D. Eisenhower President of the United States "I know not with what weapons World War III will be fought, but World War IV will be fought with sticks and stones." -- Albert Einstein</w:t>
      </w:r>
    </w:p>
    <w:p w:rsidR="008A2DE0" w:rsidRPr="000B3843" w:rsidRDefault="008A2DE0" w:rsidP="008A2DE0">
      <w:pPr>
        <w:rPr>
          <w:sz w:val="16"/>
        </w:rPr>
      </w:pPr>
    </w:p>
    <w:p w:rsidR="008A2DE0" w:rsidRPr="000B3843" w:rsidRDefault="008A2DE0" w:rsidP="008A2DE0">
      <w:pPr>
        <w:pStyle w:val="Heading4"/>
        <w:rPr>
          <w:rFonts w:cs="Times New Roman"/>
        </w:rPr>
      </w:pPr>
      <w:r w:rsidRPr="000B3843">
        <w:rPr>
          <w:rFonts w:cs="Times New Roman"/>
        </w:rPr>
        <w:t>Human Rights create frameworks that improve the world</w:t>
      </w:r>
    </w:p>
    <w:p w:rsidR="008A2DE0" w:rsidRPr="000B3843" w:rsidRDefault="008A2DE0" w:rsidP="008A2DE0">
      <w:pPr>
        <w:rPr>
          <w:rStyle w:val="Style13ptBold"/>
        </w:rPr>
      </w:pPr>
      <w:r w:rsidRPr="000B3843">
        <w:rPr>
          <w:rStyle w:val="Style13ptBold"/>
        </w:rPr>
        <w:t>Shattuck ‘94</w:t>
      </w:r>
    </w:p>
    <w:p w:rsidR="008A2DE0" w:rsidRPr="000B3843" w:rsidRDefault="008A2DE0" w:rsidP="008A2DE0">
      <w:pPr>
        <w:rPr>
          <w:sz w:val="18"/>
          <w:szCs w:val="18"/>
        </w:rPr>
      </w:pPr>
      <w:r w:rsidRPr="000B3843">
        <w:rPr>
          <w:sz w:val="18"/>
          <w:szCs w:val="18"/>
        </w:rPr>
        <w:t>John Shattuck, Former Assistant Secretary of State, 94, Federal News Service, “AT THE WOMEN'S NATIONAL DEMOCRATIC CLUB,” 9/14/64.</w:t>
      </w:r>
    </w:p>
    <w:p w:rsidR="008A2DE0" w:rsidRPr="000B3843" w:rsidRDefault="008A2DE0" w:rsidP="008A2DE0">
      <w:pPr>
        <w:rPr>
          <w:rStyle w:val="StyleUnderline"/>
        </w:rPr>
      </w:pPr>
      <w:r w:rsidRPr="000B3843">
        <w:rPr>
          <w:sz w:val="16"/>
        </w:rPr>
        <w:t xml:space="preserve">On the disintegration side, </w:t>
      </w:r>
      <w:r w:rsidRPr="000B3843">
        <w:rPr>
          <w:rStyle w:val="StyleUnderline"/>
        </w:rPr>
        <w:t>we are witnessing ugly and violent racial, ethnic and religious class conflict</w:t>
      </w:r>
      <w:r w:rsidRPr="000B3843">
        <w:rPr>
          <w:sz w:val="16"/>
        </w:rPr>
        <w:t xml:space="preserve"> in Haiti, in Bosnia, in Central Asia, in Africa, most horribly in Rwanda -- all places where I have traveled in recent months and witnessed unspeakable suffering and abuses of the most fundamental rights. </w:t>
      </w:r>
      <w:r w:rsidRPr="000B3843">
        <w:rPr>
          <w:rStyle w:val="StyleUnderline"/>
        </w:rPr>
        <w:t>The new global community has yet to develop an adequate response to these horrors.</w:t>
      </w:r>
      <w:r w:rsidRPr="000B3843">
        <w:rPr>
          <w:sz w:val="16"/>
        </w:rPr>
        <w:t xml:space="preserve"> </w:t>
      </w:r>
      <w:r w:rsidRPr="000B3843">
        <w:rPr>
          <w:rStyle w:val="StyleUnderline"/>
        </w:rPr>
        <w:t>We must intensify our search for new ways of holding individuals and governments accountable for gross human rights violatio</w:t>
      </w:r>
      <w:r w:rsidRPr="000B3843">
        <w:rPr>
          <w:sz w:val="16"/>
        </w:rPr>
        <w:t xml:space="preserve">ns, </w:t>
      </w:r>
      <w:r w:rsidRPr="000B3843">
        <w:rPr>
          <w:rStyle w:val="StyleUnderline"/>
        </w:rPr>
        <w:t>for new ways of anticipating and preventing conflicts</w:t>
      </w:r>
      <w:r w:rsidRPr="000B3843">
        <w:rPr>
          <w:sz w:val="16"/>
        </w:rPr>
        <w:t xml:space="preserve"> before they spiral into uncontrollable violence and reprisal, </w:t>
      </w:r>
      <w:r w:rsidRPr="000B3843">
        <w:rPr>
          <w:rStyle w:val="StyleUnderline"/>
        </w:rPr>
        <w:t>for new ways of mobilizing the international community to address an avalanche of humanitarian crises</w:t>
      </w:r>
      <w:r w:rsidRPr="000B3843">
        <w:rPr>
          <w:sz w:val="16"/>
        </w:rPr>
        <w:t xml:space="preserve">.  These are daunting tasks. Why then has the Clinton administration made protecting human rights and promoting democracy such a major theme in our foreign policy? </w:t>
      </w:r>
      <w:r w:rsidRPr="000B3843">
        <w:rPr>
          <w:rStyle w:val="StyleUnderline"/>
        </w:rPr>
        <w:t>The answer</w:t>
      </w:r>
      <w:r w:rsidRPr="000B3843">
        <w:rPr>
          <w:sz w:val="16"/>
        </w:rPr>
        <w:t xml:space="preserve"> I think </w:t>
      </w:r>
      <w:r w:rsidRPr="000B3843">
        <w:rPr>
          <w:rStyle w:val="StyleUnderline"/>
        </w:rPr>
        <w:t>lies not only in our values, which could be reason enough, but in the strategic benefits to the United States of a policy that emphasizes our values</w:t>
      </w:r>
      <w:r w:rsidRPr="000B3843">
        <w:rPr>
          <w:sz w:val="16"/>
        </w:rPr>
        <w:t xml:space="preserve">. We know from historical experience that democracies are more likely than other forms of government to respect human rights, to settle conflicts peacefully, to observe international and honor agreements, to go to war with each other with great reluctance, to respect rights of ethnical, racial and religious minorities living within their borders, and to provide the social and political basis for free market economics.  In South Africa, in the Middle East, and now remarkably perhaps even in Northern Ireland, </w:t>
      </w:r>
      <w:r w:rsidRPr="000B3843">
        <w:rPr>
          <w:rStyle w:val="StyleUnderline"/>
        </w:rPr>
        <w:t>the resolution of conflict and the broadening of political participation is releasing great economic and social energies that can provide better lives for all the people of these long-suffering regions. By contrast, the costs to the world of repressive governments are painfully clear</w:t>
      </w:r>
      <w:r w:rsidRPr="000B3843">
        <w:rPr>
          <w:sz w:val="16"/>
        </w:rPr>
        <w:t xml:space="preserve">. In the 20th century, the number of people killed by their own governments under authoritarian regimes is four times the number killed in all of this century's wars combined. Repression pushes refugees across the borders and triggers wars. </w:t>
      </w:r>
      <w:r w:rsidRPr="000B3843">
        <w:rPr>
          <w:rStyle w:val="StyleUnderline"/>
        </w:rPr>
        <w:t>Unaccountable governments are heedless of environmental destruction, as witnessed by Chernobyl and the ecological nightmares of Eastern Europe.</w:t>
      </w:r>
    </w:p>
    <w:p w:rsidR="008A2DE0" w:rsidRPr="000B3843" w:rsidRDefault="008A2DE0" w:rsidP="008A2DE0">
      <w:pPr>
        <w:pStyle w:val="Heading3"/>
        <w:rPr>
          <w:rFonts w:cs="Times New Roman"/>
        </w:rPr>
      </w:pPr>
      <w:r w:rsidRPr="000B3843">
        <w:rPr>
          <w:rFonts w:cs="Times New Roman"/>
        </w:rPr>
        <w:t>Util Bad – General</w:t>
      </w:r>
    </w:p>
    <w:p w:rsidR="008A2DE0" w:rsidRPr="000B3843" w:rsidRDefault="008A2DE0" w:rsidP="008A2DE0">
      <w:pPr>
        <w:pStyle w:val="Heading4"/>
        <w:rPr>
          <w:rFonts w:cs="Times New Roman"/>
        </w:rPr>
      </w:pPr>
      <w:r w:rsidRPr="000B3843">
        <w:rPr>
          <w:rFonts w:cs="Times New Roman"/>
        </w:rPr>
        <w:t>Reject util-calculating lesser evils results in the more extreme systemic violence and state of exceptions.</w:t>
      </w:r>
    </w:p>
    <w:p w:rsidR="008A2DE0" w:rsidRPr="000B3843" w:rsidRDefault="008A2DE0" w:rsidP="008A2DE0">
      <w:pPr>
        <w:rPr>
          <w:b/>
          <w:sz w:val="24"/>
        </w:rPr>
      </w:pPr>
      <w:r w:rsidRPr="000B3843">
        <w:rPr>
          <w:b/>
          <w:sz w:val="24"/>
        </w:rPr>
        <w:t>Weizman, ‘11</w:t>
      </w:r>
    </w:p>
    <w:p w:rsidR="008A2DE0" w:rsidRPr="000B3843" w:rsidRDefault="008A2DE0" w:rsidP="008A2DE0">
      <w:pPr>
        <w:rPr>
          <w:sz w:val="18"/>
          <w:szCs w:val="18"/>
        </w:rPr>
      </w:pPr>
      <w:r w:rsidRPr="000B3843">
        <w:rPr>
          <w:sz w:val="18"/>
          <w:szCs w:val="18"/>
        </w:rPr>
        <w:t>(Eyal, London University spatial and visual cultures professor, The least of all possible evils, pg 8-10)</w:t>
      </w:r>
    </w:p>
    <w:p w:rsidR="008A2DE0" w:rsidRPr="000B3843" w:rsidRDefault="008A2DE0" w:rsidP="008A2DE0">
      <w:r w:rsidRPr="000B3843">
        <w:rPr>
          <w:sz w:val="14"/>
        </w:rPr>
        <w:t xml:space="preserve">The theological origins of the lesser evil argument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0B3843">
        <w:rPr>
          <w:rStyle w:val="StyleUnderline"/>
          <w:highlight w:val="cyan"/>
        </w:rPr>
        <w:t>If</w:t>
      </w:r>
      <w:r w:rsidRPr="000B3843">
        <w:rPr>
          <w:rStyle w:val="StyleUnderline"/>
        </w:rPr>
        <w:t xml:space="preserve"> </w:t>
      </w:r>
      <w:r w:rsidRPr="000B3843">
        <w:rPr>
          <w:rStyle w:val="StyleUnderline"/>
          <w:highlight w:val="cyan"/>
        </w:rPr>
        <w:t>no hope is offered</w:t>
      </w:r>
      <w:r w:rsidRPr="000B3843">
        <w:rPr>
          <w:rStyle w:val="StyleUnderline"/>
        </w:rPr>
        <w:t xml:space="preserve"> in the future, </w:t>
      </w:r>
      <w:r w:rsidRPr="000B3843">
        <w:rPr>
          <w:rStyle w:val="StyleUnderline"/>
          <w:highlight w:val="cyan"/>
        </w:rPr>
        <w:t>all that remains is to</w:t>
      </w:r>
      <w:r w:rsidRPr="000B3843">
        <w:rPr>
          <w:rStyle w:val="StyleUnderline"/>
        </w:rPr>
        <w:t xml:space="preserve"> insure ourselves against the risks that it poses,</w:t>
      </w:r>
      <w:r w:rsidRPr="000B3843">
        <w:rPr>
          <w:sz w:val="14"/>
        </w:rPr>
        <w:t xml:space="preserve"> </w:t>
      </w:r>
      <w:r w:rsidRPr="000B3843">
        <w:rPr>
          <w:rStyle w:val="BoldUnderlineChar"/>
          <w:rFonts w:ascii="Times New Roman" w:hAnsi="Times New Roman"/>
        </w:rPr>
        <w:t>to</w:t>
      </w:r>
      <w:r w:rsidRPr="000B3843">
        <w:rPr>
          <w:sz w:val="14"/>
        </w:rPr>
        <w:t xml:space="preserve"> </w:t>
      </w:r>
      <w:r w:rsidRPr="000B3843">
        <w:rPr>
          <w:rStyle w:val="BoldUnderlineChar"/>
          <w:rFonts w:ascii="Times New Roman" w:hAnsi="Times New Roman"/>
        </w:rPr>
        <w:t xml:space="preserve">moderate and </w:t>
      </w:r>
      <w:r w:rsidRPr="000B3843">
        <w:rPr>
          <w:rStyle w:val="BoldUnderlineChar"/>
          <w:rFonts w:ascii="Times New Roman" w:hAnsi="Times New Roman"/>
          <w:highlight w:val="cyan"/>
        </w:rPr>
        <w:t>lessen the collateral effects of necessary acts, and tend to those who have suffered</w:t>
      </w:r>
      <w:r w:rsidRPr="000B3843">
        <w:rPr>
          <w:rStyle w:val="BoldUnderlineChar"/>
          <w:rFonts w:ascii="Times New Roman" w:hAnsi="Times New Roman"/>
        </w:rPr>
        <w:t xml:space="preserve"> as a result. </w:t>
      </w:r>
      <w:r w:rsidRPr="000B3843">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norms, and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0B3843">
        <w:rPr>
          <w:rStyle w:val="StyleUnderline"/>
          <w:highlight w:val="cyan"/>
        </w:rPr>
        <w:t>The lesser evil emerges</w:t>
      </w:r>
      <w:r w:rsidRPr="000B3843">
        <w:rPr>
          <w:rStyle w:val="StyleUnderline"/>
        </w:rPr>
        <w:t xml:space="preserve"> here </w:t>
      </w:r>
      <w:r w:rsidRPr="000B3843">
        <w:rPr>
          <w:rStyle w:val="StyleUnderline"/>
          <w:highlight w:val="cyan"/>
        </w:rPr>
        <w:t>as</w:t>
      </w:r>
      <w:r w:rsidRPr="000B3843">
        <w:rPr>
          <w:rStyle w:val="StyleUnderline"/>
        </w:rPr>
        <w:t xml:space="preserve"> a pragmatic compromise </w:t>
      </w:r>
      <w:r w:rsidRPr="000B3843">
        <w:rPr>
          <w:rStyle w:val="StyleUnderline"/>
          <w:highlight w:val="cyan"/>
        </w:rPr>
        <w:t>a “tolerated sin</w:t>
      </w:r>
      <w:r w:rsidRPr="000B3843">
        <w:rPr>
          <w:rStyle w:val="StyleUnderline"/>
        </w:rPr>
        <w:t>” that functions as the very justification for the notion of exception</w:t>
      </w:r>
      <w:r w:rsidRPr="000B3843">
        <w:rPr>
          <w:sz w:val="14"/>
        </w:rPr>
        <w:t xml:space="preserve">. </w:t>
      </w:r>
      <w:r w:rsidRPr="000B3843">
        <w:rPr>
          <w:rStyle w:val="StyleUnderline"/>
          <w:highlight w:val="cyan"/>
        </w:rPr>
        <w:t>State violence</w:t>
      </w:r>
      <w:r w:rsidRPr="000B3843">
        <w:rPr>
          <w:rStyle w:val="StyleUnderline"/>
        </w:rPr>
        <w:t xml:space="preserve"> in this model </w:t>
      </w:r>
      <w:r w:rsidRPr="000B3843">
        <w:rPr>
          <w:rStyle w:val="StyleUnderline"/>
          <w:highlight w:val="cyan"/>
        </w:rPr>
        <w:t>takes part in a necro-economy in which</w:t>
      </w:r>
      <w:r w:rsidRPr="000B3843">
        <w:rPr>
          <w:rStyle w:val="StyleUnderline"/>
        </w:rPr>
        <w:t xml:space="preserve"> various types of </w:t>
      </w:r>
      <w:r w:rsidRPr="000B3843">
        <w:rPr>
          <w:rStyle w:val="StyleUnderline"/>
          <w:highlight w:val="cyan"/>
        </w:rPr>
        <w:t>destructive measure are weighed in a utilitarian fashion</w:t>
      </w:r>
      <w:r w:rsidRPr="000B3843">
        <w:rPr>
          <w:rStyle w:val="StyleUnderline"/>
        </w:rPr>
        <w:t>, not only in relation to the damage they produce, but to the harm they purportedly prevent and even in relation to the more brutal measures they may help restrain. I</w:t>
      </w:r>
      <w:r w:rsidRPr="000B3843">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0B3843">
        <w:rPr>
          <w:rStyle w:val="StyleUnderline"/>
        </w:rPr>
        <w:t xml:space="preserve">For the architects of contemporary war </w:t>
      </w:r>
      <w:r w:rsidRPr="000B3843">
        <w:rPr>
          <w:rStyle w:val="StyleUnderline"/>
          <w:highlight w:val="cyan"/>
        </w:rPr>
        <w:t>this balance is trapped between</w:t>
      </w:r>
      <w:r w:rsidRPr="000B3843">
        <w:rPr>
          <w:rStyle w:val="StyleUnderline"/>
        </w:rPr>
        <w:t xml:space="preserve"> two poles: </w:t>
      </w:r>
      <w:r w:rsidRPr="000B3843">
        <w:rPr>
          <w:rStyle w:val="StyleUnderline"/>
          <w:highlight w:val="cyan"/>
        </w:rPr>
        <w:t>keeping violence</w:t>
      </w:r>
      <w:r w:rsidRPr="000B3843">
        <w:rPr>
          <w:rStyle w:val="StyleUnderline"/>
        </w:rPr>
        <w:t xml:space="preserve"> at a </w:t>
      </w:r>
      <w:r w:rsidRPr="000B3843">
        <w:rPr>
          <w:rStyle w:val="StyleUnderline"/>
          <w:highlight w:val="cyan"/>
        </w:rPr>
        <w:t>low enough</w:t>
      </w:r>
      <w:r w:rsidRPr="000B3843">
        <w:rPr>
          <w:rStyle w:val="StyleUnderline"/>
        </w:rPr>
        <w:t xml:space="preserve"> level </w:t>
      </w:r>
      <w:r w:rsidRPr="000B3843">
        <w:rPr>
          <w:rStyle w:val="StyleUnderline"/>
          <w:highlight w:val="cyan"/>
        </w:rPr>
        <w:t>to limit</w:t>
      </w:r>
      <w:r w:rsidRPr="000B3843">
        <w:rPr>
          <w:rStyle w:val="StyleUnderline"/>
        </w:rPr>
        <w:t xml:space="preserve"> civilian </w:t>
      </w:r>
      <w:r w:rsidRPr="000B3843">
        <w:rPr>
          <w:rStyle w:val="StyleUnderline"/>
          <w:highlight w:val="cyan"/>
        </w:rPr>
        <w:t>suffering</w:t>
      </w:r>
      <w:r w:rsidRPr="000B3843">
        <w:rPr>
          <w:rStyle w:val="StyleUnderline"/>
        </w:rPr>
        <w:t xml:space="preserve">, </w:t>
      </w:r>
      <w:r w:rsidRPr="000B3843">
        <w:rPr>
          <w:rStyle w:val="StyleUnderline"/>
          <w:highlight w:val="cyan"/>
        </w:rPr>
        <w:t>and</w:t>
      </w:r>
      <w:r w:rsidRPr="000B3843">
        <w:rPr>
          <w:rStyle w:val="StyleUnderline"/>
        </w:rPr>
        <w:t xml:space="preserve"> at a level </w:t>
      </w:r>
      <w:r w:rsidRPr="000B3843">
        <w:rPr>
          <w:rStyle w:val="StyleUnderline"/>
          <w:highlight w:val="cyan"/>
        </w:rPr>
        <w:t>high enough to</w:t>
      </w:r>
      <w:r w:rsidRPr="000B3843">
        <w:rPr>
          <w:rStyle w:val="StyleUnderline"/>
        </w:rPr>
        <w:t xml:space="preserve"> bring a decisive end to the war and </w:t>
      </w:r>
      <w:r w:rsidRPr="000B3843">
        <w:rPr>
          <w:rStyle w:val="StyleUnderline"/>
          <w:highlight w:val="cyan"/>
        </w:rPr>
        <w:t>bring peace</w:t>
      </w:r>
      <w:r w:rsidRPr="000B3843">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0B3843">
        <w:rPr>
          <w:rStyle w:val="StyleUnderline"/>
          <w:highlight w:val="cyan"/>
        </w:rPr>
        <w:t>Lesser evil</w:t>
      </w:r>
      <w:r w:rsidRPr="000B3843">
        <w:rPr>
          <w:rStyle w:val="StyleUnderline"/>
        </w:rPr>
        <w:t xml:space="preserve"> </w:t>
      </w:r>
      <w:r w:rsidRPr="000B3843">
        <w:rPr>
          <w:rStyle w:val="StyleUnderline"/>
          <w:highlight w:val="cyan"/>
        </w:rPr>
        <w:t>arguments</w:t>
      </w:r>
      <w:r w:rsidRPr="000B3843">
        <w:rPr>
          <w:rStyle w:val="StyleUnderline"/>
        </w:rPr>
        <w:t xml:space="preserve"> are now used to </w:t>
      </w:r>
      <w:r w:rsidRPr="000B3843">
        <w:rPr>
          <w:rStyle w:val="StyleUnderline"/>
          <w:highlight w:val="cyan"/>
        </w:rPr>
        <w:t>defend</w:t>
      </w:r>
      <w:r w:rsidRPr="000B3843">
        <w:rPr>
          <w:rStyle w:val="StyleUnderline"/>
        </w:rPr>
        <w:t xml:space="preserve"> anything from </w:t>
      </w:r>
      <w:r w:rsidRPr="000B3843">
        <w:rPr>
          <w:rStyle w:val="StyleUnderline"/>
          <w:highlight w:val="cyan"/>
        </w:rPr>
        <w:t>targeted assassinations and mercy killings</w:t>
      </w:r>
      <w:r w:rsidRPr="000B3843">
        <w:rPr>
          <w:sz w:val="14"/>
        </w:rPr>
        <w:t xml:space="preserve">, house demolitions, deportation, torture, </w:t>
      </w:r>
      <w:r w:rsidRPr="000B3843">
        <w:rPr>
          <w:rStyle w:val="StyleUnderline"/>
          <w:highlight w:val="cyan"/>
        </w:rPr>
        <w:t>to</w:t>
      </w:r>
      <w:r w:rsidRPr="000B3843">
        <w:rPr>
          <w:rStyle w:val="StyleUnderline"/>
        </w:rPr>
        <w:t xml:space="preserve"> the </w:t>
      </w:r>
      <w:r w:rsidRPr="000B3843">
        <w:rPr>
          <w:rStyle w:val="StyleUnderline"/>
          <w:highlight w:val="cyan"/>
        </w:rPr>
        <w:t>use</w:t>
      </w:r>
      <w:r w:rsidRPr="000B3843">
        <w:rPr>
          <w:rStyle w:val="StyleUnderline"/>
        </w:rPr>
        <w:t xml:space="preserve"> of (sometimes) non~ lethal </w:t>
      </w:r>
      <w:r w:rsidRPr="000B3843">
        <w:rPr>
          <w:rStyle w:val="StyleUnderline"/>
          <w:highlight w:val="cyan"/>
        </w:rPr>
        <w:t>chemical weapons</w:t>
      </w:r>
      <w:r w:rsidRPr="000B3843">
        <w:rPr>
          <w:sz w:val="14"/>
        </w:rPr>
        <w:t xml:space="preserve">, the use of human shields, </w:t>
      </w:r>
      <w:r w:rsidRPr="000B3843">
        <w:rPr>
          <w:sz w:val="14"/>
          <w:highlight w:val="cyan"/>
        </w:rPr>
        <w:t>and</w:t>
      </w:r>
      <w:r w:rsidRPr="000B3843">
        <w:rPr>
          <w:sz w:val="14"/>
        </w:rPr>
        <w:t xml:space="preserve"> </w:t>
      </w:r>
      <w:r w:rsidRPr="000B3843">
        <w:rPr>
          <w:rStyle w:val="StyleUnderline"/>
        </w:rPr>
        <w:t xml:space="preserve">even "˜the intentional </w:t>
      </w:r>
      <w:r w:rsidRPr="000B3843">
        <w:rPr>
          <w:rStyle w:val="StyleUnderline"/>
          <w:highlight w:val="cyan"/>
        </w:rPr>
        <w:t>target</w:t>
      </w:r>
      <w:r w:rsidRPr="000B3843">
        <w:rPr>
          <w:rStyle w:val="StyleUnderline"/>
        </w:rPr>
        <w:t xml:space="preserve">ing of some </w:t>
      </w:r>
      <w:r w:rsidRPr="000B3843">
        <w:rPr>
          <w:rStyle w:val="StyleUnderline"/>
          <w:highlight w:val="cyan"/>
        </w:rPr>
        <w:t>civilians</w:t>
      </w:r>
      <w:r w:rsidRPr="000B3843">
        <w:rPr>
          <w:rStyle w:val="StyleUnderline"/>
        </w:rPr>
        <w:t xml:space="preserve"> if it could save more innocent lives than they cost. In one of its more macabre moments it was suggested that the atomic bombings of Hiroshima might also be tolerated under the defense of the lesser evil</w:t>
      </w:r>
      <w:r w:rsidRPr="000B3843">
        <w:rPr>
          <w:sz w:val="14"/>
        </w:rPr>
        <w:t xml:space="preserve">. </w:t>
      </w:r>
      <w:r w:rsidRPr="000B3843">
        <w:rPr>
          <w:rStyle w:val="BoldUnderlineChar"/>
          <w:rFonts w:ascii="Times New Roman" w:hAnsi="Times New Roman"/>
          <w:highlight w:val="cyan"/>
        </w:rPr>
        <w:t>Faced with a humanitarian A-bomb, one might wonder what</w:t>
      </w:r>
      <w:r w:rsidRPr="000B3843">
        <w:rPr>
          <w:rStyle w:val="BoldUnderlineChar"/>
          <w:rFonts w:ascii="Times New Roman" w:hAnsi="Times New Roman"/>
        </w:rPr>
        <w:t xml:space="preserve">, in fact, </w:t>
      </w:r>
      <w:r w:rsidRPr="000B3843">
        <w:rPr>
          <w:rStyle w:val="BoldUnderlineChar"/>
          <w:rFonts w:ascii="Times New Roman" w:hAnsi="Times New Roman"/>
          <w:highlight w:val="cyan"/>
        </w:rPr>
        <w:t>might come under the definition of a greater evil</w:t>
      </w:r>
      <w:r w:rsidRPr="000B3843">
        <w:rPr>
          <w:rStyle w:val="BoldUnderlineChar"/>
          <w:rFonts w:ascii="Times New Roman" w:hAnsi="Times New Roman"/>
        </w:rPr>
        <w:t>.</w:t>
      </w:r>
      <w:r w:rsidRPr="000B3843">
        <w:rPr>
          <w:sz w:val="14"/>
        </w:rPr>
        <w:t xml:space="preserve"> Perhaps it is time for the differential accounting of the lesser evil to replace the mechanical bureaucracy of the "banality of evil' as the idiom to describe the most extreme manifestations of violence. </w:t>
      </w:r>
      <w:r w:rsidRPr="000B3843">
        <w:rPr>
          <w:rStyle w:val="BoldUnderlineChar"/>
          <w:rFonts w:ascii="Times New Roman" w:hAnsi="Times New Roman"/>
        </w:rPr>
        <w:t xml:space="preserve">Indeed, </w:t>
      </w:r>
      <w:r w:rsidRPr="000B3843">
        <w:rPr>
          <w:rStyle w:val="BoldUnderlineChar"/>
          <w:rFonts w:ascii="Times New Roman" w:hAnsi="Times New Roman"/>
          <w:highlight w:val="cyan"/>
        </w:rPr>
        <w:t>it is through this</w:t>
      </w:r>
      <w:r w:rsidRPr="000B3843">
        <w:rPr>
          <w:rStyle w:val="BoldUnderlineChar"/>
          <w:rFonts w:ascii="Times New Roman" w:hAnsi="Times New Roman"/>
        </w:rPr>
        <w:t xml:space="preserve"> use of the lesser evil </w:t>
      </w:r>
      <w:r w:rsidRPr="000B3843">
        <w:rPr>
          <w:rStyle w:val="BoldUnderlineChar"/>
          <w:rFonts w:ascii="Times New Roman" w:hAnsi="Times New Roman"/>
          <w:highlight w:val="cyan"/>
        </w:rPr>
        <w:t>that societies</w:t>
      </w:r>
      <w:r w:rsidRPr="000B3843">
        <w:rPr>
          <w:rStyle w:val="BoldUnderlineChar"/>
          <w:rFonts w:ascii="Times New Roman" w:hAnsi="Times New Roman"/>
        </w:rPr>
        <w:t xml:space="preserve"> that see themselves as democratic can </w:t>
      </w:r>
      <w:r w:rsidRPr="000B3843">
        <w:rPr>
          <w:rStyle w:val="BoldUnderlineChar"/>
          <w:rFonts w:ascii="Times New Roman" w:hAnsi="Times New Roman"/>
          <w:highlight w:val="cyan"/>
        </w:rPr>
        <w:t>maintain regimes of occupation</w:t>
      </w:r>
      <w:r w:rsidRPr="000B3843">
        <w:rPr>
          <w:rStyle w:val="BoldUnderlineChar"/>
          <w:rFonts w:ascii="Times New Roman" w:hAnsi="Times New Roman"/>
        </w:rPr>
        <w:t xml:space="preserve"> and neo-colonization. </w:t>
      </w:r>
      <w:r w:rsidRPr="000B3843">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0B3843">
        <w:rPr>
          <w:rStyle w:val="StyleUnderline"/>
        </w:rPr>
        <w:t xml:space="preserve">The lesser evil is often the justification of the military officer who attempts to administer life (and death) in an "˜enlightened' manner; </w:t>
      </w:r>
      <w:r w:rsidRPr="000B3843">
        <w:rPr>
          <w:sz w:val="14"/>
        </w:rPr>
        <w:t xml:space="preserve">it is sometimes, too, the brief of the security contractor who introduces new and more efficient weapons and spatio-technological means of domination, and advertises them as "˜humanitarian technology'. In these cases the logic of the lesser evil opens up a thick political field of participation bringing together otherwise opposing fields of action, to the extent that it might obscure the fundamental moral differences between these various </w:t>
      </w:r>
      <w:r w:rsidRPr="000B3843">
        <w:rPr>
          <w:rStyle w:val="StyleUnderline"/>
        </w:rPr>
        <w:t>groups. But, even according to the terms of an economy of losses mid gains, the concept of the lesser evil risks becoming counterproductive</w:t>
      </w:r>
      <w:r w:rsidRPr="000B3843">
        <w:rPr>
          <w:rStyle w:val="StyleUnderline"/>
          <w:highlight w:val="cyan"/>
        </w:rPr>
        <w:t>:</w:t>
      </w:r>
      <w:r w:rsidRPr="000B3843">
        <w:rPr>
          <w:sz w:val="14"/>
          <w:highlight w:val="cyan"/>
        </w:rPr>
        <w:t xml:space="preserve"> </w:t>
      </w:r>
      <w:r w:rsidRPr="000B3843">
        <w:rPr>
          <w:rStyle w:val="BoldUnderlineChar"/>
          <w:rFonts w:ascii="Times New Roman" w:hAnsi="Times New Roman"/>
          <w:highlight w:val="cyan"/>
        </w:rPr>
        <w:t>less brutal measures</w:t>
      </w:r>
      <w:r w:rsidRPr="000B3843">
        <w:rPr>
          <w:rStyle w:val="BoldUnderlineChar"/>
          <w:rFonts w:ascii="Times New Roman" w:hAnsi="Times New Roman"/>
        </w:rPr>
        <w:t xml:space="preserve"> are also those that </w:t>
      </w:r>
      <w:r w:rsidRPr="000B3843">
        <w:rPr>
          <w:rStyle w:val="BoldUnderlineChar"/>
          <w:rFonts w:ascii="Times New Roman" w:hAnsi="Times New Roman"/>
          <w:highlight w:val="cyan"/>
        </w:rPr>
        <w:t>may be</w:t>
      </w:r>
      <w:r w:rsidRPr="000B3843">
        <w:rPr>
          <w:rStyle w:val="BoldUnderlineChar"/>
          <w:rFonts w:ascii="Times New Roman" w:hAnsi="Times New Roman"/>
        </w:rPr>
        <w:t xml:space="preserve"> more easily naturalized, accepted and </w:t>
      </w:r>
      <w:r w:rsidRPr="000B3843">
        <w:rPr>
          <w:rStyle w:val="BoldUnderlineChar"/>
          <w:rFonts w:ascii="Times New Roman" w:hAnsi="Times New Roman"/>
          <w:highlight w:val="cyan"/>
        </w:rPr>
        <w:t>tolerated - and</w:t>
      </w:r>
      <w:r w:rsidRPr="000B3843">
        <w:rPr>
          <w:rStyle w:val="BoldUnderlineChar"/>
          <w:rFonts w:ascii="Times New Roman" w:hAnsi="Times New Roman"/>
        </w:rPr>
        <w:t xml:space="preserve"> hence </w:t>
      </w:r>
      <w:r w:rsidRPr="000B3843">
        <w:rPr>
          <w:rStyle w:val="BoldUnderlineChar"/>
          <w:rFonts w:ascii="Times New Roman" w:hAnsi="Times New Roman"/>
          <w:highlight w:val="cyan"/>
        </w:rPr>
        <w:t>more frequently used, with the result</w:t>
      </w:r>
      <w:r w:rsidRPr="000B3843">
        <w:rPr>
          <w:rStyle w:val="BoldUnderlineChar"/>
          <w:rFonts w:ascii="Times New Roman" w:hAnsi="Times New Roman"/>
        </w:rPr>
        <w:t xml:space="preserve"> that </w:t>
      </w:r>
      <w:r w:rsidRPr="000B3843">
        <w:rPr>
          <w:rStyle w:val="BoldUnderlineChar"/>
          <w:rFonts w:ascii="Times New Roman" w:hAnsi="Times New Roman"/>
          <w:highlight w:val="cyan"/>
        </w:rPr>
        <w:t>a greater evil</w:t>
      </w:r>
      <w:r w:rsidRPr="000B3843">
        <w:rPr>
          <w:rStyle w:val="BoldUnderlineChar"/>
          <w:rFonts w:ascii="Times New Roman" w:hAnsi="Times New Roman"/>
        </w:rPr>
        <w:t xml:space="preserve"> may be reached cumulatively</w:t>
      </w:r>
    </w:p>
    <w:p w:rsidR="008A2DE0" w:rsidRPr="000B3843" w:rsidRDefault="008A2DE0" w:rsidP="008A2DE0">
      <w:pPr>
        <w:pStyle w:val="Heading3"/>
        <w:rPr>
          <w:rFonts w:cs="Times New Roman"/>
        </w:rPr>
      </w:pPr>
      <w:r w:rsidRPr="000B3843">
        <w:rPr>
          <w:rFonts w:cs="Times New Roman"/>
        </w:rPr>
        <w:t>AT: “Double-bind - Aff doesn’t solve for all undocumented people”</w:t>
      </w:r>
    </w:p>
    <w:p w:rsidR="008A2DE0" w:rsidRPr="000B3843" w:rsidRDefault="008A2DE0" w:rsidP="008A2DE0">
      <w:pPr>
        <w:pStyle w:val="Heading4"/>
        <w:rPr>
          <w:rFonts w:cs="Times New Roman"/>
        </w:rPr>
      </w:pPr>
      <w:r w:rsidRPr="000B3843">
        <w:rPr>
          <w:rFonts w:cs="Times New Roman"/>
        </w:rPr>
        <w:t>There’s no contradiction. The Aff can be ethical without extending amnesty to every undocumented migrant.</w:t>
      </w:r>
    </w:p>
    <w:p w:rsidR="008A2DE0" w:rsidRPr="000B3843" w:rsidRDefault="008A2DE0" w:rsidP="008A2DE0">
      <w:pPr>
        <w:rPr>
          <w:rStyle w:val="Style13ptBold"/>
        </w:rPr>
      </w:pPr>
      <w:r w:rsidRPr="000B3843">
        <w:rPr>
          <w:rStyle w:val="Style13ptBold"/>
        </w:rPr>
        <w:t>Thomsen ‘11</w:t>
      </w:r>
    </w:p>
    <w:p w:rsidR="008A2DE0" w:rsidRPr="000B3843" w:rsidRDefault="008A2DE0" w:rsidP="008A2DE0">
      <w:pPr>
        <w:rPr>
          <w:sz w:val="18"/>
          <w:szCs w:val="18"/>
        </w:rPr>
      </w:pPr>
      <w:r w:rsidRPr="000B3843">
        <w:rPr>
          <w:sz w:val="18"/>
          <w:szCs w:val="18"/>
        </w:rPr>
        <w:t>Kyle Thomsen - Assistant Professor of Philosophy at St Francis University. At the time of this writing, the author was completing his PhD in Philosophy at the Loyola Univ-Chicago. “Giving Voice to the Vulnerable: Discourse Ethics and Amnesty for Undocumented Immigration” - A DISSERTATION SUBMITTED TO THE FACULTY OF THE GRADUATE SCHOOL IN CANDIDACY FOR THE DEGREE OF DOCTOR OF PHILOSOPHY – December -  #CutWithRJ- https://ecommons.luc.edu/cgi/viewcontent.cgi?article=1017&amp;context=luc_diss</w:t>
      </w:r>
    </w:p>
    <w:p w:rsidR="008A2DE0" w:rsidRPr="000B3843" w:rsidRDefault="008A2DE0" w:rsidP="008A2DE0"/>
    <w:p w:rsidR="008A2DE0" w:rsidRPr="000B3843" w:rsidRDefault="008A2DE0" w:rsidP="008A2DE0">
      <w:pPr>
        <w:rPr>
          <w:sz w:val="16"/>
        </w:rPr>
      </w:pPr>
      <w:r w:rsidRPr="000B3843">
        <w:rPr>
          <w:rStyle w:val="StyleUnderline"/>
          <w:highlight w:val="cyan"/>
        </w:rPr>
        <w:t>I would like to</w:t>
      </w:r>
      <w:r w:rsidRPr="000B3843">
        <w:rPr>
          <w:sz w:val="16"/>
        </w:rPr>
        <w:t xml:space="preserve"> pause briefly and </w:t>
      </w:r>
      <w:r w:rsidRPr="000B3843">
        <w:rPr>
          <w:rStyle w:val="StyleUnderline"/>
          <w:highlight w:val="cyan"/>
        </w:rPr>
        <w:t>revisit a concept which is quite important</w:t>
      </w:r>
      <w:r w:rsidRPr="000B3843">
        <w:rPr>
          <w:sz w:val="16"/>
        </w:rPr>
        <w:t xml:space="preserve"> for this project</w:t>
      </w:r>
      <w:r w:rsidRPr="000B3843">
        <w:rPr>
          <w:rStyle w:val="StyleUnderline"/>
        </w:rPr>
        <w:t xml:space="preserve">, namely </w:t>
      </w:r>
      <w:r w:rsidRPr="000B3843">
        <w:rPr>
          <w:rStyle w:val="StyleUnderline"/>
          <w:highlight w:val="cyan"/>
        </w:rPr>
        <w:t>a pluralistic application of amnesty for undocumented migrants.</w:t>
      </w:r>
      <w:r w:rsidRPr="000B3843">
        <w:rPr>
          <w:sz w:val="16"/>
        </w:rPr>
        <w:t xml:space="preserve"> This chapter focuses on the theory lying behind a discourse ethical approach, and as such pluralism has focused on the discourse theoretic concept of justification and application as articulated by Habermas and Ingram. A state could utilize a pluralistic amnesty in a manner similar to the way in which Ingram justifies amnesty for Arellano. </w:t>
      </w:r>
      <w:r w:rsidRPr="000B3843">
        <w:rPr>
          <w:rStyle w:val="StyleUnderline"/>
          <w:highlight w:val="cyan"/>
        </w:rPr>
        <w:t>Certain norms may trump a general prohibition against benefiting from law breaking,</w:t>
      </w:r>
      <w:r w:rsidRPr="000B3843">
        <w:rPr>
          <w:sz w:val="16"/>
        </w:rPr>
        <w:t xml:space="preserve"> </w:t>
      </w:r>
      <w:r w:rsidRPr="000B3843">
        <w:rPr>
          <w:rStyle w:val="StyleUnderline"/>
          <w:highlight w:val="cyan"/>
        </w:rPr>
        <w:t>and the particulars of each case may warrant</w:t>
      </w:r>
      <w:r w:rsidRPr="000B3843">
        <w:rPr>
          <w:sz w:val="16"/>
        </w:rPr>
        <w:t xml:space="preserve"> the application of norms in support of </w:t>
      </w:r>
      <w:r w:rsidRPr="000B3843">
        <w:rPr>
          <w:rStyle w:val="StyleUnderline"/>
          <w:highlight w:val="cyan"/>
        </w:rPr>
        <w:t>amnesty</w:t>
      </w:r>
      <w:r w:rsidRPr="000B3843">
        <w:rPr>
          <w:rStyle w:val="StyleUnderline"/>
        </w:rPr>
        <w:t xml:space="preserve"> </w:t>
      </w:r>
      <w:r w:rsidRPr="000B3843">
        <w:rPr>
          <w:sz w:val="16"/>
        </w:rPr>
        <w:t xml:space="preserve">or deportation. If certain requirements or conditions are met, such as community activism or acting as the caretaker for a special needs child, an appeal to amnesty may exist. </w:t>
      </w:r>
      <w:r w:rsidRPr="000B3843">
        <w:rPr>
          <w:rStyle w:val="StyleUnderline"/>
          <w:highlight w:val="cyan"/>
        </w:rPr>
        <w:t xml:space="preserve">This application is pluralistic in the sense that it is </w:t>
      </w:r>
      <w:r w:rsidRPr="000B3843">
        <w:rPr>
          <w:rStyle w:val="Emphasis"/>
          <w:highlight w:val="cyan"/>
        </w:rPr>
        <w:t>not a “one size fits all” model</w:t>
      </w:r>
      <w:r w:rsidRPr="000B3843">
        <w:rPr>
          <w:rStyle w:val="StyleUnderline"/>
          <w:highlight w:val="cyan"/>
        </w:rPr>
        <w:t>.</w:t>
      </w:r>
      <w:r w:rsidRPr="000B3843">
        <w:rPr>
          <w:sz w:val="16"/>
        </w:rPr>
        <w:t xml:space="preserve"> </w:t>
      </w:r>
      <w:r w:rsidRPr="000B3843">
        <w:rPr>
          <w:rStyle w:val="StyleUnderline"/>
          <w:highlight w:val="cyan"/>
        </w:rPr>
        <w:t>All undocumented migrants would not face deportation</w:t>
      </w:r>
      <w:r w:rsidRPr="000B3843">
        <w:rPr>
          <w:sz w:val="16"/>
        </w:rPr>
        <w:t xml:space="preserve">, </w:t>
      </w:r>
      <w:r w:rsidRPr="000B3843">
        <w:rPr>
          <w:rStyle w:val="StyleUnderline"/>
          <w:highlight w:val="cyan"/>
        </w:rPr>
        <w:t>just as all undocumented migrants could not make claims regarding amnesty.</w:t>
      </w:r>
      <w:r w:rsidRPr="000B3843">
        <w:rPr>
          <w:sz w:val="16"/>
        </w:rPr>
        <w:t xml:space="preserve"> With this brief exposition out of the way </w:t>
      </w:r>
      <w:r w:rsidRPr="000B3843">
        <w:rPr>
          <w:rStyle w:val="StyleUnderline"/>
          <w:highlight w:val="cyan"/>
        </w:rPr>
        <w:t>I will turn to a compelling case study regarding a pluralistic application</w:t>
      </w:r>
      <w:r w:rsidRPr="000B3843">
        <w:rPr>
          <w:rStyle w:val="StyleUnderline"/>
        </w:rPr>
        <w:t xml:space="preserve"> </w:t>
      </w:r>
      <w:r w:rsidRPr="000B3843">
        <w:rPr>
          <w:sz w:val="16"/>
        </w:rPr>
        <w:t xml:space="preserve">of amnesty, </w:t>
      </w:r>
      <w:r w:rsidRPr="000B3843">
        <w:rPr>
          <w:rStyle w:val="StyleUnderline"/>
          <w:highlight w:val="cyan"/>
        </w:rPr>
        <w:t>which is a piece of</w:t>
      </w:r>
      <w:r w:rsidRPr="000B3843">
        <w:rPr>
          <w:sz w:val="16"/>
        </w:rPr>
        <w:t xml:space="preserve"> failed </w:t>
      </w:r>
      <w:r w:rsidRPr="000B3843">
        <w:rPr>
          <w:rStyle w:val="StyleUnderline"/>
          <w:highlight w:val="cyan"/>
        </w:rPr>
        <w:t>legislation known as</w:t>
      </w:r>
      <w:r w:rsidRPr="000B3843">
        <w:rPr>
          <w:sz w:val="16"/>
        </w:rPr>
        <w:t xml:space="preserve"> </w:t>
      </w:r>
      <w:r w:rsidRPr="000B3843">
        <w:rPr>
          <w:rStyle w:val="Emphasis"/>
          <w:highlight w:val="cyan"/>
        </w:rPr>
        <w:t>the DREAM Act.</w:t>
      </w:r>
      <w:r w:rsidRPr="000B3843">
        <w:rPr>
          <w:sz w:val="16"/>
        </w:rPr>
        <w:t xml:space="preserve"> </w:t>
      </w:r>
    </w:p>
    <w:p w:rsidR="008A2DE0" w:rsidRPr="000B3843" w:rsidRDefault="008A2DE0" w:rsidP="008A2DE0">
      <w:pPr>
        <w:rPr>
          <w:sz w:val="16"/>
        </w:rPr>
      </w:pPr>
      <w:r w:rsidRPr="000B3843">
        <w:rPr>
          <w:sz w:val="16"/>
        </w:rPr>
        <w:t xml:space="preserve">An excellent example of a pluralistic application of amnesty regarding community contribution is the currently stalled U.S. DREAM Act. </w:t>
      </w:r>
      <w:r w:rsidRPr="000B3843">
        <w:rPr>
          <w:rStyle w:val="StyleUnderline"/>
          <w:highlight w:val="cyan"/>
        </w:rPr>
        <w:t>The act</w:t>
      </w:r>
      <w:r w:rsidRPr="000B3843">
        <w:rPr>
          <w:sz w:val="16"/>
        </w:rPr>
        <w:t xml:space="preserve">, which has received notable bipartisan support from such senators such as Richard Durbin and Richard Lugar, </w:t>
      </w:r>
      <w:r w:rsidRPr="000B3843">
        <w:rPr>
          <w:rStyle w:val="StyleUnderline"/>
          <w:highlight w:val="cyan"/>
        </w:rPr>
        <w:t>aims to provide a path to citizenship for undocumented migrants who entered the country as minors</w:t>
      </w:r>
      <w:r w:rsidRPr="000B3843">
        <w:rPr>
          <w:sz w:val="16"/>
        </w:rPr>
        <w:t xml:space="preserve">.74 </w:t>
      </w:r>
      <w:r w:rsidRPr="000B3843">
        <w:rPr>
          <w:rStyle w:val="StyleUnderline"/>
        </w:rPr>
        <w:t>The individual who applies for inclusion through the DREAM Act must meet numerous requirements</w:t>
      </w:r>
      <w:r w:rsidRPr="000B3843">
        <w:rPr>
          <w:sz w:val="16"/>
        </w:rPr>
        <w:t xml:space="preserve">. </w:t>
      </w:r>
      <w:r w:rsidRPr="000B3843">
        <w:rPr>
          <w:rStyle w:val="StyleUnderline"/>
        </w:rPr>
        <w:t>They must have entered the country at the age of 15 or below</w:t>
      </w:r>
      <w:r w:rsidRPr="000B3843">
        <w:rPr>
          <w:sz w:val="16"/>
        </w:rPr>
        <w:t xml:space="preserve">, </w:t>
      </w:r>
      <w:r w:rsidRPr="000B3843">
        <w:rPr>
          <w:rStyle w:val="StyleUnderline"/>
        </w:rPr>
        <w:t>they must have lived in the United States for a period of no less than five years</w:t>
      </w:r>
      <w:r w:rsidRPr="000B3843">
        <w:rPr>
          <w:sz w:val="16"/>
        </w:rPr>
        <w:t xml:space="preserve">, </w:t>
      </w:r>
      <w:r w:rsidRPr="000B3843">
        <w:rPr>
          <w:rStyle w:val="StyleUnderline"/>
        </w:rPr>
        <w:t>they must possess a GED or high school diploma</w:t>
      </w:r>
      <w:r w:rsidRPr="000B3843">
        <w:rPr>
          <w:sz w:val="16"/>
        </w:rPr>
        <w:t xml:space="preserve">, and they must be of “good moral character” (an admittedly vague requirement). </w:t>
      </w:r>
      <w:r w:rsidRPr="000B3843">
        <w:rPr>
          <w:rStyle w:val="StyleUnderline"/>
        </w:rPr>
        <w:t>At that point, the immigrant will receive a conditional stay. During this conditional stay, the immigrant is required to either attend college</w:t>
      </w:r>
      <w:r w:rsidRPr="000B3843">
        <w:rPr>
          <w:sz w:val="16"/>
        </w:rPr>
        <w:t xml:space="preserve"> </w:t>
      </w:r>
      <w:r w:rsidRPr="000B3843">
        <w:rPr>
          <w:rStyle w:val="StyleUnderline"/>
        </w:rPr>
        <w:t>or serve in the military</w:t>
      </w:r>
      <w:r w:rsidRPr="000B3843">
        <w:rPr>
          <w:sz w:val="16"/>
        </w:rPr>
        <w:t xml:space="preserve"> for 2 years. Following completion of this phase, and another round of criminal background checks, the individual can apply for permanent resident status. This act would only apply to those who are already in the United States, and then only to the young. </w:t>
      </w:r>
      <w:r w:rsidRPr="000B3843">
        <w:rPr>
          <w:rStyle w:val="StyleUnderline"/>
          <w:highlight w:val="cyan"/>
        </w:rPr>
        <w:t>The reasoning behind this is that many children are brought into the U</w:t>
      </w:r>
      <w:r w:rsidRPr="000B3843">
        <w:rPr>
          <w:sz w:val="16"/>
        </w:rPr>
        <w:t xml:space="preserve">nited </w:t>
      </w:r>
      <w:r w:rsidRPr="000B3843">
        <w:rPr>
          <w:rStyle w:val="StyleUnderline"/>
          <w:highlight w:val="cyan"/>
        </w:rPr>
        <w:t>S</w:t>
      </w:r>
      <w:r w:rsidRPr="000B3843">
        <w:rPr>
          <w:sz w:val="16"/>
        </w:rPr>
        <w:t xml:space="preserve">tates </w:t>
      </w:r>
      <w:r w:rsidRPr="000B3843">
        <w:rPr>
          <w:rStyle w:val="StyleUnderline"/>
          <w:highlight w:val="cyan"/>
        </w:rPr>
        <w:t>at a very young age</w:t>
      </w:r>
      <w:r w:rsidRPr="000B3843">
        <w:rPr>
          <w:sz w:val="16"/>
        </w:rPr>
        <w:t xml:space="preserve">, grow up in the U.S., are educated in the U.S., and don’t know any other home. </w:t>
      </w:r>
      <w:r w:rsidRPr="000B3843">
        <w:rPr>
          <w:rStyle w:val="StyleUnderline"/>
          <w:highlight w:val="cyan"/>
        </w:rPr>
        <w:t>One cannot reasonably say that they are responsible for breaking the law</w:t>
      </w:r>
      <w:r w:rsidRPr="000B3843">
        <w:rPr>
          <w:sz w:val="16"/>
        </w:rPr>
        <w:t xml:space="preserve"> when they entered the U.S., </w:t>
      </w:r>
      <w:r w:rsidRPr="000B3843">
        <w:rPr>
          <w:rStyle w:val="StyleUnderline"/>
          <w:highlight w:val="cyan"/>
        </w:rPr>
        <w:t>if they are too young to act on their own behalf.</w:t>
      </w:r>
      <w:r w:rsidRPr="000B3843">
        <w:rPr>
          <w:sz w:val="16"/>
        </w:rPr>
        <w:t xml:space="preserve"> They are, so to speak, innocent bystanders. </w:t>
      </w:r>
    </w:p>
    <w:p w:rsidR="008A2DE0" w:rsidRPr="000B3843" w:rsidRDefault="008A2DE0" w:rsidP="008A2DE0">
      <w:pPr>
        <w:rPr>
          <w:sz w:val="16"/>
        </w:rPr>
      </w:pPr>
      <w:r w:rsidRPr="000B3843">
        <w:rPr>
          <w:sz w:val="16"/>
        </w:rPr>
        <w:t xml:space="preserve">Once again, it is worth pointing out that </w:t>
      </w:r>
      <w:r w:rsidRPr="000B3843">
        <w:rPr>
          <w:rStyle w:val="StyleUnderline"/>
          <w:highlight w:val="cyan"/>
        </w:rPr>
        <w:t>this legislation</w:t>
      </w:r>
      <w:r w:rsidRPr="000B3843">
        <w:rPr>
          <w:sz w:val="16"/>
        </w:rPr>
        <w:t xml:space="preserve">, stalled as it may be, is an excellent example of a reasoned and pluralistic application of amnesty. It </w:t>
      </w:r>
      <w:r w:rsidRPr="000B3843">
        <w:rPr>
          <w:rStyle w:val="StyleUnderline"/>
          <w:highlight w:val="cyan"/>
        </w:rPr>
        <w:t>does not seek to provide a universal amnesty</w:t>
      </w:r>
      <w:r w:rsidRPr="000B3843">
        <w:rPr>
          <w:sz w:val="16"/>
        </w:rPr>
        <w:t xml:space="preserve">, given the numerous requirements one must meet for eligibility. It largely sidesteps criticism regarding encouragement of clandestine entry into the U.S., due to the fact that </w:t>
      </w:r>
      <w:r w:rsidRPr="000B3843">
        <w:rPr>
          <w:rStyle w:val="StyleUnderline"/>
          <w:highlight w:val="cyan"/>
        </w:rPr>
        <w:t>those targeted by the act are most often brought into the U.S. without something which would qualify as adult consent</w:t>
      </w:r>
      <w:r w:rsidRPr="000B3843">
        <w:rPr>
          <w:sz w:val="16"/>
        </w:rPr>
        <w:t xml:space="preserve">. It emphasizes communal commitment and contribution, and the application of norms which reward such acts over the application of norms geared towards deportation. One must maintain a clean criminal record, and better themselves in a way which contributes to the society in which the young immigrants now live. </w:t>
      </w:r>
      <w:r w:rsidRPr="000B3843">
        <w:rPr>
          <w:rStyle w:val="StyleUnderline"/>
          <w:highlight w:val="cyan"/>
        </w:rPr>
        <w:t>Opponents of immigration</w:t>
      </w:r>
      <w:r w:rsidRPr="000B3843">
        <w:rPr>
          <w:sz w:val="16"/>
        </w:rPr>
        <w:t xml:space="preserve"> reform </w:t>
      </w:r>
      <w:r w:rsidRPr="000B3843">
        <w:rPr>
          <w:rStyle w:val="StyleUnderline"/>
          <w:highlight w:val="cyan"/>
        </w:rPr>
        <w:t>often claim that amnesty encourages increased offense,</w:t>
      </w:r>
      <w:r w:rsidRPr="000B3843">
        <w:rPr>
          <w:sz w:val="16"/>
        </w:rPr>
        <w:t xml:space="preserve"> and that this increased offense creates a financial burden on the state due to lack of contribution by the migrants. </w:t>
      </w:r>
      <w:r w:rsidRPr="000B3843">
        <w:rPr>
          <w:rStyle w:val="StyleUnderline"/>
          <w:highlight w:val="cyan"/>
        </w:rPr>
        <w:t>Even if someone accepts these challengeable claims</w:t>
      </w:r>
      <w:r w:rsidRPr="000B3843">
        <w:rPr>
          <w:sz w:val="16"/>
        </w:rPr>
        <w:t xml:space="preserve">, </w:t>
      </w:r>
      <w:r w:rsidRPr="000B3843">
        <w:rPr>
          <w:rStyle w:val="StyleUnderline"/>
          <w:highlight w:val="cyan"/>
        </w:rPr>
        <w:t>the amnesty provided by the DREAM Act is beyond the claims’ criticism</w:t>
      </w:r>
      <w:r w:rsidRPr="000B3843">
        <w:rPr>
          <w:sz w:val="16"/>
        </w:rPr>
        <w:t xml:space="preserve">. Not only are </w:t>
      </w:r>
      <w:r w:rsidRPr="000B3843">
        <w:rPr>
          <w:rStyle w:val="StyleUnderline"/>
          <w:highlight w:val="cyan"/>
        </w:rPr>
        <w:t>these immigrants innocent regarding clandestine entry</w:t>
      </w:r>
      <w:r w:rsidRPr="000B3843">
        <w:rPr>
          <w:sz w:val="16"/>
        </w:rPr>
        <w:t xml:space="preserve"> (presumably), but the DREAM Act would turn a supposed “burden” into a societal benefit through education and military service. To apply a norm forbidding benefit from lawbreaking does not clearly apply in cases such as those that fall under the DREAM Act, given that the minor commits no crime so long as they can make an appeal to innocence through their youth. </w:t>
      </w:r>
    </w:p>
    <w:p w:rsidR="008A2DE0" w:rsidRPr="000B3843" w:rsidRDefault="008A2DE0" w:rsidP="008A2DE0">
      <w:pPr>
        <w:rPr>
          <w:sz w:val="16"/>
        </w:rPr>
      </w:pPr>
      <w:r w:rsidRPr="000B3843">
        <w:rPr>
          <w:sz w:val="16"/>
        </w:rPr>
        <w:t xml:space="preserve">To return to a discourse ethical evaluation, it once again disallows providing a thoroughly substantive evaluation. However, one can make the following comments regarding procedure. The DREAM Act does share support among some immigrant advocacy groups, such as the National Immigration Law Center. Assuming that this proposed legislation does have the general support of the undocumented immigrant community, the DREAM Act as a piece of publicly debated legislation does allow for representation of undocumented interests in discourse. In this way, </w:t>
      </w:r>
      <w:r w:rsidRPr="000B3843">
        <w:rPr>
          <w:rStyle w:val="StyleUnderline"/>
          <w:highlight w:val="cyan"/>
        </w:rPr>
        <w:t>the DREAM Act may represent an effort to hold true to the principles of</w:t>
      </w:r>
      <w:r w:rsidRPr="000B3843">
        <w:rPr>
          <w:sz w:val="16"/>
        </w:rPr>
        <w:t xml:space="preserve"> discourse </w:t>
      </w:r>
      <w:r w:rsidRPr="000B3843">
        <w:rPr>
          <w:rStyle w:val="StyleUnderline"/>
          <w:highlight w:val="cyan"/>
        </w:rPr>
        <w:t>ethics on the part of</w:t>
      </w:r>
      <w:r w:rsidRPr="000B3843">
        <w:rPr>
          <w:sz w:val="16"/>
        </w:rPr>
        <w:t xml:space="preserve"> some </w:t>
      </w:r>
      <w:r w:rsidRPr="000B3843">
        <w:rPr>
          <w:rStyle w:val="StyleUnderline"/>
          <w:highlight w:val="cyan"/>
        </w:rPr>
        <w:t>legislators.</w:t>
      </w:r>
      <w:r w:rsidRPr="000B3843">
        <w:rPr>
          <w:sz w:val="16"/>
        </w:rPr>
        <w:t xml:space="preserve"> </w:t>
      </w:r>
      <w:r w:rsidRPr="000B3843">
        <w:rPr>
          <w:rStyle w:val="StyleUnderline"/>
        </w:rPr>
        <w:t>This claim is strengthened by undocumented migrants’ vocal support of the act</w:t>
      </w:r>
      <w:r w:rsidRPr="000B3843">
        <w:rPr>
          <w:sz w:val="16"/>
        </w:rPr>
        <w:t xml:space="preserve"> during various protests, such as one held in North Carolina in September of 2011. The DREAM Act could represent a procedural step forward by including those formerly excluded from normative discourse. I do not believe I am being too bold by stating that any discourse ethicist would welcome such a step forward. </w:t>
      </w:r>
    </w:p>
    <w:p w:rsidR="008A2DE0" w:rsidRPr="000B3843" w:rsidRDefault="008A2DE0" w:rsidP="008A2DE0">
      <w:pPr>
        <w:rPr>
          <w:sz w:val="16"/>
          <w:szCs w:val="16"/>
        </w:rPr>
      </w:pPr>
      <w:r w:rsidRPr="000B3843">
        <w:rPr>
          <w:sz w:val="16"/>
          <w:szCs w:val="16"/>
        </w:rPr>
        <w:t>Returning to Jennifer Abreu, it should come as no surprise that those activists who brought her case to light tie the case to the DREAM Act. Jennifer was a high school graduate, with an exemplary public service record, who planned on attending college. Barring some hidden issue, she would qualify for a temporary stay and even permanent resident status under the DREAM Act. Ingram listed some of the norms which conflict with rules forbidding individuals from benefiting from lawbreaking in connection with the case of Elvira Arellano. Jennifer’s case affords us the same opportunity. Norms aimed at amnesty could include: it is wrong to punish an individual for an illegal act they had no choice in committing, it is wrong to forcibly remove someone from the home they have made for themselves through years of community involvement, actions aimed at bettering one’s community (community service, educational volunteering) should receive the public recognition they are due, and so on. I am certainly not claiming that Jennifer’s case demands amnesty according to the justification/application dynamic, though it seems as likely a candidate as any other case. All I want to emphasize, for now, is that Jennifer’s story and its connection to the DREAM Act could require the application of norms other than those demanding deportation. Of course, this application would require actual discourse between affected parties. An author thoroughly detached from the situation, such as myself, cannot substitute conjecture for real dialogue and hope to remain true to the procedural nature of discourse ethics.</w:t>
      </w:r>
    </w:p>
    <w:p w:rsidR="008A2DE0" w:rsidRPr="000B3843" w:rsidRDefault="008A2DE0" w:rsidP="008A2DE0">
      <w:pPr>
        <w:rPr>
          <w:sz w:val="16"/>
        </w:rPr>
      </w:pPr>
      <w:r w:rsidRPr="000B3843">
        <w:rPr>
          <w:sz w:val="16"/>
        </w:rPr>
        <w:t xml:space="preserve">The purpose of this chapter has been to outline the aspects of discourse ethics that are most relevant to my project. This included a discussion of discourse ethics in concrete contexts, made possible by our three case studies. I am not merely concerned with theoretical discussion. I want to explore how we can realize these principles in practice. </w:t>
      </w:r>
      <w:r w:rsidRPr="000B3843">
        <w:rPr>
          <w:rStyle w:val="StyleUnderline"/>
          <w:highlight w:val="cyan"/>
        </w:rPr>
        <w:t>Given the demands of a</w:t>
      </w:r>
      <w:r w:rsidRPr="000B3843">
        <w:rPr>
          <w:sz w:val="16"/>
        </w:rPr>
        <w:t xml:space="preserve"> discourse </w:t>
      </w:r>
      <w:r w:rsidRPr="000B3843">
        <w:rPr>
          <w:rStyle w:val="StyleUnderline"/>
          <w:highlight w:val="cyan"/>
        </w:rPr>
        <w:t>ethical approach, and the current political climate regarding undocumented immigration</w:t>
      </w:r>
      <w:r w:rsidRPr="000B3843">
        <w:rPr>
          <w:sz w:val="16"/>
        </w:rPr>
        <w:t xml:space="preserve">, </w:t>
      </w:r>
      <w:r w:rsidRPr="000B3843">
        <w:rPr>
          <w:rStyle w:val="StyleUnderline"/>
          <w:highlight w:val="cyan"/>
        </w:rPr>
        <w:t>some may claim that</w:t>
      </w:r>
      <w:r w:rsidRPr="000B3843">
        <w:rPr>
          <w:sz w:val="16"/>
        </w:rPr>
        <w:t xml:space="preserve"> discourse theory fails to provide an actionable solution. That is to say, </w:t>
      </w:r>
      <w:r w:rsidRPr="000B3843">
        <w:rPr>
          <w:rStyle w:val="StyleUnderline"/>
          <w:highlight w:val="cyan"/>
        </w:rPr>
        <w:t>moral demands for undocumented inclusion</w:t>
      </w:r>
      <w:r w:rsidRPr="000B3843">
        <w:rPr>
          <w:sz w:val="16"/>
        </w:rPr>
        <w:t xml:space="preserve"> in deliberation and process rules defining acceptable discursive procedures </w:t>
      </w:r>
      <w:r w:rsidRPr="000B3843">
        <w:rPr>
          <w:rStyle w:val="StyleUnderline"/>
          <w:highlight w:val="cyan"/>
        </w:rPr>
        <w:t>place a burden which is too demanding on society</w:t>
      </w:r>
      <w:r w:rsidRPr="000B3843">
        <w:rPr>
          <w:sz w:val="16"/>
        </w:rPr>
        <w:t xml:space="preserve">. They are either unable or unwilling to listen to a discursive approach. </w:t>
      </w:r>
      <w:r w:rsidRPr="000B3843">
        <w:rPr>
          <w:rStyle w:val="StyleUnderline"/>
          <w:highlight w:val="cyan"/>
        </w:rPr>
        <w:t>While there are numerous practical problems</w:t>
      </w:r>
      <w:r w:rsidRPr="000B3843">
        <w:rPr>
          <w:sz w:val="16"/>
        </w:rPr>
        <w:t xml:space="preserve"> which stand </w:t>
      </w:r>
      <w:r w:rsidRPr="000B3843">
        <w:rPr>
          <w:rStyle w:val="StyleUnderline"/>
          <w:highlight w:val="cyan"/>
        </w:rPr>
        <w:t>in the way of perfectly realizing a</w:t>
      </w:r>
      <w:r w:rsidRPr="000B3843">
        <w:rPr>
          <w:sz w:val="16"/>
        </w:rPr>
        <w:t xml:space="preserve"> discursive </w:t>
      </w:r>
      <w:r w:rsidRPr="000B3843">
        <w:rPr>
          <w:rStyle w:val="StyleUnderline"/>
          <w:highlight w:val="cyan"/>
        </w:rPr>
        <w:t>solution to the problem of undocumented immigration</w:t>
      </w:r>
      <w:r w:rsidRPr="000B3843">
        <w:rPr>
          <w:sz w:val="16"/>
        </w:rPr>
        <w:t xml:space="preserve">, </w:t>
      </w:r>
      <w:r w:rsidRPr="000B3843">
        <w:rPr>
          <w:rStyle w:val="StyleUnderline"/>
          <w:highlight w:val="cyan"/>
        </w:rPr>
        <w:t>I will argue that we need not “perfectly realize” the model in order for it to be useful</w:t>
      </w:r>
      <w:r w:rsidRPr="000B3843">
        <w:rPr>
          <w:sz w:val="16"/>
        </w:rPr>
        <w:t>. In the chapter that follows, I will address these practical problems. I will dismiss some of these problems out of hand due to their failure to generate truly intractable points of disagreement between theory and practice. I will affirm other practical problems in such a way as to enrich our ongoing account, which will mainly take the form of drawing out the counterfactual nature of discourse ethics and Habermas’ two-track model of democracy. Following the next chapter, I will be able to begin the search for any unique obligations a host nation owes to the undocumented.</w:t>
      </w:r>
    </w:p>
    <w:p w:rsidR="008A2DE0" w:rsidRPr="000B3843" w:rsidRDefault="008A2DE0" w:rsidP="008A2DE0">
      <w:pPr>
        <w:pStyle w:val="Heading3"/>
        <w:rPr>
          <w:rFonts w:cs="Times New Roman"/>
        </w:rPr>
      </w:pPr>
      <w:r w:rsidRPr="000B3843">
        <w:rPr>
          <w:rFonts w:cs="Times New Roman"/>
        </w:rPr>
        <w:t>AT: “Deportations unlikely”</w:t>
      </w:r>
    </w:p>
    <w:p w:rsidR="008A2DE0" w:rsidRPr="000B3843" w:rsidRDefault="008A2DE0" w:rsidP="008A2DE0">
      <w:pPr>
        <w:pStyle w:val="Heading4"/>
        <w:rPr>
          <w:rFonts w:cs="Times New Roman"/>
        </w:rPr>
      </w:pPr>
      <w:r w:rsidRPr="000B3843">
        <w:rPr>
          <w:rFonts w:cs="Times New Roman"/>
        </w:rPr>
        <w:t>Their ev assumes statement by DHS Secretary Neilson – but those assurances are insufficient to stop mass deportation.</w:t>
      </w:r>
    </w:p>
    <w:p w:rsidR="008A2DE0" w:rsidRPr="000B3843" w:rsidRDefault="008A2DE0" w:rsidP="008A2DE0">
      <w:pPr>
        <w:rPr>
          <w:rStyle w:val="Style13ptBold"/>
        </w:rPr>
      </w:pPr>
      <w:r w:rsidRPr="000B3843">
        <w:rPr>
          <w:rStyle w:val="Style13ptBold"/>
        </w:rPr>
        <w:t>Nakamura ‘18</w:t>
      </w:r>
    </w:p>
    <w:p w:rsidR="008A2DE0" w:rsidRPr="000B3843" w:rsidRDefault="008A2DE0" w:rsidP="008A2DE0">
      <w:pPr>
        <w:rPr>
          <w:sz w:val="18"/>
          <w:szCs w:val="18"/>
        </w:rPr>
      </w:pPr>
      <w:r w:rsidRPr="000B3843">
        <w:rPr>
          <w:sz w:val="18"/>
          <w:szCs w:val="18"/>
        </w:rPr>
        <w:t xml:space="preserve">Internally quoting John Sandweg, who served as acting general counsel at DHS during the Obama administration - David Nakamura – Washington Post Reporter covering the White House Education: University of Missouri, bachelor of journalism – “Trump administration offers conflicting signals on potential deportation of 'dreamers'” – </w:t>
      </w:r>
      <w:r w:rsidRPr="000B3843">
        <w:rPr>
          <w:sz w:val="18"/>
          <w:szCs w:val="18"/>
          <w:u w:val="single"/>
        </w:rPr>
        <w:t>Chicago Tribune</w:t>
      </w:r>
      <w:r w:rsidRPr="000B3843">
        <w:rPr>
          <w:sz w:val="18"/>
          <w:szCs w:val="18"/>
        </w:rPr>
        <w:t xml:space="preserve"> – Jan 17</w:t>
      </w:r>
      <w:r w:rsidRPr="000B3843">
        <w:rPr>
          <w:sz w:val="18"/>
          <w:szCs w:val="18"/>
          <w:vertAlign w:val="superscript"/>
        </w:rPr>
        <w:t>th</w:t>
      </w:r>
      <w:r w:rsidRPr="000B3843">
        <w:rPr>
          <w:sz w:val="18"/>
          <w:szCs w:val="18"/>
        </w:rPr>
        <w:t xml:space="preserve"> – 2018 -  #CutWithRJ- http://www.chicagotribune.com/news/nationworld/ct-trump-administration-conflicting-deportation-dreamers-20180117-story.html</w:t>
      </w:r>
    </w:p>
    <w:p w:rsidR="008A2DE0" w:rsidRPr="000B3843" w:rsidRDefault="008A2DE0" w:rsidP="008A2DE0"/>
    <w:p w:rsidR="008A2DE0" w:rsidRPr="000B3843" w:rsidRDefault="008A2DE0" w:rsidP="008A2DE0">
      <w:pPr>
        <w:rPr>
          <w:u w:val="single"/>
        </w:rPr>
      </w:pPr>
      <w:r w:rsidRPr="000B3843">
        <w:rPr>
          <w:sz w:val="16"/>
        </w:rPr>
        <w:t xml:space="preserve">But </w:t>
      </w:r>
      <w:r w:rsidRPr="000B3843">
        <w:rPr>
          <w:rStyle w:val="StyleUnderline"/>
          <w:highlight w:val="cyan"/>
        </w:rPr>
        <w:t>Nielsen's pronouncements have conflicted with other signals from the administration.</w:t>
      </w:r>
      <w:r w:rsidRPr="000B3843">
        <w:rPr>
          <w:sz w:val="16"/>
        </w:rPr>
        <w:t xml:space="preserve"> In his first week, </w:t>
      </w:r>
      <w:r w:rsidRPr="000B3843">
        <w:rPr>
          <w:rStyle w:val="StyleUnderline"/>
          <w:highlight w:val="cyan"/>
        </w:rPr>
        <w:t>Trump signed an executive order that significantly broadened</w:t>
      </w:r>
      <w:r w:rsidRPr="000B3843">
        <w:rPr>
          <w:sz w:val="16"/>
        </w:rPr>
        <w:t xml:space="preserve"> Obama-era </w:t>
      </w:r>
      <w:r w:rsidRPr="000B3843">
        <w:rPr>
          <w:rStyle w:val="StyleUnderline"/>
          <w:highlight w:val="cyan"/>
        </w:rPr>
        <w:t>enforcement</w:t>
      </w:r>
      <w:r w:rsidRPr="000B3843">
        <w:rPr>
          <w:sz w:val="16"/>
        </w:rPr>
        <w:t xml:space="preserve"> priorities </w:t>
      </w:r>
      <w:r w:rsidRPr="000B3843">
        <w:rPr>
          <w:rStyle w:val="StyleUnderline"/>
          <w:highlight w:val="cyan"/>
        </w:rPr>
        <w:t>and stipulated that no groups of immigrants have a blanket exemption from deportation.</w:t>
      </w:r>
    </w:p>
    <w:p w:rsidR="008A2DE0" w:rsidRPr="000B3843" w:rsidRDefault="008A2DE0" w:rsidP="008A2DE0">
      <w:pPr>
        <w:rPr>
          <w:b/>
          <w:iCs/>
          <w:u w:val="single"/>
          <w:bdr w:val="single" w:sz="8" w:space="0" w:color="auto"/>
        </w:rPr>
      </w:pPr>
      <w:r w:rsidRPr="000B3843">
        <w:rPr>
          <w:rStyle w:val="StyleUnderline"/>
          <w:highlight w:val="cyan"/>
        </w:rPr>
        <w:t>Immigration experts said that without specific policy safeguards</w:t>
      </w:r>
      <w:r w:rsidRPr="000B3843">
        <w:t xml:space="preserve">, </w:t>
      </w:r>
      <w:r w:rsidRPr="000B3843">
        <w:rPr>
          <w:rStyle w:val="Emphasis"/>
          <w:highlight w:val="cyan"/>
        </w:rPr>
        <w:t>the dreamers are bound to become caught up in removal proceedings.</w:t>
      </w:r>
    </w:p>
    <w:p w:rsidR="008A2DE0" w:rsidRPr="000B3843" w:rsidRDefault="008A2DE0" w:rsidP="008A2DE0">
      <w:pPr>
        <w:rPr>
          <w:sz w:val="16"/>
        </w:rPr>
      </w:pPr>
      <w:r w:rsidRPr="000B3843">
        <w:rPr>
          <w:sz w:val="16"/>
        </w:rPr>
        <w:t>"</w:t>
      </w:r>
      <w:r w:rsidRPr="000B3843">
        <w:rPr>
          <w:rStyle w:val="StyleUnderline"/>
          <w:highlight w:val="cyan"/>
        </w:rPr>
        <w:t>There's a real disconnect between the political statements</w:t>
      </w:r>
      <w:r w:rsidRPr="000B3843">
        <w:rPr>
          <w:sz w:val="16"/>
        </w:rPr>
        <w:t xml:space="preserve"> </w:t>
      </w:r>
      <w:r w:rsidRPr="000B3843">
        <w:rPr>
          <w:rStyle w:val="Emphasis"/>
          <w:highlight w:val="cyan"/>
        </w:rPr>
        <w:t>and what the written policies state</w:t>
      </w:r>
      <w:r w:rsidRPr="000B3843">
        <w:rPr>
          <w:sz w:val="16"/>
        </w:rPr>
        <w:t xml:space="preserve">," said John Sandweg, who served as acting general counsel at DHS during the Obama administration. "A few times, </w:t>
      </w:r>
      <w:r w:rsidRPr="000B3843">
        <w:rPr>
          <w:rStyle w:val="StyleUnderline"/>
          <w:highlight w:val="cyan"/>
        </w:rPr>
        <w:t>they've talked about prioritizing criminals</w:t>
      </w:r>
      <w:r w:rsidRPr="000B3843">
        <w:rPr>
          <w:sz w:val="16"/>
        </w:rPr>
        <w:t xml:space="preserve">. </w:t>
      </w:r>
      <w:r w:rsidRPr="000B3843">
        <w:rPr>
          <w:rStyle w:val="StyleUnderline"/>
          <w:highlight w:val="cyan"/>
        </w:rPr>
        <w:t>But the policy memos sent out to the field have been very clear that there is no distinction among anybody in the country unlawfully</w:t>
      </w:r>
      <w:r w:rsidRPr="000B3843">
        <w:rPr>
          <w:sz w:val="16"/>
        </w:rPr>
        <w:t>."</w:t>
      </w:r>
    </w:p>
    <w:p w:rsidR="008A2DE0" w:rsidRPr="000B3843" w:rsidRDefault="008A2DE0" w:rsidP="008A2DE0"/>
    <w:p w:rsidR="008A2DE0" w:rsidRPr="000B3843" w:rsidRDefault="008A2DE0" w:rsidP="008A2DE0">
      <w:pPr>
        <w:pStyle w:val="Heading4"/>
        <w:rPr>
          <w:rFonts w:cs="Times New Roman"/>
        </w:rPr>
      </w:pPr>
      <w:r w:rsidRPr="000B3843">
        <w:rPr>
          <w:rFonts w:cs="Times New Roman"/>
        </w:rPr>
        <w:t>DHS assurances are insufficient.</w:t>
      </w:r>
    </w:p>
    <w:p w:rsidR="008A2DE0" w:rsidRPr="000B3843" w:rsidRDefault="008A2DE0" w:rsidP="008A2DE0">
      <w:pPr>
        <w:rPr>
          <w:rStyle w:val="Style13ptBold"/>
        </w:rPr>
      </w:pPr>
      <w:r w:rsidRPr="000B3843">
        <w:rPr>
          <w:rStyle w:val="Style13ptBold"/>
        </w:rPr>
        <w:t>Nakamura ‘18</w:t>
      </w:r>
    </w:p>
    <w:p w:rsidR="008A2DE0" w:rsidRPr="000B3843" w:rsidRDefault="008A2DE0" w:rsidP="008A2DE0">
      <w:pPr>
        <w:rPr>
          <w:sz w:val="18"/>
          <w:szCs w:val="18"/>
        </w:rPr>
      </w:pPr>
      <w:r w:rsidRPr="000B3843">
        <w:rPr>
          <w:sz w:val="18"/>
          <w:szCs w:val="18"/>
        </w:rPr>
        <w:t xml:space="preserve">Internally quoting Simon Rosenberg – who is the founder of New Democrat Network and the New Policy Institute. David Nakamura – Washington Post Reporter covering the White House Education: University of Missouri, bachelor of journalism – “Trump administration offers conflicting signals on potential deportation of 'dreamers'” – </w:t>
      </w:r>
      <w:r w:rsidRPr="000B3843">
        <w:rPr>
          <w:sz w:val="18"/>
          <w:szCs w:val="18"/>
          <w:u w:val="single"/>
        </w:rPr>
        <w:t>Chicago Tribune</w:t>
      </w:r>
      <w:r w:rsidRPr="000B3843">
        <w:rPr>
          <w:sz w:val="18"/>
          <w:szCs w:val="18"/>
        </w:rPr>
        <w:t xml:space="preserve"> – Jan 17</w:t>
      </w:r>
      <w:r w:rsidRPr="000B3843">
        <w:rPr>
          <w:sz w:val="18"/>
          <w:szCs w:val="18"/>
          <w:vertAlign w:val="superscript"/>
        </w:rPr>
        <w:t>th</w:t>
      </w:r>
      <w:r w:rsidRPr="000B3843">
        <w:rPr>
          <w:sz w:val="18"/>
          <w:szCs w:val="18"/>
        </w:rPr>
        <w:t xml:space="preserve"> – 2018 -  #CutWithRJ- http://www.chicagotribune.com/news/nationworld/ct-trump-administration-conflicting-deportation-dreamers-20180117-story.html</w:t>
      </w:r>
    </w:p>
    <w:p w:rsidR="008A2DE0" w:rsidRPr="000B3843" w:rsidRDefault="008A2DE0" w:rsidP="008A2DE0"/>
    <w:p w:rsidR="008A2DE0" w:rsidRPr="000B3843" w:rsidRDefault="008A2DE0" w:rsidP="008A2DE0">
      <w:pPr>
        <w:rPr>
          <w:sz w:val="16"/>
        </w:rPr>
      </w:pPr>
      <w:r w:rsidRPr="000B3843">
        <w:rPr>
          <w:rStyle w:val="StyleUnderline"/>
          <w:highlight w:val="cyan"/>
        </w:rPr>
        <w:t>Nielsen's assurances that dreamers are a lower enforcement priority than other groups of undocumented immigrants conflict with the Trump administration's own legal analysis,</w:t>
      </w:r>
      <w:r w:rsidRPr="000B3843">
        <w:rPr>
          <w:rStyle w:val="StyleUnderline"/>
        </w:rPr>
        <w:t xml:space="preserve"> </w:t>
      </w:r>
      <w:r w:rsidRPr="000B3843">
        <w:rPr>
          <w:sz w:val="16"/>
        </w:rPr>
        <w:t>said Simon Rosenberg, founder of the liberal think tank NDN.</w:t>
      </w:r>
    </w:p>
    <w:p w:rsidR="008A2DE0" w:rsidRPr="000B3843" w:rsidRDefault="008A2DE0" w:rsidP="008A2DE0">
      <w:pPr>
        <w:rPr>
          <w:u w:val="single"/>
        </w:rPr>
      </w:pPr>
      <w:r w:rsidRPr="000B3843">
        <w:rPr>
          <w:sz w:val="16"/>
        </w:rPr>
        <w:t>"</w:t>
      </w:r>
      <w:r w:rsidRPr="000B3843">
        <w:rPr>
          <w:rStyle w:val="Emphasis"/>
          <w:highlight w:val="cyan"/>
        </w:rPr>
        <w:t>This is thin</w:t>
      </w:r>
      <w:r w:rsidRPr="000B3843">
        <w:rPr>
          <w:sz w:val="16"/>
        </w:rPr>
        <w:t xml:space="preserve"> gruel - </w:t>
      </w:r>
      <w:r w:rsidRPr="000B3843">
        <w:rPr>
          <w:rStyle w:val="StyleUnderline"/>
          <w:highlight w:val="cyan"/>
        </w:rPr>
        <w:t>a vague assurance from the DHS secretary that 'we are not going after you</w:t>
      </w:r>
      <w:r w:rsidRPr="000B3843">
        <w:rPr>
          <w:sz w:val="16"/>
        </w:rPr>
        <w:t>,' " he said. "</w:t>
      </w:r>
      <w:r w:rsidRPr="000B3843">
        <w:rPr>
          <w:rStyle w:val="StyleUnderline"/>
          <w:highlight w:val="cyan"/>
        </w:rPr>
        <w:t>But there's also no ability for her to stop their deportation if they get into proceedings."</w:t>
      </w:r>
    </w:p>
    <w:p w:rsidR="008A2DE0" w:rsidRPr="000B3843" w:rsidRDefault="008A2DE0" w:rsidP="008A2DE0">
      <w:pPr>
        <w:pStyle w:val="Heading3"/>
        <w:rPr>
          <w:rFonts w:cs="Times New Roman"/>
        </w:rPr>
      </w:pPr>
      <w:r w:rsidRPr="000B3843">
        <w:rPr>
          <w:rFonts w:cs="Times New Roman"/>
        </w:rPr>
        <w:t>AT: “Political trades turn”</w:t>
      </w:r>
    </w:p>
    <w:p w:rsidR="008A2DE0" w:rsidRPr="000B3843" w:rsidRDefault="008A2DE0" w:rsidP="008A2DE0">
      <w:pPr>
        <w:pStyle w:val="Heading4"/>
        <w:rPr>
          <w:rFonts w:cs="Times New Roman"/>
        </w:rPr>
      </w:pPr>
      <w:r w:rsidRPr="000B3843">
        <w:rPr>
          <w:rFonts w:cs="Times New Roman"/>
        </w:rPr>
        <w:t>Fiat solves – their argument assumes DREAM Act with political riders and negotiations that we should be allowed to fiat over. Any other interpretation is bad – our inherency proves the plan would never really pass, so by their reasoning we could always lose because in the “real world” we do nothing. It’s educational to learn about a “clean: DREAM act.</w:t>
      </w:r>
    </w:p>
    <w:p w:rsidR="008A2DE0" w:rsidRPr="000B3843" w:rsidRDefault="008A2DE0" w:rsidP="008A2DE0"/>
    <w:p w:rsidR="008A2DE0" w:rsidRPr="000B3843" w:rsidRDefault="008A2DE0" w:rsidP="008A2DE0">
      <w:pPr>
        <w:pStyle w:val="Heading4"/>
        <w:rPr>
          <w:rFonts w:cs="Times New Roman"/>
        </w:rPr>
      </w:pPr>
      <w:r w:rsidRPr="000B3843">
        <w:rPr>
          <w:rFonts w:cs="Times New Roman"/>
        </w:rPr>
        <w:t>A Clean DREAM Act is key to avoid political trades that further racist immigration policies.</w:t>
      </w:r>
    </w:p>
    <w:p w:rsidR="008A2DE0" w:rsidRPr="000B3843" w:rsidRDefault="008A2DE0" w:rsidP="008A2DE0">
      <w:pPr>
        <w:rPr>
          <w:rStyle w:val="Style13ptBold"/>
        </w:rPr>
      </w:pPr>
      <w:r w:rsidRPr="000B3843">
        <w:rPr>
          <w:rStyle w:val="Style13ptBold"/>
        </w:rPr>
        <w:t>Tometi ‘18</w:t>
      </w:r>
    </w:p>
    <w:p w:rsidR="008A2DE0" w:rsidRPr="000B3843" w:rsidRDefault="008A2DE0" w:rsidP="008A2DE0">
      <w:pPr>
        <w:rPr>
          <w:sz w:val="18"/>
          <w:szCs w:val="18"/>
        </w:rPr>
      </w:pPr>
      <w:r w:rsidRPr="000B3843">
        <w:rPr>
          <w:sz w:val="18"/>
          <w:szCs w:val="18"/>
        </w:rPr>
        <w:t>Opal Tometi is the Executive Director of Black Alliance for Just Immigration and a Co-founder of Black Lives Matter - “Democrats Must Not Only Denounce Trump’s Racist Agenda — They Must Defeat It” – Time - January 12, 2018 -  #CutWithRJ- http://time.com/5101721/donald-trump-racist-democrats/</w:t>
      </w:r>
    </w:p>
    <w:p w:rsidR="008A2DE0" w:rsidRPr="000B3843" w:rsidRDefault="008A2DE0" w:rsidP="008A2DE0"/>
    <w:p w:rsidR="008A2DE0" w:rsidRPr="000B3843" w:rsidRDefault="008A2DE0" w:rsidP="008A2DE0">
      <w:pPr>
        <w:rPr>
          <w:sz w:val="16"/>
        </w:rPr>
      </w:pPr>
      <w:r w:rsidRPr="000B3843">
        <w:rPr>
          <w:sz w:val="16"/>
        </w:rPr>
        <w:t xml:space="preserve">But </w:t>
      </w:r>
      <w:r w:rsidRPr="000B3843">
        <w:rPr>
          <w:rStyle w:val="StyleUnderline"/>
        </w:rPr>
        <w:t>it is not enough for our nation’s leaders</w:t>
      </w:r>
      <w:r w:rsidRPr="000B3843">
        <w:rPr>
          <w:sz w:val="16"/>
        </w:rPr>
        <w:t xml:space="preserve">, on both sides of the aisle, </w:t>
      </w:r>
      <w:r w:rsidRPr="000B3843">
        <w:rPr>
          <w:rStyle w:val="StyleUnderline"/>
        </w:rPr>
        <w:t>to denounce Trump’s words</w:t>
      </w:r>
      <w:r w:rsidRPr="000B3843">
        <w:rPr>
          <w:sz w:val="16"/>
        </w:rPr>
        <w:t xml:space="preserve">. </w:t>
      </w:r>
      <w:r w:rsidRPr="000B3843">
        <w:rPr>
          <w:rStyle w:val="Emphasis"/>
          <w:highlight w:val="cyan"/>
        </w:rPr>
        <w:t>Now is the time for action</w:t>
      </w:r>
      <w:r w:rsidRPr="000B3843">
        <w:rPr>
          <w:sz w:val="16"/>
        </w:rPr>
        <w:t>.</w:t>
      </w:r>
    </w:p>
    <w:p w:rsidR="008A2DE0" w:rsidRPr="000B3843" w:rsidRDefault="008A2DE0" w:rsidP="008A2DE0">
      <w:pPr>
        <w:rPr>
          <w:sz w:val="16"/>
        </w:rPr>
      </w:pPr>
      <w:r w:rsidRPr="000B3843">
        <w:rPr>
          <w:sz w:val="16"/>
        </w:rPr>
        <w:t xml:space="preserve">At this moment, our </w:t>
      </w:r>
      <w:r w:rsidRPr="000B3843">
        <w:rPr>
          <w:rStyle w:val="StyleUnderline"/>
          <w:highlight w:val="cyan"/>
        </w:rPr>
        <w:t>lawmakers are negotiating for a solution for DREAMers</w:t>
      </w:r>
      <w:r w:rsidRPr="000B3843">
        <w:rPr>
          <w:sz w:val="16"/>
        </w:rPr>
        <w:t>. Democratic legislators who like to count themselves as part of the Resistance must recognize that their actions will speak louder than anything out of the president’s mouth.</w:t>
      </w:r>
    </w:p>
    <w:p w:rsidR="008A2DE0" w:rsidRPr="000B3843" w:rsidRDefault="008A2DE0" w:rsidP="008A2DE0">
      <w:pPr>
        <w:rPr>
          <w:sz w:val="16"/>
        </w:rPr>
      </w:pPr>
      <w:r w:rsidRPr="000B3843">
        <w:rPr>
          <w:sz w:val="16"/>
        </w:rPr>
        <w:t xml:space="preserve">As an immigrant justice advocate, I of course want legal status for everyone trying to make it in this country. However, </w:t>
      </w:r>
      <w:r w:rsidRPr="000B3843">
        <w:rPr>
          <w:rStyle w:val="StyleUnderline"/>
          <w:highlight w:val="cyan"/>
        </w:rPr>
        <w:t>we cannot sacrifice one group of immigrants for another</w:t>
      </w:r>
      <w:r w:rsidRPr="000B3843">
        <w:rPr>
          <w:sz w:val="16"/>
        </w:rPr>
        <w:t xml:space="preserve">. </w:t>
      </w:r>
      <w:r w:rsidRPr="000B3843">
        <w:rPr>
          <w:rStyle w:val="StyleUnderline"/>
          <w:highlight w:val="cyan"/>
        </w:rPr>
        <w:t>Many of the concessions that leading Democrats seem willing to make</w:t>
      </w:r>
      <w:r w:rsidRPr="000B3843">
        <w:rPr>
          <w:sz w:val="16"/>
        </w:rPr>
        <w:t xml:space="preserve"> — </w:t>
      </w:r>
      <w:r w:rsidRPr="000B3843">
        <w:rPr>
          <w:rStyle w:val="StyleUnderline"/>
          <w:highlight w:val="cyan"/>
        </w:rPr>
        <w:t>from cutting diversity visas to chipping away at family visas</w:t>
      </w:r>
      <w:r w:rsidRPr="000B3843">
        <w:rPr>
          <w:sz w:val="16"/>
        </w:rPr>
        <w:t xml:space="preserve"> — </w:t>
      </w:r>
      <w:r w:rsidRPr="000B3843">
        <w:rPr>
          <w:rStyle w:val="StyleUnderline"/>
          <w:highlight w:val="cyan"/>
        </w:rPr>
        <w:t>would be made on the backs of Black immigrants</w:t>
      </w:r>
      <w:r w:rsidRPr="000B3843">
        <w:rPr>
          <w:sz w:val="16"/>
        </w:rPr>
        <w:t xml:space="preserve">, </w:t>
      </w:r>
      <w:r w:rsidRPr="000B3843">
        <w:rPr>
          <w:rStyle w:val="StyleUnderline"/>
          <w:highlight w:val="cyan"/>
        </w:rPr>
        <w:t>people from Africa and the Caribbean who deserve these policies to remain intact</w:t>
      </w:r>
      <w:r w:rsidRPr="000B3843">
        <w:rPr>
          <w:rStyle w:val="StyleUnderline"/>
        </w:rPr>
        <w:t xml:space="preserve"> </w:t>
      </w:r>
      <w:r w:rsidRPr="000B3843">
        <w:rPr>
          <w:sz w:val="16"/>
        </w:rPr>
        <w:t>as some of the few legal tools they have to immigrate to this country.</w:t>
      </w:r>
    </w:p>
    <w:p w:rsidR="008A2DE0" w:rsidRPr="000B3843" w:rsidRDefault="008A2DE0" w:rsidP="008A2DE0">
      <w:pPr>
        <w:rPr>
          <w:sz w:val="16"/>
        </w:rPr>
      </w:pPr>
      <w:r w:rsidRPr="000B3843">
        <w:rPr>
          <w:rStyle w:val="StyleUnderline"/>
          <w:highlight w:val="cyan"/>
        </w:rPr>
        <w:t>If Democrats concede to Republican demands and allow DREAM Act negotiations to backdoor in policies that harm Black immigrants and their families,</w:t>
      </w:r>
      <w:r w:rsidRPr="000B3843">
        <w:rPr>
          <w:sz w:val="16"/>
        </w:rPr>
        <w:t xml:space="preserve"> </w:t>
      </w:r>
      <w:r w:rsidRPr="000B3843">
        <w:rPr>
          <w:rStyle w:val="StyleUnderline"/>
          <w:highlight w:val="cyan"/>
        </w:rPr>
        <w:t>they will be</w:t>
      </w:r>
      <w:r w:rsidRPr="000B3843">
        <w:rPr>
          <w:sz w:val="16"/>
        </w:rPr>
        <w:t xml:space="preserve"> just as </w:t>
      </w:r>
      <w:r w:rsidRPr="000B3843">
        <w:rPr>
          <w:rStyle w:val="StyleUnderline"/>
          <w:highlight w:val="cyan"/>
        </w:rPr>
        <w:t>complicit</w:t>
      </w:r>
      <w:r w:rsidRPr="000B3843">
        <w:rPr>
          <w:sz w:val="16"/>
        </w:rPr>
        <w:t xml:space="preserve"> as the President. </w:t>
      </w:r>
      <w:r w:rsidRPr="000B3843">
        <w:rPr>
          <w:rStyle w:val="StyleUnderline"/>
          <w:highlight w:val="cyan"/>
        </w:rPr>
        <w:t>Just because they don’t use Trump’s vulgar language</w:t>
      </w:r>
      <w:r w:rsidRPr="000B3843">
        <w:rPr>
          <w:sz w:val="16"/>
        </w:rPr>
        <w:t xml:space="preserve"> </w:t>
      </w:r>
      <w:r w:rsidRPr="000B3843">
        <w:rPr>
          <w:rStyle w:val="StyleUnderline"/>
          <w:highlight w:val="cyan"/>
        </w:rPr>
        <w:t>does not mean that history</w:t>
      </w:r>
      <w:r w:rsidRPr="000B3843">
        <w:rPr>
          <w:sz w:val="16"/>
        </w:rPr>
        <w:t xml:space="preserve"> — or their constituents — </w:t>
      </w:r>
      <w:r w:rsidRPr="000B3843">
        <w:rPr>
          <w:rStyle w:val="StyleUnderline"/>
          <w:highlight w:val="cyan"/>
        </w:rPr>
        <w:t>will forgive them for furthering his racist agenda.</w:t>
      </w:r>
    </w:p>
    <w:p w:rsidR="008A2DE0" w:rsidRPr="000B3843" w:rsidRDefault="008A2DE0" w:rsidP="008A2DE0">
      <w:pPr>
        <w:rPr>
          <w:sz w:val="16"/>
        </w:rPr>
      </w:pPr>
      <w:r w:rsidRPr="000B3843">
        <w:rPr>
          <w:rStyle w:val="StyleUnderline"/>
          <w:highlight w:val="cyan"/>
        </w:rPr>
        <w:t>I call</w:t>
      </w:r>
      <w:r w:rsidRPr="000B3843">
        <w:rPr>
          <w:sz w:val="16"/>
        </w:rPr>
        <w:t xml:space="preserve"> on Democrats to use their leverage </w:t>
      </w:r>
      <w:r w:rsidRPr="000B3843">
        <w:rPr>
          <w:rStyle w:val="StyleUnderline"/>
          <w:highlight w:val="cyan"/>
        </w:rPr>
        <w:t xml:space="preserve">to fight for </w:t>
      </w:r>
      <w:r w:rsidRPr="000B3843">
        <w:rPr>
          <w:rStyle w:val="Emphasis"/>
          <w:highlight w:val="cyan"/>
        </w:rPr>
        <w:t>a clean DREAM Act</w:t>
      </w:r>
      <w:r w:rsidRPr="000B3843">
        <w:rPr>
          <w:sz w:val="16"/>
        </w:rPr>
        <w:t xml:space="preserve"> and to reject Trump’s racist agenda — not only in word, but in deed.</w:t>
      </w:r>
    </w:p>
    <w:p w:rsidR="008A2DE0" w:rsidRPr="000B3843" w:rsidRDefault="008A2DE0" w:rsidP="008A2DE0"/>
    <w:p w:rsidR="008A2DE0" w:rsidRPr="000B3843" w:rsidRDefault="008A2DE0" w:rsidP="008A2DE0">
      <w:pPr>
        <w:pStyle w:val="Heading4"/>
        <w:rPr>
          <w:rFonts w:cs="Times New Roman"/>
        </w:rPr>
      </w:pPr>
      <w:r w:rsidRPr="000B3843">
        <w:rPr>
          <w:rFonts w:cs="Times New Roman"/>
        </w:rPr>
        <w:t xml:space="preserve">Our Aff outweighs the turn – it’s still ethical to do protect the DREAMers – regardless of hardline consequences. </w:t>
      </w:r>
    </w:p>
    <w:p w:rsidR="008A2DE0" w:rsidRPr="000B3843" w:rsidRDefault="008A2DE0" w:rsidP="008A2DE0">
      <w:pPr>
        <w:pStyle w:val="Heading3"/>
        <w:rPr>
          <w:rFonts w:cs="Times New Roman"/>
        </w:rPr>
      </w:pPr>
      <w:r w:rsidRPr="000B3843">
        <w:rPr>
          <w:rFonts w:cs="Times New Roman"/>
        </w:rPr>
        <w:t>AT: “Running other Advantages = contradicts the ethics Advantage”</w:t>
      </w:r>
    </w:p>
    <w:p w:rsidR="008A2DE0" w:rsidRPr="000B3843" w:rsidRDefault="008A2DE0" w:rsidP="008A2DE0">
      <w:pPr>
        <w:pStyle w:val="Heading4"/>
        <w:rPr>
          <w:rFonts w:cs="Times New Roman"/>
        </w:rPr>
      </w:pPr>
      <w:r w:rsidRPr="000B3843">
        <w:rPr>
          <w:rFonts w:cs="Times New Roman"/>
        </w:rPr>
        <w:t xml:space="preserve">(  ) It’s an if-then statement. If they lose that our ethics should come first, we win. If they win their framework, our other impacts can still operate within their model. </w:t>
      </w:r>
    </w:p>
    <w:p w:rsidR="008A2DE0" w:rsidRPr="000B3843" w:rsidRDefault="008A2DE0" w:rsidP="008A2DE0"/>
    <w:p w:rsidR="008A2DE0" w:rsidRPr="000B3843" w:rsidRDefault="008A2DE0" w:rsidP="008A2DE0">
      <w:pPr>
        <w:pStyle w:val="Heading4"/>
        <w:rPr>
          <w:rFonts w:cs="Times New Roman"/>
        </w:rPr>
      </w:pPr>
      <w:r w:rsidRPr="000B3843">
        <w:rPr>
          <w:rFonts w:cs="Times New Roman"/>
        </w:rPr>
        <w:t xml:space="preserve">(  ) There is no contradiction between our Ethics advantage and our other advantages. </w:t>
      </w:r>
    </w:p>
    <w:p w:rsidR="008A2DE0" w:rsidRPr="000B3843" w:rsidRDefault="008A2DE0" w:rsidP="008A2DE0">
      <w:pPr>
        <w:pStyle w:val="Heading4"/>
        <w:rPr>
          <w:rFonts w:cs="Times New Roman"/>
        </w:rPr>
      </w:pPr>
      <w:r w:rsidRPr="000B3843">
        <w:rPr>
          <w:rFonts w:cs="Times New Roman"/>
        </w:rPr>
        <w:t xml:space="preserve">Our Couturier ev says that accepting the DREAMers is a choice between two economies – one of exclusion and one of diverse inclusion. The new economy that we endorse can be both ethical and more successful for all people. </w:t>
      </w:r>
    </w:p>
    <w:p w:rsidR="008A2DE0" w:rsidRPr="000B3843" w:rsidRDefault="008A2DE0" w:rsidP="008A2DE0"/>
    <w:p w:rsidR="008A2DE0" w:rsidRDefault="008A2DE0" w:rsidP="008A2DE0">
      <w:pPr>
        <w:pStyle w:val="Heading4"/>
        <w:rPr>
          <w:rFonts w:cs="Times New Roman"/>
        </w:rPr>
      </w:pPr>
      <w:r w:rsidRPr="000B3843">
        <w:rPr>
          <w:rFonts w:cs="Times New Roman"/>
        </w:rPr>
        <w:t xml:space="preserve">(  ) Their “victims of the disad” example doesn’t apply. It’s a question of certainty. The DREAMers are undeniably suffering now. That is not ethically acceptable. The disad is an uncertain prediction – and it is not ethical to justify their continued harm in the name of constructed probabilism. </w:t>
      </w:r>
    </w:p>
    <w:p w:rsidR="000B3843" w:rsidRPr="000B3843" w:rsidRDefault="000B3843" w:rsidP="000B3843">
      <w:pPr>
        <w:pStyle w:val="Heading3"/>
      </w:pPr>
    </w:p>
    <w:p w:rsidR="007B54EC" w:rsidRPr="000B3843" w:rsidRDefault="007B54EC" w:rsidP="007B54EC">
      <w:pPr>
        <w:pStyle w:val="Heading2"/>
        <w:rPr>
          <w:rFonts w:cs="Times New Roman"/>
        </w:rPr>
      </w:pPr>
      <w:r w:rsidRPr="000B3843">
        <w:rPr>
          <w:rFonts w:cs="Times New Roman"/>
        </w:rPr>
        <w:t>Public Health</w:t>
      </w:r>
      <w:r w:rsidR="006457A4" w:rsidRPr="000B3843">
        <w:rPr>
          <w:rFonts w:cs="Times New Roman"/>
        </w:rPr>
        <w:t xml:space="preserve"> Advantage</w:t>
      </w:r>
    </w:p>
    <w:p w:rsidR="007B54EC" w:rsidRPr="000B3843" w:rsidRDefault="007B54EC" w:rsidP="007B54EC">
      <w:pPr>
        <w:pStyle w:val="Heading3"/>
        <w:rPr>
          <w:rFonts w:cs="Times New Roman"/>
        </w:rPr>
      </w:pPr>
      <w:r w:rsidRPr="000B3843">
        <w:rPr>
          <w:rFonts w:cs="Times New Roman"/>
        </w:rPr>
        <w:t>1AC</w:t>
      </w:r>
    </w:p>
    <w:p w:rsidR="007B54EC" w:rsidRPr="000B3843" w:rsidRDefault="007B54EC" w:rsidP="007B54EC">
      <w:pPr>
        <w:pStyle w:val="Heading4"/>
        <w:rPr>
          <w:rFonts w:cs="Times New Roman"/>
          <w:u w:val="single"/>
        </w:rPr>
      </w:pPr>
      <w:r w:rsidRPr="000B3843">
        <w:rPr>
          <w:rFonts w:cs="Times New Roman"/>
          <w:u w:val="single"/>
        </w:rPr>
        <w:t>Contention ( ): Public Health</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The Repeal of DACA left DREAMers </w:t>
      </w:r>
      <w:r w:rsidRPr="000B3843">
        <w:rPr>
          <w:rFonts w:cs="Times New Roman"/>
          <w:u w:val="single"/>
        </w:rPr>
        <w:t>without access</w:t>
      </w:r>
      <w:r w:rsidRPr="000B3843">
        <w:rPr>
          <w:rFonts w:cs="Times New Roman"/>
        </w:rPr>
        <w:t xml:space="preserve"> to many </w:t>
      </w:r>
      <w:r w:rsidRPr="000B3843">
        <w:rPr>
          <w:rFonts w:cs="Times New Roman"/>
          <w:u w:val="single"/>
        </w:rPr>
        <w:t>health care services</w:t>
      </w:r>
      <w:r w:rsidRPr="000B3843">
        <w:rPr>
          <w:rFonts w:cs="Times New Roman"/>
        </w:rPr>
        <w:t xml:space="preserve">. </w:t>
      </w:r>
    </w:p>
    <w:p w:rsidR="007B54EC" w:rsidRPr="000B3843" w:rsidRDefault="007B54EC" w:rsidP="007B54EC">
      <w:r w:rsidRPr="000B3843">
        <w:rPr>
          <w:rStyle w:val="Style13ptBold"/>
        </w:rPr>
        <w:t xml:space="preserve">Firger 17 </w:t>
      </w:r>
      <w:r w:rsidRPr="000B3843">
        <w:t xml:space="preserve">(Jessica Firger; "Here's how ending DACA may impact the health of hundreds of thousands of people," Newsweek, </w:t>
      </w:r>
      <w:hyperlink r:id="rId51" w:history="1">
        <w:r w:rsidRPr="000B3843">
          <w:rPr>
            <w:rStyle w:val="Hyperlink"/>
          </w:rPr>
          <w:t>http://www.newsweek.com/daca-immigration-heath-care-access-mental-health-660539//)</w:t>
        </w:r>
      </w:hyperlink>
    </w:p>
    <w:p w:rsidR="007B54EC" w:rsidRPr="000B3843" w:rsidRDefault="007B54EC" w:rsidP="007B54EC">
      <w:r w:rsidRPr="000B3843">
        <w:rPr>
          <w:rStyle w:val="StyleUnderline"/>
          <w:highlight w:val="cyan"/>
        </w:rPr>
        <w:t>The Trump administration’s announcement</w:t>
      </w:r>
      <w:r w:rsidRPr="000B3843">
        <w:rPr>
          <w:rStyle w:val="StyleUnderline"/>
        </w:rPr>
        <w:t xml:space="preserve"> on Tuesday </w:t>
      </w:r>
      <w:r w:rsidRPr="000B3843">
        <w:rPr>
          <w:rStyle w:val="StyleUnderline"/>
          <w:highlight w:val="cyan"/>
        </w:rPr>
        <w:t>to rescind</w:t>
      </w:r>
      <w:r w:rsidRPr="000B3843">
        <w:t xml:space="preserve"> the Deferred Action for Childhood Arrivals (</w:t>
      </w:r>
      <w:r w:rsidRPr="000B3843">
        <w:rPr>
          <w:rStyle w:val="StyleUnderline"/>
          <w:highlight w:val="cyan"/>
        </w:rPr>
        <w:t>DACA</w:t>
      </w:r>
      <w:r w:rsidRPr="000B3843">
        <w:t xml:space="preserve">) program </w:t>
      </w:r>
      <w:r w:rsidRPr="000B3843">
        <w:rPr>
          <w:rStyle w:val="StyleUnderline"/>
          <w:highlight w:val="cyan"/>
        </w:rPr>
        <w:t>will have an undeniable impact on the lives of dreamers and their families</w:t>
      </w:r>
      <w:r w:rsidRPr="000B3843">
        <w:t xml:space="preserve">. Obama’s program—enacted in 2012—has offered security for at least 800,000 people in the U.S. who grew up as undocumented immigrants. </w:t>
      </w:r>
      <w:r w:rsidRPr="000B3843">
        <w:rPr>
          <w:rStyle w:val="StyleUnderline"/>
        </w:rPr>
        <w:t>Antonio Puente, a professor of psychology at the University of North Carolina Wilmington and president of the American Psychological Association, says such sweeping policy changes</w:t>
      </w:r>
      <w:r w:rsidRPr="000B3843">
        <w:t xml:space="preserve"> </w:t>
      </w:r>
      <w:r w:rsidRPr="000B3843">
        <w:rPr>
          <w:rStyle w:val="Emphasis"/>
        </w:rPr>
        <w:t xml:space="preserve">could </w:t>
      </w:r>
      <w:r w:rsidRPr="000B3843">
        <w:rPr>
          <w:rStyle w:val="Emphasis"/>
          <w:highlight w:val="cyan"/>
        </w:rPr>
        <w:t>vastly impact the health of this population</w:t>
      </w:r>
      <w:r w:rsidRPr="000B3843">
        <w:t xml:space="preserve"> by increasing the risks for depression, substance abuse and other mental health disorders. </w:t>
      </w:r>
      <w:r w:rsidRPr="000B3843">
        <w:rPr>
          <w:rStyle w:val="Emphasis"/>
          <w:highlight w:val="cyan"/>
        </w:rPr>
        <w:t>It</w:t>
      </w:r>
      <w:r w:rsidRPr="000B3843">
        <w:rPr>
          <w:rStyle w:val="Emphasis"/>
        </w:rPr>
        <w:t xml:space="preserve"> also </w:t>
      </w:r>
      <w:r w:rsidRPr="000B3843">
        <w:rPr>
          <w:rStyle w:val="Emphasis"/>
          <w:highlight w:val="cyan"/>
        </w:rPr>
        <w:t>would leave health care services inaccessible</w:t>
      </w:r>
      <w:r w:rsidRPr="000B3843">
        <w:rPr>
          <w:rStyle w:val="Emphasis"/>
        </w:rPr>
        <w:t xml:space="preserve"> </w:t>
      </w:r>
      <w:r w:rsidRPr="000B3843">
        <w:rPr>
          <w:rStyle w:val="Emphasis"/>
          <w:highlight w:val="cyan"/>
        </w:rPr>
        <w:t>to many people with undocumented status</w:t>
      </w:r>
      <w:r w:rsidRPr="000B3843">
        <w:rPr>
          <w:rStyle w:val="StyleUnderline"/>
        </w:rPr>
        <w:t>. Some will lose health insurance obtained through U.S. employers, while others will shirk essential visits to doctors out of fear for deportation</w:t>
      </w:r>
      <w:r w:rsidRPr="000B3843">
        <w:t xml:space="preserve">. </w:t>
      </w:r>
      <w:r w:rsidRPr="000B3843">
        <w:rPr>
          <w:rStyle w:val="Emphasis"/>
          <w:highlight w:val="cyan"/>
        </w:rPr>
        <w:t>The result would be a health crisis for a population that is already largely underserved and marginalized</w:t>
      </w:r>
      <w:r w:rsidRPr="000B3843">
        <w:rPr>
          <w:rStyle w:val="Emphasis"/>
        </w:rPr>
        <w:t xml:space="preserve">. </w:t>
      </w:r>
      <w:r w:rsidRPr="000B3843">
        <w:t xml:space="preserve">“If the overall goal is the health and well-being of U.S. citizens, then displacing families and children is highly problematic,” he says. Keep Up With This Story And More By Subscribing Now Nathaniel Ivers, an assistant professor of counseling at Wake Forest University in Winston-Salem, North Carolina, has worked with more than 100 clients who are undocumented immigrants, and he’s witnessed how the status compromises health and limits medical care. “For undocumented clients with whom I have provided counseling, a decision was often made about whether attending a counseling session was worth the risk of driving without a driver's license, being pulled over, and later being identified by immigration,” he says. “Many counseling sessions were missed when word got around that immigration officials were stepping up their enforcement.” </w:t>
      </w:r>
      <w:r w:rsidRPr="000B3843">
        <w:rPr>
          <w:rStyle w:val="Emphasis"/>
        </w:rPr>
        <w:t>Eliminating DACA will mean far less access to health care services, or avoiding help even when it is available.</w:t>
      </w:r>
      <w:r w:rsidRPr="000B3843">
        <w:t xml:space="preserve"> Gabrielle Lessard, a senior policy attorney at the National Immigration Law Center, says </w:t>
      </w:r>
      <w:r w:rsidRPr="000B3843">
        <w:rPr>
          <w:rStyle w:val="StyleUnderline"/>
        </w:rPr>
        <w:t>while people enrolled in DACA are not eligible to receive health insurance through the Affordable Care Act or Medicaid, the program has improved employment prospects for immigrants and that, in turn, has provided medical care services to many through employer-subsidized health insurance</w:t>
      </w:r>
      <w:r w:rsidRPr="000B3843">
        <w:t xml:space="preserve">. A study conducted by the the Center for American Progress found 57 percent of </w:t>
      </w:r>
      <w:r w:rsidRPr="000B3843">
        <w:rPr>
          <w:rStyle w:val="Emphasis"/>
          <w:highlight w:val="cyan"/>
        </w:rPr>
        <w:t>DACA recipients reported getting a job that provided health insurance but that will soon change.</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That leaves over </w:t>
      </w:r>
      <w:r w:rsidRPr="000B3843">
        <w:rPr>
          <w:rFonts w:cs="Times New Roman"/>
          <w:i/>
          <w:u w:val="single"/>
        </w:rPr>
        <w:t>800 thousand DREAMers</w:t>
      </w:r>
      <w:r w:rsidRPr="000B3843">
        <w:rPr>
          <w:rFonts w:cs="Times New Roman"/>
        </w:rPr>
        <w:t xml:space="preserve"> in limbo. Fear of deportation means they </w:t>
      </w:r>
      <w:r w:rsidRPr="000B3843">
        <w:rPr>
          <w:rFonts w:cs="Times New Roman"/>
          <w:u w:val="single"/>
        </w:rPr>
        <w:t>don’t seek healthcare</w:t>
      </w:r>
      <w:r w:rsidRPr="000B3843">
        <w:rPr>
          <w:rFonts w:cs="Times New Roman"/>
        </w:rPr>
        <w:t xml:space="preserve"> and are subject to </w:t>
      </w:r>
      <w:r w:rsidRPr="000B3843">
        <w:rPr>
          <w:rFonts w:cs="Times New Roman"/>
          <w:u w:val="single"/>
        </w:rPr>
        <w:t>adverse mental health consequences</w:t>
      </w:r>
      <w:r w:rsidRPr="000B3843">
        <w:rPr>
          <w:rFonts w:cs="Times New Roman"/>
        </w:rPr>
        <w:t xml:space="preserve">. Only </w:t>
      </w:r>
      <w:r w:rsidRPr="000B3843">
        <w:rPr>
          <w:rFonts w:cs="Times New Roman"/>
          <w:u w:val="single"/>
        </w:rPr>
        <w:t>permanent legal status</w:t>
      </w:r>
      <w:r w:rsidRPr="000B3843">
        <w:rPr>
          <w:rFonts w:cs="Times New Roman"/>
        </w:rPr>
        <w:t xml:space="preserve"> reverses that stigma.</w:t>
      </w:r>
    </w:p>
    <w:p w:rsidR="007B54EC" w:rsidRPr="000B3843" w:rsidRDefault="007B54EC" w:rsidP="007B54EC">
      <w:r w:rsidRPr="000B3843">
        <w:rPr>
          <w:rStyle w:val="Style13ptBold"/>
        </w:rPr>
        <w:t>Venkataramani &amp; Tsai 17</w:t>
      </w:r>
      <w:r w:rsidRPr="000B3843">
        <w:t xml:space="preserve"> (Atheendar Venkataramani, MD, PhD, is an assistant professor of medical ethics and health policy and the University of Pennsylvania (Perelman School of Medicine). He obtained his PhD from Yale in Health Policy in 2009 and his MD from Washington University St Louis in 2011. Alexander Tsai, MD, PhD, is an assistant professor of Psychiatry at Harvard University. He received his MD from Case Western University School of Medicine; 11-2-2017, "Dreams Deferred — The Public Health Consequences of Rescinding DACA," New England Journal of Medicine, https://www.nejm.org/doi/pdf/10.1056/NEJMp1711416) //JackH</w:t>
      </w:r>
    </w:p>
    <w:p w:rsidR="007B54EC" w:rsidRPr="000B3843" w:rsidRDefault="007B54EC" w:rsidP="007B54EC">
      <w:pPr>
        <w:rPr>
          <w:sz w:val="12"/>
        </w:rPr>
      </w:pPr>
      <w:r w:rsidRPr="000B3843">
        <w:rPr>
          <w:sz w:val="12"/>
        </w:rPr>
        <w:t xml:space="preserve">After months of conflicting statements, President Donald </w:t>
      </w:r>
      <w:r w:rsidRPr="000B3843">
        <w:rPr>
          <w:rStyle w:val="StyleUnderline"/>
        </w:rPr>
        <w:t xml:space="preserve">Trump has announced that </w:t>
      </w:r>
      <w:r w:rsidRPr="000B3843">
        <w:rPr>
          <w:sz w:val="12"/>
        </w:rPr>
        <w:t>the Deferred Action for Childhood Arrivals (</w:t>
      </w:r>
      <w:r w:rsidRPr="000B3843">
        <w:rPr>
          <w:rStyle w:val="StyleUnderline"/>
          <w:highlight w:val="cyan"/>
        </w:rPr>
        <w:t>DACA</w:t>
      </w:r>
      <w:r w:rsidRPr="000B3843">
        <w:rPr>
          <w:sz w:val="12"/>
        </w:rPr>
        <w:t xml:space="preserve">) program, a landmark immigration program introduced during the Obama administration, </w:t>
      </w:r>
      <w:r w:rsidRPr="000B3843">
        <w:rPr>
          <w:rStyle w:val="StyleUnderline"/>
          <w:highlight w:val="cyan"/>
        </w:rPr>
        <w:t>will be rescinded</w:t>
      </w:r>
      <w:r w:rsidRPr="000B3843">
        <w:rPr>
          <w:rStyle w:val="StyleUnderline"/>
        </w:rPr>
        <w:t xml:space="preserve"> as of March 2018</w:t>
      </w:r>
      <w:r w:rsidRPr="000B3843">
        <w:rPr>
          <w:sz w:val="12"/>
        </w:rPr>
        <w:t xml:space="preserve">. The announcement was made in the face of threats by nine Republican state attorneys general (one has since withdrawn) to sue the Trump administration over what they perceived as the executive branch’s unconstitutional implementation and administration of immigration policy. Like many other elements of the administration’s immigration platform, the termination of DACA also appeared to be driven by a belief that rescinding economic benefits granted to undocumented immigrants would enhance economic opportunities for native-born people. Since June 2012, when the program was established by executive order by President Barack Obama, DACA has provided freedom from deportation and access to work permits for young undocumented immigrants who were brought to the United States before 16 years of age. The program required current school attendance, completion of at least high school or high school equivalency certification (GED), or military service. Persons with significant criminal records were not eligible. To date, </w:t>
      </w:r>
      <w:r w:rsidRPr="000B3843">
        <w:rPr>
          <w:rStyle w:val="Emphasis"/>
          <w:highlight w:val="cyan"/>
        </w:rPr>
        <w:t>more than 800,000 people</w:t>
      </w:r>
      <w:r w:rsidRPr="000B3843">
        <w:rPr>
          <w:sz w:val="12"/>
        </w:rPr>
        <w:t xml:space="preserve"> — predominantly from Mexico, Guatemala, El Salvador, South Korea, and Honduras — </w:t>
      </w:r>
      <w:r w:rsidRPr="000B3843">
        <w:rPr>
          <w:rStyle w:val="Emphasis"/>
          <w:highlight w:val="cyan"/>
        </w:rPr>
        <w:t>have benefited from the program</w:t>
      </w:r>
      <w:r w:rsidRPr="000B3843">
        <w:rPr>
          <w:sz w:val="12"/>
        </w:rPr>
        <w:t xml:space="preserve">. Although the program did not provide a pathway to citizenship, it granted beneficiaries — known as “Dreamers” (after the Development, Relief, and Education for Alien Minors Act, a bill that has been introduced and reintroduced in various forms since 2001 but has failed to pass) — access to opportunities for socioeconomic advancement that might otherwise have been out of their reach. The recent policy debates about DACA have centered on the program’s economic consequences, while its substantial public health benefits have been less discussed. </w:t>
      </w:r>
      <w:r w:rsidRPr="000B3843">
        <w:rPr>
          <w:rStyle w:val="StyleUnderline"/>
        </w:rPr>
        <w:t>A recent quasi-experimental study compared changes in mental and physical health outcomes among persons who were eligible for DACA with those of a similar group of noncitizens who did not meet at least one of the eligibility criteria</w:t>
      </w:r>
      <w:r w:rsidRPr="000B3843">
        <w:rPr>
          <w:sz w:val="12"/>
        </w:rPr>
        <w:t xml:space="preserve">.1 The study showed that </w:t>
      </w:r>
      <w:r w:rsidRPr="000B3843">
        <w:rPr>
          <w:rStyle w:val="StyleUnderline"/>
        </w:rPr>
        <w:t xml:space="preserve">rates of moderate or </w:t>
      </w:r>
      <w:r w:rsidRPr="000B3843">
        <w:rPr>
          <w:rStyle w:val="Emphasis"/>
        </w:rPr>
        <w:t xml:space="preserve">severe psychological distress </w:t>
      </w:r>
      <w:r w:rsidRPr="000B3843">
        <w:rPr>
          <w:rStyle w:val="StyleUnderline"/>
        </w:rPr>
        <w:t>in the DACA-eligible group</w:t>
      </w:r>
      <w:r w:rsidRPr="000B3843">
        <w:rPr>
          <w:rStyle w:val="Emphasis"/>
        </w:rPr>
        <w:t xml:space="preserve"> fell by nearly 40%</w:t>
      </w:r>
      <w:r w:rsidRPr="000B3843">
        <w:rPr>
          <w:rStyle w:val="StyleUnderline"/>
        </w:rPr>
        <w:t xml:space="preserve"> relative to rates in the DACA-ineligible group after DACA’s passage</w:t>
      </w:r>
      <w:r w:rsidRPr="000B3843">
        <w:rPr>
          <w:sz w:val="12"/>
        </w:rPr>
        <w:t xml:space="preserve">. Similarly, </w:t>
      </w:r>
      <w:r w:rsidRPr="000B3843">
        <w:rPr>
          <w:rStyle w:val="StyleUnderline"/>
        </w:rPr>
        <w:t xml:space="preserve">descriptive studies of DACA beneficiaries have revealed </w:t>
      </w:r>
      <w:r w:rsidRPr="000B3843">
        <w:rPr>
          <w:rStyle w:val="Emphasis"/>
        </w:rPr>
        <w:t>remarkable improvements in psychological well-being</w:t>
      </w:r>
      <w:r w:rsidRPr="000B3843">
        <w:rPr>
          <w:rStyle w:val="StyleUnderline"/>
        </w:rPr>
        <w:t xml:space="preserve"> after the program’s implementatio</w:t>
      </w:r>
      <w:r w:rsidRPr="000B3843">
        <w:rPr>
          <w:sz w:val="12"/>
        </w:rPr>
        <w:t xml:space="preserve">n.2 The most recent contribution to this literature has shown, using data on Emergency Medicaid beneficiaries in the state of Oregon, that the mental health benefits of DACA extended across generations: among the children of DACA-eligible mothers — the majority of whom are U.S. citizens by birth — rates of adjustment and anxiety disorders fell by more than half after DACA was implemented.3 </w:t>
      </w:r>
      <w:r w:rsidRPr="000B3843">
        <w:rPr>
          <w:rStyle w:val="Emphasis"/>
        </w:rPr>
        <w:t xml:space="preserve">The </w:t>
      </w:r>
      <w:r w:rsidRPr="000B3843">
        <w:rPr>
          <w:rStyle w:val="Emphasis"/>
          <w:highlight w:val="cyan"/>
        </w:rPr>
        <w:t xml:space="preserve">evidence clearly indicates that rescinding DACA will have </w:t>
      </w:r>
      <w:r w:rsidRPr="000B3843">
        <w:rPr>
          <w:rStyle w:val="Emphasis"/>
        </w:rPr>
        <w:t xml:space="preserve">profound </w:t>
      </w:r>
      <w:r w:rsidRPr="000B3843">
        <w:rPr>
          <w:rStyle w:val="Emphasis"/>
          <w:highlight w:val="cyan"/>
        </w:rPr>
        <w:t xml:space="preserve">adverse </w:t>
      </w:r>
      <w:r w:rsidRPr="000B3843">
        <w:rPr>
          <w:rStyle w:val="Emphasis"/>
        </w:rPr>
        <w:t xml:space="preserve">population-level </w:t>
      </w:r>
      <w:r w:rsidRPr="000B3843">
        <w:rPr>
          <w:rStyle w:val="Emphasis"/>
          <w:highlight w:val="cyan"/>
        </w:rPr>
        <w:t>effects on mental health</w:t>
      </w:r>
      <w:r w:rsidRPr="000B3843">
        <w:rPr>
          <w:rStyle w:val="StyleUnderline"/>
        </w:rPr>
        <w:t>.</w:t>
      </w:r>
      <w:r w:rsidRPr="000B3843">
        <w:rPr>
          <w:sz w:val="12"/>
        </w:rPr>
        <w:t xml:space="preserve"> Moreover, these effects will most likely be potentiated by the broader hostile political climate surrounding immigration. In addition to rescinding DACA, </w:t>
      </w:r>
      <w:r w:rsidRPr="000B3843">
        <w:rPr>
          <w:rStyle w:val="StyleUnderline"/>
        </w:rPr>
        <w:t xml:space="preserve">other elements of the </w:t>
      </w:r>
      <w:r w:rsidRPr="000B3843">
        <w:rPr>
          <w:rStyle w:val="StyleUnderline"/>
          <w:highlight w:val="cyan"/>
        </w:rPr>
        <w:t>Trump</w:t>
      </w:r>
      <w:r w:rsidRPr="000B3843">
        <w:rPr>
          <w:rStyle w:val="StyleUnderline"/>
        </w:rPr>
        <w:t xml:space="preserve"> administration</w:t>
      </w:r>
      <w:r w:rsidRPr="000B3843">
        <w:rPr>
          <w:rStyle w:val="StyleUnderline"/>
          <w:highlight w:val="cyan"/>
        </w:rPr>
        <w:t>’s</w:t>
      </w:r>
      <w:r w:rsidRPr="000B3843">
        <w:rPr>
          <w:rStyle w:val="StyleUnderline"/>
        </w:rPr>
        <w:t xml:space="preserve"> </w:t>
      </w:r>
      <w:r w:rsidRPr="000B3843">
        <w:rPr>
          <w:rStyle w:val="StyleUnderline"/>
          <w:highlight w:val="cyan"/>
        </w:rPr>
        <w:t>immigration platform</w:t>
      </w:r>
      <w:r w:rsidRPr="000B3843">
        <w:rPr>
          <w:sz w:val="12"/>
        </w:rPr>
        <w:t xml:space="preserve"> include enhancing authority and providing means to implement existing immigration policies, banning or reducing immigration by specific population groups, and strengthening border security. These policies </w:t>
      </w:r>
      <w:r w:rsidRPr="000B3843">
        <w:rPr>
          <w:rStyle w:val="StyleUnderline"/>
        </w:rPr>
        <w:t xml:space="preserve">could further increase the risk of deportation for Dreamers and their family members, which </w:t>
      </w:r>
      <w:r w:rsidRPr="000B3843">
        <w:rPr>
          <w:rStyle w:val="StyleUnderline"/>
          <w:highlight w:val="cyan"/>
        </w:rPr>
        <w:t xml:space="preserve">could </w:t>
      </w:r>
      <w:r w:rsidRPr="000B3843">
        <w:rPr>
          <w:rStyle w:val="Emphasis"/>
          <w:highlight w:val="cyan"/>
        </w:rPr>
        <w:t>reinforce</w:t>
      </w:r>
      <w:r w:rsidRPr="000B3843">
        <w:rPr>
          <w:rStyle w:val="Emphasis"/>
        </w:rPr>
        <w:t xml:space="preserve"> any </w:t>
      </w:r>
      <w:r w:rsidRPr="000B3843">
        <w:rPr>
          <w:rStyle w:val="Emphasis"/>
          <w:highlight w:val="cyan"/>
        </w:rPr>
        <w:t>adverse mental health consequences</w:t>
      </w:r>
      <w:r w:rsidRPr="000B3843">
        <w:rPr>
          <w:rStyle w:val="StyleUnderline"/>
        </w:rPr>
        <w:t xml:space="preserve"> of DACA’s termination</w:t>
      </w:r>
      <w:r w:rsidRPr="000B3843">
        <w:rPr>
          <w:sz w:val="12"/>
        </w:rPr>
        <w:t xml:space="preserve">. That DACA has been repealed in the context of the increasingly divisive and nativist rhetoric that has infected many ongoing public conversations — which itself may have independent adverse effects on mental health4 — will only exacerbate its negative health effects. The potential mental health fallout from DACA’s termination will be immensely challenging to address through our formal health care and public health systems because it is likely to be a silent and unseen problem. </w:t>
      </w:r>
      <w:r w:rsidRPr="000B3843">
        <w:rPr>
          <w:rStyle w:val="Emphasis"/>
          <w:sz w:val="24"/>
          <w:highlight w:val="cyan"/>
        </w:rPr>
        <w:t>Removing legal protections from deportation will reduce the likelihood that Dreamers will seek help from physicians, nurses, educators, or social workers</w:t>
      </w:r>
      <w:r w:rsidRPr="000B3843">
        <w:rPr>
          <w:rStyle w:val="Emphasis"/>
          <w:sz w:val="24"/>
        </w:rPr>
        <w:t>, given the very realistic fears of coming under scrutiny by immigration authorities</w:t>
      </w:r>
      <w:r w:rsidRPr="000B3843">
        <w:rPr>
          <w:sz w:val="12"/>
        </w:rPr>
        <w:t xml:space="preserve">. </w:t>
      </w:r>
      <w:r w:rsidRPr="000B3843">
        <w:rPr>
          <w:rStyle w:val="Emphasis"/>
        </w:rPr>
        <w:t xml:space="preserve">Such </w:t>
      </w:r>
      <w:r w:rsidRPr="000B3843">
        <w:rPr>
          <w:rStyle w:val="Emphasis"/>
          <w:highlight w:val="cyan"/>
        </w:rPr>
        <w:t>fears and isolation will make it difficult to deploy mental health treatment</w:t>
      </w:r>
      <w:r w:rsidRPr="000B3843">
        <w:rPr>
          <w:rStyle w:val="Emphasis"/>
        </w:rPr>
        <w:t xml:space="preserve"> and public mental health resources where they will be needed most</w:t>
      </w:r>
      <w:r w:rsidRPr="000B3843">
        <w:rPr>
          <w:sz w:val="12"/>
        </w:rPr>
        <w:t xml:space="preserve">. </w:t>
      </w:r>
      <w:r w:rsidRPr="000B3843">
        <w:rPr>
          <w:rStyle w:val="StyleUnderline"/>
        </w:rPr>
        <w:t>These effects are likely to manifest even in states that provide more generous benefits to undocumented immigrants</w:t>
      </w:r>
      <w:r w:rsidRPr="000B3843">
        <w:rPr>
          <w:sz w:val="12"/>
        </w:rPr>
        <w:t xml:space="preserve"> (e.g., Massachusetts and California) </w:t>
      </w:r>
      <w:r w:rsidRPr="000B3843">
        <w:rPr>
          <w:rStyle w:val="StyleUnderline"/>
        </w:rPr>
        <w:t>and in “sanctuary cities</w:t>
      </w:r>
      <w:r w:rsidRPr="000B3843">
        <w:rPr>
          <w:sz w:val="12"/>
        </w:rPr>
        <w:t xml:space="preserve">,” because federal authorities have stepped up raids to identify and deport undocumented immigrants in these areas. Moreover, </w:t>
      </w:r>
      <w:r w:rsidRPr="000B3843">
        <w:rPr>
          <w:rStyle w:val="Emphasis"/>
          <w:highlight w:val="cyan"/>
        </w:rPr>
        <w:t xml:space="preserve">Dreamers who do seek help may have fewer avenues </w:t>
      </w:r>
      <w:r w:rsidRPr="000B3843">
        <w:rPr>
          <w:rStyle w:val="Emphasis"/>
        </w:rPr>
        <w:t xml:space="preserve">for obtaining it </w:t>
      </w:r>
      <w:r w:rsidRPr="000B3843">
        <w:rPr>
          <w:rStyle w:val="Emphasis"/>
          <w:highlight w:val="cyan"/>
        </w:rPr>
        <w:t>if the loss of work permits leads to unemployment</w:t>
      </w:r>
      <w:r w:rsidRPr="000B3843">
        <w:rPr>
          <w:sz w:val="12"/>
        </w:rPr>
        <w:t xml:space="preserve"> (or forced withdrawal from school due to loss of financial aid) and subsequent loss of health insurance. With DACA slated to be terminated in 6 months, the fate of its beneficiaries will most likely rest in the hands of Congress. Proposals introduced to date include the Bridge Act, which effectively extends the present DACA program by 3 years; the Recognizing America’s Children (RAC) Act, which would allow persons meeting DACA eligibility criteria to apply for conditional permanent residence with a path toward citizenship; and the American Hope Act and the updated version of the DREAM Act, both of which propose broader eligibility criteria and faster pathways to citizenship. Both Democratic and Republican legislators have expressed support for one or more of the proposed policies — as well as for the general concept of providing Dreamers with a definitive legal status. Over the past several months, DACA has gained broad public and bipartisan support because of the relative youth, ambition, and productivity of Dreamers. It remains unclear, however, whether any of these bills, or any other policy action supporting DACA beneficiaries, can garner sufficient votes to pass through Congress. The coming legislative battle may also have unintended consequences for other immigrant groups: successful passage of a bill benefiting Dreamers might require deals that involve tightening immigration restrictions for people who do not fit the DACA profile. In the meantime, the attorneys general of 15 states and the District of Columbia have sued the Trump administration to block DACA rescission. </w:t>
      </w:r>
      <w:r w:rsidRPr="000B3843">
        <w:rPr>
          <w:rStyle w:val="StyleUnderline"/>
        </w:rPr>
        <w:t>The next few months present a critical opportunity for health care and public health professionals, who have traditionally advanced public health through three mechanisms: caring for patients, engaging in public advocacy, and subverting</w:t>
      </w:r>
      <w:r w:rsidRPr="000B3843">
        <w:rPr>
          <w:sz w:val="12"/>
        </w:rPr>
        <w:t xml:space="preserve"> the (biologic or structural) </w:t>
      </w:r>
      <w:r w:rsidRPr="000B3843">
        <w:rPr>
          <w:rStyle w:val="StyleUnderline"/>
        </w:rPr>
        <w:t>vectors contributing to public health harm</w:t>
      </w:r>
      <w:r w:rsidRPr="000B3843">
        <w:rPr>
          <w:sz w:val="12"/>
        </w:rPr>
        <w:t xml:space="preserve">. As they have done historically, </w:t>
      </w:r>
      <w:r w:rsidRPr="000B3843">
        <w:rPr>
          <w:rStyle w:val="StyleUnderline"/>
        </w:rPr>
        <w:t>health care providers will continue to care for vulnerable patients despite myriad institutional barriers and possibly even threats to their personal safety</w:t>
      </w:r>
      <w:r w:rsidRPr="000B3843">
        <w:rPr>
          <w:sz w:val="12"/>
        </w:rPr>
        <w:t xml:space="preserve">. They now have a limited window of opportunity to engage policymakers about protecting Dreamers through legislative action, the public health benefits of doing so, and the potentially dire mental health consequences of failing to enact a definitive legal remedy. Advocates can also make clear that </w:t>
      </w:r>
      <w:r w:rsidRPr="000B3843">
        <w:rPr>
          <w:rStyle w:val="StyleUnderline"/>
          <w:highlight w:val="cyan"/>
        </w:rPr>
        <w:t>protecting Dreamers</w:t>
      </w:r>
      <w:r w:rsidRPr="000B3843">
        <w:rPr>
          <w:sz w:val="12"/>
        </w:rPr>
        <w:t xml:space="preserve"> — and other immigrant groups — </w:t>
      </w:r>
      <w:r w:rsidRPr="000B3843">
        <w:rPr>
          <w:rStyle w:val="StyleUnderline"/>
          <w:highlight w:val="cyan"/>
        </w:rPr>
        <w:t>would have few, if any,</w:t>
      </w:r>
      <w:r w:rsidRPr="000B3843">
        <w:rPr>
          <w:rStyle w:val="StyleUnderline"/>
        </w:rPr>
        <w:t xml:space="preserve"> economic </w:t>
      </w:r>
      <w:r w:rsidRPr="000B3843">
        <w:rPr>
          <w:rStyle w:val="StyleUnderline"/>
          <w:highlight w:val="cyan"/>
        </w:rPr>
        <w:t>disadvantages for native-born workers</w:t>
      </w:r>
      <w:r w:rsidRPr="000B3843">
        <w:rPr>
          <w:sz w:val="12"/>
          <w:highlight w:val="cyan"/>
        </w:rPr>
        <w:t>5</w:t>
      </w:r>
      <w:r w:rsidRPr="000B3843">
        <w:rPr>
          <w:sz w:val="12"/>
        </w:rPr>
        <w:t xml:space="preserve"> and that legislation like the RAC Act or the American Hope Act would have broad support in the business sector. In this vein, partnering with organizations outside the health sector that are advocating for DACA would amplify all contributing voices. If a legislative solution cannot be found to provide DACA’s former beneficiaries with a definitive legal status, </w:t>
      </w:r>
      <w:r w:rsidRPr="000B3843">
        <w:rPr>
          <w:rStyle w:val="StyleUnderline"/>
        </w:rPr>
        <w:t>health care and public health institutions will need to work together to ensure that the people under threat do not bear the burden of mental distress alone</w:t>
      </w:r>
      <w:r w:rsidRPr="000B3843">
        <w:rPr>
          <w:sz w:val="12"/>
        </w:rPr>
        <w:t xml:space="preserve">. In such an environment, organizations would need to proactively reach out to undocumented immigrants to keep open lines of communication and reassure them of ongoing efforts to establish a firewall between health care policy and immigration policy. Clinicians will continue to ensure the delivery of high-quality health care despite immigration status. Providing Dreamers with information about public resources that can be safely used in the case of severe mental distress will be critical. On a broader systems level, tracking health care utilization and health outcomes will help organizations monitor health at the population level and provide hard data to policymakers seeking to implement other supportive remedies. The DACA program in many ways reflects the American ideal: people who first came to the United States as children were given a chance to pursue the American dream. </w:t>
      </w:r>
      <w:r w:rsidRPr="000B3843">
        <w:rPr>
          <w:rStyle w:val="StyleUnderline"/>
          <w:highlight w:val="cyan"/>
        </w:rPr>
        <w:t>DACA was never</w:t>
      </w:r>
      <w:r w:rsidRPr="000B3843">
        <w:rPr>
          <w:rStyle w:val="StyleUnderline"/>
        </w:rPr>
        <w:t xml:space="preserve"> intended to be </w:t>
      </w:r>
      <w:r w:rsidRPr="000B3843">
        <w:rPr>
          <w:rStyle w:val="StyleUnderline"/>
          <w:highlight w:val="cyan"/>
        </w:rPr>
        <w:t xml:space="preserve">a public health program, but </w:t>
      </w:r>
      <w:r w:rsidRPr="000B3843">
        <w:rPr>
          <w:rStyle w:val="Emphasis"/>
          <w:highlight w:val="cyan"/>
        </w:rPr>
        <w:t xml:space="preserve">its </w:t>
      </w:r>
      <w:r w:rsidRPr="000B3843">
        <w:rPr>
          <w:rStyle w:val="Emphasis"/>
        </w:rPr>
        <w:t xml:space="preserve">population-level </w:t>
      </w:r>
      <w:r w:rsidRPr="000B3843">
        <w:rPr>
          <w:rStyle w:val="Emphasis"/>
          <w:highlight w:val="cyan"/>
        </w:rPr>
        <w:t>consequences</w:t>
      </w:r>
      <w:r w:rsidRPr="000B3843">
        <w:rPr>
          <w:rStyle w:val="Emphasis"/>
        </w:rPr>
        <w:t xml:space="preserve"> for mental health have been significant and </w:t>
      </w:r>
      <w:r w:rsidRPr="000B3843">
        <w:rPr>
          <w:rStyle w:val="Emphasis"/>
          <w:highlight w:val="cyan"/>
        </w:rPr>
        <w:t>rival those of any large-scale health</w:t>
      </w:r>
      <w:r w:rsidRPr="000B3843">
        <w:rPr>
          <w:rStyle w:val="Emphasis"/>
        </w:rPr>
        <w:t xml:space="preserve"> or social </w:t>
      </w:r>
      <w:r w:rsidRPr="000B3843">
        <w:rPr>
          <w:rStyle w:val="Emphasis"/>
          <w:highlight w:val="cyan"/>
        </w:rPr>
        <w:t>policies</w:t>
      </w:r>
      <w:r w:rsidRPr="000B3843">
        <w:rPr>
          <w:rStyle w:val="Emphasis"/>
        </w:rPr>
        <w:t xml:space="preserve"> in recent history</w:t>
      </w:r>
      <w:r w:rsidRPr="000B3843">
        <w:rPr>
          <w:sz w:val="12"/>
        </w:rPr>
        <w:t xml:space="preserve">. </w:t>
      </w:r>
      <w:r w:rsidRPr="000B3843">
        <w:rPr>
          <w:rStyle w:val="StyleUnderline"/>
          <w:highlight w:val="cyan"/>
        </w:rPr>
        <w:t>Rescinding DACA</w:t>
      </w:r>
      <w:r w:rsidRPr="000B3843">
        <w:rPr>
          <w:rStyle w:val="StyleUnderline"/>
        </w:rPr>
        <w:t xml:space="preserve"> therefore </w:t>
      </w:r>
      <w:r w:rsidRPr="000B3843">
        <w:rPr>
          <w:rStyle w:val="StyleUnderline"/>
          <w:highlight w:val="cyan"/>
        </w:rPr>
        <w:t>represents a threat to</w:t>
      </w:r>
      <w:r w:rsidRPr="000B3843">
        <w:rPr>
          <w:rStyle w:val="StyleUnderline"/>
        </w:rPr>
        <w:t xml:space="preserve"> public mental </w:t>
      </w:r>
      <w:r w:rsidRPr="000B3843">
        <w:rPr>
          <w:rStyle w:val="StyleUnderline"/>
          <w:highlight w:val="cyan"/>
        </w:rPr>
        <w:t>health, and it is a humanitarian imperative</w:t>
      </w:r>
      <w:r w:rsidRPr="000B3843">
        <w:rPr>
          <w:rStyle w:val="StyleUnderline"/>
        </w:rPr>
        <w:t xml:space="preserve"> for health care providers and public health officials </w:t>
      </w:r>
      <w:r w:rsidRPr="000B3843">
        <w:rPr>
          <w:rStyle w:val="StyleUnderline"/>
          <w:highlight w:val="cyan"/>
        </w:rPr>
        <w:t>to</w:t>
      </w:r>
      <w:r w:rsidRPr="000B3843">
        <w:rPr>
          <w:rStyle w:val="StyleUnderline"/>
        </w:rPr>
        <w:t xml:space="preserve"> take an active role in </w:t>
      </w:r>
      <w:r w:rsidRPr="000B3843">
        <w:rPr>
          <w:rStyle w:val="StyleUnderline"/>
          <w:highlight w:val="cyan"/>
        </w:rPr>
        <w:t>counter</w:t>
      </w:r>
      <w:r w:rsidRPr="000B3843">
        <w:rPr>
          <w:rStyle w:val="StyleUnderline"/>
        </w:rPr>
        <w:t xml:space="preserve">ing </w:t>
      </w:r>
      <w:r w:rsidRPr="000B3843">
        <w:rPr>
          <w:rStyle w:val="StyleUnderline"/>
          <w:highlight w:val="cyan"/>
        </w:rPr>
        <w:t>that threat</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Absent legal recourse, even anti-immigrant </w:t>
      </w:r>
      <w:r w:rsidRPr="000B3843">
        <w:rPr>
          <w:rFonts w:cs="Times New Roman"/>
          <w:u w:val="single"/>
        </w:rPr>
        <w:t>rhetoric</w:t>
      </w:r>
      <w:r w:rsidRPr="000B3843">
        <w:rPr>
          <w:rFonts w:cs="Times New Roman"/>
        </w:rPr>
        <w:t xml:space="preserve"> at the government level worsens the chilling effect — it’s a </w:t>
      </w:r>
      <w:r w:rsidRPr="000B3843">
        <w:rPr>
          <w:rFonts w:cs="Times New Roman"/>
          <w:i/>
          <w:u w:val="single"/>
        </w:rPr>
        <w:t>massive threat</w:t>
      </w:r>
      <w:r w:rsidRPr="000B3843">
        <w:rPr>
          <w:rFonts w:cs="Times New Roman"/>
        </w:rPr>
        <w:t xml:space="preserve"> to public health.</w:t>
      </w:r>
    </w:p>
    <w:p w:rsidR="007B54EC" w:rsidRPr="000B3843" w:rsidRDefault="007B54EC" w:rsidP="007B54EC">
      <w:r w:rsidRPr="000B3843">
        <w:rPr>
          <w:rStyle w:val="Style13ptBold"/>
        </w:rPr>
        <w:t>Williams &amp; Medlock 17</w:t>
      </w:r>
      <w:r w:rsidRPr="000B3843">
        <w:t xml:space="preserve"> (David R. Williams, PhD, MPH, is a professor of public health at the Harvard T.H. Chan School of Public Health. He holds a PhD in Sociology from the University of Michigan and an MPH from Loma Linda University. Morgan M. Medlock, MD, M.Div., holds a medical degree from Mayo Medical School and a master of divinity degree from Andrews University ; 6-8-2017, "Health Effects of Dramatic Societal Events — Ramifications of the Recent Presidential Election," New England Journal of Medicine, https://www.nejm.org/doi/full/10.1056/NEJMms1702111) //JackH</w:t>
      </w:r>
    </w:p>
    <w:p w:rsidR="007B54EC" w:rsidRPr="000B3843" w:rsidRDefault="007B54EC" w:rsidP="007B54EC">
      <w:r w:rsidRPr="000B3843">
        <w:rPr>
          <w:sz w:val="12"/>
        </w:rPr>
        <w:t xml:space="preserve">Hostility toward Immigrants </w:t>
      </w:r>
      <w:r w:rsidRPr="000B3843">
        <w:rPr>
          <w:rStyle w:val="StyleUnderline"/>
        </w:rPr>
        <w:t xml:space="preserve">Research also suggests that </w:t>
      </w:r>
      <w:r w:rsidRPr="000B3843">
        <w:rPr>
          <w:rStyle w:val="StyleUnderline"/>
          <w:highlight w:val="cyan"/>
        </w:rPr>
        <w:t xml:space="preserve">anti-immigrant policies and initiatives </w:t>
      </w:r>
      <w:r w:rsidRPr="000B3843">
        <w:rPr>
          <w:rStyle w:val="StyleUnderline"/>
        </w:rPr>
        <w:t xml:space="preserve">can trigger hostility toward immigrants that can </w:t>
      </w:r>
      <w:r w:rsidRPr="000B3843">
        <w:rPr>
          <w:rStyle w:val="StyleUnderline"/>
          <w:highlight w:val="cyan"/>
        </w:rPr>
        <w:t xml:space="preserve">lead to </w:t>
      </w:r>
      <w:r w:rsidRPr="000B3843">
        <w:rPr>
          <w:rStyle w:val="Emphasis"/>
          <w:highlight w:val="cyan"/>
        </w:rPr>
        <w:t>perceptions of vulnerability</w:t>
      </w:r>
      <w:r w:rsidRPr="000B3843">
        <w:rPr>
          <w:rStyle w:val="Emphasis"/>
        </w:rPr>
        <w:t xml:space="preserve">, threat, </w:t>
      </w:r>
      <w:r w:rsidRPr="000B3843">
        <w:rPr>
          <w:rStyle w:val="Emphasis"/>
          <w:highlight w:val="cyan"/>
        </w:rPr>
        <w:t>and</w:t>
      </w:r>
      <w:r w:rsidRPr="000B3843">
        <w:rPr>
          <w:rStyle w:val="Emphasis"/>
        </w:rPr>
        <w:t xml:space="preserve"> psychological </w:t>
      </w:r>
      <w:r w:rsidRPr="000B3843">
        <w:rPr>
          <w:rStyle w:val="Emphasis"/>
          <w:highlight w:val="cyan"/>
        </w:rPr>
        <w:t>distress</w:t>
      </w:r>
      <w:r w:rsidRPr="000B3843">
        <w:rPr>
          <w:rStyle w:val="StyleUnderline"/>
        </w:rPr>
        <w:t xml:space="preserve"> among both immigrants who are personally targeted and other members of the group who are not direct targets</w:t>
      </w:r>
      <w:r w:rsidRPr="000B3843">
        <w:rPr>
          <w:sz w:val="12"/>
        </w:rPr>
        <w:t xml:space="preserve">. A 2010 Arizona law empowered local police to stop anyone suspected of being undocumented and detain anyone who lacked proof of citizenship. A study of mothers of Mexican origin documented a decline in the utilization of public assistance and preventive routine care for their children after the law’s enactment.18 Strikingly, the decline in use of public assistance was steeper among U.S.-born than among foreign-born Hispanic mothers. Similarly, </w:t>
      </w:r>
      <w:r w:rsidRPr="000B3843">
        <w:rPr>
          <w:rStyle w:val="StyleUnderline"/>
          <w:highlight w:val="cyan"/>
        </w:rPr>
        <w:t>an Alabama</w:t>
      </w:r>
      <w:r w:rsidRPr="000B3843">
        <w:rPr>
          <w:rStyle w:val="StyleUnderline"/>
        </w:rPr>
        <w:t xml:space="preserve"> immigration </w:t>
      </w:r>
      <w:r w:rsidRPr="000B3843">
        <w:rPr>
          <w:rStyle w:val="StyleUnderline"/>
          <w:highlight w:val="cyan"/>
        </w:rPr>
        <w:t>law that restricted undocumented immigrants’ access to</w:t>
      </w:r>
      <w:r w:rsidRPr="000B3843">
        <w:rPr>
          <w:rStyle w:val="StyleUnderline"/>
        </w:rPr>
        <w:t xml:space="preserve"> publicly funded </w:t>
      </w:r>
      <w:r w:rsidRPr="000B3843">
        <w:rPr>
          <w:rStyle w:val="StyleUnderline"/>
          <w:highlight w:val="cyan"/>
        </w:rPr>
        <w:t>health benefits was associated with a decline in the use of</w:t>
      </w:r>
      <w:r w:rsidRPr="000B3843">
        <w:rPr>
          <w:rStyle w:val="StyleUnderline"/>
        </w:rPr>
        <w:t xml:space="preserve"> county public </w:t>
      </w:r>
      <w:r w:rsidRPr="000B3843">
        <w:rPr>
          <w:rStyle w:val="StyleUnderline"/>
          <w:highlight w:val="cyan"/>
        </w:rPr>
        <w:t>health services for</w:t>
      </w:r>
      <w:r w:rsidRPr="000B3843">
        <w:rPr>
          <w:rStyle w:val="StyleUnderline"/>
        </w:rPr>
        <w:t xml:space="preserve"> </w:t>
      </w:r>
      <w:r w:rsidRPr="000B3843">
        <w:rPr>
          <w:rStyle w:val="Emphasis"/>
        </w:rPr>
        <w:t xml:space="preserve">communicable </w:t>
      </w:r>
      <w:r w:rsidRPr="000B3843">
        <w:rPr>
          <w:rStyle w:val="Emphasis"/>
          <w:highlight w:val="cyan"/>
        </w:rPr>
        <w:t>diseases</w:t>
      </w:r>
      <w:r w:rsidRPr="000B3843">
        <w:rPr>
          <w:rStyle w:val="StyleUnderline"/>
        </w:rPr>
        <w:t xml:space="preserve">, </w:t>
      </w:r>
      <w:r w:rsidRPr="000B3843">
        <w:rPr>
          <w:rStyle w:val="Emphasis"/>
          <w:highlight w:val="cyan"/>
        </w:rPr>
        <w:t>sexually transmitted infections</w:t>
      </w:r>
      <w:r w:rsidRPr="000B3843">
        <w:rPr>
          <w:rStyle w:val="StyleUnderline"/>
        </w:rPr>
        <w:t xml:space="preserve">, </w:t>
      </w:r>
      <w:r w:rsidRPr="000B3843">
        <w:rPr>
          <w:rStyle w:val="Emphasis"/>
          <w:highlight w:val="cyan"/>
        </w:rPr>
        <w:t>and family planning</w:t>
      </w:r>
      <w:r w:rsidRPr="000B3843">
        <w:rPr>
          <w:rStyle w:val="StyleUnderline"/>
        </w:rPr>
        <w:t xml:space="preserve"> among Hispanic people, even though visits for these services were exempted from the law.</w:t>
      </w:r>
      <w:r w:rsidRPr="000B3843">
        <w:rPr>
          <w:sz w:val="12"/>
        </w:rPr>
        <w:t xml:space="preserve">19 A recent study of the health impact of a Postville, Iowa, immigration raid in 2008 showed that </w:t>
      </w:r>
      <w:r w:rsidRPr="000B3843">
        <w:rPr>
          <w:rStyle w:val="Emphasis"/>
        </w:rPr>
        <w:t>immigration-enforcement policies can have negative health effects on local Hispanic communities</w:t>
      </w:r>
      <w:r w:rsidRPr="000B3843">
        <w:rPr>
          <w:sz w:val="12"/>
        </w:rPr>
        <w:t xml:space="preserve">.20 </w:t>
      </w:r>
      <w:r w:rsidRPr="000B3843">
        <w:rPr>
          <w:rStyle w:val="StyleUnderline"/>
        </w:rPr>
        <w:t>In this large raid at a meat-processing plant, 900 federal immigration agents handcuffed employees suspected of being undocumented immigrants</w:t>
      </w:r>
      <w:r w:rsidRPr="000B3843">
        <w:rPr>
          <w:sz w:val="12"/>
        </w:rPr>
        <w:t xml:space="preserve"> (perceived to be Hispanic) until their immigration status was established. Almost 400 employees (98% of them Hispanic) were arrested and detained, and some 300 were eventually deported. </w:t>
      </w:r>
      <w:r w:rsidRPr="000B3843">
        <w:rPr>
          <w:rStyle w:val="StyleUnderline"/>
        </w:rPr>
        <w:t xml:space="preserve">After the raid, many </w:t>
      </w:r>
      <w:r w:rsidRPr="000B3843">
        <w:rPr>
          <w:rStyle w:val="StyleUnderline"/>
          <w:highlight w:val="cyan"/>
        </w:rPr>
        <w:t>Hispanic families live</w:t>
      </w:r>
      <w:r w:rsidRPr="000B3843">
        <w:rPr>
          <w:rStyle w:val="StyleUnderline"/>
        </w:rPr>
        <w:t xml:space="preserve">d </w:t>
      </w:r>
      <w:r w:rsidRPr="000B3843">
        <w:rPr>
          <w:rStyle w:val="StyleUnderline"/>
          <w:highlight w:val="cyan"/>
        </w:rPr>
        <w:t xml:space="preserve">with </w:t>
      </w:r>
      <w:r w:rsidRPr="000B3843">
        <w:rPr>
          <w:rStyle w:val="Emphasis"/>
          <w:highlight w:val="cyan"/>
        </w:rPr>
        <w:t>high levels of fear</w:t>
      </w:r>
      <w:r w:rsidRPr="000B3843">
        <w:rPr>
          <w:rStyle w:val="Emphasis"/>
        </w:rPr>
        <w:t>,</w:t>
      </w:r>
      <w:r w:rsidRPr="000B3843">
        <w:rPr>
          <w:rStyle w:val="StyleUnderline"/>
        </w:rPr>
        <w:t xml:space="preserve"> some of them sleeping in churches instead of their homes</w:t>
      </w:r>
      <w:r w:rsidRPr="000B3843">
        <w:rPr>
          <w:sz w:val="12"/>
        </w:rPr>
        <w:t xml:space="preserve">. </w:t>
      </w:r>
      <w:r w:rsidRPr="000B3843">
        <w:rPr>
          <w:rStyle w:val="StyleUnderline"/>
        </w:rPr>
        <w:t>The study found an increase in the risk of low birth weight among infants born to Hispanic mothers in the year after the raid as compared with the previous year</w:t>
      </w:r>
      <w:r w:rsidRPr="000B3843">
        <w:rPr>
          <w:sz w:val="12"/>
        </w:rPr>
        <w:t xml:space="preserve">. No similar increase was evident among non-Hispanic white mothers. More generally, a recent study of Hispanic people in 38 states found higher rates of mental illness in states with more exclusionary polices with regard to immigrants.21 Worries about Reductions in Health and Social Services and Health </w:t>
      </w:r>
      <w:r w:rsidRPr="000B3843">
        <w:rPr>
          <w:rStyle w:val="StyleUnderline"/>
        </w:rPr>
        <w:t xml:space="preserve">Research indicates that </w:t>
      </w:r>
      <w:r w:rsidRPr="000B3843">
        <w:rPr>
          <w:rStyle w:val="Emphasis"/>
          <w:highlight w:val="cyan"/>
        </w:rPr>
        <w:t>stress adversely affects health</w:t>
      </w:r>
      <w:r w:rsidRPr="000B3843">
        <w:rPr>
          <w:rStyle w:val="StyleUnderline"/>
        </w:rPr>
        <w:t xml:space="preserve"> not only through actual experiences but also </w:t>
      </w:r>
      <w:r w:rsidRPr="000B3843">
        <w:rPr>
          <w:rStyle w:val="StyleUnderline"/>
          <w:highlight w:val="cyan"/>
        </w:rPr>
        <w:t>because of rumination, vigilance, and worry</w:t>
      </w:r>
      <w:r w:rsidRPr="000B3843">
        <w:rPr>
          <w:rStyle w:val="StyleUnderline"/>
        </w:rPr>
        <w:t xml:space="preserve"> over potential exposures.22</w:t>
      </w:r>
      <w:r w:rsidRPr="000B3843">
        <w:rPr>
          <w:sz w:val="12"/>
        </w:rPr>
        <w:t xml:space="preserve"> The threatened repeal of the Affordable Care Act and other cuts in social services have members of economically marginalized groups, who are likely to be disproportionately affected, very concerned. History has taught us that such </w:t>
      </w:r>
      <w:r w:rsidRPr="000B3843">
        <w:rPr>
          <w:rStyle w:val="StyleUnderline"/>
        </w:rPr>
        <w:t xml:space="preserve">cuts in health and social service programs can have </w:t>
      </w:r>
      <w:r w:rsidRPr="000B3843">
        <w:rPr>
          <w:rStyle w:val="Emphasis"/>
        </w:rPr>
        <w:t>pervasive negative effects on health</w:t>
      </w:r>
      <w:r w:rsidRPr="000B3843">
        <w:rPr>
          <w:sz w:val="12"/>
        </w:rPr>
        <w:t xml:space="preserve">. </w:t>
      </w:r>
      <w:r w:rsidRPr="000B3843">
        <w:rPr>
          <w:rStyle w:val="StyleUnderline"/>
        </w:rPr>
        <w:t xml:space="preserve">In 1981, the administration of Ronald </w:t>
      </w:r>
      <w:r w:rsidRPr="000B3843">
        <w:rPr>
          <w:rStyle w:val="StyleUnderline"/>
          <w:highlight w:val="cyan"/>
        </w:rPr>
        <w:t>Reagan made large cuts in health</w:t>
      </w:r>
      <w:r w:rsidRPr="000B3843">
        <w:rPr>
          <w:rStyle w:val="StyleUnderline"/>
        </w:rPr>
        <w:t xml:space="preserve"> and social service </w:t>
      </w:r>
      <w:r w:rsidRPr="000B3843">
        <w:rPr>
          <w:rStyle w:val="StyleUnderline"/>
          <w:highlight w:val="cyan"/>
        </w:rPr>
        <w:t>programs</w:t>
      </w:r>
      <w:r w:rsidRPr="000B3843">
        <w:rPr>
          <w:sz w:val="12"/>
        </w:rPr>
        <w:t xml:space="preserve">.23 Some 500,000 persons lost eligibility for Aid to Families with Dependent Children, 1 million persons were dropped from the food stamps program, and </w:t>
      </w:r>
      <w:r w:rsidRPr="000B3843">
        <w:rPr>
          <w:rStyle w:val="StyleUnderline"/>
        </w:rPr>
        <w:t>600,000 Medicaid beneficiaries lost health insurance</w:t>
      </w:r>
      <w:r w:rsidRPr="000B3843">
        <w:rPr>
          <w:sz w:val="12"/>
        </w:rPr>
        <w:t xml:space="preserve">.23 In addition, over 250 community health centers were closed, a million poor children lost reduced-price school meals, the Women, Infants, and Children (WIC) program had enough funding to serve only a third of those eligible, and cuts in Medicare led to a doubling of the average deductible for a hospital stay. </w:t>
      </w:r>
      <w:r w:rsidRPr="000B3843">
        <w:rPr>
          <w:rStyle w:val="StyleUnderline"/>
          <w:highlight w:val="cyan"/>
        </w:rPr>
        <w:t>Negative effects were</w:t>
      </w:r>
      <w:r w:rsidRPr="000B3843">
        <w:rPr>
          <w:rStyle w:val="StyleUnderline"/>
        </w:rPr>
        <w:t xml:space="preserve"> soon </w:t>
      </w:r>
      <w:r w:rsidRPr="000B3843">
        <w:rPr>
          <w:rStyle w:val="StyleUnderline"/>
          <w:highlight w:val="cyan"/>
        </w:rPr>
        <w:t xml:space="preserve">evident in the </w:t>
      </w:r>
      <w:r w:rsidRPr="000B3843">
        <w:rPr>
          <w:rStyle w:val="Emphasis"/>
          <w:highlight w:val="cyan"/>
        </w:rPr>
        <w:t>health of pregnant women</w:t>
      </w:r>
      <w:r w:rsidRPr="000B3843">
        <w:rPr>
          <w:rStyle w:val="StyleUnderline"/>
          <w:highlight w:val="cyan"/>
        </w:rPr>
        <w:t xml:space="preserve">, </w:t>
      </w:r>
      <w:r w:rsidRPr="000B3843">
        <w:rPr>
          <w:rStyle w:val="Emphasis"/>
          <w:highlight w:val="cyan"/>
        </w:rPr>
        <w:t>children</w:t>
      </w:r>
      <w:r w:rsidRPr="000B3843">
        <w:rPr>
          <w:rStyle w:val="StyleUnderline"/>
          <w:highlight w:val="cyan"/>
        </w:rPr>
        <w:t xml:space="preserve">, and </w:t>
      </w:r>
      <w:r w:rsidRPr="000B3843">
        <w:rPr>
          <w:rStyle w:val="Emphasis"/>
          <w:highlight w:val="cyan"/>
        </w:rPr>
        <w:t>adults</w:t>
      </w:r>
      <w:r w:rsidRPr="000B3843">
        <w:rPr>
          <w:rStyle w:val="StyleUnderline"/>
        </w:rPr>
        <w:t xml:space="preserve"> </w:t>
      </w:r>
      <w:r w:rsidRPr="000B3843">
        <w:rPr>
          <w:rStyle w:val="StyleUnderline"/>
          <w:highlight w:val="cyan"/>
        </w:rPr>
        <w:t xml:space="preserve">with </w:t>
      </w:r>
      <w:r w:rsidRPr="000B3843">
        <w:rPr>
          <w:rStyle w:val="Emphasis"/>
          <w:highlight w:val="cyan"/>
        </w:rPr>
        <w:t>chronic disease</w:t>
      </w:r>
      <w:r w:rsidRPr="000B3843">
        <w:rPr>
          <w:sz w:val="12"/>
          <w:highlight w:val="cyan"/>
        </w:rPr>
        <w:t>.</w:t>
      </w:r>
      <w:r w:rsidRPr="000B3843">
        <w:rPr>
          <w:sz w:val="12"/>
        </w:rPr>
        <w:t xml:space="preserve">23 There was an increase in women receiving no prenatal care and in the incidence of </w:t>
      </w:r>
      <w:r w:rsidRPr="000B3843">
        <w:rPr>
          <w:rStyle w:val="Emphasis"/>
        </w:rPr>
        <w:t>anemia in pregnant women</w:t>
      </w:r>
      <w:r w:rsidRPr="000B3843">
        <w:rPr>
          <w:sz w:val="12"/>
        </w:rPr>
        <w:t xml:space="preserve">. The overall decline in infant mortality slowed and an increase in infant mortality in poor areas of 20 states was evident between 1981 and 1982. </w:t>
      </w:r>
      <w:r w:rsidRPr="000B3843">
        <w:rPr>
          <w:rStyle w:val="StyleUnderline"/>
        </w:rPr>
        <w:t>There was also an increase in preventable childhood diseases in poor populations and deteriorating health for adults with hypertension who were dropped from the Medicaid program.</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This is </w:t>
      </w:r>
      <w:r w:rsidRPr="000B3843">
        <w:rPr>
          <w:rFonts w:cs="Times New Roman"/>
          <w:u w:val="single"/>
        </w:rPr>
        <w:t>unethical</w:t>
      </w:r>
      <w:r w:rsidRPr="000B3843">
        <w:rPr>
          <w:rFonts w:cs="Times New Roman"/>
        </w:rPr>
        <w:t xml:space="preserve"> and risks </w:t>
      </w:r>
      <w:r w:rsidRPr="000B3843">
        <w:rPr>
          <w:rFonts w:cs="Times New Roman"/>
          <w:u w:val="single"/>
        </w:rPr>
        <w:t>widespread</w:t>
      </w:r>
      <w:r w:rsidRPr="000B3843">
        <w:rPr>
          <w:rFonts w:cs="Times New Roman"/>
        </w:rPr>
        <w:t xml:space="preserve">, </w:t>
      </w:r>
      <w:r w:rsidRPr="000B3843">
        <w:rPr>
          <w:rFonts w:cs="Times New Roman"/>
          <w:u w:val="single"/>
        </w:rPr>
        <w:t>unmitigated</w:t>
      </w:r>
      <w:r w:rsidRPr="000B3843">
        <w:rPr>
          <w:rFonts w:cs="Times New Roman"/>
        </w:rPr>
        <w:t xml:space="preserve"> disease spread. </w:t>
      </w:r>
    </w:p>
    <w:p w:rsidR="007B54EC" w:rsidRPr="000B3843" w:rsidRDefault="007B54EC" w:rsidP="007B54EC">
      <w:r w:rsidRPr="000B3843">
        <w:rPr>
          <w:rStyle w:val="Style13ptBold"/>
        </w:rPr>
        <w:t>Ruiz-Casares et al 10</w:t>
      </w:r>
      <w:r w:rsidRPr="000B3843">
        <w:t xml:space="preserve"> (Mónica Ruiz-Casares, PhD, and Cécile Rousseau, MD, are lecturers (psychiatry and human services studies) at McGill University. Ilse Derluyn, PhD, is a lecturer of social work and pedagogy at Ghent University. Charles Watters is a professor of wellbeing and social care at Sussex University. François Crépeau is a professor of law at McGill University; January 2010, "Right and access to healthcare for undocumented children: Addressing the gap between international conventions and disparate implementations in North America and Europe," Social Science &amp; Medicine, Volume 70, Issue 2, January 2010, Pages 329-336) //JackH</w:t>
      </w:r>
    </w:p>
    <w:p w:rsidR="007B54EC" w:rsidRPr="000B3843" w:rsidRDefault="007B54EC" w:rsidP="007B54EC">
      <w:pPr>
        <w:rPr>
          <w:sz w:val="12"/>
        </w:rPr>
      </w:pPr>
      <w:r w:rsidRPr="000B3843">
        <w:rPr>
          <w:sz w:val="12"/>
        </w:rPr>
        <w:t xml:space="preserve">Legal, moral, and prudential claims for children </w:t>
      </w:r>
      <w:r w:rsidRPr="000B3843">
        <w:rPr>
          <w:rStyle w:val="StyleUnderline"/>
        </w:rPr>
        <w:t xml:space="preserve">Arguments in favour of comprehensive healthcare for all children regardless of their immigration status are </w:t>
      </w:r>
      <w:r w:rsidRPr="000B3843">
        <w:rPr>
          <w:rStyle w:val="Emphasis"/>
        </w:rPr>
        <w:t>legal</w:t>
      </w:r>
      <w:r w:rsidRPr="000B3843">
        <w:rPr>
          <w:rStyle w:val="StyleUnderline"/>
        </w:rPr>
        <w:t xml:space="preserve">, </w:t>
      </w:r>
      <w:r w:rsidRPr="000B3843">
        <w:rPr>
          <w:rStyle w:val="Emphasis"/>
        </w:rPr>
        <w:t>moral</w:t>
      </w:r>
      <w:r w:rsidRPr="000B3843">
        <w:rPr>
          <w:rStyle w:val="StyleUnderline"/>
        </w:rPr>
        <w:t xml:space="preserve">, </w:t>
      </w:r>
      <w:r w:rsidRPr="000B3843">
        <w:rPr>
          <w:rStyle w:val="Emphasis"/>
        </w:rPr>
        <w:t>and prudential</w:t>
      </w:r>
      <w:r w:rsidRPr="000B3843">
        <w:rPr>
          <w:rStyle w:val="StyleUnderline"/>
        </w:rPr>
        <w:t xml:space="preserve"> in nature. </w:t>
      </w:r>
      <w:r w:rsidRPr="000B3843">
        <w:rPr>
          <w:sz w:val="12"/>
        </w:rPr>
        <w:t xml:space="preserve">The previous section presented North American and European countries as bound by international Human Rights instruments and, in many cases, their own (constitutionalized) bills of rights, to achieve real equality in access to care and health status for all children. By becoming a ‘‘State party’’, these countries accepted a legal as well as a moral obligation to promote and protect human rights and fundamental freedoms, voluntarily undertaking to implement its norms and provisions and to become accountable for so doing to the international community, to other State members, and to their own people. Moral claims, whether considered a matter of charity or rights, do not only appeal to humanitarian grounds but are further supported by migrants’ contribution in work and taxes. That is, </w:t>
      </w:r>
      <w:r w:rsidRPr="000B3843">
        <w:rPr>
          <w:rStyle w:val="Emphasis"/>
          <w:highlight w:val="cyan"/>
        </w:rPr>
        <w:t>undocumented migrants are morally entitled to healthcare</w:t>
      </w:r>
      <w:r w:rsidRPr="000B3843">
        <w:rPr>
          <w:rStyle w:val="StyleUnderline"/>
        </w:rPr>
        <w:t xml:space="preserve"> and other social services </w:t>
      </w:r>
      <w:r w:rsidRPr="000B3843">
        <w:rPr>
          <w:rStyle w:val="StyleUnderline"/>
          <w:highlight w:val="cyan"/>
        </w:rPr>
        <w:t>because ‘‘all persons have moral claims</w:t>
      </w:r>
      <w:r w:rsidRPr="000B3843">
        <w:rPr>
          <w:rStyle w:val="StyleUnderline"/>
        </w:rPr>
        <w:t xml:space="preserve"> against others to needed assistance in obtaining the requirements of survival and a decent life.</w:t>
      </w:r>
      <w:r w:rsidRPr="000B3843">
        <w:rPr>
          <w:sz w:val="12"/>
        </w:rPr>
        <w:t xml:space="preserve"> These claims will obligate others who are able to help and can do so without imposing a harmful burden on themselves or others’’ (Nickel, 1986, 22). Additionally, migrant workers and their families should benefit from the welfare system because they contribute to the economy through work and taxation (e.g., through income, property, and sales taxes). Ultimately, whether we respond to moral claims out of charity or rights ‘‘depends not on the nature of the claim but rather on what sorts of responses are likely to be affordable and effective in circumstances’’ (Nickel, 1986, 22). </w:t>
      </w:r>
      <w:r w:rsidRPr="000B3843">
        <w:rPr>
          <w:rStyle w:val="StyleUnderline"/>
        </w:rPr>
        <w:t xml:space="preserve">While moral claims are </w:t>
      </w:r>
      <w:r w:rsidRPr="000B3843">
        <w:rPr>
          <w:rStyle w:val="Emphasis"/>
        </w:rPr>
        <w:t>binding on all agents</w:t>
      </w:r>
      <w:r w:rsidRPr="000B3843">
        <w:rPr>
          <w:rStyle w:val="StyleUnderline"/>
        </w:rPr>
        <w:t xml:space="preserve"> </w:t>
      </w:r>
      <w:r w:rsidRPr="000B3843">
        <w:rPr>
          <w:sz w:val="12"/>
        </w:rPr>
        <w:t xml:space="preserve">(including individuals, charitable organizations, national governments, and international agencies), </w:t>
      </w:r>
      <w:r w:rsidRPr="000B3843">
        <w:rPr>
          <w:rStyle w:val="StyleUnderline"/>
        </w:rPr>
        <w:t>generally, States can respond more effectively though existing structures</w:t>
      </w:r>
      <w:r w:rsidRPr="000B3843">
        <w:rPr>
          <w:sz w:val="12"/>
        </w:rPr>
        <w:t xml:space="preserve"> such as public schools and hospitals (Kuiper, Richwald, et al., 1999; Nickel, 1986). </w:t>
      </w:r>
      <w:r w:rsidRPr="000B3843">
        <w:rPr>
          <w:rStyle w:val="StyleUnderline"/>
        </w:rPr>
        <w:t xml:space="preserve">As Nickel (1986) showed in his persuasive rendering of undocumented migrants’ entitlement to healthcare, </w:t>
      </w:r>
      <w:r w:rsidRPr="000B3843">
        <w:rPr>
          <w:rStyle w:val="StyleUnderline"/>
          <w:highlight w:val="cyan"/>
        </w:rPr>
        <w:t>there are</w:t>
      </w:r>
      <w:r w:rsidRPr="000B3843">
        <w:rPr>
          <w:rStyle w:val="StyleUnderline"/>
        </w:rPr>
        <w:t xml:space="preserve"> also </w:t>
      </w:r>
      <w:r w:rsidRPr="000B3843">
        <w:rPr>
          <w:rStyle w:val="StyleUnderline"/>
          <w:highlight w:val="cyan"/>
        </w:rPr>
        <w:t>prudential reasons to provide medical care</w:t>
      </w:r>
      <w:r w:rsidRPr="000B3843">
        <w:rPr>
          <w:sz w:val="12"/>
        </w:rPr>
        <w:t xml:space="preserve"> (BMA, 2008; Chang, 2005; Costich, 2001–2002; Kaiser Commission on Medicaid and the Uninsured, 2003). </w:t>
      </w:r>
      <w:r w:rsidRPr="000B3843">
        <w:rPr>
          <w:rStyle w:val="StyleUnderline"/>
        </w:rPr>
        <w:t>These ‘‘reasons appealing to the interests of legal residents of the country’’ include: e. Public health concerns:</w:t>
      </w:r>
      <w:r w:rsidRPr="000B3843">
        <w:rPr>
          <w:sz w:val="12"/>
        </w:rPr>
        <w:t xml:space="preserve"> </w:t>
      </w:r>
      <w:r w:rsidRPr="000B3843">
        <w:rPr>
          <w:rStyle w:val="Emphasis"/>
          <w:highlight w:val="cyan"/>
        </w:rPr>
        <w:t>Excluding children from medical care would expose others to communicable diseases</w:t>
      </w:r>
      <w:r w:rsidRPr="000B3843">
        <w:rPr>
          <w:sz w:val="12"/>
        </w:rPr>
        <w:t xml:space="preserve"> </w:t>
      </w:r>
      <w:r w:rsidRPr="000B3843">
        <w:rPr>
          <w:rStyle w:val="StyleUnderline"/>
        </w:rPr>
        <w:t xml:space="preserve">(e.g. </w:t>
      </w:r>
      <w:r w:rsidRPr="000B3843">
        <w:rPr>
          <w:rStyle w:val="StyleUnderline"/>
          <w:highlight w:val="cyan"/>
        </w:rPr>
        <w:t>TB or hepatitis</w:t>
      </w:r>
      <w:r w:rsidRPr="000B3843">
        <w:rPr>
          <w:rStyle w:val="StyleUnderline"/>
        </w:rPr>
        <w:t xml:space="preserve">) </w:t>
      </w:r>
      <w:r w:rsidRPr="000B3843">
        <w:rPr>
          <w:rStyle w:val="StyleUnderline"/>
          <w:highlight w:val="cyan"/>
        </w:rPr>
        <w:t xml:space="preserve">and </w:t>
      </w:r>
      <w:r w:rsidRPr="000B3843">
        <w:rPr>
          <w:rStyle w:val="Emphasis"/>
          <w:highlight w:val="cyan"/>
        </w:rPr>
        <w:t>jeopardize the effectiveness of outreach</w:t>
      </w:r>
      <w:r w:rsidRPr="000B3843">
        <w:rPr>
          <w:rStyle w:val="StyleUnderline"/>
        </w:rPr>
        <w:t xml:space="preserve">, particularly since undocumented migrants are not screened before entering the country. </w:t>
      </w:r>
      <w:r w:rsidRPr="000B3843">
        <w:rPr>
          <w:sz w:val="12"/>
        </w:rPr>
        <w:t xml:space="preserve">f. Lasting impact on individuals and societies: </w:t>
      </w:r>
      <w:r w:rsidRPr="000B3843">
        <w:rPr>
          <w:rStyle w:val="StyleUnderline"/>
        </w:rPr>
        <w:t xml:space="preserve">Appropriate </w:t>
      </w:r>
      <w:r w:rsidRPr="000B3843">
        <w:rPr>
          <w:rStyle w:val="StyleUnderline"/>
          <w:highlight w:val="cyan"/>
        </w:rPr>
        <w:t>support is needed to ensure</w:t>
      </w:r>
      <w:r w:rsidRPr="000B3843">
        <w:rPr>
          <w:rStyle w:val="StyleUnderline"/>
        </w:rPr>
        <w:t xml:space="preserve"> children’s</w:t>
      </w:r>
      <w:r w:rsidRPr="000B3843">
        <w:rPr>
          <w:rStyle w:val="Emphasis"/>
        </w:rPr>
        <w:t xml:space="preserve"> </w:t>
      </w:r>
      <w:r w:rsidRPr="000B3843">
        <w:rPr>
          <w:rStyle w:val="Emphasis"/>
          <w:highlight w:val="cyan"/>
        </w:rPr>
        <w:t>healthy development</w:t>
      </w:r>
      <w:r w:rsidRPr="000B3843">
        <w:rPr>
          <w:rStyle w:val="StyleUnderline"/>
          <w:highlight w:val="cyan"/>
        </w:rPr>
        <w:t xml:space="preserve"> and </w:t>
      </w:r>
      <w:r w:rsidRPr="000B3843">
        <w:rPr>
          <w:rStyle w:val="Emphasis"/>
          <w:highlight w:val="cyan"/>
        </w:rPr>
        <w:t>social integration</w:t>
      </w:r>
      <w:r w:rsidRPr="000B3843">
        <w:rPr>
          <w:rStyle w:val="StyleUnderline"/>
        </w:rPr>
        <w:t xml:space="preserve">. </w:t>
      </w:r>
      <w:r w:rsidRPr="000B3843">
        <w:rPr>
          <w:rStyle w:val="StyleUnderline"/>
          <w:highlight w:val="cyan"/>
        </w:rPr>
        <w:t>Denying services</w:t>
      </w:r>
      <w:r w:rsidRPr="000B3843">
        <w:rPr>
          <w:rStyle w:val="StyleUnderline"/>
        </w:rPr>
        <w:t xml:space="preserve"> to undocumented migrants </w:t>
      </w:r>
      <w:r w:rsidRPr="000B3843">
        <w:rPr>
          <w:rStyle w:val="StyleUnderline"/>
          <w:highlight w:val="cyan"/>
        </w:rPr>
        <w:t>is counterproductive as if they get sick</w:t>
      </w:r>
      <w:r w:rsidRPr="000B3843">
        <w:rPr>
          <w:rStyle w:val="StyleUnderline"/>
        </w:rPr>
        <w:t xml:space="preserve"> or disabled </w:t>
      </w:r>
      <w:r w:rsidRPr="000B3843">
        <w:rPr>
          <w:rStyle w:val="StyleUnderline"/>
          <w:highlight w:val="cyan"/>
        </w:rPr>
        <w:t>they will need more public services</w:t>
      </w:r>
      <w:r w:rsidRPr="000B3843">
        <w:rPr>
          <w:rStyle w:val="StyleUnderline"/>
        </w:rPr>
        <w:t xml:space="preserve"> and support, whereas allowing them to lead economically independent lives will benefit the society at large and prevent higher ‘‘costs of unemployment, welfare, and crime’</w:t>
      </w:r>
      <w:r w:rsidRPr="000B3843">
        <w:rPr>
          <w:sz w:val="12"/>
        </w:rPr>
        <w:t xml:space="preserve">’ (Plyer v. Doe , 457 U.S. 202, 1982). </w:t>
      </w:r>
      <w:r w:rsidRPr="000B3843">
        <w:rPr>
          <w:rStyle w:val="StyleUnderline"/>
        </w:rPr>
        <w:t>Pre-natal care and services during birth and early childhood are essential to prevent or mitigate many long-term disabilities and their associated costs.</w:t>
      </w:r>
      <w:r w:rsidRPr="000B3843">
        <w:rPr>
          <w:sz w:val="12"/>
        </w:rPr>
        <w:t xml:space="preserve"> </w:t>
      </w:r>
      <w:r w:rsidRPr="000B3843">
        <w:rPr>
          <w:rStyle w:val="Emphasis"/>
          <w:highlight w:val="cyan"/>
        </w:rPr>
        <w:t>This argument is</w:t>
      </w:r>
      <w:r w:rsidRPr="000B3843">
        <w:rPr>
          <w:rStyle w:val="Emphasis"/>
        </w:rPr>
        <w:t xml:space="preserve"> further </w:t>
      </w:r>
      <w:r w:rsidRPr="000B3843">
        <w:rPr>
          <w:rStyle w:val="Emphasis"/>
          <w:highlight w:val="cyan"/>
        </w:rPr>
        <w:t>enhanced if we take into account that undocumented immigrant</w:t>
      </w:r>
      <w:r w:rsidRPr="000B3843">
        <w:rPr>
          <w:rStyle w:val="Emphasis"/>
        </w:rPr>
        <w:t xml:space="preserve"> children </w:t>
      </w:r>
      <w:r w:rsidRPr="000B3843">
        <w:rPr>
          <w:rStyle w:val="Emphasis"/>
          <w:highlight w:val="cyan"/>
        </w:rPr>
        <w:t xml:space="preserve">may </w:t>
      </w:r>
      <w:r w:rsidRPr="000B3843">
        <w:rPr>
          <w:rStyle w:val="Emphasis"/>
        </w:rPr>
        <w:t xml:space="preserve">stay indefinitely in the country by </w:t>
      </w:r>
      <w:r w:rsidRPr="000B3843">
        <w:rPr>
          <w:rStyle w:val="Emphasis"/>
          <w:highlight w:val="cyan"/>
        </w:rPr>
        <w:t>becom</w:t>
      </w:r>
      <w:r w:rsidRPr="000B3843">
        <w:rPr>
          <w:rStyle w:val="Emphasis"/>
        </w:rPr>
        <w:t xml:space="preserve">ing </w:t>
      </w:r>
      <w:r w:rsidRPr="000B3843">
        <w:rPr>
          <w:rStyle w:val="Emphasis"/>
          <w:highlight w:val="cyan"/>
        </w:rPr>
        <w:t>lawful residents</w:t>
      </w:r>
      <w:r w:rsidRPr="000B3843">
        <w:rPr>
          <w:rStyle w:val="Emphasis"/>
        </w:rPr>
        <w:t xml:space="preserve"> or citizens </w:t>
      </w:r>
      <w:r w:rsidRPr="000B3843">
        <w:rPr>
          <w:sz w:val="12"/>
        </w:rPr>
        <w:t xml:space="preserve">(Plyer v. Doe, 457 U.S. 202, 226, 230, 1982). g. Efficiency and quality of the health system: </w:t>
      </w:r>
      <w:r w:rsidRPr="000B3843">
        <w:rPr>
          <w:rStyle w:val="StyleUnderline"/>
        </w:rPr>
        <w:t xml:space="preserve">services to eligible children would suffer as a result of ‘‘redirecting resources from providing services to sorting and enforcement of more restrictive eligibility standards’’ </w:t>
      </w:r>
      <w:r w:rsidRPr="000B3843">
        <w:rPr>
          <w:sz w:val="12"/>
        </w:rPr>
        <w:t xml:space="preserve">(Committee on Community Health Services,1997). </w:t>
      </w:r>
      <w:r w:rsidRPr="000B3843">
        <w:rPr>
          <w:rStyle w:val="StyleUnderline"/>
          <w:highlight w:val="cyan"/>
        </w:rPr>
        <w:t>Denying access</w:t>
      </w:r>
      <w:r w:rsidRPr="000B3843">
        <w:rPr>
          <w:rStyle w:val="StyleUnderline"/>
        </w:rPr>
        <w:t xml:space="preserve"> to preventive care </w:t>
      </w:r>
      <w:r w:rsidRPr="000B3843">
        <w:rPr>
          <w:rStyle w:val="StyleUnderline"/>
          <w:highlight w:val="cyan"/>
        </w:rPr>
        <w:t xml:space="preserve">also leads to an </w:t>
      </w:r>
      <w:r w:rsidRPr="000B3843">
        <w:rPr>
          <w:rStyle w:val="Emphasis"/>
          <w:highlight w:val="cyan"/>
        </w:rPr>
        <w:t>inefficient</w:t>
      </w:r>
      <w:r w:rsidRPr="000B3843">
        <w:rPr>
          <w:rStyle w:val="StyleUnderline"/>
          <w:highlight w:val="cyan"/>
        </w:rPr>
        <w:t xml:space="preserve"> and </w:t>
      </w:r>
      <w:r w:rsidRPr="000B3843">
        <w:rPr>
          <w:rStyle w:val="Emphasis"/>
          <w:highlight w:val="cyan"/>
        </w:rPr>
        <w:t>costly use of</w:t>
      </w:r>
      <w:r w:rsidRPr="000B3843">
        <w:rPr>
          <w:rStyle w:val="Emphasis"/>
        </w:rPr>
        <w:t xml:space="preserve"> other </w:t>
      </w:r>
      <w:r w:rsidRPr="000B3843">
        <w:rPr>
          <w:rStyle w:val="Emphasis"/>
          <w:highlight w:val="cyan"/>
        </w:rPr>
        <w:t>services</w:t>
      </w:r>
      <w:r w:rsidRPr="000B3843">
        <w:rPr>
          <w:sz w:val="12"/>
        </w:rPr>
        <w:t xml:space="preserve"> (such as emergency care). Although the exact cost of providing care to undocumented immigrant children is unknown, given the relatively small proportion of undocumented children and their underutilization of services, providing them with free preventive and primary care rather than with delayed emergency intervention may actually lower the costs of the health system. h. Limited or no responsibility: </w:t>
      </w:r>
      <w:r w:rsidRPr="000B3843">
        <w:rPr>
          <w:rStyle w:val="StyleUnderline"/>
        </w:rPr>
        <w:t>Children should not be punished for their irregular immigration status.</w:t>
      </w:r>
      <w:r w:rsidRPr="000B3843">
        <w:rPr>
          <w:sz w:val="12"/>
        </w:rPr>
        <w:t xml:space="preserve"> Whether some contend that host governments are not obliged to uphold undocumented rights of migrants who entered or remained in the country illegally, </w:t>
      </w:r>
      <w:r w:rsidRPr="000B3843">
        <w:rPr>
          <w:rStyle w:val="Emphasis"/>
        </w:rPr>
        <w:t xml:space="preserve">it is not fair to apply this argument to </w:t>
      </w:r>
      <w:r w:rsidRPr="000B3843">
        <w:rPr>
          <w:rStyle w:val="Emphasis"/>
          <w:highlight w:val="cyan"/>
        </w:rPr>
        <w:t>children</w:t>
      </w:r>
      <w:r w:rsidRPr="000B3843">
        <w:rPr>
          <w:rStyle w:val="Emphasis"/>
        </w:rPr>
        <w:t xml:space="preserve">, as they </w:t>
      </w:r>
      <w:r w:rsidRPr="000B3843">
        <w:rPr>
          <w:rStyle w:val="Emphasis"/>
          <w:highlight w:val="cyan"/>
        </w:rPr>
        <w:t>did not chose their place of residence</w:t>
      </w:r>
      <w:r w:rsidRPr="000B3843">
        <w:rPr>
          <w:rStyle w:val="Emphasis"/>
        </w:rPr>
        <w:t xml:space="preserve">. </w:t>
      </w:r>
      <w:r w:rsidRPr="000B3843">
        <w:rPr>
          <w:sz w:val="12"/>
        </w:rPr>
        <w:t xml:space="preserve">i. </w:t>
      </w:r>
      <w:r w:rsidRPr="000B3843">
        <w:rPr>
          <w:rStyle w:val="StyleUnderline"/>
        </w:rPr>
        <w:t>Denying healthcare to children is an ineffective method of deterring illegal immigration as most individuals migrate for economic reasons</w:t>
      </w:r>
      <w:r w:rsidRPr="000B3843">
        <w:rPr>
          <w:sz w:val="12"/>
        </w:rPr>
        <w:t xml:space="preserve"> (Berk, Schur, et al., 2000; Chang, 2005). Although some authors allege distributive justice to defend a very limited access to healthcare for undocumented migrants, nobody to our knowledge has used this argument to justify depriving children from benefits that are essential to their healthy development. In practice, however, there is a vast discrepancy between international legal standards, and moral and legal national frameworks of child protection, on the one hand, and their actual implementation in the field of healthcare, on the other.</w:t>
      </w:r>
    </w:p>
    <w:p w:rsidR="007B54EC" w:rsidRPr="000B3843" w:rsidRDefault="007B54EC" w:rsidP="007B54EC"/>
    <w:p w:rsidR="007B54EC" w:rsidRPr="000B3843" w:rsidRDefault="007B54EC" w:rsidP="007B54EC">
      <w:pPr>
        <w:pStyle w:val="Heading4"/>
        <w:rPr>
          <w:rFonts w:cs="Times New Roman"/>
        </w:rPr>
      </w:pPr>
      <w:r w:rsidRPr="000B3843">
        <w:rPr>
          <w:rFonts w:cs="Times New Roman"/>
          <w:u w:val="single"/>
        </w:rPr>
        <w:t>Access to care</w:t>
      </w:r>
      <w:r w:rsidRPr="000B3843">
        <w:rPr>
          <w:rFonts w:cs="Times New Roman"/>
        </w:rPr>
        <w:t xml:space="preserve"> is key to prevent </w:t>
      </w:r>
      <w:r w:rsidRPr="000B3843">
        <w:rPr>
          <w:rFonts w:cs="Times New Roman"/>
          <w:u w:val="single"/>
        </w:rPr>
        <w:t>disease pandemics</w:t>
      </w:r>
      <w:r w:rsidRPr="000B3843">
        <w:rPr>
          <w:rFonts w:cs="Times New Roman"/>
        </w:rPr>
        <w:t>.</w:t>
      </w:r>
    </w:p>
    <w:p w:rsidR="007B54EC" w:rsidRPr="000B3843" w:rsidRDefault="007B54EC" w:rsidP="007B54EC">
      <w:r w:rsidRPr="000B3843">
        <w:rPr>
          <w:rStyle w:val="Style13ptBold"/>
        </w:rPr>
        <w:t>Kahn 17</w:t>
      </w:r>
      <w:r w:rsidRPr="000B3843">
        <w:t xml:space="preserve"> — Laura H. Kahn, Research Health Policy Scholar in the Program on Science and Global Security at the Woodrow Wilson School of Public and International Affairs at Princeton University, Fellow at the American College of Physicians, holds an M.D. from Mt. Sinai School of Medicine, an M.P.H. from Columbia University, and an M.P.P. from Princeton University, 2017 (“Why access to health care is a national security issue,” </w:t>
      </w:r>
      <w:r w:rsidRPr="000B3843">
        <w:rPr>
          <w:i/>
        </w:rPr>
        <w:t>Bulletin of the Atomic Scientists</w:t>
      </w:r>
      <w:r w:rsidRPr="000B3843">
        <w:t>, June 5</w:t>
      </w:r>
      <w:r w:rsidRPr="000B3843">
        <w:rPr>
          <w:vertAlign w:val="superscript"/>
        </w:rPr>
        <w:t>th</w:t>
      </w:r>
      <w:r w:rsidRPr="000B3843">
        <w:t xml:space="preserve">, Available Online at </w:t>
      </w:r>
      <w:hyperlink r:id="rId52" w:history="1">
        <w:r w:rsidRPr="000B3843">
          <w:rPr>
            <w:rStyle w:val="Hyperlink"/>
          </w:rPr>
          <w:t>https://thebulletin.org/2017/06/why-access-to-health-care-is-a-national-security-issue/</w:t>
        </w:r>
      </w:hyperlink>
      <w:r w:rsidRPr="000B3843">
        <w:t>, Accessed 07-13-2018)</w:t>
      </w:r>
    </w:p>
    <w:p w:rsidR="007B54EC" w:rsidRPr="000B3843" w:rsidRDefault="007B54EC" w:rsidP="007B54EC">
      <w:r w:rsidRPr="000B3843">
        <w:t>Early last month, US House Republicans rammed through the American Health Care Act, a remarkably regressive piece of legislation that, among other flaws, would be disastrous for pandemic planning and preparedness. The bill eliminates funding for the Prevention and Public Health Fund, which was created under the 2010 Affordable Care Act to invest in vaccination programs, electronic laboratory reporting of infectious diseases, and infection-prevention programs. Vaccines are an important preventive strategy against deadly pandemics, while electronic lab reporting facilitates a rapid response to disease. In other words, these are precisely the funds that will be needed to prevent the next Ebola or Zika virus from turning into a national catastrophe.</w:t>
      </w:r>
    </w:p>
    <w:p w:rsidR="007B54EC" w:rsidRPr="000B3843" w:rsidRDefault="007B54EC" w:rsidP="007B54EC">
      <w:r w:rsidRPr="000B3843">
        <w:t>In late May, the Congressional Budget Office delivered its projections on the House bill’s costs and impacts, finding that it would leave an estimated 51 million people under the age of 65 uninsured by 2026—23 million more than the estimated 28 million who will be uninsured under the current law. A Senate version of the bill may not pass, which would end Congressional Republicans’ umpteenth attempt to undermine or reverse the Affordable Care Act. But we can be sure their fight will continue, and that has important national security implications even beyond slashing emergency-planning funds (which, by the way, Trump’s proposed federal budget also does).</w:t>
      </w:r>
    </w:p>
    <w:p w:rsidR="007B54EC" w:rsidRPr="000B3843" w:rsidRDefault="007B54EC" w:rsidP="007B54EC">
      <w:r w:rsidRPr="000B3843">
        <w:t xml:space="preserve">Cutting the Prevention and Public Health Fund, which deals directly with planning for bioterror attacks and pandemics, was only the most obvious way in which the House bill attempted to undermine American security. Over the long term, there is also a movement afoot to put basic health care out of reach of many Americans. Simply </w:t>
      </w:r>
      <w:r w:rsidRPr="000B3843">
        <w:rPr>
          <w:rStyle w:val="StyleUnderline"/>
          <w:highlight w:val="cyan"/>
        </w:rPr>
        <w:t>making healthcare unaffordable</w:t>
      </w:r>
      <w:r w:rsidRPr="000B3843">
        <w:t xml:space="preserve"> may seem less dramatic than slashing an emergency-preparedness budget, but doing so also </w:t>
      </w:r>
      <w:r w:rsidRPr="000B3843">
        <w:rPr>
          <w:rStyle w:val="Emphasis"/>
          <w:highlight w:val="cyan"/>
        </w:rPr>
        <w:t>undermines national security</w:t>
      </w:r>
      <w:r w:rsidRPr="000B3843">
        <w:t>.</w:t>
      </w:r>
    </w:p>
    <w:p w:rsidR="007B54EC" w:rsidRPr="000B3843" w:rsidRDefault="007B54EC" w:rsidP="007B54EC">
      <w:r w:rsidRPr="000B3843">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0B3843">
        <w:rPr>
          <w:rStyle w:val="StyleUnderline"/>
        </w:rPr>
        <w:t>The A</w:t>
      </w:r>
      <w:r w:rsidRPr="000B3843">
        <w:t xml:space="preserve">ffordable </w:t>
      </w:r>
      <w:r w:rsidRPr="000B3843">
        <w:rPr>
          <w:rStyle w:val="StyleUnderline"/>
        </w:rPr>
        <w:t>C</w:t>
      </w:r>
      <w:r w:rsidRPr="000B3843">
        <w:t xml:space="preserve">are </w:t>
      </w:r>
      <w:r w:rsidRPr="000B3843">
        <w:rPr>
          <w:rStyle w:val="StyleUnderline"/>
        </w:rPr>
        <w:t>A</w:t>
      </w:r>
      <w:r w:rsidRPr="000B3843">
        <w:t xml:space="preserve">ct </w:t>
      </w:r>
      <w:r w:rsidRPr="000B3843">
        <w:rPr>
          <w:rStyle w:val="StyleUnderline"/>
        </w:rPr>
        <w:t>was a big step in the right direction, but it didn’t close the gap, and the national security and public health challenges of having a large fraction of the population uninsured remain</w:t>
      </w:r>
      <w:r w:rsidRPr="000B3843">
        <w:t xml:space="preserve"> as </w:t>
      </w:r>
      <w:r w:rsidRPr="000B3843">
        <w:rPr>
          <w:rStyle w:val="StyleUnderline"/>
        </w:rPr>
        <w:t>relevant today</w:t>
      </w:r>
      <w:r w:rsidRPr="000B3843">
        <w:t xml:space="preserve"> as they were a decade ago.</w:t>
      </w:r>
    </w:p>
    <w:p w:rsidR="007B54EC" w:rsidRPr="000B3843" w:rsidRDefault="007B54EC" w:rsidP="007B54EC">
      <w:r w:rsidRPr="000B3843">
        <w:rPr>
          <w:rStyle w:val="StyleUnderline"/>
          <w:highlight w:val="cyan"/>
        </w:rPr>
        <w:t>Uninsured people delay seeking</w:t>
      </w:r>
      <w:r w:rsidRPr="000B3843">
        <w:rPr>
          <w:rStyle w:val="StyleUnderline"/>
        </w:rPr>
        <w:t xml:space="preserve"> health </w:t>
      </w:r>
      <w:r w:rsidRPr="000B3843">
        <w:rPr>
          <w:rStyle w:val="StyleUnderline"/>
          <w:highlight w:val="cyan"/>
        </w:rPr>
        <w:t>care</w:t>
      </w:r>
      <w:r w:rsidRPr="000B3843">
        <w:rPr>
          <w:rStyle w:val="StyleUnderline"/>
        </w:rPr>
        <w:t xml:space="preserve">. Once they seek it, often in a busy emergency room, they are typically given less attention than people with insurance. </w:t>
      </w:r>
      <w:r w:rsidRPr="000B3843">
        <w:rPr>
          <w:rStyle w:val="StyleUnderline"/>
          <w:highlight w:val="cyan"/>
        </w:rPr>
        <w:t>This</w:t>
      </w:r>
      <w:r w:rsidRPr="000B3843">
        <w:rPr>
          <w:rStyle w:val="StyleUnderline"/>
        </w:rPr>
        <w:t xml:space="preserve"> failure to get care </w:t>
      </w:r>
      <w:r w:rsidRPr="000B3843">
        <w:rPr>
          <w:rStyle w:val="StyleUnderline"/>
          <w:highlight w:val="cyan"/>
        </w:rPr>
        <w:t>becomes a danger</w:t>
      </w:r>
      <w:r w:rsidRPr="000B3843">
        <w:rPr>
          <w:rStyle w:val="StyleUnderline"/>
        </w:rPr>
        <w:t xml:space="preserve"> not only for the individual but </w:t>
      </w:r>
      <w:r w:rsidRPr="000B3843">
        <w:rPr>
          <w:rStyle w:val="StyleUnderline"/>
          <w:highlight w:val="cyan"/>
        </w:rPr>
        <w:t xml:space="preserve">for the public at large when the problem is </w:t>
      </w:r>
      <w:r w:rsidRPr="000B3843">
        <w:rPr>
          <w:rStyle w:val="Emphasis"/>
          <w:highlight w:val="cyan"/>
        </w:rPr>
        <w:t>a deadly infectious disease</w:t>
      </w:r>
      <w:r w:rsidRPr="000B3843">
        <w:rPr>
          <w:rStyle w:val="StyleUnderline"/>
        </w:rPr>
        <w:t>. We saw this scenario play out in Dallas during the Ebola crisis</w:t>
      </w:r>
      <w:r w:rsidRPr="000B3843">
        <w:t xml:space="preserve"> of 2014 and 2015. </w:t>
      </w:r>
      <w:r w:rsidRPr="000B3843">
        <w:rPr>
          <w:rStyle w:val="StyleUnderline"/>
        </w:rPr>
        <w:t>A poor Liberian man</w:t>
      </w:r>
      <w:r w:rsidRPr="000B3843">
        <w:t xml:space="preserve">, infected with the virus, presented himself to Texas Health Presbyterian Hospital with severe abdominal pain and a high fever. He </w:t>
      </w:r>
      <w:r w:rsidRPr="000B3843">
        <w:rPr>
          <w:rStyle w:val="StyleUnderline"/>
        </w:rPr>
        <w:t>was examined and sent home</w:t>
      </w:r>
      <w:r w:rsidRPr="000B3843">
        <w:t xml:space="preserve"> with a bottle of antibiotics. </w:t>
      </w:r>
      <w:r w:rsidRPr="000B3843">
        <w:rPr>
          <w:rStyle w:val="StyleUnderline"/>
        </w:rPr>
        <w:t>Amazingly, he did not set off an Ebola outbreak</w:t>
      </w:r>
      <w:r w:rsidRPr="000B3843">
        <w:t xml:space="preserve"> in his community, </w:t>
      </w:r>
      <w:r w:rsidRPr="000B3843">
        <w:rPr>
          <w:rStyle w:val="StyleUnderline"/>
        </w:rPr>
        <w:t>though the risk</w:t>
      </w:r>
      <w:r w:rsidRPr="000B3843">
        <w:t xml:space="preserve"> that he could have </w:t>
      </w:r>
      <w:r w:rsidRPr="000B3843">
        <w:rPr>
          <w:rStyle w:val="StyleUnderline"/>
        </w:rPr>
        <w:t>was significant and the</w:t>
      </w:r>
      <w:r w:rsidRPr="000B3843">
        <w:t xml:space="preserve"> wider </w:t>
      </w:r>
      <w:r w:rsidRPr="000B3843">
        <w:rPr>
          <w:rStyle w:val="StyleUnderline"/>
        </w:rPr>
        <w:t>public shouldn’t count on being so lucky next time</w:t>
      </w:r>
      <w:r w:rsidRPr="000B3843">
        <w:t>. Before dying, he infected two nurses who had received inadequate training and equipment to protect themselves.</w:t>
      </w:r>
    </w:p>
    <w:p w:rsidR="007B54EC" w:rsidRPr="000B3843" w:rsidRDefault="007B54EC" w:rsidP="007B54EC">
      <w:r w:rsidRPr="000B3843">
        <w:rPr>
          <w:rStyle w:val="StyleUnderline"/>
        </w:rPr>
        <w:t>During the anthrax crisis of 2001,</w:t>
      </w:r>
      <w:r w:rsidRPr="000B3843">
        <w:t xml:space="preserve"> in which spores of the deadly disease were sent through the US mail, </w:t>
      </w:r>
      <w:r w:rsidRPr="000B3843">
        <w:rPr>
          <w:rStyle w:val="StyleUnderline"/>
        </w:rPr>
        <w:t>many people infected were federal employees with health insurance. If these postal workers hadn’t had easy access to health care, the death toll might have been higher</w:t>
      </w:r>
      <w:r w:rsidRPr="000B3843">
        <w:t xml:space="preserve"> than only five; 17 more were infected but survived thanks to timely medical attention. Anthrax spores do not spread from person to person, but it’s no stretch to imagine a different scenario: </w:t>
      </w:r>
      <w:r w:rsidRPr="000B3843">
        <w:rPr>
          <w:rStyle w:val="StyleUnderline"/>
          <w:highlight w:val="cyan"/>
        </w:rPr>
        <w:t>Suppose a future attack involves</w:t>
      </w:r>
      <w:r w:rsidRPr="000B3843">
        <w:rPr>
          <w:rStyle w:val="StyleUnderline"/>
        </w:rPr>
        <w:t xml:space="preserve"> smallpox, </w:t>
      </w:r>
      <w:r w:rsidRPr="000B3843">
        <w:rPr>
          <w:rStyle w:val="StyleUnderline"/>
          <w:highlight w:val="cyan"/>
        </w:rPr>
        <w:t>a highly communicable virus</w:t>
      </w:r>
      <w:r w:rsidRPr="000B3843">
        <w:rPr>
          <w:rStyle w:val="StyleUnderline"/>
        </w:rPr>
        <w:t xml:space="preserve">, </w:t>
      </w:r>
      <w:r w:rsidRPr="000B3843">
        <w:rPr>
          <w:rStyle w:val="StyleUnderline"/>
          <w:highlight w:val="cyan"/>
        </w:rPr>
        <w:t>and</w:t>
      </w:r>
      <w:r w:rsidRPr="000B3843">
        <w:rPr>
          <w:rStyle w:val="StyleUnderline"/>
        </w:rPr>
        <w:t xml:space="preserve"> that </w:t>
      </w:r>
      <w:r w:rsidRPr="000B3843">
        <w:rPr>
          <w:rStyle w:val="StyleUnderline"/>
          <w:highlight w:val="cyan"/>
        </w:rPr>
        <w:t>the initial victims are uninsured</w:t>
      </w:r>
      <w:r w:rsidRPr="000B3843">
        <w:rPr>
          <w:rStyle w:val="StyleUnderline"/>
        </w:rPr>
        <w:t xml:space="preserve"> childcare workers or food handlers</w:t>
      </w:r>
      <w:r w:rsidRPr="000B3843">
        <w:t xml:space="preserve">. The initial signs of smallpox include fever, chills, and headache. </w:t>
      </w:r>
      <w:r w:rsidRPr="000B3843">
        <w:rPr>
          <w:rStyle w:val="StyleUnderline"/>
        </w:rPr>
        <w:t xml:space="preserve">Uninsured victims would likely delay trying to get care, hoping for the symptoms to pass. </w:t>
      </w:r>
      <w:r w:rsidRPr="000B3843">
        <w:rPr>
          <w:rStyle w:val="StyleUnderline"/>
          <w:highlight w:val="cyan"/>
        </w:rPr>
        <w:t>By waiting they would</w:t>
      </w:r>
      <w:r w:rsidRPr="000B3843">
        <w:rPr>
          <w:rStyle w:val="StyleUnderline"/>
        </w:rPr>
        <w:t xml:space="preserve"> certainly </w:t>
      </w:r>
      <w:r w:rsidRPr="000B3843">
        <w:rPr>
          <w:rStyle w:val="StyleUnderline"/>
          <w:highlight w:val="cyan"/>
        </w:rPr>
        <w:t>expose others</w:t>
      </w:r>
      <w:r w:rsidRPr="000B3843">
        <w:rPr>
          <w:rStyle w:val="StyleUnderline"/>
        </w:rPr>
        <w:t xml:space="preserve"> to the virus, </w:t>
      </w:r>
      <w:r w:rsidRPr="000B3843">
        <w:rPr>
          <w:rStyle w:val="Emphasis"/>
          <w:highlight w:val="cyan"/>
        </w:rPr>
        <w:t>potentially setting of[f] a pandemic</w:t>
      </w:r>
      <w:r w:rsidRPr="000B3843">
        <w:t>.</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Disease pandemics pose an </w:t>
      </w:r>
      <w:r w:rsidRPr="000B3843">
        <w:rPr>
          <w:rFonts w:cs="Times New Roman"/>
          <w:u w:val="single"/>
        </w:rPr>
        <w:t>existential risk</w:t>
      </w:r>
      <w:r w:rsidRPr="000B3843">
        <w:rPr>
          <w:rFonts w:cs="Times New Roman"/>
        </w:rPr>
        <w:t>.</w:t>
      </w:r>
    </w:p>
    <w:p w:rsidR="007B54EC" w:rsidRPr="000B3843" w:rsidRDefault="007B54EC" w:rsidP="007B54EC">
      <w:r w:rsidRPr="000B3843">
        <w:rPr>
          <w:rStyle w:val="Style13ptBold"/>
        </w:rPr>
        <w:t>Dhillon et al. 17</w:t>
      </w:r>
      <w:r w:rsidRPr="000B3843">
        <w:t xml:space="preserve"> — Ranu S. Dhillon, Faculty in the Division of Global Health Equity at Brigham and Women’s Hospital and Harvard Medical School, Senior Health Advisor with the Earth Institute at Columbia University, Advisor to the President of Guinea and the Guinean National Ebola Coordination Cell on the national Ebola response, holds an M.D. from the Jefferson Medical College of Thomas Jefferson University, et al., with Devabhaktuni Srikrishna, Founder of Patient Knowhow—a patient education YouTube channel, former Chief Technical Officer of Tropos Networks—a wireless networking company, holds an M.A. in Electrical Engineering and Computer Science from the Massachusetts Institute of Technology, and David Beier, Managing Director of Bay City Capital—a life sciences investment company, former Chief Domestic Policy Advisor to Vice President Al Gore, 2017 (“The World Is Completely Unprepared for a Global Pandemic,” </w:t>
      </w:r>
      <w:r w:rsidRPr="000B3843">
        <w:rPr>
          <w:i/>
        </w:rPr>
        <w:t>Harvard Business Review</w:t>
      </w:r>
      <w:r w:rsidRPr="000B3843">
        <w:t>, March 15</w:t>
      </w:r>
      <w:r w:rsidRPr="000B3843">
        <w:rPr>
          <w:vertAlign w:val="superscript"/>
        </w:rPr>
        <w:t>th</w:t>
      </w:r>
      <w:r w:rsidRPr="000B3843">
        <w:t xml:space="preserve">, Available Online at </w:t>
      </w:r>
      <w:hyperlink r:id="rId53" w:history="1">
        <w:r w:rsidRPr="000B3843">
          <w:rPr>
            <w:rStyle w:val="Hyperlink"/>
          </w:rPr>
          <w:t>https://hbr.org/2017/03/the-world-is-completely-unprepared-for-a-global-pandemic</w:t>
        </w:r>
      </w:hyperlink>
      <w:r w:rsidRPr="000B3843">
        <w:t>, Accessed 07-18-2018)</w:t>
      </w:r>
    </w:p>
    <w:p w:rsidR="007B54EC" w:rsidRPr="000B3843" w:rsidRDefault="007B54EC" w:rsidP="007B54EC">
      <w:r w:rsidRPr="000B3843">
        <w:t xml:space="preserve">In 2003 a doctor with SARS unknowingly infected several guests while staying at a Hong Kong hotel, and overnight the virus reached across the globe. China is currently battling a bird flu that kills nearly half of the people infected. If Ebola, which transmits through fluids, were spread by air, or if Zika, which has reached over 50 countries, were as deadly as Ebola, we would be facing an unprecedented catastrophe. </w:t>
      </w:r>
      <w:r w:rsidRPr="000B3843">
        <w:rPr>
          <w:rStyle w:val="StyleUnderline"/>
          <w:highlight w:val="cyan"/>
        </w:rPr>
        <w:t>An uncontrolled outbreak</w:t>
      </w:r>
      <w:r w:rsidRPr="000B3843">
        <w:rPr>
          <w:rStyle w:val="StyleUnderline"/>
        </w:rPr>
        <w:t xml:space="preserve"> or bioterror attack </w:t>
      </w:r>
      <w:r w:rsidRPr="000B3843">
        <w:rPr>
          <w:rStyle w:val="StyleUnderline"/>
          <w:highlight w:val="cyan"/>
        </w:rPr>
        <w:t>could</w:t>
      </w:r>
      <w:r w:rsidRPr="000B3843">
        <w:rPr>
          <w:rStyle w:val="StyleUnderline"/>
        </w:rPr>
        <w:t xml:space="preserve"> result in a contagion that </w:t>
      </w:r>
      <w:r w:rsidRPr="000B3843">
        <w:rPr>
          <w:rStyle w:val="StyleUnderline"/>
          <w:highlight w:val="cyan"/>
        </w:rPr>
        <w:t>kill</w:t>
      </w:r>
      <w:r w:rsidRPr="000B3843">
        <w:rPr>
          <w:rStyle w:val="StyleUnderline"/>
        </w:rPr>
        <w:t xml:space="preserve">s over </w:t>
      </w:r>
      <w:r w:rsidRPr="000B3843">
        <w:rPr>
          <w:rStyle w:val="Emphasis"/>
          <w:highlight w:val="cyan"/>
        </w:rPr>
        <w:t>30 million</w:t>
      </w:r>
      <w:r w:rsidRPr="000B3843">
        <w:rPr>
          <w:rStyle w:val="Emphasis"/>
        </w:rPr>
        <w:t xml:space="preserve"> people</w:t>
      </w:r>
      <w:r w:rsidRPr="000B3843">
        <w:t>.</w:t>
      </w:r>
    </w:p>
    <w:p w:rsidR="007B54EC" w:rsidRPr="000B3843" w:rsidRDefault="007B54EC" w:rsidP="007B54EC">
      <w:r w:rsidRPr="000B3843">
        <w:t xml:space="preserve">We fear </w:t>
      </w:r>
      <w:r w:rsidRPr="000B3843">
        <w:rPr>
          <w:rStyle w:val="StyleUnderline"/>
        </w:rPr>
        <w:t xml:space="preserve">it is only a matter of time before we face a deadlier and more contagious pathogen, yet </w:t>
      </w:r>
      <w:r w:rsidRPr="000B3843">
        <w:rPr>
          <w:rStyle w:val="StyleUnderline"/>
          <w:highlight w:val="cyan"/>
        </w:rPr>
        <w:t>the threat</w:t>
      </w:r>
      <w:r w:rsidRPr="000B3843">
        <w:rPr>
          <w:rStyle w:val="StyleUnderline"/>
        </w:rPr>
        <w:t xml:space="preserve"> of a deadly pandemic </w:t>
      </w:r>
      <w:r w:rsidRPr="000B3843">
        <w:rPr>
          <w:rStyle w:val="StyleUnderline"/>
          <w:highlight w:val="cyan"/>
        </w:rPr>
        <w:t>remains dangerously overlooked. Pandemics</w:t>
      </w:r>
      <w:r w:rsidRPr="000B3843">
        <w:rPr>
          <w:rStyle w:val="StyleUnderline"/>
        </w:rPr>
        <w:t xml:space="preserve"> now </w:t>
      </w:r>
      <w:r w:rsidRPr="000B3843">
        <w:rPr>
          <w:rStyle w:val="StyleUnderline"/>
          <w:highlight w:val="cyan"/>
        </w:rPr>
        <w:t>occur with greater frequency</w:t>
      </w:r>
      <w:r w:rsidRPr="000B3843">
        <w:rPr>
          <w:rStyle w:val="StyleUnderline"/>
        </w:rPr>
        <w:t xml:space="preserve">, </w:t>
      </w:r>
      <w:r w:rsidRPr="000B3843">
        <w:rPr>
          <w:rStyle w:val="StyleUnderline"/>
          <w:highlight w:val="cyan"/>
        </w:rPr>
        <w:t>due to</w:t>
      </w:r>
      <w:r w:rsidRPr="000B3843">
        <w:rPr>
          <w:rStyle w:val="StyleUnderline"/>
        </w:rPr>
        <w:t xml:space="preserve"> factors such as </w:t>
      </w:r>
      <w:r w:rsidRPr="000B3843">
        <w:rPr>
          <w:rStyle w:val="Emphasis"/>
          <w:highlight w:val="cyan"/>
        </w:rPr>
        <w:t>climate change</w:t>
      </w:r>
      <w:r w:rsidRPr="000B3843">
        <w:rPr>
          <w:rStyle w:val="StyleUnderline"/>
          <w:highlight w:val="cyan"/>
        </w:rPr>
        <w:t xml:space="preserve">, </w:t>
      </w:r>
      <w:r w:rsidRPr="000B3843">
        <w:rPr>
          <w:rStyle w:val="Emphasis"/>
          <w:highlight w:val="cyan"/>
        </w:rPr>
        <w:t>urbanization</w:t>
      </w:r>
      <w:r w:rsidRPr="000B3843">
        <w:rPr>
          <w:rStyle w:val="StyleUnderline"/>
          <w:highlight w:val="cyan"/>
        </w:rPr>
        <w:t>, and</w:t>
      </w:r>
      <w:r w:rsidRPr="000B3843">
        <w:rPr>
          <w:rStyle w:val="StyleUnderline"/>
        </w:rPr>
        <w:t xml:space="preserve"> </w:t>
      </w:r>
      <w:r w:rsidRPr="000B3843">
        <w:rPr>
          <w:rStyle w:val="Emphasis"/>
        </w:rPr>
        <w:t xml:space="preserve">international </w:t>
      </w:r>
      <w:r w:rsidRPr="000B3843">
        <w:rPr>
          <w:rStyle w:val="Emphasis"/>
          <w:highlight w:val="cyan"/>
        </w:rPr>
        <w:t>travel</w:t>
      </w:r>
      <w:r w:rsidRPr="000B3843">
        <w:t xml:space="preserve">. Other factors, such as a weak World Health Organization and potentially massive cuts to funding for U.S. scientific research and foreign aid, including funding for the United Nations, stand to deepen our vulnerability. </w:t>
      </w:r>
      <w:r w:rsidRPr="000B3843">
        <w:rPr>
          <w:rStyle w:val="StyleUnderline"/>
        </w:rPr>
        <w:t xml:space="preserve">We also face the specter of </w:t>
      </w:r>
      <w:r w:rsidRPr="000B3843">
        <w:rPr>
          <w:rStyle w:val="StyleUnderline"/>
          <w:highlight w:val="cyan"/>
        </w:rPr>
        <w:t>novel and mutated pathogens</w:t>
      </w:r>
      <w:r w:rsidRPr="000B3843">
        <w:rPr>
          <w:rStyle w:val="StyleUnderline"/>
        </w:rPr>
        <w:t xml:space="preserve"> that </w:t>
      </w:r>
      <w:r w:rsidRPr="000B3843">
        <w:rPr>
          <w:rStyle w:val="StyleUnderline"/>
          <w:highlight w:val="cyan"/>
        </w:rPr>
        <w:t>could spread and kill faster than</w:t>
      </w:r>
      <w:r w:rsidRPr="000B3843">
        <w:rPr>
          <w:rStyle w:val="StyleUnderline"/>
        </w:rPr>
        <w:t xml:space="preserve"> diseases we have seen </w:t>
      </w:r>
      <w:r w:rsidRPr="000B3843">
        <w:rPr>
          <w:rStyle w:val="StyleUnderline"/>
          <w:highlight w:val="cyan"/>
        </w:rPr>
        <w:t>before</w:t>
      </w:r>
      <w:r w:rsidRPr="000B3843">
        <w:rPr>
          <w:rStyle w:val="StyleUnderline"/>
        </w:rPr>
        <w:t xml:space="preserve">. With the advent of genome-editing technologies, bioterrorists could artificially engineer </w:t>
      </w:r>
      <w:r w:rsidRPr="000B3843">
        <w:rPr>
          <w:rStyle w:val="StyleUnderline"/>
          <w:highlight w:val="cyan"/>
        </w:rPr>
        <w:t>new plagues</w:t>
      </w:r>
      <w:r w:rsidRPr="000B3843">
        <w:rPr>
          <w:rStyle w:val="StyleUnderline"/>
        </w:rPr>
        <w:t>, a threat that</w:t>
      </w:r>
      <w:r w:rsidRPr="000B3843">
        <w:t xml:space="preserve"> Ashton Carter, the former U.S. secretary of defense, thinks </w:t>
      </w:r>
      <w:r w:rsidRPr="000B3843">
        <w:rPr>
          <w:rStyle w:val="StyleUnderline"/>
          <w:highlight w:val="cyan"/>
        </w:rPr>
        <w:t>could rival nuclear weapons in deadliness</w:t>
      </w:r>
      <w:r w:rsidRPr="000B3843">
        <w:t>.</w:t>
      </w:r>
    </w:p>
    <w:p w:rsidR="007B54EC" w:rsidRPr="000B3843" w:rsidRDefault="007B54EC" w:rsidP="007B54EC">
      <w:r w:rsidRPr="000B3843">
        <w:t>The two of us have advised the president of Guinea on stopping Ebola. In addition, we have worked on ways to contain the spread of Zika and have informally advised U.S. and international organizations on the matter. Our experiences tell us that the world is unprepared for these threats.</w:t>
      </w:r>
    </w:p>
    <w:p w:rsidR="007B54EC" w:rsidRPr="000B3843" w:rsidRDefault="007B54EC" w:rsidP="007B54EC">
      <w:r w:rsidRPr="000B3843">
        <w:t>We urgently need to change this trajectory. We can start by learning four lessons from the gaps exposed by the Ebola and Zika pandemics.</w:t>
      </w:r>
    </w:p>
    <w:p w:rsidR="007B54EC" w:rsidRPr="000B3843" w:rsidRDefault="007B54EC" w:rsidP="007B54EC">
      <w:r w:rsidRPr="000B3843">
        <w:t>Faster Vaccine Development</w:t>
      </w:r>
    </w:p>
    <w:p w:rsidR="007B54EC" w:rsidRPr="000B3843" w:rsidRDefault="007B54EC" w:rsidP="007B54EC">
      <w:r w:rsidRPr="000B3843">
        <w:t>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w:t>
      </w:r>
    </w:p>
    <w:p w:rsidR="007B54EC" w:rsidRPr="000B3843" w:rsidRDefault="007B54EC" w:rsidP="007B54EC">
      <w:r w:rsidRPr="000B3843">
        <w:t>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w:t>
      </w:r>
    </w:p>
    <w:p w:rsidR="007B54EC" w:rsidRPr="000B3843" w:rsidRDefault="007B54EC" w:rsidP="007B54EC">
      <w:r w:rsidRPr="000B3843">
        <w:t>Point-of-Care Diagnostics</w:t>
      </w:r>
    </w:p>
    <w:p w:rsidR="007B54EC" w:rsidRPr="000B3843" w:rsidRDefault="007B54EC" w:rsidP="007B54EC">
      <w:r w:rsidRPr="000B3843">
        <w:t>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w:t>
      </w:r>
    </w:p>
    <w:p w:rsidR="007B54EC" w:rsidRPr="000B3843" w:rsidRDefault="007B54EC" w:rsidP="007B54EC">
      <w:r w:rsidRPr="000B3843">
        <w:t>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w:t>
      </w:r>
    </w:p>
    <w:p w:rsidR="007B54EC" w:rsidRPr="000B3843" w:rsidRDefault="007B54EC" w:rsidP="007B54EC">
      <w:r w:rsidRPr="000B3843">
        <w:t>Greater Global Coordination</w:t>
      </w:r>
    </w:p>
    <w:p w:rsidR="007B54EC" w:rsidRPr="000B3843" w:rsidRDefault="007B54EC" w:rsidP="007B54EC">
      <w:r w:rsidRPr="000B3843">
        <w:t>We need stronger global coordination. The responsibility for controlling pandemics is fragmented, spread across too many players with no unifying authority. In Guinea we forged a response out of an amalgam of over 30 organizations, each of which had its own priorities. In Ebola’s aftermath, there have been calls for a mechanism for responding to pandemics similar to the advance planning and training that NATO has in place for its numerous members to respond to military threats in a quick, coordinated fashion.</w:t>
      </w:r>
    </w:p>
    <w:p w:rsidR="007B54EC" w:rsidRPr="000B3843" w:rsidRDefault="007B54EC" w:rsidP="007B54EC">
      <w:r w:rsidRPr="000B3843">
        <w:t>This is the right thinking, but we are far from seeing it happen. The errors that allowed Ebola to become a crisis replayed with Zika, and the WHO, which should anchor global action, continues to suffer from a lack of credibility.</w:t>
      </w:r>
    </w:p>
    <w:p w:rsidR="007B54EC" w:rsidRPr="000B3843" w:rsidRDefault="007B54EC" w:rsidP="007B54EC">
      <w:r w:rsidRPr="000B3843">
        <w:t>Stronger Local Health Systems</w:t>
      </w:r>
    </w:p>
    <w:p w:rsidR="007B54EC" w:rsidRPr="000B3843" w:rsidRDefault="007B54EC" w:rsidP="007B54EC">
      <w:r w:rsidRPr="000B3843">
        <w:t>International actors are essential but cannot parachute into countries and navigate local dynamics quickly enough to contain outbreaks.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w:t>
      </w:r>
    </w:p>
    <w:p w:rsidR="007B54EC" w:rsidRPr="000B3843" w:rsidRDefault="007B54EC" w:rsidP="007B54EC">
      <w:r w:rsidRPr="000B3843">
        <w:t xml:space="preserve">Local health systems could be established for about half of the $3.6 billion ultimately spent on creating an Ebola response from scratch. </w:t>
      </w:r>
      <w:r w:rsidRPr="000B3843">
        <w:rPr>
          <w:rStyle w:val="StyleUnderline"/>
          <w:highlight w:val="cyan"/>
        </w:rPr>
        <w:t>Access to routine care is</w:t>
      </w:r>
      <w:r w:rsidRPr="000B3843">
        <w:t xml:space="preserve"> also </w:t>
      </w:r>
      <w:r w:rsidRPr="000B3843">
        <w:rPr>
          <w:rStyle w:val="StyleUnderline"/>
          <w:highlight w:val="cyan"/>
        </w:rPr>
        <w:t>essential</w:t>
      </w:r>
      <w:r w:rsidRPr="000B3843">
        <w:rPr>
          <w:rStyle w:val="StyleUnderline"/>
        </w:rPr>
        <w:t xml:space="preserve"> for knowing when an outbreak is taking root and establishing trust</w:t>
      </w:r>
      <w:r w:rsidRPr="000B3843">
        <w: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w:t>
      </w:r>
    </w:p>
    <w:p w:rsidR="007B54EC" w:rsidRPr="000B3843" w:rsidRDefault="007B54EC" w:rsidP="007B54EC">
      <w:r w:rsidRPr="000B3843">
        <w:t>With Ebola and Zika, we lacked these four things — vaccines, diagnostics, global coordination, and local health systems — which are still urgently needed. However, prevailing political headwinds in the United States, which has played a key role in combatting pandemics around the world,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w:t>
      </w:r>
    </w:p>
    <w:p w:rsidR="007B54EC" w:rsidRPr="000B3843" w:rsidRDefault="007B54EC" w:rsidP="007B54EC">
      <w:r w:rsidRPr="000B3843">
        <w:t>Investing in our ability to prevent and contain pandemics through revitalized national and international institutions should be our shared goal.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w:t>
      </w:r>
    </w:p>
    <w:p w:rsidR="007B54EC" w:rsidRPr="000B3843" w:rsidRDefault="007B54EC" w:rsidP="007B54EC">
      <w:r w:rsidRPr="000B3843">
        <w:rPr>
          <w:rStyle w:val="StyleUnderline"/>
        </w:rPr>
        <w:t xml:space="preserve">There is no border wall against disease. </w:t>
      </w:r>
      <w:r w:rsidRPr="000B3843">
        <w:rPr>
          <w:rStyle w:val="StyleUnderline"/>
          <w:highlight w:val="cyan"/>
        </w:rPr>
        <w:t xml:space="preserve">Pandemics are </w:t>
      </w:r>
      <w:r w:rsidRPr="000B3843">
        <w:rPr>
          <w:rStyle w:val="Emphasis"/>
          <w:highlight w:val="cyan"/>
        </w:rPr>
        <w:t>an existential threat</w:t>
      </w:r>
      <w:r w:rsidRPr="000B3843">
        <w:rPr>
          <w:rStyle w:val="StyleUnderline"/>
          <w:highlight w:val="cyan"/>
        </w:rPr>
        <w:t xml:space="preserve"> on par with climate change and nuclear conflict</w:t>
      </w:r>
      <w:r w:rsidRPr="000B3843">
        <w:rPr>
          <w:rStyle w:val="StyleUnderline"/>
        </w:rPr>
        <w:t xml:space="preserve">. We are at a critical crossroads, where we must either take the steps needed to prepare for this threat or become even more vulnerable. </w:t>
      </w:r>
      <w:r w:rsidRPr="000B3843">
        <w:rPr>
          <w:rStyle w:val="StyleUnderline"/>
          <w:highlight w:val="cyan"/>
        </w:rPr>
        <w:t xml:space="preserve">It is </w:t>
      </w:r>
      <w:r w:rsidRPr="000B3843">
        <w:rPr>
          <w:rStyle w:val="Emphasis"/>
          <w:highlight w:val="cyan"/>
        </w:rPr>
        <w:t>only a matter of time</w:t>
      </w:r>
      <w:r w:rsidRPr="000B3843">
        <w:rPr>
          <w:rStyle w:val="StyleUnderline"/>
          <w:highlight w:val="cyan"/>
        </w:rPr>
        <w:t xml:space="preserve"> before</w:t>
      </w:r>
      <w:r w:rsidRPr="000B3843">
        <w:rPr>
          <w:rStyle w:val="StyleUnderline"/>
        </w:rPr>
        <w:t xml:space="preserve"> we are hit by </w:t>
      </w:r>
      <w:r w:rsidRPr="000B3843">
        <w:rPr>
          <w:rStyle w:val="StyleUnderline"/>
          <w:highlight w:val="cyan"/>
        </w:rPr>
        <w:t>a</w:t>
      </w:r>
      <w:r w:rsidRPr="000B3843">
        <w:rPr>
          <w:rStyle w:val="StyleUnderline"/>
        </w:rPr>
        <w:t xml:space="preserve"> deadlier, more contagious </w:t>
      </w:r>
      <w:r w:rsidRPr="000B3843">
        <w:rPr>
          <w:rStyle w:val="StyleUnderline"/>
          <w:highlight w:val="cyan"/>
        </w:rPr>
        <w:t>pandemic</w:t>
      </w:r>
      <w:r w:rsidRPr="000B3843">
        <w:t>. Will we be ready?</w:t>
      </w:r>
    </w:p>
    <w:p w:rsidR="007B54EC" w:rsidRPr="000B3843" w:rsidRDefault="007B54EC" w:rsidP="007B54EC"/>
    <w:p w:rsidR="007B54EC" w:rsidRPr="000B3843" w:rsidRDefault="007B54EC" w:rsidP="007B54EC">
      <w:pPr>
        <w:pStyle w:val="Heading3"/>
        <w:rPr>
          <w:rFonts w:cs="Times New Roman"/>
        </w:rPr>
      </w:pPr>
      <w:r w:rsidRPr="000B3843">
        <w:rPr>
          <w:rFonts w:cs="Times New Roman"/>
        </w:rPr>
        <w:t>1AC — Health Care Industry Module</w:t>
      </w:r>
    </w:p>
    <w:p w:rsidR="007B54EC" w:rsidRPr="000B3843" w:rsidRDefault="007B54EC" w:rsidP="007B54EC">
      <w:pPr>
        <w:pStyle w:val="Heading4"/>
        <w:rPr>
          <w:rFonts w:cs="Times New Roman"/>
        </w:rPr>
      </w:pPr>
      <w:r w:rsidRPr="000B3843">
        <w:rPr>
          <w:rFonts w:cs="Times New Roman"/>
        </w:rPr>
        <w:t xml:space="preserve">DREAMers already have a </w:t>
      </w:r>
      <w:r w:rsidRPr="000B3843">
        <w:rPr>
          <w:rFonts w:cs="Times New Roman"/>
          <w:u w:val="single"/>
        </w:rPr>
        <w:t>high burden</w:t>
      </w:r>
      <w:r w:rsidRPr="000B3843">
        <w:rPr>
          <w:rFonts w:cs="Times New Roman"/>
        </w:rPr>
        <w:t xml:space="preserve"> and are </w:t>
      </w:r>
      <w:r w:rsidRPr="000B3843">
        <w:rPr>
          <w:rFonts w:cs="Times New Roman"/>
          <w:u w:val="single"/>
        </w:rPr>
        <w:t>susceptible to diseases</w:t>
      </w:r>
      <w:r w:rsidRPr="000B3843">
        <w:rPr>
          <w:rFonts w:cs="Times New Roman"/>
        </w:rPr>
        <w:t xml:space="preserve">. Passing the DREAM Act facilitates </w:t>
      </w:r>
      <w:r w:rsidRPr="000B3843">
        <w:rPr>
          <w:rFonts w:cs="Times New Roman"/>
          <w:u w:val="single"/>
        </w:rPr>
        <w:t>nationwide prosperity</w:t>
      </w:r>
      <w:r w:rsidRPr="000B3843">
        <w:rPr>
          <w:rFonts w:cs="Times New Roman"/>
        </w:rPr>
        <w:t xml:space="preserve"> in the healthcare industry. </w:t>
      </w:r>
    </w:p>
    <w:p w:rsidR="007B54EC" w:rsidRPr="000B3843" w:rsidRDefault="007B54EC" w:rsidP="007B54EC">
      <w:r w:rsidRPr="000B3843">
        <w:rPr>
          <w:rStyle w:val="Style13ptBold"/>
        </w:rPr>
        <w:t>Goel 17</w:t>
      </w:r>
      <w:r w:rsidRPr="000B3843">
        <w:t xml:space="preserve"> (Akash; Dr. Akash Goel is a physician and recipient of the Cannes Lion for his work in human rights advocacy; “A Doctor's Plea: Why We Should Pass the DREAM Act Now”; </w:t>
      </w:r>
      <w:hyperlink r:id="rId54" w:history="1">
        <w:r w:rsidRPr="000B3843">
          <w:rPr>
            <w:rStyle w:val="Hyperlink"/>
          </w:rPr>
          <w:t>http://time.com/5049914/daca-dream-act-dreamers-healthcare/</w:t>
        </w:r>
      </w:hyperlink>
      <w:r w:rsidRPr="000B3843">
        <w:t>; Published 12/7/17; Accessed 7/2/18) [TG]</w:t>
      </w:r>
    </w:p>
    <w:p w:rsidR="007B54EC" w:rsidRPr="000B3843" w:rsidRDefault="007B54EC" w:rsidP="007B54EC">
      <w:pPr>
        <w:rPr>
          <w:sz w:val="14"/>
        </w:rPr>
      </w:pPr>
      <w:r w:rsidRPr="000B3843">
        <w:rPr>
          <w:rStyle w:val="StyleUnderline"/>
        </w:rPr>
        <w:t>Amongst the legislation proposed before this year’s quickly approaching sunset, the bipartisan DREAM Act urgently demands our attention.</w:t>
      </w:r>
      <w:r w:rsidRPr="000B3843">
        <w:rPr>
          <w:rStyle w:val="Emphasis"/>
        </w:rPr>
        <w:t xml:space="preserve"> As a physician and public health practitioner, I worry the health of both our country and the DREAMers is at risk without its swift passage. </w:t>
      </w:r>
      <w:r w:rsidRPr="000B3843">
        <w:rPr>
          <w:sz w:val="14"/>
        </w:rPr>
        <w:t xml:space="preserve">The DREAM Act (Development, Relief, and Education for Alien Minors Act) offers a legal path for residency for those undocumented immigrants — some 800,000 — who came to the U.S. as children. This legislation is critical since the recent repeal of DACA, an Obama-era legacy that offered temporary relief from deportation and work authorization for DREAMers, those who immigrated to America at an average age of 6 and have a high school diploma. </w:t>
      </w:r>
      <w:r w:rsidRPr="000B3843">
        <w:rPr>
          <w:rStyle w:val="StyleUnderline"/>
          <w:highlight w:val="cyan"/>
        </w:rPr>
        <w:t>Since DACA was rescinded</w:t>
      </w:r>
      <w:r w:rsidRPr="000B3843">
        <w:rPr>
          <w:rStyle w:val="StyleUnderline"/>
        </w:rPr>
        <w:t xml:space="preserve"> in September, it is estimated that </w:t>
      </w:r>
      <w:r w:rsidRPr="000B3843">
        <w:rPr>
          <w:rStyle w:val="StyleUnderline"/>
          <w:highlight w:val="cyan"/>
        </w:rPr>
        <w:t>over 10,000 immigrants have lost their protective status</w:t>
      </w:r>
      <w:r w:rsidRPr="000B3843">
        <w:rPr>
          <w:sz w:val="14"/>
        </w:rPr>
        <w:t xml:space="preserve">. According to the Center for American Progress, every day a vote on the Dream Act does not go to the Senate floor, an additional 122 DREAMers — people who identify as American and know no other home than America — are eligible for deportation. </w:t>
      </w:r>
      <w:r w:rsidRPr="000B3843">
        <w:rPr>
          <w:rStyle w:val="StyleUnderline"/>
          <w:highlight w:val="cyan"/>
        </w:rPr>
        <w:t>In addition to</w:t>
      </w:r>
      <w:r w:rsidRPr="000B3843">
        <w:rPr>
          <w:rStyle w:val="StyleUnderline"/>
        </w:rPr>
        <w:t xml:space="preserve"> the litany of </w:t>
      </w:r>
      <w:r w:rsidRPr="000B3843">
        <w:rPr>
          <w:rStyle w:val="StyleUnderline"/>
          <w:highlight w:val="cyan"/>
        </w:rPr>
        <w:t>economic and moral reasons to pass the</w:t>
      </w:r>
      <w:r w:rsidRPr="000B3843">
        <w:rPr>
          <w:rStyle w:val="StyleUnderline"/>
        </w:rPr>
        <w:t xml:space="preserve"> </w:t>
      </w:r>
      <w:r w:rsidRPr="000B3843">
        <w:rPr>
          <w:rStyle w:val="StyleUnderline"/>
          <w:highlight w:val="cyan"/>
        </w:rPr>
        <w:t>DREAM</w:t>
      </w:r>
      <w:r w:rsidRPr="000B3843">
        <w:rPr>
          <w:rStyle w:val="StyleUnderline"/>
        </w:rPr>
        <w:t xml:space="preserve"> </w:t>
      </w:r>
      <w:r w:rsidRPr="000B3843">
        <w:rPr>
          <w:rStyle w:val="StyleUnderline"/>
          <w:highlight w:val="cyan"/>
        </w:rPr>
        <w:t>Act</w:t>
      </w:r>
      <w:r w:rsidRPr="000B3843">
        <w:rPr>
          <w:rStyle w:val="StyleUnderline"/>
        </w:rPr>
        <w:t xml:space="preserve">, </w:t>
      </w:r>
      <w:r w:rsidRPr="000B3843">
        <w:rPr>
          <w:rStyle w:val="Emphasis"/>
          <w:highlight w:val="cyan"/>
        </w:rPr>
        <w:t xml:space="preserve">there are </w:t>
      </w:r>
      <w:r w:rsidRPr="000B3843">
        <w:rPr>
          <w:rStyle w:val="Emphasis"/>
        </w:rPr>
        <w:t xml:space="preserve">profound and perhaps </w:t>
      </w:r>
      <w:r w:rsidRPr="000B3843">
        <w:rPr>
          <w:rStyle w:val="Emphasis"/>
          <w:highlight w:val="cyan"/>
        </w:rPr>
        <w:t>unsuspected health reasons</w:t>
      </w:r>
      <w:r w:rsidRPr="000B3843">
        <w:rPr>
          <w:rStyle w:val="Emphasis"/>
        </w:rPr>
        <w:t xml:space="preserve"> as well</w:t>
      </w:r>
      <w:r w:rsidRPr="000B3843">
        <w:rPr>
          <w:sz w:val="14"/>
        </w:rPr>
        <w:t xml:space="preserve">. As a physician practicing at one of the largest public health systems in Florida, home to roughly 800,000 undocumented immigrants, I see this first hand on a daily basis. First and foremost, </w:t>
      </w:r>
      <w:r w:rsidRPr="000B3843">
        <w:rPr>
          <w:rStyle w:val="StyleUnderline"/>
          <w:highlight w:val="cyan"/>
        </w:rPr>
        <w:t>not taking action</w:t>
      </w:r>
      <w:r w:rsidRPr="000B3843">
        <w:rPr>
          <w:rStyle w:val="StyleUnderline"/>
        </w:rPr>
        <w:t xml:space="preserve"> on DREAMers </w:t>
      </w:r>
      <w:r w:rsidRPr="000B3843">
        <w:rPr>
          <w:rStyle w:val="StyleUnderline"/>
          <w:highlight w:val="cyan"/>
        </w:rPr>
        <w:t>portends harmful psychological consequences on immigrant communities</w:t>
      </w:r>
      <w:r w:rsidRPr="000B3843">
        <w:rPr>
          <w:sz w:val="14"/>
        </w:rPr>
        <w:t xml:space="preserve"> </w:t>
      </w:r>
      <w:r w:rsidRPr="000B3843">
        <w:rPr>
          <w:rStyle w:val="Emphasis"/>
        </w:rPr>
        <w:t xml:space="preserve">— </w:t>
      </w:r>
      <w:r w:rsidRPr="000B3843">
        <w:rPr>
          <w:rStyle w:val="Emphasis"/>
          <w:highlight w:val="cyan"/>
        </w:rPr>
        <w:t>those</w:t>
      </w:r>
      <w:r w:rsidRPr="000B3843">
        <w:rPr>
          <w:rStyle w:val="Emphasis"/>
        </w:rPr>
        <w:t xml:space="preserve"> that are </w:t>
      </w:r>
      <w:r w:rsidRPr="000B3843">
        <w:rPr>
          <w:rStyle w:val="Emphasis"/>
          <w:highlight w:val="cyan"/>
        </w:rPr>
        <w:t>already marginalized and face a high disease</w:t>
      </w:r>
      <w:r w:rsidRPr="000B3843">
        <w:rPr>
          <w:rStyle w:val="Emphasis"/>
        </w:rPr>
        <w:t xml:space="preserve"> </w:t>
      </w:r>
      <w:r w:rsidRPr="000B3843">
        <w:rPr>
          <w:rStyle w:val="Emphasis"/>
          <w:highlight w:val="cyan"/>
        </w:rPr>
        <w:t>burden</w:t>
      </w:r>
      <w:r w:rsidRPr="000B3843">
        <w:rPr>
          <w:sz w:val="14"/>
        </w:rPr>
        <w:t xml:space="preserve">. </w:t>
      </w:r>
      <w:r w:rsidRPr="000B3843">
        <w:rPr>
          <w:rStyle w:val="StyleUnderline"/>
        </w:rPr>
        <w:t xml:space="preserve">A recent study from Harvard Medical School used national survey data to demonstrate that rates of psychological distress fell 40% amongst those eligible for DACA after it’s passage compared to those ineligible for DACA. </w:t>
      </w:r>
      <w:r w:rsidRPr="000B3843">
        <w:rPr>
          <w:sz w:val="14"/>
        </w:rPr>
        <w:t xml:space="preserve">What’s more, this effect appears to impact subsequent generations. </w:t>
      </w:r>
      <w:r w:rsidRPr="000B3843">
        <w:rPr>
          <w:rStyle w:val="Emphasis"/>
        </w:rPr>
        <w:t>Another study showed that a</w:t>
      </w:r>
      <w:r w:rsidRPr="000B3843">
        <w:rPr>
          <w:rStyle w:val="Emphasis"/>
          <w:highlight w:val="cyan"/>
        </w:rPr>
        <w:t>mongst children of DACA eligible mothers, rates of anxiety and adjustment disorder fell by nearly half after its passage</w:t>
      </w:r>
      <w:r w:rsidRPr="000B3843">
        <w:rPr>
          <w:rStyle w:val="Emphasis"/>
        </w:rPr>
        <w:t>.</w:t>
      </w:r>
      <w:r w:rsidRPr="000B3843">
        <w:rPr>
          <w:sz w:val="14"/>
        </w:rPr>
        <w:t xml:space="preserve"> While programs like DACA and the DREAM Act are not explicitly meant to be public health programs, their impact on mental health are on par with our best available population health interventions. </w:t>
      </w:r>
      <w:r w:rsidRPr="000B3843">
        <w:rPr>
          <w:rStyle w:val="StyleUnderline"/>
        </w:rPr>
        <w:t xml:space="preserve">The </w:t>
      </w:r>
      <w:r w:rsidRPr="000B3843">
        <w:rPr>
          <w:rStyle w:val="StyleUnderline"/>
          <w:highlight w:val="cyan"/>
        </w:rPr>
        <w:t>health impact of not passing the DREAM Act</w:t>
      </w:r>
      <w:r w:rsidRPr="000B3843">
        <w:rPr>
          <w:rStyle w:val="StyleUnderline"/>
        </w:rPr>
        <w:t xml:space="preserve"> is not just limited to immigrant communities, though. It also </w:t>
      </w:r>
      <w:r w:rsidRPr="000B3843">
        <w:rPr>
          <w:rStyle w:val="StyleUnderline"/>
          <w:highlight w:val="cyan"/>
        </w:rPr>
        <w:t>has significant implications for the general population and, in particular, our elderly</w:t>
      </w:r>
      <w:r w:rsidRPr="000B3843">
        <w:rPr>
          <w:rStyle w:val="StyleUnderline"/>
        </w:rPr>
        <w:t>.</w:t>
      </w:r>
      <w:r w:rsidRPr="000B3843">
        <w:rPr>
          <w:sz w:val="14"/>
        </w:rPr>
        <w:t xml:space="preserve"> </w:t>
      </w:r>
      <w:r w:rsidRPr="000B3843">
        <w:rPr>
          <w:rStyle w:val="Emphasis"/>
        </w:rPr>
        <w:t xml:space="preserve">Surveys suggest that nearly </w:t>
      </w:r>
      <w:r w:rsidRPr="000B3843">
        <w:rPr>
          <w:rStyle w:val="Emphasis"/>
          <w:highlight w:val="cyan"/>
        </w:rPr>
        <w:t>one-fifth of DREAMers work in health care and education, filling critically needed direct care roles</w:t>
      </w:r>
      <w:r w:rsidRPr="000B3843">
        <w:rPr>
          <w:rStyle w:val="Emphasis"/>
        </w:rPr>
        <w:t xml:space="preserve"> such as home health aides as well as even highly trained roles as doctors and nurses.</w:t>
      </w:r>
      <w:r w:rsidRPr="000B3843">
        <w:rPr>
          <w:sz w:val="14"/>
        </w:rPr>
        <w:t xml:space="preserve"> This is critically important because there are already significant health workforce shortages, particularly in home care, which cannot meet current demand. The population of seniors, currently 48 million, is projected to nearly double by 2050. And the Bureau of Labor Statistics already projects an additional 1.1 million direct care workers will be needed by 2024.</w:t>
      </w:r>
      <w:r w:rsidRPr="000B3843">
        <w:rPr>
          <w:rStyle w:val="StyleUnderline"/>
        </w:rPr>
        <w:t xml:space="preserve"> Deportations of DREAMers will put at least tens of thousands of these jobs at further risk. </w:t>
      </w:r>
      <w:r w:rsidRPr="000B3843">
        <w:rPr>
          <w:sz w:val="14"/>
        </w:rPr>
        <w:t xml:space="preserve">While a majority of DREAMers were previously able to obtain health insurance through employer-sponsored plans, </w:t>
      </w:r>
      <w:r w:rsidRPr="000B3843">
        <w:rPr>
          <w:rStyle w:val="StyleUnderline"/>
        </w:rPr>
        <w:t xml:space="preserve">the </w:t>
      </w:r>
      <w:r w:rsidRPr="000B3843">
        <w:rPr>
          <w:rStyle w:val="StyleUnderline"/>
          <w:highlight w:val="cyan"/>
        </w:rPr>
        <w:t>DACA repeal puts health insurance at risk</w:t>
      </w:r>
      <w:r w:rsidRPr="000B3843">
        <w:rPr>
          <w:rStyle w:val="StyleUnderline"/>
        </w:rPr>
        <w:t>.</w:t>
      </w:r>
      <w:r w:rsidRPr="000B3843">
        <w:rPr>
          <w:sz w:val="14"/>
        </w:rPr>
        <w:t xml:space="preserve"> </w:t>
      </w:r>
      <w:r w:rsidRPr="000B3843">
        <w:rPr>
          <w:rStyle w:val="Emphasis"/>
          <w:highlight w:val="cyan"/>
        </w:rPr>
        <w:t>Inaction</w:t>
      </w:r>
      <w:r w:rsidRPr="000B3843">
        <w:rPr>
          <w:rStyle w:val="Emphasis"/>
        </w:rPr>
        <w:t xml:space="preserve"> on DREAMers </w:t>
      </w:r>
      <w:r w:rsidRPr="000B3843">
        <w:rPr>
          <w:rStyle w:val="Emphasis"/>
          <w:highlight w:val="cyan"/>
        </w:rPr>
        <w:t>leads to a double jeopardy for health</w:t>
      </w:r>
      <w:r w:rsidRPr="000B3843">
        <w:rPr>
          <w:rStyle w:val="Emphasis"/>
        </w:rPr>
        <w:t xml:space="preserve">, as </w:t>
      </w:r>
      <w:r w:rsidRPr="000B3843">
        <w:rPr>
          <w:rStyle w:val="Emphasis"/>
          <w:highlight w:val="cyan"/>
        </w:rPr>
        <w:t>it</w:t>
      </w:r>
      <w:r w:rsidRPr="000B3843">
        <w:rPr>
          <w:rStyle w:val="Emphasis"/>
        </w:rPr>
        <w:t xml:space="preserve"> not only </w:t>
      </w:r>
      <w:r w:rsidRPr="000B3843">
        <w:rPr>
          <w:rStyle w:val="Emphasis"/>
          <w:highlight w:val="cyan"/>
        </w:rPr>
        <w:t>adds</w:t>
      </w:r>
      <w:r w:rsidRPr="000B3843">
        <w:rPr>
          <w:rStyle w:val="Emphasis"/>
        </w:rPr>
        <w:t xml:space="preserve"> to </w:t>
      </w:r>
      <w:r w:rsidRPr="000B3843">
        <w:rPr>
          <w:rStyle w:val="Emphasis"/>
          <w:highlight w:val="cyan"/>
        </w:rPr>
        <w:t>mental health</w:t>
      </w:r>
      <w:r w:rsidRPr="000B3843">
        <w:rPr>
          <w:rStyle w:val="Emphasis"/>
        </w:rPr>
        <w:t xml:space="preserve"> </w:t>
      </w:r>
      <w:r w:rsidRPr="000B3843">
        <w:rPr>
          <w:rStyle w:val="Emphasis"/>
          <w:highlight w:val="cyan"/>
        </w:rPr>
        <w:t>burden</w:t>
      </w:r>
      <w:r w:rsidRPr="000B3843">
        <w:rPr>
          <w:rStyle w:val="Emphasis"/>
        </w:rPr>
        <w:t xml:space="preserve"> </w:t>
      </w:r>
      <w:r w:rsidRPr="000B3843">
        <w:rPr>
          <w:rStyle w:val="Emphasis"/>
          <w:highlight w:val="cyan"/>
        </w:rPr>
        <w:t>but puts healthcare farther from reach,</w:t>
      </w:r>
      <w:r w:rsidRPr="000B3843">
        <w:rPr>
          <w:rStyle w:val="Emphasis"/>
        </w:rPr>
        <w:t xml:space="preserve"> too</w:t>
      </w:r>
      <w:r w:rsidRPr="000B3843">
        <w:rPr>
          <w:sz w:val="14"/>
        </w:rPr>
        <w:t xml:space="preserve">. There is also a real concern that many DREAMers will forego seeking needed medical services for fear of deportation. My heart cracked reading about Rosa Maria Hernandez, a 10-year-old girl with Cerebral Palsy who was detained at a border facility following an emergency gallbladder surgery in October, and of Oscar and Irma Sanchez, undocumented parents who were apprehended, fingerprinted and booked in the process of taking their 2-month-old for an emergency surgery. Both reduced access to and avoidance of care drives this population further into the shadows, oftentimes leading to a spiral of unnecessary and preventable morbidity. In a time of political brinkmanship, </w:t>
      </w:r>
      <w:r w:rsidRPr="000B3843">
        <w:rPr>
          <w:rStyle w:val="StyleUnderline"/>
        </w:rPr>
        <w:t>DREAMers have been used as a bargaining chip to pass or stall other legislative items such as spending bills and tax reform. All the while, we debate about whether they belong — immigrants who arrived as children and have grown up to be our teachers, doctors, nurses and caregivers.</w:t>
      </w:r>
      <w:r w:rsidRPr="000B3843">
        <w:rPr>
          <w:sz w:val="14"/>
        </w:rPr>
        <w:t xml:space="preserve"> Immigrants who call no other place home. The question in my mind is not about who they are, but rather who we are. </w:t>
      </w:r>
      <w:r w:rsidRPr="000B3843">
        <w:rPr>
          <w:rStyle w:val="Emphasis"/>
        </w:rPr>
        <w:t xml:space="preserve">This is not a political question, but simply a human one </w:t>
      </w:r>
      <w:r w:rsidRPr="000B3843">
        <w:rPr>
          <w:sz w:val="14"/>
        </w:rPr>
        <w:t>and whether we have the courage to recognize what America really means when we look ourselves in the mirror.</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Lack of healthcare access for DREAMers </w:t>
      </w:r>
      <w:r w:rsidRPr="000B3843">
        <w:rPr>
          <w:rFonts w:cs="Times New Roman"/>
          <w:u w:val="single"/>
        </w:rPr>
        <w:t>raises insurance costs</w:t>
      </w:r>
      <w:r w:rsidRPr="000B3843">
        <w:rPr>
          <w:rFonts w:cs="Times New Roman"/>
        </w:rPr>
        <w:t xml:space="preserve"> for everyone. </w:t>
      </w:r>
    </w:p>
    <w:p w:rsidR="007B54EC" w:rsidRPr="000B3843" w:rsidRDefault="007B54EC" w:rsidP="007B54EC">
      <w:r w:rsidRPr="000B3843">
        <w:rPr>
          <w:rStyle w:val="Style13ptBold"/>
        </w:rPr>
        <w:t xml:space="preserve">Adams 18 </w:t>
      </w:r>
      <w:r w:rsidRPr="000B3843">
        <w:t xml:space="preserve">(Rebecca; Before coming to Washington in early 1998, Adams wrote for The Arizona Republic, The Chattanooga Times and The Macon Telegraph. She was a stringer for The New York Times in Tennessee. She graduated from Emory University with a B.A. in political science. Adams has covered all of the major legislative health care battles since 1998, including the 2003 Medicare prescription drug bill and the 2010 health care overhaul. She temporarily changed beats to cover the Bush administration's policies on energy and the environment. She also served as a general domestic policy regulatory reporter for CQ Weekly magazine for a couple of years. She has freelanced for many publications, including The Washington Post and USA Today; “Immigration Crackdown Raises Fears of Seeking Health Care”; </w:t>
      </w:r>
      <w:hyperlink r:id="rId55" w:history="1">
        <w:r w:rsidRPr="000B3843">
          <w:rPr>
            <w:rStyle w:val="Hyperlink"/>
          </w:rPr>
          <w:t>https://www.rollcall.com/news/politics/immigration-crackdown-raises-fears-seeking-health-care</w:t>
        </w:r>
      </w:hyperlink>
      <w:r w:rsidRPr="000B3843">
        <w:t>; Published 1/25/18; Accessed 7/5/18) [TG]</w:t>
      </w:r>
    </w:p>
    <w:p w:rsidR="007B54EC" w:rsidRPr="000B3843" w:rsidRDefault="007B54EC" w:rsidP="007B54EC">
      <w:r w:rsidRPr="000B3843">
        <w:t xml:space="preserve">Many people get nervous any time they need to go to the doctor. But in the past year, some U.S. residents became more concerned than usual. </w:t>
      </w:r>
      <w:r w:rsidRPr="000B3843">
        <w:rPr>
          <w:rStyle w:val="StyleUnderline"/>
          <w:highlight w:val="cyan"/>
        </w:rPr>
        <w:t>Immigrants around the country</w:t>
      </w:r>
      <w:r w:rsidRPr="000B3843">
        <w:rPr>
          <w:rStyle w:val="StyleUnderline"/>
        </w:rPr>
        <w:t xml:space="preserve"> who </w:t>
      </w:r>
      <w:r w:rsidRPr="000B3843">
        <w:rPr>
          <w:rStyle w:val="StyleUnderline"/>
          <w:highlight w:val="cyan"/>
        </w:rPr>
        <w:t>are on edge</w:t>
      </w:r>
      <w:r w:rsidRPr="000B3843">
        <w:rPr>
          <w:rStyle w:val="StyleUnderline"/>
        </w:rPr>
        <w:t xml:space="preserve"> about broader enforcement under the Trump administration have been skipping appointments, questioning whether enrolling in government-funded health care coverage could undermine their immigration applications and showing anxiety about visiting unfamiliar physicians, according to nearly two dozen medical providers and lawyers interviewed recently. </w:t>
      </w:r>
      <w:r w:rsidRPr="000B3843">
        <w:t xml:space="preserve">Isaura, an undocumented mother of two children living in the Washington, D.C., metro area, described the deep apprehensions some immigrants feel about venturing out in the current political climate.  “Now I feel scared to even go to a new doctor because you don’t know what can happen. </w:t>
      </w:r>
      <w:r w:rsidRPr="000B3843">
        <w:rPr>
          <w:rStyle w:val="StyleUnderline"/>
          <w:highlight w:val="cyan"/>
        </w:rPr>
        <w:t>You have to give all the information</w:t>
      </w:r>
      <w:r w:rsidRPr="000B3843">
        <w:rPr>
          <w:rStyle w:val="StyleUnderline"/>
        </w:rPr>
        <w:t xml:space="preserve"> — </w:t>
      </w:r>
      <w:r w:rsidRPr="000B3843">
        <w:rPr>
          <w:rStyle w:val="StyleUnderline"/>
          <w:highlight w:val="cyan"/>
        </w:rPr>
        <w:t>give your address</w:t>
      </w:r>
      <w:r w:rsidRPr="000B3843">
        <w:rPr>
          <w:rStyle w:val="StyleUnderline"/>
        </w:rPr>
        <w:t xml:space="preserve"> and personal information — and if I don’t know somebody, I don’t go,” Isaura said. Her older son is asthmatic and has allergies. </w:t>
      </w:r>
      <w:r w:rsidRPr="000B3843">
        <w:t xml:space="preserve">“I’m very nervous to go to a new doctor or new place because I’m scared to drive, and everyone else feels the same. </w:t>
      </w:r>
      <w:r w:rsidRPr="000B3843">
        <w:rPr>
          <w:rStyle w:val="Emphasis"/>
          <w:highlight w:val="cyan"/>
        </w:rPr>
        <w:t>Everyone feels threatened</w:t>
      </w:r>
      <w:r w:rsidRPr="000B3843">
        <w:rPr>
          <w:rStyle w:val="Emphasis"/>
        </w:rPr>
        <w:t xml:space="preserve"> because the police can stop you,”</w:t>
      </w:r>
      <w:r w:rsidRPr="000B3843">
        <w:t xml:space="preserve"> said Isaura, who asked that her last name not be used. So far, her family hasn’t had to visit a new physician. She feels comfortable taking her children to familiar clinicians that serve a large number of immigrants, but would be concerned about getting care elsewhere. </w:t>
      </w:r>
      <w:r w:rsidRPr="000B3843">
        <w:rPr>
          <w:rStyle w:val="StyleUnderline"/>
          <w:highlight w:val="cyan"/>
        </w:rPr>
        <w:t>With fears of arrest</w:t>
      </w:r>
      <w:r w:rsidRPr="000B3843">
        <w:rPr>
          <w:rStyle w:val="StyleUnderline"/>
        </w:rPr>
        <w:t xml:space="preserve"> causing undocumented residents to recalibrate their everyday lives — including fewer trips for medical care — the </w:t>
      </w:r>
      <w:r w:rsidRPr="000B3843">
        <w:rPr>
          <w:rStyle w:val="StyleUnderline"/>
          <w:highlight w:val="cyan"/>
        </w:rPr>
        <w:t>consequences could cascade beyond the immigrant population</w:t>
      </w:r>
      <w:r w:rsidRPr="000B3843">
        <w:rPr>
          <w:rStyle w:val="StyleUnderline"/>
        </w:rPr>
        <w:t xml:space="preserve">. </w:t>
      </w:r>
      <w:r w:rsidRPr="000B3843">
        <w:rPr>
          <w:rStyle w:val="StyleUnderline"/>
          <w:highlight w:val="cyan"/>
        </w:rPr>
        <w:t>Skipped vaccinations or treatments</w:t>
      </w:r>
      <w:r w:rsidRPr="000B3843">
        <w:rPr>
          <w:rStyle w:val="StyleUnderline"/>
        </w:rPr>
        <w:t xml:space="preserve"> </w:t>
      </w:r>
      <w:r w:rsidRPr="000B3843">
        <w:rPr>
          <w:rStyle w:val="StyleUnderline"/>
          <w:highlight w:val="cyan"/>
        </w:rPr>
        <w:t>could hasten the spread of infectious diseases.</w:t>
      </w:r>
      <w:r w:rsidRPr="000B3843">
        <w:rPr>
          <w:rStyle w:val="StyleUnderline"/>
        </w:rPr>
        <w:t xml:space="preserve"> </w:t>
      </w:r>
      <w:r w:rsidRPr="000B3843">
        <w:rPr>
          <w:rStyle w:val="Emphasis"/>
          <w:highlight w:val="cyan"/>
        </w:rPr>
        <w:t>Avoiding treatment</w:t>
      </w:r>
      <w:r w:rsidRPr="000B3843">
        <w:rPr>
          <w:rStyle w:val="Emphasis"/>
        </w:rPr>
        <w:t xml:space="preserve"> for chronic ailments </w:t>
      </w:r>
      <w:r w:rsidRPr="000B3843">
        <w:rPr>
          <w:rStyle w:val="Emphasis"/>
          <w:highlight w:val="cyan"/>
        </w:rPr>
        <w:t>invites a cascade of potential trouble</w:t>
      </w:r>
      <w:r w:rsidRPr="000B3843">
        <w:rPr>
          <w:rStyle w:val="Emphasis"/>
        </w:rPr>
        <w:t xml:space="preserve">, </w:t>
      </w:r>
      <w:r w:rsidRPr="000B3843">
        <w:rPr>
          <w:rStyle w:val="Emphasis"/>
          <w:highlight w:val="cyan"/>
        </w:rPr>
        <w:t>including</w:t>
      </w:r>
      <w:r w:rsidRPr="000B3843">
        <w:rPr>
          <w:rStyle w:val="Emphasis"/>
        </w:rPr>
        <w:t xml:space="preserve"> </w:t>
      </w:r>
      <w:r w:rsidRPr="000B3843">
        <w:rPr>
          <w:rStyle w:val="Emphasis"/>
          <w:highlight w:val="cyan"/>
        </w:rPr>
        <w:t>more expensive and invasive care later</w:t>
      </w:r>
      <w:r w:rsidRPr="000B3843">
        <w:rPr>
          <w:rStyle w:val="StyleUnderline"/>
        </w:rPr>
        <w:t xml:space="preserve">. And when the patient is uninsured, </w:t>
      </w:r>
      <w:r w:rsidRPr="000B3843">
        <w:rPr>
          <w:rStyle w:val="StyleUnderline"/>
          <w:highlight w:val="cyan"/>
        </w:rPr>
        <w:t>those costs often are absorbed either by government health programs or by hospitals</w:t>
      </w:r>
      <w:r w:rsidRPr="000B3843">
        <w:rPr>
          <w:rStyle w:val="Emphasis"/>
        </w:rPr>
        <w:t xml:space="preserve">, </w:t>
      </w:r>
      <w:r w:rsidRPr="000B3843">
        <w:rPr>
          <w:rStyle w:val="Emphasis"/>
          <w:highlight w:val="cyan"/>
        </w:rPr>
        <w:t>which may cover the expense by hiking prices for insured patients.</w:t>
      </w:r>
      <w:r w:rsidRPr="000B3843">
        <w:rPr>
          <w:rStyle w:val="Emphasis"/>
        </w:rPr>
        <w:t xml:space="preserve"> </w:t>
      </w:r>
      <w:r w:rsidRPr="000B3843">
        <w:t>“Immigrants are no more dangerous than anyone else, but when we craft policies that drive any population underground, it puts all of the rest of our health at risk, particularly for contagious diseases,” said Georges Benjamin, the executive director of the American Public Health Association.</w:t>
      </w:r>
    </w:p>
    <w:p w:rsidR="007B54EC" w:rsidRPr="000B3843" w:rsidRDefault="007B54EC" w:rsidP="007B54EC">
      <w:pPr>
        <w:rPr>
          <w:sz w:val="14"/>
        </w:rPr>
      </w:pPr>
    </w:p>
    <w:p w:rsidR="007B54EC" w:rsidRPr="000B3843" w:rsidRDefault="007B54EC" w:rsidP="007B54EC">
      <w:pPr>
        <w:pStyle w:val="Heading4"/>
        <w:rPr>
          <w:rFonts w:cs="Times New Roman"/>
        </w:rPr>
      </w:pPr>
      <w:r w:rsidRPr="000B3843">
        <w:rPr>
          <w:rFonts w:cs="Times New Roman"/>
        </w:rPr>
        <w:t xml:space="preserve">Independently, DREAMers are </w:t>
      </w:r>
      <w:r w:rsidRPr="000B3843">
        <w:rPr>
          <w:rFonts w:cs="Times New Roman"/>
          <w:u w:val="single"/>
        </w:rPr>
        <w:t>key contributors</w:t>
      </w:r>
      <w:r w:rsidRPr="000B3843">
        <w:rPr>
          <w:rFonts w:cs="Times New Roman"/>
        </w:rPr>
        <w:t xml:space="preserve"> to the healthcare industry. Trump’s rescission of DACA will send shocks through the industry, decreasing </w:t>
      </w:r>
      <w:r w:rsidRPr="000B3843">
        <w:rPr>
          <w:rFonts w:cs="Times New Roman"/>
          <w:u w:val="single"/>
        </w:rPr>
        <w:t>access</w:t>
      </w:r>
      <w:r w:rsidRPr="000B3843">
        <w:rPr>
          <w:rFonts w:cs="Times New Roman"/>
        </w:rPr>
        <w:t xml:space="preserve"> and </w:t>
      </w:r>
      <w:r w:rsidRPr="000B3843">
        <w:rPr>
          <w:rFonts w:cs="Times New Roman"/>
          <w:u w:val="single"/>
        </w:rPr>
        <w:t>quality</w:t>
      </w:r>
      <w:r w:rsidRPr="000B3843">
        <w:rPr>
          <w:rFonts w:cs="Times New Roman"/>
        </w:rPr>
        <w:t xml:space="preserve"> of healthcare for everyone.</w:t>
      </w:r>
    </w:p>
    <w:p w:rsidR="007B54EC" w:rsidRPr="000B3843" w:rsidRDefault="007B54EC" w:rsidP="007B54EC">
      <w:r w:rsidRPr="000B3843">
        <w:rPr>
          <w:rStyle w:val="Style13ptBold"/>
        </w:rPr>
        <w:t>Heredia 17</w:t>
      </w:r>
      <w:r w:rsidRPr="000B3843">
        <w:t xml:space="preserve"> (Carmen Heredia is a reporter @ Kaiser Health News, 9-20-2017, "Trump’s decision on ‘DREAMers’ reverberates through health care industry," USA TODAY, https://www.usatoday.com/story/news/health/2017/09/20/trumps-deadline-dreamers-reverberates-through-health-care-industry/660542001/) //JackH</w:t>
      </w:r>
    </w:p>
    <w:p w:rsidR="007B54EC" w:rsidRPr="000B3843" w:rsidRDefault="007B54EC" w:rsidP="007B54EC">
      <w:pPr>
        <w:rPr>
          <w:sz w:val="12"/>
        </w:rPr>
      </w:pPr>
      <w:r w:rsidRPr="000B3843">
        <w:rPr>
          <w:sz w:val="12"/>
        </w:rPr>
        <w:t xml:space="preserve">Earlier this month, Attorney General Jeff </w:t>
      </w:r>
      <w:r w:rsidRPr="000B3843">
        <w:rPr>
          <w:rStyle w:val="StyleUnderline"/>
        </w:rPr>
        <w:t>Sessions announced the president would cancel</w:t>
      </w:r>
      <w:r w:rsidRPr="000B3843">
        <w:rPr>
          <w:sz w:val="12"/>
        </w:rPr>
        <w:t xml:space="preserve"> Obama’s executive order that set up </w:t>
      </w:r>
      <w:r w:rsidRPr="000B3843">
        <w:rPr>
          <w:rStyle w:val="StyleUnderline"/>
        </w:rPr>
        <w:t>DACA</w:t>
      </w:r>
      <w:r w:rsidRPr="000B3843">
        <w:rPr>
          <w:sz w:val="12"/>
        </w:rPr>
        <w:t xml:space="preserve">. The administration is providing a six-month grace period until these protections end, giving Congress time to pass legislation to address the legal status of these immigrants, known as “DREAMers.” President Trump and Democratic lawmakers have agreed to work on a plan to allow them to stay in the country, but there are few details and some conservatives have raised concerns. There are no firm statistics showing how many DREAMers work in the health care sector, but industry leaders suggested that </w:t>
      </w:r>
      <w:r w:rsidRPr="000B3843">
        <w:rPr>
          <w:rStyle w:val="StyleUnderline"/>
          <w:highlight w:val="cyan"/>
        </w:rPr>
        <w:t>DACA’s end could have an impact</w:t>
      </w:r>
      <w:r w:rsidRPr="000B3843">
        <w:rPr>
          <w:rStyle w:val="StyleUnderline"/>
        </w:rPr>
        <w:t xml:space="preserve">, </w:t>
      </w:r>
      <w:r w:rsidRPr="000B3843">
        <w:rPr>
          <w:rStyle w:val="Emphasis"/>
        </w:rPr>
        <w:t xml:space="preserve">especially </w:t>
      </w:r>
      <w:r w:rsidRPr="000B3843">
        <w:rPr>
          <w:rStyle w:val="Emphasis"/>
          <w:highlight w:val="cyan"/>
        </w:rPr>
        <w:t>among medical students and</w:t>
      </w:r>
      <w:r w:rsidRPr="000B3843">
        <w:rPr>
          <w:rStyle w:val="Emphasis"/>
        </w:rPr>
        <w:t xml:space="preserve"> home </w:t>
      </w:r>
      <w:r w:rsidRPr="000B3843">
        <w:rPr>
          <w:rStyle w:val="Emphasis"/>
          <w:highlight w:val="cyan"/>
        </w:rPr>
        <w:t>health aides</w:t>
      </w:r>
      <w:r w:rsidRPr="000B3843">
        <w:rPr>
          <w:rStyle w:val="StyleUnderline"/>
        </w:rPr>
        <w:t xml:space="preserve">. </w:t>
      </w:r>
      <w:r w:rsidRPr="000B3843">
        <w:rPr>
          <w:sz w:val="12"/>
        </w:rPr>
        <w:t xml:space="preserve">Multiple health care groups denounced the administration’s move. A statement released by the Association of American Medical Colleges (AAMC) said its members are “extremely dismayed” by the decision. </w:t>
      </w:r>
      <w:r w:rsidRPr="000B3843">
        <w:rPr>
          <w:rStyle w:val="StyleUnderline"/>
        </w:rPr>
        <w:t>The American Medical Association said the administration’s announcement “</w:t>
      </w:r>
      <w:r w:rsidRPr="000B3843">
        <w:rPr>
          <w:rStyle w:val="StyleUnderline"/>
          <w:highlight w:val="cyan"/>
        </w:rPr>
        <w:t xml:space="preserve">could have </w:t>
      </w:r>
      <w:r w:rsidRPr="000B3843">
        <w:rPr>
          <w:rStyle w:val="Emphasis"/>
          <w:highlight w:val="cyan"/>
        </w:rPr>
        <w:t>severe consequences</w:t>
      </w:r>
      <w:r w:rsidRPr="000B3843">
        <w:rPr>
          <w:rStyle w:val="StyleUnderline"/>
          <w:highlight w:val="cyan"/>
        </w:rPr>
        <w:t xml:space="preserve"> for</w:t>
      </w:r>
      <w:r w:rsidRPr="000B3843">
        <w:rPr>
          <w:rStyle w:val="StyleUnderline"/>
        </w:rPr>
        <w:t xml:space="preserve"> many in </w:t>
      </w:r>
      <w:r w:rsidRPr="000B3843">
        <w:rPr>
          <w:rStyle w:val="StyleUnderline"/>
          <w:highlight w:val="cyan"/>
        </w:rPr>
        <w:t>the health care workforce</w:t>
      </w:r>
      <w:r w:rsidRPr="000B3843">
        <w:rPr>
          <w:rStyle w:val="StyleUnderline"/>
        </w:rPr>
        <w:t xml:space="preserve">, </w:t>
      </w:r>
      <w:r w:rsidRPr="000B3843">
        <w:rPr>
          <w:rStyle w:val="Emphasis"/>
          <w:highlight w:val="cyan"/>
        </w:rPr>
        <w:t>impacting patients and our</w:t>
      </w:r>
      <w:r w:rsidRPr="000B3843">
        <w:rPr>
          <w:rStyle w:val="Emphasis"/>
        </w:rPr>
        <w:t xml:space="preserve"> nation’s </w:t>
      </w:r>
      <w:r w:rsidRPr="000B3843">
        <w:rPr>
          <w:rStyle w:val="Emphasis"/>
          <w:highlight w:val="cyan"/>
        </w:rPr>
        <w:t>health care system</w:t>
      </w:r>
      <w:r w:rsidRPr="000B3843">
        <w:rPr>
          <w:sz w:val="12"/>
        </w:rPr>
        <w:t>.” It urged Congress to pass a permanent solution. "</w:t>
      </w:r>
      <w:r w:rsidRPr="000B3843">
        <w:rPr>
          <w:rStyle w:val="StyleUnderline"/>
        </w:rPr>
        <w:t>The more the administration threatens immigrants</w:t>
      </w:r>
      <w:r w:rsidRPr="000B3843">
        <w:rPr>
          <w:sz w:val="12"/>
        </w:rPr>
        <w:t xml:space="preserve"> and their families and their communities,” said Robert Espinoza, vice president of policy at PHI, a long-term care advocacy group, “</w:t>
      </w:r>
      <w:r w:rsidRPr="000B3843">
        <w:rPr>
          <w:rStyle w:val="Emphasis"/>
        </w:rPr>
        <w:t>the more we threaten that workforce supply</w:t>
      </w:r>
      <w:r w:rsidRPr="000B3843">
        <w:rPr>
          <w:sz w:val="12"/>
        </w:rPr>
        <w:t xml:space="preserve">." The move could force medical students and residents to cut their training short, the AAMC said. Foreign-born and international medical graduates also tend to work in underserved areas, said Matthew Shick, director of government relations and regulatory affairs at AAMC. Phasing out DACA could also sever a lifeline connection between doctors and populations in sore need of health care. Sixty-five </w:t>
      </w:r>
      <w:r w:rsidRPr="000B3843">
        <w:rPr>
          <w:rStyle w:val="StyleUnderline"/>
          <w:highlight w:val="cyan"/>
        </w:rPr>
        <w:t>DREAMers were</w:t>
      </w:r>
      <w:r w:rsidRPr="000B3843">
        <w:rPr>
          <w:sz w:val="12"/>
        </w:rPr>
        <w:t xml:space="preserve"> enrolled in medical schools across the nation during the last academic year, Shick said. “It sounds like a small number,” he said, “but they’re </w:t>
      </w:r>
      <w:r w:rsidRPr="000B3843">
        <w:rPr>
          <w:rStyle w:val="StyleUnderline"/>
          <w:highlight w:val="cyan"/>
        </w:rPr>
        <w:t>treating</w:t>
      </w:r>
      <w:r w:rsidRPr="000B3843">
        <w:rPr>
          <w:rStyle w:val="StyleUnderline"/>
        </w:rPr>
        <w:t xml:space="preserve"> anywhere between 1,000 and </w:t>
      </w:r>
      <w:r w:rsidRPr="000B3843">
        <w:rPr>
          <w:rStyle w:val="StyleUnderline"/>
          <w:highlight w:val="cyan"/>
        </w:rPr>
        <w:t>2,000 patients in their clinical panel</w:t>
      </w:r>
      <w:r w:rsidRPr="000B3843">
        <w:rPr>
          <w:sz w:val="12"/>
        </w:rPr>
        <w:t xml:space="preserve">.” </w:t>
      </w:r>
      <w:r w:rsidRPr="000B3843">
        <w:rPr>
          <w:rStyle w:val="StyleUnderline"/>
        </w:rPr>
        <w:t xml:space="preserve">DACA’s end could also have a large impact on the country’s ability to care for patients </w:t>
      </w:r>
      <w:r w:rsidRPr="000B3843">
        <w:rPr>
          <w:rStyle w:val="Emphasis"/>
        </w:rPr>
        <w:t>in a culturally sensitive manner</w:t>
      </w:r>
      <w:r w:rsidRPr="000B3843">
        <w:rPr>
          <w:sz w:val="12"/>
        </w:rPr>
        <w:t xml:space="preserve">, said Kurt Mosley, vice president of strategic alliances for Merritt Hawkins, a physician recruitment company. </w:t>
      </w:r>
      <w:r w:rsidRPr="000B3843">
        <w:rPr>
          <w:rStyle w:val="StyleUnderline"/>
        </w:rPr>
        <w:t>And statistics point to the need</w:t>
      </w:r>
      <w:r w:rsidRPr="000B3843">
        <w:rPr>
          <w:sz w:val="12"/>
        </w:rPr>
        <w:t xml:space="preserve">. According to the U.S. Census Bureau, </w:t>
      </w:r>
      <w:r w:rsidRPr="000B3843">
        <w:rPr>
          <w:rStyle w:val="StyleUnderline"/>
        </w:rPr>
        <w:t>Hispanics</w:t>
      </w:r>
      <w:r w:rsidRPr="000B3843">
        <w:rPr>
          <w:sz w:val="12"/>
        </w:rPr>
        <w:t xml:space="preserve"> — </w:t>
      </w:r>
      <w:r w:rsidRPr="000B3843">
        <w:rPr>
          <w:rStyle w:val="StyleUnderline"/>
        </w:rPr>
        <w:t>who make up the bulk of DREAMers</w:t>
      </w:r>
      <w:r w:rsidRPr="000B3843">
        <w:rPr>
          <w:sz w:val="12"/>
        </w:rPr>
        <w:t xml:space="preserve"> — </w:t>
      </w:r>
      <w:r w:rsidRPr="000B3843">
        <w:rPr>
          <w:rStyle w:val="StyleUnderline"/>
        </w:rPr>
        <w:t>are expected to account for nearly 29% of the U.S. population by 2060</w:t>
      </w:r>
      <w:r w:rsidRPr="000B3843">
        <w:rPr>
          <w:sz w:val="12"/>
        </w:rPr>
        <w:t xml:space="preserve">. DREAMers stands for those who would have been covered under the Development, Relief and Education for Alien Minors Act if it had passed. “You know we’re a nation of diversity, and our workforce should reflect that,” Mosley said. “And (dissolving DACA) is a step backwards.” </w:t>
      </w:r>
      <w:r w:rsidRPr="000B3843">
        <w:rPr>
          <w:rStyle w:val="Emphasis"/>
          <w:highlight w:val="cyan"/>
        </w:rPr>
        <w:t>Health care</w:t>
      </w:r>
      <w:r w:rsidRPr="000B3843">
        <w:rPr>
          <w:rStyle w:val="Emphasis"/>
        </w:rPr>
        <w:t xml:space="preserve"> already </w:t>
      </w:r>
      <w:r w:rsidRPr="000B3843">
        <w:rPr>
          <w:rStyle w:val="Emphasis"/>
          <w:highlight w:val="cyan"/>
        </w:rPr>
        <w:t>relies on immigrants to fill the ranks</w:t>
      </w:r>
      <w:r w:rsidRPr="000B3843">
        <w:rPr>
          <w:sz w:val="12"/>
        </w:rPr>
        <w:t xml:space="preserve">. </w:t>
      </w:r>
      <w:r w:rsidRPr="000B3843">
        <w:rPr>
          <w:rStyle w:val="StyleUnderline"/>
        </w:rPr>
        <w:t xml:space="preserve">More than </w:t>
      </w:r>
      <w:r w:rsidRPr="000B3843">
        <w:rPr>
          <w:rStyle w:val="StyleUnderline"/>
          <w:highlight w:val="cyan"/>
        </w:rPr>
        <w:t>a fifth of DREAMers work in the health care or education industries</w:t>
      </w:r>
      <w:r w:rsidRPr="000B3843">
        <w:rPr>
          <w:sz w:val="12"/>
        </w:rPr>
        <w:t xml:space="preserve">, </w:t>
      </w:r>
      <w:r w:rsidRPr="000B3843">
        <w:rPr>
          <w:rStyle w:val="StyleUnderline"/>
        </w:rPr>
        <w:t xml:space="preserve">according to a 2016 survey by groups including the National Immigration Law Center and the Center for American Progress. </w:t>
      </w:r>
      <w:r w:rsidRPr="000B3843">
        <w:rPr>
          <w:rStyle w:val="StyleUnderline"/>
          <w:highlight w:val="cyan"/>
        </w:rPr>
        <w:t>One sector</w:t>
      </w:r>
      <w:r w:rsidRPr="000B3843">
        <w:rPr>
          <w:rStyle w:val="StyleUnderline"/>
        </w:rPr>
        <w:t xml:space="preserve"> of the workforce </w:t>
      </w:r>
      <w:r w:rsidRPr="000B3843">
        <w:rPr>
          <w:rStyle w:val="StyleUnderline"/>
          <w:highlight w:val="cyan"/>
        </w:rPr>
        <w:t>that</w:t>
      </w:r>
      <w:r w:rsidRPr="000B3843">
        <w:rPr>
          <w:rStyle w:val="StyleUnderline"/>
        </w:rPr>
        <w:t xml:space="preserve"> heavily </w:t>
      </w:r>
      <w:r w:rsidRPr="000B3843">
        <w:rPr>
          <w:rStyle w:val="StyleUnderline"/>
          <w:highlight w:val="cyan"/>
        </w:rPr>
        <w:t>relies on foreign</w:t>
      </w:r>
      <w:r w:rsidRPr="000B3843">
        <w:rPr>
          <w:rStyle w:val="StyleUnderline"/>
        </w:rPr>
        <w:t xml:space="preserve">-born </w:t>
      </w:r>
      <w:r w:rsidRPr="000B3843">
        <w:rPr>
          <w:rStyle w:val="StyleUnderline"/>
          <w:highlight w:val="cyan"/>
        </w:rPr>
        <w:t>employees is direct care</w:t>
      </w:r>
      <w:r w:rsidRPr="000B3843">
        <w:rPr>
          <w:rStyle w:val="StyleUnderline"/>
        </w:rPr>
        <w:t xml:space="preserve">, which includes </w:t>
      </w:r>
      <w:r w:rsidRPr="000B3843">
        <w:rPr>
          <w:rStyle w:val="Emphasis"/>
          <w:highlight w:val="cyan"/>
        </w:rPr>
        <w:t xml:space="preserve">nurse </w:t>
      </w:r>
      <w:r w:rsidRPr="000B3843">
        <w:rPr>
          <w:rStyle w:val="Emphasis"/>
        </w:rPr>
        <w:t>aides</w:t>
      </w:r>
      <w:r w:rsidRPr="000B3843">
        <w:rPr>
          <w:rStyle w:val="StyleUnderline"/>
        </w:rPr>
        <w:t xml:space="preserve">, </w:t>
      </w:r>
      <w:r w:rsidRPr="000B3843">
        <w:rPr>
          <w:rStyle w:val="Emphasis"/>
          <w:highlight w:val="cyan"/>
        </w:rPr>
        <w:t>home health</w:t>
      </w:r>
      <w:r w:rsidRPr="000B3843">
        <w:rPr>
          <w:rStyle w:val="Emphasis"/>
        </w:rPr>
        <w:t xml:space="preserve"> aides</w:t>
      </w:r>
      <w:r w:rsidRPr="000B3843">
        <w:rPr>
          <w:rStyle w:val="StyleUnderline"/>
        </w:rPr>
        <w:t xml:space="preserve"> </w:t>
      </w:r>
      <w:r w:rsidRPr="000B3843">
        <w:rPr>
          <w:rStyle w:val="StyleUnderline"/>
          <w:highlight w:val="cyan"/>
        </w:rPr>
        <w:t xml:space="preserve">and </w:t>
      </w:r>
      <w:r w:rsidRPr="000B3843">
        <w:rPr>
          <w:rStyle w:val="Emphasis"/>
          <w:highlight w:val="cyan"/>
        </w:rPr>
        <w:t>personal care</w:t>
      </w:r>
      <w:r w:rsidRPr="000B3843">
        <w:rPr>
          <w:rStyle w:val="Emphasis"/>
        </w:rPr>
        <w:t xml:space="preserve"> assistants</w:t>
      </w:r>
      <w:r w:rsidRPr="000B3843">
        <w:rPr>
          <w:rStyle w:val="StyleUnderline"/>
        </w:rPr>
        <w:t xml:space="preserve">. According to Espinoza, one-quarter of all employees are immigrants. </w:t>
      </w:r>
      <w:r w:rsidRPr="000B3843">
        <w:rPr>
          <w:sz w:val="12"/>
        </w:rPr>
        <w:t xml:space="preserve">As the population ages, </w:t>
      </w:r>
      <w:r w:rsidRPr="000B3843">
        <w:rPr>
          <w:rStyle w:val="Emphasis"/>
        </w:rPr>
        <w:t xml:space="preserve">those jobs will continue to be in high demand. </w:t>
      </w:r>
      <w:r w:rsidRPr="000B3843">
        <w:rPr>
          <w:sz w:val="12"/>
        </w:rPr>
        <w:t xml:space="preserve">"What our sector needs most is care,” Espinoza said. “And </w:t>
      </w:r>
      <w:r w:rsidRPr="000B3843">
        <w:rPr>
          <w:rStyle w:val="StyleUnderline"/>
          <w:highlight w:val="cyan"/>
        </w:rPr>
        <w:t>these</w:t>
      </w:r>
      <w:r w:rsidRPr="000B3843">
        <w:rPr>
          <w:rStyle w:val="StyleUnderline"/>
        </w:rPr>
        <w:t xml:space="preserve"> kinds of </w:t>
      </w:r>
      <w:r w:rsidRPr="000B3843">
        <w:rPr>
          <w:rStyle w:val="StyleUnderline"/>
          <w:highlight w:val="cyan"/>
        </w:rPr>
        <w:t xml:space="preserve">federal decisions </w:t>
      </w:r>
      <w:r w:rsidRPr="000B3843">
        <w:rPr>
          <w:rStyle w:val="StyleUnderline"/>
        </w:rPr>
        <w:t>impede</w:t>
      </w:r>
      <w:r w:rsidRPr="000B3843">
        <w:rPr>
          <w:sz w:val="12"/>
        </w:rPr>
        <w:t xml:space="preserve"> that — it </w:t>
      </w:r>
      <w:r w:rsidRPr="000B3843">
        <w:rPr>
          <w:rStyle w:val="Emphasis"/>
          <w:highlight w:val="cyan"/>
        </w:rPr>
        <w:t>impedes our ability to provide care</w:t>
      </w:r>
      <w:r w:rsidRPr="000B3843">
        <w:rPr>
          <w:sz w:val="12"/>
        </w:rPr>
        <w:t>.”</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High healthcare costs crush the economy. </w:t>
      </w:r>
    </w:p>
    <w:p w:rsidR="007B54EC" w:rsidRPr="000B3843" w:rsidRDefault="007B54EC" w:rsidP="007B54EC"/>
    <w:p w:rsidR="007B54EC" w:rsidRPr="000B3843" w:rsidRDefault="007B54EC" w:rsidP="007B54EC">
      <w:pPr>
        <w:pStyle w:val="Heading4"/>
        <w:rPr>
          <w:rFonts w:cs="Times New Roman"/>
        </w:rPr>
      </w:pPr>
      <w:r w:rsidRPr="000B3843">
        <w:rPr>
          <w:rFonts w:cs="Times New Roman"/>
          <w:u w:val="single"/>
        </w:rPr>
        <w:t>First</w:t>
      </w:r>
      <w:r w:rsidRPr="000B3843">
        <w:rPr>
          <w:rFonts w:cs="Times New Roman"/>
        </w:rPr>
        <w:t xml:space="preserve">, </w:t>
      </w:r>
      <w:r w:rsidRPr="000B3843">
        <w:rPr>
          <w:rFonts w:cs="Times New Roman"/>
          <w:u w:val="single"/>
        </w:rPr>
        <w:t>Consumer Spending</w:t>
      </w:r>
      <w:r w:rsidRPr="000B3843">
        <w:rPr>
          <w:rFonts w:cs="Times New Roman"/>
        </w:rPr>
        <w:t xml:space="preserve"> — healthcare costs will trigger </w:t>
      </w:r>
      <w:r w:rsidRPr="000B3843">
        <w:rPr>
          <w:rFonts w:cs="Times New Roman"/>
          <w:u w:val="single"/>
        </w:rPr>
        <w:t>market corrections</w:t>
      </w:r>
      <w:r w:rsidRPr="000B3843">
        <w:rPr>
          <w:rFonts w:cs="Times New Roman"/>
        </w:rPr>
        <w:t xml:space="preserve"> and </w:t>
      </w:r>
      <w:r w:rsidRPr="000B3843">
        <w:rPr>
          <w:rFonts w:cs="Times New Roman"/>
          <w:u w:val="single"/>
        </w:rPr>
        <w:t>drain the middle class</w:t>
      </w:r>
      <w:r w:rsidRPr="000B3843">
        <w:rPr>
          <w:rFonts w:cs="Times New Roman"/>
        </w:rPr>
        <w:t xml:space="preserve">. This </w:t>
      </w:r>
      <w:r w:rsidRPr="000B3843">
        <w:rPr>
          <w:rFonts w:cs="Times New Roman"/>
          <w:u w:val="single"/>
        </w:rPr>
        <w:t>sparks</w:t>
      </w:r>
      <w:r w:rsidRPr="000B3843">
        <w:rPr>
          <w:rFonts w:cs="Times New Roman"/>
        </w:rPr>
        <w:t xml:space="preserve"> a recession.  </w:t>
      </w:r>
    </w:p>
    <w:p w:rsidR="007B54EC" w:rsidRPr="000B3843" w:rsidRDefault="007B54EC" w:rsidP="007B54EC">
      <w:pPr>
        <w:rPr>
          <w:rStyle w:val="Style13ptBold"/>
          <w:b w:val="0"/>
          <w:sz w:val="16"/>
        </w:rPr>
      </w:pPr>
      <w:r w:rsidRPr="000B3843">
        <w:rPr>
          <w:rStyle w:val="Style13ptBold"/>
        </w:rPr>
        <w:t xml:space="preserve">Lopez 17 </w:t>
      </w:r>
      <w:r w:rsidRPr="000B3843">
        <w:rPr>
          <w:rStyle w:val="Style13ptBold"/>
          <w:b w:val="0"/>
          <w:sz w:val="16"/>
        </w:rPr>
        <w:t>(Linette Lopez, senior finance correspondent at Business Insider, Columbia University, citing Bureau of Labor Statistics, Wall Street investors, the Centers for Medicare and Medicaid Services, Andy Slavitt, the man who ran the Affordable Care Act, October 17, 2017. “Wall Street found a parasite growing in the US economy that could spur the next recession.</w:t>
      </w:r>
      <w:r w:rsidRPr="000B3843">
        <w:rPr>
          <w:rStyle w:val="Style13ptBold"/>
          <w:b w:val="0"/>
          <w:sz w:val="16"/>
        </w:rPr>
        <w:br/>
        <w:t>http://nordic.businessinsider.com/healthcare-costs-could-spur-the-next-recession-2017-10)</w:t>
      </w:r>
    </w:p>
    <w:p w:rsidR="007B54EC" w:rsidRPr="000B3843" w:rsidRDefault="007B54EC" w:rsidP="007B54EC">
      <w:pPr>
        <w:rPr>
          <w:rStyle w:val="Emphasis"/>
          <w:highlight w:val="cyan"/>
        </w:rPr>
      </w:pPr>
      <w:r w:rsidRPr="000B3843">
        <w:rPr>
          <w:rStyle w:val="StyleUnderline"/>
        </w:rPr>
        <w:t xml:space="preserve">Wall Street's short sellers are beginning to talk about </w:t>
      </w:r>
      <w:r w:rsidRPr="000B3843">
        <w:rPr>
          <w:rStyle w:val="Emphasis"/>
          <w:highlight w:val="cyan"/>
        </w:rPr>
        <w:t>healthcare</w:t>
      </w:r>
      <w:r w:rsidRPr="000B3843">
        <w:rPr>
          <w:rStyle w:val="StyleUnderline"/>
          <w:highlight w:val="cyan"/>
        </w:rPr>
        <w:t xml:space="preserve"> as the </w:t>
      </w:r>
      <w:r w:rsidRPr="000B3843">
        <w:rPr>
          <w:rStyle w:val="StyleUnderline"/>
        </w:rPr>
        <w:t xml:space="preserve">next </w:t>
      </w:r>
      <w:r w:rsidRPr="000B3843">
        <w:rPr>
          <w:rStyle w:val="Emphasis"/>
          <w:highlight w:val="cyan"/>
        </w:rPr>
        <w:t xml:space="preserve">major threat to the </w:t>
      </w:r>
      <w:r w:rsidRPr="000B3843">
        <w:rPr>
          <w:rStyle w:val="Emphasis"/>
        </w:rPr>
        <w:t xml:space="preserve">US </w:t>
      </w:r>
      <w:r w:rsidRPr="000B3843">
        <w:rPr>
          <w:rStyle w:val="Emphasis"/>
          <w:highlight w:val="cyan"/>
        </w:rPr>
        <w:t>economy</w:t>
      </w:r>
      <w:r w:rsidRPr="000B3843">
        <w:t xml:space="preserve">. </w:t>
      </w:r>
      <w:r w:rsidRPr="000B3843">
        <w:rPr>
          <w:rStyle w:val="StyleUnderline"/>
          <w:highlight w:val="cyan"/>
        </w:rPr>
        <w:t xml:space="preserve">Costs are </w:t>
      </w:r>
      <w:r w:rsidRPr="000B3843">
        <w:rPr>
          <w:rStyle w:val="Emphasis"/>
          <w:highlight w:val="cyan"/>
        </w:rPr>
        <w:t>so high</w:t>
      </w:r>
      <w:r w:rsidRPr="000B3843">
        <w:t xml:space="preserve"> </w:t>
      </w:r>
      <w:r w:rsidRPr="000B3843">
        <w:rPr>
          <w:rStyle w:val="StyleUnderline"/>
          <w:highlight w:val="cyan"/>
        </w:rPr>
        <w:t xml:space="preserve">that the market will </w:t>
      </w:r>
      <w:r w:rsidRPr="000B3843">
        <w:rPr>
          <w:rStyle w:val="Emphasis"/>
          <w:highlight w:val="cyan"/>
        </w:rPr>
        <w:t>have to correct</w:t>
      </w:r>
      <w:r w:rsidRPr="000B3843">
        <w:t xml:space="preserve"> </w:t>
      </w:r>
      <w:r w:rsidRPr="000B3843">
        <w:rPr>
          <w:rStyle w:val="StyleUnderline"/>
        </w:rPr>
        <w:t>sooner rather than later</w:t>
      </w:r>
      <w:r w:rsidRPr="000B3843">
        <w:t>.</w:t>
      </w:r>
      <w:r w:rsidRPr="000B3843">
        <w:rPr>
          <w:rStyle w:val="Emphasis"/>
        </w:rPr>
        <w:t>Left unchecked</w:t>
      </w:r>
      <w:r w:rsidRPr="000B3843">
        <w:t xml:space="preserve">, </w:t>
      </w:r>
      <w:r w:rsidRPr="000B3843">
        <w:rPr>
          <w:rStyle w:val="StyleUnderline"/>
          <w:highlight w:val="cyan"/>
        </w:rPr>
        <w:t xml:space="preserve">a </w:t>
      </w:r>
      <w:r w:rsidRPr="000B3843">
        <w:rPr>
          <w:rStyle w:val="StyleUnderline"/>
        </w:rPr>
        <w:t>market</w:t>
      </w:r>
      <w:r w:rsidRPr="000B3843">
        <w:t xml:space="preserve">-led </w:t>
      </w:r>
      <w:r w:rsidRPr="000B3843">
        <w:rPr>
          <w:rStyle w:val="StyleUnderline"/>
          <w:highlight w:val="cyan"/>
        </w:rPr>
        <w:t xml:space="preserve">correction will be </w:t>
      </w:r>
      <w:r w:rsidRPr="000B3843">
        <w:rPr>
          <w:rStyle w:val="Emphasis"/>
          <w:highlight w:val="cyan"/>
        </w:rPr>
        <w:t>brutal</w:t>
      </w:r>
      <w:r w:rsidRPr="000B3843">
        <w:rPr>
          <w:rStyle w:val="StyleUnderline"/>
          <w:highlight w:val="cyan"/>
        </w:rPr>
        <w:t>.</w:t>
      </w:r>
      <w:r w:rsidRPr="000B3843">
        <w:t xml:space="preserve"> </w:t>
      </w:r>
      <w:r w:rsidRPr="000B3843">
        <w:rPr>
          <w:rStyle w:val="StyleUnderline"/>
        </w:rPr>
        <w:t xml:space="preserve">Imagine </w:t>
      </w:r>
      <w:r w:rsidRPr="000B3843">
        <w:rPr>
          <w:rStyle w:val="StyleUnderline"/>
          <w:highlight w:val="cyan"/>
        </w:rPr>
        <w:t xml:space="preserve">a </w:t>
      </w:r>
      <w:r w:rsidRPr="000B3843">
        <w:rPr>
          <w:rStyle w:val="Emphasis"/>
          <w:highlight w:val="cyan"/>
        </w:rPr>
        <w:t>parasite</w:t>
      </w:r>
      <w:r w:rsidRPr="000B3843">
        <w:rPr>
          <w:rStyle w:val="StyleUnderline"/>
        </w:rPr>
        <w:t xml:space="preserve"> living </w:t>
      </w:r>
      <w:r w:rsidRPr="000B3843">
        <w:rPr>
          <w:rStyle w:val="StyleUnderline"/>
          <w:highlight w:val="cyan"/>
        </w:rPr>
        <w:t xml:space="preserve">in the </w:t>
      </w:r>
      <w:r w:rsidRPr="000B3843">
        <w:rPr>
          <w:rStyle w:val="StyleUnderline"/>
        </w:rPr>
        <w:t xml:space="preserve">US </w:t>
      </w:r>
      <w:r w:rsidRPr="000B3843">
        <w:rPr>
          <w:rStyle w:val="StyleUnderline"/>
          <w:highlight w:val="cyan"/>
        </w:rPr>
        <w:t>economy</w:t>
      </w:r>
      <w:r w:rsidRPr="000B3843">
        <w:rPr>
          <w:rStyle w:val="StyleUnderline"/>
        </w:rPr>
        <w:t xml:space="preserve">, siphoning off the cash that has </w:t>
      </w:r>
      <w:r w:rsidRPr="000B3843">
        <w:rPr>
          <w:rStyle w:val="Emphasis"/>
        </w:rPr>
        <w:t>powered the middle class</w:t>
      </w:r>
      <w:r w:rsidRPr="000B3843">
        <w:rPr>
          <w:rStyle w:val="StyleUnderline"/>
        </w:rPr>
        <w:t xml:space="preserve"> for decades</w:t>
      </w:r>
      <w:r w:rsidRPr="000B3843">
        <w:t xml:space="preserve">. </w:t>
      </w:r>
      <w:r w:rsidRPr="000B3843">
        <w:rPr>
          <w:rStyle w:val="StyleUnderline"/>
        </w:rPr>
        <w:t>We know it's there, but no one - on the right or the left - is talking seriously about how to slow its growth</w:t>
      </w:r>
      <w:r w:rsidRPr="000B3843">
        <w:t xml:space="preserve">. </w:t>
      </w:r>
      <w:r w:rsidRPr="000B3843">
        <w:rPr>
          <w:rStyle w:val="Emphasis"/>
        </w:rPr>
        <w:t xml:space="preserve">This parasite </w:t>
      </w:r>
      <w:r w:rsidRPr="000B3843">
        <w:rPr>
          <w:rStyle w:val="Emphasis"/>
          <w:highlight w:val="cyan"/>
        </w:rPr>
        <w:t xml:space="preserve">is </w:t>
      </w:r>
      <w:r w:rsidRPr="000B3843">
        <w:rPr>
          <w:rStyle w:val="Emphasis"/>
        </w:rPr>
        <w:t xml:space="preserve">our </w:t>
      </w:r>
      <w:r w:rsidRPr="000B3843">
        <w:rPr>
          <w:rStyle w:val="Emphasis"/>
          <w:highlight w:val="cyan"/>
        </w:rPr>
        <w:t xml:space="preserve">healthcare </w:t>
      </w:r>
      <w:r w:rsidRPr="000B3843">
        <w:rPr>
          <w:rStyle w:val="Emphasis"/>
        </w:rPr>
        <w:t>system</w:t>
      </w:r>
      <w:r w:rsidRPr="000B3843">
        <w:t xml:space="preserve">. </w:t>
      </w:r>
      <w:r w:rsidRPr="000B3843">
        <w:rPr>
          <w:rStyle w:val="StyleUnderline"/>
        </w:rPr>
        <w:t>It is</w:t>
      </w:r>
      <w:r w:rsidRPr="000B3843">
        <w:t xml:space="preserve"> </w:t>
      </w:r>
      <w:r w:rsidRPr="000B3843">
        <w:rPr>
          <w:rStyle w:val="Emphasis"/>
        </w:rPr>
        <w:t>already causing</w:t>
      </w:r>
      <w:r w:rsidRPr="000B3843">
        <w:t xml:space="preserve"> </w:t>
      </w:r>
      <w:r w:rsidRPr="000B3843">
        <w:rPr>
          <w:rStyle w:val="StyleUnderline"/>
        </w:rPr>
        <w:t>more damage to the economy than you know, and at least one group of people seems to have this figured out: the same Wall Street</w:t>
      </w:r>
      <w:r w:rsidRPr="000B3843">
        <w:t xml:space="preserve"> doomsayers </w:t>
      </w:r>
      <w:r w:rsidRPr="000B3843">
        <w:rPr>
          <w:rStyle w:val="Emphasis"/>
        </w:rPr>
        <w:t>who predicted the financial crisis</w:t>
      </w:r>
      <w:r w:rsidRPr="000B3843">
        <w:t xml:space="preserve">. Here's what they know, in the broadest terms. </w:t>
      </w:r>
      <w:r w:rsidRPr="000B3843">
        <w:rPr>
          <w:rStyle w:val="Emphasis"/>
          <w:highlight w:val="cyan"/>
        </w:rPr>
        <w:t xml:space="preserve">Healthcare </w:t>
      </w:r>
      <w:r w:rsidRPr="000B3843">
        <w:rPr>
          <w:rStyle w:val="Emphasis"/>
        </w:rPr>
        <w:t>spending</w:t>
      </w:r>
      <w:r w:rsidRPr="000B3843">
        <w:rPr>
          <w:rStyle w:val="StyleUnderline"/>
        </w:rPr>
        <w:t xml:space="preserve"> took up </w:t>
      </w:r>
      <w:hyperlink r:id="rId56" w:history="1">
        <w:r w:rsidRPr="000B3843">
          <w:rPr>
            <w:rStyle w:val="Hyperlink"/>
          </w:rPr>
          <w:t xml:space="preserve">4.8% of </w:t>
        </w:r>
        <w:r w:rsidRPr="000B3843">
          <w:rPr>
            <w:rStyle w:val="Emphasis"/>
            <w:highlight w:val="cyan"/>
          </w:rPr>
          <w:t>consumer spending</w:t>
        </w:r>
        <w:r w:rsidRPr="000B3843">
          <w:rPr>
            <w:rStyle w:val="Hyperlink"/>
          </w:rPr>
          <w:t xml:space="preserve"> in 1984</w:t>
        </w:r>
      </w:hyperlink>
      <w:r w:rsidRPr="000B3843">
        <w:rPr>
          <w:rStyle w:val="StyleUnderline"/>
        </w:rPr>
        <w:t xml:space="preserve">, hit 8% in 2014, and then </w:t>
      </w:r>
      <w:r w:rsidRPr="000B3843">
        <w:rPr>
          <w:rStyle w:val="Emphasis"/>
          <w:highlight w:val="cyan"/>
        </w:rPr>
        <w:t>surged</w:t>
      </w:r>
      <w:r w:rsidRPr="000B3843">
        <w:rPr>
          <w:rStyle w:val="StyleUnderline"/>
        </w:rPr>
        <w:t xml:space="preserve"> to </w:t>
      </w:r>
      <w:r w:rsidRPr="000B3843">
        <w:rPr>
          <w:rStyle w:val="StyleUnderline"/>
          <w:highlight w:val="cyan"/>
        </w:rPr>
        <w:t>10%</w:t>
      </w:r>
      <w:r w:rsidRPr="000B3843">
        <w:rPr>
          <w:rStyle w:val="StyleUnderline"/>
        </w:rPr>
        <w:t xml:space="preserve"> by 2016</w:t>
      </w:r>
      <w:r w:rsidRPr="000B3843">
        <w:t xml:space="preserve">, </w:t>
      </w:r>
      <w:r w:rsidRPr="000B3843">
        <w:rPr>
          <w:rStyle w:val="StyleUnderline"/>
        </w:rPr>
        <w:t xml:space="preserve">according to the </w:t>
      </w:r>
      <w:hyperlink r:id="rId57" w:history="1">
        <w:r w:rsidRPr="000B3843">
          <w:rPr>
            <w:rStyle w:val="StyleUnderline"/>
          </w:rPr>
          <w:t>Bureau of Labor Statistics</w:t>
        </w:r>
      </w:hyperlink>
      <w:r w:rsidRPr="000B3843">
        <w:t xml:space="preserve">. Now of course there are some on Wall Street who see this as a reason to go long, with some companies poised to rake it in as baby boomers age and costly diseases like cancer proliferate. But the crowd I'm talking about is focusing instead on what </w:t>
      </w:r>
      <w:r w:rsidRPr="000B3843">
        <w:rPr>
          <w:rStyle w:val="Emphasis"/>
        </w:rPr>
        <w:t>inefficiencies</w:t>
      </w:r>
      <w:r w:rsidRPr="000B3843">
        <w:t xml:space="preserve"> </w:t>
      </w:r>
      <w:r w:rsidRPr="000B3843">
        <w:rPr>
          <w:rStyle w:val="StyleUnderline"/>
        </w:rPr>
        <w:t xml:space="preserve">in pricing are doing to American wallets. </w:t>
      </w:r>
      <w:r w:rsidRPr="000B3843">
        <w:t xml:space="preserve">They're looking at </w:t>
      </w:r>
      <w:r w:rsidRPr="000B3843">
        <w:rPr>
          <w:rStyle w:val="Emphasis"/>
        </w:rPr>
        <w:t>the bad actors</w:t>
      </w:r>
      <w:r w:rsidRPr="000B3843">
        <w:t xml:space="preserve"> </w:t>
      </w:r>
      <w:r w:rsidRPr="000B3843">
        <w:rPr>
          <w:rStyle w:val="StyleUnderline"/>
        </w:rPr>
        <w:t>in</w:t>
      </w:r>
      <w:r w:rsidRPr="000B3843">
        <w:t xml:space="preserve"> this </w:t>
      </w:r>
      <w:r w:rsidRPr="000B3843">
        <w:rPr>
          <w:rStyle w:val="StyleUnderline"/>
        </w:rPr>
        <w:t>healthcare</w:t>
      </w:r>
      <w:r w:rsidRPr="000B3843">
        <w:t xml:space="preserve"> system, </w:t>
      </w:r>
      <w:r w:rsidRPr="000B3843">
        <w:rPr>
          <w:rStyle w:val="StyleUnderline"/>
        </w:rPr>
        <w:t>the</w:t>
      </w:r>
      <w:r w:rsidRPr="000B3843">
        <w:t xml:space="preserve"> </w:t>
      </w:r>
      <w:r w:rsidRPr="000B3843">
        <w:rPr>
          <w:rStyle w:val="Emphasis"/>
          <w:highlight w:val="cyan"/>
        </w:rPr>
        <w:t>drug companies</w:t>
      </w:r>
      <w:r w:rsidRPr="000B3843">
        <w:t xml:space="preserve"> that are taking a 60-year-old medicine </w:t>
      </w:r>
      <w:r w:rsidRPr="000B3843">
        <w:rPr>
          <w:rStyle w:val="StyleUnderline"/>
          <w:highlight w:val="cyan"/>
        </w:rPr>
        <w:t>and</w:t>
      </w:r>
      <w:r w:rsidRPr="000B3843">
        <w:t xml:space="preserve"> </w:t>
      </w:r>
      <w:r w:rsidRPr="000B3843">
        <w:rPr>
          <w:rStyle w:val="StyleUnderline"/>
        </w:rPr>
        <w:t>jacking up the price</w:t>
      </w:r>
      <w:r w:rsidRPr="000B3843">
        <w:t xml:space="preserve">, </w:t>
      </w:r>
      <w:r w:rsidRPr="000B3843">
        <w:rPr>
          <w:rStyle w:val="StyleUnderline"/>
        </w:rPr>
        <w:t>the</w:t>
      </w:r>
      <w:r w:rsidRPr="000B3843">
        <w:t xml:space="preserve"> </w:t>
      </w:r>
      <w:r w:rsidRPr="000B3843">
        <w:rPr>
          <w:rStyle w:val="Emphasis"/>
          <w:highlight w:val="cyan"/>
        </w:rPr>
        <w:t xml:space="preserve">middlemen </w:t>
      </w:r>
      <w:r w:rsidRPr="000B3843">
        <w:rPr>
          <w:rStyle w:val="Emphasis"/>
        </w:rPr>
        <w:t xml:space="preserve">that </w:t>
      </w:r>
      <w:r w:rsidRPr="000B3843">
        <w:rPr>
          <w:rStyle w:val="Emphasis"/>
          <w:highlight w:val="cyan"/>
        </w:rPr>
        <w:t>inflate costs</w:t>
      </w:r>
      <w:r w:rsidRPr="000B3843">
        <w:rPr>
          <w:rStyle w:val="Emphasis"/>
        </w:rPr>
        <w:t xml:space="preserve"> </w:t>
      </w:r>
      <w:r w:rsidRPr="000B3843">
        <w:rPr>
          <w:rStyle w:val="StyleUnderline"/>
        </w:rPr>
        <w:t>by inserting themselves between patients and providers</w:t>
      </w:r>
      <w:r w:rsidRPr="000B3843">
        <w:t xml:space="preserve">. This crowd has noticed that </w:t>
      </w:r>
      <w:r w:rsidRPr="000B3843">
        <w:rPr>
          <w:rStyle w:val="StyleUnderline"/>
        </w:rPr>
        <w:t xml:space="preserve">these bad actors are </w:t>
      </w:r>
      <w:r w:rsidRPr="000B3843">
        <w:rPr>
          <w:rStyle w:val="Emphasis"/>
        </w:rPr>
        <w:t>pervasive</w:t>
      </w:r>
      <w:r w:rsidRPr="000B3843">
        <w:t xml:space="preserve"> </w:t>
      </w:r>
      <w:r w:rsidRPr="000B3843">
        <w:rPr>
          <w:rStyle w:val="StyleUnderline"/>
        </w:rPr>
        <w:t>in our system</w:t>
      </w:r>
      <w:r w:rsidRPr="000B3843">
        <w:t xml:space="preserve">. So the bet here is simple: </w:t>
      </w:r>
      <w:r w:rsidRPr="000B3843">
        <w:rPr>
          <w:rStyle w:val="StyleUnderline"/>
        </w:rPr>
        <w:t>America, one way or another, will be forced to confront the parasite that is its healthcare system, and the companies that are using the sleaziest tactics will be picked off first - by prosecutors, lawmakers, insurance companies, or the press - leaving sick customers in the lurch</w:t>
      </w:r>
      <w:r w:rsidRPr="000B3843">
        <w:t xml:space="preserve">. </w:t>
      </w:r>
      <w:r w:rsidRPr="000B3843">
        <w:rPr>
          <w:rStyle w:val="StyleUnderline"/>
        </w:rPr>
        <w:t>Short sellers (investors who bet that stocks will go down) are talking about this thesis at conferences and sending it around in their email newsletters</w:t>
      </w:r>
      <w:r w:rsidRPr="000B3843">
        <w:t xml:space="preserve">. They're learning about scams and picking off weak companies to bet against. They see </w:t>
      </w:r>
      <w:r w:rsidRPr="000B3843">
        <w:rPr>
          <w:rStyle w:val="Emphasis"/>
          <w:highlight w:val="cyan"/>
        </w:rPr>
        <w:t>rising costs</w:t>
      </w:r>
      <w:r w:rsidRPr="000B3843">
        <w:t xml:space="preserve"> </w:t>
      </w:r>
      <w:r w:rsidRPr="000B3843">
        <w:rPr>
          <w:rStyle w:val="StyleUnderline"/>
          <w:highlight w:val="cyan"/>
        </w:rPr>
        <w:t xml:space="preserve">as a </w:t>
      </w:r>
      <w:r w:rsidRPr="000B3843">
        <w:rPr>
          <w:rStyle w:val="Emphasis"/>
          <w:highlight w:val="cyan"/>
        </w:rPr>
        <w:t>bubble</w:t>
      </w:r>
      <w:r w:rsidRPr="000B3843">
        <w:rPr>
          <w:rStyle w:val="StyleUnderline"/>
          <w:highlight w:val="cyan"/>
        </w:rPr>
        <w:t xml:space="preserve"> that will be</w:t>
      </w:r>
      <w:r w:rsidRPr="000B3843">
        <w:t xml:space="preserve"> either </w:t>
      </w:r>
      <w:r w:rsidRPr="000B3843">
        <w:rPr>
          <w:rStyle w:val="Emphasis"/>
          <w:highlight w:val="cyan"/>
        </w:rPr>
        <w:t>gently deflated through fed</w:t>
      </w:r>
      <w:r w:rsidRPr="000B3843">
        <w:rPr>
          <w:rStyle w:val="Emphasis"/>
        </w:rPr>
        <w:t xml:space="preserve">eral-government </w:t>
      </w:r>
      <w:r w:rsidRPr="000B3843">
        <w:rPr>
          <w:rStyle w:val="Emphasis"/>
          <w:highlight w:val="cyan"/>
        </w:rPr>
        <w:t>intervention</w:t>
      </w:r>
      <w:r w:rsidRPr="000B3843">
        <w:t xml:space="preserve"> </w:t>
      </w:r>
      <w:r w:rsidRPr="000B3843">
        <w:rPr>
          <w:rStyle w:val="StyleUnderline"/>
          <w:highlight w:val="cyan"/>
        </w:rPr>
        <w:t>or</w:t>
      </w:r>
      <w:r w:rsidRPr="000B3843">
        <w:t xml:space="preserve"> </w:t>
      </w:r>
      <w:r w:rsidRPr="000B3843">
        <w:rPr>
          <w:rStyle w:val="Emphasis"/>
          <w:highlight w:val="cyan"/>
        </w:rPr>
        <w:t xml:space="preserve">violently popped by the </w:t>
      </w:r>
      <w:r w:rsidRPr="000B3843">
        <w:rPr>
          <w:rStyle w:val="Emphasis"/>
        </w:rPr>
        <w:t xml:space="preserve">merciless hand of the </w:t>
      </w:r>
      <w:r w:rsidRPr="000B3843">
        <w:rPr>
          <w:rStyle w:val="Emphasis"/>
          <w:highlight w:val="cyan"/>
        </w:rPr>
        <w:t>market</w:t>
      </w:r>
      <w:r w:rsidRPr="000B3843">
        <w:t xml:space="preserve"> - with a savvy investor making money either way. </w:t>
      </w:r>
      <w:r w:rsidRPr="000B3843">
        <w:rPr>
          <w:rStyle w:val="Emphasis"/>
          <w:highlight w:val="cyan"/>
        </w:rPr>
        <w:t xml:space="preserve">We have </w:t>
      </w:r>
      <w:r w:rsidRPr="000B3843">
        <w:rPr>
          <w:rStyle w:val="Emphasis"/>
        </w:rPr>
        <w:t xml:space="preserve">three </w:t>
      </w:r>
      <w:r w:rsidRPr="000B3843">
        <w:rPr>
          <w:rStyle w:val="Emphasis"/>
          <w:highlight w:val="cyan"/>
        </w:rPr>
        <w:t xml:space="preserve">options </w:t>
      </w:r>
      <w:r w:rsidRPr="000B3843">
        <w:rPr>
          <w:rStyle w:val="StyleUnderline"/>
        </w:rPr>
        <w:t>for dealing with this problem going forward:</w:t>
      </w:r>
      <w:r w:rsidRPr="000B3843">
        <w:t xml:space="preserve"> </w:t>
      </w:r>
      <w:r w:rsidRPr="000B3843">
        <w:rPr>
          <w:rStyle w:val="StyleUnderline"/>
          <w:highlight w:val="cyan"/>
        </w:rPr>
        <w:t xml:space="preserve">We can </w:t>
      </w:r>
      <w:r w:rsidRPr="000B3843">
        <w:rPr>
          <w:rStyle w:val="StyleUnderline"/>
        </w:rPr>
        <w:t xml:space="preserve">handle rising cost with </w:t>
      </w:r>
      <w:r w:rsidRPr="000B3843">
        <w:rPr>
          <w:rStyle w:val="Emphasis"/>
        </w:rPr>
        <w:t>good policy</w:t>
      </w:r>
      <w:r w:rsidRPr="000B3843">
        <w:t xml:space="preserve"> </w:t>
      </w:r>
      <w:r w:rsidRPr="000B3843">
        <w:rPr>
          <w:rStyle w:val="StyleUnderline"/>
        </w:rPr>
        <w:t>and</w:t>
      </w:r>
      <w:r w:rsidRPr="000B3843">
        <w:t xml:space="preserve"> </w:t>
      </w:r>
      <w:r w:rsidRPr="000B3843">
        <w:rPr>
          <w:rStyle w:val="Emphasis"/>
          <w:highlight w:val="cyan"/>
        </w:rPr>
        <w:t>change</w:t>
      </w:r>
      <w:r w:rsidRPr="000B3843">
        <w:t xml:space="preserve"> </w:t>
      </w:r>
      <w:r w:rsidRPr="000B3843">
        <w:rPr>
          <w:rStyle w:val="StyleUnderline"/>
          <w:highlight w:val="cyan"/>
        </w:rPr>
        <w:t>the</w:t>
      </w:r>
      <w:r w:rsidRPr="000B3843">
        <w:t xml:space="preserve"> </w:t>
      </w:r>
      <w:r w:rsidRPr="000B3843">
        <w:rPr>
          <w:rStyle w:val="StyleUnderline"/>
          <w:highlight w:val="cyan"/>
        </w:rPr>
        <w:t xml:space="preserve">way we </w:t>
      </w:r>
      <w:r w:rsidRPr="000B3843">
        <w:rPr>
          <w:rStyle w:val="Emphasis"/>
        </w:rPr>
        <w:t xml:space="preserve">think about </w:t>
      </w:r>
      <w:r w:rsidRPr="000B3843">
        <w:rPr>
          <w:rStyle w:val="Emphasis"/>
          <w:highlight w:val="cyan"/>
        </w:rPr>
        <w:t>pay</w:t>
      </w:r>
      <w:r w:rsidRPr="000B3843">
        <w:rPr>
          <w:rStyle w:val="Emphasis"/>
        </w:rPr>
        <w:t xml:space="preserve">ing </w:t>
      </w:r>
      <w:r w:rsidRPr="000B3843">
        <w:rPr>
          <w:rStyle w:val="Emphasis"/>
          <w:highlight w:val="cyan"/>
        </w:rPr>
        <w:t>for healthcare</w:t>
      </w:r>
      <w:r w:rsidRPr="000B3843">
        <w:t xml:space="preserve">. </w:t>
      </w:r>
      <w:r w:rsidRPr="000B3843">
        <w:rPr>
          <w:rStyle w:val="StyleUnderline"/>
        </w:rPr>
        <w:t xml:space="preserve">We can </w:t>
      </w:r>
      <w:r w:rsidRPr="000B3843">
        <w:t xml:space="preserve">handle this with bad policy and deliberately </w:t>
      </w:r>
      <w:r w:rsidRPr="000B3843">
        <w:rPr>
          <w:rStyle w:val="Emphasis"/>
        </w:rPr>
        <w:t>shift rising costs to consumers</w:t>
      </w:r>
      <w:r w:rsidRPr="000B3843">
        <w:t xml:space="preserve"> </w:t>
      </w:r>
      <w:r w:rsidRPr="000B3843">
        <w:rPr>
          <w:rStyle w:val="StyleUnderline"/>
        </w:rPr>
        <w:t xml:space="preserve">while the government abdicates its responsibility for the health of not only the American people but also the </w:t>
      </w:r>
      <w:r w:rsidRPr="000B3843">
        <w:rPr>
          <w:rStyle w:val="Emphasis"/>
        </w:rPr>
        <w:t>American economy</w:t>
      </w:r>
      <w:r w:rsidRPr="000B3843">
        <w:t xml:space="preserve">. </w:t>
      </w:r>
      <w:r w:rsidRPr="000B3843">
        <w:rPr>
          <w:rStyle w:val="Emphasis"/>
          <w:highlight w:val="cyan"/>
        </w:rPr>
        <w:t>Or we can do nothing</w:t>
      </w:r>
      <w:r w:rsidRPr="000B3843">
        <w:t xml:space="preserve">, </w:t>
      </w:r>
      <w:r w:rsidRPr="000B3843">
        <w:rPr>
          <w:rStyle w:val="StyleUnderline"/>
          <w:highlight w:val="cyan"/>
        </w:rPr>
        <w:t xml:space="preserve">which would result in </w:t>
      </w:r>
      <w:r w:rsidRPr="000B3843">
        <w:rPr>
          <w:rStyle w:val="Emphasis"/>
          <w:highlight w:val="cyan"/>
        </w:rPr>
        <w:t>more rising costs</w:t>
      </w:r>
      <w:r w:rsidRPr="000B3843">
        <w:t xml:space="preserve">, </w:t>
      </w:r>
      <w:r w:rsidRPr="000B3843">
        <w:rPr>
          <w:rStyle w:val="Emphasis"/>
          <w:highlight w:val="cyan"/>
        </w:rPr>
        <w:t xml:space="preserve">more </w:t>
      </w:r>
      <w:r w:rsidRPr="000B3843">
        <w:rPr>
          <w:rStyle w:val="Emphasis"/>
        </w:rPr>
        <w:t xml:space="preserve">corporate </w:t>
      </w:r>
      <w:r w:rsidRPr="000B3843">
        <w:rPr>
          <w:rStyle w:val="Emphasis"/>
          <w:highlight w:val="cyan"/>
        </w:rPr>
        <w:t>rent-seeking</w:t>
      </w:r>
      <w:r w:rsidRPr="000B3843">
        <w:t xml:space="preserve"> </w:t>
      </w:r>
      <w:r w:rsidRPr="000B3843">
        <w:rPr>
          <w:rStyle w:val="Emphasis"/>
        </w:rPr>
        <w:t>behavior</w:t>
      </w:r>
      <w:r w:rsidRPr="000B3843">
        <w:t xml:space="preserve">, </w:t>
      </w:r>
      <w:r w:rsidRPr="000B3843">
        <w:rPr>
          <w:rStyle w:val="StyleUnderline"/>
          <w:highlight w:val="cyan"/>
        </w:rPr>
        <w:t>and</w:t>
      </w:r>
      <w:r w:rsidRPr="000B3843">
        <w:t xml:space="preserve"> ultimately </w:t>
      </w:r>
      <w:r w:rsidRPr="000B3843">
        <w:rPr>
          <w:rStyle w:val="StyleUnderline"/>
          <w:highlight w:val="cyan"/>
        </w:rPr>
        <w:t>a</w:t>
      </w:r>
      <w:r w:rsidRPr="000B3843">
        <w:t xml:space="preserve"> </w:t>
      </w:r>
      <w:r w:rsidRPr="000B3843">
        <w:rPr>
          <w:rStyle w:val="Emphasis"/>
          <w:highlight w:val="cyan"/>
        </w:rPr>
        <w:t>recession</w:t>
      </w:r>
      <w:r w:rsidRPr="000B3843">
        <w:t xml:space="preserve"> </w:t>
      </w:r>
      <w:r w:rsidRPr="000B3843">
        <w:rPr>
          <w:rStyle w:val="StyleUnderline"/>
          <w:highlight w:val="cyan"/>
        </w:rPr>
        <w:t xml:space="preserve">as household resources go toward </w:t>
      </w:r>
      <w:r w:rsidRPr="000B3843">
        <w:rPr>
          <w:rStyle w:val="Emphasis"/>
          <w:highlight w:val="cyan"/>
        </w:rPr>
        <w:t>medicine</w:t>
      </w:r>
      <w:r w:rsidRPr="000B3843">
        <w:t xml:space="preserve"> and treatment </w:t>
      </w:r>
      <w:r w:rsidRPr="000B3843">
        <w:rPr>
          <w:rStyle w:val="StyleUnderline"/>
          <w:highlight w:val="cyan"/>
        </w:rPr>
        <w:t xml:space="preserve">instead of </w:t>
      </w:r>
      <w:r w:rsidRPr="000B3843">
        <w:rPr>
          <w:rStyle w:val="Emphasis"/>
          <w:highlight w:val="cyan"/>
        </w:rPr>
        <w:t>new cars,</w:t>
      </w:r>
      <w:r w:rsidRPr="000B3843">
        <w:rPr>
          <w:rStyle w:val="Emphasis"/>
        </w:rPr>
        <w:t xml:space="preserve"> homes, clothes, or toys.</w:t>
      </w:r>
      <w:r w:rsidRPr="000B3843">
        <w:t xml:space="preserve"> </w:t>
      </w:r>
      <w:r w:rsidRPr="000B3843">
        <w:rPr>
          <w:rStyle w:val="StyleUnderline"/>
          <w:highlight w:val="cyan"/>
        </w:rPr>
        <w:t xml:space="preserve">The US is </w:t>
      </w:r>
      <w:r w:rsidRPr="000B3843">
        <w:rPr>
          <w:rStyle w:val="Emphasis"/>
          <w:highlight w:val="cyan"/>
        </w:rPr>
        <w:t>hurtling at full speed toward the third option</w:t>
      </w:r>
      <w:r w:rsidRPr="000B3843">
        <w:t xml:space="preserve">. </w:t>
      </w:r>
      <w:r w:rsidRPr="000B3843">
        <w:rPr>
          <w:rStyle w:val="StyleUnderline"/>
        </w:rPr>
        <w:t>That's because</w:t>
      </w:r>
      <w:r w:rsidRPr="000B3843">
        <w:t xml:space="preserve">, at least realistically, </w:t>
      </w:r>
      <w:hyperlink r:id="rId58" w:history="1">
        <w:r w:rsidRPr="000B3843">
          <w:rPr>
            <w:rStyle w:val="Emphasis"/>
          </w:rPr>
          <w:t>the government has no plan</w:t>
        </w:r>
      </w:hyperlink>
      <w:r w:rsidRPr="000B3843">
        <w:rPr>
          <w:rStyle w:val="Emphasis"/>
        </w:rPr>
        <w:t xml:space="preserve"> to rein in costs</w:t>
      </w:r>
      <w:r w:rsidRPr="000B3843">
        <w:t xml:space="preserve">. </w:t>
      </w:r>
      <w:r w:rsidRPr="000B3843">
        <w:rPr>
          <w:rStyle w:val="StyleUnderline"/>
        </w:rPr>
        <w:t xml:space="preserve">Healthcare costs today make up </w:t>
      </w:r>
      <w:r w:rsidRPr="000B3843">
        <w:rPr>
          <w:rStyle w:val="Emphasis"/>
        </w:rPr>
        <w:t>a sixth of the economy</w:t>
      </w:r>
      <w:r w:rsidRPr="000B3843">
        <w:t xml:space="preserve">; the Centers for Medicare and Medicaid Services estimate that the share will grow to a fifth in just eight years. Blame Bill and Mike There's an origin story for how Wall Street became aware of the gravity of this situation: Valeant Pharmaceuticals. The company's stock plunged 90% starting in October 2015 after the Street (and prosecutors) became aware of how Valeant was abusing the system to shove expensive drugs down the throat of insurance companies. In other words, Valeant - then under the guidance of CEO Michael Pearson - was the poster child for big pharma's even bigger greed. What's more, no one could ignore it because Wall Street's loudest megaphone, the hedge fund billionaire Bill Ackman, was telling everyone and their mother what a great stock it was. He got in himself, and, like a lot of his peers, he lost his shirt. Now that the dust has settled we know what Ackman, who joined Valeant's board, should have known: Valeant was handing </w:t>
      </w:r>
      <w:hyperlink r:id="rId59" w:history="1">
        <w:r w:rsidRPr="000B3843">
          <w:rPr>
            <w:rStyle w:val="Hyperlink"/>
          </w:rPr>
          <w:t>fat rebates to</w:t>
        </w:r>
      </w:hyperlink>
      <w:r w:rsidRPr="000B3843">
        <w:t xml:space="preserve"> any middleman that stood in the way of getting an insurer to pay for expensive Valeant drugs. It was spending tons of money acquiring and marketing old drugs instead of developing new ones. It used its own pharmacy to push out Valeant drugs at a mind-bending rate as long as insurers would continue to foot the bill. It was finding ways to make copays disappear so customers would never know how much their drugs were costing insurers. These are just some of the games Wall Street learned how to sniff out in big pharma, and once the short sellers on Wall Street could see it, they started to see it everywhere. A few weeks ago I spoke with Andy Slavitt, the man who ran the Affordable Care Act - also known as Obamacare - during the Obama administration, and he briefly touched on how to improve price transparency in healthcare. "It's going to take more than a few tweets from the president to bring real reform," Slavitt said, just before he hung up the phone. "Once pharmaceutical costs reach 25% of Medicare, we're not going to like the choices we'll have to make." We can handle this well First things first: Just because we're not ready to tackle this doesn't mean the market isn't. </w:t>
      </w:r>
      <w:r w:rsidRPr="000B3843">
        <w:rPr>
          <w:rStyle w:val="StyleUnderline"/>
        </w:rPr>
        <w:t>Wall Street has noticed that the market is pushing payers in a different direction. For one, more costs have shifted to consumers</w:t>
      </w:r>
      <w:r w:rsidRPr="000B3843">
        <w:t xml:space="preserve"> (part of why everyone is so outraged), and instead of our outdated fee-for-service model that pays the industry only when people are very sick, payers are experimenting with bundled payments - structuring payment on the basis of expected costs - and selective points of care. They're also trying to avoid expensive hospitals, sending patients to lower-cost outpatient facilities for common treatments. But this is happening unevenly, and a lot can go wrong. When sick people are involved, </w:t>
      </w:r>
      <w:r w:rsidRPr="000B3843">
        <w:rPr>
          <w:rStyle w:val="StyleUnderline"/>
        </w:rPr>
        <w:t>the</w:t>
      </w:r>
      <w:r w:rsidRPr="000B3843">
        <w:t xml:space="preserve"> </w:t>
      </w:r>
      <w:r w:rsidRPr="000B3843">
        <w:rPr>
          <w:rStyle w:val="Emphasis"/>
        </w:rPr>
        <w:t>collateral damage</w:t>
      </w:r>
      <w:r w:rsidRPr="000B3843">
        <w:t xml:space="preserve"> </w:t>
      </w:r>
      <w:r w:rsidRPr="000B3843">
        <w:rPr>
          <w:rStyle w:val="StyleUnderline"/>
        </w:rPr>
        <w:t>of</w:t>
      </w:r>
      <w:r w:rsidRPr="000B3843">
        <w:t xml:space="preserve"> </w:t>
      </w:r>
      <w:r w:rsidRPr="000B3843">
        <w:rPr>
          <w:rStyle w:val="Emphasis"/>
        </w:rPr>
        <w:t>bankrupted companies</w:t>
      </w:r>
      <w:r w:rsidRPr="000B3843">
        <w:t xml:space="preserve"> </w:t>
      </w:r>
      <w:r w:rsidRPr="000B3843">
        <w:rPr>
          <w:rStyle w:val="StyleUnderline"/>
        </w:rPr>
        <w:t>and</w:t>
      </w:r>
      <w:r w:rsidRPr="000B3843">
        <w:t xml:space="preserve"> panicked executives eyeing </w:t>
      </w:r>
      <w:r w:rsidRPr="000B3843">
        <w:rPr>
          <w:rStyle w:val="Emphasis"/>
        </w:rPr>
        <w:t>falling stock prices</w:t>
      </w:r>
      <w:r w:rsidRPr="000B3843">
        <w:t xml:space="preserve"> </w:t>
      </w:r>
      <w:r w:rsidRPr="000B3843">
        <w:rPr>
          <w:rStyle w:val="StyleUnderline"/>
        </w:rPr>
        <w:t>can be</w:t>
      </w:r>
      <w:r w:rsidRPr="000B3843">
        <w:t xml:space="preserve"> </w:t>
      </w:r>
      <w:r w:rsidRPr="000B3843">
        <w:rPr>
          <w:rStyle w:val="Emphasis"/>
        </w:rPr>
        <w:t>death</w:t>
      </w:r>
      <w:r w:rsidRPr="000B3843">
        <w:t xml:space="preserve">. So we should handle this correctly. On top of changing the way we pay for care (and thus incentivize care) we should make drug pricing transparent. We should allow Medicare to </w:t>
      </w:r>
      <w:r w:rsidRPr="000B3843">
        <w:rPr>
          <w:rStyle w:val="Emphasis"/>
        </w:rPr>
        <w:t>negotiate drug prices</w:t>
      </w:r>
      <w:r w:rsidRPr="000B3843">
        <w:t xml:space="preserve">. </w:t>
      </w:r>
      <w:r w:rsidRPr="000B3843">
        <w:rPr>
          <w:rStyle w:val="StyleUnderline"/>
        </w:rPr>
        <w:t>We</w:t>
      </w:r>
      <w:r w:rsidRPr="000B3843">
        <w:t xml:space="preserve"> </w:t>
      </w:r>
      <w:r w:rsidRPr="000B3843">
        <w:rPr>
          <w:rStyle w:val="Emphasis"/>
        </w:rPr>
        <w:t>shouldn't allow</w:t>
      </w:r>
      <w:r w:rsidRPr="000B3843">
        <w:t xml:space="preserve"> </w:t>
      </w:r>
      <w:r w:rsidRPr="000B3843">
        <w:rPr>
          <w:rStyle w:val="StyleUnderline"/>
        </w:rPr>
        <w:t>drug companies to charge</w:t>
      </w:r>
      <w:r w:rsidRPr="000B3843">
        <w:t xml:space="preserve"> </w:t>
      </w:r>
      <w:r w:rsidRPr="000B3843">
        <w:rPr>
          <w:rStyle w:val="StyleUnderline"/>
        </w:rPr>
        <w:t xml:space="preserve">Americans a </w:t>
      </w:r>
      <w:r w:rsidRPr="000B3843">
        <w:rPr>
          <w:rStyle w:val="Emphasis"/>
        </w:rPr>
        <w:t>premium</w:t>
      </w:r>
      <w:r w:rsidRPr="000B3843">
        <w:t xml:space="preserve"> </w:t>
      </w:r>
      <w:r w:rsidRPr="000B3843">
        <w:rPr>
          <w:rStyle w:val="StyleUnderline"/>
        </w:rPr>
        <w:t>and</w:t>
      </w:r>
      <w:r w:rsidRPr="000B3843">
        <w:t xml:space="preserve"> </w:t>
      </w:r>
      <w:r w:rsidRPr="000B3843">
        <w:rPr>
          <w:rStyle w:val="Emphasis"/>
        </w:rPr>
        <w:t>pretend that it's going to research and development [R&amp;D] (</w:t>
      </w:r>
      <w:hyperlink r:id="rId60" w:history="1">
        <w:r w:rsidRPr="000B3843">
          <w:rPr>
            <w:rStyle w:val="Emphasis"/>
            <w:sz w:val="32"/>
          </w:rPr>
          <w:t>it's not</w:t>
        </w:r>
      </w:hyperlink>
      <w:r w:rsidRPr="000B3843">
        <w:rPr>
          <w:rStyle w:val="Emphasis"/>
        </w:rPr>
        <w:t>).</w:t>
      </w:r>
      <w:r w:rsidRPr="000B3843">
        <w:t xml:space="preserve"> We should change regulations for marketing pharmaceuticals. </w:t>
      </w:r>
      <w:r w:rsidRPr="000B3843">
        <w:rPr>
          <w:rStyle w:val="Emphasis"/>
        </w:rPr>
        <w:t>We should curb the pharma lobby's power</w:t>
      </w:r>
      <w:r w:rsidRPr="000B3843">
        <w:t xml:space="preserve">. There are glimmers of hope. </w:t>
      </w:r>
      <w:hyperlink r:id="rId61" w:history="1">
        <w:r w:rsidRPr="000B3843">
          <w:rPr>
            <w:rStyle w:val="Hyperlink"/>
          </w:rPr>
          <w:t>Twenty-one states</w:t>
        </w:r>
      </w:hyperlink>
      <w:r w:rsidRPr="000B3843">
        <w:t xml:space="preserve"> have passed laws addressing balance billing - when an out-of-network healthcare provider charges you for whatever your insurer didn't pay for. California and other states are trying to </w:t>
      </w:r>
      <w:hyperlink r:id="rId62" w:history="1">
        <w:r w:rsidRPr="000B3843">
          <w:rPr>
            <w:rStyle w:val="Hyperlink"/>
          </w:rPr>
          <w:t>bring transparency to middlemen called pharmacy benefit managers</w:t>
        </w:r>
      </w:hyperlink>
      <w:r w:rsidRPr="000B3843">
        <w:t xml:space="preserve">; such companies often take a cut from drug companies and manage plans for insurers, but neither party knows the deal a PBM has cut with the other. It's secret, and it's stupid. </w:t>
      </w:r>
      <w:r w:rsidRPr="000B3843">
        <w:rPr>
          <w:rStyle w:val="Emphasis"/>
        </w:rPr>
        <w:t>Stocks</w:t>
      </w:r>
      <w:r w:rsidRPr="000B3843">
        <w:t xml:space="preserve">, by the way, </w:t>
      </w:r>
      <w:r w:rsidRPr="000B3843">
        <w:rPr>
          <w:rStyle w:val="StyleUnderline"/>
        </w:rPr>
        <w:t>are</w:t>
      </w:r>
      <w:r w:rsidRPr="000B3843">
        <w:t xml:space="preserve"> </w:t>
      </w:r>
      <w:r w:rsidRPr="000B3843">
        <w:rPr>
          <w:rStyle w:val="Emphasis"/>
        </w:rPr>
        <w:t xml:space="preserve">starting to fall </w:t>
      </w:r>
      <w:r w:rsidRPr="000B3843">
        <w:t xml:space="preserve">on this news: Express Scripts, the largest PBM, has seen its stock price decline by 17% over the past year. (This after one of its biggest clients, the insurer Anthem, sued it in a 2016 lawsuit accusing it of overcharging.) </w:t>
      </w:r>
      <w:r w:rsidRPr="000B3843">
        <w:rPr>
          <w:rStyle w:val="Emphasis"/>
          <w:highlight w:val="cyan"/>
        </w:rPr>
        <w:t>Stock prices</w:t>
      </w:r>
      <w:r w:rsidRPr="000B3843">
        <w:rPr>
          <w:rStyle w:val="StyleUnderline"/>
          <w:highlight w:val="cyan"/>
        </w:rPr>
        <w:t xml:space="preserve"> </w:t>
      </w:r>
      <w:r w:rsidRPr="000B3843">
        <w:rPr>
          <w:rStyle w:val="StyleUnderline"/>
        </w:rPr>
        <w:t xml:space="preserve">for the </w:t>
      </w:r>
      <w:r w:rsidRPr="000B3843">
        <w:rPr>
          <w:rStyle w:val="Emphasis"/>
        </w:rPr>
        <w:t>largest for-profit hospital</w:t>
      </w:r>
      <w:r w:rsidRPr="000B3843">
        <w:t xml:space="preserve"> managers, Tenet Healthcare and Lifepoint, </w:t>
      </w:r>
      <w:r w:rsidRPr="000B3843">
        <w:rPr>
          <w:rStyle w:val="StyleUnderline"/>
          <w:highlight w:val="cyan"/>
        </w:rPr>
        <w:t>have fallen</w:t>
      </w:r>
      <w:r w:rsidRPr="000B3843">
        <w:t xml:space="preserve"> by </w:t>
      </w:r>
      <w:r w:rsidRPr="000B3843">
        <w:rPr>
          <w:rStyle w:val="Emphasis"/>
          <w:highlight w:val="cyan"/>
        </w:rPr>
        <w:t>30%</w:t>
      </w:r>
      <w:r w:rsidRPr="000B3843">
        <w:t xml:space="preserve"> and 6% </w:t>
      </w:r>
      <w:r w:rsidRPr="000B3843">
        <w:rPr>
          <w:rStyle w:val="StyleUnderline"/>
        </w:rPr>
        <w:t>over the</w:t>
      </w:r>
      <w:r w:rsidRPr="000B3843">
        <w:t xml:space="preserve"> </w:t>
      </w:r>
      <w:r w:rsidRPr="000B3843">
        <w:rPr>
          <w:rStyle w:val="StyleUnderline"/>
        </w:rPr>
        <w:t>past year</w:t>
      </w:r>
      <w:r w:rsidRPr="000B3843">
        <w:t xml:space="preserve">. The Food and Drug Administration has sped up generic-drug approval, putting pressure on prices. Unfortunately, </w:t>
      </w:r>
      <w:r w:rsidRPr="000B3843">
        <w:rPr>
          <w:rStyle w:val="Emphasis"/>
        </w:rPr>
        <w:t>none of this is enough. It's barely a start</w:t>
      </w:r>
      <w:r w:rsidRPr="000B3843">
        <w:t xml:space="preserve">. Corruption still abounds, and </w:t>
      </w:r>
      <w:r w:rsidRPr="000B3843">
        <w:rPr>
          <w:rStyle w:val="StyleUnderline"/>
        </w:rPr>
        <w:t xml:space="preserve">we've done </w:t>
      </w:r>
      <w:r w:rsidRPr="000B3843">
        <w:rPr>
          <w:rStyle w:val="Emphasis"/>
        </w:rPr>
        <w:t>little to save ourselves</w:t>
      </w:r>
      <w:r w:rsidRPr="000B3843">
        <w:t xml:space="preserve"> </w:t>
      </w:r>
      <w:r w:rsidRPr="000B3843">
        <w:rPr>
          <w:rStyle w:val="StyleUnderline"/>
        </w:rPr>
        <w:t xml:space="preserve">from the </w:t>
      </w:r>
      <w:r w:rsidRPr="000B3843">
        <w:rPr>
          <w:rStyle w:val="Emphasis"/>
        </w:rPr>
        <w:t>chaos</w:t>
      </w:r>
      <w:r w:rsidRPr="000B3843">
        <w:t xml:space="preserve"> </w:t>
      </w:r>
      <w:r w:rsidRPr="000B3843">
        <w:rPr>
          <w:rStyle w:val="StyleUnderline"/>
        </w:rPr>
        <w:t>that could result from more dramatic, disorganized, market-led change</w:t>
      </w:r>
      <w:r w:rsidRPr="000B3843">
        <w:t xml:space="preserve">. We can handle it badly </w:t>
      </w:r>
      <w:r w:rsidRPr="000B3843">
        <w:rPr>
          <w:rStyle w:val="StyleUnderline"/>
        </w:rPr>
        <w:t>So far, the healthcare debate in the US has centered on Obamacare - a program that covers about 10% of Americans - and doesn't go far enough in addressing the larger system's</w:t>
      </w:r>
      <w:r w:rsidRPr="000B3843">
        <w:t xml:space="preserve"> incentives. </w:t>
      </w:r>
      <w:r w:rsidRPr="000B3843">
        <w:rPr>
          <w:rStyle w:val="StyleUnderline"/>
        </w:rPr>
        <w:t>We're embarrassing ourselves</w:t>
      </w:r>
      <w:r w:rsidRPr="000B3843">
        <w:t xml:space="preserve">. At least, I was embarrassed while watching a meeting of the Senate Health, Education, Labor, and Pensions Committee during the second (or maybe third) attempt to repeal Obamacare. The meeting was about curbing the rising cost of prescription drugs, and most of the Republicans were off doing something useless in secret that eventually they would have to undo clumsily in public. It was a frustrating session. Powerless Democrats listened as experts outlined ways to control costs that seemed fairly simple but are actually fairly insurmountable in our current system in which pharma money talks louder than any congressional expert witness. Sen. Sheldon Whitehouse, a Rhode Island Democrat, sounded exasperated. He said the Senate could solve drug pricing "in a week" if it weren't for the Supreme Court's Citizens United ruling on campaign spending - the pharmaceutical industry has spent billions of dollars lobbying Congress to keep this system opaque. Whitehouse thinks billions might be overkill. "We tend to come cheaper than that," he said, disgusted. Now, perhaps you're saying to yourself, "Linette, Bernie Sanders has a plan." Let me stop you right there. Bernie Sanders has a political pipe dream at best (a political litmus test at worse) that won't pass one chamber of Congress, let alone two. </w:t>
      </w:r>
      <w:hyperlink r:id="rId63" w:history="1">
        <w:r w:rsidRPr="000B3843">
          <w:rPr>
            <w:rStyle w:val="Hyperlink"/>
          </w:rPr>
          <w:t>There is no plan</w:t>
        </w:r>
      </w:hyperlink>
      <w:r w:rsidRPr="000B3843">
        <w:t xml:space="preserve">. We can do nothing When I say Wall Street has caught wind of this, I don't mean the whole of it. </w:t>
      </w:r>
      <w:r w:rsidRPr="000B3843">
        <w:rPr>
          <w:rStyle w:val="StyleUnderline"/>
        </w:rPr>
        <w:t>Some money managers in this market are still howling at the moon, shaking their fists at the Federal Reserve, blaming the distortions caused by low-interest rates for our economy's slow growth.</w:t>
      </w:r>
      <w:r w:rsidRPr="000B3843">
        <w:t xml:space="preserve"> But </w:t>
      </w:r>
      <w:r w:rsidRPr="000B3843">
        <w:rPr>
          <w:rStyle w:val="StyleUnderline"/>
          <w:highlight w:val="cyan"/>
        </w:rPr>
        <w:t xml:space="preserve">the economy is </w:t>
      </w:r>
      <w:r w:rsidRPr="000B3843">
        <w:rPr>
          <w:rStyle w:val="Emphasis"/>
          <w:highlight w:val="cyan"/>
        </w:rPr>
        <w:t>weak</w:t>
      </w:r>
      <w:r w:rsidRPr="000B3843">
        <w:t xml:space="preserve">, in part, </w:t>
      </w:r>
      <w:r w:rsidRPr="000B3843">
        <w:rPr>
          <w:rStyle w:val="Emphasis"/>
          <w:highlight w:val="cyan"/>
        </w:rPr>
        <w:t>because</w:t>
      </w:r>
      <w:r w:rsidRPr="000B3843">
        <w:rPr>
          <w:rStyle w:val="Emphasis"/>
        </w:rPr>
        <w:t xml:space="preserve"> of bad policy in </w:t>
      </w:r>
      <w:r w:rsidRPr="000B3843">
        <w:rPr>
          <w:rStyle w:val="Emphasis"/>
          <w:highlight w:val="cyan"/>
        </w:rPr>
        <w:t>healthcare</w:t>
      </w:r>
      <w:r w:rsidRPr="000B3843">
        <w:t xml:space="preserve"> - </w:t>
      </w:r>
      <w:r w:rsidRPr="000B3843">
        <w:rPr>
          <w:rStyle w:val="StyleUnderline"/>
        </w:rPr>
        <w:t>policy that</w:t>
      </w:r>
      <w:r w:rsidRPr="000B3843">
        <w:t xml:space="preserve"> has </w:t>
      </w:r>
      <w:r w:rsidRPr="000B3843">
        <w:rPr>
          <w:rStyle w:val="StyleUnderline"/>
        </w:rPr>
        <w:t xml:space="preserve">allowed healthcare </w:t>
      </w:r>
      <w:r w:rsidRPr="000B3843">
        <w:rPr>
          <w:rStyle w:val="StyleUnderline"/>
          <w:highlight w:val="cyan"/>
        </w:rPr>
        <w:t>expenditures</w:t>
      </w:r>
      <w:r w:rsidRPr="000B3843">
        <w:rPr>
          <w:rStyle w:val="StyleUnderline"/>
        </w:rPr>
        <w:t xml:space="preserve"> to</w:t>
      </w:r>
      <w:r w:rsidRPr="000B3843">
        <w:t xml:space="preserve"> </w:t>
      </w:r>
      <w:r w:rsidRPr="000B3843">
        <w:rPr>
          <w:rStyle w:val="Emphasis"/>
          <w:highlight w:val="cyan"/>
        </w:rPr>
        <w:t>choke the life out of</w:t>
      </w:r>
      <w:r w:rsidRPr="000B3843">
        <w:rPr>
          <w:highlight w:val="cyan"/>
        </w:rPr>
        <w:t xml:space="preserve"> </w:t>
      </w:r>
      <w:r w:rsidRPr="000B3843">
        <w:rPr>
          <w:rStyle w:val="StyleUnderline"/>
          <w:highlight w:val="cyan"/>
        </w:rPr>
        <w:t xml:space="preserve">middle-class </w:t>
      </w:r>
      <w:r w:rsidRPr="000B3843">
        <w:rPr>
          <w:rStyle w:val="Emphasis"/>
          <w:highlight w:val="cyan"/>
        </w:rPr>
        <w:t>wallets</w:t>
      </w:r>
      <w:r w:rsidRPr="000B3843">
        <w:t xml:space="preserve">. On Monday the Federal Reserve Bank of New York released a report saying discretionary consumer spending had finally reached the place it was in 2007. In other words, Americans are finally spending as much on things like dining out and going on vacation as they did in 2007. It's about time. As the New York Fed points out, </w:t>
      </w:r>
      <w:r w:rsidRPr="000B3843">
        <w:rPr>
          <w:rStyle w:val="StyleUnderline"/>
        </w:rPr>
        <w:t>discretionary spending recovered more slowly than it did in past downturns. One of the reasons for this, we can extrapolate, is the rising cost of nondiscretionary spending in healthcare</w:t>
      </w:r>
      <w:r w:rsidRPr="000B3843">
        <w:t xml:space="preserve">. In a </w:t>
      </w:r>
      <w:hyperlink r:id="rId64" w:history="1">
        <w:r w:rsidRPr="000B3843">
          <w:rPr>
            <w:rStyle w:val="Hyperlink"/>
          </w:rPr>
          <w:t>previous report, the New York Fed noted</w:t>
        </w:r>
      </w:hyperlink>
      <w:r w:rsidRPr="000B3843">
        <w:t xml:space="preserve"> that unlike "discretionary services, nondiscretionary services expenditures ... fell less during the recent recession than they did in the early 1980s recession, primarily because real health care expenditures held up better in this recession." In other words, </w:t>
      </w:r>
      <w:r w:rsidRPr="000B3843">
        <w:rPr>
          <w:rStyle w:val="Emphasis"/>
        </w:rPr>
        <w:t>healthcare is gobbling up more and more of our paychecks</w:t>
      </w:r>
      <w:r w:rsidRPr="000B3843">
        <w:t xml:space="preserve">. </w:t>
      </w:r>
      <w:r w:rsidRPr="000B3843">
        <w:rPr>
          <w:rStyle w:val="StyleUnderline"/>
        </w:rPr>
        <w:t>Even if the government stopped paying for stuff (i.e., we get rid of assistance through programs like Obamacare) someone has to pay for our country's sick. In a service-based economy like the US this matters a lot.</w:t>
      </w:r>
      <w:r w:rsidRPr="000B3843">
        <w:t xml:space="preserve"> The New York Fed thinks that Americans aren't spending because they're saving and that they're saving because they're worried about slow growth going forward. That could be true. But it could also be true that</w:t>
      </w:r>
      <w:r w:rsidRPr="000B3843">
        <w:rPr>
          <w:rStyle w:val="StyleUnderline"/>
        </w:rPr>
        <w:t xml:space="preserve"> </w:t>
      </w:r>
      <w:r w:rsidRPr="000B3843">
        <w:rPr>
          <w:rStyle w:val="StyleUnderline"/>
          <w:highlight w:val="cyan"/>
        </w:rPr>
        <w:t xml:space="preserve">Americans </w:t>
      </w:r>
      <w:r w:rsidRPr="000B3843">
        <w:rPr>
          <w:rStyle w:val="StyleUnderline"/>
        </w:rPr>
        <w:t xml:space="preserve">simply </w:t>
      </w:r>
      <w:r w:rsidRPr="000B3843">
        <w:rPr>
          <w:rStyle w:val="Emphasis"/>
          <w:highlight w:val="cyan"/>
        </w:rPr>
        <w:t>don't have the money</w:t>
      </w:r>
      <w:r w:rsidRPr="000B3843">
        <w:rPr>
          <w:rStyle w:val="StyleUnderline"/>
        </w:rPr>
        <w:t xml:space="preserve"> </w:t>
      </w:r>
      <w:r w:rsidRPr="000B3843">
        <w:rPr>
          <w:rStyle w:val="StyleUnderline"/>
          <w:highlight w:val="cyan"/>
        </w:rPr>
        <w:t xml:space="preserve">they used to because </w:t>
      </w:r>
      <w:r w:rsidRPr="000B3843">
        <w:rPr>
          <w:rStyle w:val="StyleUnderline"/>
        </w:rPr>
        <w:t xml:space="preserve">out-of-pocket </w:t>
      </w:r>
      <w:r w:rsidRPr="000B3843">
        <w:rPr>
          <w:rStyle w:val="Emphasis"/>
        </w:rPr>
        <w:t xml:space="preserve">healthcare </w:t>
      </w:r>
      <w:r w:rsidRPr="000B3843">
        <w:rPr>
          <w:rStyle w:val="Emphasis"/>
          <w:highlight w:val="cyan"/>
        </w:rPr>
        <w:t>costs are rising</w:t>
      </w:r>
      <w:r w:rsidRPr="000B3843">
        <w:t xml:space="preserve">. </w:t>
      </w:r>
      <w:r w:rsidRPr="000B3843">
        <w:rPr>
          <w:rStyle w:val="StyleUnderline"/>
          <w:highlight w:val="cyan"/>
        </w:rPr>
        <w:t xml:space="preserve">America is </w:t>
      </w:r>
      <w:r w:rsidRPr="000B3843">
        <w:rPr>
          <w:rStyle w:val="Emphasis"/>
          <w:highlight w:val="cyan"/>
        </w:rPr>
        <w:t>nothing</w:t>
      </w:r>
      <w:r w:rsidRPr="000B3843">
        <w:rPr>
          <w:rStyle w:val="StyleUnderline"/>
          <w:highlight w:val="cyan"/>
        </w:rPr>
        <w:t xml:space="preserve"> without a </w:t>
      </w:r>
      <w:r w:rsidRPr="000B3843">
        <w:rPr>
          <w:rStyle w:val="Emphasis"/>
          <w:highlight w:val="cyan"/>
        </w:rPr>
        <w:t>growing</w:t>
      </w:r>
      <w:r w:rsidRPr="000B3843">
        <w:rPr>
          <w:rStyle w:val="StyleUnderline"/>
        </w:rPr>
        <w:t xml:space="preserve"> class of people who buy school supplies for their kids, take vacations to national parks, eat out at restaurants, and do all the things </w:t>
      </w:r>
      <w:r w:rsidRPr="000B3843">
        <w:rPr>
          <w:rStyle w:val="Emphasis"/>
          <w:highlight w:val="cyan"/>
        </w:rPr>
        <w:t>middle-class</w:t>
      </w:r>
      <w:r w:rsidRPr="000B3843">
        <w:t xml:space="preserve"> Americans have done since the 1950s. That's happening less and less, and </w:t>
      </w:r>
      <w:r w:rsidRPr="000B3843">
        <w:rPr>
          <w:rStyle w:val="StyleUnderline"/>
        </w:rPr>
        <w:t xml:space="preserve">Wall Street is starting to pinpoint </w:t>
      </w:r>
      <w:r w:rsidRPr="000B3843">
        <w:rPr>
          <w:rStyle w:val="Emphasis"/>
        </w:rPr>
        <w:t>one inescapable, intractable reason</w:t>
      </w:r>
      <w:r w:rsidRPr="000B3843">
        <w:t xml:space="preserve"> - </w:t>
      </w:r>
      <w:r w:rsidRPr="000B3843">
        <w:rPr>
          <w:rStyle w:val="Emphasis"/>
        </w:rPr>
        <w:t>and there's no plan to stop it.</w:t>
      </w:r>
      <w:r w:rsidRPr="000B3843">
        <w:t xml:space="preserve"> </w:t>
      </w:r>
      <w:r w:rsidRPr="000B3843">
        <w:rPr>
          <w:rStyle w:val="StyleUnderline"/>
          <w:highlight w:val="cyan"/>
        </w:rPr>
        <w:t xml:space="preserve">When the </w:t>
      </w:r>
      <w:r w:rsidRPr="000B3843">
        <w:rPr>
          <w:rStyle w:val="StyleUnderline"/>
        </w:rPr>
        <w:t xml:space="preserve">next </w:t>
      </w:r>
      <w:r w:rsidRPr="000B3843">
        <w:rPr>
          <w:rStyle w:val="Emphasis"/>
          <w:highlight w:val="cyan"/>
        </w:rPr>
        <w:t>recession comes</w:t>
      </w:r>
      <w:r w:rsidRPr="000B3843">
        <w:rPr>
          <w:rStyle w:val="Emphasis"/>
        </w:rPr>
        <w:t>,</w:t>
      </w:r>
      <w:r w:rsidRPr="000B3843">
        <w:t xml:space="preserve"> don't be surprised if </w:t>
      </w:r>
      <w:r w:rsidRPr="000B3843">
        <w:rPr>
          <w:rStyle w:val="Emphasis"/>
          <w:highlight w:val="cyan"/>
        </w:rPr>
        <w:t>healthcare costs are what deliver</w:t>
      </w:r>
      <w:r w:rsidRPr="000B3843">
        <w:rPr>
          <w:rStyle w:val="Emphasis"/>
        </w:rPr>
        <w:t>s</w:t>
      </w:r>
      <w:r w:rsidRPr="000B3843">
        <w:rPr>
          <w:rStyle w:val="Emphasis"/>
          <w:highlight w:val="cyan"/>
        </w:rPr>
        <w:t xml:space="preserve"> it.</w:t>
      </w:r>
    </w:p>
    <w:p w:rsidR="007B54EC" w:rsidRPr="000B3843" w:rsidRDefault="007B54EC" w:rsidP="007B54EC">
      <w:pPr>
        <w:rPr>
          <w:rStyle w:val="Emphasis"/>
        </w:rPr>
      </w:pPr>
    </w:p>
    <w:p w:rsidR="007B54EC" w:rsidRPr="000B3843" w:rsidRDefault="007B54EC" w:rsidP="007B54EC">
      <w:pPr>
        <w:keepNext/>
        <w:keepLines/>
        <w:spacing w:before="40"/>
        <w:outlineLvl w:val="3"/>
        <w:rPr>
          <w:rFonts w:eastAsiaTheme="majorEastAsia"/>
          <w:b/>
          <w:iCs/>
          <w:sz w:val="26"/>
        </w:rPr>
      </w:pPr>
      <w:r w:rsidRPr="000B3843">
        <w:rPr>
          <w:rFonts w:eastAsiaTheme="majorEastAsia"/>
          <w:b/>
          <w:iCs/>
          <w:sz w:val="26"/>
          <w:u w:val="single"/>
        </w:rPr>
        <w:t>Second</w:t>
      </w:r>
      <w:r w:rsidRPr="000B3843">
        <w:rPr>
          <w:rFonts w:eastAsiaTheme="majorEastAsia"/>
          <w:b/>
          <w:iCs/>
          <w:sz w:val="26"/>
        </w:rPr>
        <w:t xml:space="preserve">, </w:t>
      </w:r>
      <w:r w:rsidRPr="000B3843">
        <w:rPr>
          <w:rFonts w:eastAsiaTheme="majorEastAsia"/>
          <w:b/>
          <w:iCs/>
          <w:sz w:val="26"/>
          <w:u w:val="single"/>
        </w:rPr>
        <w:t>Public Debt</w:t>
      </w:r>
      <w:r w:rsidRPr="000B3843">
        <w:rPr>
          <w:rFonts w:eastAsiaTheme="majorEastAsia"/>
          <w:b/>
          <w:iCs/>
          <w:sz w:val="26"/>
        </w:rPr>
        <w:t xml:space="preserve"> — persistent healthcare cost inflation will trigger </w:t>
      </w:r>
      <w:r w:rsidRPr="000B3843">
        <w:rPr>
          <w:rFonts w:eastAsiaTheme="majorEastAsia"/>
          <w:b/>
          <w:iCs/>
          <w:sz w:val="26"/>
          <w:u w:val="single"/>
        </w:rPr>
        <w:t>fiscal Armageddon</w:t>
      </w:r>
      <w:r w:rsidRPr="000B3843">
        <w:rPr>
          <w:rFonts w:eastAsiaTheme="majorEastAsia"/>
          <w:b/>
          <w:iCs/>
          <w:sz w:val="26"/>
        </w:rPr>
        <w:t xml:space="preserve"> by </w:t>
      </w:r>
      <w:r w:rsidRPr="000B3843">
        <w:rPr>
          <w:rFonts w:eastAsiaTheme="majorEastAsia"/>
          <w:b/>
          <w:iCs/>
          <w:sz w:val="26"/>
          <w:u w:val="single"/>
        </w:rPr>
        <w:t>exploding the deficit</w:t>
      </w:r>
      <w:r w:rsidRPr="000B3843">
        <w:rPr>
          <w:rFonts w:eastAsiaTheme="majorEastAsia"/>
          <w:b/>
          <w:iCs/>
          <w:sz w:val="26"/>
        </w:rPr>
        <w:t xml:space="preserve">. </w:t>
      </w:r>
    </w:p>
    <w:p w:rsidR="007B54EC" w:rsidRPr="000B3843" w:rsidRDefault="007B54EC" w:rsidP="007B54EC">
      <w:pPr>
        <w:rPr>
          <w:bCs/>
        </w:rPr>
      </w:pPr>
      <w:r w:rsidRPr="000B3843">
        <w:rPr>
          <w:b/>
          <w:bCs/>
          <w:sz w:val="26"/>
        </w:rPr>
        <w:t xml:space="preserve">Chernew 10 </w:t>
      </w:r>
      <w:r w:rsidRPr="000B3843">
        <w:rPr>
          <w:bCs/>
        </w:rPr>
        <w:t>(Michael Chernew, Ph.D., professor of health care policy at Harvard Medical School, Leonard D. Schaeffer Professor of Health Care Policy and the director of the Healthcare Markets and Regulation (HMR) Lab in the Department of Health Care Policy at Harvard Medical School, member of the Congressional Budget Office’s Panel of Health Advisors and of the Institute of Medicine’s Committee on National Statistics, research associate at the National Bureau of Economic Research, served on the Institute of Medicine’s Committee on Determination of Essential Health Benefits, elected to the Institute of Medicine of the National Academy of Sciences, former Vice Chair of the Medicare Payment Advisory Commission (MedPAC), Winter 2010/2011. “Health Care Spending Growth: Can We Avoid Fiscal Armageddon?” Inquiry Journal, Volume 47, Pages 285-295. UGA Libraries.)</w:t>
      </w:r>
    </w:p>
    <w:p w:rsidR="007B54EC" w:rsidRPr="000B3843" w:rsidRDefault="007B54EC" w:rsidP="007B54EC">
      <w:pPr>
        <w:rPr>
          <w:sz w:val="14"/>
        </w:rPr>
      </w:pPr>
      <w:r w:rsidRPr="000B3843">
        <w:rPr>
          <w:rStyle w:val="StyleUnderline"/>
        </w:rPr>
        <w:t xml:space="preserve">Both private and public payers have experienced </w:t>
      </w:r>
      <w:r w:rsidRPr="000B3843">
        <w:rPr>
          <w:rStyle w:val="StyleUnderline"/>
          <w:highlight w:val="cyan"/>
        </w:rPr>
        <w:t>a persistent rise in health care spending</w:t>
      </w:r>
      <w:r w:rsidRPr="000B3843">
        <w:rPr>
          <w:rStyle w:val="StyleUnderline"/>
        </w:rPr>
        <w:t xml:space="preserve"> </w:t>
      </w:r>
      <w:r w:rsidRPr="000B3843">
        <w:rPr>
          <w:rStyle w:val="StyleUnderline"/>
          <w:highlight w:val="cyan"/>
        </w:rPr>
        <w:t xml:space="preserve">that has exceeded </w:t>
      </w:r>
      <w:r w:rsidRPr="000B3843">
        <w:rPr>
          <w:rStyle w:val="StyleUnderline"/>
        </w:rPr>
        <w:t xml:space="preserve">income </w:t>
      </w:r>
      <w:r w:rsidRPr="000B3843">
        <w:rPr>
          <w:rStyle w:val="StyleUnderline"/>
          <w:highlight w:val="cyan"/>
        </w:rPr>
        <w:t>growth</w:t>
      </w:r>
      <w:r w:rsidRPr="000B3843">
        <w:rPr>
          <w:rStyle w:val="StyleUnderline"/>
        </w:rPr>
        <w:t xml:space="preserve">. The issue now transcends the health care system because health care spending growth </w:t>
      </w:r>
      <w:r w:rsidRPr="000B3843">
        <w:rPr>
          <w:rStyle w:val="StyleUnderline"/>
          <w:highlight w:val="cyan"/>
        </w:rPr>
        <w:t xml:space="preserve">threatens </w:t>
      </w:r>
      <w:r w:rsidRPr="000B3843">
        <w:rPr>
          <w:rStyle w:val="StyleUnderline"/>
        </w:rPr>
        <w:t xml:space="preserve">the </w:t>
      </w:r>
      <w:r w:rsidRPr="000B3843">
        <w:rPr>
          <w:rStyle w:val="StyleUnderline"/>
          <w:highlight w:val="cyan"/>
        </w:rPr>
        <w:t xml:space="preserve">fiscal health </w:t>
      </w:r>
      <w:r w:rsidRPr="000B3843">
        <w:rPr>
          <w:sz w:val="14"/>
        </w:rPr>
        <w:t>of the nation. This paper examines the causes and consequences of health care spending growth. It notes that the determinants of spending growth may differ from the determinants of high spending at a point in time. Specifically, the evidence overwhelmingly suggests that the primary driver of inflation-adjusted, per capita spending growth over the past decades (and thus premium growth) has been the diffusion of new medical technology. The paper argues that while new technology has provided significant clinical benefit, we can no longer afford the persistent gap between health spending and income growth. In simple terms, if the economy is growing 2%, we cannot afford persistent health care spending growth of 4%. Growth in public spending is particularly important. If not abated, high public</w:t>
      </w:r>
      <w:r w:rsidRPr="000B3843">
        <w:rPr>
          <w:rStyle w:val="StyleUnderline"/>
        </w:rPr>
        <w:t xml:space="preserve"> </w:t>
      </w:r>
      <w:r w:rsidRPr="000B3843">
        <w:rPr>
          <w:rStyle w:val="StyleUnderline"/>
          <w:highlight w:val="cyan"/>
        </w:rPr>
        <w:t xml:space="preserve">spending will require </w:t>
      </w:r>
      <w:r w:rsidRPr="000B3843">
        <w:rPr>
          <w:rStyle w:val="StyleUnderline"/>
        </w:rPr>
        <w:t xml:space="preserve">either </w:t>
      </w:r>
      <w:r w:rsidRPr="000B3843">
        <w:rPr>
          <w:rStyle w:val="StyleUnderline"/>
          <w:highlight w:val="cyan"/>
        </w:rPr>
        <w:t>substantially higher</w:t>
      </w:r>
      <w:r w:rsidRPr="000B3843">
        <w:rPr>
          <w:rStyle w:val="StyleUnderline"/>
        </w:rPr>
        <w:t xml:space="preserve"> taxes or </w:t>
      </w:r>
      <w:r w:rsidRPr="000B3843">
        <w:rPr>
          <w:rStyle w:val="StyleUnderline"/>
          <w:highlight w:val="cyan"/>
        </w:rPr>
        <w:t>debt</w:t>
      </w:r>
      <w:r w:rsidRPr="000B3843">
        <w:rPr>
          <w:rStyle w:val="StyleUnderline"/>
        </w:rPr>
        <w:t xml:space="preserve">, both of </w:t>
      </w:r>
      <w:r w:rsidRPr="000B3843">
        <w:rPr>
          <w:rStyle w:val="StyleUnderline"/>
          <w:highlight w:val="cyan"/>
        </w:rPr>
        <w:t>which could lead to fiscal Armageddon</w:t>
      </w:r>
      <w:r w:rsidRPr="000B3843">
        <w:rPr>
          <w:rStyle w:val="StyleUnderline"/>
        </w:rPr>
        <w:t xml:space="preserve">. </w:t>
      </w:r>
      <w:r w:rsidRPr="000B3843">
        <w:rPr>
          <w:rStyle w:val="StyleUnderline"/>
          <w:highlight w:val="cyan"/>
        </w:rPr>
        <w:t>Growth in private spending</w:t>
      </w:r>
      <w:r w:rsidRPr="000B3843">
        <w:rPr>
          <w:rStyle w:val="StyleUnderline"/>
        </w:rPr>
        <w:t xml:space="preserve"> also </w:t>
      </w:r>
      <w:r w:rsidRPr="000B3843">
        <w:rPr>
          <w:rStyle w:val="StyleUnderline"/>
          <w:highlight w:val="cyan"/>
        </w:rPr>
        <w:t>threatens</w:t>
      </w:r>
      <w:r w:rsidRPr="000B3843">
        <w:rPr>
          <w:rStyle w:val="StyleUnderline"/>
        </w:rPr>
        <w:t xml:space="preserve"> </w:t>
      </w:r>
      <w:r w:rsidRPr="000B3843">
        <w:rPr>
          <w:rStyle w:val="StyleUnderline"/>
          <w:highlight w:val="cyan"/>
        </w:rPr>
        <w:t>economic well-being</w:t>
      </w:r>
      <w:r w:rsidRPr="000B3843">
        <w:rPr>
          <w:rStyle w:val="StyleUnderline"/>
        </w:rPr>
        <w:t xml:space="preserve"> </w:t>
      </w:r>
      <w:r w:rsidRPr="000B3843">
        <w:rPr>
          <w:rStyle w:val="StyleUnderline"/>
          <w:highlight w:val="cyan"/>
        </w:rPr>
        <w:t xml:space="preserve">by forcing more resources </w:t>
      </w:r>
      <w:r w:rsidRPr="000B3843">
        <w:rPr>
          <w:rStyle w:val="StyleUnderline"/>
        </w:rPr>
        <w:t xml:space="preserve">toward health care and </w:t>
      </w:r>
      <w:r w:rsidRPr="000B3843">
        <w:rPr>
          <w:rStyle w:val="StyleUnderline"/>
          <w:highlight w:val="cyan"/>
        </w:rPr>
        <w:t>away from other sectors</w:t>
      </w:r>
      <w:r w:rsidRPr="000B3843">
        <w:rPr>
          <w:rStyle w:val="StyleUnderline"/>
        </w:rPr>
        <w:t xml:space="preserve">. For example, since the cost of employer-based coverage is always borne by employees (directly or indirectly), </w:t>
      </w:r>
      <w:r w:rsidRPr="000B3843">
        <w:rPr>
          <w:rStyle w:val="StyleUnderline"/>
          <w:highlight w:val="cyan"/>
        </w:rPr>
        <w:t>salary increases</w:t>
      </w:r>
      <w:r w:rsidRPr="000B3843">
        <w:rPr>
          <w:rStyle w:val="StyleUnderline"/>
        </w:rPr>
        <w:t xml:space="preserve"> </w:t>
      </w:r>
      <w:r w:rsidRPr="000B3843">
        <w:rPr>
          <w:rStyle w:val="StyleUnderline"/>
          <w:highlight w:val="cyan"/>
        </w:rPr>
        <w:t>and health care cost increases</w:t>
      </w:r>
      <w:r w:rsidRPr="000B3843">
        <w:rPr>
          <w:rStyle w:val="StyleUnderline"/>
        </w:rPr>
        <w:t xml:space="preserve"> </w:t>
      </w:r>
      <w:r w:rsidRPr="000B3843">
        <w:rPr>
          <w:rStyle w:val="StyleUnderline"/>
          <w:highlight w:val="cyan"/>
        </w:rPr>
        <w:t xml:space="preserve">cannot continue </w:t>
      </w:r>
      <w:r w:rsidRPr="000B3843">
        <w:rPr>
          <w:rStyle w:val="StyleUnderline"/>
        </w:rPr>
        <w:t xml:space="preserve">on </w:t>
      </w:r>
      <w:r w:rsidRPr="000B3843">
        <w:rPr>
          <w:rStyle w:val="StyleUnderline"/>
          <w:highlight w:val="cyan"/>
        </w:rPr>
        <w:t>together</w:t>
      </w:r>
      <w:r w:rsidRPr="000B3843">
        <w:rPr>
          <w:sz w:val="14"/>
        </w:rPr>
        <w:t>. To avoid economic disaster, payers will be forced to have a greater resolve in the future. Specifically, because neither public nor private payers will be able to finance growing health care spending, the coming decade will likely experience significant changes in health care financing. Consumers may be asked to pay more out of pocket when they seek care and both public and private payers will put increasing pressure on payment rates. Furthermore, payment rates to providers are likely to rise more slowly than in the past, likely by less than inflation, and a new form of payment that bundles reimbursement across providers and services will be implemented. All stakeholders, particularly health care providers, will need to adapt to the pressure. Ideally, this will lead to more efficient care delivery that will require a partnership among major stakeholders to develop systems of managing population health in ways that promote affordable, high-quality outcomes. In the United States, inflation-adjusted national health expenditures have increased from approximately $150.6 billion in 1960 to $2,156.1 billion in 2008 (Centers for Medicare and Medicaid Services [CMS] 2010a). This represents an average annual growth rate of approximately 5.7%. These numbers are not simply a result of increases in the size of the population. Annual real per capita national health expenditures have increased dramatically too, at an annual rate of 4.7%, from an average of $796 per person in 1960 to $7,080 in 2008 (CMS 2010a). Nominal spending growth (not adjusted for inflation) was even more dramatic. Moreover, the increase in health care spending relative to income has been persistent. Health care spending growth in the United States has exceeded gross domestic product (GDP) growth for every 10-year period since World War II. On average, the annual gap between real per capita health spending growth and real per capita GDP growth from 1970 to 2008 has been about 2.2 percentage points (CMS 2010a). Projections (prior to health reform) suggested that total health care spending would consume 26% of GDP by 2035 (Congressional Budget Office [CBO] 2010b). Under even favorable assumptions, the coming several decades will see health care absorb about twice the share of income growth as in past decades (Chernew, Hirth, and Cutler 2009). The Specter of Fiscal Armageddon Given the growing share of national income devoted to health care, its large share of the federal budget (19% in 2009), and new commitments to public financing of care contained in recent health reform legislation (the Patient Protection and Affordable Care Act or PPACA), the consequences of health care spending growth transcend health care (The White House 2010). Peter Orszag, former director of the Congressional Budget Office and Office of Management and Budget, has testified before Congress and written that ‘‘</w:t>
      </w:r>
      <w:r w:rsidRPr="000B3843">
        <w:rPr>
          <w:rStyle w:val="Emphasis"/>
          <w:highlight w:val="cyan"/>
        </w:rPr>
        <w:t>the nation’s long-term fiscal balance</w:t>
      </w:r>
      <w:r w:rsidRPr="000B3843">
        <w:rPr>
          <w:rStyle w:val="Emphasis"/>
        </w:rPr>
        <w:t xml:space="preserve"> </w:t>
      </w:r>
      <w:r w:rsidRPr="000B3843">
        <w:rPr>
          <w:rStyle w:val="Emphasis"/>
          <w:highlight w:val="cyan"/>
        </w:rPr>
        <w:t>will be determined</w:t>
      </w:r>
      <w:r w:rsidRPr="000B3843">
        <w:rPr>
          <w:rStyle w:val="Emphasis"/>
        </w:rPr>
        <w:t xml:space="preserve"> primarily </w:t>
      </w:r>
      <w:r w:rsidRPr="000B3843">
        <w:rPr>
          <w:rStyle w:val="Emphasis"/>
          <w:highlight w:val="cyan"/>
        </w:rPr>
        <w:t xml:space="preserve">by the </w:t>
      </w:r>
      <w:r w:rsidRPr="000B3843">
        <w:rPr>
          <w:rStyle w:val="Emphasis"/>
        </w:rPr>
        <w:t xml:space="preserve">future </w:t>
      </w:r>
      <w:r w:rsidRPr="000B3843">
        <w:rPr>
          <w:rStyle w:val="Emphasis"/>
          <w:highlight w:val="cyan"/>
        </w:rPr>
        <w:t>rate of health care cost growth’’</w:t>
      </w:r>
      <w:r w:rsidRPr="000B3843">
        <w:rPr>
          <w:rStyle w:val="Emphasis"/>
        </w:rPr>
        <w:t xml:space="preserve"> (</w:t>
      </w:r>
      <w:r w:rsidRPr="000B3843">
        <w:rPr>
          <w:sz w:val="14"/>
        </w:rPr>
        <w:t>Orszag 2007). Specifically, in 2010 the Medicare Trustees Report forecast that under the reasonable ‘‘alternative scenario,’’ which assumes draconian payment cuts will not occur, Medicare alone will represent 11% of GDP by 2084 (CMS 2010b). This spending can only be financed by higher debt or higher taxes. It is unlikely that the electorate would be willing to accept taxes of the magnitude necessary to finance growing health care expenditures. Historically, the share of the economy devoted to federal taxes has been consistently around 20%. Continued health care spending growth, relative to income, would necessitate taxing well outside of that range (CBO 2007). For example, analysis in 2007 by the CBO suggested that financing even a 1% gap between income and health spending growth without cutting other public programs would require an increase in taxes of more than 70% by 2050, which would bring the highest tax rate to 60% and have broad adverse economic ramifications. An alternative financing strategy would be to finance health spending with increased debt. Economists often measure the size of the debt relative to the overall economy, or the debt-to-GDP ratio. To finance this debt, the government issues interest-bearing bonds. In the United States, interest payments increasingly are consuming more of the federal budget ($684 billion in 2009 or 1.2% of GDP) (CBO 2009), thus reducing the monies available for either public programs or tax reductions. Growing</w:t>
      </w:r>
      <w:r w:rsidRPr="000B3843">
        <w:rPr>
          <w:rStyle w:val="StyleUnderline"/>
          <w:highlight w:val="cyan"/>
        </w:rPr>
        <w:t xml:space="preserve"> debt</w:t>
      </w:r>
      <w:r w:rsidRPr="000B3843">
        <w:rPr>
          <w:rStyle w:val="StyleUnderline"/>
        </w:rPr>
        <w:t xml:space="preserve"> can also </w:t>
      </w:r>
      <w:r w:rsidRPr="000B3843">
        <w:rPr>
          <w:rStyle w:val="StyleUnderline"/>
          <w:highlight w:val="cyan"/>
        </w:rPr>
        <w:t>lead to higher interest rates</w:t>
      </w:r>
      <w:r w:rsidRPr="000B3843">
        <w:rPr>
          <w:rStyle w:val="StyleUnderline"/>
        </w:rPr>
        <w:t xml:space="preserve"> for all borrowers (government, businesses, and individuals), thus </w:t>
      </w:r>
      <w:r w:rsidRPr="000B3843">
        <w:rPr>
          <w:rStyle w:val="StyleUnderline"/>
          <w:highlight w:val="cyan"/>
        </w:rPr>
        <w:t>slowing economic growth</w:t>
      </w:r>
      <w:r w:rsidRPr="000B3843">
        <w:rPr>
          <w:rStyle w:val="StyleUnderline"/>
        </w:rPr>
        <w:t xml:space="preserve"> and improvements in standards of living. </w:t>
      </w:r>
      <w:r w:rsidRPr="000B3843">
        <w:rPr>
          <w:rStyle w:val="StyleUnderline"/>
          <w:highlight w:val="cyan"/>
        </w:rPr>
        <w:t>High debt</w:t>
      </w:r>
      <w:r w:rsidRPr="000B3843">
        <w:rPr>
          <w:rStyle w:val="StyleUnderline"/>
        </w:rPr>
        <w:t xml:space="preserve"> also </w:t>
      </w:r>
      <w:r w:rsidRPr="000B3843">
        <w:rPr>
          <w:rStyle w:val="StyleUnderline"/>
          <w:highlight w:val="cyan"/>
        </w:rPr>
        <w:t xml:space="preserve">reduces </w:t>
      </w:r>
      <w:r w:rsidRPr="000B3843">
        <w:rPr>
          <w:rStyle w:val="StyleUnderline"/>
        </w:rPr>
        <w:t xml:space="preserve">our </w:t>
      </w:r>
      <w:r w:rsidRPr="000B3843">
        <w:rPr>
          <w:rStyle w:val="StyleUnderline"/>
          <w:highlight w:val="cyan"/>
        </w:rPr>
        <w:t xml:space="preserve">capacity to respond to sudden </w:t>
      </w:r>
      <w:r w:rsidRPr="000B3843">
        <w:rPr>
          <w:rStyle w:val="StyleUnderline"/>
        </w:rPr>
        <w:t xml:space="preserve">economic </w:t>
      </w:r>
      <w:r w:rsidRPr="000B3843">
        <w:rPr>
          <w:rStyle w:val="StyleUnderline"/>
          <w:highlight w:val="cyan"/>
        </w:rPr>
        <w:t>shocks</w:t>
      </w:r>
      <w:r w:rsidRPr="000B3843">
        <w:rPr>
          <w:rStyle w:val="StyleUnderline"/>
        </w:rPr>
        <w:t xml:space="preserve">, such as those created by economic downturns, and magnifies the detrimental effects of any deficit. National economies can bear substantial </w:t>
      </w:r>
      <w:r w:rsidRPr="000B3843">
        <w:rPr>
          <w:rStyle w:val="StyleUnderline"/>
          <w:highlight w:val="cyan"/>
        </w:rPr>
        <w:t>debt</w:t>
      </w:r>
      <w:r w:rsidRPr="000B3843">
        <w:rPr>
          <w:rStyle w:val="StyleUnderline"/>
        </w:rPr>
        <w:t xml:space="preserve"> for many years with relatively few adverse consequences. Most economists agree that there is some level of debt that is more than economies can bear, but do not agree on where this threshold lies. The European Union has set the maximum debt-to-GDP ratio at 60% for member countries (which is often exceeded), but some economic research suggests that </w:t>
      </w:r>
      <w:r w:rsidRPr="000B3843">
        <w:rPr>
          <w:rStyle w:val="StyleUnderline"/>
          <w:highlight w:val="cyan"/>
        </w:rPr>
        <w:t>percentages under 90%</w:t>
      </w:r>
      <w:r w:rsidRPr="000B3843">
        <w:rPr>
          <w:rStyle w:val="StyleUnderline"/>
        </w:rPr>
        <w:t xml:space="preserve"> </w:t>
      </w:r>
      <w:r w:rsidRPr="000B3843">
        <w:rPr>
          <w:rStyle w:val="StyleUnderline"/>
          <w:highlight w:val="cyan"/>
        </w:rPr>
        <w:t xml:space="preserve">are manageable without significant </w:t>
      </w:r>
      <w:r w:rsidRPr="000B3843">
        <w:rPr>
          <w:rStyle w:val="StyleUnderline"/>
        </w:rPr>
        <w:t xml:space="preserve">overall </w:t>
      </w:r>
      <w:r w:rsidRPr="000B3843">
        <w:rPr>
          <w:rStyle w:val="StyleUnderline"/>
          <w:highlight w:val="cyan"/>
        </w:rPr>
        <w:t>harm to the economy</w:t>
      </w:r>
      <w:r w:rsidRPr="000B3843">
        <w:rPr>
          <w:sz w:val="14"/>
        </w:rPr>
        <w:t xml:space="preserve">, and in fact many countries exceed this threshold. In 2009, the U.S. debtto-GDP ratio was 55%, which is moderate relative to that of other countries. </w:t>
      </w:r>
      <w:r w:rsidRPr="000B3843">
        <w:rPr>
          <w:rStyle w:val="Emphasis"/>
          <w:highlight w:val="cyan"/>
        </w:rPr>
        <w:t>While this suggests</w:t>
      </w:r>
      <w:r w:rsidRPr="000B3843">
        <w:rPr>
          <w:rStyle w:val="Emphasis"/>
        </w:rPr>
        <w:t xml:space="preserve"> some </w:t>
      </w:r>
      <w:r w:rsidRPr="000B3843">
        <w:rPr>
          <w:rStyle w:val="Emphasis"/>
          <w:highlight w:val="cyan"/>
        </w:rPr>
        <w:t>short-term flexibility</w:t>
      </w:r>
      <w:r w:rsidRPr="000B3843">
        <w:rPr>
          <w:rStyle w:val="Emphasis"/>
        </w:rPr>
        <w:t xml:space="preserve">, </w:t>
      </w:r>
      <w:r w:rsidRPr="000B3843">
        <w:rPr>
          <w:rStyle w:val="Emphasis"/>
          <w:highlight w:val="cyan"/>
        </w:rPr>
        <w:t>reasonable projections</w:t>
      </w:r>
      <w:r w:rsidRPr="000B3843">
        <w:rPr>
          <w:rStyle w:val="Emphasis"/>
        </w:rPr>
        <w:t xml:space="preserve"> </w:t>
      </w:r>
      <w:r w:rsidRPr="000B3843">
        <w:rPr>
          <w:rStyle w:val="Emphasis"/>
          <w:highlight w:val="cyan"/>
        </w:rPr>
        <w:t>suggest</w:t>
      </w:r>
      <w:r w:rsidRPr="000B3843">
        <w:rPr>
          <w:rStyle w:val="Emphasis"/>
        </w:rPr>
        <w:t xml:space="preserve"> that our large and </w:t>
      </w:r>
      <w:r w:rsidRPr="000B3843">
        <w:rPr>
          <w:rStyle w:val="Emphasis"/>
          <w:highlight w:val="cyan"/>
        </w:rPr>
        <w:t xml:space="preserve">rising </w:t>
      </w:r>
      <w:r w:rsidRPr="000B3843">
        <w:rPr>
          <w:rStyle w:val="Emphasis"/>
        </w:rPr>
        <w:t xml:space="preserve">structural </w:t>
      </w:r>
      <w:r w:rsidRPr="000B3843">
        <w:rPr>
          <w:rStyle w:val="Emphasis"/>
          <w:highlight w:val="cyan"/>
        </w:rPr>
        <w:t>deficits</w:t>
      </w:r>
      <w:r w:rsidRPr="000B3843">
        <w:rPr>
          <w:rStyle w:val="Emphasis"/>
        </w:rPr>
        <w:t xml:space="preserve">, largely </w:t>
      </w:r>
      <w:r w:rsidRPr="000B3843">
        <w:rPr>
          <w:rStyle w:val="Emphasis"/>
          <w:highlight w:val="cyan"/>
        </w:rPr>
        <w:t>driven by health care</w:t>
      </w:r>
      <w:r w:rsidRPr="000B3843">
        <w:rPr>
          <w:rStyle w:val="StyleUnderline"/>
        </w:rPr>
        <w:t xml:space="preserve">, </w:t>
      </w:r>
      <w:r w:rsidRPr="000B3843">
        <w:rPr>
          <w:rStyle w:val="StyleUnderline"/>
          <w:highlight w:val="cyan"/>
        </w:rPr>
        <w:t xml:space="preserve">will shoot us </w:t>
      </w:r>
      <w:r w:rsidRPr="000B3843">
        <w:rPr>
          <w:rStyle w:val="StyleUnderline"/>
        </w:rPr>
        <w:t xml:space="preserve">to the 90% of GDP threshold in about 2020, 110% of GDP by 2025, and </w:t>
      </w:r>
      <w:r w:rsidRPr="000B3843">
        <w:rPr>
          <w:rStyle w:val="StyleUnderline"/>
          <w:highlight w:val="cyan"/>
        </w:rPr>
        <w:t xml:space="preserve">to an unimaginable 180% </w:t>
      </w:r>
      <w:r w:rsidRPr="000B3843">
        <w:rPr>
          <w:rStyle w:val="StyleUnderline"/>
        </w:rPr>
        <w:t xml:space="preserve">of GDP by 2035, assuming tax cuts are extended, the alternative minimum tax is indexed to inflation, and payment for health care services follow past history (CBO 2010). </w:t>
      </w:r>
      <w:r w:rsidRPr="000B3843">
        <w:rPr>
          <w:rStyle w:val="StyleUnderline"/>
          <w:highlight w:val="cyan"/>
        </w:rPr>
        <w:t>Such a trajectory would result in economic Armageddon</w:t>
      </w:r>
      <w:r w:rsidRPr="000B3843">
        <w:rPr>
          <w:rStyle w:val="StyleUnderline"/>
        </w:rPr>
        <w:t xml:space="preserve">. </w:t>
      </w:r>
      <w:r w:rsidRPr="000B3843">
        <w:rPr>
          <w:rStyle w:val="StyleUnderline"/>
          <w:highlight w:val="cyan"/>
        </w:rPr>
        <w:t xml:space="preserve">Interest rates would </w:t>
      </w:r>
      <w:r w:rsidRPr="000B3843">
        <w:rPr>
          <w:rStyle w:val="StyleUnderline"/>
        </w:rPr>
        <w:t xml:space="preserve">likely </w:t>
      </w:r>
      <w:r w:rsidRPr="000B3843">
        <w:rPr>
          <w:rStyle w:val="StyleUnderline"/>
          <w:highlight w:val="cyan"/>
        </w:rPr>
        <w:t>soar</w:t>
      </w:r>
      <w:r w:rsidRPr="000B3843">
        <w:rPr>
          <w:rStyle w:val="StyleUnderline"/>
        </w:rPr>
        <w:t xml:space="preserve">, </w:t>
      </w:r>
      <w:r w:rsidRPr="000B3843">
        <w:rPr>
          <w:rStyle w:val="StyleUnderline"/>
          <w:highlight w:val="cyan"/>
        </w:rPr>
        <w:t>GDP would</w:t>
      </w:r>
      <w:r w:rsidRPr="000B3843">
        <w:rPr>
          <w:rStyle w:val="StyleUnderline"/>
        </w:rPr>
        <w:t xml:space="preserve"> </w:t>
      </w:r>
      <w:r w:rsidRPr="000B3843">
        <w:rPr>
          <w:rStyle w:val="StyleUnderline"/>
          <w:highlight w:val="cyan"/>
        </w:rPr>
        <w:t xml:space="preserve">contract significantly </w:t>
      </w:r>
      <w:r w:rsidRPr="000B3843">
        <w:rPr>
          <w:rStyle w:val="StyleUnderline"/>
        </w:rPr>
        <w:t xml:space="preserve">leaving many out of work, </w:t>
      </w:r>
      <w:r w:rsidRPr="000B3843">
        <w:rPr>
          <w:rStyle w:val="StyleUnderline"/>
          <w:highlight w:val="cyan"/>
        </w:rPr>
        <w:t>and the government would</w:t>
      </w:r>
      <w:r w:rsidRPr="000B3843">
        <w:rPr>
          <w:rStyle w:val="StyleUnderline"/>
        </w:rPr>
        <w:t xml:space="preserve"> </w:t>
      </w:r>
      <w:r w:rsidRPr="000B3843">
        <w:rPr>
          <w:rStyle w:val="StyleUnderline"/>
          <w:highlight w:val="cyan"/>
        </w:rPr>
        <w:t>have few levers to respond</w:t>
      </w:r>
      <w:r w:rsidRPr="000B3843">
        <w:rPr>
          <w:rStyle w:val="StyleUnderline"/>
        </w:rPr>
        <w:t xml:space="preserve">. </w:t>
      </w:r>
      <w:r w:rsidRPr="000B3843">
        <w:rPr>
          <w:sz w:val="14"/>
        </w:rPr>
        <w:t xml:space="preserve">Policymakers will be forced to respond to prevent this scenario well before 2025. This implies some combination of tax increases and spending cuts (relative to the projections) and those cuts will likely include health care. In addition to the broad fiscal consequences associated with greater public spending in health care, there are significant adverse consequences of private sector spending as well. In the private sector, higher health care spending crowds out spending on other goods and services either directly, as is the case of out-of-pocket spending, or indirectly through lower wages when premiums are subsidized by employers. Despite new penalties if employers fail to offer coverage, as health care consumes a higher share of income, individuals, and their employers, will increasingly substitute away from care and coverage. In fact, empirically, most research finds that individuals (or firms) are less likely to purchase coverage when health spending (and thus premiums) rises (Fronstin and Snider 1996/1997; Kronick and Gilmer 1999; Cutler 2002; Glied and Jack 2003; Chernew, Cutler, and Keenan 2005a, 2005b; Keenan, Cutler, and Chernew 2006). Over time, with rapid health spending growth, the burden of the mandate in the private sector will fall on individuals and significantly reduce well-being and distort demand for other goods and services. Given the potential dramatic consequences of a continued increase in health care spending growth, it is important to understand the issues related to more rapid spending growth and how spending growth might be addressed. </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[Insert U.S. Economy Impact Module(s)]</w:t>
      </w:r>
    </w:p>
    <w:p w:rsidR="007B54EC" w:rsidRPr="000B3843" w:rsidRDefault="007B54EC" w:rsidP="007B54EC">
      <w:pPr>
        <w:pStyle w:val="Heading3"/>
        <w:rPr>
          <w:rFonts w:cs="Times New Roman"/>
        </w:rPr>
      </w:pPr>
      <w:r w:rsidRPr="000B3843">
        <w:rPr>
          <w:rFonts w:cs="Times New Roman"/>
        </w:rPr>
        <w:t>AT: “Healthcare Costs Low”</w:t>
      </w:r>
    </w:p>
    <w:p w:rsidR="007B54EC" w:rsidRPr="000B3843" w:rsidRDefault="007B54EC" w:rsidP="007B54EC">
      <w:pPr>
        <w:pStyle w:val="Heading4"/>
        <w:rPr>
          <w:rFonts w:cs="Times New Roman"/>
        </w:rPr>
      </w:pPr>
      <w:r w:rsidRPr="000B3843">
        <w:rPr>
          <w:rFonts w:cs="Times New Roman"/>
        </w:rPr>
        <w:t xml:space="preserve">Costs will keep rising – it’s the biggest factor in consumer debt. Healthcare costs </w:t>
      </w:r>
      <w:r w:rsidRPr="000B3843">
        <w:rPr>
          <w:rFonts w:cs="Times New Roman"/>
          <w:u w:val="single"/>
        </w:rPr>
        <w:t>directly correlate</w:t>
      </w:r>
      <w:r w:rsidRPr="000B3843">
        <w:rPr>
          <w:rFonts w:cs="Times New Roman"/>
        </w:rPr>
        <w:t xml:space="preserve"> with overall economic performance.</w:t>
      </w:r>
    </w:p>
    <w:p w:rsidR="007B54EC" w:rsidRPr="000B3843" w:rsidRDefault="007B54EC" w:rsidP="007B54EC">
      <w:pPr>
        <w:rPr>
          <w:rStyle w:val="Style13ptBold"/>
        </w:rPr>
      </w:pPr>
      <w:r w:rsidRPr="000B3843">
        <w:rPr>
          <w:rStyle w:val="Style13ptBold"/>
        </w:rPr>
        <w:t>Solomon ‘17</w:t>
      </w:r>
    </w:p>
    <w:p w:rsidR="007B54EC" w:rsidRPr="000B3843" w:rsidRDefault="007B54EC" w:rsidP="007B54EC">
      <w:r w:rsidRPr="000B3843">
        <w:t xml:space="preserve">(Phil C. Solomon, Vice President, Marketing Strategy for MiraMed Global Services, a healthcare revenue cycle outsourcing company, 3/30/17, "Rising Healthcare Spending Takes Its Toll on Consumers," No Publication, </w:t>
      </w:r>
      <w:hyperlink r:id="rId65" w:history="1">
        <w:r w:rsidRPr="000B3843">
          <w:rPr>
            <w:rStyle w:val="Hyperlink"/>
          </w:rPr>
          <w:t>http://www.miramedgs.com/career/57-focus/past-issues/spring-2017/663-rising-healthcare-spending-takes-its-toll-on-consumers</w:t>
        </w:r>
      </w:hyperlink>
      <w:r w:rsidRPr="000B3843">
        <w:t>, accessed 8/26/17) jh</w:t>
      </w:r>
    </w:p>
    <w:p w:rsidR="007B54EC" w:rsidRPr="000B3843" w:rsidRDefault="007B54EC" w:rsidP="007B54EC">
      <w:pPr>
        <w:rPr>
          <w:sz w:val="12"/>
        </w:rPr>
      </w:pPr>
      <w:r w:rsidRPr="000B3843">
        <w:rPr>
          <w:sz w:val="12"/>
        </w:rPr>
        <w:t xml:space="preserve">Aetna is pulling out of the various state insurance exchanges, as are UnitedHealthcare, Humana and many of the Blue Cross/Blue Shield regional insurers. </w:t>
      </w:r>
      <w:r w:rsidRPr="000B3843">
        <w:rPr>
          <w:rStyle w:val="StyleUnderline"/>
          <w:highlight w:val="cyan"/>
        </w:rPr>
        <w:t xml:space="preserve">Insurance companies </w:t>
      </w:r>
      <w:r w:rsidRPr="000B3843">
        <w:rPr>
          <w:sz w:val="12"/>
        </w:rPr>
        <w:t>are losing big money in the exchanges as their</w:t>
      </w:r>
      <w:r w:rsidRPr="000B3843">
        <w:rPr>
          <w:rStyle w:val="StyleUnderline"/>
        </w:rPr>
        <w:t xml:space="preserve"> </w:t>
      </w:r>
      <w:r w:rsidRPr="000B3843">
        <w:rPr>
          <w:rStyle w:val="StyleUnderline"/>
          <w:highlight w:val="cyan"/>
        </w:rPr>
        <w:t>costs are exceeding income</w:t>
      </w:r>
      <w:r w:rsidRPr="000B3843">
        <w:rPr>
          <w:rStyle w:val="StyleUnderline"/>
        </w:rPr>
        <w:t xml:space="preserve"> by over five percent</w:t>
      </w:r>
      <w:r w:rsidRPr="000B3843">
        <w:rPr>
          <w:sz w:val="12"/>
        </w:rPr>
        <w:t xml:space="preserve">, according to McKinsey’s Center for U.S. Health System Reform.¶ A federal judge recently squelched Aetna’s $37 billion bid to acquire Humana. The ruling indicated that combining the companies would stifle competition.¶ </w:t>
      </w:r>
      <w:r w:rsidRPr="000B3843">
        <w:rPr>
          <w:rStyle w:val="Emphasis"/>
          <w:highlight w:val="cyan"/>
        </w:rPr>
        <w:t>Healthcare spending is rising</w:t>
      </w:r>
      <w:r w:rsidRPr="000B3843">
        <w:rPr>
          <w:rStyle w:val="Emphasis"/>
        </w:rPr>
        <w:t xml:space="preserve"> at a </w:t>
      </w:r>
      <w:r w:rsidRPr="000B3843">
        <w:rPr>
          <w:rStyle w:val="Emphasis"/>
          <w:highlight w:val="cyan"/>
        </w:rPr>
        <w:t>faster</w:t>
      </w:r>
      <w:r w:rsidRPr="000B3843">
        <w:rPr>
          <w:rStyle w:val="Emphasis"/>
        </w:rPr>
        <w:t xml:space="preserve"> </w:t>
      </w:r>
      <w:r w:rsidRPr="000B3843">
        <w:rPr>
          <w:sz w:val="12"/>
        </w:rPr>
        <w:t>clip than at any time since the 2007 recession, with costs rising faster</w:t>
      </w:r>
      <w:r w:rsidRPr="000B3843">
        <w:rPr>
          <w:rStyle w:val="Emphasis"/>
        </w:rPr>
        <w:t xml:space="preserve"> </w:t>
      </w:r>
      <w:r w:rsidRPr="000B3843">
        <w:rPr>
          <w:rStyle w:val="Emphasis"/>
          <w:highlight w:val="cyan"/>
        </w:rPr>
        <w:t>than</w:t>
      </w:r>
      <w:r w:rsidRPr="000B3843">
        <w:rPr>
          <w:rStyle w:val="Emphasis"/>
        </w:rPr>
        <w:t xml:space="preserve"> most </w:t>
      </w:r>
      <w:r w:rsidRPr="000B3843">
        <w:rPr>
          <w:rStyle w:val="Emphasis"/>
          <w:highlight w:val="cyan"/>
        </w:rPr>
        <w:t>consumers can handle</w:t>
      </w:r>
      <w:r w:rsidRPr="000B3843">
        <w:rPr>
          <w:sz w:val="12"/>
        </w:rPr>
        <w:t xml:space="preserve">. Patients are struggling to pay their medical bills, with no relief in sight.¶ </w:t>
      </w:r>
      <w:r w:rsidRPr="000B3843">
        <w:rPr>
          <w:rStyle w:val="StyleUnderline"/>
        </w:rPr>
        <w:t xml:space="preserve">Employers and </w:t>
      </w:r>
      <w:r w:rsidRPr="000B3843">
        <w:rPr>
          <w:rStyle w:val="StyleUnderline"/>
          <w:highlight w:val="cyan"/>
        </w:rPr>
        <w:t>consumers</w:t>
      </w:r>
      <w:r w:rsidRPr="000B3843">
        <w:rPr>
          <w:rStyle w:val="StyleUnderline"/>
        </w:rPr>
        <w:t xml:space="preserve"> continue to </w:t>
      </w:r>
      <w:r w:rsidRPr="000B3843">
        <w:rPr>
          <w:rStyle w:val="StyleUnderline"/>
          <w:highlight w:val="cyan"/>
        </w:rPr>
        <w:t>spend more on healthcare each year</w:t>
      </w:r>
      <w:r w:rsidRPr="000B3843">
        <w:rPr>
          <w:sz w:val="12"/>
        </w:rPr>
        <w:t xml:space="preserve">, with consumers ultimately paying the price as they deal with rising healthcare costs.¶ </w:t>
      </w:r>
      <w:r w:rsidRPr="000B3843">
        <w:rPr>
          <w:rStyle w:val="StyleUnderline"/>
        </w:rPr>
        <w:t>Americans spent</w:t>
      </w:r>
      <w:r w:rsidRPr="000B3843">
        <w:rPr>
          <w:sz w:val="12"/>
        </w:rPr>
        <w:t xml:space="preserve"> $3.2 trillion on healthcare in 2015, or </w:t>
      </w:r>
      <w:r w:rsidRPr="000B3843">
        <w:rPr>
          <w:rStyle w:val="StyleUnderline"/>
        </w:rPr>
        <w:t xml:space="preserve">$9,990 per person. </w:t>
      </w:r>
      <w:r w:rsidRPr="000B3843">
        <w:rPr>
          <w:sz w:val="12"/>
        </w:rPr>
        <w:t xml:space="preserve">Healthcare spending increased to 5.5 percent in 2015, which is lower than previous annual growth rates, but slightly higher than the 5.3 percent increase recorded in 2014. Industry experts at the Centers for Medicare and Medicaid Services (CMS) predict that U.S. </w:t>
      </w:r>
      <w:r w:rsidRPr="000B3843">
        <w:rPr>
          <w:rStyle w:val="Emphasis"/>
        </w:rPr>
        <w:t xml:space="preserve">healthcare </w:t>
      </w:r>
      <w:r w:rsidRPr="000B3843">
        <w:rPr>
          <w:rStyle w:val="Emphasis"/>
          <w:highlight w:val="cyan"/>
        </w:rPr>
        <w:t>spending will grow at</w:t>
      </w:r>
      <w:r w:rsidRPr="000B3843">
        <w:rPr>
          <w:sz w:val="12"/>
        </w:rPr>
        <w:t xml:space="preserve"> least</w:t>
      </w:r>
      <w:r w:rsidRPr="000B3843">
        <w:rPr>
          <w:rStyle w:val="Emphasis"/>
          <w:highlight w:val="cyan"/>
        </w:rPr>
        <w:t xml:space="preserve"> 5.7 percent</w:t>
      </w:r>
      <w:r w:rsidRPr="000B3843">
        <w:rPr>
          <w:sz w:val="12"/>
        </w:rPr>
        <w:t xml:space="preserve"> annually</w:t>
      </w:r>
      <w:r w:rsidRPr="000B3843">
        <w:rPr>
          <w:rStyle w:val="Emphasis"/>
        </w:rPr>
        <w:t xml:space="preserve"> between 2014 and 2024.</w:t>
      </w:r>
      <w:r w:rsidRPr="000B3843">
        <w:rPr>
          <w:rStyle w:val="Emphasis"/>
          <w:sz w:val="12"/>
        </w:rPr>
        <w:t>¶</w:t>
      </w:r>
      <w:r w:rsidRPr="000B3843">
        <w:rPr>
          <w:sz w:val="12"/>
        </w:rPr>
        <w:t xml:space="preserve"> CMS stated that the spending increase in 2015 was mainly due to expanded coverage of individuals who signed up for the ACA insurance coverage program or who took advantage of the expansion of Medicaid. These factors have created a demand for more hospital and clinic services as well as prescription drugs, which has caused increased spending.¶ According to governmental actuaries, </w:t>
      </w:r>
      <w:r w:rsidRPr="000B3843">
        <w:rPr>
          <w:rStyle w:val="StyleUnderline"/>
        </w:rPr>
        <w:t xml:space="preserve">healthcare </w:t>
      </w:r>
      <w:r w:rsidRPr="000B3843">
        <w:rPr>
          <w:rStyle w:val="StyleUnderline"/>
          <w:highlight w:val="cyan"/>
        </w:rPr>
        <w:t>spending</w:t>
      </w:r>
      <w:r w:rsidRPr="000B3843">
        <w:rPr>
          <w:rStyle w:val="StyleUnderline"/>
        </w:rPr>
        <w:t xml:space="preserve"> represents a significant portion of the U.S. economy.</w:t>
      </w:r>
      <w:r w:rsidRPr="000B3843">
        <w:rPr>
          <w:sz w:val="12"/>
        </w:rPr>
        <w:t xml:space="preserve"> In 2015, it made up </w:t>
      </w:r>
      <w:r w:rsidRPr="000B3843">
        <w:rPr>
          <w:rStyle w:val="Emphasis"/>
        </w:rPr>
        <w:t>17.8 percent of</w:t>
      </w:r>
      <w:r w:rsidRPr="000B3843">
        <w:rPr>
          <w:sz w:val="12"/>
        </w:rPr>
        <w:t xml:space="preserve"> the gross domestic product (</w:t>
      </w:r>
      <w:r w:rsidRPr="000B3843">
        <w:rPr>
          <w:rStyle w:val="Emphasis"/>
        </w:rPr>
        <w:t>GDP</w:t>
      </w:r>
      <w:r w:rsidRPr="000B3843">
        <w:rPr>
          <w:sz w:val="12"/>
        </w:rPr>
        <w:t xml:space="preserve">), and experts estimate it </w:t>
      </w:r>
      <w:r w:rsidRPr="000B3843">
        <w:rPr>
          <w:rStyle w:val="Emphasis"/>
          <w:highlight w:val="cyan"/>
        </w:rPr>
        <w:t>will increase to 20.1 percent</w:t>
      </w:r>
      <w:r w:rsidRPr="000B3843">
        <w:rPr>
          <w:rStyle w:val="Emphasis"/>
        </w:rPr>
        <w:t xml:space="preserve"> by 2025</w:t>
      </w:r>
      <w:r w:rsidRPr="000B3843">
        <w:rPr>
          <w:sz w:val="12"/>
        </w:rPr>
        <w:t xml:space="preserve">. The rise in spending has economists worried that appropriate actions are not enough to slow down healthcare’s growth.¶ While the initial impact linked to the ACA’s coverage expansion is waning, </w:t>
      </w:r>
      <w:r w:rsidRPr="000B3843">
        <w:rPr>
          <w:rStyle w:val="Emphasis"/>
          <w:highlight w:val="cyan"/>
        </w:rPr>
        <w:t xml:space="preserve">the increase in health spending is in direct correlation with changes in </w:t>
      </w:r>
      <w:r w:rsidRPr="000B3843">
        <w:rPr>
          <w:sz w:val="12"/>
        </w:rPr>
        <w:t>economic</w:t>
      </w:r>
      <w:r w:rsidRPr="000B3843">
        <w:rPr>
          <w:rStyle w:val="Emphasis"/>
          <w:highlight w:val="cyan"/>
        </w:rPr>
        <w:t xml:space="preserve"> growth. Rising</w:t>
      </w:r>
      <w:r w:rsidRPr="000B3843">
        <w:rPr>
          <w:rStyle w:val="Emphasis"/>
        </w:rPr>
        <w:t xml:space="preserve"> medical </w:t>
      </w:r>
      <w:r w:rsidRPr="000B3843">
        <w:rPr>
          <w:rStyle w:val="Emphasis"/>
          <w:highlight w:val="cyan"/>
        </w:rPr>
        <w:t>costs</w:t>
      </w:r>
      <w:r w:rsidRPr="000B3843">
        <w:rPr>
          <w:rStyle w:val="Emphasis"/>
        </w:rPr>
        <w:t xml:space="preserve"> and services required for an aging population </w:t>
      </w:r>
      <w:r w:rsidRPr="000B3843">
        <w:rPr>
          <w:rStyle w:val="Emphasis"/>
          <w:highlight w:val="cyan"/>
        </w:rPr>
        <w:t>are the main contributors to spending growth</w:t>
      </w:r>
      <w:r w:rsidRPr="000B3843">
        <w:rPr>
          <w:rStyle w:val="Emphasis"/>
        </w:rPr>
        <w:t>.</w:t>
      </w:r>
      <w:r w:rsidRPr="000B3843">
        <w:rPr>
          <w:rStyle w:val="Emphasis"/>
          <w:sz w:val="12"/>
        </w:rPr>
        <w:t>¶</w:t>
      </w:r>
      <w:r w:rsidRPr="000B3843">
        <w:rPr>
          <w:sz w:val="12"/>
        </w:rPr>
        <w:t xml:space="preserve"> National Health Expenditures Today and in the Future¶ In 2015, 28.7 percent of total healthcare spending came from the federal government while consumer households contributed 27.7 percent. The private business share of health spending accounted for 19.9 percent of total healthcare spending, state and local governments accounted for 17.1 percent, and other private revenues accounted for 6.7 percent.¶ The totals of National Health Expenditures (NHE) are broken out into seven categories:¶ Medicare spending grew 4.5 percent to $646.2 billion in 2015 or 20 percent of total NHE;¶ Medicaid spending grew 9.7 percent to $545.1 billion in 2015 or 17 percent of total NHE;¶ Private health insurance spending grew 7.2 percent to $1,072.1 billion in 2015 or 33 percent of total NHE;¶ Out-of-pocket spending grew 2.6 percent to $338.1 billion in 2015 or 11 percent of total NHE;¶ Hospital expenditures grew 5.6 percent to $1,036.1 billion in 2015, faster than the 4.6 percent growth in 2014;¶ Physician and clinical services expenditures grew 6.3 percent to $634.9 billion in 2015, a faster growth than the 4.8 percent in 2014; and¶ Prescription drug spending increased 9.0 percent to $324.6 billion in 2015, slower than the 12.4 percent growth in 2014.¶ What can we expect for healthcare spending in the future? CMS outlined its estimates for 2015 - 2025 spending as follows:¶ For 2015-2025, health spending is projected to grow at an average rate of 5.8 percent per year.¶ Health spending is projected to grow 1.3 percentage points faster than the GDP per year over this period. As a result, </w:t>
      </w:r>
      <w:r w:rsidRPr="000B3843">
        <w:rPr>
          <w:rStyle w:val="StyleUnderline"/>
        </w:rPr>
        <w:t>the health share of GDP is expected to grow from 17.5 percent in 2014 to 20.1 percent by 2025.</w:t>
      </w:r>
      <w:r w:rsidRPr="000B3843">
        <w:rPr>
          <w:rStyle w:val="StyleUnderline"/>
          <w:sz w:val="12"/>
        </w:rPr>
        <w:t xml:space="preserve">¶ </w:t>
      </w:r>
      <w:r w:rsidRPr="000B3843">
        <w:rPr>
          <w:sz w:val="12"/>
        </w:rPr>
        <w:t xml:space="preserve">Given the ACA’s coverage expansions and premium subsidies together with population aging, federal, state and local governments are projected to finance 47 percent of national health spending by 2025 (from 45 percent in 2014).¶ Health spending growth is faster than in the recent past due to the effects of the ACA’s coverage expansions, stronger than expected economic growth and population aging. </w:t>
      </w:r>
      <w:r w:rsidRPr="000B3843">
        <w:rPr>
          <w:rStyle w:val="StyleUnderline"/>
        </w:rPr>
        <w:t>Growth is</w:t>
      </w:r>
      <w:r w:rsidRPr="000B3843">
        <w:rPr>
          <w:sz w:val="12"/>
        </w:rPr>
        <w:t xml:space="preserve"> still </w:t>
      </w:r>
      <w:r w:rsidRPr="000B3843">
        <w:rPr>
          <w:rStyle w:val="StyleUnderline"/>
        </w:rPr>
        <w:t>slower than the growth experienced over the past two decades.</w:t>
      </w:r>
      <w:r w:rsidRPr="000B3843">
        <w:rPr>
          <w:rStyle w:val="StyleUnderline"/>
          <w:sz w:val="12"/>
        </w:rPr>
        <w:t xml:space="preserve">¶ </w:t>
      </w:r>
      <w:r w:rsidRPr="000B3843">
        <w:rPr>
          <w:sz w:val="12"/>
        </w:rPr>
        <w:t xml:space="preserve">After 5.3 percent growth in 2014, national health spending is estimated to have grown 5.5 percent in 2015.¶ The persisting effects of coverage expansions under the ACA influenced spending changes in 2016.¶ </w:t>
      </w:r>
      <w:r w:rsidRPr="000B3843">
        <w:rPr>
          <w:rStyle w:val="StyleUnderline"/>
        </w:rPr>
        <w:t>Health spending growth is expected to accelerate and average 5.7 percent for 2017 through 2019 because of gradual increases in economy-wide and medical-specific prices</w:t>
      </w:r>
      <w:r w:rsidRPr="000B3843">
        <w:rPr>
          <w:sz w:val="12"/>
        </w:rPr>
        <w:t xml:space="preserve">. Projected average growth of six percent is anticipated for 2020 through 2025. Growth in spending for Medicare is notably strong as enrollment growth among baby boomers returns to higher utilization rates of Medicare services that more closely resemble their historical average. These circumstances will drive a 7.6 percent average growth. Projected average growth of 6.1 percent in Medicaid is driven primarily by the changing profile of that program’s population, as an increasingly higher share of beneficiaries is comprised of comparatively expensive aged and disabled individuals.¶ Employees Wrestle with Costs that Exceed Their Insurance Premiums¶ </w:t>
      </w:r>
      <w:r w:rsidRPr="000B3843">
        <w:rPr>
          <w:rStyle w:val="Emphasis"/>
        </w:rPr>
        <w:t>Patients are finding that their healthcare costs are rising and there are no short-term solutions</w:t>
      </w:r>
      <w:r w:rsidRPr="000B3843">
        <w:rPr>
          <w:sz w:val="12"/>
        </w:rPr>
        <w:t xml:space="preserve"> in sight. For most people, </w:t>
      </w:r>
      <w:r w:rsidRPr="000B3843">
        <w:rPr>
          <w:rStyle w:val="StyleUnderline"/>
          <w:highlight w:val="cyan"/>
        </w:rPr>
        <w:t>out-of-pocket costs</w:t>
      </w:r>
      <w:r w:rsidRPr="000B3843">
        <w:rPr>
          <w:sz w:val="12"/>
        </w:rPr>
        <w:t xml:space="preserve">, including insurance premiums, copays and deductibles, </w:t>
      </w:r>
      <w:r w:rsidRPr="000B3843">
        <w:rPr>
          <w:rStyle w:val="StyleUnderline"/>
        </w:rPr>
        <w:t xml:space="preserve">have increased to the point that costs for some </w:t>
      </w:r>
      <w:r w:rsidRPr="000B3843">
        <w:rPr>
          <w:rStyle w:val="StyleUnderline"/>
          <w:highlight w:val="cyan"/>
        </w:rPr>
        <w:t>have</w:t>
      </w:r>
      <w:r w:rsidRPr="000B3843">
        <w:rPr>
          <w:rStyle w:val="StyleUnderline"/>
        </w:rPr>
        <w:t xml:space="preserve"> largely </w:t>
      </w:r>
      <w:r w:rsidRPr="000B3843">
        <w:rPr>
          <w:rStyle w:val="StyleUnderline"/>
          <w:highlight w:val="cyan"/>
        </w:rPr>
        <w:t>become unaffordable</w:t>
      </w:r>
      <w:r w:rsidRPr="000B3843">
        <w:rPr>
          <w:sz w:val="12"/>
        </w:rPr>
        <w:t xml:space="preserve">. Unfortunately, the growth of </w:t>
      </w:r>
      <w:r w:rsidRPr="000B3843">
        <w:rPr>
          <w:rStyle w:val="Emphasis"/>
        </w:rPr>
        <w:t xml:space="preserve">out-of-pocket costs comes at a time when </w:t>
      </w:r>
      <w:r w:rsidRPr="000B3843">
        <w:rPr>
          <w:rStyle w:val="Emphasis"/>
          <w:highlight w:val="cyan"/>
        </w:rPr>
        <w:t>wages have remained</w:t>
      </w:r>
      <w:r w:rsidRPr="000B3843">
        <w:rPr>
          <w:rStyle w:val="Emphasis"/>
        </w:rPr>
        <w:t xml:space="preserve"> largely </w:t>
      </w:r>
      <w:r w:rsidRPr="000B3843">
        <w:rPr>
          <w:rStyle w:val="Emphasis"/>
          <w:highlight w:val="cyan"/>
        </w:rPr>
        <w:t>stagnant</w:t>
      </w:r>
      <w:r w:rsidRPr="000B3843">
        <w:rPr>
          <w:rStyle w:val="Emphasis"/>
        </w:rPr>
        <w:t>.</w:t>
      </w:r>
      <w:r w:rsidRPr="000B3843">
        <w:rPr>
          <w:rStyle w:val="Emphasis"/>
          <w:sz w:val="12"/>
        </w:rPr>
        <w:t>¶</w:t>
      </w:r>
      <w:r w:rsidRPr="000B3843">
        <w:rPr>
          <w:sz w:val="12"/>
        </w:rPr>
        <w:t xml:space="preserve"> In recent years, the shared cost of healthcare between insurers and consumers has become a growing issue. Employers have responded to increasing healthcare premiums by sharing more of the costs with their employees and offering new insurance plans that shift more financial risk to workers. </w:t>
      </w:r>
      <w:r w:rsidRPr="000B3843">
        <w:rPr>
          <w:rStyle w:val="StyleUnderline"/>
          <w:highlight w:val="cyan"/>
        </w:rPr>
        <w:t>Changes in insurance</w:t>
      </w:r>
      <w:r w:rsidRPr="000B3843">
        <w:rPr>
          <w:rStyle w:val="StyleUnderline"/>
        </w:rPr>
        <w:t xml:space="preserve"> coverage </w:t>
      </w:r>
      <w:r w:rsidRPr="000B3843">
        <w:rPr>
          <w:rStyle w:val="StyleUnderline"/>
          <w:highlight w:val="cyan"/>
        </w:rPr>
        <w:t>led to an upsurge in deductibles</w:t>
      </w:r>
      <w:r w:rsidRPr="000B3843">
        <w:rPr>
          <w:rStyle w:val="StyleUnderline"/>
        </w:rPr>
        <w:t xml:space="preserve"> for people with employer-provided health coverage, from an average of $303 in 2006 to $1,077 in 2015.</w:t>
      </w:r>
      <w:r w:rsidRPr="000B3843">
        <w:rPr>
          <w:rStyle w:val="StyleUnderline"/>
          <w:sz w:val="12"/>
        </w:rPr>
        <w:t>¶</w:t>
      </w:r>
      <w:r w:rsidRPr="000B3843">
        <w:rPr>
          <w:sz w:val="12"/>
        </w:rPr>
        <w:t xml:space="preserve"> Higher insurance costs are financially challenging for the employee as the potential exposure to out-of-pocket costs grows. To make matters worse, many employees will never reach their deductibles and others may have expenses that far surpass them. Either way, employees are paying more than ever before.¶ The growth of employee payments toward deductibles is a key factor of the changes in the cost-sharing distribution of payments. In 2004, deductibles accounted for 24 percent of cost-sharing payments, increasing to 47 percent in 2014. On the other hand, copayments were nearly half of cost-sharing payments in 2004, falling to 20 percent in 2014.¶ </w:t>
      </w:r>
      <w:r w:rsidRPr="000B3843">
        <w:rPr>
          <w:rStyle w:val="StyleUnderline"/>
        </w:rPr>
        <w:t>Between 2004 and 2014</w:t>
      </w:r>
      <w:r w:rsidRPr="000B3843">
        <w:rPr>
          <w:sz w:val="12"/>
        </w:rPr>
        <w:t xml:space="preserve">, average payments for deductibles and coinsurance rose more rapidly than the overall cost for covered benefits. Over this period, </w:t>
      </w:r>
      <w:r w:rsidRPr="000B3843">
        <w:rPr>
          <w:rStyle w:val="StyleUnderline"/>
          <w:highlight w:val="cyan"/>
        </w:rPr>
        <w:t>patient cost sharing climbed considerably</w:t>
      </w:r>
      <w:r w:rsidRPr="000B3843">
        <w:rPr>
          <w:rStyle w:val="StyleUnderline"/>
        </w:rPr>
        <w:t xml:space="preserve"> faster than payments for care by health plans while insurance coverage became less generous.</w:t>
      </w:r>
      <w:r w:rsidRPr="000B3843">
        <w:rPr>
          <w:rStyle w:val="StyleUnderline"/>
          <w:sz w:val="12"/>
        </w:rPr>
        <w:t>¶</w:t>
      </w:r>
      <w:r w:rsidRPr="000B3843">
        <w:rPr>
          <w:sz w:val="12"/>
        </w:rPr>
        <w:t xml:space="preserve"> The Result of Increased Spending for Consumers¶ With the changes in out-of-pocket responsibility, many </w:t>
      </w:r>
      <w:r w:rsidRPr="000B3843">
        <w:rPr>
          <w:rStyle w:val="StyleUnderline"/>
          <w:highlight w:val="cyan"/>
        </w:rPr>
        <w:t>consumers are unable to keep up</w:t>
      </w:r>
      <w:r w:rsidRPr="000B3843">
        <w:rPr>
          <w:rStyle w:val="StyleUnderline"/>
        </w:rPr>
        <w:t xml:space="preserve"> with their medical bills.</w:t>
      </w:r>
      <w:r w:rsidRPr="000B3843">
        <w:rPr>
          <w:sz w:val="12"/>
        </w:rPr>
        <w:t xml:space="preserve"> According to a survey from the New York Times and Kaiser Family Foundation, the challenges for patients paying for medical treatments varied based on the actual type of service. The survey found that of respondents who had problems paying their medical bills, about two-thirds said they were the result of short-term or one-time medical expenses. Among those who had issues paying their medical bills:¶ 65 percent had difficulty paying bills for doctor’s visits;¶ 65 percent had difficulty paying for diagnostic tests, such as X-rays;¶ 64 percent had difficulty paying for lab fees; and¶ 61 percent had difficulty paying for care in the emergency department.¶ The survey also found that the most common bills that represented the largest share of medical expenses were emergency department visits (21 percent) and hospitalization (20 percent).¶ Many patients do not have the financial resources to keep up with their general household bills, let alone their healthcare obligations. Recent studies demonstrate this:¶ Three in four Americans are living paycheck-to-paycheck (McKinsey Quarterly, May 2015);¶ Nearly half of Americans do not have enough money to cover a $400 emergency expense (Federal Reserve survey);¶ 63 percent of consumers cannot afford to pay a $500 car repair or a $1,000 emergency room visit (Bureau of Labor Statistics); and¶ The average consumer who makes under $40,000 per year does not have the ability to handle any unplanned expense (Consumer Expenditure survey).¶ Greater Out-of-Pocket Medical Spending Drives Increased Collection Activity¶ Past-due medical bills have become the Achilles’ heel for consumers. </w:t>
      </w:r>
      <w:r w:rsidRPr="000B3843">
        <w:rPr>
          <w:rStyle w:val="StyleUnderline"/>
          <w:highlight w:val="cyan"/>
        </w:rPr>
        <w:t>Rising out-of-pocket responsibility is forcing consumers into a head-on clash with debt collectors</w:t>
      </w:r>
      <w:r w:rsidRPr="000B3843">
        <w:rPr>
          <w:sz w:val="12"/>
        </w:rPr>
        <w:t>. If bills hanging over the heads of consumers isn’t bad enough, the</w:t>
      </w:r>
      <w:r w:rsidRPr="000B3843">
        <w:rPr>
          <w:rStyle w:val="StyleUnderline"/>
        </w:rPr>
        <w:t xml:space="preserve"> </w:t>
      </w:r>
      <w:r w:rsidRPr="000B3843">
        <w:rPr>
          <w:sz w:val="12"/>
        </w:rPr>
        <w:t>lack of timely payment can lead to credit problems that can last for years.</w:t>
      </w:r>
      <w:r w:rsidRPr="000B3843">
        <w:rPr>
          <w:rStyle w:val="StyleUnderline"/>
          <w:sz w:val="12"/>
        </w:rPr>
        <w:t>¶</w:t>
      </w:r>
      <w:r w:rsidRPr="000B3843">
        <w:rPr>
          <w:sz w:val="12"/>
        </w:rPr>
        <w:t xml:space="preserve"> A study conducted between December 2014 and March 2015 by the Federal Consumer Financial Protection Bureau1 found that past due medical bills, credit cards and student loans were among the most frequently cited consumer debts. Of those surveyed, </w:t>
      </w:r>
      <w:r w:rsidRPr="000B3843">
        <w:rPr>
          <w:rStyle w:val="Emphasis"/>
        </w:rPr>
        <w:t xml:space="preserve">59 percent reported being contacted by a debt collector for medical services, </w:t>
      </w:r>
      <w:r w:rsidRPr="000B3843">
        <w:rPr>
          <w:rStyle w:val="Emphasis"/>
          <w:highlight w:val="cyan"/>
        </w:rPr>
        <w:t xml:space="preserve">making medical debt the most pressing financial issue </w:t>
      </w:r>
      <w:r w:rsidRPr="000B3843">
        <w:rPr>
          <w:rStyle w:val="Emphasis"/>
        </w:rPr>
        <w:t xml:space="preserve">for most Americans. </w:t>
      </w:r>
      <w:r w:rsidRPr="000B3843">
        <w:rPr>
          <w:sz w:val="12"/>
        </w:rPr>
        <w:t xml:space="preserve">To make things worse, they also found that 72 percent of respondents reported that they had two or more medical debts.¶ Providers must collect medical debt owed to them while meeting stringent requirements to do so. The ACA requires nonprofit hospitals to take steps to retain their federal nonprofit status,2 including establishing written charity care policies. Hospitals must determine whether patients are eligible under their policies and provide assistance for those who are eligible. Providers must follow guidelines outlined in the Internal Revenue Code 501(r), which provides additional requirements for charitable hospitals, such as how much uninsured patients are charged, and restricting aggressive billing and collections activities. Under these rules, nonprofit hospitals are barred from initiating “extraordinary collection actions” (such as reporting to credit bureaus, garnishing wages, placing a lien on property or taking legal action) until 120 days after the first billing statement. Although the rule does not apply to for-profit hospitals, the regulation introduced an overall federal standard for reporting medical debt.¶ These guidelines have reduced the number of medical bad debts and made it more difficult for collection agencies to collect past due medical bills, but it’s no consolation for consumers. </w:t>
      </w:r>
      <w:r w:rsidRPr="000B3843">
        <w:rPr>
          <w:rStyle w:val="StyleUnderline"/>
        </w:rPr>
        <w:t xml:space="preserve">When they are unable to satisfy their medical debts, they can be reported to the credit bureaus. </w:t>
      </w:r>
      <w:r w:rsidRPr="000B3843">
        <w:rPr>
          <w:sz w:val="12"/>
        </w:rPr>
        <w:t>A credit derogatory can substantially reduce consumers’ credit scores, which can materially affect a patient’s financial standing</w:t>
      </w:r>
      <w:r w:rsidRPr="000B3843">
        <w:rPr>
          <w:rStyle w:val="StyleUnderline"/>
        </w:rPr>
        <w:t>.</w:t>
      </w:r>
      <w:r w:rsidRPr="000B3843">
        <w:rPr>
          <w:sz w:val="12"/>
        </w:rPr>
        <w:t xml:space="preserve"> Credit problems created from past due medical bills can often become the last straw for consumers. Many have no other choice but to file for bankruptcy.¶ </w:t>
      </w:r>
      <w:r w:rsidRPr="000B3843">
        <w:rPr>
          <w:rStyle w:val="Emphasis"/>
          <w:highlight w:val="cyan"/>
        </w:rPr>
        <w:t>With</w:t>
      </w:r>
      <w:r w:rsidRPr="000B3843">
        <w:rPr>
          <w:sz w:val="12"/>
        </w:rPr>
        <w:t xml:space="preserve"> the</w:t>
      </w:r>
      <w:r w:rsidRPr="000B3843">
        <w:rPr>
          <w:rStyle w:val="Emphasis"/>
        </w:rPr>
        <w:t xml:space="preserve"> </w:t>
      </w:r>
      <w:r w:rsidRPr="000B3843">
        <w:rPr>
          <w:rStyle w:val="Emphasis"/>
          <w:highlight w:val="cyan"/>
        </w:rPr>
        <w:t>trickle down effects from increased healthcare spending and growing patient payment liability</w:t>
      </w:r>
      <w:r w:rsidRPr="000B3843">
        <w:rPr>
          <w:sz w:val="12"/>
        </w:rPr>
        <w:t xml:space="preserve">, some </w:t>
      </w:r>
      <w:r w:rsidRPr="000B3843">
        <w:rPr>
          <w:rStyle w:val="Emphasis"/>
          <w:highlight w:val="cyan"/>
        </w:rPr>
        <w:t>people have become more reluctant to seek care</w:t>
      </w:r>
      <w:r w:rsidRPr="000B3843">
        <w:rPr>
          <w:sz w:val="12"/>
        </w:rPr>
        <w:t xml:space="preserve"> because of the debt they might incur. When patients skip medical treatment because of the costs involved, </w:t>
      </w:r>
      <w:r w:rsidRPr="000B3843">
        <w:rPr>
          <w:rStyle w:val="Emphasis"/>
          <w:highlight w:val="cyan"/>
        </w:rPr>
        <w:t>it creates a sicker</w:t>
      </w:r>
      <w:r w:rsidRPr="000B3843">
        <w:rPr>
          <w:rStyle w:val="Emphasis"/>
        </w:rPr>
        <w:t xml:space="preserve"> patient </w:t>
      </w:r>
      <w:r w:rsidRPr="000B3843">
        <w:rPr>
          <w:rStyle w:val="Emphasis"/>
          <w:highlight w:val="cyan"/>
        </w:rPr>
        <w:t>population, which</w:t>
      </w:r>
      <w:r w:rsidRPr="000B3843">
        <w:rPr>
          <w:rStyle w:val="Emphasis"/>
        </w:rPr>
        <w:t xml:space="preserve"> ultimately </w:t>
      </w:r>
      <w:r w:rsidRPr="000B3843">
        <w:rPr>
          <w:rStyle w:val="Emphasis"/>
          <w:highlight w:val="cyan"/>
        </w:rPr>
        <w:t>drives up</w:t>
      </w:r>
      <w:r w:rsidRPr="000B3843">
        <w:rPr>
          <w:rStyle w:val="Emphasis"/>
        </w:rPr>
        <w:t xml:space="preserve"> healthcare </w:t>
      </w:r>
      <w:r w:rsidRPr="000B3843">
        <w:rPr>
          <w:rStyle w:val="Emphasis"/>
          <w:highlight w:val="cyan"/>
        </w:rPr>
        <w:t>spending</w:t>
      </w:r>
      <w:r w:rsidRPr="000B3843">
        <w:rPr>
          <w:rStyle w:val="Emphasis"/>
        </w:rPr>
        <w:t>.</w:t>
      </w:r>
      <w:r w:rsidRPr="000B3843">
        <w:rPr>
          <w:rStyle w:val="Emphasis"/>
          <w:sz w:val="12"/>
        </w:rPr>
        <w:t>¶</w:t>
      </w:r>
      <w:r w:rsidRPr="000B3843">
        <w:rPr>
          <w:sz w:val="12"/>
        </w:rPr>
        <w:t xml:space="preserve"> Summary¶ Patients will continue to face a growing financial burden as their healthcare costs increase and their ability to pay for care declines. Payment responsibility for medical costs continues to shift from employers to employees, and those covered under the ACA struggle to pay co-pays and deductibles. Higher medical costs and spending have an effect on how consumers pay their medical bills. The current healthcare environment has placed consumers, employers and healthcare providers in a precarious position, one that is not likely to change in the foreseeable future.</w:t>
      </w:r>
    </w:p>
    <w:p w:rsidR="007B54EC" w:rsidRPr="000B3843" w:rsidRDefault="007B54EC" w:rsidP="007B54EC"/>
    <w:p w:rsidR="007B54EC" w:rsidRPr="000B3843" w:rsidRDefault="007B54EC" w:rsidP="007B54EC">
      <w:pPr>
        <w:pStyle w:val="Heading3"/>
        <w:rPr>
          <w:rFonts w:cs="Times New Roman"/>
        </w:rPr>
      </w:pPr>
      <w:r w:rsidRPr="000B3843">
        <w:rPr>
          <w:rFonts w:cs="Times New Roman"/>
        </w:rPr>
        <w:t>AT: “Healthcare Gaps Alternate Causalities”</w:t>
      </w:r>
    </w:p>
    <w:p w:rsidR="007B54EC" w:rsidRPr="000B3843" w:rsidRDefault="007B54EC" w:rsidP="007B54EC">
      <w:pPr>
        <w:pStyle w:val="Heading4"/>
        <w:rPr>
          <w:rFonts w:cs="Times New Roman"/>
        </w:rPr>
      </w:pPr>
      <w:r w:rsidRPr="000B3843">
        <w:rPr>
          <w:rFonts w:cs="Times New Roman"/>
        </w:rPr>
        <w:t xml:space="preserve">No alt causes—non-immigrant status is the </w:t>
      </w:r>
      <w:r w:rsidRPr="000B3843">
        <w:rPr>
          <w:rFonts w:cs="Times New Roman"/>
          <w:i/>
          <w:u w:val="single"/>
        </w:rPr>
        <w:t>defining factor</w:t>
      </w:r>
      <w:r w:rsidRPr="000B3843">
        <w:rPr>
          <w:rFonts w:cs="Times New Roman"/>
        </w:rPr>
        <w:t xml:space="preserve"> in healthcare gaps. They can’t get private doctors because of </w:t>
      </w:r>
      <w:r w:rsidRPr="000B3843">
        <w:rPr>
          <w:rFonts w:cs="Times New Roman"/>
          <w:u w:val="single"/>
        </w:rPr>
        <w:t>disproportionate poverty</w:t>
      </w:r>
      <w:r w:rsidRPr="000B3843">
        <w:rPr>
          <w:rFonts w:cs="Times New Roman"/>
        </w:rPr>
        <w:t xml:space="preserve">. </w:t>
      </w:r>
    </w:p>
    <w:p w:rsidR="007B54EC" w:rsidRPr="000B3843" w:rsidRDefault="007B54EC" w:rsidP="007B54EC">
      <w:r w:rsidRPr="000B3843">
        <w:rPr>
          <w:rStyle w:val="Style13ptBold"/>
        </w:rPr>
        <w:t>Ku &amp; Matani 1</w:t>
      </w:r>
      <w:r w:rsidRPr="000B3843">
        <w:t xml:space="preserve"> (Leighton Ku, PhD, MPH, is a professor and the director of health policy research at George Washington University. Sheetal Matan is a research and policy manager at the Rockefeller Foundation; February 2001, "Left Out: Immigrants’ Access To Health Care And Insurance," Health Affairs, VOL. 20, NO. 1: EXPANDING HEALTH COVERAGE) //JackH</w:t>
      </w:r>
    </w:p>
    <w:p w:rsidR="007B54EC" w:rsidRPr="000B3843" w:rsidRDefault="007B54EC" w:rsidP="007B54EC">
      <w:r w:rsidRPr="000B3843">
        <w:t xml:space="preserve">Insurance Coverage And Usual Source Of Care Exhibit 2 compares the insurance coverage of low-income per- sons—those with family incomes below 200 percent of poverty. 10 Adults were grouped as noncitizen immigrants, naturalized citi- zens, or native-born citizens. Children were classified based on a combination of their own status and that of their parents. Nonciti- zens include legal permanent residents (the largest group), refugees, undocumented aliens, and other immigrants who have not been naturalized. The patterns are stark. </w:t>
      </w:r>
      <w:r w:rsidRPr="000B3843">
        <w:rPr>
          <w:rStyle w:val="Emphasis"/>
          <w:highlight w:val="cyan"/>
        </w:rPr>
        <w:t>More than half of</w:t>
      </w:r>
      <w:r w:rsidRPr="000B3843">
        <w:rPr>
          <w:rStyle w:val="Emphasis"/>
        </w:rPr>
        <w:t xml:space="preserve"> the low-income </w:t>
      </w:r>
      <w:r w:rsidRPr="000B3843">
        <w:rPr>
          <w:rStyle w:val="Emphasis"/>
          <w:highlight w:val="cyan"/>
        </w:rPr>
        <w:t>noncitizen adults and children</w:t>
      </w:r>
      <w:r w:rsidRPr="000B3843">
        <w:rPr>
          <w:rStyle w:val="Emphasis"/>
        </w:rPr>
        <w:t xml:space="preserve"> in the sample </w:t>
      </w:r>
      <w:r w:rsidRPr="000B3843">
        <w:rPr>
          <w:rStyle w:val="Emphasis"/>
          <w:highlight w:val="cyan"/>
        </w:rPr>
        <w:t>were uninsured</w:t>
      </w:r>
      <w:r w:rsidRPr="000B3843">
        <w:t xml:space="preserve">. </w:t>
      </w:r>
      <w:r w:rsidRPr="000B3843">
        <w:rPr>
          <w:rStyle w:val="StyleUnderline"/>
          <w:highlight w:val="cyan"/>
        </w:rPr>
        <w:t>Noncitizen adults</w:t>
      </w:r>
      <w:r w:rsidRPr="000B3843">
        <w:rPr>
          <w:rStyle w:val="StyleUnderline"/>
        </w:rPr>
        <w:t xml:space="preserve"> and their children were </w:t>
      </w:r>
      <w:r w:rsidRPr="000B3843">
        <w:rPr>
          <w:rStyle w:val="Emphasis"/>
        </w:rPr>
        <w:t>much less likely than native-born citizens were</w:t>
      </w:r>
      <w:r w:rsidRPr="000B3843">
        <w:t xml:space="preserve"> </w:t>
      </w:r>
      <w:r w:rsidRPr="000B3843">
        <w:rPr>
          <w:rStyle w:val="StyleUnderline"/>
        </w:rPr>
        <w:t xml:space="preserve">to have Medicaid and/or job-based or other insurance and </w:t>
      </w:r>
      <w:r w:rsidRPr="000B3843">
        <w:rPr>
          <w:rStyle w:val="StyleUnderline"/>
          <w:highlight w:val="cyan"/>
        </w:rPr>
        <w:t xml:space="preserve">were </w:t>
      </w:r>
      <w:r w:rsidRPr="000B3843">
        <w:rPr>
          <w:rStyle w:val="Emphasis"/>
          <w:highlight w:val="cyan"/>
        </w:rPr>
        <w:t>more likely to be uninsured</w:t>
      </w:r>
      <w:r w:rsidRPr="000B3843">
        <w:rPr>
          <w:rStyle w:val="Emphasis"/>
        </w:rPr>
        <w:t>.</w:t>
      </w:r>
      <w:r w:rsidRPr="000B3843">
        <w:rPr>
          <w:rStyle w:val="StyleUnderline"/>
        </w:rPr>
        <w:t xml:space="preserve"> </w:t>
      </w:r>
      <w:r w:rsidRPr="000B3843">
        <w:t xml:space="preserve">11 </w:t>
      </w:r>
      <w:r w:rsidRPr="000B3843">
        <w:rPr>
          <w:rStyle w:val="StyleUnderline"/>
          <w:highlight w:val="cyan"/>
        </w:rPr>
        <w:t>Some have claimed that immigrants are more likely than native-born citizens</w:t>
      </w:r>
      <w:r w:rsidRPr="000B3843">
        <w:rPr>
          <w:rStyle w:val="StyleUnderline"/>
        </w:rPr>
        <w:t xml:space="preserve"> are </w:t>
      </w:r>
      <w:r w:rsidRPr="000B3843">
        <w:rPr>
          <w:rStyle w:val="StyleUnderline"/>
          <w:highlight w:val="cyan"/>
        </w:rPr>
        <w:t xml:space="preserve">to use Medicaid but </w:t>
      </w:r>
      <w:r w:rsidRPr="000B3843">
        <w:rPr>
          <w:rStyle w:val="Emphasis"/>
          <w:highlight w:val="cyan"/>
        </w:rPr>
        <w:t>fail to account for their disproportionate poverty</w:t>
      </w:r>
      <w:r w:rsidRPr="000B3843">
        <w:rPr>
          <w:rStyle w:val="StyleUnderline"/>
        </w:rPr>
        <w:t xml:space="preserve">. </w:t>
      </w:r>
      <w:r w:rsidRPr="000B3843">
        <w:t xml:space="preserve">12 </w:t>
      </w:r>
      <w:r w:rsidRPr="000B3843">
        <w:rPr>
          <w:rStyle w:val="StyleUnderline"/>
        </w:rPr>
        <w:t>Noncitizens and their children also were less likely to have a usual source of health care</w:t>
      </w:r>
      <w:r w:rsidRPr="000B3843">
        <w:t xml:space="preserve">. Given the low level of insurance cover- age, it is not surprising that </w:t>
      </w:r>
      <w:r w:rsidRPr="000B3843">
        <w:rPr>
          <w:rStyle w:val="StyleUnderline"/>
          <w:highlight w:val="cyan"/>
        </w:rPr>
        <w:t>noncitizen families were</w:t>
      </w:r>
      <w:r w:rsidRPr="000B3843">
        <w:rPr>
          <w:rStyle w:val="StyleUnderline"/>
        </w:rPr>
        <w:t xml:space="preserve"> relatively </w:t>
      </w:r>
      <w:r w:rsidRPr="000B3843">
        <w:rPr>
          <w:rStyle w:val="StyleUnderline"/>
          <w:highlight w:val="cyan"/>
        </w:rPr>
        <w:t>less likely to use private doctors</w:t>
      </w:r>
      <w:r w:rsidRPr="000B3843">
        <w:rPr>
          <w:rStyle w:val="StyleUnderline"/>
        </w:rPr>
        <w:t xml:space="preserve"> or health maintenance organizations </w:t>
      </w:r>
      <w:r w:rsidRPr="000B3843">
        <w:t>(HMOs). Community clinics and hospital outpatient departments are the most common sources of ambulatory care for immigrants. Very few said that the emergency room was their usual source.</w:t>
      </w:r>
    </w:p>
    <w:p w:rsidR="007B54EC" w:rsidRPr="000B3843" w:rsidRDefault="007B54EC" w:rsidP="007B54EC">
      <w:pPr>
        <w:rPr>
          <w:sz w:val="14"/>
        </w:rPr>
      </w:pPr>
    </w:p>
    <w:p w:rsidR="007B54EC" w:rsidRPr="000B3843" w:rsidRDefault="007B54EC" w:rsidP="007B54EC">
      <w:pPr>
        <w:pStyle w:val="Heading3"/>
        <w:rPr>
          <w:rFonts w:cs="Times New Roman"/>
        </w:rPr>
      </w:pPr>
      <w:r w:rsidRPr="000B3843">
        <w:rPr>
          <w:rFonts w:cs="Times New Roman"/>
        </w:rPr>
        <w:t>AT: “DREAMers Have Access Now”</w:t>
      </w:r>
    </w:p>
    <w:p w:rsidR="007B54EC" w:rsidRPr="000B3843" w:rsidRDefault="007B54EC" w:rsidP="007B54EC">
      <w:pPr>
        <w:pStyle w:val="Heading4"/>
        <w:rPr>
          <w:rFonts w:cs="Times New Roman"/>
        </w:rPr>
      </w:pPr>
      <w:r w:rsidRPr="000B3843">
        <w:rPr>
          <w:rFonts w:cs="Times New Roman"/>
        </w:rPr>
        <w:t xml:space="preserve">DACA Grantees are </w:t>
      </w:r>
      <w:r w:rsidRPr="000B3843">
        <w:rPr>
          <w:rFonts w:cs="Times New Roman"/>
          <w:u w:val="single"/>
        </w:rPr>
        <w:t>not</w:t>
      </w:r>
      <w:r w:rsidRPr="000B3843">
        <w:rPr>
          <w:rFonts w:cs="Times New Roman"/>
        </w:rPr>
        <w:t xml:space="preserve"> eligible for </w:t>
      </w:r>
      <w:r w:rsidRPr="000B3843">
        <w:rPr>
          <w:rFonts w:cs="Times New Roman"/>
          <w:u w:val="single"/>
        </w:rPr>
        <w:t>purchasable health insurance</w:t>
      </w:r>
      <w:r w:rsidRPr="000B3843">
        <w:rPr>
          <w:rFonts w:cs="Times New Roman"/>
        </w:rPr>
        <w:t xml:space="preserve"> because they are functionally </w:t>
      </w:r>
      <w:r w:rsidRPr="000B3843">
        <w:rPr>
          <w:rFonts w:cs="Times New Roman"/>
          <w:u w:val="single"/>
        </w:rPr>
        <w:t>undocumented immigrants</w:t>
      </w:r>
      <w:r w:rsidRPr="000B3843">
        <w:rPr>
          <w:rFonts w:cs="Times New Roman"/>
        </w:rPr>
        <w:t xml:space="preserve"> in the eyes of the healthcare industry. While there </w:t>
      </w:r>
      <w:r w:rsidRPr="000B3843">
        <w:rPr>
          <w:rFonts w:cs="Times New Roman"/>
          <w:u w:val="single"/>
        </w:rPr>
        <w:t>is room for state-sponsored</w:t>
      </w:r>
      <w:r w:rsidRPr="000B3843">
        <w:rPr>
          <w:rFonts w:cs="Times New Roman"/>
        </w:rPr>
        <w:t xml:space="preserve"> alternative options, the </w:t>
      </w:r>
      <w:r w:rsidRPr="000B3843">
        <w:rPr>
          <w:rFonts w:cs="Times New Roman"/>
          <w:u w:val="single"/>
        </w:rPr>
        <w:t>threat of deportation</w:t>
      </w:r>
      <w:r w:rsidRPr="000B3843">
        <w:rPr>
          <w:rFonts w:cs="Times New Roman"/>
        </w:rPr>
        <w:t xml:space="preserve"> has deterred DREAMers from </w:t>
      </w:r>
      <w:r w:rsidRPr="000B3843">
        <w:rPr>
          <w:rFonts w:cs="Times New Roman"/>
          <w:u w:val="single"/>
        </w:rPr>
        <w:t>pursuing</w:t>
      </w:r>
      <w:r w:rsidRPr="000B3843">
        <w:rPr>
          <w:rFonts w:cs="Times New Roman"/>
        </w:rPr>
        <w:t xml:space="preserve"> them.  </w:t>
      </w:r>
    </w:p>
    <w:p w:rsidR="007B54EC" w:rsidRPr="000B3843" w:rsidRDefault="007B54EC" w:rsidP="007B54EC">
      <w:r w:rsidRPr="000B3843">
        <w:rPr>
          <w:rStyle w:val="Style13ptBold"/>
        </w:rPr>
        <w:t xml:space="preserve">Wiley 14 </w:t>
      </w:r>
      <w:r w:rsidRPr="000B3843">
        <w:t xml:space="preserve">(Dinah; Dinah Wiley is an attorney and a consultant in law, policy and program development. She has special expertise in immigration law and policy and the health care and income security safety net; “For DACA Grantees, Health Insurance is (Only) a Dream”; </w:t>
      </w:r>
      <w:hyperlink r:id="rId66" w:history="1">
        <w:r w:rsidRPr="000B3843">
          <w:rPr>
            <w:rStyle w:val="Hyperlink"/>
          </w:rPr>
          <w:t>https://ccf.georgetown.edu/2014/04/11/for-daca-youth-health-insurance-is-only-a-dream/</w:t>
        </w:r>
      </w:hyperlink>
      <w:r w:rsidRPr="000B3843">
        <w:t>; Published 4/11/14; Accessed 7/3/18) [TG]</w:t>
      </w:r>
    </w:p>
    <w:p w:rsidR="007B54EC" w:rsidRPr="000B3843" w:rsidRDefault="007B54EC" w:rsidP="007B54EC">
      <w:r w:rsidRPr="000B3843">
        <w:t xml:space="preserve"> [Update: On September 5, 2017, the Trump administration rescinded the DACA 2012 memo. The rescission did not specifically address health insurance for DACA grantees. For current information on DACA, visit the National Immigration Law Center.] </w:t>
      </w:r>
    </w:p>
    <w:p w:rsidR="007B54EC" w:rsidRPr="000B3843" w:rsidRDefault="007B54EC" w:rsidP="007B54EC">
      <w:pPr>
        <w:rPr>
          <w:sz w:val="14"/>
        </w:rPr>
      </w:pPr>
      <w:r w:rsidRPr="000B3843">
        <w:rPr>
          <w:sz w:val="14"/>
        </w:rPr>
        <w:t xml:space="preserve">We receive a lot of questions about the health insurance eligibility of non-citizens with a special Deferred Action status called Deferred Action for Childhood Arrivals (DACA). These </w:t>
      </w:r>
      <w:r w:rsidRPr="000B3843">
        <w:rPr>
          <w:rStyle w:val="StyleUnderline"/>
        </w:rPr>
        <w:t>uninsured immigrants are an exception to the general rule that non-citizens who are “lawfully present” are eligible for coverage under the Affordable Care Act.</w:t>
      </w:r>
      <w:r w:rsidRPr="000B3843">
        <w:rPr>
          <w:sz w:val="14"/>
        </w:rPr>
        <w:t xml:space="preserve"> </w:t>
      </w:r>
      <w:r w:rsidRPr="000B3843">
        <w:rPr>
          <w:rStyle w:val="Emphasis"/>
          <w:highlight w:val="cyan"/>
        </w:rPr>
        <w:t xml:space="preserve">They are </w:t>
      </w:r>
      <w:r w:rsidRPr="000B3843">
        <w:rPr>
          <w:rStyle w:val="Emphasis"/>
        </w:rPr>
        <w:t xml:space="preserve">also </w:t>
      </w:r>
      <w:r w:rsidRPr="000B3843">
        <w:rPr>
          <w:rStyle w:val="Emphasis"/>
          <w:highlight w:val="cyan"/>
        </w:rPr>
        <w:t>the only immigrants with Deferred Action who are not eligible</w:t>
      </w:r>
      <w:r w:rsidRPr="000B3843">
        <w:rPr>
          <w:rStyle w:val="Emphasis"/>
        </w:rPr>
        <w:t xml:space="preserve">. </w:t>
      </w:r>
      <w:r w:rsidRPr="000B3843">
        <w:rPr>
          <w:sz w:val="14"/>
        </w:rPr>
        <w:t xml:space="preserve">The Obama Administration created the DACA program to provide certain undocumented youth and young adults, sometimes called “DREAMers,” with the chance to work and to continue their education in the U.S. without fear of deportation (“removal”). </w:t>
      </w:r>
      <w:r w:rsidRPr="000B3843">
        <w:rPr>
          <w:rStyle w:val="StyleUnderline"/>
          <w:highlight w:val="cyan"/>
        </w:rPr>
        <w:t>Non-citizens granted DACA are eligible for a Social Security number</w:t>
      </w:r>
      <w:r w:rsidRPr="000B3843">
        <w:rPr>
          <w:rStyle w:val="StyleUnderline"/>
        </w:rPr>
        <w:t xml:space="preserve"> </w:t>
      </w:r>
      <w:r w:rsidRPr="000B3843">
        <w:rPr>
          <w:rStyle w:val="StyleUnderline"/>
          <w:highlight w:val="cyan"/>
        </w:rPr>
        <w:t>and an</w:t>
      </w:r>
      <w:r w:rsidRPr="000B3843">
        <w:rPr>
          <w:rStyle w:val="StyleUnderline"/>
        </w:rPr>
        <w:t xml:space="preserve"> employment authorization document (</w:t>
      </w:r>
      <w:r w:rsidRPr="000B3843">
        <w:rPr>
          <w:rStyle w:val="StyleUnderline"/>
          <w:highlight w:val="cyan"/>
        </w:rPr>
        <w:t>EAD</w:t>
      </w:r>
      <w:r w:rsidRPr="000B3843">
        <w:rPr>
          <w:rStyle w:val="StyleUnderline"/>
        </w:rPr>
        <w:t>, or “work permit”).</w:t>
      </w:r>
      <w:r w:rsidRPr="000B3843">
        <w:rPr>
          <w:sz w:val="14"/>
        </w:rPr>
        <w:t xml:space="preserve"> </w:t>
      </w:r>
      <w:r w:rsidRPr="000B3843">
        <w:rPr>
          <w:rStyle w:val="Emphasis"/>
        </w:rPr>
        <w:t xml:space="preserve">The </w:t>
      </w:r>
      <w:r w:rsidRPr="000B3843">
        <w:rPr>
          <w:rStyle w:val="Emphasis"/>
          <w:highlight w:val="cyan"/>
        </w:rPr>
        <w:t>exclusion of DACA grantees from health insurance was issued as federal regulations and guidance</w:t>
      </w:r>
      <w:r w:rsidRPr="000B3843">
        <w:rPr>
          <w:rStyle w:val="Emphasis"/>
        </w:rPr>
        <w:t xml:space="preserve"> effective August 30, 2012. </w:t>
      </w:r>
      <w:r w:rsidRPr="000B3843">
        <w:rPr>
          <w:sz w:val="14"/>
        </w:rPr>
        <w:t xml:space="preserve">Generally, </w:t>
      </w:r>
      <w:r w:rsidRPr="000B3843">
        <w:rPr>
          <w:rStyle w:val="StyleUnderline"/>
        </w:rPr>
        <w:t xml:space="preserve">non-citizens with Deferred Action are not [“qualified” immigrants] and so are not eligible for full-scope Medicaid and CHIP. Additionally, those granted Deferred Action for Childhood Arrivals are also not eligible for affordable health insurance options that are available to other non-citizens who have Deferred Action. </w:t>
      </w:r>
      <w:r w:rsidRPr="000B3843">
        <w:rPr>
          <w:sz w:val="14"/>
        </w:rPr>
        <w:t xml:space="preserve">Under the policy, </w:t>
      </w:r>
      <w:r w:rsidRPr="000B3843">
        <w:rPr>
          <w:rStyle w:val="Emphasis"/>
          <w:highlight w:val="cyan"/>
        </w:rPr>
        <w:t>DACA grantees are not eligible to purchase health insurance in a Marketplace, even at full cost, and they are not eligible for federal tax credits to make private health insurance in the Marketplace affordable</w:t>
      </w:r>
      <w:r w:rsidRPr="000B3843">
        <w:rPr>
          <w:rStyle w:val="Emphasis"/>
        </w:rPr>
        <w:t>.</w:t>
      </w:r>
      <w:r w:rsidRPr="000B3843">
        <w:rPr>
          <w:sz w:val="14"/>
        </w:rPr>
        <w:t xml:space="preserve"> They are not eligible for the CHIPRA sec. 214 state option to cover lawfully residing children and/or pregnant women. Accordingly, DACA individuals are exempt from the individual responsibility requirement to have health insurance (the “mandate”).</w:t>
      </w:r>
      <w:r w:rsidRPr="000B3843">
        <w:rPr>
          <w:rStyle w:val="StyleUnderline"/>
        </w:rPr>
        <w:t xml:space="preserve"> </w:t>
      </w:r>
      <w:r w:rsidRPr="000B3843">
        <w:rPr>
          <w:rStyle w:val="Emphasis"/>
          <w:highlight w:val="cyan"/>
        </w:rPr>
        <w:t>DACA individuals have the same eligibility</w:t>
      </w:r>
      <w:r w:rsidRPr="000B3843">
        <w:rPr>
          <w:rStyle w:val="Emphasis"/>
        </w:rPr>
        <w:t xml:space="preserve"> for health care and coverage </w:t>
      </w:r>
      <w:r w:rsidRPr="000B3843">
        <w:rPr>
          <w:rStyle w:val="Emphasis"/>
          <w:highlight w:val="cyan"/>
        </w:rPr>
        <w:t>as undocumented immigrants</w:t>
      </w:r>
      <w:r w:rsidRPr="000B3843">
        <w:rPr>
          <w:rStyle w:val="Emphasis"/>
        </w:rPr>
        <w:t xml:space="preserve"> have.</w:t>
      </w:r>
      <w:r w:rsidRPr="000B3843">
        <w:rPr>
          <w:sz w:val="14"/>
        </w:rPr>
        <w:t xml:space="preserve"> </w:t>
      </w:r>
      <w:r w:rsidRPr="000B3843">
        <w:rPr>
          <w:rStyle w:val="StyleUnderline"/>
          <w:highlight w:val="cyan"/>
        </w:rPr>
        <w:t>They may be eligible for a separate, state-funded program available regardless of immigration status. After an individual’s DACA expires, they still may be eligible for state health programs.</w:t>
      </w:r>
      <w:r w:rsidRPr="000B3843">
        <w:rPr>
          <w:rStyle w:val="StyleUnderline"/>
        </w:rPr>
        <w:t xml:space="preserve"> </w:t>
      </w:r>
      <w:r w:rsidRPr="000B3843">
        <w:rPr>
          <w:sz w:val="14"/>
        </w:rPr>
        <w:t xml:space="preserve">If their state elects a CHIP option to provide prenatal care regardless of status, then pregnant DACA grantees may receive care. A map and a chart maintained by the National Immigration Law Center provides detailed information on state coverage programs. Other access to care available to undocumented immigrants and to DACA grantees include limited emergency services paid for by Medicaid, including labor and delivery for childbirth. </w:t>
      </w:r>
      <w:r w:rsidRPr="000B3843">
        <w:rPr>
          <w:rStyle w:val="StyleUnderline"/>
        </w:rPr>
        <w:t>Safety net programs that are available to all regardless of immigration status include immunizations, treatment at Community Health Centers and other Federally Qualified Health Centers (FQHCs), Migrant Health Centers, financial assistance or charity care at hospitals, insurance at full cost offered outside the Marketplaces, and employer-sponsored health insurance, if offered.</w:t>
      </w:r>
      <w:r w:rsidRPr="000B3843">
        <w:rPr>
          <w:sz w:val="14"/>
        </w:rPr>
        <w:t xml:space="preserve"> Over 50 percent of DACA grantees became employed at a job that provided health insurance or other benefits; despite DACA termination, their health insurance should remain in effect as long as the employment lasts, after which they can continue insurance through COBRA. Finally, a number of local jurisdictions provide health services for their residents regardless of immigration status, including some places where many DACA grantees live, e.g.: Los Angeles County, CA; Cook County, IL (includes Chicago); New York City, NY; and Washington, DC.</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Dreamers </w:t>
      </w:r>
      <w:r w:rsidRPr="000B3843">
        <w:rPr>
          <w:rFonts w:cs="Times New Roman"/>
          <w:i/>
          <w:u w:val="single"/>
        </w:rPr>
        <w:t>aren’t eligible now</w:t>
      </w:r>
      <w:r w:rsidRPr="000B3843">
        <w:rPr>
          <w:rFonts w:cs="Times New Roman"/>
        </w:rPr>
        <w:t>, but LPR status drastically reduces eligibility restrictions.</w:t>
      </w:r>
    </w:p>
    <w:p w:rsidR="007B54EC" w:rsidRPr="000B3843" w:rsidRDefault="007B54EC" w:rsidP="007B54EC">
      <w:r w:rsidRPr="000B3843">
        <w:rPr>
          <w:rStyle w:val="Style13ptBold"/>
        </w:rPr>
        <w:t>NLIPH 16</w:t>
      </w:r>
      <w:r w:rsidRPr="000B3843">
        <w:t xml:space="preserve"> (National Latina Institute for Public Health, 6-15-16, " How Immigration Status Affects Your Health Care Coverage," No Publication, http://latinainstitute.org/sites/default/files/Immigration-Status-and-Health-Coverage-Fact-Sheet.pdf) //JackH</w:t>
      </w:r>
    </w:p>
    <w:p w:rsidR="007B54EC" w:rsidRPr="000B3843" w:rsidRDefault="007B54EC" w:rsidP="007B54EC">
      <w:pPr>
        <w:rPr>
          <w:sz w:val="14"/>
        </w:rPr>
      </w:pPr>
      <w:r w:rsidRPr="000B3843">
        <w:rPr>
          <w:rStyle w:val="StyleUnderline"/>
        </w:rPr>
        <w:t>The new Affordable Care Act improves access to health care insurance but unfortunately not everyone is eligible.</w:t>
      </w:r>
      <w:r w:rsidRPr="000B3843">
        <w:rPr>
          <w:sz w:val="14"/>
        </w:rPr>
        <w:t xml:space="preserve"> Some members of your family may get health care while others will still be excluded from coverage because of their immigration status. However, no family member’s immigration status may be put at risk by enrolling eligible family members. Here is how immigration status affects your eligibility for health care coverage: </w:t>
      </w:r>
      <w:r w:rsidRPr="000B3843">
        <w:rPr>
          <w:rStyle w:val="StyleUnderline"/>
          <w:highlight w:val="cyan"/>
        </w:rPr>
        <w:t>Naturalized citizens</w:t>
      </w:r>
      <w:r w:rsidRPr="000B3843">
        <w:rPr>
          <w:sz w:val="14"/>
        </w:rPr>
        <w:t xml:space="preserve"> (you were born outside of the United States but you have become a US citizen) </w:t>
      </w:r>
      <w:r w:rsidRPr="000B3843">
        <w:rPr>
          <w:rStyle w:val="StyleUnderline"/>
          <w:highlight w:val="cyan"/>
        </w:rPr>
        <w:t>have the</w:t>
      </w:r>
      <w:r w:rsidRPr="000B3843">
        <w:rPr>
          <w:rStyle w:val="StyleUnderline"/>
        </w:rPr>
        <w:t xml:space="preserve"> right </w:t>
      </w:r>
      <w:r w:rsidRPr="000B3843">
        <w:rPr>
          <w:rStyle w:val="StyleUnderline"/>
          <w:highlight w:val="cyan"/>
        </w:rPr>
        <w:t xml:space="preserve">to </w:t>
      </w:r>
      <w:r w:rsidRPr="000B3843">
        <w:rPr>
          <w:rStyle w:val="StyleUnderline"/>
        </w:rPr>
        <w:t xml:space="preserve">buy </w:t>
      </w:r>
      <w:r w:rsidRPr="000B3843">
        <w:rPr>
          <w:rStyle w:val="StyleUnderline"/>
          <w:highlight w:val="cyan"/>
        </w:rPr>
        <w:t>health care</w:t>
      </w:r>
      <w:r w:rsidRPr="000B3843">
        <w:rPr>
          <w:rStyle w:val="StyleUnderline"/>
        </w:rPr>
        <w:t xml:space="preserve"> insurance </w:t>
      </w:r>
      <w:r w:rsidRPr="000B3843">
        <w:rPr>
          <w:sz w:val="14"/>
        </w:rPr>
        <w:t xml:space="preserve">and the law requires you to have some form of health care coverage. Subsidies may be available to help you buy health care insurance if you cannot afford it or you may be eligible for Medicaid. If you do not obtain some form of health care coverage then you can be subject to a fine. </w:t>
      </w:r>
      <w:r w:rsidRPr="000B3843">
        <w:rPr>
          <w:rStyle w:val="Emphasis"/>
          <w:highlight w:val="cyan"/>
        </w:rPr>
        <w:t>Lawfully present immigrants</w:t>
      </w:r>
      <w:r w:rsidRPr="000B3843">
        <w:rPr>
          <w:sz w:val="14"/>
        </w:rPr>
        <w:t xml:space="preserve"> (you are not a U.S. citizen but have permission to live or work in the U.S.) </w:t>
      </w:r>
      <w:r w:rsidRPr="000B3843">
        <w:rPr>
          <w:rStyle w:val="StyleUnderline"/>
          <w:highlight w:val="cyan"/>
        </w:rPr>
        <w:t>will be able to buy more affordable private health insurance</w:t>
      </w:r>
      <w:r w:rsidRPr="000B3843">
        <w:rPr>
          <w:rStyle w:val="StyleUnderline"/>
        </w:rPr>
        <w:t xml:space="preserve"> and may be entitled to a subsidy payment to help you purchase coverage</w:t>
      </w:r>
      <w:r w:rsidRPr="000B3843">
        <w:rPr>
          <w:sz w:val="14"/>
        </w:rPr>
        <w:t xml:space="preserve">. </w:t>
      </w:r>
      <w:r w:rsidRPr="000B3843">
        <w:rPr>
          <w:rStyle w:val="StyleUnderline"/>
        </w:rPr>
        <w:t>You are required to have health coverage</w:t>
      </w:r>
      <w:r w:rsidRPr="000B3843">
        <w:rPr>
          <w:sz w:val="14"/>
        </w:rPr>
        <w:t xml:space="preserve"> or you can be subject to fines. </w:t>
      </w:r>
      <w:r w:rsidRPr="000B3843">
        <w:rPr>
          <w:rStyle w:val="Emphasis"/>
          <w:highlight w:val="cyan"/>
        </w:rPr>
        <w:t>Dreamers</w:t>
      </w:r>
      <w:r w:rsidRPr="000B3843">
        <w:rPr>
          <w:sz w:val="14"/>
        </w:rPr>
        <w:t xml:space="preserve"> (individuals who have been granted “lawfully present” immigration status through the Deferred Action for Childhood Arrivals “DACA” or “DREAMERS”) </w:t>
      </w:r>
      <w:r w:rsidRPr="000B3843">
        <w:rPr>
          <w:rStyle w:val="Emphasis"/>
          <w:highlight w:val="cyan"/>
        </w:rPr>
        <w:t>are still not considered eligible</w:t>
      </w:r>
      <w:r w:rsidRPr="000B3843">
        <w:rPr>
          <w:rStyle w:val="StyleUnderline"/>
        </w:rPr>
        <w:t xml:space="preserve"> for Affordable Care Act benefits</w:t>
      </w:r>
      <w:r w:rsidRPr="000B3843">
        <w:rPr>
          <w:sz w:val="14"/>
        </w:rPr>
        <w:t xml:space="preserve">, Children’s Health Insurance Program (CHIP), or Medicaid. In a few states, however, DACA grantees may be eligible for state-funded Medicaid or CHIP programs. </w:t>
      </w:r>
      <w:r w:rsidRPr="000B3843">
        <w:rPr>
          <w:rStyle w:val="StyleUnderline"/>
          <w:highlight w:val="cyan"/>
        </w:rPr>
        <w:t>Undocumented Immigrants</w:t>
      </w:r>
      <w:r w:rsidRPr="000B3843">
        <w:rPr>
          <w:sz w:val="14"/>
        </w:rPr>
        <w:t xml:space="preserve"> </w:t>
      </w:r>
      <w:r w:rsidRPr="000B3843">
        <w:rPr>
          <w:rStyle w:val="Emphasis"/>
          <w:highlight w:val="cyan"/>
        </w:rPr>
        <w:t>are not eligible</w:t>
      </w:r>
      <w:r w:rsidRPr="000B3843">
        <w:rPr>
          <w:sz w:val="14"/>
        </w:rPr>
        <w:t xml:space="preserve"> for health care insurance through the Affordable Care Act even if you wish to pay for coverage using your own money. However, you are exempt from the law that requires health coverage and are not subject to a fine. </w:t>
      </w:r>
      <w:r w:rsidRPr="000B3843">
        <w:rPr>
          <w:rStyle w:val="StyleUnderline"/>
        </w:rPr>
        <w:t>Medicaid and the Children’s Health Insurance Program</w:t>
      </w:r>
      <w:r w:rsidRPr="000B3843">
        <w:rPr>
          <w:sz w:val="14"/>
        </w:rPr>
        <w:t xml:space="preserve"> (CHIP) </w:t>
      </w:r>
      <w:r w:rsidRPr="000B3843">
        <w:rPr>
          <w:rStyle w:val="StyleUnderline"/>
        </w:rPr>
        <w:t>still have very restrictive immigrant eligibility rules</w:t>
      </w:r>
      <w:r w:rsidRPr="000B3843">
        <w:rPr>
          <w:sz w:val="14"/>
        </w:rPr>
        <w:t xml:space="preserve">. </w:t>
      </w:r>
      <w:r w:rsidRPr="000B3843">
        <w:rPr>
          <w:rStyle w:val="StyleUnderline"/>
        </w:rPr>
        <w:t>Only certain low-income, lawfully present immigrants may be eligible, and most must wait 5 or more years before they can apply for non-emergency Medicaid or CHIP</w:t>
      </w:r>
      <w:r w:rsidRPr="000B3843">
        <w:rPr>
          <w:sz w:val="14"/>
        </w:rPr>
        <w:t xml:space="preserve">. About half of the states provide Medicaid and CHIP to a broader group of lawfully present children and pregnant women with no waiting period, or provide other, limited health care coverage or services. To find out more information about your state go to </w:t>
      </w:r>
      <w:hyperlink r:id="rId67" w:history="1">
        <w:r w:rsidRPr="000B3843">
          <w:rPr>
            <w:rStyle w:val="Hyperlink"/>
            <w:sz w:val="14"/>
          </w:rPr>
          <w:t>http://www.nilc.org/healthcoveragemaps.html</w:t>
        </w:r>
      </w:hyperlink>
      <w:r w:rsidRPr="000B3843">
        <w:rPr>
          <w:sz w:val="14"/>
        </w:rPr>
        <w:t>.</w:t>
      </w:r>
    </w:p>
    <w:p w:rsidR="007B54EC" w:rsidRPr="000B3843" w:rsidRDefault="007B54EC" w:rsidP="007B54EC"/>
    <w:p w:rsidR="007B54EC" w:rsidRPr="000B3843" w:rsidRDefault="007B54EC" w:rsidP="007B54EC">
      <w:pPr>
        <w:pStyle w:val="Heading3"/>
        <w:rPr>
          <w:rFonts w:cs="Times New Roman"/>
        </w:rPr>
      </w:pPr>
      <w:r w:rsidRPr="000B3843">
        <w:rPr>
          <w:rFonts w:cs="Times New Roman"/>
        </w:rPr>
        <w:t>---AT: Castaneda</w:t>
      </w:r>
    </w:p>
    <w:p w:rsidR="007B54EC" w:rsidRPr="000B3843" w:rsidRDefault="007B54EC" w:rsidP="007B54EC">
      <w:pPr>
        <w:pStyle w:val="Heading4"/>
        <w:rPr>
          <w:rFonts w:cs="Times New Roman"/>
        </w:rPr>
      </w:pPr>
      <w:r w:rsidRPr="000B3843">
        <w:rPr>
          <w:rFonts w:cs="Times New Roman"/>
        </w:rPr>
        <w:t>Castaneda goes aff — still insufficient access or resources</w:t>
      </w:r>
    </w:p>
    <w:p w:rsidR="007B54EC" w:rsidRPr="000B3843" w:rsidRDefault="007B54EC" w:rsidP="007B54EC">
      <w:r w:rsidRPr="000B3843">
        <w:rPr>
          <w:rStyle w:val="Style13ptBold"/>
        </w:rPr>
        <w:t>Castaneda 16</w:t>
      </w:r>
      <w:r w:rsidRPr="000B3843">
        <w:t xml:space="preserve"> (Ruben is a health &amp; wellness reporter at U.S. News, 11-2-2016, "Where Can Undocumented Immigrants Go for Health Care?," US News World Report, https://health.usnews.com/wellness/articles/2016-11-02/where-can-undocumented-immigrants-go-for-health-care) //JackH</w:t>
      </w:r>
    </w:p>
    <w:p w:rsidR="007B54EC" w:rsidRPr="000B3843" w:rsidRDefault="007B54EC" w:rsidP="007B54EC">
      <w:r w:rsidRPr="000B3843">
        <w:rPr>
          <w:rStyle w:val="StyleUnderline"/>
        </w:rPr>
        <w:t xml:space="preserve">Community </w:t>
      </w:r>
      <w:r w:rsidRPr="000B3843">
        <w:rPr>
          <w:rStyle w:val="StyleUnderline"/>
          <w:highlight w:val="cyan"/>
        </w:rPr>
        <w:t xml:space="preserve">health clinics and free facilities </w:t>
      </w:r>
      <w:r w:rsidRPr="000B3843">
        <w:rPr>
          <w:rStyle w:val="Emphasis"/>
          <w:highlight w:val="cyan"/>
        </w:rPr>
        <w:t>can only serve a fraction of the undocumented population</w:t>
      </w:r>
      <w:r w:rsidRPr="000B3843">
        <w:rPr>
          <w:sz w:val="14"/>
        </w:rPr>
        <w:t xml:space="preserve">. If the government's estimate of the number of undocumented immigrants in the country is right, </w:t>
      </w:r>
      <w:r w:rsidRPr="000B3843">
        <w:rPr>
          <w:rStyle w:val="StyleUnderline"/>
          <w:highlight w:val="cyan"/>
        </w:rPr>
        <w:t>there is</w:t>
      </w:r>
      <w:r w:rsidRPr="000B3843">
        <w:rPr>
          <w:rStyle w:val="StyleUnderline"/>
        </w:rPr>
        <w:t xml:space="preserve"> about </w:t>
      </w:r>
      <w:r w:rsidRPr="000B3843">
        <w:rPr>
          <w:rStyle w:val="StyleUnderline"/>
          <w:highlight w:val="cyan"/>
        </w:rPr>
        <w:t>one</w:t>
      </w:r>
      <w:r w:rsidRPr="000B3843">
        <w:rPr>
          <w:rStyle w:val="StyleUnderline"/>
        </w:rPr>
        <w:t xml:space="preserve"> community health </w:t>
      </w:r>
      <w:r w:rsidRPr="000B3843">
        <w:rPr>
          <w:rStyle w:val="StyleUnderline"/>
          <w:highlight w:val="cyan"/>
        </w:rPr>
        <w:t>clinic for every 85,000 unauthorized immigrants, and one free</w:t>
      </w:r>
      <w:r w:rsidRPr="000B3843">
        <w:rPr>
          <w:rStyle w:val="StyleUnderline"/>
        </w:rPr>
        <w:t xml:space="preserve"> health </w:t>
      </w:r>
      <w:r w:rsidRPr="000B3843">
        <w:rPr>
          <w:rStyle w:val="StyleUnderline"/>
          <w:highlight w:val="cyan"/>
        </w:rPr>
        <w:t>facility for every 100,000 undocumented immigrants</w:t>
      </w:r>
      <w:r w:rsidRPr="000B3843">
        <w:rPr>
          <w:sz w:val="14"/>
        </w:rPr>
        <w:t xml:space="preserve">. While community and free clinics do a commendable job providing services to unauthorized immigrants and others, </w:t>
      </w:r>
      <w:r w:rsidRPr="000B3843">
        <w:rPr>
          <w:rStyle w:val="StyleUnderline"/>
          <w:highlight w:val="cyan"/>
        </w:rPr>
        <w:t>the</w:t>
      </w:r>
      <w:r w:rsidRPr="000B3843">
        <w:rPr>
          <w:rStyle w:val="StyleUnderline"/>
        </w:rPr>
        <w:t xml:space="preserve"> health care </w:t>
      </w:r>
      <w:r w:rsidRPr="000B3843">
        <w:rPr>
          <w:rStyle w:val="StyleUnderline"/>
          <w:highlight w:val="cyan"/>
        </w:rPr>
        <w:t>resources available</w:t>
      </w:r>
      <w:r w:rsidRPr="000B3843">
        <w:rPr>
          <w:rStyle w:val="StyleUnderline"/>
        </w:rPr>
        <w:t xml:space="preserve"> for undocumented immigrants </w:t>
      </w:r>
      <w:r w:rsidRPr="000B3843">
        <w:rPr>
          <w:rStyle w:val="Emphasis"/>
          <w:highlight w:val="cyan"/>
        </w:rPr>
        <w:t>are insufficient</w:t>
      </w:r>
      <w:r w:rsidRPr="000B3843">
        <w:rPr>
          <w:rStyle w:val="Emphasis"/>
        </w:rPr>
        <w:t xml:space="preserve"> to cover the need</w:t>
      </w:r>
      <w:r w:rsidRPr="000B3843">
        <w:rPr>
          <w:sz w:val="14"/>
        </w:rPr>
        <w:t xml:space="preserve">, says Mario Russell, the director of immigrant refugee services for Catholic Charities in the Archdiocese of New York, which encompasses New York City and several nearby counties. </w:t>
      </w:r>
      <w:r w:rsidRPr="000B3843">
        <w:rPr>
          <w:rStyle w:val="StyleUnderline"/>
        </w:rPr>
        <w:t xml:space="preserve">The number of facilities that provide primary care to unauthorized immigrants is insufficient, and many </w:t>
      </w:r>
      <w:r w:rsidRPr="000B3843">
        <w:rPr>
          <w:rStyle w:val="Emphasis"/>
          <w:highlight w:val="cyan"/>
        </w:rPr>
        <w:t>immigrants don’t know where to find these resources</w:t>
      </w:r>
      <w:r w:rsidRPr="000B3843">
        <w:rPr>
          <w:sz w:val="14"/>
        </w:rPr>
        <w:t xml:space="preserve">, Russell says. Once a week, Catholic Charities in New York provides a clinic for undocumented immigrants, helping them find services, including health care. “We don’t have clinics and doctors, but we have case managers who can help people navigate access to a clinic or a hospital,” Russell says. </w:t>
      </w:r>
      <w:r w:rsidRPr="000B3843">
        <w:rPr>
          <w:rStyle w:val="StyleUnderline"/>
          <w:highlight w:val="cyan"/>
        </w:rPr>
        <w:t xml:space="preserve">The </w:t>
      </w:r>
      <w:r w:rsidRPr="000B3843">
        <w:rPr>
          <w:rStyle w:val="Emphasis"/>
          <w:highlight w:val="cyan"/>
        </w:rPr>
        <w:t>dearth of</w:t>
      </w:r>
      <w:r w:rsidRPr="000B3843">
        <w:rPr>
          <w:rStyle w:val="Emphasis"/>
        </w:rPr>
        <w:t xml:space="preserve"> health care</w:t>
      </w:r>
      <w:r w:rsidRPr="000B3843">
        <w:rPr>
          <w:rStyle w:val="StyleUnderline"/>
        </w:rPr>
        <w:t xml:space="preserve"> </w:t>
      </w:r>
      <w:r w:rsidRPr="000B3843">
        <w:rPr>
          <w:rStyle w:val="StyleUnderline"/>
          <w:highlight w:val="cyan"/>
        </w:rPr>
        <w:t>options</w:t>
      </w:r>
      <w:r w:rsidRPr="000B3843">
        <w:rPr>
          <w:rStyle w:val="StyleUnderline"/>
        </w:rPr>
        <w:t xml:space="preserve"> for unauthorized immigrants </w:t>
      </w:r>
      <w:r w:rsidRPr="000B3843">
        <w:rPr>
          <w:rStyle w:val="Emphasis"/>
          <w:highlight w:val="cyan"/>
        </w:rPr>
        <w:t xml:space="preserve">harms their health </w:t>
      </w:r>
      <w:r w:rsidRPr="000B3843">
        <w:rPr>
          <w:rStyle w:val="StyleUnderline"/>
          <w:highlight w:val="cyan"/>
        </w:rPr>
        <w:t>and costs the public more</w:t>
      </w:r>
      <w:r w:rsidRPr="000B3843">
        <w:rPr>
          <w:rStyle w:val="StyleUnderline"/>
        </w:rPr>
        <w:t xml:space="preserve"> as people seek medical attention at hospital emergency rooms for conditions that might have been prevented or managed</w:t>
      </w:r>
      <w:r w:rsidRPr="000B3843">
        <w:rPr>
          <w:sz w:val="14"/>
        </w:rPr>
        <w:t>, says Gabrielle Lessard, a senior policy attorney at the Los Angeles-based National Immigration Law Center. “The lack of access to ongoing coordinated care undermines people’s ability to manage chronic conditions like diabetes and high blood pressure,” Lessard says. “</w:t>
      </w:r>
      <w:r w:rsidRPr="000B3843">
        <w:rPr>
          <w:rStyle w:val="Emphasis"/>
          <w:highlight w:val="cyan"/>
        </w:rPr>
        <w:t xml:space="preserve">This results in costly, inefficient service delivery </w:t>
      </w:r>
      <w:r w:rsidRPr="000B3843">
        <w:rPr>
          <w:rStyle w:val="Emphasis"/>
        </w:rPr>
        <w:t>and needless human suffering</w:t>
      </w:r>
      <w:r w:rsidRPr="000B3843">
        <w:rPr>
          <w:sz w:val="14"/>
        </w:rPr>
        <w:t>.”</w:t>
      </w:r>
    </w:p>
    <w:p w:rsidR="007B54EC" w:rsidRPr="000B3843" w:rsidRDefault="007B54EC" w:rsidP="007B54EC"/>
    <w:p w:rsidR="007B54EC" w:rsidRPr="000B3843" w:rsidRDefault="007B54EC" w:rsidP="007B54EC">
      <w:pPr>
        <w:pStyle w:val="Heading3"/>
        <w:rPr>
          <w:rFonts w:cs="Times New Roman"/>
        </w:rPr>
      </w:pPr>
      <w:r w:rsidRPr="000B3843">
        <w:rPr>
          <w:rFonts w:cs="Times New Roman"/>
        </w:rPr>
        <w:t>AT: “No Chilling Effect”</w:t>
      </w:r>
    </w:p>
    <w:p w:rsidR="007B54EC" w:rsidRPr="000B3843" w:rsidRDefault="007B54EC" w:rsidP="007B54EC">
      <w:pPr>
        <w:pStyle w:val="Heading4"/>
        <w:rPr>
          <w:rFonts w:cs="Times New Roman"/>
        </w:rPr>
      </w:pPr>
      <w:r w:rsidRPr="000B3843">
        <w:rPr>
          <w:rFonts w:cs="Times New Roman"/>
        </w:rPr>
        <w:t xml:space="preserve">The era of Trump’s </w:t>
      </w:r>
      <w:r w:rsidRPr="000B3843">
        <w:rPr>
          <w:rFonts w:cs="Times New Roman"/>
          <w:u w:val="single"/>
        </w:rPr>
        <w:t>ICE raids</w:t>
      </w:r>
      <w:r w:rsidRPr="000B3843">
        <w:rPr>
          <w:rFonts w:cs="Times New Roman"/>
        </w:rPr>
        <w:t xml:space="preserve"> and active </w:t>
      </w:r>
      <w:r w:rsidRPr="000B3843">
        <w:rPr>
          <w:rFonts w:cs="Times New Roman"/>
          <w:u w:val="single"/>
        </w:rPr>
        <w:t>deportation-seeking missions</w:t>
      </w:r>
      <w:r w:rsidRPr="000B3843">
        <w:rPr>
          <w:rFonts w:cs="Times New Roman"/>
        </w:rPr>
        <w:t xml:space="preserve"> has created a sense of </w:t>
      </w:r>
      <w:r w:rsidRPr="000B3843">
        <w:rPr>
          <w:rFonts w:cs="Times New Roman"/>
          <w:u w:val="single"/>
        </w:rPr>
        <w:t>uncertainty and anxiety</w:t>
      </w:r>
      <w:r w:rsidRPr="000B3843">
        <w:rPr>
          <w:rFonts w:cs="Times New Roman"/>
        </w:rPr>
        <w:t xml:space="preserve"> among DREAMers — they </w:t>
      </w:r>
      <w:r w:rsidRPr="000B3843">
        <w:rPr>
          <w:rFonts w:cs="Times New Roman"/>
          <w:u w:val="single"/>
        </w:rPr>
        <w:t>have not</w:t>
      </w:r>
      <w:r w:rsidRPr="000B3843">
        <w:rPr>
          <w:rFonts w:cs="Times New Roman"/>
        </w:rPr>
        <w:t xml:space="preserve"> and </w:t>
      </w:r>
      <w:r w:rsidRPr="000B3843">
        <w:rPr>
          <w:rFonts w:cs="Times New Roman"/>
          <w:u w:val="single"/>
        </w:rPr>
        <w:t>will not</w:t>
      </w:r>
      <w:r w:rsidRPr="000B3843">
        <w:rPr>
          <w:rFonts w:cs="Times New Roman"/>
        </w:rPr>
        <w:t xml:space="preserve"> seek alternative options. Only </w:t>
      </w:r>
      <w:r w:rsidRPr="000B3843">
        <w:rPr>
          <w:rFonts w:cs="Times New Roman"/>
          <w:u w:val="single"/>
        </w:rPr>
        <w:t>Legal Permanency</w:t>
      </w:r>
      <w:r w:rsidRPr="000B3843">
        <w:rPr>
          <w:rFonts w:cs="Times New Roman"/>
        </w:rPr>
        <w:t xml:space="preserve"> in the U.S. </w:t>
      </w:r>
      <w:r w:rsidRPr="000B3843">
        <w:rPr>
          <w:rFonts w:cs="Times New Roman"/>
          <w:u w:val="single"/>
        </w:rPr>
        <w:t>solves</w:t>
      </w:r>
      <w:r w:rsidRPr="000B3843">
        <w:rPr>
          <w:rFonts w:cs="Times New Roman"/>
        </w:rPr>
        <w:t xml:space="preserve">. </w:t>
      </w:r>
    </w:p>
    <w:p w:rsidR="007B54EC" w:rsidRPr="000B3843" w:rsidRDefault="007B54EC" w:rsidP="007B54EC">
      <w:r w:rsidRPr="000B3843">
        <w:rPr>
          <w:rStyle w:val="Style13ptBold"/>
        </w:rPr>
        <w:t xml:space="preserve">North 17 </w:t>
      </w:r>
      <w:r w:rsidRPr="000B3843">
        <w:t xml:space="preserve">(Anna; Anna North is a writer, editor and reporter who is currently a senior reporter at Vox specializing in covering gender-related issues. She was a regular contributor and member of the editorial board at The New York Times from 2014-2017 and headed the segment "This Week In Hate". She wrote about Donald Trump during his presidential campaign when she was an editor of The New York Times, regarding his desire to be liked at all costs; “DACA helped some immigrants finally get health care. Now they could lose it”; </w:t>
      </w:r>
      <w:hyperlink r:id="rId68" w:history="1">
        <w:r w:rsidRPr="000B3843">
          <w:rPr>
            <w:rStyle w:val="Hyperlink"/>
          </w:rPr>
          <w:t>https://www.vox.com/identities/2017/9/28/16351866/daca-health-care-reproductive-health-undocumented-immigrants</w:t>
        </w:r>
      </w:hyperlink>
      <w:r w:rsidRPr="000B3843">
        <w:t>; Published 9/28/17; Accessed 7/3/18) [TG]</w:t>
      </w:r>
    </w:p>
    <w:p w:rsidR="007B54EC" w:rsidRPr="000B3843" w:rsidRDefault="007B54EC" w:rsidP="007B54EC">
      <w:pPr>
        <w:rPr>
          <w:rStyle w:val="Emphasis"/>
        </w:rPr>
      </w:pPr>
      <w:r w:rsidRPr="000B3843">
        <w:rPr>
          <w:rStyle w:val="Emphasis"/>
          <w:highlight w:val="cyan"/>
        </w:rPr>
        <w:t>Another barrier to care is the fear of deportation</w:t>
      </w:r>
      <w:r w:rsidRPr="000B3843">
        <w:rPr>
          <w:rStyle w:val="Emphasis"/>
        </w:rPr>
        <w:t xml:space="preserve"> </w:t>
      </w:r>
    </w:p>
    <w:p w:rsidR="007B54EC" w:rsidRPr="000B3843" w:rsidRDefault="007B54EC" w:rsidP="007B54EC">
      <w:pPr>
        <w:rPr>
          <w:rStyle w:val="StyleUnderline"/>
        </w:rPr>
      </w:pPr>
      <w:r w:rsidRPr="000B3843">
        <w:rPr>
          <w:rStyle w:val="StyleUnderline"/>
          <w:highlight w:val="cyan"/>
        </w:rPr>
        <w:t>Undocumented immigrants</w:t>
      </w:r>
      <w:r w:rsidRPr="000B3843">
        <w:rPr>
          <w:rStyle w:val="StyleUnderline"/>
        </w:rPr>
        <w:t xml:space="preserve"> sometimes </w:t>
      </w:r>
      <w:r w:rsidRPr="000B3843">
        <w:rPr>
          <w:rStyle w:val="StyleUnderline"/>
          <w:highlight w:val="cyan"/>
        </w:rPr>
        <w:t>avoid visiting hospitals or clinics because they’re afraid of being deported</w:t>
      </w:r>
      <w:r w:rsidRPr="000B3843">
        <w:rPr>
          <w:rStyle w:val="StyleUnderline"/>
        </w:rPr>
        <w:t>, said Matthew Lopas, a health policy attorney at the National Immigration Law Center.</w:t>
      </w:r>
      <w:r w:rsidRPr="000B3843">
        <w:t xml:space="preserve"> Kolahi’s patients typically didn’t come to the health center until they were very sick, she said. One reason: They were afraid of “being in a computer somewhere and giving their information.” </w:t>
      </w:r>
      <w:r w:rsidRPr="000B3843">
        <w:rPr>
          <w:rStyle w:val="StyleUnderline"/>
        </w:rPr>
        <w:t>The Health Insurance Portability and Accountability Act (</w:t>
      </w:r>
      <w:r w:rsidRPr="000B3843">
        <w:rPr>
          <w:rStyle w:val="StyleUnderline"/>
          <w:highlight w:val="cyan"/>
        </w:rPr>
        <w:t>HIPAA</w:t>
      </w:r>
      <w:r w:rsidRPr="000B3843">
        <w:rPr>
          <w:rStyle w:val="StyleUnderline"/>
        </w:rPr>
        <w:t xml:space="preserve">) </w:t>
      </w:r>
      <w:r w:rsidRPr="000B3843">
        <w:rPr>
          <w:rStyle w:val="StyleUnderline"/>
          <w:highlight w:val="cyan"/>
        </w:rPr>
        <w:t>prevents</w:t>
      </w:r>
      <w:r w:rsidRPr="000B3843">
        <w:rPr>
          <w:rStyle w:val="StyleUnderline"/>
        </w:rPr>
        <w:t xml:space="preserve"> some of </w:t>
      </w:r>
      <w:r w:rsidRPr="000B3843">
        <w:rPr>
          <w:rStyle w:val="StyleUnderline"/>
          <w:highlight w:val="cyan"/>
        </w:rPr>
        <w:t>patients’ information from being shared</w:t>
      </w:r>
      <w:r w:rsidRPr="000B3843">
        <w:rPr>
          <w:rStyle w:val="StyleUnderline"/>
        </w:rPr>
        <w:t xml:space="preserve">, said Lopas. And </w:t>
      </w:r>
      <w:r w:rsidRPr="000B3843">
        <w:rPr>
          <w:rStyle w:val="StyleUnderline"/>
          <w:highlight w:val="cyan"/>
        </w:rPr>
        <w:t>the</w:t>
      </w:r>
      <w:r w:rsidRPr="000B3843">
        <w:rPr>
          <w:rStyle w:val="StyleUnderline"/>
        </w:rPr>
        <w:t xml:space="preserve"> Department of Homeland Security </w:t>
      </w:r>
      <w:r w:rsidRPr="000B3843">
        <w:rPr>
          <w:rStyle w:val="StyleUnderline"/>
          <w:highlight w:val="cyan"/>
        </w:rPr>
        <w:t>[DHS]</w:t>
      </w:r>
      <w:r w:rsidRPr="000B3843">
        <w:rPr>
          <w:rStyle w:val="StyleUnderline"/>
        </w:rPr>
        <w:t xml:space="preserve">, </w:t>
      </w:r>
      <w:r w:rsidRPr="000B3843">
        <w:rPr>
          <w:rStyle w:val="StyleUnderline"/>
          <w:highlight w:val="cyan"/>
        </w:rPr>
        <w:t>under</w:t>
      </w:r>
      <w:r w:rsidRPr="000B3843">
        <w:rPr>
          <w:rStyle w:val="StyleUnderline"/>
        </w:rPr>
        <w:t xml:space="preserve"> President </w:t>
      </w:r>
      <w:r w:rsidRPr="000B3843">
        <w:rPr>
          <w:rStyle w:val="StyleUnderline"/>
          <w:highlight w:val="cyan"/>
        </w:rPr>
        <w:t>Obama, issued guidance recommending that immigration authorities not enter hospitals or clinics.</w:t>
      </w:r>
      <w:r w:rsidRPr="000B3843">
        <w:t xml:space="preserve"> </w:t>
      </w:r>
      <w:r w:rsidRPr="000B3843">
        <w:rPr>
          <w:rStyle w:val="Emphasis"/>
        </w:rPr>
        <w:t xml:space="preserve">In the past, authorities have generally followed the guidance, Lopas said. But </w:t>
      </w:r>
      <w:r w:rsidRPr="000B3843">
        <w:rPr>
          <w:rStyle w:val="Emphasis"/>
          <w:highlight w:val="cyan"/>
        </w:rPr>
        <w:t>in May, a Border Patrol agent came to the Texas hospital</w:t>
      </w:r>
      <w:r w:rsidRPr="000B3843">
        <w:rPr>
          <w:rStyle w:val="Emphasis"/>
        </w:rPr>
        <w:t xml:space="preserve"> where Oscar and Irma Sanchez, who are undocumented, had taken their sick infant son, reports John Burnett at NPR. </w:t>
      </w:r>
      <w:r w:rsidRPr="000B3843">
        <w:rPr>
          <w:rStyle w:val="Emphasis"/>
          <w:highlight w:val="cyan"/>
        </w:rPr>
        <w:t>Agents followed the couple to another hospital</w:t>
      </w:r>
      <w:r w:rsidRPr="000B3843">
        <w:rPr>
          <w:rStyle w:val="Emphasis"/>
        </w:rPr>
        <w:t xml:space="preserve"> where the baby was to have an operation, </w:t>
      </w:r>
      <w:r w:rsidRPr="000B3843">
        <w:rPr>
          <w:rStyle w:val="Emphasis"/>
          <w:highlight w:val="cyan"/>
        </w:rPr>
        <w:t>and</w:t>
      </w:r>
      <w:r w:rsidRPr="000B3843">
        <w:rPr>
          <w:rStyle w:val="Emphasis"/>
        </w:rPr>
        <w:t xml:space="preserve"> then </w:t>
      </w:r>
      <w:r w:rsidRPr="000B3843">
        <w:rPr>
          <w:rStyle w:val="Emphasis"/>
          <w:highlight w:val="cyan"/>
        </w:rPr>
        <w:t>arrested them</w:t>
      </w:r>
      <w:r w:rsidRPr="000B3843">
        <w:t>. Their lawyer will seek permission for them to stay in the country with their son, now largely recovered, and three other children. Even if Border Patrol or Immigration and Customs Enforcement (ICE) agents don’t enter a medical facility, their presence can be intimidating. Kolahi assured her patients in Fresno that the health center staff would protect their identities, she said. But that didn’t carry much weight when her patients saw an ICE van a few blocks away. In some border areas, getting to a hospital or clinic can mean driving through a Border Patrol checkpoint, noted Kelli Garcia, the director of reproductive justice initiatives at the National Women’s Law Center. That poses an added risk for undocumented immigrants seeking care. “</w:t>
      </w:r>
      <w:r w:rsidRPr="000B3843">
        <w:rPr>
          <w:rStyle w:val="StyleUnderline"/>
        </w:rPr>
        <w:t xml:space="preserve">When people are afraid to go outside, when they are afraid to get in their cars and drive, when they could get deported for dropping their kids off at school,” said Garcia, “that fear is going to keep people from being able to get both health care for themselves and health care for their children.” </w:t>
      </w:r>
      <w:r w:rsidRPr="000B3843">
        <w:t xml:space="preserve">DACA granted recipients protection from deportation, but now the future of that protection is uncertain. Some DACA recipients, including a mother of young children, have already been detained or deported (the ACLU, meanwhile, has filed a complaint against ICE for its treatment of pregnant women in immigration detention). Earlier this year, Attorney General Jeff Sessions said that DACA recipients would not be targeted for deportation, but did not offer any assurance that they would not be deported, according to the Chicago Tribune. </w:t>
      </w:r>
      <w:r w:rsidRPr="000B3843">
        <w:rPr>
          <w:rStyle w:val="StyleUnderline"/>
        </w:rPr>
        <w:t>Serrano said that inability to afford care was a bigger issue for many DACA recipients than fear of deportation. But, he said, “</w:t>
      </w:r>
      <w:r w:rsidRPr="000B3843">
        <w:rPr>
          <w:rStyle w:val="StyleUnderline"/>
          <w:highlight w:val="cyan"/>
        </w:rPr>
        <w:t>the removal of DACA is causing a lot of anxiety.”</w:t>
      </w:r>
      <w:r w:rsidRPr="000B3843">
        <w:rPr>
          <w:rStyle w:val="StyleUnderline"/>
        </w:rPr>
        <w:t xml:space="preserve"> </w:t>
      </w:r>
      <w:r w:rsidRPr="000B3843">
        <w:t xml:space="preserve">And </w:t>
      </w:r>
      <w:r w:rsidRPr="000B3843">
        <w:rPr>
          <w:rStyle w:val="Emphasis"/>
          <w:highlight w:val="cyan"/>
        </w:rPr>
        <w:t>increases in deportations and raids under President Trump, as well as some of his executive actions, have created a new sense of uncertainty among immigrants</w:t>
      </w:r>
      <w:r w:rsidRPr="000B3843">
        <w:t>, Lopas said. “</w:t>
      </w:r>
      <w:r w:rsidRPr="000B3843">
        <w:rPr>
          <w:rStyle w:val="StyleUnderline"/>
        </w:rPr>
        <w:t>The lack of solid information that people have to make decisions on right now is really leading folks to be as cautious as they can be.”</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Now’s key for </w:t>
      </w:r>
      <w:r w:rsidRPr="000B3843">
        <w:rPr>
          <w:rFonts w:cs="Times New Roman"/>
          <w:u w:val="single"/>
        </w:rPr>
        <w:t>legislative action</w:t>
      </w:r>
      <w:r w:rsidRPr="000B3843">
        <w:rPr>
          <w:rFonts w:cs="Times New Roman"/>
        </w:rPr>
        <w:t xml:space="preserve"> to reverse the </w:t>
      </w:r>
      <w:r w:rsidRPr="000B3843">
        <w:rPr>
          <w:rFonts w:cs="Times New Roman"/>
          <w:u w:val="single"/>
        </w:rPr>
        <w:t>rising levels</w:t>
      </w:r>
      <w:r w:rsidRPr="000B3843">
        <w:rPr>
          <w:rFonts w:cs="Times New Roman"/>
        </w:rPr>
        <w:t xml:space="preserve"> of </w:t>
      </w:r>
      <w:r w:rsidRPr="000B3843">
        <w:rPr>
          <w:rFonts w:cs="Times New Roman"/>
          <w:u w:val="single"/>
        </w:rPr>
        <w:t>distress</w:t>
      </w:r>
      <w:r w:rsidRPr="000B3843">
        <w:rPr>
          <w:rFonts w:cs="Times New Roman"/>
        </w:rPr>
        <w:t xml:space="preserve"> in DREAMers – </w:t>
      </w:r>
      <w:r w:rsidRPr="000B3843">
        <w:rPr>
          <w:rFonts w:cs="Times New Roman"/>
          <w:u w:val="single"/>
        </w:rPr>
        <w:t>fear</w:t>
      </w:r>
      <w:r w:rsidRPr="000B3843">
        <w:rPr>
          <w:rFonts w:cs="Times New Roman"/>
        </w:rPr>
        <w:t xml:space="preserve"> and </w:t>
      </w:r>
      <w:r w:rsidRPr="000B3843">
        <w:rPr>
          <w:rFonts w:cs="Times New Roman"/>
          <w:u w:val="single"/>
        </w:rPr>
        <w:t>isolation</w:t>
      </w:r>
      <w:r w:rsidRPr="000B3843">
        <w:rPr>
          <w:rFonts w:cs="Times New Roman"/>
        </w:rPr>
        <w:t xml:space="preserve"> make it troublesome for DREAMers to </w:t>
      </w:r>
      <w:r w:rsidRPr="000B3843">
        <w:rPr>
          <w:rFonts w:cs="Times New Roman"/>
          <w:u w:val="single"/>
        </w:rPr>
        <w:t>seek help</w:t>
      </w:r>
      <w:r w:rsidRPr="000B3843">
        <w:rPr>
          <w:rFonts w:cs="Times New Roman"/>
        </w:rPr>
        <w:t xml:space="preserve"> in the status quo.</w:t>
      </w:r>
    </w:p>
    <w:p w:rsidR="007B54EC" w:rsidRPr="000B3843" w:rsidRDefault="007B54EC" w:rsidP="007B54EC">
      <w:r w:rsidRPr="000B3843">
        <w:rPr>
          <w:rStyle w:val="Style13ptBold"/>
        </w:rPr>
        <w:t xml:space="preserve">Grygotis 17 </w:t>
      </w:r>
      <w:r w:rsidRPr="000B3843">
        <w:t xml:space="preserve">(Boston University graduate with a BA in English with minors in Journalism and History. Grygotis has a certificate from the New York University Summer Publishing Institute, and currently works as an Editor for Haymarket Media; “Ending DACA Could Lead to Public Health Consequences”; </w:t>
      </w:r>
      <w:hyperlink r:id="rId69" w:history="1">
        <w:r w:rsidRPr="000B3843">
          <w:rPr>
            <w:rStyle w:val="Hyperlink"/>
          </w:rPr>
          <w:t>https://www.medicalbag.com/medicine/public-health-consequences-of-rescinding-daca/article/690297/</w:t>
        </w:r>
      </w:hyperlink>
      <w:r w:rsidRPr="000B3843">
        <w:t>; Published 9/21/17; Accessed 7/2/18) [TG]</w:t>
      </w:r>
    </w:p>
    <w:p w:rsidR="007B54EC" w:rsidRPr="000B3843" w:rsidRDefault="007B54EC" w:rsidP="007B54EC">
      <w:r w:rsidRPr="000B3843">
        <w:rPr>
          <w:rStyle w:val="StyleUnderline"/>
        </w:rPr>
        <w:t>“</w:t>
      </w:r>
      <w:r w:rsidRPr="000B3843">
        <w:rPr>
          <w:rStyle w:val="StyleUnderline"/>
          <w:highlight w:val="cyan"/>
        </w:rPr>
        <w:t>Removing legal protections</w:t>
      </w:r>
      <w:r w:rsidRPr="000B3843">
        <w:rPr>
          <w:rStyle w:val="StyleUnderline"/>
        </w:rPr>
        <w:t xml:space="preserve"> from deportation will </w:t>
      </w:r>
      <w:r w:rsidRPr="000B3843">
        <w:rPr>
          <w:rStyle w:val="StyleUnderline"/>
          <w:highlight w:val="cyan"/>
        </w:rPr>
        <w:t>reduce</w:t>
      </w:r>
      <w:r w:rsidRPr="000B3843">
        <w:rPr>
          <w:rStyle w:val="StyleUnderline"/>
        </w:rPr>
        <w:t xml:space="preserve"> the likelihood that Dreamers will seek </w:t>
      </w:r>
      <w:r w:rsidRPr="000B3843">
        <w:rPr>
          <w:rStyle w:val="StyleUnderline"/>
          <w:highlight w:val="cyan"/>
        </w:rPr>
        <w:t>help from physicians, nurses, educators, or social workers</w:t>
      </w:r>
      <w:r w:rsidRPr="000B3843">
        <w:rPr>
          <w:rStyle w:val="StyleUnderline"/>
        </w:rPr>
        <w:t xml:space="preserve">, given the very realistic fears of coming under scrutiny by immigration authorities,” </w:t>
      </w:r>
      <w:r w:rsidRPr="000B3843">
        <w:t xml:space="preserve">the authors wrote. “Such </w:t>
      </w:r>
      <w:r w:rsidRPr="000B3843">
        <w:rPr>
          <w:rStyle w:val="Emphasis"/>
          <w:highlight w:val="cyan"/>
        </w:rPr>
        <w:t>fears and isolation</w:t>
      </w:r>
      <w:r w:rsidRPr="000B3843">
        <w:rPr>
          <w:rStyle w:val="Emphasis"/>
        </w:rPr>
        <w:t xml:space="preserve"> will </w:t>
      </w:r>
      <w:r w:rsidRPr="000B3843">
        <w:rPr>
          <w:rStyle w:val="Emphasis"/>
          <w:highlight w:val="cyan"/>
        </w:rPr>
        <w:t>make it difficult to deploy mental health</w:t>
      </w:r>
      <w:r w:rsidRPr="000B3843">
        <w:rPr>
          <w:rStyle w:val="Emphasis"/>
        </w:rPr>
        <w:t xml:space="preserve"> </w:t>
      </w:r>
      <w:r w:rsidRPr="000B3843">
        <w:rPr>
          <w:rStyle w:val="Emphasis"/>
          <w:highlight w:val="cyan"/>
        </w:rPr>
        <w:t>treatment</w:t>
      </w:r>
      <w:r w:rsidRPr="000B3843">
        <w:rPr>
          <w:rStyle w:val="Emphasis"/>
        </w:rPr>
        <w:t xml:space="preserve"> and public mental health resources where they will be needed most.” </w:t>
      </w:r>
      <w:r w:rsidRPr="000B3843">
        <w:t xml:space="preserve">A recent quasi-experimental study found that </w:t>
      </w:r>
      <w:r w:rsidRPr="000B3843">
        <w:rPr>
          <w:rStyle w:val="StyleUnderline"/>
          <w:highlight w:val="cyan"/>
        </w:rPr>
        <w:t>rates of</w:t>
      </w:r>
      <w:r w:rsidRPr="000B3843">
        <w:rPr>
          <w:rStyle w:val="StyleUnderline"/>
        </w:rPr>
        <w:t xml:space="preserve"> moderate or severe psychological </w:t>
      </w:r>
      <w:r w:rsidRPr="000B3843">
        <w:rPr>
          <w:rStyle w:val="StyleUnderline"/>
          <w:highlight w:val="cyan"/>
        </w:rPr>
        <w:t>distress</w:t>
      </w:r>
      <w:r w:rsidRPr="000B3843">
        <w:rPr>
          <w:rStyle w:val="StyleUnderline"/>
        </w:rPr>
        <w:t xml:space="preserve"> </w:t>
      </w:r>
      <w:r w:rsidRPr="000B3843">
        <w:rPr>
          <w:rStyle w:val="StyleUnderline"/>
          <w:highlight w:val="cyan"/>
        </w:rPr>
        <w:t>among</w:t>
      </w:r>
      <w:r w:rsidRPr="000B3843">
        <w:rPr>
          <w:rStyle w:val="StyleUnderline"/>
        </w:rPr>
        <w:t xml:space="preserve"> </w:t>
      </w:r>
      <w:r w:rsidRPr="000B3843">
        <w:rPr>
          <w:rStyle w:val="StyleUnderline"/>
          <w:highlight w:val="cyan"/>
        </w:rPr>
        <w:t xml:space="preserve">persons </w:t>
      </w:r>
      <w:r w:rsidRPr="000B3843">
        <w:rPr>
          <w:rStyle w:val="StyleUnderline"/>
        </w:rPr>
        <w:t xml:space="preserve">who were </w:t>
      </w:r>
      <w:r w:rsidRPr="000B3843">
        <w:rPr>
          <w:rStyle w:val="StyleUnderline"/>
          <w:highlight w:val="cyan"/>
        </w:rPr>
        <w:t>eligible for DACA fell by nearly 40% after DACA's passage</w:t>
      </w:r>
      <w:r w:rsidRPr="000B3843">
        <w:rPr>
          <w:rStyle w:val="StyleUnderline"/>
        </w:rPr>
        <w:t xml:space="preserve"> compared with rates among those who were ineligible for DACA</w:t>
      </w:r>
      <w:r w:rsidRPr="000B3843">
        <w:t xml:space="preserve">. Additional data from Emergency Medicaid beneficiaries in Oregon showed that among children of DACA-eligible mothers, most of whom were US citizens, rates of adjustment and anxiety disorders fell by more than half after DACA was implemented. </w:t>
      </w:r>
      <w:r w:rsidRPr="000B3843">
        <w:rPr>
          <w:rStyle w:val="Emphasis"/>
          <w:highlight w:val="cyan"/>
        </w:rPr>
        <w:t>Healthcare and public health professionals</w:t>
      </w:r>
      <w:r w:rsidRPr="000B3843">
        <w:rPr>
          <w:rStyle w:val="Emphasis"/>
        </w:rPr>
        <w:t xml:space="preserve"> will now </w:t>
      </w:r>
      <w:r w:rsidRPr="000B3843">
        <w:rPr>
          <w:rStyle w:val="Emphasis"/>
          <w:highlight w:val="cyan"/>
        </w:rPr>
        <w:t>have a limited window to engage policymakers about protecting Dreamers</w:t>
      </w:r>
      <w:r w:rsidRPr="000B3843">
        <w:rPr>
          <w:rStyle w:val="Emphasis"/>
        </w:rPr>
        <w:t xml:space="preserve"> </w:t>
      </w:r>
      <w:r w:rsidRPr="000B3843">
        <w:rPr>
          <w:rStyle w:val="Emphasis"/>
          <w:highlight w:val="cyan"/>
        </w:rPr>
        <w:t>through legislative action</w:t>
      </w:r>
      <w:r w:rsidRPr="000B3843">
        <w:t xml:space="preserve">. However, </w:t>
      </w:r>
      <w:r w:rsidRPr="000B3843">
        <w:rPr>
          <w:rStyle w:val="StyleUnderline"/>
        </w:rPr>
        <w:t xml:space="preserve">with the termination of DACA in 6 months, if legislation cannot provide DACA's former beneficiaries with a definitive legal status, clinicians will need to work together to ensure that this population does not bear the burden of mental distress alone. </w:t>
      </w:r>
      <w:r w:rsidRPr="000B3843">
        <w:t>“The DACA program in many ways reflects the American ideal: people who first came to the United States as children were given a chance to pursue the American dream,” the authors concluded. “DACA was never intended to be a public health program, but its population-level consequences for mental health have been significant and rival those of any large-scale health or social policies in recent history. Rescinding DACA therefore represents a threat to public mental health, and it is a humanitarian imperative for healthcare providers and public health officials to take an active role in countering that threat.”</w:t>
      </w:r>
    </w:p>
    <w:p w:rsidR="007B54EC" w:rsidRPr="000B3843" w:rsidRDefault="007B54EC" w:rsidP="007B54EC">
      <w:pPr>
        <w:rPr>
          <w:rStyle w:val="StyleUnderline"/>
        </w:rPr>
      </w:pPr>
    </w:p>
    <w:p w:rsidR="007B54EC" w:rsidRPr="000B3843" w:rsidRDefault="007B54EC" w:rsidP="007B54EC">
      <w:pPr>
        <w:pStyle w:val="Heading3"/>
        <w:rPr>
          <w:rFonts w:cs="Times New Roman"/>
        </w:rPr>
      </w:pPr>
      <w:r w:rsidRPr="000B3843">
        <w:rPr>
          <w:rFonts w:cs="Times New Roman"/>
        </w:rPr>
        <w:t>AT: “LPR Not Key”</w:t>
      </w:r>
    </w:p>
    <w:p w:rsidR="007B54EC" w:rsidRPr="000B3843" w:rsidRDefault="007B54EC" w:rsidP="007B54EC">
      <w:pPr>
        <w:pStyle w:val="Heading4"/>
        <w:rPr>
          <w:rFonts w:cs="Times New Roman"/>
          <w:b w:val="0"/>
        </w:rPr>
      </w:pPr>
      <w:r w:rsidRPr="000B3843">
        <w:rPr>
          <w:rFonts w:cs="Times New Roman"/>
        </w:rPr>
        <w:t xml:space="preserve">LPR is key to care </w:t>
      </w:r>
      <w:r w:rsidRPr="000B3843">
        <w:rPr>
          <w:rFonts w:cs="Times New Roman"/>
          <w:u w:val="single"/>
        </w:rPr>
        <w:t>inside and outside</w:t>
      </w:r>
      <w:r w:rsidRPr="000B3843">
        <w:rPr>
          <w:rFonts w:cs="Times New Roman"/>
        </w:rPr>
        <w:t xml:space="preserve"> of the United States – </w:t>
      </w:r>
      <w:r w:rsidRPr="000B3843">
        <w:rPr>
          <w:rFonts w:cs="Times New Roman"/>
          <w:i/>
          <w:u w:val="single"/>
        </w:rPr>
        <w:t>their indicts flow aff</w:t>
      </w:r>
      <w:r w:rsidRPr="000B3843">
        <w:rPr>
          <w:rFonts w:cs="Times New Roman"/>
        </w:rPr>
        <w:t xml:space="preserve"> </w:t>
      </w:r>
      <w:r w:rsidRPr="000B3843">
        <w:rPr>
          <w:rFonts w:cs="Times New Roman"/>
          <w:b w:val="0"/>
        </w:rPr>
        <w:t xml:space="preserve">– our evidence is </w:t>
      </w:r>
      <w:r w:rsidRPr="000B3843">
        <w:rPr>
          <w:rFonts w:cs="Times New Roman"/>
          <w:b w:val="0"/>
          <w:u w:val="single"/>
        </w:rPr>
        <w:t>comparative</w:t>
      </w:r>
      <w:r w:rsidRPr="000B3843">
        <w:rPr>
          <w:rFonts w:cs="Times New Roman"/>
          <w:b w:val="0"/>
        </w:rPr>
        <w:t xml:space="preserve"> and considers </w:t>
      </w:r>
      <w:r w:rsidRPr="000B3843">
        <w:rPr>
          <w:rFonts w:cs="Times New Roman"/>
          <w:b w:val="0"/>
          <w:u w:val="single"/>
        </w:rPr>
        <w:t>several variables</w:t>
      </w:r>
      <w:r w:rsidRPr="000B3843">
        <w:rPr>
          <w:rFonts w:cs="Times New Roman"/>
          <w:b w:val="0"/>
        </w:rPr>
        <w:t xml:space="preserve">. </w:t>
      </w:r>
    </w:p>
    <w:p w:rsidR="007B54EC" w:rsidRPr="000B3843" w:rsidRDefault="007B54EC" w:rsidP="007B54EC">
      <w:r w:rsidRPr="000B3843">
        <w:rPr>
          <w:rStyle w:val="Style13ptBold"/>
        </w:rPr>
        <w:t>Torres and Waldinger 15</w:t>
      </w:r>
      <w:r w:rsidRPr="000B3843">
        <w:t xml:space="preserve"> (Jacqueline Torres; Jacqueline M. Torres, M.A., M.P.H., is a graduate student researcher at the UCLA Center for Health Policy Research. She is conducting research on the effect of migration on the health of older Mexicans and has published on the effect of immigration stress on the health of Latino immigrants in the United States. Torres has an M.A. in Latin American Studies and an M.P.H. in Community Health Sciences from UCLA; Roger Waldinger; Roger Waldinger is Professor and Chair in the Department of Sociology at the University of California, Los Angeles. He is coauthor of How the Other Half Works: Immigration and the Social Organization of Labor (California, forthcoming), author of Still the Promised City? New Immigrants and African Americans in Post-Industrial New York (1996), which won the Robert Park Award of the American Sociological Association, and author of several other publications; “Civic stratification and the exclusion of undocumented immigrants from cross-border health care*”; Published Online on 11/18/2015; Accessed 7/5/18) [TG]</w:t>
      </w:r>
    </w:p>
    <w:p w:rsidR="007B54EC" w:rsidRPr="000B3843" w:rsidRDefault="007B54EC" w:rsidP="007B54EC">
      <w:pPr>
        <w:rPr>
          <w:rStyle w:val="Emphasis"/>
        </w:rPr>
      </w:pPr>
      <w:r w:rsidRPr="000B3843">
        <w:rPr>
          <w:rStyle w:val="Emphasis"/>
          <w:highlight w:val="cyan"/>
        </w:rPr>
        <w:t>Undocumented immigrants are excluded from access to care in the U.S. and abroad</w:t>
      </w:r>
    </w:p>
    <w:p w:rsidR="007B54EC" w:rsidRPr="000B3843" w:rsidRDefault="007B54EC" w:rsidP="007B54EC">
      <w:r w:rsidRPr="000B3843">
        <w:t xml:space="preserve">As shown in Table 2, Model 1, </w:t>
      </w:r>
      <w:r w:rsidRPr="000B3843">
        <w:rPr>
          <w:rStyle w:val="StyleUnderline"/>
        </w:rPr>
        <w:t>non-citizens of all legal status types are much less likely than naturalized citizens to have utilized health care services in the prior year, both in the United States and across borders, absent other controls</w:t>
      </w:r>
      <w:r w:rsidRPr="000B3843">
        <w:t xml:space="preserve">. Whether involving cross-border or within border care, </w:t>
      </w:r>
      <w:r w:rsidRPr="000B3843">
        <w:rPr>
          <w:rStyle w:val="StyleUnderline"/>
          <w:highlight w:val="cyan"/>
        </w:rPr>
        <w:t>the</w:t>
      </w:r>
      <w:r w:rsidRPr="000B3843">
        <w:rPr>
          <w:rStyle w:val="StyleUnderline"/>
        </w:rPr>
        <w:t xml:space="preserve"> </w:t>
      </w:r>
      <w:r w:rsidRPr="000B3843">
        <w:rPr>
          <w:rStyle w:val="StyleUnderline"/>
          <w:highlight w:val="cyan"/>
        </w:rPr>
        <w:t>disadvantage weighs</w:t>
      </w:r>
      <w:r w:rsidRPr="000B3843">
        <w:rPr>
          <w:rStyle w:val="StyleUnderline"/>
        </w:rPr>
        <w:t xml:space="preserve"> more heavily </w:t>
      </w:r>
      <w:r w:rsidRPr="000B3843">
        <w:rPr>
          <w:rStyle w:val="StyleUnderline"/>
          <w:highlight w:val="cyan"/>
        </w:rPr>
        <w:t>on those lacking citizenship and [LPR]</w:t>
      </w:r>
      <w:r w:rsidRPr="000B3843">
        <w:rPr>
          <w:rStyle w:val="StyleUnderline"/>
        </w:rPr>
        <w:t xml:space="preserve"> legal permanent residence.</w:t>
      </w:r>
      <w:r w:rsidRPr="000B3843">
        <w:t xml:space="preserve"> Nonetheless, all categories of non-citizens most sharply diverge from naturalized citizens in their level of cross-border care. Compared to naturalized citizens, </w:t>
      </w:r>
      <w:r w:rsidRPr="000B3843">
        <w:rPr>
          <w:rStyle w:val="Emphasis"/>
          <w:highlight w:val="cyan"/>
        </w:rPr>
        <w:t>legal permanent residents have 47% lower odds of past-year care utilization across borders</w:t>
      </w:r>
      <w:r w:rsidRPr="000B3843">
        <w:t xml:space="preserve"> (OR: .53; 95% CI: .36, .78) </w:t>
      </w:r>
      <w:r w:rsidRPr="000B3843">
        <w:rPr>
          <w:rStyle w:val="StyleUnderline"/>
          <w:highlight w:val="cyan"/>
        </w:rPr>
        <w:t>while those who had neither citizenship nor LPR</w:t>
      </w:r>
      <w:r w:rsidRPr="000B3843">
        <w:rPr>
          <w:rStyle w:val="StyleUnderline"/>
        </w:rPr>
        <w:t xml:space="preserve"> status </w:t>
      </w:r>
      <w:r w:rsidRPr="000B3843">
        <w:rPr>
          <w:rStyle w:val="StyleUnderline"/>
          <w:highlight w:val="cyan"/>
        </w:rPr>
        <w:t>had around 85% lower odds of past-year health care utilization across borders</w:t>
      </w:r>
      <w:r w:rsidRPr="000B3843">
        <w:rPr>
          <w:rStyle w:val="StyleUnderline"/>
        </w:rPr>
        <w:t xml:space="preserve"> </w:t>
      </w:r>
      <w:r w:rsidRPr="000B3843">
        <w:t>(87% for those with a government ID, OR: .13; 95% CI: .07, .25; 85% for those with no government ID, OR: .15; 95% CI: .08, .28).</w:t>
      </w:r>
    </w:p>
    <w:p w:rsidR="007B54EC" w:rsidRPr="000B3843" w:rsidRDefault="007B54EC" w:rsidP="007B54EC">
      <w:r w:rsidRPr="000B3843">
        <w:rPr>
          <w:rStyle w:val="StyleUnderline"/>
        </w:rPr>
        <w:t xml:space="preserve">In </w:t>
      </w:r>
      <w:r w:rsidRPr="000B3843">
        <w:rPr>
          <w:rStyle w:val="StyleUnderline"/>
          <w:highlight w:val="cyan"/>
        </w:rPr>
        <w:t>model 2,</w:t>
      </w:r>
      <w:r w:rsidRPr="000B3843">
        <w:rPr>
          <w:rStyle w:val="StyleUnderline"/>
        </w:rPr>
        <w:t xml:space="preserve"> which </w:t>
      </w:r>
      <w:r w:rsidRPr="000B3843">
        <w:rPr>
          <w:rStyle w:val="StyleUnderline"/>
          <w:highlight w:val="cyan"/>
        </w:rPr>
        <w:t>introduces controls for the effects of social stratification</w:t>
      </w:r>
      <w:r w:rsidRPr="000B3843">
        <w:rPr>
          <w:rStyle w:val="StyleUnderline"/>
        </w:rPr>
        <w:t>,</w:t>
      </w:r>
      <w:r w:rsidRPr="000B3843">
        <w:t xml:space="preserve"> </w:t>
      </w:r>
      <w:r w:rsidRPr="000B3843">
        <w:rPr>
          <w:rStyle w:val="StyleUnderline"/>
        </w:rPr>
        <w:t>including English language proficiency and years in the U.S.,</w:t>
      </w:r>
      <w:r w:rsidRPr="000B3843">
        <w:t xml:space="preserve"> there is no longer a difference between legal permanent residents and naturalized citizens in levels of past-year healthcare utilization on either side of the border. </w:t>
      </w:r>
      <w:r w:rsidRPr="000B3843">
        <w:rPr>
          <w:rStyle w:val="Emphasis"/>
        </w:rPr>
        <w:t xml:space="preserve">By contrast, those </w:t>
      </w:r>
      <w:r w:rsidRPr="000B3843">
        <w:rPr>
          <w:rStyle w:val="Emphasis"/>
          <w:highlight w:val="cyan"/>
        </w:rPr>
        <w:t>respondents lacking both citizenship and [LPR]</w:t>
      </w:r>
      <w:r w:rsidRPr="000B3843">
        <w:rPr>
          <w:rStyle w:val="Emphasis"/>
        </w:rPr>
        <w:t xml:space="preserve"> legal permanent residency status </w:t>
      </w:r>
      <w:r w:rsidRPr="000B3843">
        <w:rPr>
          <w:rStyle w:val="Emphasis"/>
          <w:highlight w:val="cyan"/>
        </w:rPr>
        <w:t>remain less likely to have received prior health care services, whether within or across the border</w:t>
      </w:r>
      <w:r w:rsidRPr="000B3843">
        <w:rPr>
          <w:rStyle w:val="Emphasis"/>
        </w:rPr>
        <w:t>.</w:t>
      </w:r>
      <w:r w:rsidRPr="000B3843">
        <w:t xml:space="preserve"> Those differences persist even after controlling for self-rated health status (Model 3), although as would be expected, relatively good self-rated health is associated with lower odds of past-year health care utilization on both sides of the border.</w:t>
      </w:r>
    </w:p>
    <w:p w:rsidR="007B54EC" w:rsidRPr="000B3843" w:rsidRDefault="007B54EC" w:rsidP="007B54EC">
      <w:r w:rsidRPr="000B3843">
        <w:rPr>
          <w:rStyle w:val="Emphasis"/>
        </w:rPr>
        <w:t xml:space="preserve">After </w:t>
      </w:r>
      <w:r w:rsidRPr="000B3843">
        <w:rPr>
          <w:rStyle w:val="Emphasis"/>
          <w:highlight w:val="cyan"/>
        </w:rPr>
        <w:t>controlling for health insurance coverage</w:t>
      </w:r>
      <w:r w:rsidRPr="000B3843">
        <w:rPr>
          <w:rStyle w:val="StyleUnderline"/>
        </w:rPr>
        <w:t xml:space="preserve"> (Model 4) there </w:t>
      </w:r>
      <w:r w:rsidRPr="000B3843">
        <w:rPr>
          <w:rStyle w:val="StyleUnderline"/>
          <w:highlight w:val="cyan"/>
        </w:rPr>
        <w:t>remains a significant association between lack of</w:t>
      </w:r>
      <w:r w:rsidRPr="000B3843">
        <w:rPr>
          <w:rStyle w:val="StyleUnderline"/>
        </w:rPr>
        <w:t xml:space="preserve"> both </w:t>
      </w:r>
      <w:r w:rsidRPr="000B3843">
        <w:rPr>
          <w:rStyle w:val="StyleUnderline"/>
          <w:highlight w:val="cyan"/>
        </w:rPr>
        <w:t>citizenship and legal permanent residency and</w:t>
      </w:r>
      <w:r w:rsidRPr="000B3843">
        <w:rPr>
          <w:rStyle w:val="StyleUnderline"/>
        </w:rPr>
        <w:t xml:space="preserve"> cross-border </w:t>
      </w:r>
      <w:r w:rsidRPr="000B3843">
        <w:rPr>
          <w:rStyle w:val="StyleUnderline"/>
          <w:highlight w:val="cyan"/>
        </w:rPr>
        <w:t>health service utilization</w:t>
      </w:r>
      <w:r w:rsidRPr="000B3843">
        <w:rPr>
          <w:rStyle w:val="StyleUnderline"/>
        </w:rPr>
        <w:t xml:space="preserve">, which is </w:t>
      </w:r>
      <w:r w:rsidRPr="000B3843">
        <w:rPr>
          <w:rStyle w:val="StyleUnderline"/>
          <w:highlight w:val="cyan"/>
        </w:rPr>
        <w:t>consistent with our expectations</w:t>
      </w:r>
      <w:r w:rsidRPr="000B3843">
        <w:rPr>
          <w:rStyle w:val="StyleUnderline"/>
        </w:rPr>
        <w:t xml:space="preserve">. </w:t>
      </w:r>
      <w:r w:rsidRPr="000B3843">
        <w:t>Specifically, those who do not hold either citizenship or LPR status but hold another form of government ID are 85% less likely to report past-year healthcare utilization abroad (OR: .15, 95% CI: .07, .32) and those who do not report having any form of government ID are 79% less likely to have utilized healthcare abroad in the year prior to the survey (OR: .20, 95% CI: .10, .41). By contrast, the association between legal status and reporting a past-year doctor’s visit in the U.S. loses statistical significance after controlling for health insurance coverage.</w:t>
      </w:r>
    </w:p>
    <w:p w:rsidR="007B54EC" w:rsidRPr="000B3843" w:rsidRDefault="007B54EC" w:rsidP="007B54EC"/>
    <w:p w:rsidR="007B54EC" w:rsidRPr="000B3843" w:rsidRDefault="007B54EC" w:rsidP="007B54EC">
      <w:pPr>
        <w:pStyle w:val="Heading3"/>
        <w:rPr>
          <w:rFonts w:cs="Times New Roman"/>
        </w:rPr>
      </w:pPr>
      <w:r w:rsidRPr="000B3843">
        <w:rPr>
          <w:rFonts w:cs="Times New Roman"/>
        </w:rPr>
        <w:t>AT: “State Policies Solve”</w:t>
      </w:r>
    </w:p>
    <w:p w:rsidR="007B54EC" w:rsidRPr="000B3843" w:rsidRDefault="007B54EC" w:rsidP="007B54EC">
      <w:pPr>
        <w:pStyle w:val="Heading4"/>
        <w:rPr>
          <w:rFonts w:cs="Times New Roman"/>
        </w:rPr>
      </w:pPr>
      <w:r w:rsidRPr="000B3843">
        <w:rPr>
          <w:rFonts w:cs="Times New Roman"/>
        </w:rPr>
        <w:t xml:space="preserve">Reliance on </w:t>
      </w:r>
      <w:r w:rsidRPr="000B3843">
        <w:rPr>
          <w:rFonts w:cs="Times New Roman"/>
          <w:u w:val="single"/>
        </w:rPr>
        <w:t>State Governments</w:t>
      </w:r>
      <w:r w:rsidRPr="000B3843">
        <w:rPr>
          <w:rFonts w:cs="Times New Roman"/>
        </w:rPr>
        <w:t xml:space="preserve"> fails. Only a </w:t>
      </w:r>
      <w:r w:rsidRPr="000B3843">
        <w:rPr>
          <w:rFonts w:cs="Times New Roman"/>
          <w:u w:val="single"/>
        </w:rPr>
        <w:t>handful</w:t>
      </w:r>
      <w:r w:rsidRPr="000B3843">
        <w:rPr>
          <w:rFonts w:cs="Times New Roman"/>
        </w:rPr>
        <w:t xml:space="preserve"> of states offer </w:t>
      </w:r>
      <w:r w:rsidRPr="000B3843">
        <w:rPr>
          <w:rFonts w:cs="Times New Roman"/>
          <w:i/>
          <w:u w:val="single"/>
        </w:rPr>
        <w:t>ANY</w:t>
      </w:r>
      <w:r w:rsidRPr="000B3843">
        <w:rPr>
          <w:rFonts w:cs="Times New Roman"/>
        </w:rPr>
        <w:t xml:space="preserve"> benefits, and the </w:t>
      </w:r>
      <w:r w:rsidRPr="000B3843">
        <w:rPr>
          <w:rFonts w:cs="Times New Roman"/>
          <w:u w:val="single"/>
        </w:rPr>
        <w:t>qualifications for state benefits</w:t>
      </w:r>
      <w:r w:rsidRPr="000B3843">
        <w:rPr>
          <w:rFonts w:cs="Times New Roman"/>
        </w:rPr>
        <w:t xml:space="preserve"> make them </w:t>
      </w:r>
      <w:r w:rsidRPr="000B3843">
        <w:rPr>
          <w:rFonts w:cs="Times New Roman"/>
          <w:u w:val="single"/>
        </w:rPr>
        <w:t>functionally useless</w:t>
      </w:r>
      <w:r w:rsidRPr="000B3843">
        <w:rPr>
          <w:rFonts w:cs="Times New Roman"/>
        </w:rPr>
        <w:t xml:space="preserve"> for the </w:t>
      </w:r>
      <w:r w:rsidRPr="000B3843">
        <w:rPr>
          <w:rFonts w:cs="Times New Roman"/>
          <w:u w:val="single"/>
        </w:rPr>
        <w:t>majority</w:t>
      </w:r>
      <w:r w:rsidRPr="000B3843">
        <w:rPr>
          <w:rFonts w:cs="Times New Roman"/>
        </w:rPr>
        <w:t xml:space="preserve"> of DACA Recipients. </w:t>
      </w:r>
    </w:p>
    <w:p w:rsidR="007B54EC" w:rsidRPr="000B3843" w:rsidRDefault="007B54EC" w:rsidP="007B54EC">
      <w:r w:rsidRPr="000B3843">
        <w:rPr>
          <w:rStyle w:val="Style13ptBold"/>
        </w:rPr>
        <w:t xml:space="preserve">Betancourt 17 </w:t>
      </w:r>
      <w:r w:rsidRPr="000B3843">
        <w:t xml:space="preserve">(Sarah; Sarah Betancourt is a Boston-based investigative and features reporter. She has been published in The Boston Globe, DigBoston, NPR, and The Guardian; “DACA Immigrants With Health Insurance Worry About What's Next”; </w:t>
      </w:r>
      <w:hyperlink r:id="rId70" w:history="1">
        <w:r w:rsidRPr="000B3843">
          <w:rPr>
            <w:rStyle w:val="Hyperlink"/>
          </w:rPr>
          <w:t>https://www.nbcnews.com/news/latino/daca-immigrants-health-insurance-worry-about-what-s-next-n802061</w:t>
        </w:r>
      </w:hyperlink>
      <w:r w:rsidRPr="000B3843">
        <w:t>; Published 9/17/17; Accessed 7/3/18) [TG]</w:t>
      </w:r>
    </w:p>
    <w:p w:rsidR="007B54EC" w:rsidRPr="000B3843" w:rsidRDefault="007B54EC" w:rsidP="007B54EC">
      <w:pPr>
        <w:rPr>
          <w:rStyle w:val="Emphasis"/>
        </w:rPr>
      </w:pPr>
      <w:r w:rsidRPr="000B3843">
        <w:rPr>
          <w:rStyle w:val="Emphasis"/>
        </w:rPr>
        <w:t>DO INDIVIDUAL STATES OFFER ANY OPTIONS IF DACA IS GONE?</w:t>
      </w:r>
    </w:p>
    <w:p w:rsidR="007B54EC" w:rsidRPr="000B3843" w:rsidRDefault="007B54EC" w:rsidP="007B54EC">
      <w:r w:rsidRPr="000B3843">
        <w:rPr>
          <w:rStyle w:val="StyleUnderline"/>
          <w:highlight w:val="cyan"/>
        </w:rPr>
        <w:t>New York, California, Massachusetts, Minnesota and [DC]</w:t>
      </w:r>
      <w:r w:rsidRPr="000B3843">
        <w:rPr>
          <w:rStyle w:val="StyleUnderline"/>
        </w:rPr>
        <w:t xml:space="preserve"> the District of Columbia </w:t>
      </w:r>
      <w:r w:rsidRPr="000B3843">
        <w:rPr>
          <w:rStyle w:val="StyleUnderline"/>
          <w:highlight w:val="cyan"/>
        </w:rPr>
        <w:t>allow DACA recipients to apply for state and district-funded insurance, or in most situations, Medicaid.</w:t>
      </w:r>
      <w:r w:rsidRPr="000B3843">
        <w:rPr>
          <w:rStyle w:val="StyleUnderline"/>
        </w:rPr>
        <w:t xml:space="preserve"> </w:t>
      </w:r>
      <w:r w:rsidRPr="000B3843">
        <w:rPr>
          <w:rStyle w:val="StyleUnderline"/>
          <w:highlight w:val="cyan"/>
        </w:rPr>
        <w:t>In Minnesota, DACA grantees</w:t>
      </w:r>
      <w:r w:rsidRPr="000B3843">
        <w:rPr>
          <w:rStyle w:val="StyleUnderline"/>
        </w:rPr>
        <w:t xml:space="preserve"> who are </w:t>
      </w:r>
      <w:r w:rsidRPr="000B3843">
        <w:rPr>
          <w:rStyle w:val="StyleUnderline"/>
          <w:highlight w:val="cyan"/>
        </w:rPr>
        <w:t>under 200 percent of the federal poverty level can apply for limited benefits</w:t>
      </w:r>
      <w:r w:rsidRPr="000B3843">
        <w:rPr>
          <w:rStyle w:val="StyleUnderline"/>
        </w:rPr>
        <w:t xml:space="preserve"> through MinnesotaCare, a fee-for-service situation with premiums ranging from $4 to $80 per month and none for children under 21. </w:t>
      </w:r>
      <w:r w:rsidRPr="000B3843">
        <w:t xml:space="preserve">New York offers a little more, and considers its 42,000 DACA recipients and even those who are undocumented to be something called "PRUCOL," or people residing under the color of law. This is due to a a 2001 Court of Appeals ruling that said denying Medicaid to legal residents violated clauses of the state and federal Constitutions. </w:t>
      </w:r>
      <w:r w:rsidRPr="000B3843">
        <w:rPr>
          <w:rStyle w:val="StyleUnderline"/>
        </w:rPr>
        <w:t xml:space="preserve">As a result, </w:t>
      </w:r>
      <w:r w:rsidRPr="000B3843">
        <w:rPr>
          <w:rStyle w:val="StyleUnderline"/>
          <w:highlight w:val="cyan"/>
        </w:rPr>
        <w:t>DACA recipients can apply as long as their incomes are at or below 138 percent of the Federal Poverty Level, or $16,642 for a single person.</w:t>
      </w:r>
      <w:r w:rsidRPr="000B3843">
        <w:rPr>
          <w:rStyle w:val="StyleUnderline"/>
        </w:rPr>
        <w:t xml:space="preserve"> </w:t>
      </w:r>
      <w:r w:rsidRPr="000B3843">
        <w:t xml:space="preserve">Becca Telzak is the Director for Health Programs at immigrant advocacy group Make the Road New York. She told NBC News that the organization is holding workshops across the city to discuss potential changes to DACA. RELATED: Tears, Anger and a Promise to Fight Back As Trump Ends DACA </w:t>
      </w:r>
      <w:r w:rsidRPr="000B3843">
        <w:rPr>
          <w:rStyle w:val="StyleUnderline"/>
        </w:rPr>
        <w:t xml:space="preserve">She hopes that former DACA recipients will be able to still be considered for coverage by the state. "They [DACA recipients] are considered PRUCOL which allows access to Medicaid even after the date they lose employment authorization. That means those on Medicaid can potentially still stay on Medicaid. this is what we hope will happen." </w:t>
      </w:r>
      <w:r w:rsidRPr="000B3843">
        <w:t xml:space="preserve">While the decision rests in the hands of state-level health officials, New York City told NBC that they would support DACA recipients regardless of status. "New Yorkers, regardless of immigration status, should know that they will still have access to the City's health services," said City Hall spokesperson Saul Stein." Recommended New Trump admin order for separated parents: Leave U.S. with kids or without them Prosecutors debunk Trump-fueled conspiracy theory about former Wasserman Schultz aide </w:t>
      </w:r>
      <w:r w:rsidRPr="000B3843">
        <w:rPr>
          <w:rStyle w:val="StyleUnderline"/>
          <w:highlight w:val="cyan"/>
        </w:rPr>
        <w:t>California takes a more liberal approach. All children under 19, regardless of immigration status, receive health care</w:t>
      </w:r>
      <w:r w:rsidRPr="000B3843">
        <w:rPr>
          <w:rStyle w:val="StyleUnderline"/>
        </w:rPr>
        <w:t xml:space="preserve">. </w:t>
      </w:r>
      <w:r w:rsidRPr="000B3843">
        <w:rPr>
          <w:rStyle w:val="StyleUnderline"/>
          <w:highlight w:val="cyan"/>
        </w:rPr>
        <w:t>The rest of DACA recipients have access to the California Medical Assistance Program</w:t>
      </w:r>
      <w:r w:rsidRPr="000B3843">
        <w:rPr>
          <w:rStyle w:val="StyleUnderline"/>
        </w:rPr>
        <w:t xml:space="preserve"> (Medi-Cal), a Medicaid program </w:t>
      </w:r>
      <w:r w:rsidRPr="000B3843">
        <w:rPr>
          <w:rStyle w:val="StyleUnderline"/>
          <w:highlight w:val="cyan"/>
        </w:rPr>
        <w:t>as long as they're at or under 138 percent of the federal poverty level.</w:t>
      </w:r>
      <w:r w:rsidRPr="000B3843">
        <w:rPr>
          <w:rStyle w:val="StyleUnderline"/>
        </w:rPr>
        <w:t xml:space="preserve"> </w:t>
      </w:r>
      <w:r w:rsidRPr="000B3843">
        <w:t>After Trump's decision on DACA, California released a statement, updating its website, saying there would be no changes if DACA recipients met eligibiblity requirements.</w:t>
      </w:r>
    </w:p>
    <w:p w:rsidR="007B54EC" w:rsidRPr="000B3843" w:rsidRDefault="007B54EC" w:rsidP="007B54EC"/>
    <w:p w:rsidR="007B54EC" w:rsidRPr="000B3843" w:rsidRDefault="007B54EC" w:rsidP="007B54EC">
      <w:pPr>
        <w:pStyle w:val="Heading3"/>
        <w:rPr>
          <w:rFonts w:cs="Times New Roman"/>
        </w:rPr>
      </w:pPr>
      <w:r w:rsidRPr="000B3843">
        <w:rPr>
          <w:rFonts w:cs="Times New Roman"/>
        </w:rPr>
        <w:t>AT: “No Impact To Disease”</w:t>
      </w:r>
    </w:p>
    <w:p w:rsidR="007B54EC" w:rsidRPr="000B3843" w:rsidRDefault="007B54EC" w:rsidP="007B54EC">
      <w:pPr>
        <w:pStyle w:val="Heading4"/>
        <w:rPr>
          <w:rFonts w:cs="Times New Roman"/>
        </w:rPr>
      </w:pPr>
      <w:r w:rsidRPr="000B3843">
        <w:rPr>
          <w:rFonts w:cs="Times New Roman"/>
          <w:u w:val="single"/>
        </w:rPr>
        <w:t>No burnout</w:t>
      </w:r>
      <w:r w:rsidRPr="000B3843">
        <w:rPr>
          <w:rFonts w:cs="Times New Roman"/>
        </w:rPr>
        <w:t xml:space="preserve"> and </w:t>
      </w:r>
      <w:r w:rsidRPr="000B3843">
        <w:rPr>
          <w:rFonts w:cs="Times New Roman"/>
          <w:u w:val="single"/>
        </w:rPr>
        <w:t>U.S. key</w:t>
      </w:r>
      <w:r w:rsidRPr="000B3843">
        <w:rPr>
          <w:rFonts w:cs="Times New Roman"/>
        </w:rPr>
        <w:t xml:space="preserve"> — superspreaders. </w:t>
      </w:r>
    </w:p>
    <w:p w:rsidR="007B54EC" w:rsidRPr="000B3843" w:rsidRDefault="007B54EC" w:rsidP="007B54EC">
      <w:pPr>
        <w:rPr>
          <w:i/>
        </w:rPr>
      </w:pPr>
      <w:r w:rsidRPr="000B3843">
        <w:rPr>
          <w:rStyle w:val="Style13ptBold"/>
        </w:rPr>
        <w:t>Bar-Yam 16</w:t>
      </w:r>
      <w:r w:rsidRPr="000B3843">
        <w:t xml:space="preserve"> — Yaneer Bar-Yam, Founding President of the New England Complex Systems Institute—a research institution in Cambridge, MA dedicated to advancing the study of complex systems, Associate of the Department of Molecular and Cellular Biology at Harvard University, Chair of the International Conference on Complex Systems, holds a Ph.D. in Physics from the Massachusetts Institute of Technology, 2016 (“Transition to extinction: Pandemics in a connected world,” </w:t>
      </w:r>
      <w:r w:rsidRPr="000B3843">
        <w:rPr>
          <w:i/>
        </w:rPr>
        <w:t>Complex Systems Channel</w:t>
      </w:r>
      <w:r w:rsidRPr="000B3843">
        <w:t>—the Medium channel of the New England Complex Systems Institute, July 3</w:t>
      </w:r>
      <w:r w:rsidRPr="000B3843">
        <w:rPr>
          <w:vertAlign w:val="superscript"/>
        </w:rPr>
        <w:t>rd</w:t>
      </w:r>
      <w:r w:rsidRPr="000B3843">
        <w:t xml:space="preserve">, Available Online at </w:t>
      </w:r>
      <w:hyperlink r:id="rId71" w:history="1">
        <w:r w:rsidRPr="000B3843">
          <w:rPr>
            <w:rStyle w:val="Hyperlink"/>
          </w:rPr>
          <w:t>https://medium.com/complex-systems-channel/transition-to-extinction-pandemics-in-a-connected-world-153867fe98f4</w:t>
        </w:r>
      </w:hyperlink>
      <w:r w:rsidRPr="000B3843">
        <w:t>, Accessed 07-18-2018)</w:t>
      </w:r>
    </w:p>
    <w:p w:rsidR="007B54EC" w:rsidRPr="000B3843" w:rsidRDefault="007B54EC" w:rsidP="007B54EC">
      <w:r w:rsidRPr="000B3843">
        <w:t>[Video Omitted — see URL]</w:t>
      </w:r>
    </w:p>
    <w:p w:rsidR="007B54EC" w:rsidRPr="000B3843" w:rsidRDefault="007B54EC" w:rsidP="007B54EC">
      <w:r w:rsidRPr="000B3843">
        <w:t xml:space="preserve">The video (Figure 1) shows a simple model of hosts and pathogens we have used to study evolutionary dynamics. In the animation, the green are hosts and red are pathogens. </w:t>
      </w:r>
      <w:r w:rsidRPr="000B3843">
        <w:rPr>
          <w:rStyle w:val="StyleUnderline"/>
        </w:rPr>
        <w:t>As pathogens infect hosts, they spread across the system</w:t>
      </w:r>
      <w:r w:rsidRPr="000B3843">
        <w:t>. If you look closely, you will see that the red changes tint from time to time</w:t>
      </w:r>
      <w:r w:rsidRPr="000B3843">
        <w:rPr>
          <w:rFonts w:eastAsia="Calibri"/>
        </w:rPr>
        <w:t> </w:t>
      </w:r>
      <w:r w:rsidRPr="000B3843">
        <w:t>—</w:t>
      </w:r>
      <w:r w:rsidRPr="000B3843">
        <w:rPr>
          <w:rFonts w:eastAsia="Calibri"/>
        </w:rPr>
        <w:t> </w:t>
      </w:r>
      <w:r w:rsidRPr="000B3843">
        <w:t>that is the natural mutation of pathogens to become more or less aggressive.</w:t>
      </w:r>
    </w:p>
    <w:p w:rsidR="007B54EC" w:rsidRPr="000B3843" w:rsidRDefault="007B54EC" w:rsidP="007B54EC">
      <w:r w:rsidRPr="000B3843">
        <w:t xml:space="preserve">Watch as one of </w:t>
      </w:r>
      <w:r w:rsidRPr="000B3843">
        <w:rPr>
          <w:rStyle w:val="StyleUnderline"/>
        </w:rPr>
        <w:t>the more aggressive</w:t>
      </w:r>
      <w:r w:rsidRPr="000B3843">
        <w:t>—brighter red</w:t>
      </w:r>
      <w:r w:rsidRPr="000B3843">
        <w:rPr>
          <w:rFonts w:eastAsia="Calibri"/>
        </w:rPr>
        <w:t> </w:t>
      </w:r>
      <w:r w:rsidRPr="000B3843">
        <w:t>—</w:t>
      </w:r>
      <w:r w:rsidRPr="000B3843">
        <w:rPr>
          <w:rFonts w:eastAsia="Calibri"/>
        </w:rPr>
        <w:t> </w:t>
      </w:r>
      <w:r w:rsidRPr="000B3843">
        <w:rPr>
          <w:rStyle w:val="StyleUnderline"/>
        </w:rPr>
        <w:t>strain</w:t>
      </w:r>
      <w:r w:rsidRPr="000B3843">
        <w:t xml:space="preserve">s rapidly expands. After a time it goes extinct leaving a black region. Why does it go extinct? The answer is that it </w:t>
      </w:r>
      <w:r w:rsidRPr="000B3843">
        <w:rPr>
          <w:rStyle w:val="StyleUnderline"/>
        </w:rPr>
        <w:t>spreads so rapidly that it kills the hosts around it. Without new hosts to infect it then dies out itself</w:t>
      </w:r>
      <w:r w:rsidRPr="000B3843">
        <w:t>. That the rapidly spreading pathogens die out has important implications for evolutionary research which we have talked about elsewhere [1–7].</w:t>
      </w:r>
    </w:p>
    <w:p w:rsidR="007B54EC" w:rsidRPr="000B3843" w:rsidRDefault="007B54EC" w:rsidP="007B54EC">
      <w:r w:rsidRPr="000B3843">
        <w:t>[Graphic Omitted — see URL]</w:t>
      </w:r>
    </w:p>
    <w:p w:rsidR="007B54EC" w:rsidRPr="000B3843" w:rsidRDefault="007B54EC" w:rsidP="007B54EC">
      <w:r w:rsidRPr="000B3843">
        <w:t>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w:t>
      </w:r>
    </w:p>
    <w:p w:rsidR="007B54EC" w:rsidRPr="000B3843" w:rsidRDefault="007B54EC" w:rsidP="007B54EC">
      <w:r w:rsidRPr="000B3843">
        <w:rPr>
          <w:rStyle w:val="StyleUnderline"/>
        </w:rPr>
        <w:t xml:space="preserve">When we introduce long range transportation into the model, the success of more </w:t>
      </w:r>
      <w:r w:rsidRPr="000B3843">
        <w:rPr>
          <w:rStyle w:val="StyleUnderline"/>
          <w:highlight w:val="yellow"/>
        </w:rPr>
        <w:t>aggressive strains</w:t>
      </w:r>
      <w:r w:rsidRPr="000B3843">
        <w:rPr>
          <w:rStyle w:val="StyleUnderline"/>
        </w:rPr>
        <w:t xml:space="preserve"> changes. They </w:t>
      </w:r>
      <w:r w:rsidRPr="000B3843">
        <w:rPr>
          <w:rStyle w:val="StyleUnderline"/>
          <w:highlight w:val="yellow"/>
        </w:rPr>
        <w:t>can use</w:t>
      </w:r>
      <w:r w:rsidRPr="000B3843">
        <w:rPr>
          <w:rStyle w:val="StyleUnderline"/>
        </w:rPr>
        <w:t xml:space="preserve"> the </w:t>
      </w:r>
      <w:r w:rsidRPr="000B3843">
        <w:rPr>
          <w:rStyle w:val="StyleUnderline"/>
          <w:highlight w:val="yellow"/>
        </w:rPr>
        <w:t>long range transportation to</w:t>
      </w:r>
      <w:r w:rsidRPr="000B3843">
        <w:rPr>
          <w:rStyle w:val="StyleUnderline"/>
        </w:rPr>
        <w:t xml:space="preserve"> find new hosts and </w:t>
      </w:r>
      <w:r w:rsidRPr="000B3843">
        <w:rPr>
          <w:rStyle w:val="Emphasis"/>
          <w:highlight w:val="yellow"/>
        </w:rPr>
        <w:t>escape local extinction</w:t>
      </w:r>
      <w:r w:rsidRPr="000B3843">
        <w:t xml:space="preserve">. Figure 3 shows that </w:t>
      </w:r>
      <w:r w:rsidRPr="000B3843">
        <w:rPr>
          <w:rStyle w:val="StyleUnderline"/>
        </w:rPr>
        <w:t>the more transportation routes introduced into the model, the more higher aggressive pathogens are able to survive and spread</w:t>
      </w:r>
      <w:r w:rsidRPr="000B3843">
        <w:t>.</w:t>
      </w:r>
    </w:p>
    <w:p w:rsidR="007B54EC" w:rsidRPr="000B3843" w:rsidRDefault="007B54EC" w:rsidP="007B54EC">
      <w:r w:rsidRPr="000B3843">
        <w:t>[Graphic Omitted — see URL]</w:t>
      </w:r>
    </w:p>
    <w:p w:rsidR="007B54EC" w:rsidRPr="000B3843" w:rsidRDefault="007B54EC" w:rsidP="007B54EC">
      <w:r w:rsidRPr="000B3843">
        <w:rPr>
          <w:rStyle w:val="StyleUnderline"/>
        </w:rPr>
        <w:t xml:space="preserve">As we add more long range transportation, </w:t>
      </w:r>
      <w:r w:rsidRPr="000B3843">
        <w:rPr>
          <w:rStyle w:val="StyleUnderline"/>
          <w:highlight w:val="yellow"/>
        </w:rPr>
        <w:t xml:space="preserve">there is a critical point at which pathogens become so aggressive that </w:t>
      </w:r>
      <w:r w:rsidRPr="000B3843">
        <w:rPr>
          <w:rStyle w:val="Emphasis"/>
          <w:highlight w:val="yellow"/>
        </w:rPr>
        <w:t>the entire host population dies</w:t>
      </w:r>
      <w:r w:rsidRPr="000B3843">
        <w:rPr>
          <w:rStyle w:val="StyleUnderline"/>
        </w:rPr>
        <w:t>. The pathogens die at the same time, but that is not</w:t>
      </w:r>
      <w:r w:rsidRPr="000B3843">
        <w:t xml:space="preserve"> exactly </w:t>
      </w:r>
      <w:r w:rsidRPr="000B3843">
        <w:rPr>
          <w:rStyle w:val="StyleUnderline"/>
        </w:rPr>
        <w:t xml:space="preserve">a consolation to the hosts. We call this </w:t>
      </w:r>
      <w:r w:rsidRPr="000B3843">
        <w:rPr>
          <w:rStyle w:val="Emphasis"/>
          <w:highlight w:val="yellow"/>
        </w:rPr>
        <w:t>the phase transition to extinction</w:t>
      </w:r>
      <w:r w:rsidRPr="000B3843">
        <w:t xml:space="preserve"> (Figure 4). </w:t>
      </w:r>
      <w:r w:rsidRPr="000B3843">
        <w:rPr>
          <w:rStyle w:val="StyleUnderline"/>
        </w:rPr>
        <w:t xml:space="preserve">With increasing levels of global transportation, human civilization </w:t>
      </w:r>
      <w:r w:rsidRPr="000B3843">
        <w:rPr>
          <w:rStyle w:val="StyleUnderline"/>
          <w:highlight w:val="yellow"/>
        </w:rPr>
        <w:t>may be approaching</w:t>
      </w:r>
      <w:r w:rsidRPr="000B3843">
        <w:rPr>
          <w:rStyle w:val="StyleUnderline"/>
        </w:rPr>
        <w:t xml:space="preserve"> such a </w:t>
      </w:r>
      <w:r w:rsidRPr="000B3843">
        <w:rPr>
          <w:rStyle w:val="Emphasis"/>
        </w:rPr>
        <w:t>critical threshold</w:t>
      </w:r>
      <w:r w:rsidRPr="000B3843">
        <w:t>.</w:t>
      </w:r>
    </w:p>
    <w:p w:rsidR="007B54EC" w:rsidRPr="000B3843" w:rsidRDefault="007B54EC" w:rsidP="007B54EC">
      <w:r w:rsidRPr="000B3843">
        <w:t>[Graphic Omitted — see URL]</w:t>
      </w:r>
    </w:p>
    <w:p w:rsidR="007B54EC" w:rsidRPr="000B3843" w:rsidRDefault="007B54EC" w:rsidP="007B54EC">
      <w:r w:rsidRPr="000B3843">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p>
    <w:p w:rsidR="007B54EC" w:rsidRPr="000B3843" w:rsidRDefault="007B54EC" w:rsidP="007B54EC">
      <w:r w:rsidRPr="000B3843">
        <w:rPr>
          <w:rStyle w:val="StyleUnderline"/>
          <w:highlight w:val="yellow"/>
        </w:rPr>
        <w:t>The traditional approach</w:t>
      </w:r>
      <w:r w:rsidRPr="000B3843">
        <w:rPr>
          <w:rStyle w:val="StyleUnderline"/>
        </w:rPr>
        <w:t xml:space="preserve"> to public health </w:t>
      </w:r>
      <w:r w:rsidRPr="000B3843">
        <w:rPr>
          <w:rStyle w:val="StyleUnderline"/>
          <w:highlight w:val="yellow"/>
        </w:rPr>
        <w:t>uses historical ev</w:t>
      </w:r>
      <w:r w:rsidRPr="000B3843">
        <w:rPr>
          <w:rStyle w:val="StyleUnderline"/>
        </w:rPr>
        <w:t xml:space="preserve">idence analyzed statistically </w:t>
      </w:r>
      <w:r w:rsidRPr="000B3843">
        <w:rPr>
          <w:rStyle w:val="StyleUnderline"/>
          <w:highlight w:val="yellow"/>
        </w:rPr>
        <w:t>to assess</w:t>
      </w:r>
      <w:r w:rsidRPr="000B3843">
        <w:rPr>
          <w:rStyle w:val="StyleUnderline"/>
        </w:rPr>
        <w:t xml:space="preserve"> the potential </w:t>
      </w:r>
      <w:r w:rsidRPr="000B3843">
        <w:rPr>
          <w:rStyle w:val="StyleUnderline"/>
          <w:highlight w:val="yellow"/>
        </w:rPr>
        <w:t>impacts</w:t>
      </w:r>
      <w:r w:rsidRPr="000B3843">
        <w:rPr>
          <w:rStyle w:val="StyleUnderline"/>
        </w:rPr>
        <w:t xml:space="preserve"> of a disease</w:t>
      </w:r>
      <w:r w:rsidRPr="000B3843">
        <w:t xml:space="preserve">. As a result, many were surprised by the spread of Ebola through West Africa in 2014. </w:t>
      </w:r>
      <w:r w:rsidRPr="000B3843">
        <w:rPr>
          <w:rStyle w:val="StyleUnderline"/>
          <w:highlight w:val="yellow"/>
        </w:rPr>
        <w:t>As</w:t>
      </w:r>
      <w:r w:rsidRPr="000B3843">
        <w:rPr>
          <w:rStyle w:val="StyleUnderline"/>
        </w:rPr>
        <w:t xml:space="preserve"> the </w:t>
      </w:r>
      <w:r w:rsidRPr="000B3843">
        <w:rPr>
          <w:rStyle w:val="StyleUnderline"/>
          <w:highlight w:val="yellow"/>
        </w:rPr>
        <w:t>connectivity</w:t>
      </w:r>
      <w:r w:rsidRPr="000B3843">
        <w:rPr>
          <w:rStyle w:val="StyleUnderline"/>
        </w:rPr>
        <w:t xml:space="preserve"> of the world </w:t>
      </w:r>
      <w:r w:rsidRPr="000B3843">
        <w:rPr>
          <w:rStyle w:val="StyleUnderline"/>
          <w:highlight w:val="yellow"/>
        </w:rPr>
        <w:t xml:space="preserve">increases, </w:t>
      </w:r>
      <w:r w:rsidRPr="000B3843">
        <w:rPr>
          <w:rStyle w:val="Emphasis"/>
          <w:highlight w:val="yellow"/>
        </w:rPr>
        <w:t>past experience is not a good guide</w:t>
      </w:r>
      <w:r w:rsidRPr="000B3843">
        <w:rPr>
          <w:rStyle w:val="Emphasis"/>
        </w:rPr>
        <w:t xml:space="preserve"> to future events</w:t>
      </w:r>
      <w:r w:rsidRPr="000B3843">
        <w:t>.</w:t>
      </w:r>
    </w:p>
    <w:p w:rsidR="007B54EC" w:rsidRPr="000B3843" w:rsidRDefault="007B54EC" w:rsidP="007B54EC">
      <w:r w:rsidRPr="000B3843">
        <w:t xml:space="preserve">A key point about </w:t>
      </w:r>
      <w:r w:rsidRPr="000B3843">
        <w:rPr>
          <w:rStyle w:val="StyleUnderline"/>
          <w:highlight w:val="yellow"/>
        </w:rPr>
        <w:t>the phase transition to extinction is</w:t>
      </w:r>
      <w:r w:rsidRPr="000B3843">
        <w:t xml:space="preserve"> its </w:t>
      </w:r>
      <w:r w:rsidRPr="000B3843">
        <w:rPr>
          <w:rStyle w:val="Emphasis"/>
          <w:highlight w:val="yellow"/>
        </w:rPr>
        <w:t>sudden</w:t>
      </w:r>
      <w:r w:rsidRPr="000B3843">
        <w:t xml:space="preserve">ness. </w:t>
      </w:r>
      <w:r w:rsidRPr="000B3843">
        <w:rPr>
          <w:rStyle w:val="StyleUnderline"/>
        </w:rPr>
        <w:t>Even a system that seems stable</w:t>
      </w:r>
      <w:r w:rsidRPr="000B3843">
        <w:t xml:space="preserve">, </w:t>
      </w:r>
      <w:r w:rsidRPr="000B3843">
        <w:rPr>
          <w:rStyle w:val="StyleUnderline"/>
        </w:rPr>
        <w:t>can be destabilized by a few more long-range connections</w:t>
      </w:r>
      <w:r w:rsidRPr="000B3843">
        <w:t xml:space="preserve">, </w:t>
      </w:r>
      <w:r w:rsidRPr="000B3843">
        <w:rPr>
          <w:rStyle w:val="StyleUnderline"/>
        </w:rPr>
        <w:t>and connectivity is continuing to increase</w:t>
      </w:r>
      <w:r w:rsidRPr="000B3843">
        <w:t>.</w:t>
      </w:r>
    </w:p>
    <w:p w:rsidR="007B54EC" w:rsidRPr="000B3843" w:rsidRDefault="007B54EC" w:rsidP="007B54EC">
      <w:r w:rsidRPr="000B3843">
        <w:t>So how close are we to the tipping point? We don’t know but it would be good to find out before it happens.</w:t>
      </w:r>
    </w:p>
    <w:p w:rsidR="007B54EC" w:rsidRPr="000B3843" w:rsidRDefault="007B54EC" w:rsidP="007B54EC">
      <w:r w:rsidRPr="000B3843">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p>
    <w:p w:rsidR="007B54EC" w:rsidRPr="000B3843" w:rsidRDefault="007B54EC" w:rsidP="007B54EC">
      <w:r w:rsidRPr="000B3843">
        <w:t xml:space="preserve">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w:t>
      </w:r>
      <w:r w:rsidRPr="000B3843">
        <w:rPr>
          <w:rStyle w:val="StyleUnderline"/>
        </w:rPr>
        <w:t>As the world becomes more connected, the dangers increase</w:t>
      </w:r>
      <w:r w:rsidRPr="000B3843">
        <w:t>.</w:t>
      </w:r>
    </w:p>
    <w:p w:rsidR="007B54EC" w:rsidRPr="000B3843" w:rsidRDefault="007B54EC" w:rsidP="007B54EC">
      <w:r w:rsidRPr="000B3843">
        <w:t xml:space="preserve">Are people in western countries safe because of higher quality health systems? </w:t>
      </w:r>
      <w:r w:rsidRPr="000B3843">
        <w:rPr>
          <w:rStyle w:val="StyleUnderline"/>
          <w:highlight w:val="yellow"/>
        </w:rPr>
        <w:t>Countries like the U.S. have</w:t>
      </w:r>
      <w:r w:rsidRPr="000B3843">
        <w:rPr>
          <w:rStyle w:val="StyleUnderline"/>
        </w:rPr>
        <w:t xml:space="preserve"> highly skewed networks of social interactions with some very </w:t>
      </w:r>
      <w:r w:rsidRPr="000B3843">
        <w:rPr>
          <w:rStyle w:val="StyleUnderline"/>
          <w:highlight w:val="yellow"/>
        </w:rPr>
        <w:t>highly connected individuals that can be “</w:t>
      </w:r>
      <w:r w:rsidRPr="000B3843">
        <w:rPr>
          <w:rStyle w:val="Emphasis"/>
          <w:highlight w:val="yellow"/>
        </w:rPr>
        <w:t>superspreaders</w:t>
      </w:r>
      <w:r w:rsidRPr="000B3843">
        <w:rPr>
          <w:rStyle w:val="StyleUnderline"/>
          <w:highlight w:val="yellow"/>
        </w:rPr>
        <w:t>.”</w:t>
      </w:r>
      <w:r w:rsidRPr="000B3843">
        <w:rPr>
          <w:rStyle w:val="StyleUnderline"/>
        </w:rPr>
        <w:t xml:space="preserve"> The chances of such an individual becoming infected may be low but events like a mass outbreak pose a much greater risk if they do happen</w:t>
      </w:r>
      <w:r w:rsidRPr="000B3843">
        <w:t xml:space="preserve">. If a sick food service worker in an airport infects 100 passengers, or a contagion event happens in mass transportation, </w:t>
      </w:r>
      <w:r w:rsidRPr="000B3843">
        <w:rPr>
          <w:rStyle w:val="StyleUnderline"/>
          <w:highlight w:val="yellow"/>
        </w:rPr>
        <w:t>an outbreak could</w:t>
      </w:r>
      <w:r w:rsidRPr="000B3843">
        <w:t xml:space="preserve"> very well </w:t>
      </w:r>
      <w:r w:rsidRPr="000B3843">
        <w:rPr>
          <w:rStyle w:val="StyleUnderline"/>
          <w:highlight w:val="yellow"/>
        </w:rPr>
        <w:t xml:space="preserve">prove </w:t>
      </w:r>
      <w:r w:rsidRPr="000B3843">
        <w:rPr>
          <w:rStyle w:val="Emphasis"/>
          <w:highlight w:val="yellow"/>
        </w:rPr>
        <w:t>unstoppable</w:t>
      </w:r>
      <w:r w:rsidRPr="000B3843">
        <w:t>.</w:t>
      </w:r>
    </w:p>
    <w:p w:rsidR="007B54EC" w:rsidRPr="000B3843" w:rsidRDefault="007B54EC" w:rsidP="007B54EC">
      <w:r w:rsidRPr="000B3843">
        <w:t>Watch this mock video of a pathogen spreading globally through land and air transportation. Long range transportation will continue to pose a threat of pandemic if its impacts cannot be contained.</w:t>
      </w:r>
    </w:p>
    <w:p w:rsidR="007B54EC" w:rsidRPr="000B3843" w:rsidRDefault="007B54EC" w:rsidP="007B54EC">
      <w:r w:rsidRPr="000B3843">
        <w:t>[Video Omitted — see URL]</w:t>
      </w:r>
    </w:p>
    <w:p w:rsidR="007B54EC" w:rsidRPr="000B3843" w:rsidRDefault="007B54EC" w:rsidP="007B54EC">
      <w:pPr>
        <w:pStyle w:val="Heading3"/>
        <w:rPr>
          <w:rFonts w:cs="Times New Roman"/>
        </w:rPr>
      </w:pPr>
      <w:r w:rsidRPr="000B3843">
        <w:rPr>
          <w:rFonts w:cs="Times New Roman"/>
        </w:rPr>
        <w:t>AT: “Healthcare Not Key To Economy”</w:t>
      </w:r>
    </w:p>
    <w:p w:rsidR="007B54EC" w:rsidRPr="000B3843" w:rsidRDefault="007B54EC" w:rsidP="007B54EC">
      <w:pPr>
        <w:pStyle w:val="Heading4"/>
        <w:rPr>
          <w:rFonts w:cs="Times New Roman"/>
        </w:rPr>
      </w:pPr>
      <w:r w:rsidRPr="000B3843">
        <w:rPr>
          <w:rFonts w:cs="Times New Roman"/>
        </w:rPr>
        <w:t>Consumer spending is flatlining – revitalizing it is key to prevent dips.</w:t>
      </w:r>
    </w:p>
    <w:p w:rsidR="007B54EC" w:rsidRPr="000B3843" w:rsidRDefault="007B54EC" w:rsidP="007B54EC">
      <w:r w:rsidRPr="000B3843">
        <w:rPr>
          <w:rStyle w:val="Style13ptBold"/>
        </w:rPr>
        <w:t xml:space="preserve">Soergel 16 </w:t>
      </w:r>
      <w:r w:rsidRPr="000B3843">
        <w:t xml:space="preserve">(Andrew Soergel, Economy Reporter at U.S. News, citing Michael Brown, economist and researcher at Wells Fargo Securities, 9-30-2016, "Consumer Spending Slip Jeopardizes Economic Growth," </w:t>
      </w:r>
      <w:hyperlink r:id="rId72" w:history="1">
        <w:r w:rsidRPr="000B3843">
          <w:rPr>
            <w:rStyle w:val="Hyperlink"/>
          </w:rPr>
          <w:t>https://www.usnews.com/news/articles/2016-09-30/consumer-spending-slip-jeopardizes-economic-growth</w:t>
        </w:r>
      </w:hyperlink>
      <w:r w:rsidRPr="000B3843">
        <w:t>, accessed 8/30/17) jh</w:t>
      </w:r>
    </w:p>
    <w:p w:rsidR="007B54EC" w:rsidRDefault="007B54EC" w:rsidP="007B54EC">
      <w:pPr>
        <w:rPr>
          <w:sz w:val="14"/>
        </w:rPr>
      </w:pPr>
      <w:r w:rsidRPr="000B3843">
        <w:rPr>
          <w:sz w:val="14"/>
        </w:rPr>
        <w:t xml:space="preserve">U.S. </w:t>
      </w:r>
      <w:r w:rsidRPr="000B3843">
        <w:rPr>
          <w:rStyle w:val="StyleUnderline"/>
          <w:highlight w:val="cyan"/>
        </w:rPr>
        <w:t>income growth slowed</w:t>
      </w:r>
      <w:r w:rsidRPr="000B3843">
        <w:rPr>
          <w:rStyle w:val="StyleUnderline"/>
        </w:rPr>
        <w:t xml:space="preserve"> in August </w:t>
      </w:r>
      <w:r w:rsidRPr="000B3843">
        <w:rPr>
          <w:rStyle w:val="StyleUnderline"/>
          <w:highlight w:val="cyan"/>
        </w:rPr>
        <w:t>while</w:t>
      </w:r>
      <w:r w:rsidRPr="000B3843">
        <w:rPr>
          <w:rStyle w:val="StyleUnderline"/>
        </w:rPr>
        <w:t xml:space="preserve"> inflation-adjusted </w:t>
      </w:r>
      <w:r w:rsidRPr="000B3843">
        <w:rPr>
          <w:rStyle w:val="StyleUnderline"/>
          <w:highlight w:val="cyan"/>
        </w:rPr>
        <w:t>consumer spending sagged, muddying expectations for</w:t>
      </w:r>
      <w:r w:rsidRPr="000B3843">
        <w:rPr>
          <w:sz w:val="14"/>
        </w:rPr>
        <w:t xml:space="preserve"> economic </w:t>
      </w:r>
      <w:r w:rsidRPr="000B3843">
        <w:rPr>
          <w:rStyle w:val="StyleUnderline"/>
          <w:highlight w:val="cyan"/>
        </w:rPr>
        <w:t>growth</w:t>
      </w:r>
      <w:r w:rsidRPr="000B3843">
        <w:rPr>
          <w:sz w:val="14"/>
        </w:rPr>
        <w:t xml:space="preserve"> in the third quarter.</w:t>
      </w:r>
      <w:r w:rsidRPr="000B3843">
        <w:rPr>
          <w:sz w:val="12"/>
        </w:rPr>
        <w:t>¶</w:t>
      </w:r>
      <w:r w:rsidRPr="000B3843">
        <w:rPr>
          <w:sz w:val="14"/>
        </w:rPr>
        <w:t xml:space="preserve"> Personal </w:t>
      </w:r>
      <w:r w:rsidRPr="000B3843">
        <w:rPr>
          <w:rStyle w:val="StyleUnderline"/>
        </w:rPr>
        <w:t>income gains clocked in at just 0.2 percent</w:t>
      </w:r>
      <w:r w:rsidRPr="000B3843">
        <w:rPr>
          <w:sz w:val="14"/>
        </w:rPr>
        <w:t xml:space="preserve"> last month, making it the softest month for pay growth since February, according to a new report from the Bureau of Economic Analysis. </w:t>
      </w:r>
      <w:r w:rsidRPr="000B3843">
        <w:rPr>
          <w:rStyle w:val="StyleUnderline"/>
          <w:highlight w:val="cyan"/>
        </w:rPr>
        <w:t>After</w:t>
      </w:r>
      <w:r w:rsidRPr="000B3843">
        <w:rPr>
          <w:rStyle w:val="StyleUnderline"/>
        </w:rPr>
        <w:t xml:space="preserve"> adjusting for </w:t>
      </w:r>
      <w:r w:rsidRPr="000B3843">
        <w:rPr>
          <w:rStyle w:val="StyleUnderline"/>
          <w:highlight w:val="cyan"/>
        </w:rPr>
        <w:t>inflation and</w:t>
      </w:r>
      <w:r w:rsidRPr="000B3843">
        <w:rPr>
          <w:rStyle w:val="StyleUnderline"/>
        </w:rPr>
        <w:t xml:space="preserve"> accounting for </w:t>
      </w:r>
      <w:r w:rsidRPr="000B3843">
        <w:rPr>
          <w:rStyle w:val="StyleUnderline"/>
          <w:highlight w:val="cyan"/>
        </w:rPr>
        <w:t>taxes, disposable income ticked up only 0.1 percent</w:t>
      </w:r>
      <w:r w:rsidRPr="000B3843">
        <w:rPr>
          <w:rStyle w:val="StyleUnderline"/>
        </w:rPr>
        <w:t>.</w:t>
      </w:r>
      <w:r w:rsidRPr="000B3843">
        <w:rPr>
          <w:rStyle w:val="StyleUnderline"/>
          <w:sz w:val="12"/>
        </w:rPr>
        <w:t>¶</w:t>
      </w:r>
      <w:r w:rsidRPr="000B3843">
        <w:rPr>
          <w:sz w:val="14"/>
        </w:rPr>
        <w:t xml:space="preserve"> "</w:t>
      </w:r>
      <w:r w:rsidRPr="000B3843">
        <w:rPr>
          <w:rStyle w:val="Emphasis"/>
        </w:rPr>
        <w:t xml:space="preserve">One factor </w:t>
      </w:r>
      <w:r w:rsidRPr="000B3843">
        <w:rPr>
          <w:rStyle w:val="Emphasis"/>
          <w:highlight w:val="cyan"/>
        </w:rPr>
        <w:t>behind</w:t>
      </w:r>
      <w:r w:rsidRPr="000B3843">
        <w:rPr>
          <w:rStyle w:val="Emphasis"/>
        </w:rPr>
        <w:t xml:space="preserve"> the </w:t>
      </w:r>
      <w:r w:rsidRPr="000B3843">
        <w:rPr>
          <w:rStyle w:val="Emphasis"/>
          <w:highlight w:val="cyan"/>
        </w:rPr>
        <w:t>slower</w:t>
      </w:r>
      <w:r w:rsidRPr="000B3843">
        <w:rPr>
          <w:rStyle w:val="Emphasis"/>
        </w:rPr>
        <w:t xml:space="preserve"> pace of income </w:t>
      </w:r>
      <w:r w:rsidRPr="000B3843">
        <w:rPr>
          <w:rStyle w:val="Emphasis"/>
          <w:highlight w:val="cyan"/>
        </w:rPr>
        <w:t>growth was a downshift in wage</w:t>
      </w:r>
      <w:r w:rsidRPr="000B3843">
        <w:rPr>
          <w:rStyle w:val="Emphasis"/>
        </w:rPr>
        <w:t xml:space="preserve"> and salary </w:t>
      </w:r>
      <w:r w:rsidRPr="000B3843">
        <w:rPr>
          <w:rStyle w:val="Emphasis"/>
          <w:highlight w:val="cyan"/>
        </w:rPr>
        <w:t>growth</w:t>
      </w:r>
      <w:r w:rsidRPr="000B3843">
        <w:rPr>
          <w:sz w:val="14"/>
        </w:rPr>
        <w:t>, which rose just 0.1 percent for the month following two months of strong 0.5 percent increases," Michael Brown, an economist at Wells Fargo Securities, wrote in a research note Friday.</w:t>
      </w:r>
      <w:r w:rsidRPr="000B3843">
        <w:rPr>
          <w:sz w:val="12"/>
        </w:rPr>
        <w:t>¶</w:t>
      </w:r>
      <w:r w:rsidRPr="000B3843">
        <w:rPr>
          <w:sz w:val="14"/>
        </w:rPr>
        <w:t xml:space="preserve"> Meanwhile, inflation-adjusted personal consumption expenditures dropped last month for the first time since March. The decline was small – only about 0.1 percent – but effectively throws the strength of the third quarter's economic growth into question.</w:t>
      </w:r>
      <w:r w:rsidRPr="000B3843">
        <w:rPr>
          <w:sz w:val="12"/>
        </w:rPr>
        <w:t>¶</w:t>
      </w:r>
      <w:r w:rsidRPr="000B3843">
        <w:rPr>
          <w:sz w:val="14"/>
        </w:rPr>
        <w:t xml:space="preserve"> </w:t>
      </w:r>
      <w:r w:rsidRPr="000B3843">
        <w:rPr>
          <w:rStyle w:val="Emphasis"/>
          <w:highlight w:val="cyan"/>
        </w:rPr>
        <w:t>Consumer spending is the country's largest determinant of expansion</w:t>
      </w:r>
      <w:r w:rsidRPr="000B3843">
        <w:rPr>
          <w:rStyle w:val="Emphasis"/>
        </w:rPr>
        <w:t xml:space="preserve"> in any given quarter</w:t>
      </w:r>
      <w:r w:rsidRPr="000B3843">
        <w:rPr>
          <w:sz w:val="14"/>
        </w:rPr>
        <w:t>, and expectations have been high for the second half of the year following an underwhelming first six months.</w:t>
      </w:r>
      <w:r w:rsidRPr="000B3843">
        <w:rPr>
          <w:sz w:val="12"/>
        </w:rPr>
        <w:t>¶</w:t>
      </w:r>
      <w:r w:rsidRPr="000B3843">
        <w:rPr>
          <w:sz w:val="14"/>
        </w:rPr>
        <w:t xml:space="preserve"> But </w:t>
      </w:r>
      <w:r w:rsidRPr="000B3843">
        <w:rPr>
          <w:rStyle w:val="Emphasis"/>
          <w:highlight w:val="cyan"/>
        </w:rPr>
        <w:t>shrinking spending metrics don't bode well for</w:t>
      </w:r>
      <w:r w:rsidRPr="000B3843">
        <w:rPr>
          <w:sz w:val="14"/>
        </w:rPr>
        <w:t xml:space="preserve"> the </w:t>
      </w:r>
      <w:r w:rsidRPr="000B3843">
        <w:rPr>
          <w:rStyle w:val="Emphasis"/>
          <w:highlight w:val="cyan"/>
        </w:rPr>
        <w:t>economic comeback</w:t>
      </w:r>
      <w:r w:rsidRPr="000B3843">
        <w:rPr>
          <w:sz w:val="14"/>
        </w:rPr>
        <w:t xml:space="preserve"> analysts have been expecting.</w:t>
      </w:r>
      <w:r w:rsidRPr="000B3843">
        <w:rPr>
          <w:sz w:val="12"/>
        </w:rPr>
        <w:t>¶</w:t>
      </w:r>
      <w:r w:rsidRPr="000B3843">
        <w:rPr>
          <w:sz w:val="14"/>
        </w:rPr>
        <w:t xml:space="preserve"> "While today's softer real spending is not overly concerning, </w:t>
      </w:r>
      <w:r w:rsidRPr="000B3843">
        <w:rPr>
          <w:rStyle w:val="StyleUnderline"/>
          <w:highlight w:val="cyan"/>
        </w:rPr>
        <w:t>should we continue to see flat or negative readings</w:t>
      </w:r>
      <w:r w:rsidRPr="000B3843">
        <w:rPr>
          <w:rStyle w:val="StyleUnderline"/>
        </w:rPr>
        <w:t xml:space="preserve"> in the months ahead, </w:t>
      </w:r>
      <w:r w:rsidRPr="000B3843">
        <w:rPr>
          <w:rStyle w:val="StyleUnderline"/>
          <w:highlight w:val="cyan"/>
        </w:rPr>
        <w:t>we would become much more concerned about</w:t>
      </w:r>
      <w:r w:rsidRPr="000B3843">
        <w:rPr>
          <w:sz w:val="14"/>
        </w:rPr>
        <w:t xml:space="preserve"> not only consumer spending but </w:t>
      </w:r>
      <w:r w:rsidRPr="000B3843">
        <w:rPr>
          <w:rStyle w:val="StyleUnderline"/>
        </w:rPr>
        <w:t xml:space="preserve">the outlook for GDP </w:t>
      </w:r>
      <w:r w:rsidRPr="000B3843">
        <w:rPr>
          <w:rStyle w:val="StyleUnderline"/>
          <w:highlight w:val="cyan"/>
        </w:rPr>
        <w:t>growth</w:t>
      </w:r>
      <w:r w:rsidRPr="000B3843">
        <w:rPr>
          <w:sz w:val="14"/>
        </w:rPr>
        <w:t xml:space="preserve">," Brown said, noting that </w:t>
      </w:r>
      <w:r w:rsidRPr="000B3843">
        <w:rPr>
          <w:rStyle w:val="Emphasis"/>
          <w:highlight w:val="cyan"/>
        </w:rPr>
        <w:t>consumer spending has been "the only consistent major support to headline GDP growth</w:t>
      </w:r>
      <w:r w:rsidRPr="000B3843">
        <w:rPr>
          <w:rStyle w:val="Emphasis"/>
        </w:rPr>
        <w:t xml:space="preserve"> in recent quarters</w:t>
      </w:r>
      <w:r w:rsidRPr="000B3843">
        <w:rPr>
          <w:sz w:val="14"/>
        </w:rPr>
        <w:t>."</w:t>
      </w:r>
      <w:r w:rsidRPr="000B3843">
        <w:rPr>
          <w:sz w:val="12"/>
        </w:rPr>
        <w:t>¶</w:t>
      </w:r>
      <w:r w:rsidRPr="000B3843">
        <w:rPr>
          <w:sz w:val="14"/>
        </w:rPr>
        <w:t xml:space="preserve"> American shoppers are still widely considered to be in a good place, as many have been the beneficiaries of steady employment growth and record job opening numbers. Indeed, </w:t>
      </w:r>
      <w:r w:rsidRPr="000B3843">
        <w:rPr>
          <w:rStyle w:val="StyleUnderline"/>
        </w:rPr>
        <w:t xml:space="preserve">a </w:t>
      </w:r>
      <w:r w:rsidRPr="000B3843">
        <w:rPr>
          <w:sz w:val="14"/>
        </w:rPr>
        <w:t>consumer spending index published earlier this week showed sentiment in September had climbed to its highest levels since before the recession.</w:t>
      </w:r>
      <w:r w:rsidRPr="000B3843">
        <w:rPr>
          <w:sz w:val="12"/>
        </w:rPr>
        <w:t>¶</w:t>
      </w:r>
      <w:r w:rsidRPr="000B3843">
        <w:rPr>
          <w:sz w:val="14"/>
        </w:rPr>
        <w:t xml:space="preserve"> Yet consumers last month weren't particularly eager to loosen their purse strings, the BEA report showed. </w:t>
      </w:r>
      <w:r w:rsidRPr="000B3843">
        <w:rPr>
          <w:rStyle w:val="StyleUnderline"/>
        </w:rPr>
        <w:t>Americans' personal savings rate</w:t>
      </w:r>
      <w:r w:rsidRPr="000B3843">
        <w:rPr>
          <w:sz w:val="14"/>
        </w:rPr>
        <w:t xml:space="preserve"> – which measures savings as a percentage of overall disposable personal income – </w:t>
      </w:r>
      <w:r w:rsidRPr="000B3843">
        <w:rPr>
          <w:rStyle w:val="StyleUnderline"/>
        </w:rPr>
        <w:t>climbed to a three-month high of 5.7 percent</w:t>
      </w:r>
      <w:r w:rsidRPr="000B3843">
        <w:rPr>
          <w:sz w:val="14"/>
        </w:rPr>
        <w:t>. This suggests many consumers are in a good place and have money to burn, but are sitting on that cash rather than splurging.</w:t>
      </w:r>
    </w:p>
    <w:p w:rsidR="000B3843" w:rsidRPr="000B3843" w:rsidRDefault="000B3843" w:rsidP="000B3843">
      <w:pPr>
        <w:pStyle w:val="Heading3"/>
      </w:pPr>
    </w:p>
    <w:p w:rsidR="0038302F" w:rsidRPr="000B3843" w:rsidRDefault="0038302F" w:rsidP="0038302F">
      <w:pPr>
        <w:pStyle w:val="Heading2"/>
        <w:rPr>
          <w:rFonts w:cs="Times New Roman"/>
        </w:rPr>
      </w:pPr>
      <w:r w:rsidRPr="000B3843">
        <w:rPr>
          <w:rFonts w:cs="Times New Roman"/>
        </w:rPr>
        <w:t>Readiness</w:t>
      </w:r>
      <w:r w:rsidR="006457A4" w:rsidRPr="000B3843">
        <w:rPr>
          <w:rFonts w:cs="Times New Roman"/>
        </w:rPr>
        <w:t xml:space="preserve"> Advantage</w:t>
      </w:r>
    </w:p>
    <w:p w:rsidR="006457A4" w:rsidRPr="000B3843" w:rsidRDefault="006457A4" w:rsidP="006457A4">
      <w:pPr>
        <w:pStyle w:val="Heading3"/>
        <w:rPr>
          <w:rFonts w:cs="Times New Roman"/>
        </w:rPr>
      </w:pPr>
      <w:r w:rsidRPr="000B3843">
        <w:rPr>
          <w:rFonts w:cs="Times New Roman"/>
        </w:rPr>
        <w:t>1AC</w:t>
      </w:r>
    </w:p>
    <w:p w:rsidR="006457A4" w:rsidRPr="000B3843" w:rsidRDefault="006457A4" w:rsidP="006457A4">
      <w:pPr>
        <w:pStyle w:val="Heading4"/>
        <w:rPr>
          <w:rFonts w:cs="Times New Roman"/>
        </w:rPr>
      </w:pPr>
      <w:r w:rsidRPr="000B3843">
        <w:rPr>
          <w:rFonts w:cs="Times New Roman"/>
        </w:rPr>
        <w:t>Contention # __ is Military Readiness</w:t>
      </w:r>
    </w:p>
    <w:p w:rsidR="006457A4" w:rsidRPr="000B3843" w:rsidRDefault="006457A4" w:rsidP="006457A4"/>
    <w:p w:rsidR="006457A4" w:rsidRPr="000B3843" w:rsidRDefault="006457A4" w:rsidP="006457A4">
      <w:pPr>
        <w:pStyle w:val="Heading4"/>
        <w:rPr>
          <w:rFonts w:cs="Times New Roman"/>
        </w:rPr>
      </w:pPr>
      <w:r w:rsidRPr="000B3843">
        <w:rPr>
          <w:rFonts w:cs="Times New Roman"/>
        </w:rPr>
        <w:t>Dream Act is vital to recruitment numbers and readiness of current active-duty personal.</w:t>
      </w:r>
    </w:p>
    <w:p w:rsidR="006457A4" w:rsidRPr="000B3843" w:rsidRDefault="006457A4" w:rsidP="006457A4">
      <w:pPr>
        <w:rPr>
          <w:rStyle w:val="Style13ptBold"/>
        </w:rPr>
      </w:pPr>
      <w:r w:rsidRPr="000B3843">
        <w:rPr>
          <w:rStyle w:val="Style13ptBold"/>
        </w:rPr>
        <w:t>Belanger ‘17</w:t>
      </w:r>
    </w:p>
    <w:p w:rsidR="006457A4" w:rsidRPr="000B3843" w:rsidRDefault="006457A4" w:rsidP="006457A4">
      <w:pPr>
        <w:rPr>
          <w:sz w:val="18"/>
          <w:szCs w:val="18"/>
        </w:rPr>
      </w:pPr>
      <w:r w:rsidRPr="000B3843">
        <w:rPr>
          <w:sz w:val="18"/>
          <w:szCs w:val="18"/>
        </w:rPr>
        <w:t>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Internally quoting Margaret Stock, a retired lieutenant colonel in the U.S. Army Reserve and former professor at West Point Military Academy. “FOR LOVE OF COUNTRY: NEW AMERICANS SERVING IN OUR ARMED FORCES” - Publication Date: November 2017 -  #CutWithRJ- http://immigrationforum.org/wp-content/uploads/2017/11/FOR-THE-LOVE-OF-COUNTRY-DIGITAL.pdf</w:t>
      </w:r>
    </w:p>
    <w:p w:rsidR="006457A4" w:rsidRPr="000B3843" w:rsidRDefault="006457A4" w:rsidP="006457A4"/>
    <w:p w:rsidR="006457A4" w:rsidRPr="000B3843" w:rsidRDefault="006457A4" w:rsidP="006457A4">
      <w:pPr>
        <w:rPr>
          <w:sz w:val="16"/>
        </w:rPr>
      </w:pPr>
      <w:r w:rsidRPr="000B3843">
        <w:rPr>
          <w:rStyle w:val="StyleUnderline"/>
          <w:highlight w:val="cyan"/>
        </w:rPr>
        <w:t>Therefore, immigrants will play an increasingly vital role in the military’s ability to sustain an all-volunteer force</w:t>
      </w:r>
      <w:r w:rsidRPr="000B3843">
        <w:rPr>
          <w:sz w:val="16"/>
        </w:rPr>
        <w:t xml:space="preserve">. </w:t>
      </w:r>
      <w:r w:rsidRPr="000B3843">
        <w:rPr>
          <w:rStyle w:val="StyleUnderline"/>
          <w:highlight w:val="cyan"/>
        </w:rPr>
        <w:t>Immigrants will be an important segment of available military recruits</w:t>
      </w:r>
      <w:r w:rsidRPr="000B3843">
        <w:rPr>
          <w:sz w:val="16"/>
        </w:rPr>
        <w:t xml:space="preserve"> — </w:t>
      </w:r>
      <w:r w:rsidRPr="000B3843">
        <w:rPr>
          <w:rStyle w:val="StyleUnderline"/>
          <w:highlight w:val="cyan"/>
        </w:rPr>
        <w:t>not just because of their numbers</w:t>
      </w:r>
      <w:r w:rsidRPr="000B3843">
        <w:rPr>
          <w:sz w:val="16"/>
        </w:rPr>
        <w:t xml:space="preserve">, </w:t>
      </w:r>
      <w:r w:rsidRPr="000B3843">
        <w:rPr>
          <w:rStyle w:val="StyleUnderline"/>
          <w:highlight w:val="cyan"/>
        </w:rPr>
        <w:t>but also because they possess critical skills in demand by the military.</w:t>
      </w:r>
      <w:r w:rsidRPr="000B3843">
        <w:rPr>
          <w:sz w:val="16"/>
        </w:rPr>
        <w:t xml:space="preserve"> </w:t>
      </w:r>
      <w:r w:rsidRPr="000B3843">
        <w:rPr>
          <w:rStyle w:val="StyleUnderline"/>
        </w:rPr>
        <w:t xml:space="preserve">Immigrants </w:t>
      </w:r>
      <w:r w:rsidRPr="000B3843">
        <w:rPr>
          <w:sz w:val="16"/>
        </w:rPr>
        <w:t xml:space="preserve">also </w:t>
      </w:r>
      <w:r w:rsidRPr="000B3843">
        <w:rPr>
          <w:rStyle w:val="StyleUnderline"/>
        </w:rPr>
        <w:t>have lower attrition rates than other recruits</w:t>
      </w:r>
      <w:r w:rsidRPr="000B3843">
        <w:rPr>
          <w:sz w:val="16"/>
        </w:rPr>
        <w:t>.</w:t>
      </w:r>
    </w:p>
    <w:p w:rsidR="006457A4" w:rsidRPr="000B3843" w:rsidRDefault="006457A4" w:rsidP="006457A4">
      <w:pPr>
        <w:rPr>
          <w:sz w:val="16"/>
        </w:rPr>
      </w:pPr>
      <w:r w:rsidRPr="000B3843">
        <w:rPr>
          <w:rStyle w:val="StyleUnderline"/>
          <w:highlight w:val="cyan"/>
        </w:rPr>
        <w:t>A population of willing soldiers remains blocked from military service</w:t>
      </w:r>
      <w:r w:rsidRPr="000B3843">
        <w:rPr>
          <w:sz w:val="16"/>
        </w:rPr>
        <w:t xml:space="preserve">. </w:t>
      </w:r>
      <w:r w:rsidRPr="000B3843">
        <w:rPr>
          <w:rStyle w:val="Emphasis"/>
          <w:highlight w:val="cyan"/>
        </w:rPr>
        <w:t xml:space="preserve">Tens of thousands </w:t>
      </w:r>
      <w:r w:rsidRPr="000B3843">
        <w:rPr>
          <w:rStyle w:val="StyleUnderline"/>
          <w:highlight w:val="cyan"/>
        </w:rPr>
        <w:t>of young undocumented immigrants</w:t>
      </w:r>
      <w:r w:rsidRPr="000B3843">
        <w:rPr>
          <w:sz w:val="16"/>
        </w:rPr>
        <w:t xml:space="preserve">, brought to the U.S. as children and who have grown up in this country, </w:t>
      </w:r>
      <w:r w:rsidRPr="000B3843">
        <w:rPr>
          <w:rStyle w:val="StyleUnderline"/>
          <w:highlight w:val="cyan"/>
        </w:rPr>
        <w:t>likely would serve in the military if they were legally able to do so</w:t>
      </w:r>
      <w:r w:rsidRPr="000B3843">
        <w:rPr>
          <w:sz w:val="16"/>
        </w:rPr>
        <w:t xml:space="preserve">. </w:t>
      </w:r>
      <w:r w:rsidRPr="000B3843">
        <w:rPr>
          <w:rStyle w:val="StyleUnderline"/>
          <w:highlight w:val="cyan"/>
        </w:rPr>
        <w:t>If Congress were to pass legislation to legalize the status of these young people</w:t>
      </w:r>
      <w:r w:rsidRPr="000B3843">
        <w:rPr>
          <w:sz w:val="16"/>
        </w:rPr>
        <w:t xml:space="preserve">, </w:t>
      </w:r>
      <w:r w:rsidRPr="000B3843">
        <w:rPr>
          <w:rStyle w:val="StyleUnderline"/>
          <w:highlight w:val="cyan"/>
        </w:rPr>
        <w:t>the military would benefit from the addition of thousands of high-quality recruits</w:t>
      </w:r>
      <w:r w:rsidRPr="000B3843">
        <w:rPr>
          <w:sz w:val="16"/>
        </w:rPr>
        <w:t xml:space="preserve">. </w:t>
      </w:r>
      <w:r w:rsidRPr="000B3843">
        <w:rPr>
          <w:rStyle w:val="StyleUnderline"/>
          <w:highlight w:val="cyan"/>
        </w:rPr>
        <w:t>A 2010 estimate put the number of potential enlistees upon passage of</w:t>
      </w:r>
      <w:r w:rsidRPr="000B3843">
        <w:rPr>
          <w:rStyle w:val="StyleUnderline"/>
        </w:rPr>
        <w:t xml:space="preserve"> </w:t>
      </w:r>
      <w:r w:rsidRPr="000B3843">
        <w:rPr>
          <w:sz w:val="16"/>
        </w:rPr>
        <w:t xml:space="preserve">legislation pending at the time — </w:t>
      </w:r>
      <w:r w:rsidRPr="000B3843">
        <w:rPr>
          <w:rStyle w:val="StyleUnderline"/>
          <w:highlight w:val="cyan"/>
        </w:rPr>
        <w:t>the DREAM Act</w:t>
      </w:r>
      <w:r w:rsidRPr="000B3843">
        <w:rPr>
          <w:sz w:val="16"/>
        </w:rPr>
        <w:t xml:space="preserve"> — </w:t>
      </w:r>
      <w:r w:rsidRPr="000B3843">
        <w:rPr>
          <w:rStyle w:val="StyleUnderline"/>
          <w:highlight w:val="cyan"/>
        </w:rPr>
        <w:t>at more than 70,000</w:t>
      </w:r>
      <w:r w:rsidRPr="000B3843">
        <w:rPr>
          <w:sz w:val="16"/>
        </w:rPr>
        <w:t xml:space="preserve">. </w:t>
      </w:r>
      <w:r w:rsidRPr="000B3843">
        <w:rPr>
          <w:rStyle w:val="StyleUnderline"/>
          <w:highlight w:val="cyan"/>
        </w:rPr>
        <w:t>It is clear why military leaders at the highest levels</w:t>
      </w:r>
      <w:r w:rsidRPr="000B3843">
        <w:rPr>
          <w:sz w:val="16"/>
        </w:rPr>
        <w:t xml:space="preserve">, such as Gen. Colin Powell, </w:t>
      </w:r>
      <w:r w:rsidRPr="000B3843">
        <w:rPr>
          <w:rStyle w:val="StyleUnderline"/>
          <w:highlight w:val="cyan"/>
        </w:rPr>
        <w:t>have urged</w:t>
      </w:r>
      <w:r w:rsidRPr="000B3843">
        <w:rPr>
          <w:sz w:val="16"/>
        </w:rPr>
        <w:t xml:space="preserve"> Congress to pass </w:t>
      </w:r>
      <w:r w:rsidRPr="000B3843">
        <w:rPr>
          <w:rStyle w:val="StyleUnderline"/>
          <w:highlight w:val="cyan"/>
        </w:rPr>
        <w:t>such legislation.</w:t>
      </w:r>
    </w:p>
    <w:p w:rsidR="006457A4" w:rsidRPr="000B3843" w:rsidRDefault="006457A4" w:rsidP="006457A4">
      <w:pPr>
        <w:rPr>
          <w:sz w:val="16"/>
        </w:rPr>
      </w:pPr>
      <w:r w:rsidRPr="000B3843">
        <w:rPr>
          <w:sz w:val="16"/>
        </w:rPr>
        <w:t xml:space="preserve">America’s broken immigration system impacts </w:t>
      </w:r>
      <w:r w:rsidRPr="000B3843">
        <w:rPr>
          <w:rStyle w:val="StyleUnderline"/>
          <w:highlight w:val="cyan"/>
        </w:rPr>
        <w:t>active-duty military</w:t>
      </w:r>
      <w:r w:rsidRPr="000B3843">
        <w:rPr>
          <w:sz w:val="16"/>
        </w:rPr>
        <w:t xml:space="preserve"> who </w:t>
      </w:r>
      <w:r w:rsidRPr="000B3843">
        <w:rPr>
          <w:rStyle w:val="StyleUnderline"/>
          <w:highlight w:val="cyan"/>
        </w:rPr>
        <w:t>have family members at risk of</w:t>
      </w:r>
      <w:r w:rsidRPr="000B3843">
        <w:rPr>
          <w:sz w:val="16"/>
        </w:rPr>
        <w:t xml:space="preserve"> or under </w:t>
      </w:r>
      <w:r w:rsidRPr="000B3843">
        <w:rPr>
          <w:rStyle w:val="StyleUnderline"/>
          <w:highlight w:val="cyan"/>
        </w:rPr>
        <w:t>deportation</w:t>
      </w:r>
      <w:r w:rsidRPr="000B3843">
        <w:rPr>
          <w:sz w:val="16"/>
        </w:rPr>
        <w:t xml:space="preserve"> orders. </w:t>
      </w:r>
      <w:r w:rsidRPr="000B3843">
        <w:rPr>
          <w:rStyle w:val="StyleUnderline"/>
          <w:highlight w:val="cyan"/>
        </w:rPr>
        <w:t>Many service members are afraid to deploy</w:t>
      </w:r>
      <w:r w:rsidRPr="000B3843">
        <w:rPr>
          <w:sz w:val="16"/>
        </w:rPr>
        <w:t xml:space="preserve"> </w:t>
      </w:r>
      <w:r w:rsidRPr="000B3843">
        <w:rPr>
          <w:rStyle w:val="StyleUnderline"/>
          <w:highlight w:val="cyan"/>
        </w:rPr>
        <w:t>because they fear what might happen to their immigrant family members</w:t>
      </w:r>
      <w:r w:rsidRPr="000B3843">
        <w:rPr>
          <w:sz w:val="16"/>
        </w:rPr>
        <w:t xml:space="preserve">. </w:t>
      </w:r>
      <w:r w:rsidRPr="000B3843">
        <w:rPr>
          <w:rStyle w:val="StyleUnderline"/>
          <w:highlight w:val="cyan"/>
        </w:rPr>
        <w:t>This oversight may affect thousands of service members directly</w:t>
      </w:r>
      <w:r w:rsidRPr="000B3843">
        <w:rPr>
          <w:sz w:val="16"/>
        </w:rPr>
        <w:t>. Moreover, if veterans have family members who are undocumented, they risk losing their critical support system as they attempt to reintegrate. A veteran’s family is the key to a successful transition into civilian life; the stress of potential deportation undermines this process.</w:t>
      </w:r>
    </w:p>
    <w:p w:rsidR="006457A4" w:rsidRPr="000B3843" w:rsidRDefault="006457A4" w:rsidP="006457A4">
      <w:pPr>
        <w:rPr>
          <w:sz w:val="16"/>
          <w:szCs w:val="16"/>
        </w:rPr>
      </w:pPr>
      <w:r w:rsidRPr="000B3843">
        <w:rPr>
          <w:sz w:val="16"/>
          <w:szCs w:val="16"/>
        </w:rPr>
        <w:t>And in some instances, veterans who did not naturalize during or after enlistment have been deported. The U.S. armed forces should ensure that immigrant service members have the support they need to apply for citizenship.</w:t>
      </w:r>
    </w:p>
    <w:p w:rsidR="006457A4" w:rsidRPr="000B3843" w:rsidRDefault="006457A4" w:rsidP="006457A4">
      <w:pPr>
        <w:rPr>
          <w:sz w:val="16"/>
        </w:rPr>
      </w:pPr>
      <w:r w:rsidRPr="000B3843">
        <w:rPr>
          <w:sz w:val="16"/>
        </w:rPr>
        <w:t xml:space="preserve">Margaret Stock, a retired lieutenant colonel in the U.S. Army Reserve and former professor at West Point Military Academy, put it best when she warned that </w:t>
      </w:r>
      <w:r w:rsidRPr="000B3843">
        <w:rPr>
          <w:rStyle w:val="StyleUnderline"/>
          <w:highlight w:val="cyan"/>
        </w:rPr>
        <w:t>the government has created an “extremely</w:t>
      </w:r>
      <w:r w:rsidRPr="000B3843">
        <w:rPr>
          <w:sz w:val="16"/>
        </w:rPr>
        <w:t xml:space="preserve"> complex and often </w:t>
      </w:r>
      <w:r w:rsidRPr="000B3843">
        <w:rPr>
          <w:rStyle w:val="StyleUnderline"/>
          <w:highlight w:val="cyan"/>
        </w:rPr>
        <w:t>arbitrary system of immigration laws</w:t>
      </w:r>
      <w:r w:rsidRPr="000B3843">
        <w:rPr>
          <w:sz w:val="16"/>
        </w:rPr>
        <w:t xml:space="preserve"> and regulations </w:t>
      </w:r>
      <w:r w:rsidRPr="000B3843">
        <w:rPr>
          <w:rStyle w:val="StyleUnderline"/>
          <w:highlight w:val="cyan"/>
        </w:rPr>
        <w:t xml:space="preserve">without full attention to the detrimental impact that this system has </w:t>
      </w:r>
      <w:r w:rsidRPr="000B3843">
        <w:rPr>
          <w:rStyle w:val="Emphasis"/>
          <w:highlight w:val="cyan"/>
        </w:rPr>
        <w:t>on the readiness of the U.S. armed forces.”</w:t>
      </w:r>
    </w:p>
    <w:p w:rsidR="006457A4" w:rsidRPr="000B3843" w:rsidRDefault="006457A4" w:rsidP="006457A4">
      <w:pPr>
        <w:rPr>
          <w:sz w:val="16"/>
        </w:rPr>
      </w:pPr>
      <w:r w:rsidRPr="000B3843">
        <w:rPr>
          <w:rStyle w:val="StyleUnderline"/>
          <w:highlight w:val="cyan"/>
        </w:rPr>
        <w:t>Veterans for New Americans calls on Congress</w:t>
      </w:r>
      <w:r w:rsidRPr="000B3843">
        <w:rPr>
          <w:sz w:val="16"/>
        </w:rPr>
        <w:t xml:space="preserve"> and the White House </w:t>
      </w:r>
      <w:r w:rsidRPr="000B3843">
        <w:rPr>
          <w:rStyle w:val="StyleUnderline"/>
          <w:highlight w:val="cyan"/>
        </w:rPr>
        <w:t>to</w:t>
      </w:r>
      <w:r w:rsidRPr="000B3843">
        <w:rPr>
          <w:sz w:val="16"/>
        </w:rPr>
        <w:t xml:space="preserve"> modernize our immigration process and </w:t>
      </w:r>
      <w:r w:rsidRPr="000B3843">
        <w:rPr>
          <w:rStyle w:val="StyleUnderline"/>
          <w:highlight w:val="cyan"/>
        </w:rPr>
        <w:t>pass immigration reforms that take into account national security and military readiness needs.</w:t>
      </w:r>
      <w:r w:rsidRPr="000B3843">
        <w:rPr>
          <w:sz w:val="16"/>
        </w:rPr>
        <w:t xml:space="preserve"> It is in our nation’s best interest to ensure that service members focus on their mission and have family support while they are deployed and when they return home from overseas assignments. </w:t>
      </w:r>
      <w:r w:rsidRPr="000B3843">
        <w:rPr>
          <w:rStyle w:val="StyleUnderline"/>
          <w:highlight w:val="cyan"/>
        </w:rPr>
        <w:t>Our nation can ensure the broadest pool of potential service members by including the millions of young undocumented people who came to the U.S. as children</w:t>
      </w:r>
      <w:r w:rsidRPr="000B3843">
        <w:rPr>
          <w:sz w:val="16"/>
        </w:rPr>
        <w:t>. Moreover, all branches of the armed services should do all they can to ensure that noncitizen soldiers understand their opportunities for citizenship and help them secure the rights they have earned by defending our nation.</w:t>
      </w:r>
    </w:p>
    <w:p w:rsidR="006457A4" w:rsidRPr="000B3843" w:rsidRDefault="006457A4" w:rsidP="006457A4">
      <w:pPr>
        <w:rPr>
          <w:sz w:val="16"/>
          <w:szCs w:val="16"/>
        </w:rPr>
      </w:pPr>
      <w:r w:rsidRPr="000B3843">
        <w:rPr>
          <w:sz w:val="16"/>
          <w:szCs w:val="16"/>
        </w:rPr>
        <w:t>Since the beginning of our republic, for love of country, immigrants proudly have defended our nation on the front lines of conflicts around the globe. And they continue to do so. While the rules pertaining to immigration status have changed over the years — today, immigrants generally must be lawful permanent residents in order to serve — immigrants continue to defend our nation well before they become citizens.</w:t>
      </w:r>
    </w:p>
    <w:p w:rsidR="006457A4" w:rsidRPr="000B3843" w:rsidRDefault="006457A4" w:rsidP="006457A4">
      <w:pPr>
        <w:rPr>
          <w:sz w:val="16"/>
        </w:rPr>
      </w:pPr>
      <w:r w:rsidRPr="000B3843">
        <w:rPr>
          <w:rStyle w:val="StyleUnderline"/>
          <w:highlight w:val="cyan"/>
        </w:rPr>
        <w:t>The U.S. armed forces face recruitment challenges</w:t>
      </w:r>
      <w:r w:rsidRPr="000B3843">
        <w:rPr>
          <w:sz w:val="16"/>
        </w:rPr>
        <w:t xml:space="preserve">, </w:t>
      </w:r>
      <w:r w:rsidRPr="000B3843">
        <w:rPr>
          <w:rStyle w:val="StyleUnderline"/>
          <w:highlight w:val="cyan"/>
        </w:rPr>
        <w:t>and our immigration laws bar undocumented youth who were brought to the U.S. as children and who have grown up in the U.S. from service</w:t>
      </w:r>
      <w:r w:rsidRPr="000B3843">
        <w:rPr>
          <w:sz w:val="16"/>
        </w:rPr>
        <w:t>. Moreover, thousands of active-duty personnel have immigrant family members who do not have legal status for one reason or another. For these family members, deportation is always a threat. Some of our military service members worry not only about surviving their deployment, but also about the prospect of their spouse or other family member being deported during deployment or after they return home. In some cases, veterans who did not naturalize during enlistment or after enlistment have been deported.</w:t>
      </w:r>
    </w:p>
    <w:p w:rsidR="006457A4" w:rsidRPr="000B3843" w:rsidRDefault="006457A4" w:rsidP="006457A4"/>
    <w:p w:rsidR="006457A4" w:rsidRPr="000B3843" w:rsidRDefault="006457A4" w:rsidP="006457A4">
      <w:pPr>
        <w:pStyle w:val="Heading4"/>
        <w:rPr>
          <w:rFonts w:cs="Times New Roman"/>
        </w:rPr>
      </w:pPr>
      <w:r w:rsidRPr="000B3843">
        <w:rPr>
          <w:rFonts w:cs="Times New Roman"/>
        </w:rPr>
        <w:t xml:space="preserve">Boosting the eligibility of immigrant populations is vital. It’s important for </w:t>
      </w:r>
      <w:r w:rsidRPr="000B3843">
        <w:rPr>
          <w:rFonts w:cs="Times New Roman"/>
          <w:i/>
          <w:u w:val="single"/>
        </w:rPr>
        <w:t>recruitment</w:t>
      </w:r>
      <w:r w:rsidRPr="000B3843">
        <w:rPr>
          <w:rFonts w:cs="Times New Roman"/>
        </w:rPr>
        <w:t xml:space="preserve"> and retention of </w:t>
      </w:r>
      <w:r w:rsidRPr="000B3843">
        <w:rPr>
          <w:rFonts w:cs="Times New Roman"/>
          <w:i/>
          <w:u w:val="single"/>
        </w:rPr>
        <w:t>unique language skills</w:t>
      </w:r>
      <w:r w:rsidRPr="000B3843">
        <w:rPr>
          <w:rFonts w:cs="Times New Roman"/>
        </w:rPr>
        <w:t xml:space="preserve">. </w:t>
      </w:r>
    </w:p>
    <w:p w:rsidR="006457A4" w:rsidRPr="000B3843" w:rsidRDefault="006457A4" w:rsidP="006457A4">
      <w:pPr>
        <w:rPr>
          <w:rStyle w:val="Style13ptBold"/>
        </w:rPr>
      </w:pPr>
      <w:r w:rsidRPr="000B3843">
        <w:rPr>
          <w:rStyle w:val="Style13ptBold"/>
        </w:rPr>
        <w:t>Cruz ‘17</w:t>
      </w:r>
    </w:p>
    <w:p w:rsidR="006457A4" w:rsidRPr="000B3843" w:rsidRDefault="006457A4" w:rsidP="006457A4">
      <w:pPr>
        <w:rPr>
          <w:sz w:val="18"/>
          <w:szCs w:val="18"/>
        </w:rPr>
      </w:pPr>
      <w:r w:rsidRPr="000B3843">
        <w:rPr>
          <w:sz w:val="18"/>
          <w:szCs w:val="18"/>
        </w:rPr>
        <w:t xml:space="preserve">Melissa Cruz is the Communications Associate at the American Immigration Council. The author internally references the National Immigration Forum report. The National Immigration Forum is the nation’s premier immigrant rights organization. The Forum advocates and builds public support for public policies that welcome immigrants and refugees. “The Military’s Strategic and Recruitment Goals Fail When Immigrants Can’t Serve” – </w:t>
      </w:r>
      <w:r w:rsidRPr="000B3843">
        <w:rPr>
          <w:sz w:val="18"/>
          <w:szCs w:val="18"/>
          <w:u w:val="single"/>
        </w:rPr>
        <w:t>Immigration Impact</w:t>
      </w:r>
      <w:r w:rsidRPr="000B3843">
        <w:rPr>
          <w:sz w:val="18"/>
          <w:szCs w:val="18"/>
        </w:rPr>
        <w:t xml:space="preserve"> – November 9</w:t>
      </w:r>
      <w:r w:rsidRPr="000B3843">
        <w:rPr>
          <w:sz w:val="18"/>
          <w:szCs w:val="18"/>
          <w:vertAlign w:val="superscript"/>
        </w:rPr>
        <w:t>th</w:t>
      </w:r>
      <w:r w:rsidRPr="000B3843">
        <w:rPr>
          <w:sz w:val="18"/>
          <w:szCs w:val="18"/>
        </w:rPr>
        <w:t xml:space="preserve"> -  #CutWithRJ- http://immigrationimpact.com/2017/11/09/militarys-goals-fail-immigrants-cant-serve/</w:t>
      </w:r>
    </w:p>
    <w:p w:rsidR="006457A4" w:rsidRPr="000B3843" w:rsidRDefault="006457A4" w:rsidP="006457A4"/>
    <w:p w:rsidR="006457A4" w:rsidRPr="000B3843" w:rsidRDefault="006457A4" w:rsidP="006457A4">
      <w:pPr>
        <w:rPr>
          <w:sz w:val="16"/>
        </w:rPr>
      </w:pPr>
      <w:r w:rsidRPr="000B3843">
        <w:rPr>
          <w:sz w:val="16"/>
        </w:rPr>
        <w:t xml:space="preserve">A detailed history of immigrants’ service in the military is outlined in a new report from The National Immigration Forum, For the Love of Country: New Americans Serving in Our Armed Forces. </w:t>
      </w:r>
      <w:r w:rsidRPr="000B3843">
        <w:rPr>
          <w:rStyle w:val="StyleUnderline"/>
          <w:highlight w:val="cyan"/>
        </w:rPr>
        <w:t>The report details the military’s need for a broader pool of eligible applicants and how immigrants could</w:t>
      </w:r>
      <w:r w:rsidRPr="000B3843">
        <w:rPr>
          <w:sz w:val="16"/>
        </w:rPr>
        <w:t>—</w:t>
      </w:r>
      <w:r w:rsidRPr="000B3843">
        <w:rPr>
          <w:rStyle w:val="StyleUnderline"/>
          <w:highlight w:val="cyan"/>
        </w:rPr>
        <w:t>if allowed</w:t>
      </w:r>
      <w:r w:rsidRPr="000B3843">
        <w:rPr>
          <w:sz w:val="16"/>
        </w:rPr>
        <w:t>—</w:t>
      </w:r>
      <w:r w:rsidRPr="000B3843">
        <w:rPr>
          <w:rStyle w:val="StyleUnderline"/>
          <w:highlight w:val="cyan"/>
        </w:rPr>
        <w:t xml:space="preserve">fulfill that need with </w:t>
      </w:r>
      <w:r w:rsidRPr="000B3843">
        <w:rPr>
          <w:rStyle w:val="Emphasis"/>
          <w:highlight w:val="cyan"/>
        </w:rPr>
        <w:t>critical</w:t>
      </w:r>
      <w:r w:rsidRPr="000B3843">
        <w:rPr>
          <w:rStyle w:val="StyleUnderline"/>
          <w:highlight w:val="cyan"/>
        </w:rPr>
        <w:t xml:space="preserve"> </w:t>
      </w:r>
      <w:r w:rsidRPr="000B3843">
        <w:rPr>
          <w:rStyle w:val="Emphasis"/>
          <w:highlight w:val="cyan"/>
        </w:rPr>
        <w:t>foreign-language</w:t>
      </w:r>
      <w:r w:rsidRPr="000B3843">
        <w:rPr>
          <w:sz w:val="16"/>
        </w:rPr>
        <w:t xml:space="preserve">, </w:t>
      </w:r>
      <w:r w:rsidRPr="000B3843">
        <w:rPr>
          <w:rStyle w:val="Emphasis"/>
          <w:highlight w:val="cyan"/>
        </w:rPr>
        <w:t>medical</w:t>
      </w:r>
      <w:r w:rsidRPr="000B3843">
        <w:rPr>
          <w:sz w:val="16"/>
        </w:rPr>
        <w:t xml:space="preserve">, </w:t>
      </w:r>
      <w:r w:rsidRPr="000B3843">
        <w:rPr>
          <w:rStyle w:val="StyleUnderline"/>
          <w:highlight w:val="cyan"/>
        </w:rPr>
        <w:t>and</w:t>
      </w:r>
      <w:r w:rsidRPr="000B3843">
        <w:rPr>
          <w:sz w:val="16"/>
        </w:rPr>
        <w:t xml:space="preserve"> </w:t>
      </w:r>
      <w:r w:rsidRPr="000B3843">
        <w:rPr>
          <w:rStyle w:val="Emphasis"/>
          <w:highlight w:val="cyan"/>
        </w:rPr>
        <w:t>cultural skills</w:t>
      </w:r>
      <w:r w:rsidRPr="000B3843">
        <w:rPr>
          <w:sz w:val="16"/>
        </w:rPr>
        <w:t>.</w:t>
      </w:r>
    </w:p>
    <w:p w:rsidR="006457A4" w:rsidRPr="000B3843" w:rsidRDefault="006457A4" w:rsidP="006457A4">
      <w:pPr>
        <w:rPr>
          <w:sz w:val="16"/>
          <w:szCs w:val="16"/>
        </w:rPr>
      </w:pPr>
      <w:r w:rsidRPr="000B3843">
        <w:rPr>
          <w:sz w:val="16"/>
          <w:szCs w:val="16"/>
        </w:rPr>
        <w:t>Approximately 40,000 immigrants serve in the U.S. military, with 5,000 noncitizen soldiers typically enlisting each year. As of 2016, approximately 511,000 immigrants were veterans. Moreover, 11 percent of all U.S. veterans come from an immigrant background; they are either foreign-born themselves or have an immigrant parent. In addition, 20 percent of all Medal of Honor recipients—the highest distinction given in the military—are immigrants.</w:t>
      </w:r>
    </w:p>
    <w:p w:rsidR="006457A4" w:rsidRPr="000B3843" w:rsidRDefault="006457A4" w:rsidP="006457A4">
      <w:r w:rsidRPr="000B3843">
        <w:rPr>
          <w:rStyle w:val="StyleUnderline"/>
          <w:highlight w:val="cyan"/>
        </w:rPr>
        <w:t xml:space="preserve">The sheer volume of immigrants willing to serve is </w:t>
      </w:r>
      <w:r w:rsidRPr="000B3843">
        <w:rPr>
          <w:rStyle w:val="Emphasis"/>
          <w:highlight w:val="cyan"/>
        </w:rPr>
        <w:t>critical</w:t>
      </w:r>
      <w:r w:rsidRPr="000B3843">
        <w:t xml:space="preserve"> </w:t>
      </w:r>
      <w:r w:rsidRPr="000B3843">
        <w:rPr>
          <w:rStyle w:val="StyleUnderline"/>
          <w:highlight w:val="cyan"/>
        </w:rPr>
        <w:t>as the pool of eligible applicants nation-wide continues to shrink</w:t>
      </w:r>
      <w:r w:rsidRPr="000B3843">
        <w:t xml:space="preserve">. </w:t>
      </w:r>
      <w:r w:rsidRPr="000B3843">
        <w:rPr>
          <w:rStyle w:val="StyleUnderline"/>
          <w:highlight w:val="cyan"/>
        </w:rPr>
        <w:t>Accounting for all of the factors that render young adults unavailable or unqualified for the military</w:t>
      </w:r>
      <w:r w:rsidRPr="000B3843">
        <w:t xml:space="preserve">, </w:t>
      </w:r>
      <w:r w:rsidRPr="000B3843">
        <w:rPr>
          <w:rStyle w:val="StyleUnderline"/>
          <w:highlight w:val="cyan"/>
        </w:rPr>
        <w:t>only 13 percent of 17- to 24-year-olds are eligible to serve.</w:t>
      </w:r>
    </w:p>
    <w:p w:rsidR="006457A4" w:rsidRPr="000B3843" w:rsidRDefault="006457A4" w:rsidP="006457A4">
      <w:pPr>
        <w:rPr>
          <w:sz w:val="16"/>
          <w:szCs w:val="16"/>
        </w:rPr>
      </w:pPr>
      <w:r w:rsidRPr="000B3843">
        <w:rPr>
          <w:sz w:val="16"/>
          <w:szCs w:val="16"/>
        </w:rPr>
        <w:t>The Army, for instance, estimates that out of a total target recruitment population of 33.4 million, only 136,000 young people (0.4 percent) would be qualified to serve. For its own recruitment efforts, the Army estimates that it will need to spend an extra $300 million in advertisements to recruit 6,000 additional soldiers to fulfill its target of 68,500 recruits by the end of the fiscal year.</w:t>
      </w:r>
    </w:p>
    <w:p w:rsidR="006457A4" w:rsidRPr="000B3843" w:rsidRDefault="006457A4" w:rsidP="006457A4">
      <w:pPr>
        <w:rPr>
          <w:sz w:val="16"/>
        </w:rPr>
      </w:pPr>
      <w:r w:rsidRPr="000B3843">
        <w:rPr>
          <w:rStyle w:val="StyleUnderline"/>
          <w:highlight w:val="cyan"/>
        </w:rPr>
        <w:t>By actively recruiting immigrants</w:t>
      </w:r>
      <w:r w:rsidRPr="000B3843">
        <w:rPr>
          <w:sz w:val="16"/>
        </w:rPr>
        <w:t xml:space="preserve">, </w:t>
      </w:r>
      <w:r w:rsidRPr="000B3843">
        <w:rPr>
          <w:rStyle w:val="StyleUnderline"/>
          <w:highlight w:val="cyan"/>
        </w:rPr>
        <w:t xml:space="preserve">the military could </w:t>
      </w:r>
      <w:r w:rsidRPr="000B3843">
        <w:rPr>
          <w:rStyle w:val="Emphasis"/>
          <w:highlight w:val="cyan"/>
        </w:rPr>
        <w:t>significantly reduce this gap</w:t>
      </w:r>
      <w:r w:rsidRPr="000B3843">
        <w:rPr>
          <w:sz w:val="16"/>
        </w:rPr>
        <w:t xml:space="preserve">. According to the report, </w:t>
      </w:r>
      <w:r w:rsidRPr="000B3843">
        <w:rPr>
          <w:rStyle w:val="StyleUnderline"/>
          <w:highlight w:val="cyan"/>
        </w:rPr>
        <w:t xml:space="preserve">immigration is predicted to be the </w:t>
      </w:r>
      <w:r w:rsidRPr="000B3843">
        <w:rPr>
          <w:rStyle w:val="Emphasis"/>
          <w:highlight w:val="cyan"/>
        </w:rPr>
        <w:t>only future source of net growth</w:t>
      </w:r>
      <w:r w:rsidRPr="000B3843">
        <w:rPr>
          <w:rStyle w:val="StyleUnderline"/>
          <w:highlight w:val="cyan"/>
        </w:rPr>
        <w:t xml:space="preserve"> in the U.S. population among 18- to 29-year-olds, the target age range for military recruits</w:t>
      </w:r>
      <w:r w:rsidRPr="000B3843">
        <w:rPr>
          <w:sz w:val="16"/>
        </w:rPr>
        <w:t>. Currently, the number of noncitizens who are both recruitable and in this desired age range is approximately 1.2 million.</w:t>
      </w:r>
    </w:p>
    <w:p w:rsidR="006457A4" w:rsidRPr="000B3843" w:rsidRDefault="006457A4" w:rsidP="006457A4">
      <w:pPr>
        <w:rPr>
          <w:sz w:val="16"/>
        </w:rPr>
      </w:pPr>
      <w:r w:rsidRPr="000B3843">
        <w:rPr>
          <w:rStyle w:val="StyleUnderline"/>
          <w:highlight w:val="cyan"/>
        </w:rPr>
        <w:t>Beyond the numbers</w:t>
      </w:r>
      <w:r w:rsidRPr="000B3843">
        <w:rPr>
          <w:sz w:val="16"/>
        </w:rPr>
        <w:t xml:space="preserve">, </w:t>
      </w:r>
      <w:r w:rsidRPr="000B3843">
        <w:rPr>
          <w:rStyle w:val="StyleUnderline"/>
          <w:highlight w:val="cyan"/>
        </w:rPr>
        <w:t xml:space="preserve">the talent immigrant recruits provide </w:t>
      </w:r>
      <w:r w:rsidRPr="000B3843">
        <w:rPr>
          <w:rStyle w:val="Emphasis"/>
          <w:highlight w:val="cyan"/>
        </w:rPr>
        <w:t>is unique.</w:t>
      </w:r>
      <w:r w:rsidRPr="000B3843">
        <w:rPr>
          <w:sz w:val="16"/>
        </w:rPr>
        <w:t xml:space="preserve"> </w:t>
      </w:r>
      <w:r w:rsidRPr="000B3843">
        <w:rPr>
          <w:rStyle w:val="StyleUnderline"/>
          <w:highlight w:val="cyan"/>
        </w:rPr>
        <w:t>From 2009 to 2016</w:t>
      </w:r>
      <w:r w:rsidRPr="000B3843">
        <w:rPr>
          <w:sz w:val="16"/>
        </w:rPr>
        <w:t xml:space="preserve">, </w:t>
      </w:r>
      <w:r w:rsidRPr="000B3843">
        <w:rPr>
          <w:rStyle w:val="StyleUnderline"/>
          <w:highlight w:val="cyan"/>
        </w:rPr>
        <w:t xml:space="preserve">the military made a special effort to recruit noncitizens specifically for their ability to </w:t>
      </w:r>
      <w:r w:rsidRPr="000B3843">
        <w:rPr>
          <w:rStyle w:val="Emphasis"/>
          <w:highlight w:val="cyan"/>
        </w:rPr>
        <w:t>speak certain languages</w:t>
      </w:r>
      <w:r w:rsidRPr="000B3843">
        <w:rPr>
          <w:rStyle w:val="Emphasis"/>
        </w:rPr>
        <w:t>,</w:t>
      </w:r>
      <w:r w:rsidRPr="000B3843">
        <w:rPr>
          <w:sz w:val="16"/>
        </w:rPr>
        <w:t xml:space="preserve"> cultural competency, </w:t>
      </w:r>
      <w:r w:rsidRPr="000B3843">
        <w:rPr>
          <w:rStyle w:val="StyleUnderline"/>
          <w:highlight w:val="cyan"/>
        </w:rPr>
        <w:t>and medical skills</w:t>
      </w:r>
      <w:r w:rsidRPr="000B3843">
        <w:rPr>
          <w:sz w:val="16"/>
        </w:rPr>
        <w:t xml:space="preserve">. </w:t>
      </w:r>
      <w:r w:rsidRPr="000B3843">
        <w:rPr>
          <w:rStyle w:val="StyleUnderline"/>
          <w:highlight w:val="cyan"/>
        </w:rPr>
        <w:t>Noncitizen recruits are also far more likely to stay for the entire length of their service, saving the military valuable money and time</w:t>
      </w:r>
      <w:r w:rsidRPr="000B3843">
        <w:rPr>
          <w:sz w:val="16"/>
        </w:rPr>
        <w:t>.</w:t>
      </w:r>
    </w:p>
    <w:p w:rsidR="006457A4" w:rsidRPr="000B3843" w:rsidRDefault="006457A4" w:rsidP="006457A4">
      <w:r w:rsidRPr="000B3843">
        <w:rPr>
          <w:rStyle w:val="StyleUnderline"/>
          <w:highlight w:val="cyan"/>
        </w:rPr>
        <w:t>Yet the Trump administration’s new, additional barriers for immigrants wishing to serve have largely blocked the Armed Forces from accessing this group of young people</w:t>
      </w:r>
      <w:r w:rsidRPr="000B3843">
        <w:t>.</w:t>
      </w:r>
    </w:p>
    <w:p w:rsidR="006457A4" w:rsidRPr="000B3843" w:rsidRDefault="006457A4" w:rsidP="006457A4"/>
    <w:p w:rsidR="006457A4" w:rsidRPr="000B3843" w:rsidRDefault="006457A4" w:rsidP="006457A4">
      <w:pPr>
        <w:pStyle w:val="Heading4"/>
        <w:rPr>
          <w:rFonts w:cs="Times New Roman"/>
        </w:rPr>
      </w:pPr>
      <w:r w:rsidRPr="000B3843">
        <w:rPr>
          <w:rFonts w:cs="Times New Roman"/>
        </w:rPr>
        <w:t>Readiness is key to prevent nuclear great power war</w:t>
      </w:r>
    </w:p>
    <w:p w:rsidR="006457A4" w:rsidRPr="000B3843" w:rsidRDefault="006457A4" w:rsidP="006457A4">
      <w:r w:rsidRPr="000B3843">
        <w:rPr>
          <w:rStyle w:val="Style13ptBold"/>
        </w:rPr>
        <w:t>Dowd ‘15</w:t>
      </w:r>
      <w:r w:rsidRPr="000B3843">
        <w:t xml:space="preserve"> </w:t>
      </w:r>
    </w:p>
    <w:p w:rsidR="006457A4" w:rsidRPr="000B3843" w:rsidRDefault="006457A4" w:rsidP="006457A4">
      <w:pPr>
        <w:rPr>
          <w:sz w:val="18"/>
          <w:szCs w:val="18"/>
        </w:rPr>
      </w:pPr>
      <w:r w:rsidRPr="000B3843">
        <w:rPr>
          <w:sz w:val="18"/>
          <w:szCs w:val="18"/>
        </w:rPr>
        <w:t>Alan - Senior Fellow at the Sagamore Institute for Policy Research and a contributing editor for the American Legion magazine - "Shield &amp; Sword: The Case for Military Deterrence" - Providence - 12/31/15, https://providencemag.com/2015/12/shield-sword-the-case-for-military-deterrence/</w:t>
      </w:r>
    </w:p>
    <w:p w:rsidR="006457A4" w:rsidRPr="000B3843" w:rsidRDefault="006457A4" w:rsidP="006457A4"/>
    <w:p w:rsidR="006457A4" w:rsidRPr="000B3843" w:rsidRDefault="006457A4" w:rsidP="006457A4">
      <w:pPr>
        <w:rPr>
          <w:sz w:val="16"/>
        </w:rPr>
      </w:pPr>
      <w:r w:rsidRPr="000B3843">
        <w:rPr>
          <w:sz w:val="16"/>
        </w:rPr>
        <w:t xml:space="preserve">Surely, the same principle applies in the realm of nations. </w:t>
      </w:r>
      <w:r w:rsidRPr="000B3843">
        <w:rPr>
          <w:rStyle w:val="StyleUnderline"/>
          <w:highlight w:val="cyan"/>
        </w:rPr>
        <w:t>Our world teems with violent regimes</w:t>
      </w:r>
      <w:r w:rsidRPr="000B3843">
        <w:rPr>
          <w:sz w:val="16"/>
        </w:rPr>
        <w:t xml:space="preserve"> and vicious men. And something precious—</w:t>
      </w:r>
      <w:r w:rsidRPr="000B3843">
        <w:rPr>
          <w:rStyle w:val="StyleUnderline"/>
          <w:highlight w:val="cyan"/>
        </w:rPr>
        <w:t>our notion of peace</w:t>
      </w:r>
      <w:r w:rsidRPr="000B3843">
        <w:rPr>
          <w:sz w:val="16"/>
        </w:rPr>
        <w:t>, sovereignty, liberty, civilization itself—</w:t>
      </w:r>
      <w:r w:rsidRPr="000B3843">
        <w:rPr>
          <w:rStyle w:val="StyleUnderline"/>
          <w:highlight w:val="cyan"/>
        </w:rPr>
        <w:t>sits exposed to all that danger</w:t>
      </w:r>
      <w:r w:rsidRPr="000B3843">
        <w:rPr>
          <w:sz w:val="16"/>
        </w:rPr>
        <w:t xml:space="preserve">. In a world where might makes right, </w:t>
      </w:r>
      <w:r w:rsidRPr="000B3843">
        <w:rPr>
          <w:rStyle w:val="StyleUnderline"/>
          <w:highlight w:val="cyan"/>
        </w:rPr>
        <w:t>the only thing that keeps the peace</w:t>
      </w:r>
      <w:r w:rsidRPr="000B3843">
        <w:rPr>
          <w:sz w:val="16"/>
        </w:rPr>
        <w:t xml:space="preserve">, defends our sovereignty and liberty, and upholds civilization </w:t>
      </w:r>
      <w:r w:rsidRPr="000B3843">
        <w:rPr>
          <w:rStyle w:val="StyleUnderline"/>
          <w:highlight w:val="cyan"/>
        </w:rPr>
        <w:t>is</w:t>
      </w:r>
      <w:r w:rsidRPr="000B3843">
        <w:rPr>
          <w:sz w:val="16"/>
        </w:rPr>
        <w:t xml:space="preserve"> the </w:t>
      </w:r>
      <w:r w:rsidRPr="000B3843">
        <w:rPr>
          <w:rStyle w:val="StyleUnderline"/>
          <w:highlight w:val="cyan"/>
        </w:rPr>
        <w:t>willingness to use</w:t>
      </w:r>
      <w:r w:rsidRPr="000B3843">
        <w:rPr>
          <w:sz w:val="16"/>
        </w:rPr>
        <w:t xml:space="preserve"> our </w:t>
      </w:r>
      <w:r w:rsidRPr="000B3843">
        <w:rPr>
          <w:rStyle w:val="StyleUnderline"/>
          <w:highlight w:val="cyan"/>
        </w:rPr>
        <w:t>resources to keep the dangers at bay.</w:t>
      </w:r>
      <w:r w:rsidRPr="000B3843">
        <w:rPr>
          <w:sz w:val="16"/>
        </w:rPr>
        <w:t xml:space="preserve"> </w:t>
      </w:r>
      <w:r w:rsidRPr="000B3843">
        <w:rPr>
          <w:rStyle w:val="StyleUnderline"/>
          <w:highlight w:val="cyan"/>
        </w:rPr>
        <w:t>Yet too many policymakers disregard the wisdom of military deterrence, and</w:t>
      </w:r>
      <w:r w:rsidRPr="000B3843">
        <w:rPr>
          <w:sz w:val="16"/>
        </w:rPr>
        <w:t xml:space="preserve"> too many people of faith </w:t>
      </w:r>
      <w:r w:rsidRPr="000B3843">
        <w:rPr>
          <w:rStyle w:val="StyleUnderline"/>
          <w:highlight w:val="cyan"/>
        </w:rPr>
        <w:t>forget that the aim of deterrence</w:t>
      </w:r>
      <w:r w:rsidRPr="000B3843">
        <w:rPr>
          <w:sz w:val="16"/>
        </w:rPr>
        <w:t xml:space="preserve"> is, by definition, </w:t>
      </w:r>
      <w:r w:rsidRPr="000B3843">
        <w:rPr>
          <w:rStyle w:val="StyleUnderline"/>
          <w:highlight w:val="cyan"/>
        </w:rPr>
        <w:t>to prevent wars, not start them</w:t>
      </w:r>
      <w:r w:rsidRPr="000B3843">
        <w:rPr>
          <w:sz w:val="16"/>
        </w:rPr>
        <w:t>.</w:t>
      </w:r>
    </w:p>
    <w:p w:rsidR="006457A4" w:rsidRPr="000B3843" w:rsidRDefault="006457A4" w:rsidP="006457A4">
      <w:pPr>
        <w:rPr>
          <w:sz w:val="16"/>
          <w:szCs w:val="16"/>
        </w:rPr>
      </w:pPr>
      <w:r w:rsidRPr="000B3843">
        <w:rPr>
          <w:sz w:val="16"/>
          <w:szCs w:val="16"/>
        </w:rPr>
        <w:t>Some people of faith oppose the threat of military force, let alone the use of military force, because of Christ’s message of peace. This is understandable in the abstract, but we must keep in mind two truths.</w:t>
      </w:r>
    </w:p>
    <w:p w:rsidR="006457A4" w:rsidRPr="000B3843" w:rsidRDefault="006457A4" w:rsidP="006457A4">
      <w:pPr>
        <w:rPr>
          <w:sz w:val="16"/>
          <w:szCs w:val="16"/>
        </w:rPr>
      </w:pPr>
      <w:r w:rsidRPr="000B3843">
        <w:rPr>
          <w:sz w:val="16"/>
          <w:szCs w:val="16"/>
        </w:rPr>
        <w:t>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w:t>
      </w:r>
    </w:p>
    <w:p w:rsidR="006457A4" w:rsidRPr="000B3843" w:rsidRDefault="006457A4" w:rsidP="006457A4">
      <w:pPr>
        <w:rPr>
          <w:sz w:val="16"/>
          <w:szCs w:val="16"/>
        </w:rPr>
      </w:pPr>
      <w:r w:rsidRPr="000B3843">
        <w:rPr>
          <w:sz w:val="16"/>
          <w:szCs w:val="16"/>
        </w:rPr>
        <w:t>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w:t>
      </w:r>
    </w:p>
    <w:p w:rsidR="006457A4" w:rsidRPr="000B3843" w:rsidRDefault="006457A4" w:rsidP="006457A4">
      <w:pPr>
        <w:rPr>
          <w:sz w:val="16"/>
        </w:rPr>
      </w:pPr>
      <w:r w:rsidRPr="000B3843">
        <w:rPr>
          <w:sz w:val="16"/>
        </w:rPr>
        <w:t xml:space="preserve">Some lament the fact that we live in such a violent world, but that’s precisely the point. </w:t>
      </w:r>
      <w:r w:rsidRPr="000B3843">
        <w:rPr>
          <w:rStyle w:val="StyleUnderline"/>
          <w:highlight w:val="cyan"/>
        </w:rPr>
        <w:t>Because we live in a violent world</w:t>
      </w:r>
      <w:r w:rsidRPr="000B3843">
        <w:rPr>
          <w:sz w:val="16"/>
        </w:rPr>
        <w:t xml:space="preserve">, </w:t>
      </w:r>
      <w:r w:rsidRPr="000B3843">
        <w:rPr>
          <w:rStyle w:val="StyleUnderline"/>
          <w:highlight w:val="cyan"/>
        </w:rPr>
        <w:t>governments must take steps to deter</w:t>
      </w:r>
      <w:r w:rsidRPr="000B3843">
        <w:rPr>
          <w:sz w:val="16"/>
        </w:rPr>
        <w:t xml:space="preserve">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w:t>
      </w:r>
    </w:p>
    <w:p w:rsidR="006457A4" w:rsidRPr="000B3843" w:rsidRDefault="006457A4" w:rsidP="006457A4">
      <w:pPr>
        <w:rPr>
          <w:sz w:val="16"/>
        </w:rPr>
      </w:pPr>
      <w:r w:rsidRPr="000B3843">
        <w:rPr>
          <w:rStyle w:val="StyleUnderline"/>
          <w:highlight w:val="cyan"/>
        </w:rPr>
        <w:t>It’s a</w:t>
      </w:r>
      <w:r w:rsidRPr="000B3843">
        <w:rPr>
          <w:sz w:val="16"/>
        </w:rPr>
        <w:t xml:space="preserve"> paradoxical </w:t>
      </w:r>
      <w:r w:rsidRPr="000B3843">
        <w:rPr>
          <w:rStyle w:val="StyleUnderline"/>
          <w:highlight w:val="cyan"/>
        </w:rPr>
        <w:t xml:space="preserve">truth that </w:t>
      </w:r>
      <w:r w:rsidRPr="000B3843">
        <w:rPr>
          <w:rStyle w:val="Emphasis"/>
          <w:highlight w:val="cyan"/>
        </w:rPr>
        <w:t>military readiness can keep the peace</w:t>
      </w:r>
      <w:r w:rsidRPr="000B3843">
        <w:rPr>
          <w:rStyle w:val="Emphasis"/>
        </w:rPr>
        <w:t>.</w:t>
      </w:r>
      <w:r w:rsidRPr="000B3843">
        <w:rPr>
          <w:sz w:val="16"/>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w:t>
      </w:r>
      <w:r w:rsidRPr="000B3843">
        <w:rPr>
          <w:rStyle w:val="StyleUnderline"/>
          <w:highlight w:val="cyan"/>
        </w:rPr>
        <w:t>Our arms must</w:t>
      </w:r>
      <w:r w:rsidRPr="000B3843">
        <w:rPr>
          <w:sz w:val="16"/>
        </w:rPr>
        <w:t xml:space="preserve"> </w:t>
      </w:r>
      <w:r w:rsidRPr="000B3843">
        <w:rPr>
          <w:rStyle w:val="StyleUnderline"/>
          <w:highlight w:val="cyan"/>
        </w:rPr>
        <w:t>be</w:t>
      </w:r>
      <w:r w:rsidRPr="000B3843">
        <w:rPr>
          <w:sz w:val="16"/>
        </w:rPr>
        <w:t xml:space="preserve"> mighty, </w:t>
      </w:r>
      <w:r w:rsidRPr="000B3843">
        <w:rPr>
          <w:rStyle w:val="Emphasis"/>
          <w:highlight w:val="cyan"/>
        </w:rPr>
        <w:t>ready</w:t>
      </w:r>
      <w:r w:rsidRPr="000B3843">
        <w:rPr>
          <w:sz w:val="16"/>
        </w:rPr>
        <w:t xml:space="preserve"> </w:t>
      </w:r>
      <w:r w:rsidRPr="000B3843">
        <w:rPr>
          <w:rStyle w:val="StyleUnderline"/>
          <w:highlight w:val="cyan"/>
        </w:rPr>
        <w:t>for instant action</w:t>
      </w:r>
      <w:r w:rsidRPr="000B3843">
        <w:rPr>
          <w:sz w:val="16"/>
        </w:rPr>
        <w:t xml:space="preserve">, </w:t>
      </w:r>
      <w:r w:rsidRPr="000B3843">
        <w:rPr>
          <w:rStyle w:val="StyleUnderline"/>
          <w:highlight w:val="cyan"/>
        </w:rPr>
        <w:t>so that no potential aggressor may be tempted to risk its own destruction</w:t>
      </w:r>
      <w:r w:rsidRPr="000B3843">
        <w:rPr>
          <w:sz w:val="16"/>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w:t>
      </w:r>
    </w:p>
    <w:p w:rsidR="006457A4" w:rsidRPr="000B3843" w:rsidRDefault="006457A4" w:rsidP="006457A4">
      <w:pPr>
        <w:rPr>
          <w:sz w:val="16"/>
        </w:rPr>
      </w:pPr>
      <w:r w:rsidRPr="000B3843">
        <w:rPr>
          <w:sz w:val="16"/>
        </w:rPr>
        <w:t xml:space="preserve">Even so, </w:t>
      </w:r>
      <w:r w:rsidRPr="000B3843">
        <w:rPr>
          <w:rStyle w:val="StyleUnderline"/>
        </w:rPr>
        <w:t>arms alone aren’t enough to deter war</w:t>
      </w:r>
      <w:r w:rsidRPr="000B3843">
        <w:rPr>
          <w:sz w:val="16"/>
        </w:rPr>
        <w:t>.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w:t>
      </w:r>
    </w:p>
    <w:p w:rsidR="006457A4" w:rsidRPr="000B3843" w:rsidRDefault="006457A4" w:rsidP="006457A4">
      <w:pPr>
        <w:rPr>
          <w:sz w:val="16"/>
          <w:szCs w:val="16"/>
        </w:rPr>
      </w:pPr>
      <w:r w:rsidRPr="000B3843">
        <w:rPr>
          <w:sz w:val="16"/>
          <w:szCs w:val="16"/>
        </w:rPr>
        <w:t>In order for the adversary not to miscalculate, a few factors must hold.</w:t>
      </w:r>
    </w:p>
    <w:p w:rsidR="006457A4" w:rsidRPr="000B3843" w:rsidRDefault="006457A4" w:rsidP="006457A4">
      <w:pPr>
        <w:rPr>
          <w:sz w:val="16"/>
          <w:szCs w:val="16"/>
        </w:rPr>
      </w:pPr>
      <w:r w:rsidRPr="000B3843">
        <w:rPr>
          <w:sz w:val="16"/>
          <w:szCs w:val="16"/>
        </w:rPr>
        <w:t>First, consequences must be clear,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w:t>
      </w:r>
    </w:p>
    <w:p w:rsidR="006457A4" w:rsidRPr="000B3843" w:rsidRDefault="006457A4" w:rsidP="006457A4">
      <w:pPr>
        <w:rPr>
          <w:sz w:val="16"/>
          <w:szCs w:val="16"/>
        </w:rPr>
      </w:pPr>
      <w:r w:rsidRPr="000B3843">
        <w:rPr>
          <w:sz w:val="16"/>
          <w:szCs w:val="16"/>
        </w:rPr>
        <w:t>A second important factor to avoid miscalculation: The adversary must be rational, which means it can grasp and fear consequences. Fear is an essential ingredient of deterrence.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p>
    <w:p w:rsidR="006457A4" w:rsidRPr="000B3843" w:rsidRDefault="006457A4" w:rsidP="006457A4">
      <w:pPr>
        <w:rPr>
          <w:sz w:val="16"/>
        </w:rPr>
      </w:pPr>
      <w:r w:rsidRPr="000B3843">
        <w:rPr>
          <w:sz w:val="16"/>
        </w:rPr>
        <w:t xml:space="preserve">Third, </w:t>
      </w:r>
      <w:r w:rsidRPr="000B3843">
        <w:rPr>
          <w:rStyle w:val="StyleUnderline"/>
          <w:highlight w:val="cyan"/>
        </w:rPr>
        <w:t>the consequences of military confrontation must be credible and tangible</w:t>
      </w:r>
      <w:r w:rsidRPr="000B3843">
        <w:rPr>
          <w:sz w:val="16"/>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w:t>
      </w:r>
    </w:p>
    <w:p w:rsidR="006457A4" w:rsidRPr="000B3843" w:rsidRDefault="006457A4" w:rsidP="006457A4">
      <w:pPr>
        <w:rPr>
          <w:sz w:val="16"/>
          <w:szCs w:val="16"/>
        </w:rPr>
      </w:pPr>
      <w:r w:rsidRPr="000B3843">
        <w:rPr>
          <w:sz w:val="16"/>
          <w:szCs w:val="16"/>
        </w:rPr>
        <w:t>Discussing military deterrence in the context of Christianity may seem incongruent to some readers. But for a pair of reasons it is not.</w:t>
      </w:r>
    </w:p>
    <w:p w:rsidR="006457A4" w:rsidRPr="000B3843" w:rsidRDefault="006457A4" w:rsidP="006457A4">
      <w:pPr>
        <w:rPr>
          <w:sz w:val="16"/>
          <w:szCs w:val="16"/>
        </w:rPr>
      </w:pPr>
      <w:r w:rsidRPr="000B3843">
        <w:rPr>
          <w:sz w:val="16"/>
          <w:szCs w:val="16"/>
        </w:rPr>
        <w:t>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p>
    <w:p w:rsidR="006457A4" w:rsidRPr="000B3843" w:rsidRDefault="006457A4" w:rsidP="006457A4">
      <w:pPr>
        <w:rPr>
          <w:sz w:val="16"/>
        </w:rPr>
      </w:pPr>
      <w:r w:rsidRPr="000B3843">
        <w:rPr>
          <w:sz w:val="16"/>
        </w:rPr>
        <w:t xml:space="preserve">Secondly, </w:t>
      </w:r>
      <w:r w:rsidRPr="000B3843">
        <w:rPr>
          <w:rStyle w:val="StyleUnderline"/>
          <w:highlight w:val="cyan"/>
        </w:rPr>
        <w:t xml:space="preserve">it is not incongruent if we understand military deterrence as a means to prevent </w:t>
      </w:r>
      <w:r w:rsidRPr="000B3843">
        <w:rPr>
          <w:rStyle w:val="Emphasis"/>
          <w:highlight w:val="cyan"/>
        </w:rPr>
        <w:t>great-power war</w:t>
      </w:r>
      <w:r w:rsidRPr="000B3843">
        <w:rPr>
          <w:sz w:val="16"/>
        </w:rPr>
        <w:t>—</w:t>
      </w:r>
      <w:r w:rsidRPr="000B3843">
        <w:rPr>
          <w:rStyle w:val="StyleUnderline"/>
          <w:highlight w:val="cyan"/>
        </w:rPr>
        <w:t>the kind that kills by the millions</w:t>
      </w:r>
      <w:r w:rsidRPr="000B3843">
        <w:rPr>
          <w:sz w:val="16"/>
        </w:rPr>
        <w:t xml:space="preserve">, the kind humanity has not endured for seven decades. We know we will not experience the biblical notion of peace—of shalom, peace with harmony and justice—until Christ returns to make all things new. In the interim, </w:t>
      </w:r>
      <w:r w:rsidRPr="000B3843">
        <w:rPr>
          <w:rStyle w:val="StyleUnderline"/>
          <w:highlight w:val="cyan"/>
        </w:rPr>
        <w:t>in a broken world, the alternatives to peace through strength leave much to be desired</w:t>
      </w:r>
      <w:r w:rsidRPr="000B3843">
        <w:rPr>
          <w:sz w:val="16"/>
        </w:rPr>
        <w:t xml:space="preserve">: </w:t>
      </w:r>
      <w:r w:rsidRPr="000B3843">
        <w:rPr>
          <w:rStyle w:val="StyleUnderline"/>
        </w:rPr>
        <w:t>peace through hope</w:t>
      </w:r>
      <w:r w:rsidRPr="000B3843">
        <w:rPr>
          <w:sz w:val="16"/>
        </w:rPr>
        <w:t xml:space="preserve">, peace through violence, or peace through submission. But </w:t>
      </w:r>
      <w:r w:rsidRPr="000B3843">
        <w:rPr>
          <w:rStyle w:val="StyleUnderline"/>
        </w:rPr>
        <w:t>these options are inadequate</w:t>
      </w:r>
      <w:r w:rsidRPr="000B3843">
        <w:rPr>
          <w:sz w:val="16"/>
        </w:rPr>
        <w:t>.</w:t>
      </w:r>
    </w:p>
    <w:p w:rsidR="006457A4" w:rsidRPr="000B3843" w:rsidRDefault="006457A4" w:rsidP="006457A4">
      <w:pPr>
        <w:rPr>
          <w:sz w:val="16"/>
          <w:szCs w:val="16"/>
        </w:rPr>
      </w:pPr>
      <w:r w:rsidRPr="000B3843">
        <w:rPr>
          <w:sz w:val="16"/>
          <w:szCs w:val="16"/>
        </w:rPr>
        <w:t>The sheer destructiveness and totality of great-power war testify that crossing our fingers and hoping for peace is not a Christian option. Wishful thinking, romanticizing reality, is the surest way to invite what Churchill called “temptations to a trial of strength.”</w:t>
      </w:r>
    </w:p>
    <w:p w:rsidR="006457A4" w:rsidRPr="000B3843" w:rsidRDefault="006457A4" w:rsidP="006457A4">
      <w:pPr>
        <w:rPr>
          <w:sz w:val="16"/>
        </w:rPr>
      </w:pPr>
      <w:r w:rsidRPr="000B3843">
        <w:rPr>
          <w:sz w:val="16"/>
        </w:rPr>
        <w:t xml:space="preserve">Moreover, </w:t>
      </w:r>
      <w:r w:rsidRPr="000B3843">
        <w:rPr>
          <w:rStyle w:val="StyleUnderline"/>
          <w:highlight w:val="cyan"/>
        </w:rPr>
        <w:t xml:space="preserve">the likelihood that the next great-power war would involve </w:t>
      </w:r>
      <w:r w:rsidRPr="000B3843">
        <w:rPr>
          <w:rStyle w:val="Emphasis"/>
          <w:highlight w:val="cyan"/>
        </w:rPr>
        <w:t>multiple nuclear-weapons states</w:t>
      </w:r>
      <w:r w:rsidRPr="000B3843">
        <w:rPr>
          <w:sz w:val="16"/>
        </w:rPr>
        <w:t xml:space="preserve"> </w:t>
      </w:r>
      <w:r w:rsidRPr="000B3843">
        <w:rPr>
          <w:rStyle w:val="StyleUnderline"/>
          <w:highlight w:val="cyan"/>
        </w:rPr>
        <w:t>means that it could end civilization.</w:t>
      </w:r>
      <w:r w:rsidRPr="000B3843">
        <w:rPr>
          <w:rStyle w:val="StyleUnderline"/>
        </w:rPr>
        <w:t xml:space="preserve"> </w:t>
      </w:r>
      <w:r w:rsidRPr="000B3843">
        <w:rPr>
          <w:sz w:val="16"/>
        </w:rPr>
        <w:t xml:space="preserve">Therefore, </w:t>
      </w:r>
      <w:r w:rsidRPr="000B3843">
        <w:rPr>
          <w:rStyle w:val="StyleUnderline"/>
          <w:highlight w:val="cyan"/>
        </w:rPr>
        <w:t>a posture that leaves peer adversaries doubting the West’s capabilities and resolve</w:t>
      </w:r>
      <w:r w:rsidRPr="000B3843">
        <w:rPr>
          <w:sz w:val="16"/>
        </w:rPr>
        <w:t>—</w:t>
      </w:r>
      <w:r w:rsidRPr="000B3843">
        <w:rPr>
          <w:rStyle w:val="StyleUnderline"/>
          <w:highlight w:val="cyan"/>
        </w:rPr>
        <w:t>thus inviting miscalculation—is not only unsound, but immoral</w:t>
      </w:r>
      <w:r w:rsidRPr="000B3843">
        <w:rPr>
          <w:sz w:val="16"/>
        </w:rPr>
        <w:t xml:space="preserve"> and inhumane—unchristian. “Deterrence of war is more humanitarian than anything,” Gen. Park Yong Ok, a longtime South Korean military official, argues. “If we fail to deter war, a tremendous number of civilians will be killed.”[ix]</w:t>
      </w:r>
    </w:p>
    <w:p w:rsidR="006457A4" w:rsidRPr="000B3843" w:rsidRDefault="006457A4" w:rsidP="006457A4">
      <w:pPr>
        <w:rPr>
          <w:sz w:val="16"/>
          <w:szCs w:val="16"/>
        </w:rPr>
      </w:pPr>
      <w:r w:rsidRPr="000B3843">
        <w:rPr>
          <w:sz w:val="16"/>
          <w:szCs w:val="16"/>
        </w:rPr>
        <w:t>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w:t>
      </w:r>
    </w:p>
    <w:p w:rsidR="006457A4" w:rsidRPr="000B3843" w:rsidRDefault="006457A4" w:rsidP="006457A4">
      <w:pPr>
        <w:rPr>
          <w:sz w:val="16"/>
          <w:szCs w:val="16"/>
        </w:rPr>
      </w:pPr>
      <w:r w:rsidRPr="000B3843">
        <w:rPr>
          <w:sz w:val="16"/>
          <w:szCs w:val="16"/>
        </w:rPr>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w:t>
      </w:r>
    </w:p>
    <w:p w:rsidR="006457A4" w:rsidRPr="000B3843" w:rsidRDefault="006457A4" w:rsidP="006457A4">
      <w:pPr>
        <w:rPr>
          <w:sz w:val="16"/>
        </w:rPr>
      </w:pPr>
      <w:r w:rsidRPr="000B3843">
        <w:rPr>
          <w:rStyle w:val="StyleUnderline"/>
          <w:highlight w:val="cyan"/>
        </w:rPr>
        <w:t>The world has tried</w:t>
      </w:r>
      <w:r w:rsidRPr="000B3843">
        <w:rPr>
          <w:sz w:val="16"/>
        </w:rPr>
        <w:t xml:space="preserve"> these </w:t>
      </w:r>
      <w:r w:rsidRPr="000B3843">
        <w:rPr>
          <w:rStyle w:val="StyleUnderline"/>
          <w:highlight w:val="cyan"/>
        </w:rPr>
        <w:t>alternatives to peace through strength</w:t>
      </w:r>
      <w:r w:rsidRPr="000B3843">
        <w:rPr>
          <w:sz w:val="16"/>
        </w:rPr>
        <w:t xml:space="preserve">, </w:t>
      </w:r>
      <w:r w:rsidRPr="000B3843">
        <w:rPr>
          <w:rStyle w:val="StyleUnderline"/>
          <w:highlight w:val="cyan"/>
        </w:rPr>
        <w:t>and the outcomes have been disastrous</w:t>
      </w:r>
      <w:r w:rsidRPr="000B3843">
        <w:rPr>
          <w:sz w:val="16"/>
        </w:rPr>
        <w:t>.</w:t>
      </w:r>
    </w:p>
    <w:p w:rsidR="006457A4" w:rsidRPr="000B3843" w:rsidRDefault="006457A4" w:rsidP="006457A4"/>
    <w:p w:rsidR="006457A4" w:rsidRPr="000B3843" w:rsidRDefault="006457A4" w:rsidP="006457A4">
      <w:pPr>
        <w:pStyle w:val="Heading4"/>
        <w:rPr>
          <w:rFonts w:cs="Times New Roman"/>
        </w:rPr>
      </w:pPr>
      <w:r w:rsidRPr="000B3843">
        <w:rPr>
          <w:rFonts w:cs="Times New Roman"/>
        </w:rPr>
        <w:t>DREAM Act solves recruitment shortages.</w:t>
      </w:r>
    </w:p>
    <w:p w:rsidR="006457A4" w:rsidRPr="000B3843" w:rsidRDefault="006457A4" w:rsidP="006457A4">
      <w:pPr>
        <w:rPr>
          <w:rStyle w:val="Style13ptBold"/>
        </w:rPr>
      </w:pPr>
      <w:r w:rsidRPr="000B3843">
        <w:rPr>
          <w:rStyle w:val="Style13ptBold"/>
        </w:rPr>
        <w:t>Belanger ‘17</w:t>
      </w:r>
    </w:p>
    <w:p w:rsidR="006457A4" w:rsidRPr="000B3843" w:rsidRDefault="006457A4" w:rsidP="006457A4">
      <w:pPr>
        <w:rPr>
          <w:sz w:val="18"/>
          <w:szCs w:val="18"/>
        </w:rPr>
      </w:pPr>
      <w:r w:rsidRPr="000B3843">
        <w:rPr>
          <w:sz w:val="18"/>
          <w:szCs w:val="18"/>
        </w:rPr>
        <w:t>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Internally quoting Margaret Stock, a retired lieutenant colonel in the U.S. Army Reserve and former professor at West Point Military Academy. “FOR LOVE OF COUNTRY: NEW AMERICANS SERVING IN OUR ARMED FORCES” -  #CutWithRJ- Publication Date: November 2017 - http://immigrationforum.org/wp-content/uploads/2017/11/FOR-THE-LOVE-OF-COUNTRY-DIGITAL.pdf</w:t>
      </w:r>
    </w:p>
    <w:p w:rsidR="006457A4" w:rsidRPr="000B3843" w:rsidRDefault="006457A4" w:rsidP="006457A4"/>
    <w:p w:rsidR="006457A4" w:rsidRPr="000B3843" w:rsidRDefault="006457A4" w:rsidP="006457A4">
      <w:pPr>
        <w:rPr>
          <w:sz w:val="16"/>
        </w:rPr>
      </w:pPr>
      <w:r w:rsidRPr="000B3843">
        <w:rPr>
          <w:rStyle w:val="StyleUnderline"/>
          <w:highlight w:val="cyan"/>
        </w:rPr>
        <w:t>Undocumented young people who were brought to the U.S. as children remain unavailable to military recruiters</w:t>
      </w:r>
      <w:r w:rsidRPr="000B3843">
        <w:rPr>
          <w:sz w:val="16"/>
        </w:rPr>
        <w:t xml:space="preserve">. </w:t>
      </w:r>
      <w:r w:rsidRPr="000B3843">
        <w:rPr>
          <w:rStyle w:val="StyleUnderline"/>
          <w:highlight w:val="cyan"/>
        </w:rPr>
        <w:t>This population would have received lawful permanent resident</w:t>
      </w:r>
      <w:r w:rsidRPr="000B3843">
        <w:rPr>
          <w:sz w:val="16"/>
        </w:rPr>
        <w:t xml:space="preserve"> status </w:t>
      </w:r>
      <w:r w:rsidRPr="000B3843">
        <w:rPr>
          <w:rStyle w:val="StyleUnderline"/>
          <w:highlight w:val="cyan"/>
        </w:rPr>
        <w:t>through various legislative proposals that Congress has considered</w:t>
      </w:r>
      <w:r w:rsidRPr="000B3843">
        <w:rPr>
          <w:sz w:val="16"/>
        </w:rPr>
        <w:t xml:space="preserve"> over the past 15 years — </w:t>
      </w:r>
      <w:r w:rsidRPr="000B3843">
        <w:rPr>
          <w:rStyle w:val="StyleUnderline"/>
          <w:highlight w:val="cyan"/>
        </w:rPr>
        <w:t>but all</w:t>
      </w:r>
      <w:r w:rsidRPr="000B3843">
        <w:rPr>
          <w:sz w:val="16"/>
        </w:rPr>
        <w:t xml:space="preserve"> of the </w:t>
      </w:r>
      <w:r w:rsidRPr="000B3843">
        <w:rPr>
          <w:rStyle w:val="StyleUnderline"/>
          <w:highlight w:val="cyan"/>
        </w:rPr>
        <w:t>proposals</w:t>
      </w:r>
      <w:r w:rsidRPr="000B3843">
        <w:rPr>
          <w:sz w:val="16"/>
        </w:rPr>
        <w:t xml:space="preserve"> have </w:t>
      </w:r>
      <w:r w:rsidRPr="000B3843">
        <w:rPr>
          <w:rStyle w:val="StyleUnderline"/>
          <w:highlight w:val="cyan"/>
        </w:rPr>
        <w:t>failed.</w:t>
      </w:r>
      <w:r w:rsidRPr="000B3843">
        <w:rPr>
          <w:sz w:val="16"/>
        </w:rPr>
        <w:t xml:space="preserve"> A 2010 report estimated that </w:t>
      </w:r>
      <w:r w:rsidRPr="000B3843">
        <w:rPr>
          <w:rStyle w:val="StyleUnderline"/>
          <w:highlight w:val="cyan"/>
        </w:rPr>
        <w:t>more than 70,000 undocumented young people might successfully pursue permanent legal status through enlistment in the military</w:t>
      </w:r>
      <w:r w:rsidRPr="000B3843">
        <w:rPr>
          <w:sz w:val="16"/>
        </w:rPr>
        <w:t xml:space="preserve"> under a legislative proposal under consideration at that time.</w:t>
      </w:r>
    </w:p>
    <w:p w:rsidR="006457A4" w:rsidRPr="000B3843" w:rsidRDefault="006457A4" w:rsidP="006457A4">
      <w:pPr>
        <w:rPr>
          <w:sz w:val="16"/>
        </w:rPr>
      </w:pPr>
      <w:r w:rsidRPr="000B3843">
        <w:rPr>
          <w:rStyle w:val="StyleUnderline"/>
          <w:highlight w:val="cyan"/>
        </w:rPr>
        <w:t>The DREAM Act</w:t>
      </w:r>
      <w:r w:rsidRPr="000B3843">
        <w:rPr>
          <w:sz w:val="16"/>
        </w:rPr>
        <w:t xml:space="preserve"> of 2010 </w:t>
      </w:r>
      <w:r w:rsidRPr="000B3843">
        <w:rPr>
          <w:rStyle w:val="StyleUnderline"/>
          <w:highlight w:val="cyan"/>
        </w:rPr>
        <w:t>would have allowed certain undocumented immigrants brought to the U.S. as children to earn legalization</w:t>
      </w:r>
      <w:r w:rsidRPr="000B3843">
        <w:rPr>
          <w:sz w:val="16"/>
        </w:rPr>
        <w:t xml:space="preserve">. When Congress was considering the bill, </w:t>
      </w:r>
      <w:r w:rsidRPr="000B3843">
        <w:rPr>
          <w:rStyle w:val="StyleUnderline"/>
          <w:highlight w:val="cyan"/>
        </w:rPr>
        <w:t>many highranking military officials spoke in favor of it</w:t>
      </w:r>
      <w:r w:rsidRPr="000B3843">
        <w:rPr>
          <w:sz w:val="16"/>
        </w:rPr>
        <w:t xml:space="preserve">. These leaders included Gen. Colin Powell, former chairman of the Joint Chiefs of Staff and secretary of state; Robert Gates, former secretary of defense; David S. C. Chu, former undersecretary of defense for personnel and readiness; and Bill Carr, former acting deputy undersecretary of defense for military personnel policy.38 Louis Caldera, former secretary of the Army, remarked that for many of the potential recruits who would be eligible for the DREAM Act, “military service is a highly appealing way to better themselves, give back to their country and earn their residency and eventually citizenship. I have no doubt many of these enlistees will be among the best soldiers in our Army.”39 </w:t>
      </w:r>
    </w:p>
    <w:p w:rsidR="006457A4" w:rsidRPr="000B3843" w:rsidRDefault="006457A4" w:rsidP="006457A4">
      <w:pPr>
        <w:rPr>
          <w:sz w:val="16"/>
        </w:rPr>
      </w:pPr>
      <w:r w:rsidRPr="000B3843">
        <w:rPr>
          <w:rStyle w:val="StyleUnderline"/>
          <w:highlight w:val="cyan"/>
        </w:rPr>
        <w:t>Had the DREAM Act become law, the potential recruits available to the military would have been, on average, more likely to be eligible to serve than current citizen and legal-resident recruits.</w:t>
      </w:r>
      <w:r w:rsidRPr="000B3843">
        <w:rPr>
          <w:rStyle w:val="StyleUnderline"/>
        </w:rPr>
        <w:t xml:space="preserve"> </w:t>
      </w:r>
      <w:r w:rsidRPr="000B3843">
        <w:rPr>
          <w:sz w:val="16"/>
        </w:rPr>
        <w:t>That is because, in order to obtain status prior to enlistment, DREAM Act beneficiaries would have had to meet strict requirements. In addition to a criminal background check, they would have had to prove “good moral character,” which neither lawful permanent residents nor citizens must show to enlist</w:t>
      </w:r>
    </w:p>
    <w:p w:rsidR="0038302F" w:rsidRPr="000B3843" w:rsidRDefault="007B54EC" w:rsidP="0038302F">
      <w:pPr>
        <w:pStyle w:val="Heading3"/>
        <w:rPr>
          <w:rFonts w:cs="Times New Roman"/>
        </w:rPr>
      </w:pPr>
      <w:r w:rsidRPr="000B3843">
        <w:rPr>
          <w:rFonts w:cs="Times New Roman"/>
        </w:rPr>
        <w:t>DREAMers Solve Recruitment C</w:t>
      </w:r>
      <w:r w:rsidR="0038302F" w:rsidRPr="000B3843">
        <w:rPr>
          <w:rFonts w:cs="Times New Roman"/>
        </w:rPr>
        <w:t>risis</w:t>
      </w:r>
    </w:p>
    <w:p w:rsidR="0038302F" w:rsidRPr="000B3843" w:rsidRDefault="0038302F" w:rsidP="0038302F">
      <w:pPr>
        <w:pStyle w:val="Heading4"/>
        <w:rPr>
          <w:rFonts w:cs="Times New Roman"/>
        </w:rPr>
      </w:pPr>
      <w:r w:rsidRPr="000B3843">
        <w:rPr>
          <w:rFonts w:cs="Times New Roman"/>
        </w:rPr>
        <w:t>Immigrant enlistment needed to solve recruitment crisis</w:t>
      </w:r>
    </w:p>
    <w:p w:rsidR="0038302F" w:rsidRPr="000B3843" w:rsidRDefault="0038302F" w:rsidP="0038302F">
      <w:r w:rsidRPr="000B3843">
        <w:rPr>
          <w:b/>
          <w:sz w:val="26"/>
          <w:szCs w:val="26"/>
        </w:rPr>
        <w:t>Jackson 17</w:t>
      </w:r>
      <w:r w:rsidRPr="000B3843">
        <w:t xml:space="preserve"> </w:t>
      </w:r>
      <w:r w:rsidRPr="000B3843">
        <w:rPr>
          <w:sz w:val="16"/>
          <w:szCs w:val="16"/>
        </w:rPr>
        <w:t>(Sierra, staffer at NBC news, September 4</w:t>
      </w:r>
      <w:r w:rsidRPr="000B3843">
        <w:rPr>
          <w:sz w:val="16"/>
          <w:szCs w:val="16"/>
          <w:vertAlign w:val="superscript"/>
        </w:rPr>
        <w:t>th</w:t>
      </w:r>
      <w:r w:rsidRPr="000B3843">
        <w:rPr>
          <w:sz w:val="16"/>
          <w:szCs w:val="16"/>
        </w:rPr>
        <w:t xml:space="preserve">, 2017, Veterans, Policy Experts Call for More Immigrants, Dreamers in U.S. Military, </w:t>
      </w:r>
      <w:hyperlink r:id="rId73" w:history="1">
        <w:r w:rsidRPr="000B3843">
          <w:rPr>
            <w:rStyle w:val="Hyperlink"/>
            <w:sz w:val="16"/>
            <w:szCs w:val="16"/>
          </w:rPr>
          <w:t>https://www.nbcnews.com/feature/nbc-out/police-pride-gay-cops-lgbtq-activists-struggle-see-eye-eye-n886031</w:t>
        </w:r>
      </w:hyperlink>
      <w:r w:rsidRPr="000B3843">
        <w:rPr>
          <w:sz w:val="16"/>
          <w:szCs w:val="16"/>
        </w:rPr>
        <w:t>, KC-NCP)</w:t>
      </w:r>
    </w:p>
    <w:p w:rsidR="0038302F" w:rsidRPr="000B3843" w:rsidRDefault="0038302F" w:rsidP="0038302F">
      <w:pPr>
        <w:rPr>
          <w:u w:val="single"/>
        </w:rPr>
      </w:pPr>
      <w:r w:rsidRPr="000B3843">
        <w:rPr>
          <w:sz w:val="16"/>
        </w:rPr>
        <w:t xml:space="preserve">Erick Ruiz, who immigrated from Brazil with his mother when he was 11 years old in 1997, is one of </w:t>
      </w:r>
      <w:r w:rsidRPr="000B3843">
        <w:rPr>
          <w:highlight w:val="cyan"/>
          <w:u w:val="single"/>
        </w:rPr>
        <w:t>many</w:t>
      </w:r>
      <w:r w:rsidRPr="000B3843">
        <w:rPr>
          <w:u w:val="single"/>
        </w:rPr>
        <w:t xml:space="preserve"> </w:t>
      </w:r>
      <w:r w:rsidRPr="000B3843">
        <w:rPr>
          <w:highlight w:val="cyan"/>
          <w:u w:val="single"/>
        </w:rPr>
        <w:t>immigrants</w:t>
      </w:r>
      <w:r w:rsidRPr="000B3843">
        <w:rPr>
          <w:u w:val="single"/>
        </w:rPr>
        <w:t xml:space="preserve"> in the United States who </w:t>
      </w:r>
      <w:r w:rsidRPr="000B3843">
        <w:rPr>
          <w:highlight w:val="cyan"/>
          <w:u w:val="single"/>
        </w:rPr>
        <w:t>wanted to join the armed forces but</w:t>
      </w:r>
      <w:r w:rsidRPr="000B3843">
        <w:rPr>
          <w:u w:val="single"/>
        </w:rPr>
        <w:t xml:space="preserve"> was </w:t>
      </w:r>
      <w:r w:rsidRPr="000B3843">
        <w:rPr>
          <w:highlight w:val="cyan"/>
          <w:u w:val="single"/>
        </w:rPr>
        <w:t>unable to</w:t>
      </w:r>
      <w:r w:rsidRPr="000B3843">
        <w:rPr>
          <w:u w:val="single"/>
        </w:rPr>
        <w:t xml:space="preserve"> because of his citizenship status.</w:t>
      </w:r>
    </w:p>
    <w:p w:rsidR="0038302F" w:rsidRPr="000B3843" w:rsidRDefault="0038302F" w:rsidP="0038302F">
      <w:pPr>
        <w:rPr>
          <w:u w:val="single"/>
        </w:rPr>
      </w:pPr>
      <w:r w:rsidRPr="000B3843">
        <w:rPr>
          <w:sz w:val="16"/>
        </w:rPr>
        <w:t>“</w:t>
      </w:r>
      <w:r w:rsidRPr="000B3843">
        <w:rPr>
          <w:u w:val="single"/>
        </w:rPr>
        <w:t xml:space="preserve">When I hit high school and the reality of being undocumented [sank] in, I realized that </w:t>
      </w:r>
      <w:r w:rsidRPr="000B3843">
        <w:rPr>
          <w:highlight w:val="cyan"/>
          <w:u w:val="single"/>
        </w:rPr>
        <w:t>my opportunities</w:t>
      </w:r>
      <w:r w:rsidRPr="000B3843">
        <w:rPr>
          <w:u w:val="single"/>
        </w:rPr>
        <w:t xml:space="preserve"> and my dreams </w:t>
      </w:r>
      <w:r w:rsidRPr="000B3843">
        <w:rPr>
          <w:highlight w:val="cyan"/>
          <w:u w:val="single"/>
        </w:rPr>
        <w:t>were very limited because of my legal status</w:t>
      </w:r>
      <w:r w:rsidRPr="000B3843">
        <w:rPr>
          <w:u w:val="single"/>
        </w:rPr>
        <w:t>,” Ruiz said during a press call. “</w:t>
      </w:r>
      <w:r w:rsidRPr="000B3843">
        <w:rPr>
          <w:highlight w:val="cyan"/>
          <w:u w:val="single"/>
        </w:rPr>
        <w:t>I could not join the military</w:t>
      </w:r>
      <w:r w:rsidRPr="000B3843">
        <w:rPr>
          <w:u w:val="single"/>
        </w:rPr>
        <w:t xml:space="preserve"> as I always hoped for.”</w:t>
      </w:r>
    </w:p>
    <w:p w:rsidR="0038302F" w:rsidRPr="000B3843" w:rsidRDefault="0038302F" w:rsidP="0038302F">
      <w:pPr>
        <w:rPr>
          <w:sz w:val="16"/>
          <w:szCs w:val="16"/>
        </w:rPr>
      </w:pPr>
      <w:r w:rsidRPr="000B3843">
        <w:rPr>
          <w:sz w:val="16"/>
          <w:szCs w:val="16"/>
        </w:rPr>
        <w:t>But Ruiz, a Deferred Action for Childhood Arrivals (DACA) recipient, was later able to join the military under Military Accessions Vital to National Interest (MAVNI) — a program that accelerates the naturalization process for individuals with special skills — which was suspended last fall.</w:t>
      </w:r>
    </w:p>
    <w:p w:rsidR="0038302F" w:rsidRPr="000B3843" w:rsidRDefault="0038302F" w:rsidP="0038302F">
      <w:pPr>
        <w:rPr>
          <w:sz w:val="16"/>
          <w:szCs w:val="16"/>
        </w:rPr>
      </w:pPr>
      <w:r w:rsidRPr="000B3843">
        <w:rPr>
          <w:sz w:val="16"/>
          <w:szCs w:val="16"/>
        </w:rPr>
        <w:t>A new report created by the National Immigration Forum — an organization working for immigration reform that benefits the nation — describes the struggles Ruiz and other immigrants face when trying to join the military. It also urges Congress to reform immigration policies to make it easier for foreign born Americans to participate in military services.</w:t>
      </w:r>
    </w:p>
    <w:p w:rsidR="0038302F" w:rsidRPr="000B3843" w:rsidRDefault="0038302F" w:rsidP="0038302F">
      <w:pPr>
        <w:rPr>
          <w:sz w:val="16"/>
          <w:szCs w:val="16"/>
        </w:rPr>
      </w:pPr>
      <w:r w:rsidRPr="000B3843">
        <w:rPr>
          <w:sz w:val="16"/>
          <w:szCs w:val="16"/>
        </w:rPr>
        <w:t>The paper, “For Love of Country: New Americans Serving in Our Armed Forces,” cites that as of 2016 there were approximately 511,00 foreign born veterans, and 20 percent of the 3,500 Medal of Honor recipients are immigrants.</w:t>
      </w:r>
    </w:p>
    <w:p w:rsidR="0038302F" w:rsidRPr="000B3843" w:rsidRDefault="0038302F" w:rsidP="0038302F">
      <w:pPr>
        <w:rPr>
          <w:sz w:val="16"/>
          <w:szCs w:val="16"/>
        </w:rPr>
      </w:pPr>
      <w:r w:rsidRPr="000B3843">
        <w:rPr>
          <w:sz w:val="16"/>
          <w:szCs w:val="16"/>
        </w:rPr>
        <w:t>Jacinta Ma, the National Immigration Forum’s Director of Policy and Advocacy explained that the consequences of not being a U.S. citizen are very real for these foreign born veterans.</w:t>
      </w:r>
    </w:p>
    <w:p w:rsidR="0038302F" w:rsidRPr="000B3843" w:rsidRDefault="0038302F" w:rsidP="0038302F">
      <w:pPr>
        <w:rPr>
          <w:sz w:val="16"/>
          <w:szCs w:val="16"/>
        </w:rPr>
      </w:pPr>
      <w:r w:rsidRPr="000B3843">
        <w:rPr>
          <w:sz w:val="16"/>
          <w:szCs w:val="16"/>
        </w:rPr>
        <w:t>“In some cases, veterans who did not naturalize during or after enlistment, they’ve been deported, losing not only the country that they’ve fought for but also the benefits they earned, such as access to the veterans’ administration,” Ma said during a press call.</w:t>
      </w:r>
    </w:p>
    <w:p w:rsidR="0038302F" w:rsidRPr="000B3843" w:rsidRDefault="0038302F" w:rsidP="0038302F">
      <w:pPr>
        <w:rPr>
          <w:u w:val="single"/>
        </w:rPr>
      </w:pPr>
      <w:r w:rsidRPr="000B3843">
        <w:rPr>
          <w:sz w:val="16"/>
        </w:rPr>
        <w:t xml:space="preserve">Ma also said that </w:t>
      </w:r>
      <w:r w:rsidRPr="000B3843">
        <w:rPr>
          <w:highlight w:val="cyan"/>
          <w:u w:val="single"/>
        </w:rPr>
        <w:t>without recruiting immigrants, only a small portion of the</w:t>
      </w:r>
      <w:r w:rsidRPr="000B3843">
        <w:rPr>
          <w:u w:val="single"/>
        </w:rPr>
        <w:t xml:space="preserve"> young </w:t>
      </w:r>
      <w:r w:rsidRPr="000B3843">
        <w:rPr>
          <w:highlight w:val="cyan"/>
          <w:u w:val="single"/>
        </w:rPr>
        <w:t>population would make</w:t>
      </w:r>
      <w:r w:rsidRPr="000B3843">
        <w:rPr>
          <w:u w:val="single"/>
        </w:rPr>
        <w:t xml:space="preserve"> for </w:t>
      </w:r>
      <w:r w:rsidRPr="000B3843">
        <w:rPr>
          <w:highlight w:val="cyan"/>
          <w:u w:val="single"/>
        </w:rPr>
        <w:t>viable recruits</w:t>
      </w:r>
      <w:r w:rsidRPr="000B3843">
        <w:rPr>
          <w:u w:val="single"/>
        </w:rPr>
        <w:t>.</w:t>
      </w:r>
    </w:p>
    <w:p w:rsidR="0038302F" w:rsidRPr="000B3843" w:rsidRDefault="0038302F" w:rsidP="0038302F">
      <w:pPr>
        <w:rPr>
          <w:sz w:val="16"/>
        </w:rPr>
      </w:pPr>
      <w:r w:rsidRPr="000B3843">
        <w:rPr>
          <w:sz w:val="16"/>
        </w:rPr>
        <w:t xml:space="preserve">“The Center for Naval Analysis estimated in 2015 that </w:t>
      </w:r>
      <w:r w:rsidRPr="000B3843">
        <w:rPr>
          <w:u w:val="single"/>
        </w:rPr>
        <w:t xml:space="preserve">only </w:t>
      </w:r>
      <w:r w:rsidRPr="000B3843">
        <w:rPr>
          <w:highlight w:val="cyan"/>
          <w:u w:val="single"/>
        </w:rPr>
        <w:t>13 percent of 17 to 24 year olds</w:t>
      </w:r>
      <w:r w:rsidRPr="000B3843">
        <w:rPr>
          <w:u w:val="single"/>
        </w:rPr>
        <w:t xml:space="preserve"> in the U.S. </w:t>
      </w:r>
      <w:r w:rsidRPr="000B3843">
        <w:rPr>
          <w:highlight w:val="cyan"/>
          <w:u w:val="single"/>
        </w:rPr>
        <w:t>are qualified</w:t>
      </w:r>
      <w:r w:rsidRPr="000B3843">
        <w:rPr>
          <w:u w:val="single"/>
        </w:rPr>
        <w:t xml:space="preserve"> and available </w:t>
      </w:r>
      <w:r w:rsidRPr="000B3843">
        <w:rPr>
          <w:highlight w:val="cyan"/>
          <w:u w:val="single"/>
        </w:rPr>
        <w:t>to serve</w:t>
      </w:r>
      <w:r w:rsidRPr="000B3843">
        <w:rPr>
          <w:u w:val="single"/>
        </w:rPr>
        <w:t xml:space="preserve"> in the military,” Ma said.</w:t>
      </w:r>
    </w:p>
    <w:p w:rsidR="0038302F" w:rsidRPr="000B3843" w:rsidRDefault="0038302F" w:rsidP="0038302F">
      <w:pPr>
        <w:rPr>
          <w:sz w:val="16"/>
        </w:rPr>
      </w:pPr>
      <w:r w:rsidRPr="000B3843">
        <w:rPr>
          <w:sz w:val="16"/>
        </w:rPr>
        <w:t xml:space="preserve">This statistic means only 136,000 teeneragers and young adults — or </w:t>
      </w:r>
      <w:r w:rsidRPr="000B3843">
        <w:rPr>
          <w:highlight w:val="cyan"/>
          <w:u w:val="single"/>
        </w:rPr>
        <w:t>just .4 percent</w:t>
      </w:r>
      <w:r w:rsidRPr="000B3843">
        <w:rPr>
          <w:sz w:val="16"/>
        </w:rPr>
        <w:t xml:space="preserve"> — </w:t>
      </w:r>
      <w:r w:rsidRPr="000B3843">
        <w:rPr>
          <w:highlight w:val="cyan"/>
          <w:u w:val="single"/>
        </w:rPr>
        <w:t>would be “willing and qualified to serve</w:t>
      </w:r>
      <w:r w:rsidRPr="000B3843">
        <w:rPr>
          <w:sz w:val="16"/>
        </w:rPr>
        <w:t>,” according to the paper.</w:t>
      </w:r>
    </w:p>
    <w:p w:rsidR="0038302F" w:rsidRPr="000B3843" w:rsidRDefault="0038302F" w:rsidP="0038302F">
      <w:pPr>
        <w:rPr>
          <w:sz w:val="16"/>
          <w:szCs w:val="16"/>
        </w:rPr>
      </w:pPr>
      <w:r w:rsidRPr="000B3843">
        <w:rPr>
          <w:sz w:val="16"/>
          <w:szCs w:val="16"/>
        </w:rPr>
        <w:t>Margaret Stock, a retired U.S. Army Reserve lieutenant and colonel and former West Point Military Academy professor, noted that the armed forces’ current citizenship criteria is negatively impacting the military's recruitment options.</w:t>
      </w:r>
    </w:p>
    <w:p w:rsidR="0038302F" w:rsidRPr="000B3843" w:rsidRDefault="0038302F" w:rsidP="0038302F">
      <w:pPr>
        <w:rPr>
          <w:sz w:val="16"/>
        </w:rPr>
      </w:pPr>
      <w:r w:rsidRPr="000B3843">
        <w:rPr>
          <w:sz w:val="16"/>
        </w:rPr>
        <w:t xml:space="preserve"> “Right now </w:t>
      </w:r>
      <w:r w:rsidRPr="000B3843">
        <w:rPr>
          <w:highlight w:val="cyan"/>
          <w:u w:val="single"/>
        </w:rPr>
        <w:t>the military is forced to lower its enlistment standards</w:t>
      </w:r>
      <w:r w:rsidRPr="000B3843">
        <w:rPr>
          <w:sz w:val="16"/>
        </w:rPr>
        <w:t xml:space="preserve"> for native born Americans and take much less qualified native born Americans, peoples with criminal records — people who don’t otherwise meet military enlistment standards — in order to meet recruitment goals,” Stock said during the press call.</w:t>
      </w:r>
    </w:p>
    <w:p w:rsidR="0038302F" w:rsidRPr="000B3843" w:rsidRDefault="0038302F" w:rsidP="0038302F">
      <w:pPr>
        <w:rPr>
          <w:u w:val="single"/>
        </w:rPr>
      </w:pPr>
      <w:r w:rsidRPr="000B3843">
        <w:t xml:space="preserve">Stock </w:t>
      </w:r>
      <w:r w:rsidRPr="000B3843">
        <w:rPr>
          <w:u w:val="single"/>
        </w:rPr>
        <w:t xml:space="preserve">added </w:t>
      </w:r>
      <w:r w:rsidRPr="000B3843">
        <w:rPr>
          <w:highlight w:val="cyan"/>
          <w:u w:val="single"/>
        </w:rPr>
        <w:t>these circumstances would</w:t>
      </w:r>
      <w:r w:rsidRPr="000B3843">
        <w:rPr>
          <w:u w:val="single"/>
        </w:rPr>
        <w:t xml:space="preserve"> all </w:t>
      </w:r>
      <w:r w:rsidRPr="000B3843">
        <w:rPr>
          <w:highlight w:val="cyan"/>
          <w:u w:val="single"/>
        </w:rPr>
        <w:t>change if Congress were to reform</w:t>
      </w:r>
      <w:r w:rsidRPr="000B3843">
        <w:rPr>
          <w:u w:val="single"/>
        </w:rPr>
        <w:t xml:space="preserve"> current </w:t>
      </w:r>
      <w:r w:rsidRPr="000B3843">
        <w:rPr>
          <w:highlight w:val="cyan"/>
          <w:u w:val="single"/>
        </w:rPr>
        <w:t>immigration</w:t>
      </w:r>
      <w:r w:rsidRPr="000B3843">
        <w:rPr>
          <w:u w:val="single"/>
        </w:rPr>
        <w:t xml:space="preserve"> policies.</w:t>
      </w:r>
    </w:p>
    <w:p w:rsidR="0038302F" w:rsidRPr="000B3843" w:rsidRDefault="0038302F" w:rsidP="0038302F">
      <w:r w:rsidRPr="000B3843">
        <w:t xml:space="preserve">“If Congress were to enact </w:t>
      </w:r>
      <w:r w:rsidRPr="000B3843">
        <w:rPr>
          <w:highlight w:val="cyan"/>
          <w:u w:val="single"/>
        </w:rPr>
        <w:t>comprehensive immigration reform</w:t>
      </w:r>
      <w:r w:rsidRPr="000B3843">
        <w:t xml:space="preserve">, it </w:t>
      </w:r>
      <w:r w:rsidRPr="000B3843">
        <w:rPr>
          <w:highlight w:val="cyan"/>
          <w:u w:val="single"/>
        </w:rPr>
        <w:t>would make it easier for people to get green cards</w:t>
      </w:r>
      <w:r w:rsidRPr="000B3843">
        <w:t>.” Stock added. “</w:t>
      </w:r>
      <w:r w:rsidRPr="000B3843">
        <w:rPr>
          <w:highlight w:val="cyan"/>
          <w:u w:val="single"/>
        </w:rPr>
        <w:t>This would open up a</w:t>
      </w:r>
      <w:r w:rsidRPr="000B3843">
        <w:rPr>
          <w:u w:val="single"/>
        </w:rPr>
        <w:t xml:space="preserve">n extraordinarily </w:t>
      </w:r>
      <w:r w:rsidRPr="000B3843">
        <w:rPr>
          <w:highlight w:val="cyan"/>
          <w:u w:val="single"/>
        </w:rPr>
        <w:t>large pool of folks</w:t>
      </w:r>
      <w:r w:rsidRPr="000B3843">
        <w:rPr>
          <w:u w:val="single"/>
        </w:rPr>
        <w:t xml:space="preserve"> in the U.S. population </w:t>
      </w:r>
      <w:r w:rsidRPr="000B3843">
        <w:rPr>
          <w:highlight w:val="cyan"/>
          <w:u w:val="single"/>
        </w:rPr>
        <w:t>who would</w:t>
      </w:r>
      <w:r w:rsidRPr="000B3843">
        <w:rPr>
          <w:u w:val="single"/>
        </w:rPr>
        <w:t xml:space="preserve"> then </w:t>
      </w:r>
      <w:r w:rsidRPr="000B3843">
        <w:rPr>
          <w:highlight w:val="cyan"/>
          <w:u w:val="single"/>
        </w:rPr>
        <w:t>be eligible</w:t>
      </w:r>
      <w:r w:rsidRPr="000B3843">
        <w:rPr>
          <w:u w:val="single"/>
        </w:rPr>
        <w:t xml:space="preserve"> for military service</w:t>
      </w:r>
      <w:r w:rsidRPr="000B3843">
        <w:t>.”</w:t>
      </w:r>
    </w:p>
    <w:p w:rsidR="0038302F" w:rsidRPr="000B3843" w:rsidRDefault="0038302F" w:rsidP="0038302F">
      <w:pPr>
        <w:rPr>
          <w:sz w:val="16"/>
          <w:szCs w:val="16"/>
        </w:rPr>
      </w:pPr>
      <w:r w:rsidRPr="000B3843">
        <w:rPr>
          <w:sz w:val="16"/>
          <w:szCs w:val="16"/>
        </w:rPr>
        <w:t>For Ruiz, this paper is a way to show the nation that immigrants are an essential part of American society.</w:t>
      </w:r>
    </w:p>
    <w:p w:rsidR="0038302F" w:rsidRPr="000B3843" w:rsidRDefault="0038302F" w:rsidP="007B54EC">
      <w:pPr>
        <w:rPr>
          <w:sz w:val="16"/>
        </w:rPr>
      </w:pPr>
      <w:r w:rsidRPr="000B3843">
        <w:rPr>
          <w:sz w:val="16"/>
        </w:rPr>
        <w:t>“This country is my home,” Ruiz lamented. “This is all I’ve ever know for the past 20 years. I don't know any other country. I don't know any other way of life...So I hope this moves forward and people actually see the benefits that immigrant</w:t>
      </w:r>
      <w:r w:rsidR="007B54EC" w:rsidRPr="000B3843">
        <w:rPr>
          <w:sz w:val="16"/>
        </w:rPr>
        <w:t>s can bring into the military."</w:t>
      </w:r>
    </w:p>
    <w:p w:rsidR="007B54EC" w:rsidRPr="000B3843" w:rsidRDefault="007B54EC" w:rsidP="007B54EC">
      <w:pPr>
        <w:rPr>
          <w:sz w:val="16"/>
        </w:rPr>
      </w:pPr>
    </w:p>
    <w:p w:rsidR="007B54EC" w:rsidRPr="000B3843" w:rsidRDefault="007B54EC" w:rsidP="007B54EC">
      <w:pPr>
        <w:pStyle w:val="Heading4"/>
        <w:rPr>
          <w:rFonts w:cs="Times New Roman"/>
        </w:rPr>
      </w:pPr>
      <w:r w:rsidRPr="000B3843">
        <w:rPr>
          <w:rFonts w:cs="Times New Roman"/>
        </w:rPr>
        <w:t>Passing a permanent legislative solution for Dreamers is necessary to sustain military readiness – Dreamers contribute unique skillsets and massively expand recruitment pools</w:t>
      </w:r>
    </w:p>
    <w:p w:rsidR="007B54EC" w:rsidRPr="000B3843" w:rsidRDefault="007B54EC" w:rsidP="007B54EC">
      <w:pPr>
        <w:rPr>
          <w:rStyle w:val="Style13ptBold"/>
        </w:rPr>
      </w:pPr>
      <w:r w:rsidRPr="000B3843">
        <w:rPr>
          <w:rStyle w:val="Style13ptBold"/>
        </w:rPr>
        <w:t>Partington ‘18</w:t>
      </w:r>
    </w:p>
    <w:p w:rsidR="007B54EC" w:rsidRPr="000B3843" w:rsidRDefault="007B54EC" w:rsidP="007B54EC">
      <w:r w:rsidRPr="000B3843">
        <w:t xml:space="preserve">James Partington is a retired United States Navy rear admiral and Veterans for New Americans National co-chairman, Margaret Stock is a retired United States Army Reserve lieutenant colonel and Veterans for New Americans National co-chairwoman, Scott Cooper is a retired United States Marine Corps lieutenant colonel and founder of Veterans for American Ideals, January 30 2018, “Passing a solution for Dreamers will strengthen our military” http://thehill.com/opinion/national-security/371436-passing-a-solution-for-dreamers-will-strengthen-our-military </w:t>
      </w:r>
    </w:p>
    <w:p w:rsidR="007B54EC" w:rsidRPr="000B3843" w:rsidRDefault="007B54EC" w:rsidP="007B54EC">
      <w:r w:rsidRPr="000B3843">
        <w:t>America has always been strongest when its policies and actions align with its ideals. That means standing as a beacon for freedom abroad, and opening doors for hardworking and law-abiding people from across the globe here at home.</w:t>
      </w:r>
    </w:p>
    <w:p w:rsidR="007B54EC" w:rsidRPr="000B3843" w:rsidRDefault="007B54EC" w:rsidP="007B54EC">
      <w:pPr>
        <w:rPr>
          <w:rStyle w:val="Emphasis"/>
        </w:rPr>
      </w:pPr>
      <w:r w:rsidRPr="000B3843">
        <w:t xml:space="preserve">That’s why </w:t>
      </w:r>
      <w:r w:rsidRPr="000B3843">
        <w:rPr>
          <w:rStyle w:val="Emphasis"/>
        </w:rPr>
        <w:t>it’s critical that Congress</w:t>
      </w:r>
      <w:r w:rsidRPr="000B3843">
        <w:rPr>
          <w:rStyle w:val="StyleUnderline"/>
        </w:rPr>
        <w:t xml:space="preserve"> and the White House come together and </w:t>
      </w:r>
      <w:r w:rsidRPr="000B3843">
        <w:rPr>
          <w:rStyle w:val="Emphasis"/>
        </w:rPr>
        <w:t>pass a permanent solution</w:t>
      </w:r>
      <w:r w:rsidRPr="000B3843">
        <w:rPr>
          <w:rStyle w:val="StyleUnderline"/>
        </w:rPr>
        <w:t xml:space="preserve"> following the rescission of the Deferred Action for Childhood Arrivals (DACA) program</w:t>
      </w:r>
      <w:r w:rsidRPr="000B3843">
        <w:t xml:space="preserve">. </w:t>
      </w:r>
      <w:r w:rsidRPr="000B3843">
        <w:rPr>
          <w:rStyle w:val="StyleUnderline"/>
        </w:rPr>
        <w:t xml:space="preserve">It not only will keep us strong — </w:t>
      </w:r>
      <w:r w:rsidRPr="000B3843">
        <w:rPr>
          <w:rStyle w:val="Emphasis"/>
        </w:rPr>
        <w:t>it will keep us safe.</w:t>
      </w:r>
    </w:p>
    <w:p w:rsidR="007B54EC" w:rsidRPr="000B3843" w:rsidRDefault="007B54EC" w:rsidP="007B54EC">
      <w:r w:rsidRPr="000B3843">
        <w:t>A solution for Dreamers will allow nearly 700,000 DACA recipients, and ideally others — young men and women brought to the United States as children — to continue contributing to our communities and our economy.</w:t>
      </w:r>
    </w:p>
    <w:p w:rsidR="007B54EC" w:rsidRPr="000B3843" w:rsidRDefault="007B54EC" w:rsidP="007B54EC">
      <w:r w:rsidRPr="000B3843">
        <w:rPr>
          <w:rStyle w:val="StyleUnderline"/>
        </w:rPr>
        <w:t>It also would strengthen our military</w:t>
      </w:r>
      <w:r w:rsidRPr="000B3843">
        <w:t xml:space="preserve">. </w:t>
      </w:r>
      <w:r w:rsidRPr="000B3843">
        <w:rPr>
          <w:rStyle w:val="StyleUnderline"/>
        </w:rPr>
        <w:t xml:space="preserve">Nearly 1,000 </w:t>
      </w:r>
      <w:r w:rsidRPr="000B3843">
        <w:rPr>
          <w:rStyle w:val="Emphasis"/>
        </w:rPr>
        <w:t>Dreamers</w:t>
      </w:r>
      <w:r w:rsidRPr="000B3843">
        <w:rPr>
          <w:rStyle w:val="StyleUnderline"/>
        </w:rPr>
        <w:t xml:space="preserve"> have already enlisted in our armed forces and many more </w:t>
      </w:r>
      <w:r w:rsidRPr="000B3843">
        <w:rPr>
          <w:rStyle w:val="Emphasis"/>
        </w:rPr>
        <w:t>possess the skillset and talent necessary for military readiness</w:t>
      </w:r>
      <w:r w:rsidRPr="000B3843">
        <w:t xml:space="preserve"> — </w:t>
      </w:r>
      <w:r w:rsidRPr="000B3843">
        <w:rPr>
          <w:rStyle w:val="StyleUnderline"/>
        </w:rPr>
        <w:t>including medical training, language skills and core cultural competencies that support our global strategic interests</w:t>
      </w:r>
      <w:r w:rsidRPr="000B3843">
        <w:t>. Dreamers also participate in Junior ROTC programs nationwide.</w:t>
      </w:r>
    </w:p>
    <w:p w:rsidR="007B54EC" w:rsidRPr="000B3843" w:rsidRDefault="007B54EC" w:rsidP="007B54EC">
      <w:pPr>
        <w:rPr>
          <w:rStyle w:val="StyleUnderline"/>
        </w:rPr>
      </w:pPr>
      <w:r w:rsidRPr="000B3843">
        <w:t xml:space="preserve">This week we are reiterating a clear message to leaders of both parties in the Senate and House: </w:t>
      </w:r>
      <w:r w:rsidRPr="000B3843">
        <w:rPr>
          <w:rStyle w:val="Emphasis"/>
        </w:rPr>
        <w:t>Kicking these Dreamers out of our country</w:t>
      </w:r>
      <w:r w:rsidRPr="000B3843">
        <w:rPr>
          <w:rStyle w:val="StyleUnderline"/>
        </w:rPr>
        <w:t xml:space="preserve"> — the very people who want to serve and would make excellent soldiers, sailors, Marines, and airmen — is not only contrary to the ideals of America, </w:t>
      </w:r>
      <w:r w:rsidRPr="000B3843">
        <w:rPr>
          <w:rStyle w:val="Emphasis"/>
        </w:rPr>
        <w:t>it’s bad for our military force readiness and national security</w:t>
      </w:r>
      <w:r w:rsidRPr="000B3843">
        <w:rPr>
          <w:rStyle w:val="StyleUnderline"/>
        </w:rPr>
        <w:t>.</w:t>
      </w:r>
    </w:p>
    <w:p w:rsidR="007B54EC" w:rsidRPr="000B3843" w:rsidRDefault="007B54EC" w:rsidP="007B54EC">
      <w:r w:rsidRPr="000B3843">
        <w:t>Many members of Veterans for New Americans and Veterans for American Ideals are immigrants, refugees or their children who joined the military because of the sense of duty we felt toward the United States.</w:t>
      </w:r>
    </w:p>
    <w:p w:rsidR="007B54EC" w:rsidRPr="000B3843" w:rsidRDefault="007B54EC" w:rsidP="007B54EC">
      <w:r w:rsidRPr="000B3843">
        <w:t xml:space="preserve">We have served with courage and distinction all over the world, and many of us continue to serve and to lead in our communities across the country. And </w:t>
      </w:r>
      <w:r w:rsidRPr="000B3843">
        <w:rPr>
          <w:rStyle w:val="StyleUnderline"/>
        </w:rPr>
        <w:t>we advocate for bipartisan immigration solutions that will enhance our military readiness and support immigrant service members and their families</w:t>
      </w:r>
      <w:r w:rsidRPr="000B3843">
        <w:t xml:space="preserve">. </w:t>
      </w:r>
    </w:p>
    <w:p w:rsidR="007B54EC" w:rsidRPr="000B3843" w:rsidRDefault="007B54EC" w:rsidP="007B54EC">
      <w:pPr>
        <w:rPr>
          <w:rStyle w:val="StyleUnderline"/>
        </w:rPr>
      </w:pPr>
      <w:r w:rsidRPr="000B3843">
        <w:rPr>
          <w:rStyle w:val="StyleUnderline"/>
        </w:rPr>
        <w:t>Dreamers are the next generation of patriotic and hardworking Americans who want to stay here, make a difference, and</w:t>
      </w:r>
      <w:r w:rsidRPr="000B3843">
        <w:t xml:space="preserve"> — for many -— </w:t>
      </w:r>
      <w:r w:rsidRPr="000B3843">
        <w:rPr>
          <w:rStyle w:val="StyleUnderline"/>
        </w:rPr>
        <w:t>sign up to protect us from threats around the world.</w:t>
      </w:r>
      <w:r w:rsidRPr="000B3843">
        <w:t xml:space="preserve"> They would continue the tradition that started during the Revolutionary War of immigrants giving the American military an edge. </w:t>
      </w:r>
      <w:r w:rsidRPr="000B3843">
        <w:rPr>
          <w:rStyle w:val="StyleUnderline"/>
        </w:rPr>
        <w:t>One in five Medal of Honor recipients are immigrants. And as of 2016, roughly half a million veterans were born outside the United States.</w:t>
      </w:r>
    </w:p>
    <w:p w:rsidR="007B54EC" w:rsidRPr="000B3843" w:rsidRDefault="007B54EC" w:rsidP="007B54EC">
      <w:pPr>
        <w:rPr>
          <w:rStyle w:val="Emphasis"/>
        </w:rPr>
      </w:pPr>
      <w:r w:rsidRPr="000B3843">
        <w:t xml:space="preserve">That’s why are calling on our leaders in Washington to find a solution, and soon. Each day, more than 120 DACA recipients lose their protection from deportation, and their ability to work and contribute. </w:t>
      </w:r>
      <w:r w:rsidRPr="000B3843">
        <w:rPr>
          <w:rStyle w:val="StyleUnderline"/>
        </w:rPr>
        <w:t>Without a deal, more than one-third of DACA recipients already in the Military Accessions Vital to the National Interest (MAVNI) program will be unable to fulfill their enlistment contracts and the military will lose these soldiers</w:t>
      </w:r>
      <w:r w:rsidRPr="000B3843">
        <w:t xml:space="preserve">. </w:t>
      </w:r>
      <w:r w:rsidRPr="000B3843">
        <w:rPr>
          <w:rStyle w:val="StyleUnderline"/>
        </w:rPr>
        <w:t>We’d lose potentially thousands of additional men and women who would sign up to serve</w:t>
      </w:r>
      <w:r w:rsidRPr="000B3843">
        <w:t xml:space="preserve">. And </w:t>
      </w:r>
      <w:r w:rsidRPr="000B3843">
        <w:rPr>
          <w:rStyle w:val="Emphasis"/>
        </w:rPr>
        <w:t xml:space="preserve">we’d send the wrong message to the world. </w:t>
      </w:r>
    </w:p>
    <w:p w:rsidR="007B54EC" w:rsidRPr="000B3843" w:rsidRDefault="007B54EC" w:rsidP="007B54EC">
      <w:r w:rsidRPr="000B3843">
        <w:t>We are urging leaders in Congress to proceed with a permanent legislative solution that allows young undocumented immigrants who came to the U.S. as children the ability to make America their permanent home.</w:t>
      </w:r>
    </w:p>
    <w:p w:rsidR="007B54EC" w:rsidRPr="000B3843" w:rsidRDefault="007B54EC" w:rsidP="007B54EC">
      <w:r w:rsidRPr="000B3843">
        <w:t xml:space="preserve">Our years of service in defense of this country compel us to support such a solution for DACA recipients and other Dreamers who wish to serve in the United States armed forces. </w:t>
      </w:r>
    </w:p>
    <w:p w:rsidR="007B54EC" w:rsidRPr="000B3843" w:rsidRDefault="007B54EC" w:rsidP="007B54EC">
      <w:pPr>
        <w:rPr>
          <w:rStyle w:val="StyleUnderline"/>
        </w:rPr>
      </w:pPr>
      <w:r w:rsidRPr="000B3843">
        <w:t xml:space="preserve">As veterans, we care immensely about keeping our citizens safe. </w:t>
      </w:r>
      <w:r w:rsidRPr="000B3843">
        <w:rPr>
          <w:rStyle w:val="StyleUnderline"/>
        </w:rPr>
        <w:t>Dreamers are a key component of the next generation of patriotic and hardworking Americans. We must give these young people the opportunity to remain here and fully contribute to our nation and, if they choose, to our military.</w:t>
      </w:r>
    </w:p>
    <w:p w:rsidR="007B54EC" w:rsidRPr="000B3843" w:rsidRDefault="007B54EC" w:rsidP="007B54EC">
      <w:pPr>
        <w:rPr>
          <w:rStyle w:val="StyleUnderline"/>
        </w:rPr>
      </w:pPr>
    </w:p>
    <w:p w:rsidR="007B54EC" w:rsidRPr="000B3843" w:rsidRDefault="007B54EC" w:rsidP="007B54EC">
      <w:pPr>
        <w:pStyle w:val="Heading4"/>
        <w:rPr>
          <w:rFonts w:cs="Times New Roman"/>
        </w:rPr>
      </w:pPr>
      <w:r w:rsidRPr="000B3843">
        <w:rPr>
          <w:rFonts w:cs="Times New Roman"/>
        </w:rPr>
        <w:t>Immigrant populations key to recruitment</w:t>
      </w:r>
    </w:p>
    <w:p w:rsidR="007B54EC" w:rsidRPr="000B3843" w:rsidRDefault="007B54EC" w:rsidP="007B54EC">
      <w:pPr>
        <w:rPr>
          <w:rStyle w:val="Style13ptBold"/>
        </w:rPr>
      </w:pPr>
      <w:r w:rsidRPr="000B3843">
        <w:rPr>
          <w:rStyle w:val="Style13ptBold"/>
        </w:rPr>
        <w:t>Belanger ‘17</w:t>
      </w:r>
    </w:p>
    <w:p w:rsidR="007B54EC" w:rsidRPr="000B3843" w:rsidRDefault="007B54EC" w:rsidP="007B54EC">
      <w:pPr>
        <w:rPr>
          <w:sz w:val="18"/>
          <w:szCs w:val="18"/>
        </w:rPr>
      </w:pPr>
      <w:r w:rsidRPr="000B3843">
        <w:rPr>
          <w:sz w:val="18"/>
          <w:szCs w:val="18"/>
        </w:rPr>
        <w:t>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“FOR LOVE OF COUNTRY: NEW AMERICANS SERVING IN OUR ARMED FORCES” - Publication Date: November 2017 - http://immigrationforum.org/wp-content/uploads/2017/11/FOR-THE-LOVE-OF-COUNTRY-DIGITAL.pdf</w:t>
      </w:r>
    </w:p>
    <w:p w:rsidR="007B54EC" w:rsidRPr="000B3843" w:rsidRDefault="007B54EC" w:rsidP="007B54EC"/>
    <w:p w:rsidR="007B54EC" w:rsidRPr="000B3843" w:rsidRDefault="007B54EC" w:rsidP="007B54EC">
      <w:pPr>
        <w:rPr>
          <w:sz w:val="16"/>
        </w:rPr>
      </w:pPr>
      <w:r w:rsidRPr="000B3843">
        <w:rPr>
          <w:sz w:val="16"/>
        </w:rPr>
        <w:t xml:space="preserve">Many leaders recognize that </w:t>
      </w:r>
      <w:r w:rsidRPr="000B3843">
        <w:rPr>
          <w:rStyle w:val="StyleUnderline"/>
          <w:highlight w:val="cyan"/>
        </w:rPr>
        <w:t>immigrants compose a vital and valuable pool of potential military recruits</w:t>
      </w:r>
      <w:r w:rsidRPr="000B3843">
        <w:rPr>
          <w:sz w:val="16"/>
        </w:rPr>
        <w:t xml:space="preserve">. </w:t>
      </w:r>
      <w:r w:rsidRPr="000B3843">
        <w:rPr>
          <w:rStyle w:val="StyleUnderline"/>
          <w:highlight w:val="cyan"/>
        </w:rPr>
        <w:t>The Center for Naval Analyses</w:t>
      </w:r>
      <w:r w:rsidRPr="000B3843">
        <w:rPr>
          <w:sz w:val="16"/>
        </w:rPr>
        <w:t xml:space="preserve"> catalogued this data in a 2011 report. It </w:t>
      </w:r>
      <w:r w:rsidRPr="000B3843">
        <w:rPr>
          <w:rStyle w:val="StyleUnderline"/>
          <w:highlight w:val="cyan"/>
        </w:rPr>
        <w:t>listed three reasons immigrants are important for the military</w:t>
      </w:r>
      <w:r w:rsidRPr="000B3843">
        <w:rPr>
          <w:sz w:val="16"/>
        </w:rPr>
        <w:t xml:space="preserve">. First, </w:t>
      </w:r>
      <w:r w:rsidRPr="000B3843">
        <w:rPr>
          <w:rStyle w:val="StyleUnderline"/>
          <w:highlight w:val="cyan"/>
        </w:rPr>
        <w:t>the number of recruitable noncitizens in the U.S. in the desired age range is quite large,</w:t>
      </w:r>
      <w:r w:rsidRPr="000B3843">
        <w:rPr>
          <w:sz w:val="16"/>
        </w:rPr>
        <w:t xml:space="preserve"> at approximately 1.2 million; second, </w:t>
      </w:r>
      <w:r w:rsidRPr="000B3843">
        <w:rPr>
          <w:rStyle w:val="StyleUnderline"/>
          <w:highlight w:val="cyan"/>
        </w:rPr>
        <w:t>immigrants possess skills critically needed in the armed forces, including language diversity and cultural competencies that support strategic interests; and</w:t>
      </w:r>
      <w:r w:rsidRPr="000B3843">
        <w:rPr>
          <w:sz w:val="16"/>
        </w:rPr>
        <w:t xml:space="preserve"> third, </w:t>
      </w:r>
      <w:r w:rsidRPr="000B3843">
        <w:rPr>
          <w:rStyle w:val="StyleUnderline"/>
          <w:highlight w:val="cyan"/>
        </w:rPr>
        <w:t>noncitizen recruits have far lower attrition rates</w:t>
      </w:r>
      <w:r w:rsidRPr="000B3843">
        <w:rPr>
          <w:sz w:val="16"/>
        </w:rPr>
        <w:t xml:space="preserve"> </w:t>
      </w:r>
      <w:r w:rsidRPr="000B3843">
        <w:rPr>
          <w:rStyle w:val="StyleUnderline"/>
          <w:highlight w:val="cyan"/>
        </w:rPr>
        <w:t>and are much less likely to leave early in their service, saving critical time and money.</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Lack of population growth and stringent enrollment requirements ensure a readiness crisis – only allowing Dreamers in to the military can ensure sufficient talent and recruitment numbers</w:t>
      </w:r>
    </w:p>
    <w:p w:rsidR="007B54EC" w:rsidRPr="000B3843" w:rsidRDefault="007B54EC" w:rsidP="007B54EC">
      <w:pPr>
        <w:rPr>
          <w:rStyle w:val="Style13ptBold"/>
        </w:rPr>
      </w:pPr>
      <w:r w:rsidRPr="000B3843">
        <w:rPr>
          <w:rStyle w:val="Style13ptBold"/>
        </w:rPr>
        <w:t>Fanning ‘18</w:t>
      </w:r>
    </w:p>
    <w:p w:rsidR="007B54EC" w:rsidRPr="000B3843" w:rsidRDefault="007B54EC" w:rsidP="007B54EC">
      <w:r w:rsidRPr="000B3843">
        <w:t xml:space="preserve">Eric Fanning was the 22nd secretary of the Army serving during the Obama administration, January 8, “Immigration reform: An Army recruitment opportunity” </w:t>
      </w:r>
      <w:hyperlink r:id="rId74" w:history="1">
        <w:r w:rsidRPr="000B3843">
          <w:rPr>
            <w:rStyle w:val="Hyperlink"/>
          </w:rPr>
          <w:t>http://thehill.com/opinion/national-security/367839-immigration-reform-an-army-recruitment-opportunity</w:t>
        </w:r>
      </w:hyperlink>
    </w:p>
    <w:p w:rsidR="007B54EC" w:rsidRPr="000B3843" w:rsidRDefault="007B54EC" w:rsidP="007B54EC">
      <w:r w:rsidRPr="000B3843">
        <w:t>As secretary of the Army, my job was to recruit, train, equip, and look after the morale and welfare of over one million U.S. soldiers and their families. In each of these efforts, I sought to create a force that embraced inclusivity and diversity. I believed the more the Army looks like society, the stronger it becomes.</w:t>
      </w:r>
    </w:p>
    <w:p w:rsidR="007B54EC" w:rsidRPr="000B3843" w:rsidRDefault="007B54EC" w:rsidP="007B54EC">
      <w:r w:rsidRPr="000B3843">
        <w:t xml:space="preserve">Right now, </w:t>
      </w:r>
      <w:r w:rsidRPr="000B3843">
        <w:rPr>
          <w:rStyle w:val="StyleUnderline"/>
        </w:rPr>
        <w:t xml:space="preserve">Congress is contemplating the passage of the Dream Act, </w:t>
      </w:r>
      <w:r w:rsidRPr="000B3843">
        <w:t>which would establish protections and a pathway to citizenship for Dreamers — young people brought to the country before they were 16 years old who have lived in the United States continuously for the past decade, and yet currently have no path to legal immigration.</w:t>
      </w:r>
    </w:p>
    <w:p w:rsidR="007B54EC" w:rsidRPr="000B3843" w:rsidRDefault="007B54EC" w:rsidP="007B54EC">
      <w:pPr>
        <w:rPr>
          <w:rStyle w:val="StyleUnderline"/>
        </w:rPr>
      </w:pPr>
      <w:r w:rsidRPr="000B3843">
        <w:t xml:space="preserve">If passed, this legislation would not only provide temporary work permits and protection from deportation for millions of young people, </w:t>
      </w:r>
      <w:r w:rsidRPr="000B3843">
        <w:rPr>
          <w:rStyle w:val="StyleUnderline"/>
        </w:rPr>
        <w:t xml:space="preserve">it would also be a tremendous opportunity for the U.S. Army to expand its pool of high-quality recruits — tapping into exactly the kind of people that make our military the greatest in the world. </w:t>
      </w:r>
    </w:p>
    <w:p w:rsidR="007B54EC" w:rsidRPr="000B3843" w:rsidRDefault="007B54EC" w:rsidP="007B54EC">
      <w:pPr>
        <w:rPr>
          <w:rStyle w:val="StyleUnderline"/>
        </w:rPr>
      </w:pPr>
      <w:r w:rsidRPr="000B3843">
        <w:t xml:space="preserve">Over the past two decades, </w:t>
      </w:r>
      <w:r w:rsidRPr="000B3843">
        <w:rPr>
          <w:rStyle w:val="StyleUnderline"/>
        </w:rPr>
        <w:t>the Army has maintained a high operational tempo</w:t>
      </w:r>
      <w:r w:rsidRPr="000B3843">
        <w:t xml:space="preserve">. The missions in Iraq and Afghanistan continue, and </w:t>
      </w:r>
      <w:r w:rsidRPr="000B3843">
        <w:rPr>
          <w:rStyle w:val="StyleUnderline"/>
        </w:rPr>
        <w:t>the current threat landscape has created an urgent demand for personnel in Europe, Asia, and Africa.</w:t>
      </w:r>
      <w:r w:rsidRPr="000B3843">
        <w:t xml:space="preserve"> As a result, </w:t>
      </w:r>
      <w:r w:rsidRPr="000B3843">
        <w:rPr>
          <w:rStyle w:val="StyleUnderline"/>
        </w:rPr>
        <w:t xml:space="preserve">Congress directed the Army to increase the number of active-duty soldiers from 476,000 to 550,000 by the end of fiscal 2018. </w:t>
      </w:r>
    </w:p>
    <w:p w:rsidR="007B54EC" w:rsidRPr="000B3843" w:rsidRDefault="007B54EC" w:rsidP="007B54EC">
      <w:pPr>
        <w:rPr>
          <w:rStyle w:val="StyleUnderline"/>
        </w:rPr>
      </w:pPr>
      <w:r w:rsidRPr="000B3843">
        <w:rPr>
          <w:rStyle w:val="StyleUnderline"/>
        </w:rPr>
        <w:t>Quickly adding additional high-quality recruits is no easy task</w:t>
      </w:r>
      <w:r w:rsidRPr="000B3843">
        <w:t xml:space="preserve">. </w:t>
      </w:r>
      <w:r w:rsidRPr="000B3843">
        <w:rPr>
          <w:rStyle w:val="StyleUnderline"/>
        </w:rPr>
        <w:t xml:space="preserve">The U.S. </w:t>
      </w:r>
      <w:r w:rsidRPr="000B3843">
        <w:rPr>
          <w:rStyle w:val="Emphasis"/>
        </w:rPr>
        <w:t>Army Recruiting Command</w:t>
      </w:r>
      <w:r w:rsidRPr="000B3843">
        <w:t xml:space="preserve"> (USAREC) </w:t>
      </w:r>
      <w:r w:rsidRPr="000B3843">
        <w:rPr>
          <w:rStyle w:val="Emphasis"/>
        </w:rPr>
        <w:t>is struggling to find candidates who meet the Army’s requirements</w:t>
      </w:r>
      <w:r w:rsidRPr="000B3843">
        <w:t>. Last year, USAREC Commander Maj. Gen. Jeffrey Snow acknowledged as much, stating that "</w:t>
      </w:r>
      <w:r w:rsidRPr="000B3843">
        <w:rPr>
          <w:rStyle w:val="StyleUnderline"/>
        </w:rPr>
        <w:t>the biggest challenge right now is the fact that only 3 in 10 can actually meet the requirements to actually join the military," because they fail due to health, educational background, or other issues.</w:t>
      </w:r>
    </w:p>
    <w:p w:rsidR="007B54EC" w:rsidRPr="000B3843" w:rsidRDefault="007B54EC" w:rsidP="007B54EC">
      <w:pPr>
        <w:rPr>
          <w:rStyle w:val="StyleUnderline"/>
        </w:rPr>
      </w:pPr>
      <w:r w:rsidRPr="000B3843">
        <w:t xml:space="preserve">As a result, </w:t>
      </w:r>
      <w:r w:rsidRPr="000B3843">
        <w:rPr>
          <w:rStyle w:val="StyleUnderline"/>
        </w:rPr>
        <w:t>USAREC has been forced to lower its recruiting standards in hopes of reaching its goal of 80,000 new soldiers</w:t>
      </w:r>
      <w:r w:rsidRPr="000B3843">
        <w:t xml:space="preserve">. In fiscal 2016, 1.6 percent of Army recruits were Category Four candidates, who scored in the bottom third of standard military exams. The following fiscal year, the Army increased the acceptance rate to 1.9 percent. While </w:t>
      </w:r>
      <w:r w:rsidRPr="000B3843">
        <w:rPr>
          <w:rStyle w:val="StyleUnderline"/>
        </w:rPr>
        <w:t>these percentages remain below the 4 percent cap, they are moving in the wrong direction.</w:t>
      </w:r>
    </w:p>
    <w:p w:rsidR="007B54EC" w:rsidRPr="000B3843" w:rsidRDefault="007B54EC" w:rsidP="007B54EC">
      <w:r w:rsidRPr="000B3843">
        <w:rPr>
          <w:rStyle w:val="StyleUnderline"/>
        </w:rPr>
        <w:t>The reduction in recruiting standards comes at the same time the Pentagon has decided to suspend the</w:t>
      </w:r>
      <w:r w:rsidRPr="000B3843">
        <w:t xml:space="preserve"> Military Accessions Vital to the National Interest, or </w:t>
      </w:r>
      <w:r w:rsidRPr="000B3843">
        <w:rPr>
          <w:rStyle w:val="StyleUnderline"/>
        </w:rPr>
        <w:t>MAVNI, program</w:t>
      </w:r>
      <w:r w:rsidRPr="000B3843">
        <w:t xml:space="preserve">, which offered an expedited pathway to citizenship for immigrants with highly sought after medical and language skills. The MAVNI program had been a success for the Army: Sergeant Saral Shreshta, the 2012 Soldier of the Year, and Specialist Paul Chelimo, an Olympic Silver Medalist at the 2016 Rio games, earned their citizenship through the program. </w:t>
      </w:r>
    </w:p>
    <w:p w:rsidR="007B54EC" w:rsidRPr="000B3843" w:rsidRDefault="007B54EC" w:rsidP="007B54EC">
      <w:pPr>
        <w:rPr>
          <w:rStyle w:val="StyleUnderline"/>
        </w:rPr>
      </w:pPr>
      <w:r w:rsidRPr="000B3843">
        <w:rPr>
          <w:rStyle w:val="StyleUnderline"/>
        </w:rPr>
        <w:t>Given the wide breadth of challenges facing our nation,</w:t>
      </w:r>
      <w:r w:rsidRPr="000B3843">
        <w:t xml:space="preserve"> </w:t>
      </w:r>
      <w:r w:rsidRPr="000B3843">
        <w:rPr>
          <w:rStyle w:val="Emphasis"/>
        </w:rPr>
        <w:t>the U.S. needs a skilled, diverse military force with high levels of integrity that can adapt to today’s emerging threats</w:t>
      </w:r>
      <w:r w:rsidRPr="000B3843">
        <w:t xml:space="preserve">. The MAVNI program was an important element of creating that force and the Army has reaped the benefit of hundreds of Dreamers currently serving in its ranks. </w:t>
      </w:r>
      <w:r w:rsidRPr="000B3843">
        <w:rPr>
          <w:rStyle w:val="StyleUnderline"/>
        </w:rPr>
        <w:t xml:space="preserve">The Dream Act is an opportunity for the Army to expand access to this recruiting pool. </w:t>
      </w:r>
    </w:p>
    <w:p w:rsidR="007B54EC" w:rsidRPr="000B3843" w:rsidRDefault="007B54EC" w:rsidP="007B54EC">
      <w:pPr>
        <w:rPr>
          <w:rStyle w:val="StyleUnderline"/>
        </w:rPr>
      </w:pPr>
      <w:r w:rsidRPr="000B3843">
        <w:t xml:space="preserve">According to a recent report, </w:t>
      </w:r>
      <w:r w:rsidRPr="000B3843">
        <w:rPr>
          <w:rStyle w:val="StyleUnderline"/>
        </w:rPr>
        <w:t>over the next few years, “the net growth in the U.S. population of 18- to 29-year-olds — the segment of the population most likely to enlist — will come entirely from immigrants and the children of immigrants.”</w:t>
      </w:r>
      <w:r w:rsidRPr="000B3843">
        <w:t xml:space="preserve"> If the U.S. Army is going to be successful in recruiting qualified 18- to 29-year-olds, it </w:t>
      </w:r>
      <w:r w:rsidRPr="000B3843">
        <w:rPr>
          <w:rStyle w:val="StyleUnderline"/>
        </w:rPr>
        <w:t>must tap into this pool of potential recruits</w:t>
      </w:r>
      <w:r w:rsidRPr="000B3843">
        <w:t xml:space="preserve">. And on the retention front, the facts are even more compelling: another study found </w:t>
      </w:r>
      <w:r w:rsidRPr="000B3843">
        <w:rPr>
          <w:rStyle w:val="StyleUnderline"/>
        </w:rPr>
        <w:t>that non-citizen “recruits are far more likely to remain in the military through their first terms of enlistment than recruits who are U.S. citizens.”</w:t>
      </w:r>
    </w:p>
    <w:p w:rsidR="007B54EC" w:rsidRPr="000B3843" w:rsidRDefault="007B54EC" w:rsidP="007B54EC">
      <w:r w:rsidRPr="000B3843">
        <w:t xml:space="preserve">Resourcing our Armed Forces takes many forms. Of course we need to make sure that our military is adequately funded and has a stable budget that supports all missions. </w:t>
      </w:r>
      <w:r w:rsidRPr="000B3843">
        <w:rPr>
          <w:rStyle w:val="StyleUnderline"/>
        </w:rPr>
        <w:t xml:space="preserve">Dreamers also represent an important resource to </w:t>
      </w:r>
      <w:r w:rsidRPr="000B3843">
        <w:rPr>
          <w:rStyle w:val="Emphasis"/>
        </w:rPr>
        <w:t>ensure our military has access to mission critical skills</w:t>
      </w:r>
      <w:r w:rsidRPr="000B3843">
        <w:t>. Pitting these goals against each other is unnecessary and shortsighted.</w:t>
      </w:r>
    </w:p>
    <w:p w:rsidR="007B54EC" w:rsidRPr="000B3843" w:rsidRDefault="007B54EC" w:rsidP="007B54EC">
      <w:r w:rsidRPr="000B3843">
        <w:rPr>
          <w:rStyle w:val="StyleUnderline"/>
        </w:rPr>
        <w:t>Our nation’s military is stronger when it reflects the diversity it aims to defend</w:t>
      </w:r>
      <w:r w:rsidRPr="000B3843">
        <w:t xml:space="preserve">. Our nation’s Armed Forces should not be forced to pass over those who are qualified and willing to serve. </w:t>
      </w:r>
      <w:r w:rsidRPr="000B3843">
        <w:rPr>
          <w:rStyle w:val="StyleUnderline"/>
        </w:rPr>
        <w:t>The Dream Act is an opportunity for Congress to advance this nation’s national security by expanding recruitment pools, maintaining a high-quality force, and creating opportunities for thousands of young people for whom the United States of America has always been home</w:t>
      </w:r>
      <w:r w:rsidRPr="000B3843">
        <w:t>. It should be passed as soon as possible.</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Immigrant populations key to recruitment</w:t>
      </w:r>
    </w:p>
    <w:p w:rsidR="007B54EC" w:rsidRPr="000B3843" w:rsidRDefault="007B54EC" w:rsidP="007B54EC">
      <w:pPr>
        <w:rPr>
          <w:rStyle w:val="Style13ptBold"/>
        </w:rPr>
      </w:pPr>
      <w:r w:rsidRPr="000B3843">
        <w:rPr>
          <w:rStyle w:val="Style13ptBold"/>
        </w:rPr>
        <w:t>Belanger ‘17</w:t>
      </w:r>
    </w:p>
    <w:p w:rsidR="007B54EC" w:rsidRPr="000B3843" w:rsidRDefault="007B54EC" w:rsidP="007B54EC">
      <w:pPr>
        <w:rPr>
          <w:sz w:val="18"/>
          <w:szCs w:val="18"/>
        </w:rPr>
      </w:pPr>
      <w:r w:rsidRPr="000B3843">
        <w:rPr>
          <w:sz w:val="18"/>
          <w:szCs w:val="18"/>
        </w:rPr>
        <w:t>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“FOR LOVE OF COUNTRY: NEW AMERICANS SERVING IN OUR ARMED FORCES” - Publication Date: November 2017 -  #CutWithRJ- http://immigrationforum.org/wp-content/uploads/2017/11/FOR-THE-LOVE-OF-COUNTRY-DIGITAL.pdf</w:t>
      </w:r>
    </w:p>
    <w:p w:rsidR="007B54EC" w:rsidRPr="000B3843" w:rsidRDefault="007B54EC" w:rsidP="007B54EC"/>
    <w:p w:rsidR="007B54EC" w:rsidRPr="000B3843" w:rsidRDefault="007B54EC" w:rsidP="007B54EC">
      <w:pPr>
        <w:rPr>
          <w:sz w:val="16"/>
        </w:rPr>
      </w:pPr>
      <w:r w:rsidRPr="000B3843">
        <w:rPr>
          <w:sz w:val="16"/>
        </w:rPr>
        <w:t xml:space="preserve">Many leaders recognize that </w:t>
      </w:r>
      <w:r w:rsidRPr="000B3843">
        <w:rPr>
          <w:rStyle w:val="StyleUnderline"/>
          <w:highlight w:val="cyan"/>
        </w:rPr>
        <w:t>immigrants compose a vital and valuable pool of potential military recruits</w:t>
      </w:r>
      <w:r w:rsidRPr="000B3843">
        <w:rPr>
          <w:sz w:val="16"/>
        </w:rPr>
        <w:t xml:space="preserve">. </w:t>
      </w:r>
      <w:r w:rsidRPr="000B3843">
        <w:rPr>
          <w:rStyle w:val="StyleUnderline"/>
          <w:highlight w:val="cyan"/>
        </w:rPr>
        <w:t>The Center for Naval Analyses</w:t>
      </w:r>
      <w:r w:rsidRPr="000B3843">
        <w:rPr>
          <w:sz w:val="16"/>
        </w:rPr>
        <w:t xml:space="preserve"> catalogued this data in a 2011 report. It </w:t>
      </w:r>
      <w:r w:rsidRPr="000B3843">
        <w:rPr>
          <w:rStyle w:val="StyleUnderline"/>
          <w:highlight w:val="cyan"/>
        </w:rPr>
        <w:t>listed three reasons immigrants are important for the military</w:t>
      </w:r>
      <w:r w:rsidRPr="000B3843">
        <w:rPr>
          <w:sz w:val="16"/>
        </w:rPr>
        <w:t xml:space="preserve">. First, </w:t>
      </w:r>
      <w:r w:rsidRPr="000B3843">
        <w:rPr>
          <w:rStyle w:val="StyleUnderline"/>
          <w:highlight w:val="cyan"/>
        </w:rPr>
        <w:t>the number of recruitable noncitizens in the U.S. in the desired age range is quite large,</w:t>
      </w:r>
      <w:r w:rsidRPr="000B3843">
        <w:rPr>
          <w:sz w:val="16"/>
        </w:rPr>
        <w:t xml:space="preserve"> at approximately 1.2 million; second, </w:t>
      </w:r>
      <w:r w:rsidRPr="000B3843">
        <w:rPr>
          <w:rStyle w:val="StyleUnderline"/>
          <w:highlight w:val="cyan"/>
        </w:rPr>
        <w:t>immigrants possess skills critically needed in the armed forces, including language diversity and cultural competencies that support strategic interests; and</w:t>
      </w:r>
      <w:r w:rsidRPr="000B3843">
        <w:rPr>
          <w:sz w:val="16"/>
        </w:rPr>
        <w:t xml:space="preserve"> third, </w:t>
      </w:r>
      <w:r w:rsidRPr="000B3843">
        <w:rPr>
          <w:rStyle w:val="StyleUnderline"/>
          <w:highlight w:val="cyan"/>
        </w:rPr>
        <w:t>noncitizen recruits have far lower attrition rates</w:t>
      </w:r>
      <w:r w:rsidRPr="000B3843">
        <w:rPr>
          <w:sz w:val="16"/>
        </w:rPr>
        <w:t xml:space="preserve"> </w:t>
      </w:r>
      <w:r w:rsidRPr="000B3843">
        <w:rPr>
          <w:rStyle w:val="StyleUnderline"/>
          <w:highlight w:val="cyan"/>
        </w:rPr>
        <w:t>and are much less likely to leave early in their service, saving critical time and money.</w:t>
      </w:r>
    </w:p>
    <w:p w:rsidR="0038302F" w:rsidRPr="000B3843" w:rsidRDefault="0038302F" w:rsidP="0038302F">
      <w:pPr>
        <w:pStyle w:val="Heading3"/>
        <w:rPr>
          <w:rFonts w:cs="Times New Roman"/>
        </w:rPr>
      </w:pPr>
      <w:r w:rsidRPr="000B3843">
        <w:rPr>
          <w:rFonts w:cs="Times New Roman"/>
        </w:rPr>
        <w:t>DREAMers Language Skills Key</w:t>
      </w:r>
    </w:p>
    <w:p w:rsidR="0038302F" w:rsidRPr="000B3843" w:rsidRDefault="0038302F" w:rsidP="0038302F">
      <w:pPr>
        <w:pStyle w:val="Heading4"/>
        <w:rPr>
          <w:rFonts w:cs="Times New Roman"/>
        </w:rPr>
      </w:pPr>
      <w:r w:rsidRPr="000B3843">
        <w:rPr>
          <w:rFonts w:cs="Times New Roman"/>
        </w:rPr>
        <w:t>DACA eligible populations possess language skills with high demand in the military</w:t>
      </w:r>
    </w:p>
    <w:p w:rsidR="0038302F" w:rsidRPr="000B3843" w:rsidRDefault="0038302F" w:rsidP="0038302F">
      <w:r w:rsidRPr="000B3843">
        <w:rPr>
          <w:rStyle w:val="Style13ptBold"/>
        </w:rPr>
        <w:t>NAE 18</w:t>
      </w:r>
      <w:r w:rsidRPr="000B3843">
        <w:t xml:space="preserve"> </w:t>
      </w:r>
      <w:r w:rsidRPr="000B3843">
        <w:rPr>
          <w:sz w:val="16"/>
          <w:szCs w:val="16"/>
        </w:rPr>
        <w:t xml:space="preserve">(New American Economy – a coalition of business leaders and mayors launched by Michael Bloomberg and Rupert Murdoch to influence public opinion and policymakers toward comprehensive immigration reform, Coalition members include mayors of more than 35 million people nationwide and business leaders of companies that generate more than $1.5 trillion and employ more than 4 million people across all sectors of the economy; Article; 2/2/18; “One in Seven DACA-Eligible Individuals has Language Skills Needed by U.S. Military”; </w:t>
      </w:r>
      <w:hyperlink r:id="rId75" w:history="1">
        <w:r w:rsidRPr="000B3843">
          <w:rPr>
            <w:rStyle w:val="Hyperlink"/>
            <w:sz w:val="16"/>
            <w:szCs w:val="16"/>
          </w:rPr>
          <w:t>https://www.newamericaneconomy.org/press-release/one-in-seven-daca-eligible-individuals-has-language-skills-needed-by-u-s-military/</w:t>
        </w:r>
      </w:hyperlink>
      <w:r w:rsidRPr="000B3843">
        <w:rPr>
          <w:sz w:val="16"/>
          <w:szCs w:val="16"/>
        </w:rPr>
        <w:t>; accessed 6/23/18) [DS]</w:t>
      </w:r>
    </w:p>
    <w:p w:rsidR="0038302F" w:rsidRPr="000B3843" w:rsidRDefault="0038302F" w:rsidP="0038302F">
      <w:pPr>
        <w:rPr>
          <w:sz w:val="16"/>
        </w:rPr>
      </w:pPr>
      <w:r w:rsidRPr="000B3843">
        <w:rPr>
          <w:rStyle w:val="StyleUnderline"/>
        </w:rPr>
        <w:t>As Washington debates how best to move forward on DACA</w:t>
      </w:r>
      <w:r w:rsidRPr="000B3843">
        <w:rPr>
          <w:sz w:val="16"/>
        </w:rPr>
        <w:t xml:space="preserve">, New American Economy (NAE) is highlighting the vital role Dreamers play in our economy, our communities, and our national security. </w:t>
      </w:r>
      <w:r w:rsidRPr="000B3843">
        <w:rPr>
          <w:rStyle w:val="StyleUnderline"/>
        </w:rPr>
        <w:t xml:space="preserve">According to research released by NAE, a substantial portion of </w:t>
      </w:r>
      <w:r w:rsidRPr="000B3843">
        <w:rPr>
          <w:rStyle w:val="StyleUnderline"/>
          <w:highlight w:val="cyan"/>
        </w:rPr>
        <w:t>the DACA-eligible population has language</w:t>
      </w:r>
      <w:r w:rsidRPr="000B3843">
        <w:rPr>
          <w:rStyle w:val="StyleUnderline"/>
        </w:rPr>
        <w:t xml:space="preserve"> or workforce training </w:t>
      </w:r>
      <w:r w:rsidRPr="000B3843">
        <w:rPr>
          <w:rStyle w:val="StyleUnderline"/>
          <w:highlight w:val="cyan"/>
        </w:rPr>
        <w:t xml:space="preserve">that </w:t>
      </w:r>
      <w:r w:rsidRPr="000B3843">
        <w:rPr>
          <w:rStyle w:val="Emphasis"/>
          <w:highlight w:val="cyan"/>
        </w:rPr>
        <w:t>could help address the</w:t>
      </w:r>
      <w:r w:rsidRPr="000B3843">
        <w:rPr>
          <w:rStyle w:val="Emphasis"/>
        </w:rPr>
        <w:t xml:space="preserve"> U.S. military’s </w:t>
      </w:r>
      <w:r w:rsidRPr="000B3843">
        <w:rPr>
          <w:rStyle w:val="Emphasis"/>
          <w:highlight w:val="cyan"/>
        </w:rPr>
        <w:t>recruitment challenges</w:t>
      </w:r>
      <w:r w:rsidRPr="000B3843">
        <w:rPr>
          <w:rStyle w:val="StyleUnderline"/>
        </w:rPr>
        <w:t>.</w:t>
      </w:r>
      <w:r w:rsidRPr="000B3843">
        <w:rPr>
          <w:sz w:val="16"/>
        </w:rPr>
        <w:t xml:space="preserve"> “</w:t>
      </w:r>
      <w:r w:rsidRPr="000B3843">
        <w:rPr>
          <w:rStyle w:val="StyleUnderline"/>
        </w:rPr>
        <w:t>Keeping Dreamers out of the military weakens our national security</w:t>
      </w:r>
      <w:r w:rsidRPr="000B3843">
        <w:rPr>
          <w:sz w:val="16"/>
        </w:rPr>
        <w:t>,” said John Feinblatt, President of New American Economy. “</w:t>
      </w:r>
      <w:r w:rsidRPr="000B3843">
        <w:rPr>
          <w:rStyle w:val="StyleUnderline"/>
        </w:rPr>
        <w:t xml:space="preserve">While the demand for skilled, multilingual professionals in our armed forces only grows, </w:t>
      </w:r>
      <w:r w:rsidRPr="000B3843">
        <w:rPr>
          <w:rStyle w:val="StyleUnderline"/>
          <w:highlight w:val="cyan"/>
        </w:rPr>
        <w:t>recruiting Dreamers</w:t>
      </w:r>
      <w:r w:rsidRPr="000B3843">
        <w:rPr>
          <w:rStyle w:val="StyleUnderline"/>
        </w:rPr>
        <w:t xml:space="preserve"> to serve the country they love </w:t>
      </w:r>
      <w:r w:rsidRPr="000B3843">
        <w:rPr>
          <w:rStyle w:val="StyleUnderline"/>
          <w:highlight w:val="cyan"/>
        </w:rPr>
        <w:t>offers a ready solution</w:t>
      </w:r>
      <w:r w:rsidRPr="000B3843">
        <w:rPr>
          <w:sz w:val="16"/>
        </w:rPr>
        <w:t xml:space="preserve">.” The brief, Outside the Wire: How Barring the DACA-Eligible Population from Enlisting Weakens our Military, finds: More than </w:t>
      </w:r>
      <w:r w:rsidRPr="000B3843">
        <w:rPr>
          <w:rStyle w:val="StyleUnderline"/>
          <w:highlight w:val="cyan"/>
        </w:rPr>
        <w:t>one out of every seven members of</w:t>
      </w:r>
      <w:r w:rsidRPr="000B3843">
        <w:rPr>
          <w:rStyle w:val="StyleUnderline"/>
        </w:rPr>
        <w:t xml:space="preserve"> the </w:t>
      </w:r>
      <w:r w:rsidRPr="000B3843">
        <w:rPr>
          <w:rStyle w:val="StyleUnderline"/>
          <w:highlight w:val="cyan"/>
        </w:rPr>
        <w:t>DACA</w:t>
      </w:r>
      <w:r w:rsidRPr="000B3843">
        <w:rPr>
          <w:rStyle w:val="StyleUnderline"/>
        </w:rPr>
        <w:t xml:space="preserve">-eligible population </w:t>
      </w:r>
      <w:r w:rsidRPr="000B3843">
        <w:rPr>
          <w:rStyle w:val="StyleUnderline"/>
          <w:highlight w:val="cyan"/>
        </w:rPr>
        <w:t>has language skills that are</w:t>
      </w:r>
      <w:r w:rsidRPr="000B3843">
        <w:rPr>
          <w:rStyle w:val="StyleUnderline"/>
        </w:rPr>
        <w:t xml:space="preserve"> currently </w:t>
      </w:r>
      <w:r w:rsidRPr="000B3843">
        <w:rPr>
          <w:rStyle w:val="StyleUnderline"/>
          <w:highlight w:val="cyan"/>
        </w:rPr>
        <w:t>in short supply in the U.S. military</w:t>
      </w:r>
      <w:r w:rsidRPr="000B3843">
        <w:rPr>
          <w:rStyle w:val="StyleUnderline"/>
        </w:rPr>
        <w:t xml:space="preserve">. The U.S. military has identified </w:t>
      </w:r>
      <w:r w:rsidRPr="000B3843">
        <w:rPr>
          <w:rStyle w:val="Emphasis"/>
          <w:highlight w:val="cyan"/>
        </w:rPr>
        <w:t>more than three dozen languages for which they</w:t>
      </w:r>
      <w:r w:rsidRPr="000B3843">
        <w:rPr>
          <w:rStyle w:val="Emphasis"/>
        </w:rPr>
        <w:t xml:space="preserve"> routinely </w:t>
      </w:r>
      <w:r w:rsidRPr="000B3843">
        <w:rPr>
          <w:rStyle w:val="Emphasis"/>
          <w:highlight w:val="cyan"/>
        </w:rPr>
        <w:t>have trouble finding</w:t>
      </w:r>
      <w:r w:rsidRPr="000B3843">
        <w:rPr>
          <w:rStyle w:val="Emphasis"/>
        </w:rPr>
        <w:t xml:space="preserve"> enough </w:t>
      </w:r>
      <w:r w:rsidRPr="000B3843">
        <w:rPr>
          <w:rStyle w:val="Emphasis"/>
          <w:highlight w:val="cyan"/>
        </w:rPr>
        <w:t>speakers</w:t>
      </w:r>
      <w:r w:rsidRPr="000B3843">
        <w:rPr>
          <w:rStyle w:val="StyleUnderline"/>
        </w:rPr>
        <w:t xml:space="preserve"> to meet current recruitment needs. </w:t>
      </w:r>
      <w:r w:rsidRPr="000B3843">
        <w:rPr>
          <w:rStyle w:val="StyleUnderline"/>
          <w:highlight w:val="cyan"/>
        </w:rPr>
        <w:t>More than 169,000 DACA</w:t>
      </w:r>
      <w:r w:rsidRPr="000B3843">
        <w:rPr>
          <w:rStyle w:val="StyleUnderline"/>
        </w:rPr>
        <w:t xml:space="preserve">-eligible </w:t>
      </w:r>
      <w:r w:rsidRPr="000B3843">
        <w:rPr>
          <w:rStyle w:val="StyleUnderline"/>
          <w:highlight w:val="cyan"/>
        </w:rPr>
        <w:t>individuals</w:t>
      </w:r>
      <w:r w:rsidRPr="000B3843">
        <w:rPr>
          <w:sz w:val="16"/>
        </w:rPr>
        <w:t xml:space="preserve"> ages 18 and above—</w:t>
      </w:r>
      <w:r w:rsidRPr="000B3843">
        <w:rPr>
          <w:rStyle w:val="StyleUnderline"/>
        </w:rPr>
        <w:t>or 14.6 percent</w:t>
      </w:r>
      <w:r w:rsidRPr="000B3843">
        <w:rPr>
          <w:sz w:val="16"/>
        </w:rPr>
        <w:t>—</w:t>
      </w:r>
      <w:r w:rsidRPr="000B3843">
        <w:rPr>
          <w:rStyle w:val="StyleUnderline"/>
          <w:highlight w:val="cyan"/>
        </w:rPr>
        <w:t>speak one of those languages</w:t>
      </w:r>
      <w:r w:rsidRPr="000B3843">
        <w:rPr>
          <w:rStyle w:val="StyleUnderline"/>
        </w:rPr>
        <w:t xml:space="preserve"> routinely at home</w:t>
      </w:r>
      <w:r w:rsidRPr="000B3843">
        <w:rPr>
          <w:sz w:val="16"/>
        </w:rPr>
        <w:t xml:space="preserve">. </w:t>
      </w:r>
      <w:r w:rsidRPr="000B3843">
        <w:rPr>
          <w:sz w:val="16"/>
          <w:szCs w:val="16"/>
        </w:rPr>
        <w:t>More than 40,000 of DACA-eligible individuals of recruitment age have either healthcare or STEM training. Almost 42,000 people who are DACA eligible have worked in healthcare in the last five years—including more than 19,000 who have worked as either medical practitioners or technicians. Additionally, roughly 27,000 have held science, technology, engineering, or math (STEM) positions. The U.S. armed forces routinely face challenges recruiting individuals with these skill sets.</w:t>
      </w:r>
      <w:r w:rsidRPr="000B3843">
        <w:rPr>
          <w:sz w:val="16"/>
        </w:rPr>
        <w:t xml:space="preserve"> </w:t>
      </w:r>
      <w:r w:rsidRPr="000B3843">
        <w:rPr>
          <w:rStyle w:val="StyleUnderline"/>
        </w:rPr>
        <w:t xml:space="preserve">The </w:t>
      </w:r>
      <w:r w:rsidRPr="000B3843">
        <w:rPr>
          <w:rStyle w:val="StyleUnderline"/>
          <w:highlight w:val="cyan"/>
        </w:rPr>
        <w:t>language skills</w:t>
      </w:r>
      <w:r w:rsidRPr="000B3843">
        <w:rPr>
          <w:rStyle w:val="StyleUnderline"/>
        </w:rPr>
        <w:t xml:space="preserve"> of the DACA population </w:t>
      </w:r>
      <w:r w:rsidRPr="000B3843">
        <w:rPr>
          <w:rStyle w:val="StyleUnderline"/>
          <w:highlight w:val="cyan"/>
        </w:rPr>
        <w:t>would be relevant to</w:t>
      </w:r>
      <w:r w:rsidRPr="000B3843">
        <w:rPr>
          <w:rStyle w:val="StyleUnderline"/>
        </w:rPr>
        <w:t xml:space="preserve"> a wide range of </w:t>
      </w:r>
      <w:r w:rsidRPr="000B3843">
        <w:rPr>
          <w:rStyle w:val="Emphasis"/>
          <w:highlight w:val="cyan"/>
        </w:rPr>
        <w:t>global missions</w:t>
      </w:r>
      <w:r w:rsidRPr="000B3843">
        <w:rPr>
          <w:sz w:val="16"/>
        </w:rPr>
        <w:t>. Almost 28</w:t>
      </w:r>
      <w:r w:rsidRPr="000B3843">
        <w:rPr>
          <w:rStyle w:val="StyleUnderline"/>
        </w:rPr>
        <w:t xml:space="preserve">,000 </w:t>
      </w:r>
      <w:r w:rsidRPr="000B3843">
        <w:rPr>
          <w:rStyle w:val="StyleUnderline"/>
          <w:highlight w:val="cyan"/>
        </w:rPr>
        <w:t>Dreamers speak Korean</w:t>
      </w:r>
      <w:r w:rsidRPr="000B3843">
        <w:rPr>
          <w:rStyle w:val="StyleUnderline"/>
        </w:rPr>
        <w:t xml:space="preserve"> at home, while more than 9,000 speak </w:t>
      </w:r>
      <w:r w:rsidRPr="000B3843">
        <w:rPr>
          <w:rStyle w:val="StyleUnderline"/>
          <w:highlight w:val="cyan"/>
        </w:rPr>
        <w:t>Russian</w:t>
      </w:r>
      <w:r w:rsidRPr="000B3843">
        <w:rPr>
          <w:rStyle w:val="StyleUnderline"/>
        </w:rPr>
        <w:t xml:space="preserve">—both </w:t>
      </w:r>
      <w:r w:rsidRPr="000B3843">
        <w:rPr>
          <w:rStyle w:val="StyleUnderline"/>
          <w:highlight w:val="cyan"/>
        </w:rPr>
        <w:t xml:space="preserve">languages identified as </w:t>
      </w:r>
      <w:r w:rsidRPr="000B3843">
        <w:rPr>
          <w:rStyle w:val="Emphasis"/>
          <w:highlight w:val="cyan"/>
        </w:rPr>
        <w:t>posing recruitment challenges</w:t>
      </w:r>
      <w:r w:rsidRPr="000B3843">
        <w:rPr>
          <w:sz w:val="16"/>
          <w:highlight w:val="cyan"/>
        </w:rPr>
        <w:t xml:space="preserve">. </w:t>
      </w:r>
      <w:r w:rsidRPr="000B3843">
        <w:rPr>
          <w:rStyle w:val="StyleUnderline"/>
          <w:highlight w:val="cyan"/>
        </w:rPr>
        <w:t>There is also a</w:t>
      </w:r>
      <w:r w:rsidRPr="000B3843">
        <w:rPr>
          <w:rStyle w:val="StyleUnderline"/>
        </w:rPr>
        <w:t xml:space="preserve"> substantial portion of the </w:t>
      </w:r>
      <w:r w:rsidRPr="000B3843">
        <w:rPr>
          <w:rStyle w:val="StyleUnderline"/>
          <w:highlight w:val="cyan"/>
        </w:rPr>
        <w:t>Dreamer population that speaks</w:t>
      </w:r>
      <w:r w:rsidRPr="000B3843">
        <w:rPr>
          <w:rStyle w:val="StyleUnderline"/>
        </w:rPr>
        <w:t xml:space="preserve"> one or more </w:t>
      </w:r>
      <w:r w:rsidRPr="000B3843">
        <w:rPr>
          <w:rStyle w:val="StyleUnderline"/>
          <w:highlight w:val="cyan"/>
        </w:rPr>
        <w:t>languages relevant to</w:t>
      </w:r>
      <w:r w:rsidRPr="000B3843">
        <w:rPr>
          <w:rStyle w:val="StyleUnderline"/>
        </w:rPr>
        <w:t xml:space="preserve"> the country’s </w:t>
      </w:r>
      <w:r w:rsidRPr="000B3843">
        <w:rPr>
          <w:rStyle w:val="StyleUnderline"/>
          <w:highlight w:val="cyan"/>
        </w:rPr>
        <w:t>ongoing military engagements</w:t>
      </w:r>
      <w:r w:rsidRPr="000B3843">
        <w:rPr>
          <w:sz w:val="16"/>
        </w:rPr>
        <w:t xml:space="preserve">: Almost 12,000 DACA-eligible immigrants speak </w:t>
      </w:r>
      <w:r w:rsidRPr="000B3843">
        <w:rPr>
          <w:rStyle w:val="StyleUnderline"/>
        </w:rPr>
        <w:t>Arabic, Urdu, Pashto, or Farsi at home</w:t>
      </w:r>
      <w:r w:rsidRPr="000B3843">
        <w:rPr>
          <w:sz w:val="16"/>
        </w:rPr>
        <w:t>.</w:t>
      </w:r>
    </w:p>
    <w:p w:rsidR="0038302F" w:rsidRPr="000B3843" w:rsidRDefault="0038302F" w:rsidP="0038302F"/>
    <w:p w:rsidR="0038302F" w:rsidRPr="000B3843" w:rsidRDefault="0038302F" w:rsidP="0038302F">
      <w:pPr>
        <w:pStyle w:val="Heading4"/>
        <w:rPr>
          <w:rFonts w:cs="Times New Roman"/>
        </w:rPr>
      </w:pPr>
      <w:r w:rsidRPr="000B3843">
        <w:rPr>
          <w:rFonts w:cs="Times New Roman"/>
        </w:rPr>
        <w:t>Dreamers are key to interpreting and translating languages of strategic interest to the military</w:t>
      </w:r>
    </w:p>
    <w:p w:rsidR="0038302F" w:rsidRPr="000B3843" w:rsidRDefault="0038302F" w:rsidP="0038302F">
      <w:r w:rsidRPr="000B3843">
        <w:rPr>
          <w:rStyle w:val="Style13ptBold"/>
        </w:rPr>
        <w:t>VNA 17</w:t>
      </w:r>
      <w:r w:rsidRPr="000B3843">
        <w:t xml:space="preserve"> </w:t>
      </w:r>
      <w:r w:rsidRPr="000B3843">
        <w:rPr>
          <w:sz w:val="16"/>
          <w:szCs w:val="16"/>
        </w:rPr>
        <w:t xml:space="preserve">(Veterans for New Americans – a project of the National Immigration Forum, is a national network of influential veterans representing each of the military branches who support a bipartisan solution on immigration that strengthens our national security, written by Maurice Belanger – Director of Public Information for The National Immigration Forum; PDF Report; “FOR LOVE OF COUNTRY: New Americans Serving in our Armed Forces”; </w:t>
      </w:r>
      <w:hyperlink r:id="rId76" w:history="1">
        <w:r w:rsidRPr="000B3843">
          <w:rPr>
            <w:rStyle w:val="Hyperlink"/>
            <w:sz w:val="16"/>
            <w:szCs w:val="16"/>
          </w:rPr>
          <w:t>http://immigrationforum.org/wp-content/uploads/2017/11/FOR-THE-LOVE-OF-COUNTRY-DIGITAL.pdf</w:t>
        </w:r>
      </w:hyperlink>
      <w:r w:rsidRPr="000B3843">
        <w:rPr>
          <w:sz w:val="16"/>
          <w:szCs w:val="16"/>
        </w:rPr>
        <w:t>; accessed 6/23/18) [DS] Note: MAVNI = Military Accessions Vital to the National Interest</w:t>
      </w:r>
    </w:p>
    <w:p w:rsidR="0038302F" w:rsidRPr="000B3843" w:rsidRDefault="0038302F" w:rsidP="0038302F">
      <w:pPr>
        <w:rPr>
          <w:sz w:val="16"/>
        </w:rPr>
      </w:pPr>
      <w:r w:rsidRPr="000B3843">
        <w:rPr>
          <w:rStyle w:val="StyleUnderline"/>
        </w:rPr>
        <w:t xml:space="preserve">Many leaders recognize that </w:t>
      </w:r>
      <w:r w:rsidRPr="000B3843">
        <w:rPr>
          <w:rStyle w:val="StyleUnderline"/>
          <w:highlight w:val="cyan"/>
        </w:rPr>
        <w:t>immigrants compose a vital</w:t>
      </w:r>
      <w:r w:rsidRPr="000B3843">
        <w:rPr>
          <w:sz w:val="16"/>
        </w:rPr>
        <w:t xml:space="preserve"> and valuable </w:t>
      </w:r>
      <w:r w:rsidRPr="000B3843">
        <w:rPr>
          <w:rStyle w:val="StyleUnderline"/>
          <w:highlight w:val="cyan"/>
        </w:rPr>
        <w:t>pool of</w:t>
      </w:r>
      <w:r w:rsidRPr="000B3843">
        <w:rPr>
          <w:rStyle w:val="StyleUnderline"/>
        </w:rPr>
        <w:t xml:space="preserve"> potential military </w:t>
      </w:r>
      <w:r w:rsidRPr="000B3843">
        <w:rPr>
          <w:rStyle w:val="StyleUnderline"/>
          <w:highlight w:val="cyan"/>
        </w:rPr>
        <w:t>recruits</w:t>
      </w:r>
      <w:r w:rsidRPr="000B3843">
        <w:rPr>
          <w:rStyle w:val="StyleUnderline"/>
        </w:rPr>
        <w:t>.</w:t>
      </w:r>
      <w:r w:rsidRPr="000B3843">
        <w:rPr>
          <w:sz w:val="16"/>
        </w:rPr>
        <w:t xml:space="preserve"> The Center for Naval Analyses catalogued this data in a 2011 report. It listed three reasons immigrants are important for the military. First, </w:t>
      </w:r>
      <w:r w:rsidRPr="000B3843">
        <w:rPr>
          <w:rStyle w:val="StyleUnderline"/>
        </w:rPr>
        <w:t>the number of recruitable noncitizens in the U.S. in the desired age range is quite large</w:t>
      </w:r>
      <w:r w:rsidRPr="000B3843">
        <w:rPr>
          <w:sz w:val="16"/>
        </w:rPr>
        <w:t xml:space="preserve">, at approximately 1.2 million; second, </w:t>
      </w:r>
      <w:r w:rsidRPr="000B3843">
        <w:rPr>
          <w:rStyle w:val="StyleUnderline"/>
          <w:highlight w:val="cyan"/>
        </w:rPr>
        <w:t xml:space="preserve">immigrants possess skills </w:t>
      </w:r>
      <w:r w:rsidRPr="000B3843">
        <w:rPr>
          <w:rStyle w:val="Emphasis"/>
          <w:highlight w:val="cyan"/>
        </w:rPr>
        <w:t>critically needed</w:t>
      </w:r>
      <w:r w:rsidRPr="000B3843">
        <w:rPr>
          <w:rStyle w:val="Emphasis"/>
        </w:rPr>
        <w:t xml:space="preserve"> in the armed forces</w:t>
      </w:r>
      <w:r w:rsidRPr="000B3843">
        <w:rPr>
          <w:rStyle w:val="StyleUnderline"/>
        </w:rPr>
        <w:t xml:space="preserve">, </w:t>
      </w:r>
      <w:r w:rsidRPr="000B3843">
        <w:rPr>
          <w:rStyle w:val="StyleUnderline"/>
          <w:highlight w:val="cyan"/>
        </w:rPr>
        <w:t xml:space="preserve">including </w:t>
      </w:r>
      <w:r w:rsidRPr="000B3843">
        <w:rPr>
          <w:rStyle w:val="Emphasis"/>
          <w:highlight w:val="cyan"/>
        </w:rPr>
        <w:t>language diversity and cultural competencies that support</w:t>
      </w:r>
      <w:r w:rsidRPr="000B3843">
        <w:rPr>
          <w:rStyle w:val="Emphasis"/>
        </w:rPr>
        <w:t xml:space="preserve"> </w:t>
      </w:r>
      <w:r w:rsidRPr="000B3843">
        <w:rPr>
          <w:rStyle w:val="Emphasis"/>
          <w:highlight w:val="cyan"/>
        </w:rPr>
        <w:t>strategic interests</w:t>
      </w:r>
      <w:r w:rsidRPr="000B3843">
        <w:rPr>
          <w:sz w:val="16"/>
        </w:rPr>
        <w:t xml:space="preserve">; and third, </w:t>
      </w:r>
      <w:r w:rsidRPr="000B3843">
        <w:rPr>
          <w:rStyle w:val="StyleUnderline"/>
        </w:rPr>
        <w:t xml:space="preserve">noncitizen </w:t>
      </w:r>
      <w:r w:rsidRPr="000B3843">
        <w:rPr>
          <w:rStyle w:val="StyleUnderline"/>
          <w:highlight w:val="cyan"/>
        </w:rPr>
        <w:t>recruits have far lower attrition rates</w:t>
      </w:r>
      <w:r w:rsidRPr="000B3843">
        <w:rPr>
          <w:rStyle w:val="StyleUnderline"/>
        </w:rPr>
        <w:t xml:space="preserve"> and are much less likely to leave early in their service</w:t>
      </w:r>
      <w:r w:rsidRPr="000B3843">
        <w:rPr>
          <w:sz w:val="16"/>
        </w:rPr>
        <w:t xml:space="preserve">, saving critical time and money.30 </w:t>
      </w:r>
      <w:r w:rsidRPr="000B3843">
        <w:rPr>
          <w:rStyle w:val="StyleUnderline"/>
        </w:rPr>
        <w:t xml:space="preserve">From 2009 to 2016, </w:t>
      </w:r>
      <w:r w:rsidRPr="000B3843">
        <w:rPr>
          <w:rStyle w:val="StyleUnderline"/>
          <w:highlight w:val="cyan"/>
        </w:rPr>
        <w:t>the military made a</w:t>
      </w:r>
      <w:r w:rsidRPr="000B3843">
        <w:rPr>
          <w:rStyle w:val="StyleUnderline"/>
        </w:rPr>
        <w:t xml:space="preserve"> special </w:t>
      </w:r>
      <w:r w:rsidRPr="000B3843">
        <w:rPr>
          <w:rStyle w:val="StyleUnderline"/>
          <w:highlight w:val="cyan"/>
        </w:rPr>
        <w:t>effort to recruit immigrants</w:t>
      </w:r>
      <w:r w:rsidRPr="000B3843">
        <w:rPr>
          <w:rStyle w:val="StyleUnderline"/>
        </w:rPr>
        <w:t xml:space="preserve"> with special skills. </w:t>
      </w:r>
      <w:r w:rsidRPr="000B3843">
        <w:rPr>
          <w:rStyle w:val="StyleUnderline"/>
          <w:highlight w:val="cyan"/>
        </w:rPr>
        <w:t>For example, the Army has a special position for interpreters and translators</w:t>
      </w:r>
      <w:r w:rsidRPr="000B3843">
        <w:rPr>
          <w:rStyle w:val="StyleUnderline"/>
        </w:rPr>
        <w:t xml:space="preserve"> who know languages of strategic interest</w:t>
      </w:r>
      <w:r w:rsidRPr="000B3843">
        <w:rPr>
          <w:sz w:val="16"/>
        </w:rPr>
        <w:t xml:space="preserve">.31 </w:t>
      </w:r>
      <w:r w:rsidRPr="000B3843">
        <w:rPr>
          <w:rStyle w:val="StyleUnderline"/>
        </w:rPr>
        <w:t>The Military Accessions Vital to the National Interest (</w:t>
      </w:r>
      <w:r w:rsidRPr="000B3843">
        <w:rPr>
          <w:rStyle w:val="StyleUnderline"/>
          <w:highlight w:val="cyan"/>
        </w:rPr>
        <w:t>MAVNI</w:t>
      </w:r>
      <w:r w:rsidRPr="000B3843">
        <w:rPr>
          <w:rStyle w:val="StyleUnderline"/>
        </w:rPr>
        <w:t xml:space="preserve">) </w:t>
      </w:r>
      <w:r w:rsidRPr="000B3843">
        <w:rPr>
          <w:rStyle w:val="StyleUnderline"/>
          <w:highlight w:val="cyan"/>
        </w:rPr>
        <w:t>recruitment program was open to</w:t>
      </w:r>
      <w:r w:rsidRPr="000B3843">
        <w:rPr>
          <w:rStyle w:val="StyleUnderline"/>
        </w:rPr>
        <w:t xml:space="preserve"> noncitizens</w:t>
      </w:r>
      <w:r w:rsidRPr="000B3843">
        <w:rPr>
          <w:sz w:val="16"/>
        </w:rPr>
        <w:t xml:space="preserve"> (including certain undocumented immigrants) </w:t>
      </w:r>
      <w:r w:rsidRPr="000B3843">
        <w:rPr>
          <w:rStyle w:val="StyleUnderline"/>
        </w:rPr>
        <w:t xml:space="preserve">who possessed critical skills — specifically </w:t>
      </w:r>
      <w:r w:rsidRPr="000B3843">
        <w:rPr>
          <w:rStyle w:val="StyleUnderline"/>
          <w:highlight w:val="cyan"/>
        </w:rPr>
        <w:t>medical specialists and speakers of certain language</w:t>
      </w:r>
      <w:r w:rsidRPr="000B3843">
        <w:rPr>
          <w:sz w:val="16"/>
          <w:highlight w:val="cyan"/>
        </w:rPr>
        <w:t>s</w:t>
      </w:r>
      <w:r w:rsidRPr="000B3843">
        <w:rPr>
          <w:sz w:val="16"/>
        </w:rPr>
        <w:t xml:space="preserve">. Since MAVNI began in 2009, </w:t>
      </w:r>
      <w:r w:rsidRPr="000B3843">
        <w:rPr>
          <w:rStyle w:val="StyleUnderline"/>
          <w:highlight w:val="cyan"/>
        </w:rPr>
        <w:t>more than 10,400 troops have provided the military with these critical skill</w:t>
      </w:r>
      <w:r w:rsidRPr="000B3843">
        <w:rPr>
          <w:sz w:val="16"/>
        </w:rPr>
        <w:t xml:space="preserve">s.32 </w:t>
      </w:r>
      <w:r w:rsidRPr="000B3843">
        <w:rPr>
          <w:rStyle w:val="Emphasis"/>
          <w:highlight w:val="cyan"/>
        </w:rPr>
        <w:t>But the program’s future is uncertain</w:t>
      </w:r>
      <w:r w:rsidRPr="000B3843">
        <w:rPr>
          <w:sz w:val="16"/>
        </w:rPr>
        <w:t xml:space="preserve">. In June 2017, </w:t>
      </w:r>
      <w:r w:rsidRPr="000B3843">
        <w:rPr>
          <w:rStyle w:val="StyleUnderline"/>
          <w:highlight w:val="cyan"/>
        </w:rPr>
        <w:t>reports emerged that the Pentagon could halt</w:t>
      </w:r>
      <w:r w:rsidRPr="000B3843">
        <w:rPr>
          <w:rStyle w:val="StyleUnderline"/>
        </w:rPr>
        <w:t xml:space="preserve"> the program and cancel enlistment </w:t>
      </w:r>
      <w:r w:rsidRPr="000B3843">
        <w:rPr>
          <w:rStyle w:val="StyleUnderline"/>
          <w:highlight w:val="cyan"/>
        </w:rPr>
        <w:t>contracts</w:t>
      </w:r>
      <w:r w:rsidRPr="000B3843">
        <w:rPr>
          <w:sz w:val="16"/>
        </w:rPr>
        <w:t xml:space="preserve"> for 1,800 recruits. About </w:t>
      </w:r>
      <w:r w:rsidRPr="000B3843">
        <w:rPr>
          <w:rStyle w:val="StyleUnderline"/>
        </w:rPr>
        <w:t>1,000 of those recruits may be out of status and could be deported if the Pentagon cancels their contracts.</w:t>
      </w:r>
      <w:r w:rsidRPr="000B3843">
        <w:rPr>
          <w:sz w:val="16"/>
        </w:rPr>
        <w:t xml:space="preserve">33 Hundreds of contracts were cancelled in September 2017.34 According to the Pentagon, the contracts were cancelled because the law requires the discharge of recruits who have not shipped to initial military training within two years (in this case the contracts were cancelled because the security screenings had not been completed within that time).35 An amendment was included in the National Defense Authorization Act for Fiscal Year 2018 to authorize the secretary of defense to extend the enlistment period for up to an additional year if necessary to complete security reviews of enlistees.36 </w:t>
      </w:r>
      <w:r w:rsidRPr="000B3843">
        <w:rPr>
          <w:rStyle w:val="StyleUnderline"/>
        </w:rPr>
        <w:t>Undocumented young people who were brought to the U.S. as children remain unavailable to military recruiters.</w:t>
      </w:r>
      <w:r w:rsidRPr="000B3843">
        <w:rPr>
          <w:sz w:val="16"/>
        </w:rPr>
        <w:t xml:space="preserve"> This population would have received lawful permanent resident status through various legislative proposals that Congress has considered over the past 15 years — but all of the proposals have failed. </w:t>
      </w:r>
      <w:r w:rsidRPr="000B3843">
        <w:rPr>
          <w:rStyle w:val="StyleUnderline"/>
        </w:rPr>
        <w:t>A 2010 report estimated that more than 70,000 undocumented young people might successfully pursue permanent legal status through enlistment in the military under a legislative proposal under consideration at that time</w:t>
      </w:r>
      <w:r w:rsidRPr="000B3843">
        <w:rPr>
          <w:sz w:val="16"/>
        </w:rPr>
        <w:t xml:space="preserve">.37 </w:t>
      </w:r>
      <w:r w:rsidRPr="000B3843">
        <w:rPr>
          <w:rStyle w:val="StyleUnderline"/>
          <w:highlight w:val="cyan"/>
        </w:rPr>
        <w:t xml:space="preserve">The </w:t>
      </w:r>
      <w:r w:rsidRPr="000B3843">
        <w:rPr>
          <w:rStyle w:val="Emphasis"/>
          <w:highlight w:val="cyan"/>
        </w:rPr>
        <w:t>DREAM Act</w:t>
      </w:r>
      <w:r w:rsidRPr="000B3843">
        <w:rPr>
          <w:rStyle w:val="StyleUnderline"/>
        </w:rPr>
        <w:t xml:space="preserve"> of 2010 </w:t>
      </w:r>
      <w:r w:rsidRPr="000B3843">
        <w:rPr>
          <w:rStyle w:val="StyleUnderline"/>
          <w:highlight w:val="cyan"/>
        </w:rPr>
        <w:t>would have allowed certain undocumented immigrants</w:t>
      </w:r>
      <w:r w:rsidRPr="000B3843">
        <w:rPr>
          <w:rStyle w:val="StyleUnderline"/>
        </w:rPr>
        <w:t xml:space="preserve"> brought to the U.S. as children </w:t>
      </w:r>
      <w:r w:rsidRPr="000B3843">
        <w:rPr>
          <w:rStyle w:val="StyleUnderline"/>
          <w:highlight w:val="cyan"/>
        </w:rPr>
        <w:t>to earn legalization</w:t>
      </w:r>
      <w:r w:rsidRPr="000B3843">
        <w:rPr>
          <w:sz w:val="16"/>
        </w:rPr>
        <w:t xml:space="preserve">. When Congress was </w:t>
      </w:r>
      <w:r w:rsidRPr="000B3843">
        <w:rPr>
          <w:sz w:val="16"/>
          <w:szCs w:val="16"/>
        </w:rPr>
        <w:t>considering the bill, many highranking military officials spoke in favor of it. These leaders included Gen. Colin Powell, former chairman of the Joint Chiefs of Staff and secretary of state; Robert Gates, former secretary of defense; David S. C. Chu, former undersecretary of defense for personnel and readiness; and Bill Carr, former acting deputy undersecretary of defense for military personnel policy.38 Louis Caldera, former secretary of the Army, remarked that for many of the potential recruits who would be eligible for the DREAM Act, “military service is a highly appealing way to better themselves, give back to their country and earn their residency and eventually citizenship. I have no doubt many of these enlistees will be among the best soldiers in our Army.”39 Had the DREA</w:t>
      </w:r>
      <w:r w:rsidRPr="000B3843">
        <w:rPr>
          <w:sz w:val="16"/>
        </w:rPr>
        <w:t xml:space="preserve">M Act become law, the </w:t>
      </w:r>
      <w:r w:rsidRPr="000B3843">
        <w:rPr>
          <w:rStyle w:val="StyleUnderline"/>
          <w:highlight w:val="cyan"/>
        </w:rPr>
        <w:t>potential recruits</w:t>
      </w:r>
      <w:r w:rsidRPr="000B3843">
        <w:rPr>
          <w:rStyle w:val="StyleUnderline"/>
        </w:rPr>
        <w:t xml:space="preserve"> available to the military would</w:t>
      </w:r>
      <w:r w:rsidRPr="000B3843">
        <w:rPr>
          <w:sz w:val="16"/>
        </w:rPr>
        <w:t xml:space="preserve"> have been, on average, </w:t>
      </w:r>
      <w:r w:rsidRPr="000B3843">
        <w:rPr>
          <w:rStyle w:val="StyleUnderline"/>
          <w:highlight w:val="cyan"/>
        </w:rPr>
        <w:t>more likely to be eligible to serve</w:t>
      </w:r>
      <w:r w:rsidRPr="000B3843">
        <w:rPr>
          <w:rStyle w:val="StyleUnderline"/>
        </w:rPr>
        <w:t xml:space="preserve"> than current citizen and legal-resident recruits</w:t>
      </w:r>
      <w:r w:rsidRPr="000B3843">
        <w:rPr>
          <w:sz w:val="16"/>
        </w:rPr>
        <w:t xml:space="preserve">. That is </w:t>
      </w:r>
      <w:r w:rsidRPr="000B3843">
        <w:rPr>
          <w:rStyle w:val="StyleUnderline"/>
          <w:highlight w:val="cyan"/>
        </w:rPr>
        <w:t>because</w:t>
      </w:r>
      <w:r w:rsidRPr="000B3843">
        <w:rPr>
          <w:rStyle w:val="StyleUnderline"/>
        </w:rPr>
        <w:t xml:space="preserve">, in order to obtain status prior to enlistment, DREAM Act </w:t>
      </w:r>
      <w:r w:rsidRPr="000B3843">
        <w:rPr>
          <w:rStyle w:val="StyleUnderline"/>
          <w:highlight w:val="cyan"/>
        </w:rPr>
        <w:t>beneficiaries would have had to meet</w:t>
      </w:r>
      <w:r w:rsidRPr="000B3843">
        <w:rPr>
          <w:sz w:val="16"/>
        </w:rPr>
        <w:t xml:space="preserve"> strict requirements. In addition to </w:t>
      </w:r>
      <w:r w:rsidRPr="000B3843">
        <w:rPr>
          <w:rStyle w:val="StyleUnderline"/>
          <w:highlight w:val="cyan"/>
        </w:rPr>
        <w:t>a</w:t>
      </w:r>
      <w:r w:rsidRPr="000B3843">
        <w:rPr>
          <w:rStyle w:val="StyleUnderline"/>
        </w:rPr>
        <w:t xml:space="preserve"> criminal </w:t>
      </w:r>
      <w:r w:rsidRPr="000B3843">
        <w:rPr>
          <w:rStyle w:val="StyleUnderline"/>
          <w:highlight w:val="cyan"/>
        </w:rPr>
        <w:t>background check, they would have had to prove “good moral character</w:t>
      </w:r>
      <w:r w:rsidRPr="000B3843">
        <w:rPr>
          <w:rStyle w:val="StyleUnderline"/>
        </w:rPr>
        <w:t xml:space="preserve">,” which neither lawful permanent residents nor citizens must show </w:t>
      </w:r>
      <w:r w:rsidRPr="000B3843">
        <w:rPr>
          <w:sz w:val="16"/>
        </w:rPr>
        <w:t>to enlist. 40</w:t>
      </w:r>
    </w:p>
    <w:p w:rsidR="007B54EC" w:rsidRPr="000B3843" w:rsidRDefault="007B54EC" w:rsidP="0038302F">
      <w:pPr>
        <w:rPr>
          <w:sz w:val="16"/>
        </w:rPr>
      </w:pPr>
    </w:p>
    <w:p w:rsidR="0038302F" w:rsidRPr="000B3843" w:rsidRDefault="0038302F" w:rsidP="0038302F">
      <w:pPr>
        <w:pStyle w:val="Heading4"/>
        <w:rPr>
          <w:rFonts w:cs="Times New Roman"/>
        </w:rPr>
      </w:pPr>
      <w:r w:rsidRPr="000B3843">
        <w:rPr>
          <w:rFonts w:cs="Times New Roman"/>
        </w:rPr>
        <w:t>Dreamers are vital to military language programs</w:t>
      </w:r>
    </w:p>
    <w:p w:rsidR="0038302F" w:rsidRPr="000B3843" w:rsidRDefault="0038302F" w:rsidP="0038302F">
      <w:r w:rsidRPr="000B3843">
        <w:rPr>
          <w:b/>
          <w:sz w:val="26"/>
          <w:szCs w:val="26"/>
        </w:rPr>
        <w:t>NAE 2/2</w:t>
      </w:r>
      <w:r w:rsidRPr="000B3843">
        <w:t xml:space="preserve"> </w:t>
      </w:r>
      <w:r w:rsidRPr="000B3843">
        <w:rPr>
          <w:sz w:val="16"/>
          <w:szCs w:val="16"/>
        </w:rPr>
        <w:t>(New American Economy, a coalition of Republican, Democratic, and Independent mayors and business leaders who support immigration reforms, February 2</w:t>
      </w:r>
      <w:r w:rsidRPr="000B3843">
        <w:rPr>
          <w:sz w:val="16"/>
          <w:szCs w:val="16"/>
          <w:vertAlign w:val="superscript"/>
        </w:rPr>
        <w:t>nd</w:t>
      </w:r>
      <w:r w:rsidRPr="000B3843">
        <w:rPr>
          <w:sz w:val="16"/>
          <w:szCs w:val="16"/>
        </w:rPr>
        <w:t xml:space="preserve">, 2018, “One in Seven DACA-Eligible Individuals has Language Skills Needed by U.S. Military,” </w:t>
      </w:r>
      <w:hyperlink r:id="rId77" w:history="1">
        <w:r w:rsidRPr="000B3843">
          <w:rPr>
            <w:rStyle w:val="Hyperlink"/>
            <w:sz w:val="16"/>
            <w:szCs w:val="16"/>
          </w:rPr>
          <w:t>https://www.newamericaneconomy.org/press-release/one-in-seven-daca-eligible-individuals-has-language-skills-needed-by-u-s-military</w:t>
        </w:r>
      </w:hyperlink>
      <w:r w:rsidRPr="000B3843">
        <w:rPr>
          <w:sz w:val="16"/>
          <w:szCs w:val="16"/>
        </w:rPr>
        <w:t>, KC-NCP)</w:t>
      </w:r>
    </w:p>
    <w:p w:rsidR="0038302F" w:rsidRPr="000B3843" w:rsidRDefault="0038302F" w:rsidP="0038302F">
      <w:pPr>
        <w:rPr>
          <w:sz w:val="16"/>
        </w:rPr>
      </w:pPr>
      <w:r w:rsidRPr="000B3843">
        <w:rPr>
          <w:sz w:val="16"/>
        </w:rPr>
        <w:t>NEW YORK, NY – As Washington debates how best to move forward on DACA, New American Economy (</w:t>
      </w:r>
      <w:r w:rsidRPr="000B3843">
        <w:rPr>
          <w:highlight w:val="cyan"/>
          <w:u w:val="single"/>
        </w:rPr>
        <w:t>NAE) is highlighting the</w:t>
      </w:r>
      <w:r w:rsidRPr="000B3843">
        <w:rPr>
          <w:u w:val="single"/>
        </w:rPr>
        <w:t xml:space="preserve"> vital </w:t>
      </w:r>
      <w:r w:rsidRPr="000B3843">
        <w:rPr>
          <w:highlight w:val="cyan"/>
          <w:u w:val="single"/>
        </w:rPr>
        <w:t>role Dreamers play in our economy</w:t>
      </w:r>
      <w:r w:rsidRPr="000B3843">
        <w:rPr>
          <w:u w:val="single"/>
        </w:rPr>
        <w:t xml:space="preserve">, our communities, </w:t>
      </w:r>
      <w:r w:rsidRPr="000B3843">
        <w:rPr>
          <w:highlight w:val="cyan"/>
          <w:u w:val="single"/>
        </w:rPr>
        <w:t>and</w:t>
      </w:r>
      <w:r w:rsidRPr="000B3843">
        <w:rPr>
          <w:u w:val="single"/>
        </w:rPr>
        <w:t xml:space="preserve"> our </w:t>
      </w:r>
      <w:r w:rsidRPr="000B3843">
        <w:rPr>
          <w:highlight w:val="cyan"/>
          <w:u w:val="single"/>
        </w:rPr>
        <w:t>national security</w:t>
      </w:r>
      <w:r w:rsidRPr="000B3843">
        <w:rPr>
          <w:sz w:val="16"/>
        </w:rPr>
        <w:t>. According to research released by NAE, a substantial portion of the DACA-eligible population has language or workforce training that could help address the U.S. military’s recruitment challenges.</w:t>
      </w:r>
    </w:p>
    <w:p w:rsidR="0038302F" w:rsidRPr="000B3843" w:rsidRDefault="0038302F" w:rsidP="0038302F">
      <w:pPr>
        <w:rPr>
          <w:sz w:val="16"/>
        </w:rPr>
      </w:pPr>
      <w:r w:rsidRPr="000B3843">
        <w:rPr>
          <w:sz w:val="16"/>
        </w:rPr>
        <w:t>“</w:t>
      </w:r>
      <w:r w:rsidRPr="000B3843">
        <w:rPr>
          <w:highlight w:val="cyan"/>
          <w:u w:val="single"/>
        </w:rPr>
        <w:t>Keeping Dreamers out</w:t>
      </w:r>
      <w:r w:rsidRPr="000B3843">
        <w:rPr>
          <w:u w:val="single"/>
        </w:rPr>
        <w:t xml:space="preserve"> of the military </w:t>
      </w:r>
      <w:r w:rsidRPr="000B3843">
        <w:rPr>
          <w:highlight w:val="cyan"/>
          <w:u w:val="single"/>
        </w:rPr>
        <w:t>weakens</w:t>
      </w:r>
      <w:r w:rsidRPr="000B3843">
        <w:rPr>
          <w:u w:val="single"/>
        </w:rPr>
        <w:t xml:space="preserve"> our national </w:t>
      </w:r>
      <w:r w:rsidRPr="000B3843">
        <w:rPr>
          <w:highlight w:val="cyan"/>
          <w:u w:val="single"/>
        </w:rPr>
        <w:t>security</w:t>
      </w:r>
      <w:r w:rsidRPr="000B3843">
        <w:rPr>
          <w:sz w:val="16"/>
        </w:rPr>
        <w:t>,” said John Feinblatt, President of New American Economy. “While the demand for skilled, multilingual professionals in our armed forces only grows, recruiting Dreamers to serve the country they love offers a ready solution.”</w:t>
      </w:r>
    </w:p>
    <w:p w:rsidR="0038302F" w:rsidRPr="000B3843" w:rsidRDefault="0038302F" w:rsidP="0038302F">
      <w:pPr>
        <w:rPr>
          <w:sz w:val="16"/>
          <w:szCs w:val="16"/>
        </w:rPr>
      </w:pPr>
      <w:r w:rsidRPr="000B3843">
        <w:rPr>
          <w:sz w:val="16"/>
          <w:szCs w:val="16"/>
        </w:rPr>
        <w:t>The brief, Outside the Wire: How Barring the DACA-Eligible Population from Enlisting Weakens our Military, finds:</w:t>
      </w:r>
    </w:p>
    <w:p w:rsidR="0038302F" w:rsidRPr="000B3843" w:rsidRDefault="0038302F" w:rsidP="0038302F">
      <w:pPr>
        <w:rPr>
          <w:u w:val="single"/>
        </w:rPr>
      </w:pPr>
      <w:r w:rsidRPr="000B3843">
        <w:rPr>
          <w:u w:val="single"/>
        </w:rPr>
        <w:t xml:space="preserve">More than </w:t>
      </w:r>
      <w:r w:rsidRPr="000B3843">
        <w:rPr>
          <w:highlight w:val="cyan"/>
          <w:u w:val="single"/>
        </w:rPr>
        <w:t>one out of</w:t>
      </w:r>
      <w:r w:rsidRPr="000B3843">
        <w:rPr>
          <w:u w:val="single"/>
        </w:rPr>
        <w:t xml:space="preserve"> every </w:t>
      </w:r>
      <w:r w:rsidRPr="000B3843">
        <w:rPr>
          <w:highlight w:val="cyan"/>
          <w:u w:val="single"/>
        </w:rPr>
        <w:t>seven members of</w:t>
      </w:r>
      <w:r w:rsidRPr="000B3843">
        <w:rPr>
          <w:u w:val="single"/>
        </w:rPr>
        <w:t xml:space="preserve"> the </w:t>
      </w:r>
      <w:r w:rsidRPr="000B3843">
        <w:rPr>
          <w:highlight w:val="cyan"/>
          <w:u w:val="single"/>
        </w:rPr>
        <w:t>DACA-eligible population has language skills that are</w:t>
      </w:r>
      <w:r w:rsidRPr="000B3843">
        <w:rPr>
          <w:u w:val="single"/>
        </w:rPr>
        <w:t xml:space="preserve"> currently </w:t>
      </w:r>
      <w:r w:rsidRPr="000B3843">
        <w:rPr>
          <w:highlight w:val="cyan"/>
          <w:u w:val="single"/>
        </w:rPr>
        <w:t>in short supply</w:t>
      </w:r>
      <w:r w:rsidRPr="000B3843">
        <w:rPr>
          <w:u w:val="single"/>
        </w:rPr>
        <w:t xml:space="preserve"> in the U.S. military. </w:t>
      </w:r>
      <w:r w:rsidRPr="000B3843">
        <w:rPr>
          <w:highlight w:val="cyan"/>
          <w:u w:val="single"/>
        </w:rPr>
        <w:t>The</w:t>
      </w:r>
      <w:r w:rsidRPr="000B3843">
        <w:rPr>
          <w:u w:val="single"/>
        </w:rPr>
        <w:t xml:space="preserve"> U.S. </w:t>
      </w:r>
      <w:r w:rsidRPr="000B3843">
        <w:rPr>
          <w:highlight w:val="cyan"/>
          <w:u w:val="single"/>
        </w:rPr>
        <w:t>military has identified</w:t>
      </w:r>
      <w:r w:rsidRPr="000B3843">
        <w:rPr>
          <w:u w:val="single"/>
        </w:rPr>
        <w:t xml:space="preserve"> more than </w:t>
      </w:r>
      <w:r w:rsidRPr="000B3843">
        <w:rPr>
          <w:highlight w:val="cyan"/>
          <w:u w:val="single"/>
        </w:rPr>
        <w:t>three dozen</w:t>
      </w:r>
      <w:r w:rsidRPr="000B3843">
        <w:rPr>
          <w:u w:val="single"/>
        </w:rPr>
        <w:t xml:space="preserve"> </w:t>
      </w:r>
      <w:r w:rsidRPr="000B3843">
        <w:rPr>
          <w:highlight w:val="cyan"/>
          <w:u w:val="single"/>
        </w:rPr>
        <w:t>languages for which they</w:t>
      </w:r>
      <w:r w:rsidRPr="000B3843">
        <w:rPr>
          <w:u w:val="single"/>
        </w:rPr>
        <w:t xml:space="preserve"> routinely </w:t>
      </w:r>
      <w:r w:rsidRPr="000B3843">
        <w:rPr>
          <w:highlight w:val="cyan"/>
          <w:u w:val="single"/>
        </w:rPr>
        <w:t>have trouble finding</w:t>
      </w:r>
      <w:r w:rsidRPr="000B3843">
        <w:rPr>
          <w:u w:val="single"/>
        </w:rPr>
        <w:t xml:space="preserve"> enough </w:t>
      </w:r>
      <w:r w:rsidRPr="000B3843">
        <w:rPr>
          <w:highlight w:val="cyan"/>
          <w:u w:val="single"/>
        </w:rPr>
        <w:t>speakers</w:t>
      </w:r>
      <w:r w:rsidRPr="000B3843">
        <w:rPr>
          <w:u w:val="single"/>
        </w:rPr>
        <w:t xml:space="preserve"> to meet current recruitment needs. More than </w:t>
      </w:r>
      <w:r w:rsidRPr="000B3843">
        <w:rPr>
          <w:highlight w:val="cyan"/>
          <w:u w:val="single"/>
        </w:rPr>
        <w:t>169,000 DACA</w:t>
      </w:r>
      <w:r w:rsidRPr="000B3843">
        <w:rPr>
          <w:u w:val="single"/>
        </w:rPr>
        <w:t xml:space="preserve">-eligible </w:t>
      </w:r>
      <w:r w:rsidRPr="000B3843">
        <w:rPr>
          <w:highlight w:val="cyan"/>
          <w:u w:val="single"/>
        </w:rPr>
        <w:t>individuals</w:t>
      </w:r>
      <w:r w:rsidRPr="000B3843">
        <w:rPr>
          <w:u w:val="single"/>
        </w:rPr>
        <w:t xml:space="preserve"> ages 18 and above—or 14.6 percent—</w:t>
      </w:r>
      <w:r w:rsidRPr="000B3843">
        <w:rPr>
          <w:highlight w:val="cyan"/>
          <w:u w:val="single"/>
        </w:rPr>
        <w:t>speak one of those languages</w:t>
      </w:r>
      <w:r w:rsidRPr="000B3843">
        <w:rPr>
          <w:u w:val="single"/>
        </w:rPr>
        <w:t xml:space="preserve"> routinely at home.</w:t>
      </w:r>
    </w:p>
    <w:p w:rsidR="0038302F" w:rsidRPr="000B3843" w:rsidRDefault="0038302F" w:rsidP="0038302F">
      <w:pPr>
        <w:rPr>
          <w:sz w:val="16"/>
        </w:rPr>
      </w:pPr>
      <w:r w:rsidRPr="000B3843">
        <w:rPr>
          <w:sz w:val="16"/>
        </w:rPr>
        <w:t xml:space="preserve">More than </w:t>
      </w:r>
      <w:r w:rsidRPr="000B3843">
        <w:rPr>
          <w:highlight w:val="cyan"/>
          <w:u w:val="single"/>
        </w:rPr>
        <w:t>40,000</w:t>
      </w:r>
      <w:r w:rsidRPr="000B3843">
        <w:rPr>
          <w:u w:val="single"/>
        </w:rPr>
        <w:t xml:space="preserve"> of </w:t>
      </w:r>
      <w:r w:rsidRPr="000B3843">
        <w:rPr>
          <w:highlight w:val="cyan"/>
          <w:u w:val="single"/>
        </w:rPr>
        <w:t>DACA-eligible individuals</w:t>
      </w:r>
      <w:r w:rsidRPr="000B3843">
        <w:rPr>
          <w:u w:val="single"/>
        </w:rPr>
        <w:t xml:space="preserve"> of recruitment age </w:t>
      </w:r>
      <w:r w:rsidRPr="000B3843">
        <w:rPr>
          <w:highlight w:val="cyan"/>
          <w:u w:val="single"/>
        </w:rPr>
        <w:t>have</w:t>
      </w:r>
      <w:r w:rsidRPr="000B3843">
        <w:rPr>
          <w:u w:val="single"/>
        </w:rPr>
        <w:t xml:space="preserve"> either </w:t>
      </w:r>
      <w:r w:rsidRPr="000B3843">
        <w:rPr>
          <w:highlight w:val="cyan"/>
          <w:u w:val="single"/>
        </w:rPr>
        <w:t>healthcare or STEM training</w:t>
      </w:r>
      <w:r w:rsidRPr="000B3843">
        <w:rPr>
          <w:sz w:val="16"/>
        </w:rPr>
        <w:t xml:space="preserve">. Almost </w:t>
      </w:r>
      <w:r w:rsidRPr="000B3843">
        <w:rPr>
          <w:highlight w:val="cyan"/>
          <w:u w:val="single"/>
        </w:rPr>
        <w:t>42,000 people</w:t>
      </w:r>
      <w:r w:rsidRPr="000B3843">
        <w:rPr>
          <w:u w:val="single"/>
        </w:rPr>
        <w:t xml:space="preserve"> who are </w:t>
      </w:r>
      <w:r w:rsidRPr="000B3843">
        <w:rPr>
          <w:highlight w:val="cyan"/>
          <w:u w:val="single"/>
        </w:rPr>
        <w:t>DACA eligible have worked in healthcare</w:t>
      </w:r>
      <w:r w:rsidRPr="000B3843">
        <w:rPr>
          <w:u w:val="single"/>
        </w:rPr>
        <w:t xml:space="preserve"> in the last five years</w:t>
      </w:r>
      <w:r w:rsidRPr="000B3843">
        <w:rPr>
          <w:sz w:val="16"/>
        </w:rPr>
        <w:t xml:space="preserve">—including more than 19,000 who have worked as either medical practitioners or technicians. Additionally, roughly </w:t>
      </w:r>
      <w:r w:rsidRPr="000B3843">
        <w:rPr>
          <w:highlight w:val="cyan"/>
          <w:u w:val="single"/>
        </w:rPr>
        <w:t>27,000 have held</w:t>
      </w:r>
      <w:r w:rsidRPr="000B3843">
        <w:rPr>
          <w:u w:val="single"/>
        </w:rPr>
        <w:t xml:space="preserve"> science, technology, engineering, or math (</w:t>
      </w:r>
      <w:r w:rsidRPr="000B3843">
        <w:rPr>
          <w:highlight w:val="cyan"/>
          <w:u w:val="single"/>
        </w:rPr>
        <w:t>STEM) positions</w:t>
      </w:r>
      <w:r w:rsidRPr="000B3843">
        <w:rPr>
          <w:sz w:val="16"/>
        </w:rPr>
        <w:t>. The U.S. armed forces routinely face challenges recruiting individuals with these skill sets.</w:t>
      </w:r>
    </w:p>
    <w:p w:rsidR="0038302F" w:rsidRPr="000B3843" w:rsidRDefault="0038302F" w:rsidP="0038302F">
      <w:pPr>
        <w:rPr>
          <w:u w:val="single"/>
        </w:rPr>
      </w:pPr>
      <w:r w:rsidRPr="000B3843">
        <w:rPr>
          <w:u w:val="single"/>
        </w:rPr>
        <w:t xml:space="preserve">The </w:t>
      </w:r>
      <w:r w:rsidRPr="000B3843">
        <w:rPr>
          <w:highlight w:val="cyan"/>
          <w:u w:val="single"/>
        </w:rPr>
        <w:t>language skills</w:t>
      </w:r>
      <w:r w:rsidRPr="000B3843">
        <w:rPr>
          <w:u w:val="single"/>
        </w:rPr>
        <w:t xml:space="preserve"> of the DACA population </w:t>
      </w:r>
      <w:r w:rsidRPr="000B3843">
        <w:rPr>
          <w:highlight w:val="cyan"/>
          <w:u w:val="single"/>
        </w:rPr>
        <w:t>would be relevant to</w:t>
      </w:r>
      <w:r w:rsidRPr="000B3843">
        <w:rPr>
          <w:u w:val="single"/>
        </w:rPr>
        <w:t xml:space="preserve"> a wide range of </w:t>
      </w:r>
      <w:r w:rsidRPr="000B3843">
        <w:rPr>
          <w:highlight w:val="cyan"/>
          <w:u w:val="single"/>
        </w:rPr>
        <w:t>global missions</w:t>
      </w:r>
      <w:r w:rsidRPr="000B3843">
        <w:t xml:space="preserve">. Almost </w:t>
      </w:r>
      <w:r w:rsidRPr="000B3843">
        <w:rPr>
          <w:highlight w:val="cyan"/>
          <w:u w:val="single"/>
        </w:rPr>
        <w:t>28,000 Dreamers speak Korean</w:t>
      </w:r>
      <w:r w:rsidRPr="000B3843">
        <w:rPr>
          <w:u w:val="single"/>
        </w:rPr>
        <w:t xml:space="preserve"> at home, while more than </w:t>
      </w:r>
      <w:r w:rsidRPr="000B3843">
        <w:rPr>
          <w:highlight w:val="cyan"/>
          <w:u w:val="single"/>
        </w:rPr>
        <w:t>9,000 speak Russian</w:t>
      </w:r>
      <w:r w:rsidRPr="000B3843">
        <w:t xml:space="preserve">—both languages identified as posing recruitment challenges. There is also a substantial portion of the Dreamer population that speaks one or more languages relevant to the country’s ongoing military engagements: </w:t>
      </w:r>
      <w:r w:rsidRPr="000B3843">
        <w:rPr>
          <w:u w:val="single"/>
        </w:rPr>
        <w:t xml:space="preserve">Almost </w:t>
      </w:r>
      <w:r w:rsidRPr="000B3843">
        <w:rPr>
          <w:highlight w:val="cyan"/>
          <w:u w:val="single"/>
        </w:rPr>
        <w:t>12,000</w:t>
      </w:r>
      <w:r w:rsidRPr="000B3843">
        <w:rPr>
          <w:u w:val="single"/>
        </w:rPr>
        <w:t xml:space="preserve"> DACA-eligible immigrants </w:t>
      </w:r>
      <w:r w:rsidRPr="000B3843">
        <w:rPr>
          <w:highlight w:val="cyan"/>
          <w:u w:val="single"/>
        </w:rPr>
        <w:t>speak Arabic</w:t>
      </w:r>
      <w:r w:rsidRPr="000B3843">
        <w:rPr>
          <w:u w:val="single"/>
        </w:rPr>
        <w:t xml:space="preserve">, Urdu, Pashto, or Farsi </w:t>
      </w:r>
      <w:r w:rsidRPr="000B3843">
        <w:rPr>
          <w:highlight w:val="cyan"/>
          <w:u w:val="single"/>
        </w:rPr>
        <w:t>at home</w:t>
      </w:r>
      <w:r w:rsidRPr="000B3843">
        <w:rPr>
          <w:u w:val="single"/>
        </w:rPr>
        <w:t>.</w:t>
      </w:r>
    </w:p>
    <w:p w:rsidR="007B54EC" w:rsidRPr="000B3843" w:rsidRDefault="007B54EC" w:rsidP="0038302F">
      <w:pPr>
        <w:rPr>
          <w:u w:val="single"/>
        </w:rPr>
      </w:pPr>
    </w:p>
    <w:p w:rsidR="007B54EC" w:rsidRPr="000B3843" w:rsidRDefault="007B54EC" w:rsidP="007B54EC">
      <w:pPr>
        <w:pStyle w:val="Heading4"/>
        <w:rPr>
          <w:rFonts w:cs="Times New Roman"/>
        </w:rPr>
      </w:pPr>
      <w:r w:rsidRPr="000B3843">
        <w:rPr>
          <w:rFonts w:cs="Times New Roman"/>
        </w:rPr>
        <w:t>Dreamers provide unique language skills that are critical to the success of the US military – recruiting already fluent speakers are key to fill shortages in cost effective and efficient fashion</w:t>
      </w:r>
    </w:p>
    <w:p w:rsidR="007B54EC" w:rsidRPr="000B3843" w:rsidRDefault="007B54EC" w:rsidP="007B54EC">
      <w:pPr>
        <w:rPr>
          <w:rStyle w:val="Style13ptBold"/>
        </w:rPr>
      </w:pPr>
      <w:r w:rsidRPr="000B3843">
        <w:rPr>
          <w:rStyle w:val="Style13ptBold"/>
        </w:rPr>
        <w:t xml:space="preserve">NAE ’17 </w:t>
      </w:r>
    </w:p>
    <w:p w:rsidR="007B54EC" w:rsidRPr="000B3843" w:rsidRDefault="007B54EC" w:rsidP="007B54EC">
      <w:r w:rsidRPr="000B3843">
        <w:t>New American Economy is a coalition of business leaders and mayors to support immigration reform. This report uses data from the American Community Survey (ACS) and US census data to determine DACA eligible individuals and to gather data regarding their work experience and language background. November 8, “Outside the Wire: How Barring the DACA-Eligible Population from Enlisting Weakens our Military” https://research.newamericaneconomy.org/report/outside-the-wire-how-barring-the-daca-eligible-population-from-enlisting-weakens-our-military/</w:t>
      </w:r>
    </w:p>
    <w:p w:rsidR="007B54EC" w:rsidRPr="000B3843" w:rsidRDefault="007B54EC" w:rsidP="007B54EC">
      <w:r w:rsidRPr="000B3843">
        <w:t xml:space="preserve">With U.S. military personnel deployed in over 150 countries and 300,000 active duty personnel outside the U.S. states and territories, </w:t>
      </w:r>
      <w:r w:rsidRPr="000B3843">
        <w:rPr>
          <w:rStyle w:val="Emphasis"/>
        </w:rPr>
        <w:t>cultural and linguistic diversity is key to the success of the U.S. armed forces</w:t>
      </w:r>
      <w:r w:rsidRPr="000B3843">
        <w:t xml:space="preserve">. </w:t>
      </w:r>
      <w:r w:rsidRPr="000B3843">
        <w:rPr>
          <w:rStyle w:val="StyleUnderline"/>
        </w:rPr>
        <w:t>Recent studies have focused on how the successful cultural integration of the U.S. armed forces in areas of conflict</w:t>
      </w:r>
      <w:r w:rsidRPr="000B3843">
        <w:t xml:space="preserve">, such as the Middle East, contributes to their ability to defeat adversaries and work with allies in the region.[9] According to a report by the Department of Defense, cross-cultural competence (3C) has been a priority from 2005 to present.[10] In 2012, U.S. Army Chief of Staff General Raymond Odierno stressed the importance of cross-cultural competence, stating, “The </w:t>
      </w:r>
      <w:r w:rsidRPr="000B3843">
        <w:rPr>
          <w:rStyle w:val="StyleUnderline"/>
        </w:rPr>
        <w:t>best-equipped Army in the world can still lose a war if it doesn’t understand the people it’s fighting.”[</w:t>
      </w:r>
      <w:r w:rsidRPr="000B3843">
        <w:t>11]</w:t>
      </w:r>
    </w:p>
    <w:p w:rsidR="007B54EC" w:rsidRPr="000B3843" w:rsidRDefault="007B54EC" w:rsidP="007B54EC">
      <w:r w:rsidRPr="000B3843">
        <w:rPr>
          <w:rStyle w:val="StyleUnderline"/>
        </w:rPr>
        <w:t>This need for additional linguistic skills was never clearer than in the events that preceded the 9/11 attacks</w:t>
      </w:r>
      <w:r w:rsidRPr="000B3843">
        <w:t xml:space="preserve">. According to a book on the topic, the message dictating the plan to carry out 9/11 was intercepted by U.S. intelligence on September 10th, but due to the lack of translators the message was not interpreted until after the attack had been carried out.[12] In the aftermath of 9/11, </w:t>
      </w:r>
      <w:r w:rsidRPr="000B3843">
        <w:rPr>
          <w:rStyle w:val="StyleUnderline"/>
        </w:rPr>
        <w:t>leaders from the military and intelligence services have often discussed the growing need for interpreters and translators</w:t>
      </w:r>
      <w:r w:rsidRPr="000B3843">
        <w:t xml:space="preserve">. And Military.com, one of the largest sites covering news relevant to the armed forces, frequently highlights how </w:t>
      </w:r>
      <w:r w:rsidRPr="000B3843">
        <w:rPr>
          <w:rStyle w:val="StyleUnderline"/>
        </w:rPr>
        <w:t>translators are in particularly “high demand” among recruiters</w:t>
      </w:r>
      <w:r w:rsidRPr="000B3843">
        <w:t xml:space="preserve">.[13] In 2002, </w:t>
      </w:r>
      <w:r w:rsidRPr="000B3843">
        <w:rPr>
          <w:rStyle w:val="StyleUnderline"/>
        </w:rPr>
        <w:t>the military reported that it could find only 42 of the 84 Arabic linguists it required</w:t>
      </w:r>
      <w:r w:rsidRPr="000B3843">
        <w:t xml:space="preserve">.[14] Eight years later, the situation had not improved. In 2010, the Senate Select Committee on Intelligence reported that the personnel capable of reading and speaking the languages used in war-torn regions, such as the Middle East, remain “essentially non-existent.”[15] </w:t>
      </w:r>
      <w:r w:rsidRPr="000B3843">
        <w:rPr>
          <w:rStyle w:val="StyleUnderline"/>
        </w:rPr>
        <w:t>The military has continuously struggled to fill translator roles with people who are qualified and have the necessary security clearance to be part of the military linguistics team, and the shortage still prevails</w:t>
      </w:r>
      <w:r w:rsidRPr="000B3843">
        <w:t>. In March 2017, the Department of Defense paid almost $9.9 billion to agencies to provide language services to the Army for the next 10 years.[16] The Department of Defense has paid a huge sum of money for a temporary fix.</w:t>
      </w:r>
    </w:p>
    <w:p w:rsidR="007B54EC" w:rsidRPr="000B3843" w:rsidRDefault="007B54EC" w:rsidP="007B54EC">
      <w:r w:rsidRPr="000B3843">
        <w:rPr>
          <w:rStyle w:val="StyleUnderline"/>
        </w:rPr>
        <w:t>The DACA-eligible population present in the United States has skills that could be of use in addressing the military’s language problem</w:t>
      </w:r>
      <w:r w:rsidRPr="000B3843">
        <w:t xml:space="preserve">. The DACA population is still commonly misperceived as being ethnically homogenous; however, </w:t>
      </w:r>
      <w:r w:rsidRPr="000B3843">
        <w:rPr>
          <w:rStyle w:val="StyleUnderline"/>
        </w:rPr>
        <w:t>the population in fact is quite diverse, with large numbers of individuals from Asia</w:t>
      </w:r>
      <w:r w:rsidRPr="000B3843">
        <w:t xml:space="preserve">.[17] When devising the MAVNI program, </w:t>
      </w:r>
      <w:r w:rsidRPr="000B3843">
        <w:rPr>
          <w:rStyle w:val="StyleUnderline"/>
        </w:rPr>
        <w:t>the military identified 45 languages as vital to military success but in short supply among U.S.-born recruits.</w:t>
      </w:r>
      <w:r w:rsidRPr="000B3843">
        <w:t xml:space="preserve"> More than 169,000 members of the DACA-eligible population—or </w:t>
      </w:r>
      <w:r w:rsidRPr="000B3843">
        <w:rPr>
          <w:rStyle w:val="StyleUnderline"/>
        </w:rPr>
        <w:t>more than one in seven of them—speak one of these languages at home, an indicator of fluency.</w:t>
      </w:r>
      <w:r w:rsidRPr="000B3843">
        <w:t xml:space="preserve"> (See Figure 1.) Languages on the MAVNI list that are widely spoken by the DACA-eligible population include Korean, which is spoken by almost 28,000 people, as well as Tagalog, which has 22,000 speakers. Chinese (Mandarin), Portuguese, and French/Haitian Creole also boast more than 10,000 speakers each.</w:t>
      </w:r>
    </w:p>
    <w:p w:rsidR="007B54EC" w:rsidRPr="000B3843" w:rsidRDefault="007B54EC" w:rsidP="007B54EC">
      <w:r w:rsidRPr="000B3843">
        <w:t xml:space="preserve">As Figure 2 shows, </w:t>
      </w:r>
      <w:r w:rsidRPr="000B3843">
        <w:rPr>
          <w:rStyle w:val="StyleUnderline"/>
        </w:rPr>
        <w:t>many members of the DACA-eligible population speak languages of particular strategic importance to the military</w:t>
      </w:r>
      <w:r w:rsidRPr="000B3843">
        <w:t xml:space="preserve">. For instance, in recent months, the U.S. government has placed sanctions on Russia, North Korea, and Iran. With tensions rising between these three countries and the United States, the military needs fluent language speakers to navigate any future communications with these countries or intercept intelligence. There are almost 28,000 native Korean, 9,000 Russian, and 2,000 Farsi speakers in the DACA-eligible population. </w:t>
      </w:r>
      <w:r w:rsidRPr="000B3843">
        <w:rPr>
          <w:rStyle w:val="Emphasis"/>
        </w:rPr>
        <w:t>There is a strategic</w:t>
      </w:r>
      <w:r w:rsidRPr="000B3843">
        <w:rPr>
          <w:rStyle w:val="StyleUnderline"/>
        </w:rPr>
        <w:t xml:space="preserve"> </w:t>
      </w:r>
      <w:r w:rsidRPr="000B3843">
        <w:rPr>
          <w:rStyle w:val="Emphasis"/>
        </w:rPr>
        <w:t>advantage to having these people serve in the military</w:t>
      </w:r>
      <w:r w:rsidRPr="000B3843">
        <w:t xml:space="preserve">, as they will have cultural and linguistic expertise which could be of critical importance. Furthermore, </w:t>
      </w:r>
      <w:r w:rsidRPr="000B3843">
        <w:rPr>
          <w:rStyle w:val="StyleUnderline"/>
        </w:rPr>
        <w:t>the Department of Defense has also identified a variety of languages from the growing economies of China, Brazil, and India as of key strategic importance</w:t>
      </w:r>
      <w:r w:rsidRPr="000B3843">
        <w:t>. In addition to the Mandarin and Portuguese figures already listed, our analysis shows that there are 5,800 Hindi speakers in the DACA-eligible population. The population also includes more than 2,700 Cantonese, 1,900 Bengali, and 1,700 Punjabi speakers.</w:t>
      </w:r>
    </w:p>
    <w:p w:rsidR="007B54EC" w:rsidRPr="000B3843" w:rsidRDefault="007B54EC" w:rsidP="007B54EC">
      <w:r w:rsidRPr="000B3843">
        <w:t xml:space="preserve">Beyond this, the military is currently engaged in Middle Eastern countries such as Syria and Iraq. It </w:t>
      </w:r>
      <w:r w:rsidRPr="000B3843">
        <w:rPr>
          <w:rStyle w:val="StyleUnderline"/>
        </w:rPr>
        <w:t>would be of great strategic advantage for the military to be able to recruit some of the 4,500 Arabic speakers in the DACA-eligible population to their ranks</w:t>
      </w:r>
      <w:r w:rsidRPr="000B3843">
        <w:t xml:space="preserve">. Furthermore, </w:t>
      </w:r>
      <w:r w:rsidRPr="000B3843">
        <w:rPr>
          <w:rStyle w:val="StyleUnderline"/>
        </w:rPr>
        <w:t>ongoing anti-terrorism operations in Afghanistan and Pakistan require the military to engage with these countries and their populations</w:t>
      </w:r>
      <w:r w:rsidRPr="000B3843">
        <w:t>. The 7,400 Urdu, Pashto, and Farsi (Dari) speakers in the DACA-eligible population could help meet this need, if interested and allowed to enlist.</w:t>
      </w:r>
    </w:p>
    <w:p w:rsidR="007B54EC" w:rsidRPr="000B3843" w:rsidRDefault="007B54EC" w:rsidP="007B54EC">
      <w:r w:rsidRPr="000B3843">
        <w:rPr>
          <w:rStyle w:val="StyleUnderline"/>
        </w:rPr>
        <w:t>It is important to note that without access to native speakers, the military is often forced to train linguists to meet its language needs, often at great expense</w:t>
      </w:r>
      <w:r w:rsidRPr="000B3843">
        <w:t xml:space="preserve">. The U.S. Army, for instance, frequently relies on contractors or graduates of the Defense Language Institute (DLI) to meet the Army’s needs for foreign language expertise. When MAVNI soldiers were still actively joining the military ranks, the Army was able to save hundreds of thousands of dollars in contracting and training expenses, and obtain higher levels of foreign language expertise. Comparing the test results of DLI graduates to the expertise of MAVNI soldiers made this particularly clear: Most DLI-trained linguists, after about 64 weeks of intensive language training, scored at the 1+ or 2 level on the Oral Proficiency Interview (OPI), a level of knowledge that is not enough for the linguist to function effectively as an interpreter on the battlefield. </w:t>
      </w:r>
      <w:r w:rsidRPr="000B3843">
        <w:rPr>
          <w:rStyle w:val="StyleUnderline"/>
        </w:rPr>
        <w:t>MAVNI soldiers, on the other hand, often scored at level 3 on the OPI, which represented native level fluency.</w:t>
      </w:r>
      <w:r w:rsidRPr="000B3843">
        <w:t xml:space="preserve">[18] </w:t>
      </w:r>
      <w:r w:rsidRPr="000B3843">
        <w:rPr>
          <w:rStyle w:val="StyleUnderline"/>
        </w:rPr>
        <w:t>Because DACA-eligible recruits are also native speakers, similar results could be reasonably expected.</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Passing the Dream Act is necessary to fill crucial talent gaps in the US military – the plan’s signal demonstrates resolve across the globe</w:t>
      </w:r>
    </w:p>
    <w:p w:rsidR="007B54EC" w:rsidRPr="000B3843" w:rsidRDefault="007B54EC" w:rsidP="007B54EC">
      <w:pPr>
        <w:rPr>
          <w:rStyle w:val="Style13ptBold"/>
        </w:rPr>
      </w:pPr>
      <w:r w:rsidRPr="000B3843">
        <w:rPr>
          <w:rStyle w:val="Style13ptBold"/>
        </w:rPr>
        <w:t xml:space="preserve">Sehgal ’17 </w:t>
      </w:r>
    </w:p>
    <w:p w:rsidR="007B54EC" w:rsidRPr="000B3843" w:rsidRDefault="007B54EC" w:rsidP="007B54EC">
      <w:r w:rsidRPr="000B3843">
        <w:t>Kabir Sehgal is a U.S. Navy veteran and co-author of Home: Where Everyone Is Welcome, November 10, “U.S. Navy veteran: Let Dreamers serve their country” https://www.marketwatch.com/story/us-navy-veteran-pass-the-dream-act-to-boost-military-recruitment-2017-11-09</w:t>
      </w:r>
    </w:p>
    <w:p w:rsidR="007B54EC" w:rsidRPr="000B3843" w:rsidRDefault="007B54EC" w:rsidP="007B54EC">
      <w:pPr>
        <w:rPr>
          <w:rStyle w:val="StyleUnderline"/>
        </w:rPr>
      </w:pPr>
      <w:r w:rsidRPr="000B3843">
        <w:t xml:space="preserve">My story is hardly unique: Immigrants and their children historically have served in the military in great numbers. But too many of our country’s young people are unable to join because they’re undocumented. At the same time, </w:t>
      </w:r>
      <w:r w:rsidRPr="000B3843">
        <w:rPr>
          <w:rStyle w:val="StyleUnderline"/>
        </w:rPr>
        <w:t>not enough young Americans meet the criteria of joining the military</w:t>
      </w:r>
      <w:r w:rsidRPr="000B3843">
        <w:t xml:space="preserve">. </w:t>
      </w:r>
      <w:r w:rsidRPr="000B3843">
        <w:rPr>
          <w:rStyle w:val="StyleUnderline"/>
        </w:rPr>
        <w:t xml:space="preserve">By passing the Dream Act, Congress will enlarge the pool of eligible recruits, enable Dreamers to join the military, and </w:t>
      </w:r>
      <w:r w:rsidRPr="000B3843">
        <w:rPr>
          <w:rStyle w:val="Emphasis"/>
        </w:rPr>
        <w:t>enhance our national security</w:t>
      </w:r>
      <w:r w:rsidRPr="000B3843">
        <w:rPr>
          <w:rStyle w:val="StyleUnderline"/>
        </w:rPr>
        <w:t>.</w:t>
      </w:r>
    </w:p>
    <w:p w:rsidR="007B54EC" w:rsidRPr="000B3843" w:rsidRDefault="007B54EC" w:rsidP="007B54EC">
      <w:r w:rsidRPr="000B3843">
        <w:t xml:space="preserve">Immigrants fill the U.S. military’s ranks. </w:t>
      </w:r>
      <w:r w:rsidRPr="000B3843">
        <w:rPr>
          <w:rStyle w:val="StyleUnderline"/>
        </w:rPr>
        <w:t>Some 40,000 immigrants currently serve in America’s active and reserve forces, and about 5,000 noncitizens join every year, according to new report by the National Immigration Forum.</w:t>
      </w:r>
      <w:r w:rsidRPr="000B3843">
        <w:t xml:space="preserve"> More than 500,000 veterans weren’t born in the U.S. — a tradition that dates back to America’s earliest years. For example, Irish immigrants fought in the U.S. Army during the War of 1812. In World War I, close to 500,000 military personnel were immigrants, comprising 18% of the total fighting force.</w:t>
      </w:r>
    </w:p>
    <w:p w:rsidR="007B54EC" w:rsidRPr="000B3843" w:rsidRDefault="007B54EC" w:rsidP="007B54EC">
      <w:r w:rsidRPr="000B3843">
        <w:t xml:space="preserve">Indeed, </w:t>
      </w:r>
      <w:r w:rsidRPr="000B3843">
        <w:rPr>
          <w:rStyle w:val="StyleUnderline"/>
        </w:rPr>
        <w:t>immigrants have demonstrated courage: 20% of Medal of Honor recipients are foreign born</w:t>
      </w:r>
      <w:r w:rsidRPr="000B3843">
        <w:t xml:space="preserve">. They’ve also reached the highest levels of the armed forces: Chairman of the Joint Chiefs General John Shalikashvili was born in Poland. When I was deployed in the Middle East, I served alongside immigrants and their children, and I know first-hand that they put America first.  </w:t>
      </w:r>
    </w:p>
    <w:p w:rsidR="007B54EC" w:rsidRPr="000B3843" w:rsidRDefault="007B54EC" w:rsidP="007B54EC">
      <w:r w:rsidRPr="000B3843">
        <w:t xml:space="preserve">Yet </w:t>
      </w:r>
      <w:r w:rsidRPr="000B3843">
        <w:rPr>
          <w:rStyle w:val="Emphasis"/>
        </w:rPr>
        <w:t>the military</w:t>
      </w:r>
      <w:r w:rsidRPr="000B3843">
        <w:rPr>
          <w:rStyle w:val="StyleUnderline"/>
        </w:rPr>
        <w:t xml:space="preserve"> faces a challenge: it </w:t>
      </w:r>
      <w:r w:rsidRPr="000B3843">
        <w:rPr>
          <w:rStyle w:val="Emphasis"/>
        </w:rPr>
        <w:t>needs more recruits.</w:t>
      </w:r>
      <w:r w:rsidRPr="000B3843">
        <w:t xml:space="preserve"> </w:t>
      </w:r>
      <w:r w:rsidRPr="000B3843">
        <w:rPr>
          <w:rStyle w:val="StyleUnderline"/>
        </w:rPr>
        <w:t>Only 13% of 17- to 24- year-olds meet the criteria of joining. They’re ineligible because of obesity, education, criminal records, and medical restrictions, among other reasons. Remarkably, just 1% of this population is both eligible and interested in joining the armed services</w:t>
      </w:r>
      <w:r w:rsidRPr="000B3843">
        <w:t>. “</w:t>
      </w:r>
      <w:r w:rsidRPr="000B3843">
        <w:rPr>
          <w:rStyle w:val="StyleUnderline"/>
        </w:rPr>
        <w:t xml:space="preserve">The </w:t>
      </w:r>
      <w:r w:rsidRPr="000B3843">
        <w:rPr>
          <w:rStyle w:val="Emphasis"/>
        </w:rPr>
        <w:t>quality of people</w:t>
      </w:r>
      <w:r w:rsidRPr="000B3843">
        <w:rPr>
          <w:rStyle w:val="StyleUnderline"/>
        </w:rPr>
        <w:t xml:space="preserve"> willing to serve </w:t>
      </w:r>
      <w:r w:rsidRPr="000B3843">
        <w:rPr>
          <w:rStyle w:val="Emphasis"/>
        </w:rPr>
        <w:t>has been declining rapidly</w:t>
      </w:r>
      <w:r w:rsidRPr="000B3843">
        <w:rPr>
          <w:rStyle w:val="StyleUnderline"/>
        </w:rPr>
        <w:t>,”</w:t>
      </w:r>
      <w:r w:rsidRPr="000B3843">
        <w:t xml:space="preserve"> said Major General Allen Batschelet, who ran the Army Recruiting Command. This talent shortfall costs taxpayers. The army spent $300 million in bonuses and advertisements to recruit more soldiers to meet its overall quota. </w:t>
      </w:r>
    </w:p>
    <w:p w:rsidR="007B54EC" w:rsidRPr="000B3843" w:rsidRDefault="007B54EC" w:rsidP="007B54EC">
      <w:r w:rsidRPr="000B3843">
        <w:rPr>
          <w:rStyle w:val="StyleUnderline"/>
        </w:rPr>
        <w:t>The military needs more and better talent. Immigrants and noncitizens have skills that can bolster our defense forces, and they also have a lower attrition rate than citizens</w:t>
      </w:r>
      <w:r w:rsidRPr="000B3843">
        <w:t xml:space="preserve">, according to the Center for Naval Analyses. “For love of their new country, generations of immigrants have served in America's armed forces. </w:t>
      </w:r>
      <w:r w:rsidRPr="000B3843">
        <w:rPr>
          <w:rStyle w:val="StyleUnderline"/>
        </w:rPr>
        <w:t>These days, in order to keep our nation safe, our military needs the talents and skills of the foreign born more than ever,”</w:t>
      </w:r>
      <w:r w:rsidRPr="000B3843">
        <w:t xml:space="preserve"> Ali Noorani, author of There Goes the Neighborhood, has noted.</w:t>
      </w:r>
    </w:p>
    <w:p w:rsidR="007B54EC" w:rsidRPr="000B3843" w:rsidRDefault="007B54EC" w:rsidP="007B54EC">
      <w:r w:rsidRPr="000B3843">
        <w:t>In 2009, the military introduced the Military Accessions Vital to the National Interest (MAVNI) program, which allowed immigrants and some noncitizens to join if they possess special medical or language skills. Almost 11,000 soliders have participated in this program, which may be stopped altogether due to security concerns. “It’s terrible. You trusted the Army, who delayed the process, and now they’re going to cancel your contract and have you deported,” said Margaret Stock, a retired Army officer who helped implement MAVNI.</w:t>
      </w:r>
    </w:p>
    <w:p w:rsidR="007B54EC" w:rsidRPr="000B3843" w:rsidRDefault="007B54EC" w:rsidP="007B54EC">
      <w:pPr>
        <w:rPr>
          <w:rStyle w:val="StyleUnderline"/>
        </w:rPr>
      </w:pPr>
      <w:r w:rsidRPr="000B3843">
        <w:t xml:space="preserve">America’s military should not be subject to these conditions. The MAVNI program should be fully restored. In addition, </w:t>
      </w:r>
      <w:r w:rsidRPr="000B3843">
        <w:rPr>
          <w:rStyle w:val="StyleUnderline"/>
        </w:rPr>
        <w:t>Congress must pass the Dream Act, which will significantly increase the eligible pool of new recruits.</w:t>
      </w:r>
    </w:p>
    <w:p w:rsidR="007B54EC" w:rsidRPr="000B3843" w:rsidRDefault="007B54EC" w:rsidP="007B54EC">
      <w:r w:rsidRPr="000B3843">
        <w:t>“As long as I had the opportunity to put on the uniform and serve my country, that’s all I cared about. To me it was a no-brainer. This country is my home. It’s all I’ve known for the past 20 years. It’s where my wife and daughter are...I hope this legislation moves forward and people see the benefits immigrants bring to the military,” said Erick Ruiz, a DACA recipient who also participated in MAVNI.</w:t>
      </w:r>
    </w:p>
    <w:p w:rsidR="007B54EC" w:rsidRPr="000B3843" w:rsidRDefault="007B54EC" w:rsidP="007B54EC">
      <w:pPr>
        <w:rPr>
          <w:rStyle w:val="StyleUnderline"/>
        </w:rPr>
      </w:pPr>
      <w:r w:rsidRPr="000B3843">
        <w:rPr>
          <w:rStyle w:val="Emphasis"/>
        </w:rPr>
        <w:t>More than 70,000 Dreamers might join the military</w:t>
      </w:r>
      <w:r w:rsidRPr="000B3843">
        <w:rPr>
          <w:rStyle w:val="StyleUnderline"/>
        </w:rPr>
        <w:t xml:space="preserve"> as a way of gaining permanent legal status</w:t>
      </w:r>
      <w:r w:rsidRPr="000B3843">
        <w:t xml:space="preserve">, per one report. Which means they would voluntarily put their lives on the line for U.S. citizenship. When the Dream Act was under consideration in 2010, General Colin Powell and Bob Gates, former Secretary of Defense, were among several high-ranking officials voicing support. The Dream Act already mandates strict criteria, such as checking an applicant’s criminal background and making sure they demonstrate upstanding character. </w:t>
      </w:r>
      <w:r w:rsidRPr="000B3843">
        <w:rPr>
          <w:rStyle w:val="StyleUnderline"/>
        </w:rPr>
        <w:t>The 2017 version of the Dream Act would allow Dreamers to become citizens after serving in the military for a minimum of two years.</w:t>
      </w:r>
    </w:p>
    <w:p w:rsidR="007B54EC" w:rsidRPr="000B3843" w:rsidRDefault="007B54EC" w:rsidP="007B54EC">
      <w:r w:rsidRPr="000B3843">
        <w:rPr>
          <w:rStyle w:val="StyleUnderline"/>
        </w:rPr>
        <w:t xml:space="preserve">Passing the </w:t>
      </w:r>
      <w:r w:rsidRPr="000B3843">
        <w:rPr>
          <w:rStyle w:val="Emphasis"/>
        </w:rPr>
        <w:t>Dream Act also would send a powerful message to both our allies and enemies</w:t>
      </w:r>
      <w:r w:rsidRPr="000B3843">
        <w:t xml:space="preserve">: </w:t>
      </w:r>
      <w:r w:rsidRPr="000B3843">
        <w:rPr>
          <w:rStyle w:val="StyleUnderline"/>
        </w:rPr>
        <w:t>America’s armed services are filled with young, talented, motivated, and skilled recruits</w:t>
      </w:r>
      <w:r w:rsidRPr="000B3843">
        <w:t xml:space="preserve">. I would be proud to serve alongside the Dreamers. </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Immigrants are unique skilled members in the military –American citizens alone are insufficient to maintain military strength</w:t>
      </w:r>
    </w:p>
    <w:p w:rsidR="007B54EC" w:rsidRPr="000B3843" w:rsidRDefault="007B54EC" w:rsidP="007B54EC">
      <w:pPr>
        <w:rPr>
          <w:rStyle w:val="Style13ptBold"/>
        </w:rPr>
      </w:pPr>
      <w:r w:rsidRPr="000B3843">
        <w:rPr>
          <w:rStyle w:val="Style13ptBold"/>
        </w:rPr>
        <w:t xml:space="preserve">Giaritelli ’17 </w:t>
      </w:r>
    </w:p>
    <w:p w:rsidR="007B54EC" w:rsidRPr="000B3843" w:rsidRDefault="007B54EC" w:rsidP="007B54EC">
      <w:r w:rsidRPr="000B3843">
        <w:t>Anna Giaritelli is a breaking news reporter for the Washington Examiner. She previously reported for CQ Roll Call and Cox Media Group. She served as press secretary for an immigration policy group on Capitol Hill before returning to journalism, January 30 2018, “House Democrat argues for Dream Act because the military is facing a 'critical shortage' of skilled members” http://www.businessinsider.com/military-dream-act-daca-ruben-gallego-2017-11</w:t>
      </w:r>
    </w:p>
    <w:p w:rsidR="007B54EC" w:rsidRPr="000B3843" w:rsidRDefault="007B54EC" w:rsidP="007B54EC">
      <w:pPr>
        <w:rPr>
          <w:rStyle w:val="Emphasis"/>
        </w:rPr>
      </w:pPr>
      <w:r w:rsidRPr="000B3843">
        <w:t xml:space="preserve">Rep. Ruben </w:t>
      </w:r>
      <w:r w:rsidRPr="000B3843">
        <w:rPr>
          <w:rStyle w:val="StyleUnderline"/>
        </w:rPr>
        <w:t>Gallego</w:t>
      </w:r>
      <w:r w:rsidRPr="000B3843">
        <w:t xml:space="preserve">, D-Ariz., </w:t>
      </w:r>
      <w:r w:rsidRPr="000B3843">
        <w:rPr>
          <w:rStyle w:val="StyleUnderline"/>
        </w:rPr>
        <w:t>urged Congress</w:t>
      </w:r>
      <w:r w:rsidRPr="000B3843">
        <w:t xml:space="preserve"> on Thursday </w:t>
      </w:r>
      <w:r w:rsidRPr="000B3843">
        <w:rPr>
          <w:rStyle w:val="StyleUnderline"/>
        </w:rPr>
        <w:t xml:space="preserve">to pass the bipartisan Dream Act because </w:t>
      </w:r>
      <w:r w:rsidRPr="000B3843">
        <w:rPr>
          <w:rStyle w:val="Emphasis"/>
        </w:rPr>
        <w:t>the military is dealing with a "critical shortage" of skilled members</w:t>
      </w:r>
      <w:r w:rsidRPr="000B3843">
        <w:t xml:space="preserve">, </w:t>
      </w:r>
      <w:r w:rsidRPr="000B3843">
        <w:rPr>
          <w:rStyle w:val="StyleUnderline"/>
        </w:rPr>
        <w:t xml:space="preserve">and </w:t>
      </w:r>
      <w:r w:rsidRPr="000B3843">
        <w:rPr>
          <w:rStyle w:val="Emphasis"/>
        </w:rPr>
        <w:t>non-U.S. citizens are the only people who can fill the gaps.</w:t>
      </w:r>
    </w:p>
    <w:p w:rsidR="007B54EC" w:rsidRPr="000B3843" w:rsidRDefault="007B54EC" w:rsidP="007B54EC">
      <w:r w:rsidRPr="000B3843">
        <w:t>"</w:t>
      </w:r>
      <w:r w:rsidRPr="000B3843">
        <w:rPr>
          <w:rStyle w:val="StyleUnderline"/>
        </w:rPr>
        <w:t>We have a critical shortage of highly qualified and skilled people as it is in the military</w:t>
      </w:r>
      <w:r w:rsidRPr="000B3843">
        <w:t xml:space="preserve">. The military is not a jobs program. </w:t>
      </w:r>
      <w:r w:rsidRPr="000B3843">
        <w:rPr>
          <w:rStyle w:val="StyleUnderline"/>
        </w:rPr>
        <w:t>We should not be trying to save military jobs for American citizens. We want the best. We want the brightest. We want the strongest. And we need to get them from wherever they come from and if they're willing</w:t>
      </w:r>
      <w:r w:rsidRPr="000B3843">
        <w:t>," Gallego said during a Democratic press conference at the Capitol.</w:t>
      </w:r>
    </w:p>
    <w:p w:rsidR="007B54EC" w:rsidRPr="000B3843" w:rsidRDefault="007B54EC" w:rsidP="007B54EC">
      <w:r w:rsidRPr="000B3843">
        <w:t>President Trump has requested more airmen to be hired in the Air Force, but not soldiers. The National Defense Authorization Act included troop increases for all four branches.</w:t>
      </w:r>
    </w:p>
    <w:p w:rsidR="007B54EC" w:rsidRPr="000B3843" w:rsidRDefault="007B54EC" w:rsidP="0038302F">
      <w:pPr>
        <w:rPr>
          <w:u w:val="single"/>
        </w:rPr>
      </w:pPr>
      <w:r w:rsidRPr="000B3843">
        <w:t xml:space="preserve">Gallego, a Marine Corps veteran who served in Iraq, said </w:t>
      </w:r>
      <w:r w:rsidRPr="000B3843">
        <w:rPr>
          <w:rStyle w:val="StyleUnderline"/>
        </w:rPr>
        <w:t>the Dream Act would allow current noncitizens in the military to remain, and welcome others to enroll. Gallego said as the economy improves, the U.S. government will face greater recruitment shortages.</w:t>
      </w:r>
    </w:p>
    <w:p w:rsidR="0038302F" w:rsidRPr="000B3843" w:rsidRDefault="0038302F" w:rsidP="0038302F">
      <w:pPr>
        <w:pStyle w:val="Heading3"/>
        <w:rPr>
          <w:rFonts w:cs="Times New Roman"/>
        </w:rPr>
      </w:pPr>
      <w:r w:rsidRPr="000B3843">
        <w:rPr>
          <w:rFonts w:cs="Times New Roman"/>
        </w:rPr>
        <w:t>Language Crisis Now</w:t>
      </w:r>
    </w:p>
    <w:p w:rsidR="0038302F" w:rsidRPr="000B3843" w:rsidRDefault="0038302F" w:rsidP="0038302F">
      <w:pPr>
        <w:pStyle w:val="Heading4"/>
        <w:rPr>
          <w:rFonts w:cs="Times New Roman"/>
        </w:rPr>
      </w:pPr>
      <w:r w:rsidRPr="000B3843">
        <w:rPr>
          <w:rFonts w:cs="Times New Roman"/>
        </w:rPr>
        <w:t>There is a language crisis – world language knowledge is key to national security</w:t>
      </w:r>
    </w:p>
    <w:p w:rsidR="0038302F" w:rsidRPr="000B3843" w:rsidRDefault="0038302F" w:rsidP="0038302F">
      <w:r w:rsidRPr="000B3843">
        <w:rPr>
          <w:b/>
          <w:sz w:val="26"/>
          <w:szCs w:val="26"/>
        </w:rPr>
        <w:t xml:space="preserve">Baltimore Sun 17 </w:t>
      </w:r>
      <w:r w:rsidRPr="000B3843">
        <w:rPr>
          <w:sz w:val="16"/>
          <w:szCs w:val="16"/>
        </w:rPr>
        <w:t>(Baltimore Sun editorial board, September 17</w:t>
      </w:r>
      <w:r w:rsidRPr="000B3843">
        <w:rPr>
          <w:sz w:val="16"/>
          <w:szCs w:val="16"/>
          <w:vertAlign w:val="superscript"/>
        </w:rPr>
        <w:t>th</w:t>
      </w:r>
      <w:r w:rsidRPr="000B3843">
        <w:rPr>
          <w:sz w:val="16"/>
          <w:szCs w:val="16"/>
        </w:rPr>
        <w:t xml:space="preserve">, 2017, “World language skills matter for U.S. national security,” </w:t>
      </w:r>
      <w:hyperlink r:id="rId78" w:history="1">
        <w:r w:rsidRPr="000B3843">
          <w:rPr>
            <w:rStyle w:val="Hyperlink"/>
            <w:sz w:val="16"/>
            <w:szCs w:val="16"/>
          </w:rPr>
          <w:t>http://www.baltimoresun.com/news/opinion/readersrespond/bs-ed-rr-sept-20170912-story.html</w:t>
        </w:r>
      </w:hyperlink>
      <w:r w:rsidRPr="000B3843">
        <w:rPr>
          <w:sz w:val="16"/>
          <w:szCs w:val="16"/>
        </w:rPr>
        <w:t>, KC-NCP)</w:t>
      </w:r>
    </w:p>
    <w:p w:rsidR="0038302F" w:rsidRPr="000B3843" w:rsidRDefault="0038302F" w:rsidP="0038302F">
      <w:pPr>
        <w:rPr>
          <w:sz w:val="16"/>
        </w:rPr>
      </w:pPr>
      <w:r w:rsidRPr="000B3843">
        <w:rPr>
          <w:u w:val="single"/>
        </w:rPr>
        <w:t xml:space="preserve">The tragic events of Sept. 11 and </w:t>
      </w:r>
      <w:r w:rsidRPr="000B3843">
        <w:rPr>
          <w:highlight w:val="cyan"/>
          <w:u w:val="single"/>
        </w:rPr>
        <w:t>the</w:t>
      </w:r>
      <w:r w:rsidRPr="000B3843">
        <w:rPr>
          <w:u w:val="single"/>
        </w:rPr>
        <w:t xml:space="preserve"> global </w:t>
      </w:r>
      <w:r w:rsidRPr="000B3843">
        <w:rPr>
          <w:highlight w:val="cyan"/>
          <w:u w:val="single"/>
        </w:rPr>
        <w:t>war on terrorism have</w:t>
      </w:r>
      <w:r w:rsidRPr="000B3843">
        <w:rPr>
          <w:u w:val="single"/>
        </w:rPr>
        <w:t xml:space="preserve"> raised key questions about, and </w:t>
      </w:r>
      <w:r w:rsidRPr="000B3843">
        <w:rPr>
          <w:highlight w:val="cyan"/>
          <w:u w:val="single"/>
        </w:rPr>
        <w:t>shown the</w:t>
      </w:r>
      <w:r w:rsidRPr="000B3843">
        <w:rPr>
          <w:u w:val="single"/>
        </w:rPr>
        <w:t xml:space="preserve"> major </w:t>
      </w:r>
      <w:r w:rsidRPr="000B3843">
        <w:rPr>
          <w:highlight w:val="cyan"/>
          <w:u w:val="single"/>
        </w:rPr>
        <w:t>problems with, American monolingualism. Hunting</w:t>
      </w:r>
      <w:r w:rsidRPr="000B3843">
        <w:rPr>
          <w:u w:val="single"/>
        </w:rPr>
        <w:t xml:space="preserve"> down </w:t>
      </w:r>
      <w:r w:rsidRPr="000B3843">
        <w:rPr>
          <w:highlight w:val="cyan"/>
          <w:u w:val="single"/>
        </w:rPr>
        <w:t>terrorists requires</w:t>
      </w:r>
      <w:r w:rsidRPr="000B3843">
        <w:rPr>
          <w:u w:val="single"/>
        </w:rPr>
        <w:t xml:space="preserve"> more than smart bombs, drones and interpreters. It also requires </w:t>
      </w:r>
      <w:r w:rsidRPr="000B3843">
        <w:rPr>
          <w:highlight w:val="cyan"/>
          <w:u w:val="single"/>
        </w:rPr>
        <w:t>cultural understanding, communication</w:t>
      </w:r>
      <w:r w:rsidRPr="000B3843">
        <w:rPr>
          <w:u w:val="single"/>
        </w:rPr>
        <w:t xml:space="preserve"> and public diplomacy, all of </w:t>
      </w:r>
      <w:r w:rsidRPr="000B3843">
        <w:rPr>
          <w:highlight w:val="cyan"/>
          <w:u w:val="single"/>
        </w:rPr>
        <w:t>which require</w:t>
      </w:r>
      <w:r w:rsidRPr="000B3843">
        <w:rPr>
          <w:u w:val="single"/>
        </w:rPr>
        <w:t xml:space="preserve"> world </w:t>
      </w:r>
      <w:r w:rsidRPr="000B3843">
        <w:rPr>
          <w:highlight w:val="cyan"/>
          <w:u w:val="single"/>
        </w:rPr>
        <w:t>language skills</w:t>
      </w:r>
      <w:r w:rsidRPr="000B3843">
        <w:rPr>
          <w:u w:val="single"/>
        </w:rPr>
        <w:t>, most of which must be integral parts of the curriculum and world-ready education</w:t>
      </w:r>
      <w:r w:rsidRPr="000B3843">
        <w:rPr>
          <w:sz w:val="16"/>
        </w:rPr>
        <w:t xml:space="preserve">. To solve world language shortages and related problems, </w:t>
      </w:r>
      <w:r w:rsidRPr="000B3843">
        <w:rPr>
          <w:highlight w:val="cyan"/>
          <w:u w:val="single"/>
        </w:rPr>
        <w:t>the U.S. government has to</w:t>
      </w:r>
      <w:r w:rsidRPr="000B3843">
        <w:rPr>
          <w:u w:val="single"/>
        </w:rPr>
        <w:t xml:space="preserve"> do many different things, including but not limited to the need to </w:t>
      </w:r>
      <w:r w:rsidRPr="000B3843">
        <w:rPr>
          <w:highlight w:val="cyan"/>
          <w:u w:val="single"/>
        </w:rPr>
        <w:t>hire thousands of</w:t>
      </w:r>
      <w:r w:rsidRPr="000B3843">
        <w:rPr>
          <w:u w:val="single"/>
        </w:rPr>
        <w:t xml:space="preserve"> foreign </w:t>
      </w:r>
      <w:r w:rsidRPr="000B3843">
        <w:rPr>
          <w:highlight w:val="cyan"/>
          <w:u w:val="single"/>
        </w:rPr>
        <w:t>language specialists for homeland security</w:t>
      </w:r>
      <w:r w:rsidRPr="000B3843">
        <w:rPr>
          <w:sz w:val="16"/>
        </w:rPr>
        <w:t xml:space="preserve">, defense and intelligence agencies. Unfortunately, according to Kevin Hendzel of The American Translators Association, “it will take intelligence agencies between 10 and 15 years to catch up in translating tons of materials recovered from Iraq and Afghanistan.” </w:t>
      </w:r>
      <w:r w:rsidRPr="000B3843">
        <w:rPr>
          <w:u w:val="single"/>
        </w:rPr>
        <w:t xml:space="preserve">Consequently, as a society, </w:t>
      </w:r>
      <w:r w:rsidRPr="000B3843">
        <w:rPr>
          <w:highlight w:val="cyan"/>
          <w:u w:val="single"/>
        </w:rPr>
        <w:t>we pay a huge price for not being competent in foreign languages.</w:t>
      </w:r>
    </w:p>
    <w:p w:rsidR="0038302F" w:rsidRPr="000B3843" w:rsidRDefault="0038302F" w:rsidP="0038302F">
      <w:pPr>
        <w:rPr>
          <w:sz w:val="16"/>
        </w:rPr>
      </w:pPr>
      <w:r w:rsidRPr="000B3843">
        <w:rPr>
          <w:sz w:val="16"/>
        </w:rPr>
        <w:t xml:space="preserve">A quick assessment of problems and needs suggests </w:t>
      </w:r>
      <w:r w:rsidRPr="000B3843">
        <w:rPr>
          <w:u w:val="single"/>
        </w:rPr>
        <w:t xml:space="preserve">that </w:t>
      </w:r>
      <w:r w:rsidRPr="000B3843">
        <w:rPr>
          <w:highlight w:val="cyan"/>
          <w:u w:val="single"/>
        </w:rPr>
        <w:t>the U.S. has</w:t>
      </w:r>
      <w:r w:rsidRPr="000B3843">
        <w:rPr>
          <w:u w:val="single"/>
        </w:rPr>
        <w:t xml:space="preserve"> world </w:t>
      </w:r>
      <w:r w:rsidRPr="000B3843">
        <w:rPr>
          <w:highlight w:val="cyan"/>
          <w:u w:val="single"/>
        </w:rPr>
        <w:t>language skills shortages</w:t>
      </w:r>
      <w:r w:rsidRPr="000B3843">
        <w:rPr>
          <w:sz w:val="16"/>
        </w:rPr>
        <w:t xml:space="preserve">. </w:t>
      </w:r>
      <w:r w:rsidRPr="000B3843">
        <w:rPr>
          <w:highlight w:val="cyan"/>
          <w:u w:val="single"/>
        </w:rPr>
        <w:t>These problems ought to be tackled as</w:t>
      </w:r>
      <w:r w:rsidRPr="000B3843">
        <w:rPr>
          <w:u w:val="single"/>
        </w:rPr>
        <w:t xml:space="preserve"> part of the </w:t>
      </w:r>
      <w:r w:rsidRPr="000B3843">
        <w:rPr>
          <w:highlight w:val="cyan"/>
          <w:u w:val="single"/>
        </w:rPr>
        <w:t>comprehensive solutions to national</w:t>
      </w:r>
      <w:r w:rsidRPr="000B3843">
        <w:rPr>
          <w:u w:val="single"/>
        </w:rPr>
        <w:t xml:space="preserve"> interest and </w:t>
      </w:r>
      <w:r w:rsidRPr="000B3843">
        <w:rPr>
          <w:highlight w:val="cyan"/>
          <w:u w:val="single"/>
        </w:rPr>
        <w:t>security</w:t>
      </w:r>
      <w:r w:rsidRPr="000B3843">
        <w:rPr>
          <w:u w:val="single"/>
        </w:rPr>
        <w:t>.</w:t>
      </w:r>
      <w:r w:rsidRPr="000B3843">
        <w:rPr>
          <w:sz w:val="16"/>
        </w:rPr>
        <w:t xml:space="preserve"> According to the world-language compendium Ethnologue, there are as many as 162 indigenous and immigrant languages spoken in the U.S. However, there are serious issues behind this impressive number. The U.S. Census 2000 showed that only 18 percent of U.S. citizens age five years and older spoke a language other than English at home. In other words, 82 percent of the Americans are monolingual English speakers. Many immigrants’ children miss the opportunity to grow up bilingual due to the legacy of encouraging immigrants to speak only English. Moreover, a legacy of misunderstanding globalization prevents some people from learning world languages. The misunderstanding consists of characterizing globalization as “Americanization,” or “McDonaldization.” This misconception of globalization has led many people — especially in the United States and in Anglophone countries— to believe that the whole world has already been “Anglo-Americanized.” Therefore, English — the de facto global lingua franca so far — is spoken by virtually everybody in the world. Of course, this belief offers no solution to the world language crisis in the USA. But does the whole world or even half of it speak English? According to Ethnologue, Mandarin is the first most spoken language in the world with approx. 1.3 billion speakers. English is the second most spoken language with approximately 1 billion speakers, including people who speak it as a second language. Currently, the world population is estimated at approx. 7 billion. So, most of the world doesn’t speak English. In July and August 2008, for example, I traveled to China and South Korea to attend two international conferences. I realized that the overwhelming majority of my taxi drivers in Beijing, Wuhan, and Seoul did not speak English. Why should they? In addition, at the World Forum on Axiology in Xi’an, China, my American colleagues and I presented our papers in English to a predominantly Mandarin-speaking audience. The Questions and Answers period was very short, not because everything was clear, nor because of the lack of time, but because of the language barrier. The whole world doesn’t speak English. When Chinese scholars come to the U.S. for conferences, most of them do their best to present in English. I wish some of us did the same when we present papers in China.</w:t>
      </w:r>
    </w:p>
    <w:p w:rsidR="0038302F" w:rsidRPr="000B3843" w:rsidRDefault="0038302F" w:rsidP="0038302F">
      <w:pPr>
        <w:rPr>
          <w:sz w:val="16"/>
        </w:rPr>
      </w:pPr>
    </w:p>
    <w:p w:rsidR="007B54EC" w:rsidRPr="000B3843" w:rsidRDefault="007B54EC" w:rsidP="007B54EC">
      <w:pPr>
        <w:pStyle w:val="Heading3"/>
        <w:rPr>
          <w:rFonts w:cs="Times New Roman"/>
        </w:rPr>
      </w:pPr>
      <w:r w:rsidRPr="000B3843">
        <w:rPr>
          <w:rFonts w:cs="Times New Roman"/>
        </w:rPr>
        <w:t>Readiness Crisis Now</w:t>
      </w:r>
    </w:p>
    <w:p w:rsidR="007B54EC" w:rsidRPr="000B3843" w:rsidRDefault="007B54EC" w:rsidP="007B54EC">
      <w:pPr>
        <w:pStyle w:val="Heading4"/>
        <w:rPr>
          <w:rFonts w:cs="Times New Roman"/>
        </w:rPr>
      </w:pPr>
      <w:r w:rsidRPr="000B3843">
        <w:rPr>
          <w:rFonts w:cs="Times New Roman"/>
        </w:rPr>
        <w:t>Military readiness is crumbling and collapsing deterrence capabilities – filling troop shortages and boosting force strength are key to ensure international stability</w:t>
      </w:r>
    </w:p>
    <w:p w:rsidR="007B54EC" w:rsidRPr="000B3843" w:rsidRDefault="007B54EC" w:rsidP="007B54EC">
      <w:pPr>
        <w:rPr>
          <w:rStyle w:val="Style13ptBold"/>
        </w:rPr>
      </w:pPr>
      <w:r w:rsidRPr="000B3843">
        <w:rPr>
          <w:rStyle w:val="Style13ptBold"/>
        </w:rPr>
        <w:t>Gould ‘17</w:t>
      </w:r>
    </w:p>
    <w:p w:rsidR="007B54EC" w:rsidRPr="000B3843" w:rsidRDefault="007B54EC" w:rsidP="007B54EC">
      <w:r w:rsidRPr="000B3843">
        <w:t xml:space="preserve">Joe Gould is  Congress Reporter at Defense News, Aaron Mehta is Deputy Editor and Senior Pentagon Correspondent for Defense News. They are citing the Heritage Foundation’s 2018 Index of U.S. Military Strength. “‘A significantly weaker America’: Major study warns of eroding US military” </w:t>
      </w:r>
      <w:hyperlink r:id="rId79" w:history="1">
        <w:r w:rsidRPr="000B3843">
          <w:rPr>
            <w:rStyle w:val="Hyperlink"/>
          </w:rPr>
          <w:t>https://www.defensenews.com/pentagon/2017/10/05/a-significantly-weaker-america-major-study-warns-of-eroding-us-military/</w:t>
        </w:r>
      </w:hyperlink>
    </w:p>
    <w:p w:rsidR="007B54EC" w:rsidRPr="000B3843" w:rsidRDefault="007B54EC" w:rsidP="007B54EC"/>
    <w:p w:rsidR="007B54EC" w:rsidRPr="000B3843" w:rsidRDefault="007B54EC" w:rsidP="007B54EC">
      <w:r w:rsidRPr="000B3843">
        <w:t xml:space="preserve">WASHINGTON — </w:t>
      </w:r>
      <w:r w:rsidRPr="000B3843">
        <w:rPr>
          <w:rStyle w:val="StyleUnderline"/>
        </w:rPr>
        <w:t xml:space="preserve">U.S. military capabilities continued to stand still or erode as world </w:t>
      </w:r>
      <w:r w:rsidRPr="000B3843">
        <w:rPr>
          <w:rStyle w:val="Emphasis"/>
        </w:rPr>
        <w:t>threats proliferated</w:t>
      </w:r>
      <w:r w:rsidRPr="000B3843">
        <w:rPr>
          <w:rStyle w:val="StyleUnderline"/>
        </w:rPr>
        <w:t xml:space="preserve"> during 2017</w:t>
      </w:r>
      <w:r w:rsidRPr="000B3843">
        <w:t>, a new study is warning.</w:t>
      </w:r>
    </w:p>
    <w:p w:rsidR="007B54EC" w:rsidRPr="000B3843" w:rsidRDefault="007B54EC" w:rsidP="007B54EC">
      <w:r w:rsidRPr="000B3843">
        <w:t>Those are the findings of The Heritage Foundation’s 2018 Index of U.S. Military Strength, which offers reviews of the past year’s defense issues.</w:t>
      </w:r>
    </w:p>
    <w:p w:rsidR="007B54EC" w:rsidRPr="000B3843" w:rsidRDefault="007B54EC" w:rsidP="007B54EC">
      <w:r w:rsidRPr="000B3843">
        <w:t>The index, which will be released Oct. 5, may take on extra influence this year. While previous editions were well regarded, Heritage is the think tank with the closest ties to the Trump administration and is viewed as having a major influence on discussions within the White House and conservative members of Congress.</w:t>
      </w:r>
    </w:p>
    <w:p w:rsidR="007B54EC" w:rsidRPr="000B3843" w:rsidRDefault="007B54EC" w:rsidP="007B54EC">
      <w:r w:rsidRPr="000B3843">
        <w:t>The report comes as several major policy reviews of the Trump Pentagon are pending, including a broader national security review, a missile defense review and a nuclear posture review.</w:t>
      </w:r>
    </w:p>
    <w:p w:rsidR="007B54EC" w:rsidRPr="000B3843" w:rsidRDefault="007B54EC" w:rsidP="007B54EC">
      <w:r w:rsidRPr="000B3843">
        <w:t>Broadly speaking, the index covers two pots of information — a look at the global operating environment and an internal assessment of U.S. military strength. All topics are rated on a one-to-five scale with various descriptions, such as “very weak” or “marginal” attached.</w:t>
      </w:r>
    </w:p>
    <w:p w:rsidR="007B54EC" w:rsidRPr="000B3843" w:rsidRDefault="007B54EC" w:rsidP="007B54EC">
      <w:r w:rsidRPr="000B3843">
        <w:t>Defense News was given an exclusive interview with Heritage expert Dakota Wood, who edited the over 400-page report, ahead of its formal release. The full report can be read here.</w:t>
      </w:r>
    </w:p>
    <w:p w:rsidR="007B54EC" w:rsidRPr="000B3843" w:rsidRDefault="007B54EC" w:rsidP="007B54EC">
      <w:r w:rsidRPr="000B3843">
        <w:t>International instability</w:t>
      </w:r>
    </w:p>
    <w:p w:rsidR="007B54EC" w:rsidRPr="000B3843" w:rsidRDefault="007B54EC" w:rsidP="007B54EC">
      <w:r w:rsidRPr="000B3843">
        <w:t>“</w:t>
      </w:r>
      <w:r w:rsidRPr="000B3843">
        <w:rPr>
          <w:rStyle w:val="StyleUnderline"/>
        </w:rPr>
        <w:t xml:space="preserve">For decades, </w:t>
      </w:r>
      <w:r w:rsidRPr="000B3843">
        <w:rPr>
          <w:rStyle w:val="Emphasis"/>
        </w:rPr>
        <w:t xml:space="preserve">the perception of American strength and resolve has served as a deterrent </w:t>
      </w:r>
      <w:r w:rsidRPr="000B3843">
        <w:rPr>
          <w:rStyle w:val="StyleUnderline"/>
        </w:rPr>
        <w:t>to adventurous bad actors and tyrannical dictators,”</w:t>
      </w:r>
      <w:r w:rsidRPr="000B3843">
        <w:t xml:space="preserve"> the report reads. “Regrettably, </w:t>
      </w:r>
      <w:r w:rsidRPr="000B3843">
        <w:rPr>
          <w:rStyle w:val="StyleUnderline"/>
        </w:rPr>
        <w:t xml:space="preserve">both </w:t>
      </w:r>
      <w:r w:rsidRPr="000B3843">
        <w:rPr>
          <w:rStyle w:val="Emphasis"/>
        </w:rPr>
        <w:t>that perception</w:t>
      </w:r>
      <w:r w:rsidRPr="000B3843">
        <w:rPr>
          <w:rStyle w:val="StyleUnderline"/>
        </w:rPr>
        <w:t xml:space="preserve"> </w:t>
      </w:r>
      <w:r w:rsidRPr="000B3843">
        <w:rPr>
          <w:rStyle w:val="Emphasis"/>
        </w:rPr>
        <w:t>and</w:t>
      </w:r>
      <w:r w:rsidRPr="000B3843">
        <w:rPr>
          <w:rStyle w:val="StyleUnderline"/>
        </w:rPr>
        <w:t xml:space="preserve">, as a consequence, </w:t>
      </w:r>
      <w:r w:rsidRPr="000B3843">
        <w:rPr>
          <w:rStyle w:val="Emphasis"/>
        </w:rPr>
        <w:t>its deterrent effect are eroding</w:t>
      </w:r>
      <w:r w:rsidRPr="000B3843">
        <w:t xml:space="preserve">. </w:t>
      </w:r>
      <w:r w:rsidRPr="000B3843">
        <w:rPr>
          <w:rStyle w:val="Emphasis"/>
        </w:rPr>
        <w:t>The result is an increasingly dangerous world</w:t>
      </w:r>
      <w:r w:rsidRPr="000B3843">
        <w:rPr>
          <w:rStyle w:val="StyleUnderline"/>
        </w:rPr>
        <w:t xml:space="preserve"> threatening a significantly weaker America</w:t>
      </w:r>
      <w:r w:rsidRPr="000B3843">
        <w:t>.”</w:t>
      </w:r>
    </w:p>
    <w:p w:rsidR="007B54EC" w:rsidRPr="000B3843" w:rsidRDefault="007B54EC" w:rsidP="007B54EC">
      <w:r w:rsidRPr="000B3843">
        <w:t>Statements like that are certainly eye-grabbing, but for the most part, the Heritage report shows a world that has not changed much from 2017.</w:t>
      </w:r>
    </w:p>
    <w:p w:rsidR="007B54EC" w:rsidRPr="000B3843" w:rsidRDefault="007B54EC" w:rsidP="007B54EC">
      <w:pPr>
        <w:rPr>
          <w:rStyle w:val="StyleUnderline"/>
        </w:rPr>
      </w:pPr>
      <w:r w:rsidRPr="000B3843">
        <w:t>“</w:t>
      </w:r>
      <w:r w:rsidRPr="000B3843">
        <w:rPr>
          <w:rStyle w:val="StyleUnderline"/>
        </w:rPr>
        <w:t>Unless someone drops a nuke on New York City, events kind of move slowly,” Wood said. “You want to see a significant change in order to say, all things considered, out of a full year, this is a meaningful shift.”</w:t>
      </w:r>
    </w:p>
    <w:p w:rsidR="007B54EC" w:rsidRPr="000B3843" w:rsidRDefault="007B54EC" w:rsidP="007B54EC">
      <w:r w:rsidRPr="000B3843">
        <w:t>A good example of that thinking shows in the fact that Heritage did not change North Korea’s threat ranking from 2017 despite a series of missile and nuclear tests and increasingly heated rhetoric.</w:t>
      </w:r>
    </w:p>
    <w:p w:rsidR="007B54EC" w:rsidRPr="000B3843" w:rsidRDefault="007B54EC" w:rsidP="007B54EC">
      <w:r w:rsidRPr="000B3843">
        <w:t>“They haven’t moved any different types of forces closer to the South Korean border. They haven’t shelled an island or sunk a ship. The missile shots are clearly very provocative, but they haven’t put a warhead on the end of them, even a conventional warhead, to blow something up,” explained Wood.</w:t>
      </w:r>
    </w:p>
    <w:p w:rsidR="007B54EC" w:rsidRPr="000B3843" w:rsidRDefault="007B54EC" w:rsidP="007B54EC">
      <w:r w:rsidRPr="000B3843">
        <w:t>“Do we look at testing and improving their nuclear sets of capabilities as worrisome? Absolutely. Does it look like it’s heading in a direction we’d rather not see it go? Absolutely,” he continued. “Does it shift it into the worst category in terms of a threat to the United States? We weren’t quite ready to make that leap.”</w:t>
      </w:r>
    </w:p>
    <w:p w:rsidR="007B54EC" w:rsidRPr="000B3843" w:rsidRDefault="007B54EC" w:rsidP="007B54EC">
      <w:pPr>
        <w:rPr>
          <w:rStyle w:val="StyleUnderline"/>
        </w:rPr>
      </w:pPr>
      <w:r w:rsidRPr="000B3843">
        <w:t xml:space="preserve">However, </w:t>
      </w:r>
      <w:r w:rsidRPr="000B3843">
        <w:rPr>
          <w:rStyle w:val="StyleUnderline"/>
        </w:rPr>
        <w:t>changes did occur, particularly in the Asia Pacific region</w:t>
      </w:r>
      <w:r w:rsidRPr="000B3843">
        <w:t xml:space="preserve">. Overall, </w:t>
      </w:r>
      <w:r w:rsidRPr="000B3843">
        <w:rPr>
          <w:rStyle w:val="StyleUnderline"/>
        </w:rPr>
        <w:t>Heritage downgraded alliances in the region from “excellent” to “favorable” and political stability from “favorable” to “moderate.”</w:t>
      </w:r>
    </w:p>
    <w:p w:rsidR="007B54EC" w:rsidRPr="000B3843" w:rsidRDefault="007B54EC" w:rsidP="007B54EC">
      <w:r w:rsidRPr="000B3843">
        <w:t>Tied into that is a change in posture from China, which saw its capability raised by its threat downgraded. In essence, Wood said, China has stopped being as aggressive towards its neighbors since it has successfully militarized islands around the South China Sea.</w:t>
      </w:r>
    </w:p>
    <w:p w:rsidR="007B54EC" w:rsidRPr="000B3843" w:rsidRDefault="007B54EC" w:rsidP="007B54EC">
      <w:r w:rsidRPr="000B3843">
        <w:t>“You can get more capable and your behavior becomes less worrisome,” Wood noted. “You can do that once you’ve established your positions.”</w:t>
      </w:r>
    </w:p>
    <w:p w:rsidR="007B54EC" w:rsidRPr="000B3843" w:rsidRDefault="007B54EC" w:rsidP="007B54EC">
      <w:r w:rsidRPr="000B3843">
        <w:t>In positive news, Heritage judges that the behavior of threats of Middle Eastern terrorism actually decreased over the last year from “hostile” to “aggressive.”</w:t>
      </w:r>
    </w:p>
    <w:p w:rsidR="007B54EC" w:rsidRPr="000B3843" w:rsidRDefault="007B54EC" w:rsidP="007B54EC">
      <w:r w:rsidRPr="000B3843">
        <w:t>Service questions</w:t>
      </w:r>
    </w:p>
    <w:p w:rsidR="007B54EC" w:rsidRPr="000B3843" w:rsidRDefault="007B54EC" w:rsidP="007B54EC">
      <w:r w:rsidRPr="000B3843">
        <w:rPr>
          <w:rStyle w:val="Emphasis"/>
        </w:rPr>
        <w:t>The index gauged America’s armed forces’ as “marginal” in their ability to win wars</w:t>
      </w:r>
      <w:r w:rsidRPr="000B3843">
        <w:rPr>
          <w:rStyle w:val="StyleUnderline"/>
        </w:rPr>
        <w:t xml:space="preserve"> against two major adversaries simultaneously, its yardstick for what the nation needs</w:t>
      </w:r>
      <w:r w:rsidRPr="000B3843">
        <w:t>.</w:t>
      </w:r>
    </w:p>
    <w:p w:rsidR="007B54EC" w:rsidRPr="000B3843" w:rsidRDefault="007B54EC" w:rsidP="007B54EC">
      <w:r w:rsidRPr="000B3843">
        <w:t>In the report, Heritage calls for an Army of 50 brigade combat teams, a Navy of 346 ships and 624 strike aircraft, an Air Force of 1,200 fighter/attack aircraft and a Marine Corps of 36 battalions.</w:t>
      </w:r>
    </w:p>
    <w:p w:rsidR="007B54EC" w:rsidRPr="000B3843" w:rsidRDefault="007B54EC" w:rsidP="007B54EC">
      <w:r w:rsidRPr="000B3843">
        <w:t>Any buildup would be a tall order under current Capitol Hill dynamics. Lawmakers championing a larger military have for years run into the cross-currents of Republican opponents of deficit spending and Democratic allies of nondefense spending — all pressurized by statutory budget caps passed in 2011.</w:t>
      </w:r>
    </w:p>
    <w:p w:rsidR="007B54EC" w:rsidRPr="000B3843" w:rsidRDefault="007B54EC" w:rsidP="007B54EC">
      <w:pPr>
        <w:rPr>
          <w:rStyle w:val="StyleUnderline"/>
        </w:rPr>
      </w:pPr>
      <w:r w:rsidRPr="000B3843">
        <w:rPr>
          <w:rStyle w:val="StyleUnderline"/>
        </w:rPr>
        <w:t>Heritage gave the Navy, Air Force and nuclear suite a collective grade of “marginal” for total power — a kind of D grade — compared with a top score of “very strong.”</w:t>
      </w:r>
    </w:p>
    <w:p w:rsidR="007B54EC" w:rsidRPr="000B3843" w:rsidRDefault="007B54EC" w:rsidP="007B54EC">
      <w:r w:rsidRPr="000B3843">
        <w:t>The Marine Corps, meant to be the nation’s expeditionary armed force, which sustained decreases in amphibious ships and available aircraft as aging aircraft have been decommissioned. The index downgraded its readiness from “marginal” to “weak,” alongside its capacity — attributed to a number of aging air and land platforms.</w:t>
      </w:r>
    </w:p>
    <w:p w:rsidR="007B54EC" w:rsidRPr="000B3843" w:rsidRDefault="007B54EC" w:rsidP="007B54EC">
      <w:r w:rsidRPr="000B3843">
        <w:rPr>
          <w:rStyle w:val="StyleUnderline"/>
        </w:rPr>
        <w:t>“The Marine Corps dropped because of their aircraft woes and its general readiness</w:t>
      </w:r>
      <w:r w:rsidRPr="000B3843">
        <w:t>,” Wood said. The index cited the USMC’s reporting at the end of 2016 that only 41 percent of its fixed-wing and rotary-wing aircraft were flyable.</w:t>
      </w:r>
    </w:p>
    <w:p w:rsidR="007B54EC" w:rsidRPr="000B3843" w:rsidRDefault="007B54EC" w:rsidP="007B54EC">
      <w:r w:rsidRPr="000B3843">
        <w:rPr>
          <w:rStyle w:val="StyleUnderline"/>
        </w:rPr>
        <w:t xml:space="preserve">The Heritage index judged </w:t>
      </w:r>
      <w:r w:rsidRPr="000B3843">
        <w:rPr>
          <w:rStyle w:val="Emphasis"/>
        </w:rPr>
        <w:t>the Army’s capacity and readiness as “weak” and its capability as “marginal.”</w:t>
      </w:r>
      <w:r w:rsidRPr="000B3843">
        <w:t xml:space="preserve"> Despite end-strength increases, modest progress with the Oshkosh Joint Light Tactical Vehicle and the BAE Armored Multi-Purpose Vehicle and inadequate procurement budget levels won the Army a “weak” for “capability of equipment.”</w:t>
      </w:r>
    </w:p>
    <w:p w:rsidR="007B54EC" w:rsidRPr="000B3843" w:rsidRDefault="007B54EC" w:rsidP="007B54EC">
      <w:pPr>
        <w:rPr>
          <w:rStyle w:val="StyleUnderline"/>
        </w:rPr>
      </w:pPr>
      <w:r w:rsidRPr="000B3843">
        <w:t xml:space="preserve">Heritage cited congressional testimony from Gen. Daniel Allyn, who served as Army vice chief of staff from August 2014 to June 2017. According to Allyn, a third of its BCTs, </w:t>
      </w:r>
      <w:r w:rsidRPr="000B3843">
        <w:rPr>
          <w:rStyle w:val="StyleUnderline"/>
        </w:rPr>
        <w:t>a quarter of its combat aviation brigades and half of its division headquarters are ready — and only three BCTs would be ready to “fight tonight.”</w:t>
      </w:r>
    </w:p>
    <w:p w:rsidR="007B54EC" w:rsidRPr="000B3843" w:rsidRDefault="007B54EC" w:rsidP="007B54EC">
      <w:r w:rsidRPr="000B3843">
        <w:t>The 2017 defense policy bill reversed the Obama administration’s planned cuts to set the active Army’s authorized end strength to 476,000, the Reserve to 199,000 and the National Guard to 343,000. Still, the Army has decreased to 31 BCTs, with only 10 considered “ready.”</w:t>
      </w:r>
    </w:p>
    <w:p w:rsidR="007B54EC" w:rsidRPr="000B3843" w:rsidRDefault="007B54EC" w:rsidP="007B54EC">
      <w:r w:rsidRPr="000B3843">
        <w:t>Heritage calls the 276-ship Navy’s capacity “marginal” and pushes for increases of aircraft carriers from 11 to 12, large surface combatants from 88 to 104, attack submarines from 48 to 66 and amphibious ships from 34 to 38.</w:t>
      </w:r>
    </w:p>
    <w:p w:rsidR="007B54EC" w:rsidRPr="000B3843" w:rsidRDefault="007B54EC" w:rsidP="007B54EC">
      <w:pPr>
        <w:rPr>
          <w:rStyle w:val="StyleUnderline"/>
        </w:rPr>
      </w:pPr>
      <w:r w:rsidRPr="000B3843">
        <w:rPr>
          <w:rStyle w:val="StyleUnderline"/>
        </w:rPr>
        <w:t xml:space="preserve">Its </w:t>
      </w:r>
      <w:r w:rsidRPr="000B3843">
        <w:rPr>
          <w:rStyle w:val="Emphasis"/>
        </w:rPr>
        <w:t>readiness</w:t>
      </w:r>
      <w:r w:rsidRPr="000B3843">
        <w:rPr>
          <w:rStyle w:val="StyleUnderline"/>
        </w:rPr>
        <w:t xml:space="preserve"> </w:t>
      </w:r>
      <w:r w:rsidRPr="000B3843">
        <w:rPr>
          <w:rStyle w:val="Emphasis"/>
        </w:rPr>
        <w:t>was downgraded</w:t>
      </w:r>
      <w:r w:rsidRPr="000B3843">
        <w:rPr>
          <w:rStyle w:val="StyleUnderline"/>
        </w:rPr>
        <w:t xml:space="preserve"> from “strong” for 2017 </w:t>
      </w:r>
      <w:r w:rsidRPr="000B3843">
        <w:rPr>
          <w:rStyle w:val="Emphasis"/>
        </w:rPr>
        <w:t xml:space="preserve">to “marginal,” </w:t>
      </w:r>
      <w:r w:rsidRPr="000B3843">
        <w:rPr>
          <w:rStyle w:val="StyleUnderline"/>
        </w:rPr>
        <w:t xml:space="preserve">and </w:t>
      </w:r>
      <w:r w:rsidRPr="000B3843">
        <w:rPr>
          <w:rStyle w:val="Emphasis"/>
        </w:rPr>
        <w:t>its ability to surge to meet combat requirements went from “weak” to “very weak,”</w:t>
      </w:r>
      <w:r w:rsidRPr="000B3843">
        <w:t xml:space="preserve"> </w:t>
      </w:r>
      <w:r w:rsidRPr="000B3843">
        <w:rPr>
          <w:rStyle w:val="StyleUnderline"/>
        </w:rPr>
        <w:t>as the service has sacrificed long-term readiness to meet heavy operational demands.</w:t>
      </w:r>
    </w:p>
    <w:p w:rsidR="007B54EC" w:rsidRPr="000B3843" w:rsidRDefault="007B54EC" w:rsidP="007B54EC">
      <w:r w:rsidRPr="000B3843">
        <w:t>The Navy experienced three ship collisions and one grounding during 2017, where 17 sailors were killed. That led to a brief operational stand down and fueled calls on Capitol Hill to increase defense spending.</w:t>
      </w:r>
    </w:p>
    <w:p w:rsidR="007B54EC" w:rsidRPr="000B3843" w:rsidRDefault="007B54EC" w:rsidP="007B54EC">
      <w:pPr>
        <w:rPr>
          <w:rStyle w:val="StyleUnderline"/>
        </w:rPr>
      </w:pPr>
      <w:r w:rsidRPr="000B3843">
        <w:t>“</w:t>
      </w:r>
      <w:r w:rsidRPr="000B3843">
        <w:rPr>
          <w:rStyle w:val="StyleUnderline"/>
        </w:rPr>
        <w:t>People were really quick to talk about readiness, and it was too low in the defense budget or [budget caps], but we did not make that jump because the investigation isn’t complete yet,” Wood said. “But it does indicate [a deficiency] in basic attention and ship-handling skills.”</w:t>
      </w:r>
    </w:p>
    <w:p w:rsidR="007B54EC" w:rsidRPr="000B3843" w:rsidRDefault="007B54EC" w:rsidP="007B54EC">
      <w:r w:rsidRPr="000B3843">
        <w:t>The Air Force remained “marginal,” but its capacity was downgraded from “strong,” as Heritage highlighted the service’s fall from 70 combat-coded active-duty fighter squadrons in Desert Storm to 32 currently. Also of concern: the remaining fleet’s old age and hiccups in the F-35 joint strike fighter and KC-46A air tanker aircraft.</w:t>
      </w:r>
    </w:p>
    <w:p w:rsidR="007B54EC" w:rsidRPr="000B3843" w:rsidRDefault="007B54EC" w:rsidP="007B54EC">
      <w:r w:rsidRPr="000B3843">
        <w:t>“Of 36 squadrons, only four are assessed as full-spectrum mission-capable, so pilots have enough hours to fly the various profiles, fly high, fly low, fly in contested airspace,” Wood said. “If you aren’t flying as many hours, you have to pick and choose what you train to do.”</w:t>
      </w:r>
    </w:p>
    <w:p w:rsidR="007B54EC" w:rsidRPr="000B3843" w:rsidRDefault="007B54EC" w:rsidP="007B54EC">
      <w:r w:rsidRPr="000B3843">
        <w:t>Heritage, in part, highlighted recent congressional testimony from Air Force Secretary Heather Wilson that the service is too small to meet mission requirements and that the Air Force is at its least ready in its history.</w:t>
      </w:r>
    </w:p>
    <w:p w:rsidR="007B54EC" w:rsidRPr="000B3843" w:rsidRDefault="007B54EC" w:rsidP="007B54EC"/>
    <w:p w:rsidR="007B54EC" w:rsidRPr="000B3843" w:rsidRDefault="007B54EC" w:rsidP="007B54EC"/>
    <w:p w:rsidR="007B54EC" w:rsidRPr="000B3843" w:rsidRDefault="007B54EC" w:rsidP="007B54EC">
      <w:pPr>
        <w:pStyle w:val="Heading4"/>
        <w:rPr>
          <w:rFonts w:cs="Times New Roman"/>
        </w:rPr>
      </w:pPr>
      <w:r w:rsidRPr="000B3843">
        <w:rPr>
          <w:rFonts w:cs="Times New Roman"/>
        </w:rPr>
        <w:t>Readiness is critically low – filling personnel shortages is necessary to maintain national security</w:t>
      </w:r>
    </w:p>
    <w:p w:rsidR="007B54EC" w:rsidRPr="000B3843" w:rsidRDefault="007B54EC" w:rsidP="007B54EC">
      <w:pPr>
        <w:rPr>
          <w:rStyle w:val="Style13ptBold"/>
        </w:rPr>
      </w:pPr>
      <w:r w:rsidRPr="000B3843">
        <w:rPr>
          <w:rStyle w:val="Style13ptBold"/>
        </w:rPr>
        <w:t>Cook ‘18</w:t>
      </w:r>
    </w:p>
    <w:p w:rsidR="007B54EC" w:rsidRPr="000B3843" w:rsidRDefault="007B54EC" w:rsidP="007B54EC">
      <w:r w:rsidRPr="000B3843">
        <w:t xml:space="preserve">Paul Cook is U.S. Representative for California's 8th congressional district. He has a Masters from UC Riverside and has taught courses on political violence and terrorism since 2002. January 23, “Military Readiness Is Not a Bargaining Chip” </w:t>
      </w:r>
      <w:hyperlink r:id="rId80" w:history="1">
        <w:r w:rsidRPr="000B3843">
          <w:rPr>
            <w:rStyle w:val="Hyperlink"/>
          </w:rPr>
          <w:t>https://www.realcleardefense.com/articles/2018/01/23/military_readiness_112944.html?utm_source=RC+Defense+Morning+Recon&amp;utm_campaign=d38f4d3a91-EMAIL_CAMPAIGN_2018_01_23&amp;utm_medium=email&amp;utm_term=0_694f73a8dc-d38f4d3a91-84101977</w:t>
        </w:r>
      </w:hyperlink>
    </w:p>
    <w:p w:rsidR="007B54EC" w:rsidRPr="000B3843" w:rsidRDefault="007B54EC" w:rsidP="007B54EC">
      <w:r w:rsidRPr="000B3843">
        <w:t>In simplified terms, military “</w:t>
      </w:r>
      <w:r w:rsidRPr="000B3843">
        <w:rPr>
          <w:rStyle w:val="StyleUnderline"/>
        </w:rPr>
        <w:t>readiness” measures our service members’ abilities to operate at levels sufficient to counteract our enemy with the least amount of risk to American lives</w:t>
      </w:r>
      <w:r w:rsidRPr="000B3843">
        <w:t xml:space="preserve">. We do not choose when, where, who, or in which domain of battle we fight, so </w:t>
      </w:r>
      <w:r w:rsidRPr="000B3843">
        <w:rPr>
          <w:rStyle w:val="StyleUnderline"/>
        </w:rPr>
        <w:t>our military must be prepared to wage war against any enemy at any time</w:t>
      </w:r>
      <w:r w:rsidRPr="000B3843">
        <w:t xml:space="preserve">. </w:t>
      </w:r>
      <w:r w:rsidRPr="000B3843">
        <w:rPr>
          <w:rStyle w:val="StyleUnderline"/>
        </w:rPr>
        <w:t>This kind of readiness requires diverse training that can’t occur during deployments to combat areas.</w:t>
      </w:r>
      <w:r w:rsidRPr="000B3843">
        <w:t xml:space="preserve"> Currently, </w:t>
      </w:r>
      <w:r w:rsidRPr="000B3843">
        <w:rPr>
          <w:rStyle w:val="Emphasis"/>
        </w:rPr>
        <w:t>military readiness is critically low</w:t>
      </w:r>
      <w:r w:rsidRPr="000B3843">
        <w:t xml:space="preserve">. For example, </w:t>
      </w:r>
      <w:r w:rsidRPr="000B3843">
        <w:rPr>
          <w:rStyle w:val="StyleUnderline"/>
        </w:rPr>
        <w:t>an infantry unit in Afghanistan receives limited real-world experience for counter-insurgency fighting, but they cannot train for large-scale warfare or more complex fights encompassing air, land, space, and cyber domains</w:t>
      </w:r>
      <w:r w:rsidRPr="000B3843">
        <w:t>. With the sequester in place, funding for battlefield operations comes at the expense of training for other threat scenarios.</w:t>
      </w:r>
    </w:p>
    <w:p w:rsidR="007B54EC" w:rsidRPr="000B3843" w:rsidRDefault="007B54EC" w:rsidP="007B54EC">
      <w:pPr>
        <w:rPr>
          <w:rStyle w:val="Emphasis"/>
        </w:rPr>
      </w:pPr>
      <w:r w:rsidRPr="000B3843">
        <w:t>Th</w:t>
      </w:r>
      <w:r w:rsidRPr="000B3843">
        <w:rPr>
          <w:rStyle w:val="StyleUnderline"/>
        </w:rPr>
        <w:t>e lack of funding for readiness has also caused tremendous reductions in critical personnel and assets</w:t>
      </w:r>
      <w:r w:rsidRPr="000B3843">
        <w:t xml:space="preserve">. According to testimony, I have heard in House Armed Services Committee (HASC) hearings, </w:t>
      </w:r>
      <w:r w:rsidRPr="000B3843">
        <w:rPr>
          <w:rStyle w:val="StyleUnderline"/>
        </w:rPr>
        <w:t>the Army has been reduced by 90,000 soldiers, and the Navy has 41 fewer ships and 90,000 fewer sailors</w:t>
      </w:r>
      <w:r w:rsidRPr="000B3843">
        <w:t xml:space="preserve"> since September 11, 2001. Moreover, </w:t>
      </w:r>
      <w:r w:rsidRPr="000B3843">
        <w:rPr>
          <w:rStyle w:val="StyleUnderline"/>
        </w:rPr>
        <w:t>the Air Force has gone from 134 fighter squadrons in 1991 to 55 fighter squadrons today</w:t>
      </w:r>
      <w:r w:rsidRPr="000B3843">
        <w:t xml:space="preserve">. </w:t>
      </w:r>
      <w:r w:rsidRPr="000B3843">
        <w:rPr>
          <w:rStyle w:val="Emphasis"/>
        </w:rPr>
        <w:t>With growing threats</w:t>
      </w:r>
      <w:r w:rsidRPr="000B3843">
        <w:t xml:space="preserve"> </w:t>
      </w:r>
      <w:r w:rsidRPr="000B3843">
        <w:rPr>
          <w:rStyle w:val="StyleUnderline"/>
        </w:rPr>
        <w:t>from adversaries like China, Russia, and North Korea</w:t>
      </w:r>
      <w:r w:rsidRPr="000B3843">
        <w:t xml:space="preserve">, </w:t>
      </w:r>
      <w:r w:rsidRPr="000B3843">
        <w:rPr>
          <w:rStyle w:val="Emphasis"/>
        </w:rPr>
        <w:t>divesting in military manpower</w:t>
      </w:r>
      <w:r w:rsidRPr="000B3843">
        <w:t xml:space="preserve"> and equipment </w:t>
      </w:r>
      <w:r w:rsidRPr="000B3843">
        <w:rPr>
          <w:rStyle w:val="Emphasis"/>
        </w:rPr>
        <w:t>puts our national security in peril.</w:t>
      </w:r>
    </w:p>
    <w:p w:rsidR="007B54EC" w:rsidRPr="000B3843" w:rsidRDefault="007B54EC" w:rsidP="0038302F">
      <w:pPr>
        <w:pStyle w:val="Heading3"/>
        <w:rPr>
          <w:rFonts w:cs="Times New Roman"/>
        </w:rPr>
      </w:pPr>
      <w:r w:rsidRPr="000B3843">
        <w:rPr>
          <w:rFonts w:cs="Times New Roman"/>
        </w:rPr>
        <w:t>Readiness Deters War</w:t>
      </w:r>
    </w:p>
    <w:p w:rsidR="007B54EC" w:rsidRPr="000B3843" w:rsidRDefault="007B54EC" w:rsidP="007B54EC">
      <w:pPr>
        <w:pStyle w:val="Heading4"/>
        <w:rPr>
          <w:rFonts w:cs="Times New Roman"/>
        </w:rPr>
      </w:pPr>
      <w:r w:rsidRPr="000B3843">
        <w:rPr>
          <w:rFonts w:cs="Times New Roman"/>
        </w:rPr>
        <w:t>Restoring readiness is key to deter adversaries and ensure international peace</w:t>
      </w:r>
    </w:p>
    <w:p w:rsidR="007B54EC" w:rsidRPr="000B3843" w:rsidRDefault="007B54EC" w:rsidP="007B54EC">
      <w:pPr>
        <w:rPr>
          <w:rStyle w:val="Style13ptBold"/>
        </w:rPr>
      </w:pPr>
      <w:r w:rsidRPr="000B3843">
        <w:rPr>
          <w:rStyle w:val="Style13ptBold"/>
        </w:rPr>
        <w:t>Ham ‘17</w:t>
      </w:r>
    </w:p>
    <w:p w:rsidR="007B54EC" w:rsidRPr="000B3843" w:rsidRDefault="007B54EC" w:rsidP="007B54EC">
      <w:r w:rsidRPr="000B3843">
        <w:t>Carter Ham is president and CEO of the Association of the U.S. Army. A 38-year Army veteran and retired four-star general, he led U.S. Africa Command, U.S. Army Europe, and the 1st Infantry DivisionMarch 3, “A US-Based Army Can’t Get to the Fight Fast Enough” https://www.defenseone.com/ideas/2017/03/us-based-army-cant-get-fight-fast-enough/135872/</w:t>
      </w:r>
    </w:p>
    <w:p w:rsidR="007B54EC" w:rsidRPr="000B3843" w:rsidRDefault="007B54EC" w:rsidP="007B54EC">
      <w:pPr>
        <w:rPr>
          <w:rStyle w:val="StyleUnderline"/>
        </w:rPr>
      </w:pPr>
      <w:r w:rsidRPr="000B3843">
        <w:rPr>
          <w:rStyle w:val="StyleUnderline"/>
        </w:rPr>
        <w:t>The global security environment has changed</w:t>
      </w:r>
      <w:r w:rsidRPr="000B3843">
        <w:t xml:space="preserve"> since it was decided in the mid-2000s to base the U.S. Army primarily in the continental United States. </w:t>
      </w:r>
      <w:r w:rsidRPr="000B3843">
        <w:rPr>
          <w:rStyle w:val="StyleUnderline"/>
        </w:rPr>
        <w:t xml:space="preserve">It is no longer clear that the U.S. has the ability to deploy sufficient land power quickly enough to prevail against emerging threats. This </w:t>
      </w:r>
      <w:r w:rsidRPr="000B3843">
        <w:rPr>
          <w:rStyle w:val="Emphasis"/>
        </w:rPr>
        <w:t>shortcoming undermines conventional deterrence</w:t>
      </w:r>
      <w:r w:rsidRPr="000B3843">
        <w:rPr>
          <w:rStyle w:val="StyleUnderline"/>
        </w:rPr>
        <w:t xml:space="preserve"> — and may help explain the increasingly aggressive actions of Russia in Europe since 2008.</w:t>
      </w:r>
    </w:p>
    <w:p w:rsidR="007B54EC" w:rsidRPr="000B3843" w:rsidRDefault="007B54EC" w:rsidP="007B54EC">
      <w:pPr>
        <w:rPr>
          <w:rStyle w:val="StyleUnderline"/>
        </w:rPr>
      </w:pPr>
      <w:r w:rsidRPr="000B3843">
        <w:rPr>
          <w:rStyle w:val="StyleUnderline"/>
        </w:rPr>
        <w:t>If the U.S. doesn’t have sufficient forward-deployed land forces</w:t>
      </w:r>
      <w:r w:rsidRPr="000B3843">
        <w:t xml:space="preserve"> – and for many scenarios, it doesn’t – </w:t>
      </w:r>
      <w:r w:rsidRPr="000B3843">
        <w:rPr>
          <w:rStyle w:val="StyleUnderline"/>
        </w:rPr>
        <w:t>it needs to be able to get them there, and quickly. But it can’t</w:t>
      </w:r>
      <w:r w:rsidRPr="000B3843">
        <w:t xml:space="preserve">, at least not in large numbers, </w:t>
      </w:r>
      <w:r w:rsidRPr="000B3843">
        <w:rPr>
          <w:rStyle w:val="StyleUnderline"/>
        </w:rPr>
        <w:t>because the military lacks the strategic airlift and sealift that would carry Army forces from their stateside bases to the world’s hot spots.</w:t>
      </w:r>
    </w:p>
    <w:p w:rsidR="007B54EC" w:rsidRPr="000B3843" w:rsidRDefault="007B54EC" w:rsidP="007B54EC">
      <w:r w:rsidRPr="000B3843">
        <w:rPr>
          <w:rStyle w:val="StyleUnderline"/>
        </w:rPr>
        <w:t xml:space="preserve">With an </w:t>
      </w:r>
      <w:r w:rsidRPr="000B3843">
        <w:rPr>
          <w:rStyle w:val="Emphasis"/>
        </w:rPr>
        <w:t>increasingly dangerous world</w:t>
      </w:r>
      <w:r w:rsidRPr="000B3843">
        <w:rPr>
          <w:rStyle w:val="StyleUnderline"/>
        </w:rPr>
        <w:t xml:space="preserve"> and unpredictable global challenges</w:t>
      </w:r>
      <w:r w:rsidRPr="000B3843">
        <w:t xml:space="preserve">, </w:t>
      </w:r>
      <w:r w:rsidRPr="000B3843">
        <w:rPr>
          <w:rStyle w:val="Emphasis"/>
        </w:rPr>
        <w:t>this major capability gap poses a serious risk to our nation, our allies, and our coalition partners</w:t>
      </w:r>
      <w:r w:rsidRPr="000B3843">
        <w:t>. It demands urgent attention.</w:t>
      </w:r>
    </w:p>
    <w:p w:rsidR="007B54EC" w:rsidRPr="000B3843" w:rsidRDefault="007B54EC" w:rsidP="007B54EC">
      <w:r w:rsidRPr="000B3843">
        <w:t>Danger of Looking Weak</w:t>
      </w:r>
    </w:p>
    <w:p w:rsidR="007B54EC" w:rsidRPr="000B3843" w:rsidRDefault="007B54EC" w:rsidP="007B54EC">
      <w:r w:rsidRPr="000B3843">
        <w:rPr>
          <w:rStyle w:val="StyleUnderline"/>
        </w:rPr>
        <w:t xml:space="preserve">A smaller forward-deployed force posture increases the possibility that </w:t>
      </w:r>
      <w:r w:rsidRPr="000B3843">
        <w:rPr>
          <w:rStyle w:val="Emphasis"/>
        </w:rPr>
        <w:t>a potential adversary may misread our military capabilities and underestimate our national resolve</w:t>
      </w:r>
      <w:r w:rsidRPr="000B3843">
        <w:t>. A prime example is recent comments by the Russian ambassador to the United Kingdom, who called for dismantling NATO and the European Union. He also flatly declared that Russia now can fight and win a conventional war in Europe.</w:t>
      </w:r>
    </w:p>
    <w:p w:rsidR="007B54EC" w:rsidRPr="000B3843" w:rsidRDefault="007B54EC" w:rsidP="007B54EC">
      <w:r w:rsidRPr="000B3843">
        <w:rPr>
          <w:rStyle w:val="StyleUnderline"/>
        </w:rPr>
        <w:t>Even a fully resourced and trained force has limited deterrent value if an adversary believes it can achieve its strategic objective before U.S. land forces arrive</w:t>
      </w:r>
      <w:r w:rsidRPr="000B3843">
        <w:t>. This is why Lt. Gen. Ben Hodges, commander of U.S. Army Europe, stresses “speed of assembly” as critical to deterrence in Europe.</w:t>
      </w:r>
    </w:p>
    <w:p w:rsidR="007B54EC" w:rsidRPr="000B3843" w:rsidRDefault="007B54EC" w:rsidP="007B54EC">
      <w:r w:rsidRPr="000B3843">
        <w:rPr>
          <w:rStyle w:val="StyleUnderline"/>
        </w:rPr>
        <w:t>Prepositioning equipment, such as an armored brigade’s worth of tanks and other heavy combat equipment, can shorten crisis response times, and regular rotations of combat forces into Europe for exercises with allies can provide visible evidence of commitment and the ability to quickly mobilize</w:t>
      </w:r>
      <w:r w:rsidRPr="000B3843">
        <w:t>. That still might not be enough.</w:t>
      </w:r>
    </w:p>
    <w:p w:rsidR="007B54EC" w:rsidRPr="000B3843" w:rsidRDefault="007B54EC" w:rsidP="007B54EC">
      <w:r w:rsidRPr="000B3843">
        <w:t>Today, the U.S. Army in Europe consists of only two brigade combat teams and a total of 30,000 soldiers, and depends on rotational forces from the U.S. to provide even a modest level of reassurance and deterrence. Add in the U.S. military’s heavy focus on counterinsurgency and counterterrorism operations over the past 15 years, and we have a U.S. land force in Europe optimized more for a low-tech irregular threat than for a recently modernized military like that of Russia.</w:t>
      </w:r>
    </w:p>
    <w:p w:rsidR="007B54EC" w:rsidRPr="000B3843" w:rsidRDefault="007B54EC" w:rsidP="007B54EC">
      <w:pPr>
        <w:rPr>
          <w:rStyle w:val="StyleUnderline"/>
        </w:rPr>
      </w:pPr>
      <w:r w:rsidRPr="000B3843">
        <w:rPr>
          <w:rStyle w:val="StyleUnderline"/>
        </w:rPr>
        <w:t>As for our ability to move our forces into position around the world, the news is getting worse, not better</w:t>
      </w:r>
      <w:r w:rsidRPr="000B3843">
        <w:t xml:space="preserve">. </w:t>
      </w:r>
      <w:r w:rsidRPr="000B3843">
        <w:rPr>
          <w:rStyle w:val="StyleUnderline"/>
        </w:rPr>
        <w:t>Most of the Defense Department’s surge capability that made the 1991 Desert Storm troop movement so effective will retire by 2030. Aging ships, planes, railcars, and infrastructure — chronically underfunded for the past decade – further degrade our power-projection capabilities.</w:t>
      </w:r>
    </w:p>
    <w:p w:rsidR="007B54EC" w:rsidRPr="000B3843" w:rsidRDefault="007B54EC" w:rsidP="007B54EC">
      <w:r w:rsidRPr="000B3843">
        <w:t xml:space="preserve">This will affect not only deployment of our high-profile Brigade Combat Teams, which account for only 20 percent of the Army’s initial sealift requirements, but also the flow of critical enabling forces and initial sustainment stocks upon which the joint force depends. These kinds of </w:t>
      </w:r>
      <w:r w:rsidRPr="000B3843">
        <w:rPr>
          <w:rStyle w:val="Emphasis"/>
        </w:rPr>
        <w:t>strategic mobility issues</w:t>
      </w:r>
      <w:r w:rsidRPr="000B3843">
        <w:rPr>
          <w:rStyle w:val="StyleUnderline"/>
        </w:rPr>
        <w:t xml:space="preserve"> don’t garner the attention of high-visibility programs such as the F-35 fighter or Ohio-class nuclear submarines or even a new pistol. But they </w:t>
      </w:r>
      <w:r w:rsidRPr="000B3843">
        <w:rPr>
          <w:rStyle w:val="Emphasis"/>
        </w:rPr>
        <w:t>are vitally important</w:t>
      </w:r>
      <w:r w:rsidRPr="000B3843">
        <w:rPr>
          <w:rStyle w:val="StyleUnderline"/>
        </w:rPr>
        <w:t>, and their resolution is overdue.</w:t>
      </w:r>
    </w:p>
    <w:p w:rsidR="007B54EC" w:rsidRPr="000B3843" w:rsidRDefault="007B54EC" w:rsidP="007B54EC">
      <w:r w:rsidRPr="000B3843">
        <w:t>A clear-eyed assessment of our current situation leads to several conclusions:</w:t>
      </w:r>
    </w:p>
    <w:p w:rsidR="007B54EC" w:rsidRPr="000B3843" w:rsidRDefault="007B54EC" w:rsidP="007B54EC">
      <w:r w:rsidRPr="000B3843">
        <w:rPr>
          <w:rStyle w:val="StyleUnderline"/>
        </w:rPr>
        <w:t>U.S. force posture requires a relook</w:t>
      </w:r>
      <w:r w:rsidRPr="000B3843">
        <w:t>. The Army’s increasingly U.S.-based posture is misaligned with challenges in strategic mobility and deployability, not only for Brigade Combat Teams, but for the theater support capabilities that consume 80 percent of our strategic sealift capacity.</w:t>
      </w:r>
    </w:p>
    <w:p w:rsidR="007B54EC" w:rsidRPr="000B3843" w:rsidRDefault="007B54EC" w:rsidP="007B54EC">
      <w:r w:rsidRPr="000B3843">
        <w:t>The security environment in Europe, its value as a stationing location for potential contingencies in the Middle East, and deployment timelines argue for a return to permanent stationing of an Armored Brigade Combat Team in Europe and the conversion of a headquarters to oversee the rotational deployment of a combat aviation brigade.</w:t>
      </w:r>
    </w:p>
    <w:p w:rsidR="007B54EC" w:rsidRPr="000B3843" w:rsidRDefault="007B54EC" w:rsidP="007B54EC">
      <w:r w:rsidRPr="000B3843">
        <w:t>Investments in strategic mobility should not be viewed as transportation to move Army equipment, but rather as investments that extend joint capability and national influence.</w:t>
      </w:r>
    </w:p>
    <w:p w:rsidR="007B54EC" w:rsidRPr="000B3843" w:rsidRDefault="007B54EC" w:rsidP="007B54EC">
      <w:pPr>
        <w:rPr>
          <w:rStyle w:val="StyleUnderline"/>
        </w:rPr>
      </w:pPr>
      <w:r w:rsidRPr="000B3843">
        <w:rPr>
          <w:rStyle w:val="Emphasis"/>
        </w:rPr>
        <w:t>Rapid access to a trained and ready Reserve Component is essential</w:t>
      </w:r>
      <w:r w:rsidRPr="000B3843">
        <w:t xml:space="preserve">. </w:t>
      </w:r>
      <w:r w:rsidRPr="000B3843">
        <w:rPr>
          <w:rStyle w:val="StyleUnderline"/>
        </w:rPr>
        <w:t xml:space="preserve">Enough </w:t>
      </w:r>
      <w:r w:rsidRPr="000B3843">
        <w:rPr>
          <w:rStyle w:val="Emphasis"/>
        </w:rPr>
        <w:t>investment must be put into the readiness of those forces</w:t>
      </w:r>
      <w:r w:rsidRPr="000B3843">
        <w:rPr>
          <w:rStyle w:val="StyleUnderline"/>
        </w:rPr>
        <w:t xml:space="preserve"> to make them viable for rotations and even the early stages of a crisis response.</w:t>
      </w:r>
    </w:p>
    <w:p w:rsidR="007B54EC" w:rsidRPr="000B3843" w:rsidRDefault="007B54EC" w:rsidP="007B54EC">
      <w:r w:rsidRPr="000B3843">
        <w:t>Here’s what ought to happen next:</w:t>
      </w:r>
    </w:p>
    <w:p w:rsidR="007B54EC" w:rsidRPr="000B3843" w:rsidRDefault="007B54EC" w:rsidP="007B54EC">
      <w:pPr>
        <w:rPr>
          <w:rStyle w:val="StyleUnderline"/>
        </w:rPr>
      </w:pPr>
      <w:r w:rsidRPr="000B3843">
        <w:rPr>
          <w:rStyle w:val="StyleUnderline"/>
        </w:rPr>
        <w:t>The House and Senate armed service committees should convene immediate closed hearings to ask defense leaders whether they can execute their current war plans today and into the future, given current and projected threats and our limitations in strategic deployment platforms.</w:t>
      </w:r>
    </w:p>
    <w:p w:rsidR="007B54EC" w:rsidRPr="000B3843" w:rsidRDefault="007B54EC" w:rsidP="007B54EC">
      <w:r w:rsidRPr="000B3843">
        <w:t>The Defense Department should work promptly within the new administration to revise strategic and budgetary guidance so the services can adjust their structure, readiness, and modernization plans accordingly.</w:t>
      </w:r>
    </w:p>
    <w:p w:rsidR="007B54EC" w:rsidRPr="000B3843" w:rsidRDefault="007B54EC" w:rsidP="007B54EC">
      <w:r w:rsidRPr="000B3843">
        <w:t>The defense secretary and chairman of the Joint Chiefs of Staff should report to Congress within 12 months on a strategic mobility sufficiency analysis and associated risk mitigation plan from 2020 through 2040.</w:t>
      </w:r>
    </w:p>
    <w:p w:rsidR="007B54EC" w:rsidRPr="000B3843" w:rsidRDefault="007B54EC" w:rsidP="007B54EC">
      <w:pPr>
        <w:rPr>
          <w:rStyle w:val="StyleUnderline"/>
        </w:rPr>
      </w:pPr>
      <w:r w:rsidRPr="000B3843">
        <w:rPr>
          <w:rStyle w:val="StyleUnderline"/>
        </w:rPr>
        <w:t xml:space="preserve">The U.S. Army should reinvigorate its power projection program to increase its capability to rapidly project decisive land power in support of combatant commander requirements. </w:t>
      </w:r>
    </w:p>
    <w:p w:rsidR="007B54EC" w:rsidRPr="000B3843" w:rsidRDefault="007B54EC" w:rsidP="007B54EC">
      <w:r w:rsidRPr="000B3843">
        <w:rPr>
          <w:rStyle w:val="StyleUnderline"/>
        </w:rPr>
        <w:t>Working with Congress, the Defense Department can use this difficult situation to better posture our military to be capable of rapidly projecting and sustaining decisive land power in support of the Joint Force and its allies.</w:t>
      </w:r>
      <w:r w:rsidRPr="000B3843">
        <w:t xml:space="preserve"> A forthcoming Institute of Land Warfare Special Report published by the Association of the U.S. Army will help frame this issue with additional detail and analysis and will be the subject of discussion at several AUSA forums in 2017. </w:t>
      </w:r>
    </w:p>
    <w:p w:rsidR="007B54EC" w:rsidRPr="000B3843" w:rsidRDefault="007B54EC" w:rsidP="007B54EC">
      <w:r w:rsidRPr="000B3843">
        <w:t>But resources are limited, and there is no consensus on the most critical priority actions. Any prescribed remedies will be painful to implement. The only outcome more painful would be to ignore them.</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Restoring military strength and readiness is key to deter great power war with Russia and China</w:t>
      </w:r>
    </w:p>
    <w:p w:rsidR="007B54EC" w:rsidRPr="000B3843" w:rsidRDefault="007B54EC" w:rsidP="007B54EC">
      <w:pPr>
        <w:rPr>
          <w:rStyle w:val="Style13ptBold"/>
        </w:rPr>
      </w:pPr>
      <w:r w:rsidRPr="000B3843">
        <w:rPr>
          <w:rStyle w:val="Style13ptBold"/>
        </w:rPr>
        <w:t>Mattis ‘18</w:t>
      </w:r>
    </w:p>
    <w:p w:rsidR="007B54EC" w:rsidRPr="000B3843" w:rsidRDefault="007B54EC" w:rsidP="007B54EC">
      <w:r w:rsidRPr="000B3843">
        <w:t xml:space="preserve">James is the 26th United States Secretary of Defense and former United States Marine Corps general who served as 11th Commander of United States Central Command. February 6, “SECRETARY OF DEFENSE JIM MATTIS HOUSE ARMED SERVICES COMMITTEE WRITTEN STATEMENT FOR THE RECORD” </w:t>
      </w:r>
      <w:hyperlink r:id="rId81" w:history="1">
        <w:r w:rsidRPr="000B3843">
          <w:rPr>
            <w:rStyle w:val="Hyperlink"/>
          </w:rPr>
          <w:t>https://docs.house.gov/meetings/AS/AS00/20180206/106833/HHRG-115-AS00-Wstate-MattisJ-20180206.pdf</w:t>
        </w:r>
      </w:hyperlink>
    </w:p>
    <w:p w:rsidR="007B54EC" w:rsidRPr="000B3843" w:rsidRDefault="007B54EC" w:rsidP="007B54EC">
      <w:r w:rsidRPr="000B3843">
        <w:t xml:space="preserve">The 2018 National Defense Strategy provides a pathway for America’s military to reclaim an era of strategic purpose, alert to the realities of a changing world and attentive to the need to protect our values and the countries that stand with us. </w:t>
      </w:r>
      <w:r w:rsidRPr="000B3843">
        <w:rPr>
          <w:rStyle w:val="StyleUnderline"/>
        </w:rPr>
        <w:t>America’s military protects our way of life and our realm of ideas</w:t>
      </w:r>
      <w:r w:rsidRPr="000B3843">
        <w:t>—not just our geography, and this is the defense strategy that will guide all of our efforts.</w:t>
      </w:r>
    </w:p>
    <w:p w:rsidR="007B54EC" w:rsidRPr="000B3843" w:rsidRDefault="007B54EC" w:rsidP="007B54EC">
      <w:r w:rsidRPr="000B3843">
        <w:rPr>
          <w:rStyle w:val="StyleUnderline"/>
        </w:rPr>
        <w:t>Nations as different as China and Russia have chosen to be strategic competitors. They seek to create a world consistent with their authoritarian models</w:t>
      </w:r>
      <w:r w:rsidRPr="000B3843">
        <w:t xml:space="preserve"> and pursue veto power over other nations’ economic, diplomatic, and security decisions. </w:t>
      </w:r>
      <w:r w:rsidRPr="000B3843">
        <w:rPr>
          <w:rStyle w:val="StyleUnderline"/>
        </w:rPr>
        <w:t xml:space="preserve">Rogue regimes like North Korea and Iran persist in taking outlaw actions that undermine and </w:t>
      </w:r>
      <w:r w:rsidRPr="000B3843">
        <w:rPr>
          <w:rStyle w:val="Emphasis"/>
        </w:rPr>
        <w:t>threaten regional and global stability</w:t>
      </w:r>
      <w:r w:rsidRPr="000B3843">
        <w:t xml:space="preserve">. Despite our successes to date against ISIS’s physical caliphate, </w:t>
      </w:r>
      <w:r w:rsidRPr="000B3843">
        <w:rPr>
          <w:rStyle w:val="StyleUnderline"/>
        </w:rPr>
        <w:t>violent extremist organizations continue to sow hatred, incite violence and murder innocents</w:t>
      </w:r>
      <w:r w:rsidRPr="000B3843">
        <w:t>. Across the globe, democracies are taking notice.</w:t>
      </w:r>
    </w:p>
    <w:p w:rsidR="007B54EC" w:rsidRPr="000B3843" w:rsidRDefault="007B54EC" w:rsidP="007B54EC">
      <w:r w:rsidRPr="000B3843">
        <w:t xml:space="preserve">We recognize </w:t>
      </w:r>
      <w:r w:rsidRPr="000B3843">
        <w:rPr>
          <w:rStyle w:val="Emphasis"/>
        </w:rPr>
        <w:t>great power competition is once again a reality</w:t>
      </w:r>
      <w:r w:rsidRPr="000B3843">
        <w:t>. We will continue to prosecute the campaign against terrorism but in our new defense strategy, great power competition—not terrorism—is now the primary focus of U.S. national security.</w:t>
      </w:r>
    </w:p>
    <w:p w:rsidR="007B54EC" w:rsidRPr="000B3843" w:rsidRDefault="007B54EC" w:rsidP="007B54EC">
      <w:pPr>
        <w:rPr>
          <w:rStyle w:val="StyleUnderline"/>
        </w:rPr>
      </w:pPr>
      <w:r w:rsidRPr="000B3843">
        <w:rPr>
          <w:rStyle w:val="StyleUnderline"/>
        </w:rPr>
        <w:t xml:space="preserve">Our military remains capable, but </w:t>
      </w:r>
      <w:r w:rsidRPr="000B3843">
        <w:rPr>
          <w:rStyle w:val="Emphasis"/>
        </w:rPr>
        <w:t>our competitive edge has eroded in every domain of warfare</w:t>
      </w:r>
      <w:r w:rsidRPr="000B3843">
        <w:t xml:space="preserve">—air, land, sea, space, and cyber. Under frequent continuing resolutions and sequester’s budget caps, </w:t>
      </w:r>
      <w:r w:rsidRPr="000B3843">
        <w:rPr>
          <w:rStyle w:val="StyleUnderline"/>
        </w:rPr>
        <w:t>our advantages continue to shrink</w:t>
      </w:r>
      <w:r w:rsidRPr="000B3843">
        <w:t xml:space="preserve">. The combination of rapidly changing technology, the </w:t>
      </w:r>
      <w:r w:rsidRPr="000B3843">
        <w:rPr>
          <w:rStyle w:val="StyleUnderline"/>
        </w:rPr>
        <w:t>negative impact on military readiness resulting from the longest continuous stretch of combat in our nation’s history, and insufficient funding have created an overstretched and under-resourced military.</w:t>
      </w:r>
    </w:p>
    <w:p w:rsidR="007B54EC" w:rsidRPr="000B3843" w:rsidRDefault="007B54EC" w:rsidP="007B54EC">
      <w:r w:rsidRPr="000B3843">
        <w:t>During last week’s State of the Union address, President Trump said “weakness is the surest path to conflict.” To those who might suggest that we should accept a year-long continuing resolution, it would mean a return to the disastrous sequestration level of funding for the military.</w:t>
      </w:r>
    </w:p>
    <w:p w:rsidR="007B54EC" w:rsidRPr="000B3843" w:rsidRDefault="007B54EC" w:rsidP="007B54EC">
      <w:r w:rsidRPr="000B3843">
        <w:rPr>
          <w:rStyle w:val="StyleUnderline"/>
        </w:rPr>
        <w:t xml:space="preserve">In a world awash in change and increasing threats, </w:t>
      </w:r>
      <w:r w:rsidRPr="000B3843">
        <w:rPr>
          <w:rStyle w:val="Emphasis"/>
        </w:rPr>
        <w:t>there is no room for complacency</w:t>
      </w:r>
      <w:r w:rsidRPr="000B3843">
        <w:rPr>
          <w:rStyle w:val="StyleUnderline"/>
        </w:rPr>
        <w:t>. History makes clear that no country has a pre-ordained right to victory on the battlefield</w:t>
      </w:r>
      <w:r w:rsidRPr="000B3843">
        <w:t>.</w:t>
      </w:r>
    </w:p>
    <w:p w:rsidR="007B54EC" w:rsidRPr="000B3843" w:rsidRDefault="007B54EC" w:rsidP="007B54EC">
      <w:r w:rsidRPr="000B3843">
        <w:t>Framed within the President Trump’s National Security Strategy and aligned with the Department of State, the 2018 National Defense Strategy provides clear strategic direction for America’s military. A long-term strategic competition requires the seamless integration of multiple elements of national power—diplomacy, information, economics, finance, intelligence, law enforcement, and military.</w:t>
      </w:r>
    </w:p>
    <w:p w:rsidR="007B54EC" w:rsidRPr="000B3843" w:rsidRDefault="007B54EC" w:rsidP="007B54EC">
      <w:pPr>
        <w:rPr>
          <w:rStyle w:val="StyleUnderline"/>
        </w:rPr>
      </w:pPr>
      <w:r w:rsidRPr="000B3843">
        <w:rPr>
          <w:rStyle w:val="StyleUnderline"/>
        </w:rPr>
        <w:t xml:space="preserve">The Department’s principal priorities are long-term strategic competitions with China and Russia. Given the </w:t>
      </w:r>
      <w:r w:rsidRPr="000B3843">
        <w:rPr>
          <w:rStyle w:val="Emphasis"/>
        </w:rPr>
        <w:t>magnitude of the threats</w:t>
      </w:r>
      <w:r w:rsidRPr="000B3843">
        <w:rPr>
          <w:rStyle w:val="StyleUnderline"/>
        </w:rPr>
        <w:t xml:space="preserve"> they pose to U.S. security and prosperity today, Congress must commit to both an increased and sustained investment in our capabilities.</w:t>
      </w:r>
    </w:p>
    <w:p w:rsidR="007B54EC" w:rsidRPr="000B3843" w:rsidRDefault="007B54EC" w:rsidP="007B54EC">
      <w:pPr>
        <w:rPr>
          <w:rStyle w:val="StyleUnderline"/>
        </w:rPr>
      </w:pPr>
      <w:r w:rsidRPr="000B3843">
        <w:t xml:space="preserve">Concurrently, </w:t>
      </w:r>
      <w:r w:rsidRPr="000B3843">
        <w:rPr>
          <w:rStyle w:val="StyleUnderline"/>
        </w:rPr>
        <w:t>the Department will sustain its efforts to deter and counter rogue regimes such as North Korea and Iran, defeat terrorist threats to the United States, and consolidate our gains in Iraq and Afghanistan while moving to a more resourcesustainable approach.</w:t>
      </w:r>
    </w:p>
    <w:p w:rsidR="007B54EC" w:rsidRPr="000B3843" w:rsidRDefault="007B54EC" w:rsidP="007B54EC">
      <w:r w:rsidRPr="000B3843">
        <w:t xml:space="preserve">More than any other nation, America can expand the competitive space. We can challenge our competitors where we possess advantages and they lack strength. </w:t>
      </w:r>
    </w:p>
    <w:p w:rsidR="007B54EC" w:rsidRPr="000B3843" w:rsidRDefault="007B54EC" w:rsidP="007B54EC">
      <w:r w:rsidRPr="000B3843">
        <w:t xml:space="preserve">To restore our competitive military edge, the defense strategy pursues three primary lines of effort to: </w:t>
      </w:r>
      <w:r w:rsidRPr="000B3843">
        <w:sym w:font="Symbol" w:char="F0B7"/>
      </w:r>
      <w:r w:rsidRPr="000B3843">
        <w:t xml:space="preserve"> build a more lethal force, </w:t>
      </w:r>
      <w:r w:rsidRPr="000B3843">
        <w:sym w:font="Symbol" w:char="F0B7"/>
      </w:r>
      <w:r w:rsidRPr="000B3843">
        <w:t xml:space="preserve"> strengthen traditional alliances while building new partnerships, and </w:t>
      </w:r>
      <w:r w:rsidRPr="000B3843">
        <w:sym w:font="Symbol" w:char="F0B7"/>
      </w:r>
      <w:r w:rsidRPr="000B3843">
        <w:t xml:space="preserve"> reform the Department’s business practices for performance and affordability.</w:t>
      </w:r>
    </w:p>
    <w:p w:rsidR="007B54EC" w:rsidRPr="000B3843" w:rsidRDefault="007B54EC" w:rsidP="007B54EC">
      <w:r w:rsidRPr="000B3843">
        <w:t>Build a More Lethal Force</w:t>
      </w:r>
    </w:p>
    <w:p w:rsidR="007B54EC" w:rsidRPr="000B3843" w:rsidRDefault="007B54EC" w:rsidP="007B54EC">
      <w:pPr>
        <w:rPr>
          <w:rStyle w:val="StyleUnderline"/>
        </w:rPr>
      </w:pPr>
      <w:r w:rsidRPr="000B3843">
        <w:rPr>
          <w:rStyle w:val="StyleUnderline"/>
        </w:rPr>
        <w:t xml:space="preserve">Everything we do must contribute to the lethality of our military. </w:t>
      </w:r>
      <w:r w:rsidRPr="000B3843">
        <w:t xml:space="preserve">The paradox of war is that </w:t>
      </w:r>
      <w:r w:rsidRPr="000B3843">
        <w:rPr>
          <w:rStyle w:val="StyleUnderline"/>
        </w:rPr>
        <w:t>an enemy will attack a perceived weakness, so we cannot adopt a single, preclusive form of warfare. Rather, we must be able to fight across the spectrum of combat. This means the size and composition of our force matters.</w:t>
      </w:r>
      <w:r w:rsidRPr="000B3843">
        <w:t xml:space="preserve"> </w:t>
      </w:r>
      <w:r w:rsidRPr="000B3843">
        <w:rPr>
          <w:rStyle w:val="StyleUnderline"/>
        </w:rPr>
        <w:t>The nation must field sufficient, capable forces to deter conflict. If deterrence fails, we must win</w:t>
      </w:r>
      <w:r w:rsidRPr="000B3843">
        <w:t xml:space="preserve">. To defend our way of life, our military will embrace change while holding fast to traditional, proven attributes that make us the most formidable force on any battlefield. </w:t>
      </w:r>
      <w:r w:rsidRPr="000B3843">
        <w:rPr>
          <w:rStyle w:val="StyleUnderline"/>
        </w:rPr>
        <w:t>Those who would threaten America’s experiment in democracy must know: if you threaten us, it will be your longest and worst day.</w:t>
      </w:r>
    </w:p>
    <w:p w:rsidR="007B54EC" w:rsidRPr="000B3843" w:rsidRDefault="007B54EC" w:rsidP="007B54EC">
      <w:pPr>
        <w:rPr>
          <w:rStyle w:val="StyleUnderline"/>
        </w:rPr>
      </w:pPr>
      <w:r w:rsidRPr="000B3843">
        <w:t xml:space="preserve">To implement this strategy, we will invest in key capabilities, recognizing we cannot expect success fighting tomorrow’s conflicts with yesterday’s weapons and equipment. Driven by this strategy, next week you will see in our FY-19 budget investments in the following: space and cyber, nuclear deterrent forces, missile defense, advanced autonomous systems, artificial intelligence, and professional military education to provide our high-quality troops what they need to win. </w:t>
      </w:r>
      <w:r w:rsidRPr="000B3843">
        <w:rPr>
          <w:rStyle w:val="StyleUnderline"/>
        </w:rPr>
        <w:t>We will prioritize rebuilding readiness while modernizing our existing force.</w:t>
      </w:r>
    </w:p>
    <w:p w:rsidR="007B54EC" w:rsidRPr="000B3843" w:rsidRDefault="007B54EC" w:rsidP="007B54EC">
      <w:r w:rsidRPr="000B3843">
        <w:t>We are also changing our forces’ posture to prioritize readiness for warfighting in major combat, making us strategically predictable for our allies and operationally unpredictable for any adversary.</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Readiness checks every conflict – deters adversarial powers and prevents escalation in multiple geopolitical hotspots</w:t>
      </w:r>
    </w:p>
    <w:p w:rsidR="007B54EC" w:rsidRPr="000B3843" w:rsidRDefault="007B54EC" w:rsidP="007B54EC">
      <w:pPr>
        <w:rPr>
          <w:rStyle w:val="Style13ptBold"/>
        </w:rPr>
      </w:pPr>
      <w:r w:rsidRPr="000B3843">
        <w:rPr>
          <w:rStyle w:val="Style13ptBold"/>
        </w:rPr>
        <w:t xml:space="preserve">Banks ’18 </w:t>
      </w:r>
    </w:p>
    <w:p w:rsidR="007B54EC" w:rsidRPr="000B3843" w:rsidRDefault="007B54EC" w:rsidP="007B54EC">
      <w:r w:rsidRPr="000B3843">
        <w:t xml:space="preserve">Jim Banks is U.S. Representative for Indiana's 3rd congressional district who served with the US Navy in Afghanistan, February 9, “We Must Improve Our Military Readiness” </w:t>
      </w:r>
      <w:hyperlink r:id="rId82" w:history="1">
        <w:r w:rsidRPr="000B3843">
          <w:rPr>
            <w:rStyle w:val="Hyperlink"/>
          </w:rPr>
          <w:t>https://www.nationalreview.com/2018/02/military-readiness-improve-it-increase-funding-stabilize-defense-budget-control-act/</w:t>
        </w:r>
      </w:hyperlink>
    </w:p>
    <w:p w:rsidR="007B54EC" w:rsidRPr="000B3843" w:rsidRDefault="007B54EC" w:rsidP="007B54EC">
      <w:r w:rsidRPr="000B3843">
        <w:rPr>
          <w:rStyle w:val="StyleUnderline"/>
        </w:rPr>
        <w:t>America’s military must be ready to fight and win on every battlefield, in every domain, on every day</w:t>
      </w:r>
      <w:r w:rsidRPr="000B3843">
        <w:t>. That daunting task is more challenging than ever. Defense Secretary Jim Mattis stated in the Summary of the 2018 National Defense Strategy that “free men and women in America’s military will fight with skill and valor to protect us.”</w:t>
      </w:r>
    </w:p>
    <w:p w:rsidR="007B54EC" w:rsidRPr="000B3843" w:rsidRDefault="007B54EC" w:rsidP="007B54EC">
      <w:r w:rsidRPr="000B3843">
        <w:t>As a nation, we must be equally willing to support our military with the resources necessary to be ready for today’s challenges and tomorrow’s uncertainties.</w:t>
      </w:r>
    </w:p>
    <w:p w:rsidR="007B54EC" w:rsidRPr="000B3843" w:rsidRDefault="007B54EC" w:rsidP="007B54EC">
      <w:r w:rsidRPr="000B3843">
        <w:rPr>
          <w:rStyle w:val="StyleUnderline"/>
        </w:rPr>
        <w:t>The strategic environment is increasingly complex</w:t>
      </w:r>
      <w:r w:rsidRPr="000B3843">
        <w:t xml:space="preserve">. </w:t>
      </w:r>
      <w:r w:rsidRPr="000B3843">
        <w:rPr>
          <w:rStyle w:val="Emphasis"/>
        </w:rPr>
        <w:t>Competition among top-tier national powers is intensifying</w:t>
      </w:r>
      <w:r w:rsidRPr="000B3843">
        <w:t xml:space="preserve">. </w:t>
      </w:r>
      <w:r w:rsidRPr="000B3843">
        <w:rPr>
          <w:rStyle w:val="StyleUnderline"/>
        </w:rPr>
        <w:t>Russia has shown disregard for treaties</w:t>
      </w:r>
      <w:r w:rsidRPr="000B3843">
        <w:t xml:space="preserve"> such as the Intermediate-Range Nuclear Forces Treaty and the Treaty on Open Skies. </w:t>
      </w:r>
      <w:r w:rsidRPr="000B3843">
        <w:rPr>
          <w:rStyle w:val="StyleUnderline"/>
        </w:rPr>
        <w:t>China continues to make unjustified maritime claims</w:t>
      </w:r>
      <w:r w:rsidRPr="000B3843">
        <w:t xml:space="preserve"> in the South China Sea, </w:t>
      </w:r>
      <w:r w:rsidRPr="000B3843">
        <w:rPr>
          <w:rStyle w:val="StyleUnderline"/>
        </w:rPr>
        <w:t>increasing regional tensions.</w:t>
      </w:r>
      <w:r w:rsidRPr="000B3843">
        <w:t xml:space="preserve"> </w:t>
      </w:r>
      <w:r w:rsidRPr="000B3843">
        <w:rPr>
          <w:rStyle w:val="Emphasis"/>
        </w:rPr>
        <w:t>The risk of military confrontation will increase</w:t>
      </w:r>
      <w:r w:rsidRPr="000B3843">
        <w:rPr>
          <w:rStyle w:val="StyleUnderline"/>
        </w:rPr>
        <w:t xml:space="preserve"> as Russia and China enhance their military capabilities</w:t>
      </w:r>
      <w:r w:rsidRPr="000B3843">
        <w:t>, including in space and cyberspace.</w:t>
      </w:r>
    </w:p>
    <w:p w:rsidR="007B54EC" w:rsidRPr="000B3843" w:rsidRDefault="007B54EC" w:rsidP="007B54EC">
      <w:r w:rsidRPr="000B3843">
        <w:rPr>
          <w:rStyle w:val="StyleUnderline"/>
        </w:rPr>
        <w:t>North Korea has shown disdain for international sanctions</w:t>
      </w:r>
      <w:r w:rsidRPr="000B3843">
        <w:t xml:space="preserve"> as the Kim regime builds its nuclear-weapons program and uses its cyberspace capabilities to threaten not only militaries but also everyday commercial tools such as Adobe Flash.</w:t>
      </w:r>
    </w:p>
    <w:p w:rsidR="007B54EC" w:rsidRPr="000B3843" w:rsidRDefault="007B54EC" w:rsidP="007B54EC">
      <w:pPr>
        <w:rPr>
          <w:rStyle w:val="StyleUnderline"/>
        </w:rPr>
      </w:pPr>
      <w:r w:rsidRPr="000B3843">
        <w:rPr>
          <w:rStyle w:val="StyleUnderline"/>
        </w:rPr>
        <w:t xml:space="preserve">Iran also benefits from North Korea’s proliferation efforts, </w:t>
      </w:r>
      <w:r w:rsidRPr="000B3843">
        <w:t xml:space="preserve">as Director of National Intelligence Dan Coats stated in his Worldwide Threat Assessment last spring. </w:t>
      </w:r>
      <w:r w:rsidRPr="000B3843">
        <w:rPr>
          <w:rStyle w:val="StyleUnderline"/>
        </w:rPr>
        <w:t>We must consolidate our hard-won gains in Iraq and keep looking for solutions to the ongoing crisis in Syria. Terrorist organizations such as ISIS, AQAP, and al-Shabaab all look for opportunities to expand across the globe despite defeats last year and successful counterterrorism efforts by the U.S. and its partners.</w:t>
      </w:r>
    </w:p>
    <w:p w:rsidR="007B54EC" w:rsidRPr="000B3843" w:rsidRDefault="007B54EC" w:rsidP="007B54EC">
      <w:pPr>
        <w:rPr>
          <w:rStyle w:val="StyleUnderline"/>
        </w:rPr>
      </w:pPr>
      <w:r w:rsidRPr="000B3843">
        <w:rPr>
          <w:rStyle w:val="StyleUnderline"/>
        </w:rPr>
        <w:t>To confront current threats in this complex environment, President Trump and his administration have determined critical objectives and actions</w:t>
      </w:r>
      <w:r w:rsidRPr="000B3843">
        <w:t xml:space="preserve">, set forth in the State of the Union and in three recently published assessments: the National Security Strategy, the National Defense Strategy, and the Nuclear Posture Review. As a key example, </w:t>
      </w:r>
      <w:r w:rsidRPr="000B3843">
        <w:rPr>
          <w:rStyle w:val="StyleUnderline"/>
        </w:rPr>
        <w:t>the cornerstone of our national defense strategy is to rebuild military readiness while creating a more lethal joint force. This effort is essential to achieve the nation’s strategic ends.</w:t>
      </w:r>
    </w:p>
    <w:p w:rsidR="007B54EC" w:rsidRPr="000B3843" w:rsidRDefault="007B54EC" w:rsidP="007B54EC">
      <w:r w:rsidRPr="000B3843">
        <w:rPr>
          <w:rStyle w:val="Emphasis"/>
        </w:rPr>
        <w:t>Military readiness</w:t>
      </w:r>
      <w:r w:rsidRPr="000B3843">
        <w:rPr>
          <w:rStyle w:val="StyleUnderline"/>
        </w:rPr>
        <w:t xml:space="preserve"> to conduct operations</w:t>
      </w:r>
      <w:r w:rsidRPr="000B3843">
        <w:t xml:space="preserve"> — </w:t>
      </w:r>
      <w:r w:rsidRPr="000B3843">
        <w:rPr>
          <w:rStyle w:val="StyleUnderline"/>
        </w:rPr>
        <w:t>from security cooperation to countering terrorism and weapons of mass destruction, deterring adversaries, and being prepared to defend the homeland from attack in all domains</w:t>
      </w:r>
      <w:r w:rsidRPr="000B3843">
        <w:t xml:space="preserve"> — </w:t>
      </w:r>
      <w:r w:rsidRPr="000B3843">
        <w:rPr>
          <w:rStyle w:val="Emphasis"/>
        </w:rPr>
        <w:t>is paramount</w:t>
      </w:r>
      <w:r w:rsidRPr="000B3843">
        <w:t>.</w:t>
      </w:r>
    </w:p>
    <w:p w:rsidR="007B54EC" w:rsidRPr="000B3843" w:rsidRDefault="007B54EC" w:rsidP="007B54EC">
      <w:pPr>
        <w:rPr>
          <w:rStyle w:val="StyleUnderline"/>
        </w:rPr>
      </w:pPr>
      <w:r w:rsidRPr="000B3843">
        <w:t xml:space="preserve">As the most recently deployed member of Congress, having served in Afghanistan in 2014 and 2015, </w:t>
      </w:r>
      <w:r w:rsidRPr="000B3843">
        <w:rPr>
          <w:rStyle w:val="StyleUnderline"/>
        </w:rPr>
        <w:t>I have seen our readiness crisis firsthand. It has only intensified after a period of stepped-up military activity carried out while the Budget Control Act shrank defense budgets.</w:t>
      </w:r>
    </w:p>
    <w:p w:rsidR="007B54EC" w:rsidRPr="000B3843" w:rsidRDefault="007B54EC" w:rsidP="007B54EC">
      <w:r w:rsidRPr="000B3843">
        <w:t>Only five in the 58 brigade combat teams are ready to ‘fight tonight.’ Funding for future readiness has been cut 70 percent during the past decade.</w:t>
      </w:r>
    </w:p>
    <w:p w:rsidR="007B54EC" w:rsidRPr="000B3843" w:rsidRDefault="007B54EC" w:rsidP="007B54EC">
      <w:r w:rsidRPr="000B3843">
        <w:t>In the past eight years, we have reduced the size of the Army, Guard, and Reserve by as much as 120,000 soldiers and eliminated 15 brigade combat teams. Only five in the 58 brigade combat teams are ready to “fight tonight.” Funding for future readiness has been cut 70 percent during the past decade.</w:t>
      </w:r>
    </w:p>
    <w:p w:rsidR="007B54EC" w:rsidRPr="000B3843" w:rsidRDefault="007B54EC" w:rsidP="007B54EC">
      <w:r w:rsidRPr="000B3843">
        <w:t>Our inventory of missile-defense interceptors, at all stages, is dangerously low.</w:t>
      </w:r>
    </w:p>
    <w:p w:rsidR="007B54EC" w:rsidRPr="000B3843" w:rsidRDefault="007B54EC" w:rsidP="007B54EC">
      <w:r w:rsidRPr="000B3843">
        <w:t>Navy readiness shortfalls contributed to the fatal accidents aboard the USS Fitzgerald and the USS McCain this past year. Sailors’ lives were needlessly lost. In some cases, sailors are working more than 100 hours a week to keep up with training requirements.</w:t>
      </w:r>
    </w:p>
    <w:p w:rsidR="007B54EC" w:rsidRPr="000B3843" w:rsidRDefault="007B54EC" w:rsidP="007B54EC">
      <w:r w:rsidRPr="000B3843">
        <w:t>Fewer than half of the Navy’s aircraft can fly, owing to lapses in maintenance and a lack of spare parts. Only 50 percent of the Air Force’s combat forces are sufficiently ready for a highly contested fight. This year alone, the pilot shortage has grown from 1,500 to 2,000. In the Marine Corps, as F-35s replace legacy aircraft, increasing the flying cost per hour, readiness will be even more difficult to achieve.</w:t>
      </w:r>
    </w:p>
    <w:p w:rsidR="007B54EC" w:rsidRPr="000B3843" w:rsidRDefault="007B54EC" w:rsidP="007B54EC">
      <w:r w:rsidRPr="000B3843">
        <w:t>Special Operations Forces are trying to maintain an extraordinarily high global operations tempo, which puts them near the breaking point.</w:t>
      </w:r>
    </w:p>
    <w:p w:rsidR="007B54EC" w:rsidRPr="000B3843" w:rsidRDefault="007B54EC" w:rsidP="007B54EC">
      <w:r w:rsidRPr="000B3843">
        <w:t>Without funding for overseas contingency operations, Special Operations Forces would be short by 30 percent of their required budget. These shortfalls are unacceptable.</w:t>
      </w:r>
    </w:p>
    <w:p w:rsidR="007B54EC" w:rsidRPr="000B3843" w:rsidRDefault="007B54EC" w:rsidP="007B54EC">
      <w:pPr>
        <w:rPr>
          <w:rStyle w:val="StyleUnderline"/>
        </w:rPr>
      </w:pPr>
      <w:r w:rsidRPr="000B3843">
        <w:t>Under the Budget Control Act, lea</w:t>
      </w:r>
      <w:r w:rsidRPr="000B3843">
        <w:rPr>
          <w:rStyle w:val="StyleUnderline"/>
        </w:rPr>
        <w:t>ders must make tradeoffs between current force readiness and future modernization efforts. This must end. Our military leaders require enough funding and predictability in budgets so that they can maintain today’s force readiness while also building readiness for the complex strategic environments of the future.</w:t>
      </w:r>
    </w:p>
    <w:p w:rsidR="007B54EC" w:rsidRPr="000B3843" w:rsidRDefault="007B54EC" w:rsidP="007B54EC">
      <w:pPr>
        <w:rPr>
          <w:rStyle w:val="StyleUnderline"/>
        </w:rPr>
      </w:pPr>
      <w:r w:rsidRPr="000B3843">
        <w:t xml:space="preserve">Our Soldiers, Marines, Sailors, and Airmen deserve our greatest support and will never fail us. </w:t>
      </w:r>
      <w:r w:rsidRPr="000B3843">
        <w:rPr>
          <w:rStyle w:val="StyleUnderline"/>
        </w:rPr>
        <w:t>The</w:t>
      </w:r>
      <w:r w:rsidRPr="000B3843">
        <w:t xml:space="preserve"> </w:t>
      </w:r>
      <w:r w:rsidRPr="000B3843">
        <w:rPr>
          <w:rStyle w:val="StyleUnderline"/>
        </w:rPr>
        <w:t>American people demand nothing less than the best.</w:t>
      </w:r>
    </w:p>
    <w:p w:rsidR="007B54EC" w:rsidRPr="000B3843" w:rsidRDefault="007B54EC" w:rsidP="007B54EC">
      <w:pPr>
        <w:rPr>
          <w:rStyle w:val="StyleUnderline"/>
        </w:rPr>
      </w:pPr>
    </w:p>
    <w:p w:rsidR="007B54EC" w:rsidRPr="000B3843" w:rsidRDefault="007B54EC" w:rsidP="007B54EC">
      <w:pPr>
        <w:pStyle w:val="Heading4"/>
        <w:rPr>
          <w:rFonts w:cs="Times New Roman"/>
        </w:rPr>
      </w:pPr>
      <w:r w:rsidRPr="000B3843">
        <w:rPr>
          <w:rFonts w:cs="Times New Roman"/>
        </w:rPr>
        <w:t>American military power key to prevent multiple scenarios for international instability – reinvigorating strength deters rivals and reassures allies</w:t>
      </w:r>
    </w:p>
    <w:p w:rsidR="007B54EC" w:rsidRPr="000B3843" w:rsidRDefault="007B54EC" w:rsidP="007B54EC">
      <w:pPr>
        <w:rPr>
          <w:rStyle w:val="Style13ptBold"/>
        </w:rPr>
      </w:pPr>
      <w:r w:rsidRPr="000B3843">
        <w:rPr>
          <w:rStyle w:val="Style13ptBold"/>
        </w:rPr>
        <w:t>Brands ‘17</w:t>
      </w:r>
    </w:p>
    <w:p w:rsidR="007B54EC" w:rsidRPr="000B3843" w:rsidRDefault="007B54EC" w:rsidP="007B54EC">
      <w:r w:rsidRPr="000B3843">
        <w:t xml:space="preserve">Hal Brands is Kissinger Professor of Global Affairs and Eric Edelman is Hertog Practitioner-in-Residence, both at the Johns Hopkins University School of Advanced International Studies. They are also senior fellow and counselor, respectively, at the Center for Strategic and Budgetary Assessments. March 1. “The Military Buildup We Need” </w:t>
      </w:r>
      <w:hyperlink r:id="rId83" w:history="1">
        <w:r w:rsidRPr="000B3843">
          <w:rPr>
            <w:rStyle w:val="Hyperlink"/>
          </w:rPr>
          <w:t>https://www.weeklystandard.com/hal-brands-and-eric-edelman/the-military-buildup-we-need</w:t>
        </w:r>
      </w:hyperlink>
      <w:r w:rsidRPr="000B3843">
        <w:t xml:space="preserve"> </w:t>
      </w:r>
    </w:p>
    <w:p w:rsidR="007B54EC" w:rsidRPr="000B3843" w:rsidRDefault="007B54EC" w:rsidP="007B54EC">
      <w:r w:rsidRPr="000B3843">
        <w:t xml:space="preserve">Today, </w:t>
      </w:r>
      <w:r w:rsidRPr="000B3843">
        <w:rPr>
          <w:rStyle w:val="StyleUnderline"/>
        </w:rPr>
        <w:t>America is hurtling toward such a disaster</w:t>
      </w:r>
      <w:r w:rsidRPr="000B3843">
        <w:t xml:space="preserve">. Since the end of the Cold War, Washington has possessed uncontested military dominance and enjoyed it at bargain-basement prices. Now, however, </w:t>
      </w:r>
      <w:r w:rsidRPr="000B3843">
        <w:rPr>
          <w:rStyle w:val="StyleUnderline"/>
        </w:rPr>
        <w:t>America confronts military challenges more numerous and severe than at any time in decades</w:t>
      </w:r>
      <w:r w:rsidRPr="000B3843">
        <w:t>—</w:t>
      </w:r>
      <w:r w:rsidRPr="000B3843">
        <w:rPr>
          <w:rStyle w:val="StyleUnderline"/>
        </w:rPr>
        <w:t>just at the moment its military resources are showing the effects of prolonged disinvestment in defense</w:t>
      </w:r>
      <w:r w:rsidRPr="000B3843">
        <w:t xml:space="preserve">. American politicians boast that the nation has the finest fighting force in the history of the world. But the brutal truth today is that </w:t>
      </w:r>
      <w:r w:rsidRPr="000B3843">
        <w:rPr>
          <w:rStyle w:val="StyleUnderline"/>
        </w:rPr>
        <w:t xml:space="preserve">the United States is slipping into </w:t>
      </w:r>
      <w:r w:rsidRPr="000B3843">
        <w:t>what Samuel Huntington—building on Lippmann's ideas—termed "</w:t>
      </w:r>
      <w:r w:rsidRPr="000B3843">
        <w:rPr>
          <w:rStyle w:val="StyleUnderline"/>
        </w:rPr>
        <w:t>strategic insolvency</w:t>
      </w:r>
      <w:r w:rsidRPr="000B3843">
        <w:t xml:space="preserve">." </w:t>
      </w:r>
      <w:r w:rsidRPr="000B3843">
        <w:rPr>
          <w:rStyle w:val="Emphasis"/>
        </w:rPr>
        <w:t xml:space="preserve">American military power has become dangerously insufficient </w:t>
      </w:r>
      <w:r w:rsidRPr="000B3843">
        <w:rPr>
          <w:rStyle w:val="StyleUnderline"/>
        </w:rPr>
        <w:t>relative to the grand strategy—and international order—it must support.</w:t>
      </w:r>
    </w:p>
    <w:p w:rsidR="007B54EC" w:rsidRPr="000B3843" w:rsidRDefault="007B54EC" w:rsidP="007B54EC">
      <w:r w:rsidRPr="000B3843">
        <w:t>That grand strategy might be described as "enlightened liberal dominance." After the Cold War, U.S. policymakers committed to averting a return to the unstable multipolarity of earlier eras and to perpetuating the more stable unipolar order. They committed to fostering a global environment in which liberal economic and political institutions could flourish and in which international scourges such as rogue states, nuclear proliferation, and catastrophic terrorism would be suppressed. And because they recognized that military force remained the ultima ratio regum, they understood that doing so would require "military strengths beyond challenge," as George W. Bush indelicately put it in 2002.</w:t>
      </w:r>
    </w:p>
    <w:p w:rsidR="007B54EC" w:rsidRPr="000B3843" w:rsidRDefault="007B54EC" w:rsidP="007B54EC">
      <w:r w:rsidRPr="000B3843">
        <w:t xml:space="preserve">Since the early 1990s, Washington has therefore accounted for 35 to 45 percent of world defense spending. It </w:t>
      </w:r>
      <w:r w:rsidRPr="000B3843">
        <w:rPr>
          <w:rStyle w:val="StyleUnderline"/>
        </w:rPr>
        <w:t>has maintained peerless global power-projection capabilities. Perhaps most important, U.S. primacy has also been unrivaled in the key strategic regions</w:t>
      </w:r>
      <w:r w:rsidRPr="000B3843">
        <w:t xml:space="preserve">: Europe, East Asia, and the Middle East. From thrashing Saddam Hussein's million-man military in 1991 to deploying two carrier strike groups off Taiwan during the China-Taiwan crisis of 1995-96, </w:t>
      </w:r>
      <w:r w:rsidRPr="000B3843">
        <w:rPr>
          <w:rStyle w:val="StyleUnderline"/>
        </w:rPr>
        <w:t>Washington has been able to project power superior to anything a regional rival could employ even on its own doorstep</w:t>
      </w:r>
      <w:r w:rsidRPr="000B3843">
        <w:t>. And yet, this dominance has come at a remarkably affordable price—usually between 3 and 4 percent of GDP, as compared with 12 percent at the peak of the Cold War. In a comparatively benign international environment, Washington has had military primacy—and its geopolitical fruits—on the cheap.</w:t>
      </w:r>
    </w:p>
    <w:p w:rsidR="007B54EC" w:rsidRPr="000B3843" w:rsidRDefault="007B54EC" w:rsidP="007B54EC">
      <w:r w:rsidRPr="000B3843">
        <w:t xml:space="preserve">Today, however, </w:t>
      </w:r>
      <w:r w:rsidRPr="000B3843">
        <w:rPr>
          <w:rStyle w:val="Emphasis"/>
        </w:rPr>
        <w:t xml:space="preserve">the strategic landscape is darkening and U.S. primacy is eroding. </w:t>
      </w:r>
      <w:r w:rsidRPr="000B3843">
        <w:t>This is due to four interrelated factors.</w:t>
      </w:r>
    </w:p>
    <w:p w:rsidR="007B54EC" w:rsidRPr="000B3843" w:rsidRDefault="007B54EC" w:rsidP="007B54EC">
      <w:r w:rsidRPr="000B3843">
        <w:t xml:space="preserve">First, </w:t>
      </w:r>
      <w:r w:rsidRPr="000B3843">
        <w:rPr>
          <w:rStyle w:val="StyleUnderline"/>
        </w:rPr>
        <w:t>great-power military competition is back. China and Russia are seeking regional hegemony and contesting global norms such as nonaggression and freedom of navigation</w:t>
      </w:r>
      <w:r w:rsidRPr="000B3843">
        <w:t>. They are also developing the military punch to underwrite these ambitions—namely, advanced power-projection capabilities meant to bully their neighbors and anti-access/area denial capabilities meant to prevent U.S. forces from coming to those neighbors' defense.</w:t>
      </w:r>
    </w:p>
    <w:p w:rsidR="007B54EC" w:rsidRPr="000B3843" w:rsidRDefault="007B54EC" w:rsidP="007B54EC">
      <w:r w:rsidRPr="000B3843">
        <w:t xml:space="preserve">Second, </w:t>
      </w:r>
      <w:r w:rsidRPr="000B3843">
        <w:rPr>
          <w:rStyle w:val="StyleUnderline"/>
        </w:rPr>
        <w:t>the international outlaws are more dangerous than at any time in a quarter-century. North Korea has a growing arsenal of nuclear bombs and is developing intercontinental ballistic missiles with which to deliver them. Iran is a nuclear threshold state that tests ballistic missiles while backing sectarian proxy forces across the Middle East. The Islamic State has displayed far greater military competence than any previous terrorist group and shown that counterterrorism will continue to place significant operational demands on American forces</w:t>
      </w:r>
      <w:r w:rsidRPr="000B3843">
        <w:t>.</w:t>
      </w:r>
    </w:p>
    <w:p w:rsidR="007B54EC" w:rsidRPr="000B3843" w:rsidRDefault="007B54EC" w:rsidP="007B54EC">
      <w:r w:rsidRPr="000B3843">
        <w:t>Third, the rapid spread of precision munitions, stealth, and other technologies that were once the sole preserve of the United States means that we now face more actors who can contest American superiority in dangerous ways. As Secretary of Defense Chuck Hagel noted in 2014, "</w:t>
      </w:r>
      <w:r w:rsidRPr="000B3843">
        <w:rPr>
          <w:rStyle w:val="StyleUnderline"/>
        </w:rPr>
        <w:t>we are entering an era where American dominance on the seas, in the skies, and in space—not to mention cyberspace—can no longer be taken for granted</w:t>
      </w:r>
      <w:r w:rsidRPr="000B3843">
        <w:t>."</w:t>
      </w:r>
    </w:p>
    <w:p w:rsidR="007B54EC" w:rsidRPr="000B3843" w:rsidRDefault="007B54EC" w:rsidP="007B54EC">
      <w:r w:rsidRPr="000B3843">
        <w:t xml:space="preserve">Fourth, </w:t>
      </w:r>
      <w:r w:rsidRPr="000B3843">
        <w:rPr>
          <w:rStyle w:val="StyleUnderline"/>
        </w:rPr>
        <w:t>the number of challenges has multiplied.</w:t>
      </w:r>
      <w:r w:rsidRPr="000B3843">
        <w:t xml:space="preserve"> Rogue states, jihadist extremism, great-power rivalry, instability in Europe, the Middle East, and East Asia: Today's security environment has it all.</w:t>
      </w:r>
    </w:p>
    <w:p w:rsidR="007B54EC" w:rsidRPr="000B3843" w:rsidRDefault="007B54EC" w:rsidP="007B54EC">
      <w:r w:rsidRPr="000B3843">
        <w:rPr>
          <w:rStyle w:val="StyleUnderline"/>
        </w:rPr>
        <w:t>And as the world has become more menacing, the United States has dramatically cut back its investment in defense</w:t>
      </w:r>
      <w:r w:rsidRPr="000B3843">
        <w:t>. The triple whammy of the Great Recession, Obama-era budget cuts, and the Budget Control Act reduced annual defense spending from $768 billion in 2010 to $595 billion in 2015, a decline of nearly a quarter. Defense spending as a share of GDP fell from 4.7 percent to 3.3 percent, with the Congressional Budget Office projecting that military outlays will fall to 2.6 percent by 2024—the lowest percentage since before World War II.</w:t>
      </w:r>
    </w:p>
    <w:p w:rsidR="007B54EC" w:rsidRPr="000B3843" w:rsidRDefault="007B54EC" w:rsidP="007B54EC">
      <w:r w:rsidRPr="000B3843">
        <w:rPr>
          <w:rStyle w:val="StyleUnderline"/>
        </w:rPr>
        <w:t>The effects of this budgetary buzzsaw have been severe</w:t>
      </w:r>
      <w:r w:rsidRPr="000B3843">
        <w:t xml:space="preserve">. </w:t>
      </w:r>
      <w:r w:rsidRPr="000B3843">
        <w:rPr>
          <w:rStyle w:val="StyleUnderline"/>
        </w:rPr>
        <w:t>Readiness and modernization have suffered, and all the services are at or near post-World War II lows in terms of end-strength</w:t>
      </w:r>
      <w:r w:rsidRPr="000B3843">
        <w:t>. The U.S. military is now significantly smaller than the 1990s-era Base Force, which was designed as "a minimum force that constituted a floor below which the nation should not go if it was to remain a globally engaged superpower."</w:t>
      </w:r>
    </w:p>
    <w:p w:rsidR="007B54EC" w:rsidRPr="000B3843" w:rsidRDefault="007B54EC" w:rsidP="007B54EC">
      <w:pPr>
        <w:rPr>
          <w:rStyle w:val="StyleUnderline"/>
        </w:rPr>
      </w:pPr>
      <w:r w:rsidRPr="000B3843">
        <w:rPr>
          <w:rStyle w:val="Emphasis"/>
        </w:rPr>
        <w:t>This combination of increasing threats and decreasing capabilities is having profound implications</w:t>
      </w:r>
      <w:r w:rsidRPr="000B3843">
        <w:rPr>
          <w:rStyle w:val="StyleUnderline"/>
        </w:rPr>
        <w:t>.</w:t>
      </w:r>
      <w:r w:rsidRPr="000B3843">
        <w:t xml:space="preserve"> For one thing, </w:t>
      </w:r>
      <w:r w:rsidRPr="000B3843">
        <w:rPr>
          <w:rStyle w:val="StyleUnderline"/>
        </w:rPr>
        <w:t>it ensures that U.S. forces will face far harder fights should conflict occur</w:t>
      </w:r>
      <w:r w:rsidRPr="000B3843">
        <w:t xml:space="preserve">, whether against Iran, North Korea, Russia, or China. American forces might still win—albeit on a longer timeline, and at an appalling cost in lives—but then again, they might not. Reports by the RAND Corporation have cast doubt on whether NATO can actually defend the Baltic states from a Russian assault, and if the United States would prevail in a conflict with China over Taiwan. </w:t>
      </w:r>
      <w:r w:rsidRPr="000B3843">
        <w:rPr>
          <w:rStyle w:val="StyleUnderline"/>
        </w:rPr>
        <w:t>The prospects are even worse should the United States have to fight or deter in several regions at once.</w:t>
      </w:r>
    </w:p>
    <w:p w:rsidR="007B54EC" w:rsidRPr="000B3843" w:rsidRDefault="007B54EC" w:rsidP="007B54EC">
      <w:r w:rsidRPr="000B3843">
        <w:rPr>
          <w:rStyle w:val="StyleUnderline"/>
        </w:rPr>
        <w:t xml:space="preserve">As the shadows cast by U.S. military power grow shorter, American alliances are likely to be undermined, adversaries emboldened, </w:t>
      </w:r>
      <w:r w:rsidRPr="000B3843">
        <w:rPr>
          <w:rStyle w:val="Emphasis"/>
        </w:rPr>
        <w:t>and the stability of the international order imperiled. The</w:t>
      </w:r>
      <w:r w:rsidRPr="000B3843">
        <w:t xml:space="preserve"> United States is rapidly reaching the point of strategic insolvency, with all the resulting dangers.</w:t>
      </w:r>
    </w:p>
    <w:p w:rsidR="007B54EC" w:rsidRPr="000B3843" w:rsidRDefault="007B54EC" w:rsidP="007B54EC">
      <w:pPr>
        <w:rPr>
          <w:rStyle w:val="Emphasis"/>
        </w:rPr>
      </w:pPr>
      <w:r w:rsidRPr="000B3843">
        <w:rPr>
          <w:rStyle w:val="StyleUnderline"/>
        </w:rPr>
        <w:t>So how should America respond? Great powers facing strategic insolvency have three options. First, they can reduce their commitments.</w:t>
      </w:r>
      <w:r w:rsidRPr="000B3843">
        <w:t xml:space="preserve"> For example, the United States could walk away from guarantees to the Baltic states or Taiwan. But such retrenchment has historically worked best when the overstretched hegemon can transfer its burdens to some friendly power. Today, there is no liberal superpower waiting in the wings. </w:t>
      </w:r>
      <w:r w:rsidRPr="000B3843">
        <w:rPr>
          <w:rStyle w:val="StyleUnderline"/>
        </w:rPr>
        <w:t>The beneficiaries of an American pullback would be precisely those hostile powers that U.S. strategy seeks to constrai</w:t>
      </w:r>
      <w:r w:rsidRPr="000B3843">
        <w:t xml:space="preserve">n. </w:t>
      </w:r>
      <w:r w:rsidRPr="000B3843">
        <w:rPr>
          <w:rStyle w:val="Emphasis"/>
        </w:rPr>
        <w:t>Retrenchment is a recipe for aggression and instability.</w:t>
      </w:r>
    </w:p>
    <w:p w:rsidR="007B54EC" w:rsidRPr="000B3843" w:rsidRDefault="007B54EC" w:rsidP="007B54EC">
      <w:r w:rsidRPr="000B3843">
        <w:t xml:space="preserve">Second, </w:t>
      </w:r>
      <w:r w:rsidRPr="000B3843">
        <w:rPr>
          <w:rStyle w:val="StyleUnderline"/>
        </w:rPr>
        <w:t>U.S. officials could simply live with greater risk.</w:t>
      </w:r>
      <w:r w:rsidRPr="000B3843">
        <w:t xml:space="preserve"> They could gamble that the nation's enemies will not test vulnerable commitments. But while hoping that exposed commitments won't be challenged might work for a while, </w:t>
      </w:r>
      <w:r w:rsidRPr="000B3843">
        <w:rPr>
          <w:rStyle w:val="StyleUnderline"/>
        </w:rPr>
        <w:t>there is enormous risk that those guarantees will eventually be tested and found wanting, with devastating effects on America's position and credibility</w:t>
      </w:r>
      <w:r w:rsidRPr="000B3843">
        <w:t xml:space="preserve">. </w:t>
      </w:r>
      <w:r w:rsidRPr="000B3843">
        <w:rPr>
          <w:rStyle w:val="StyleUnderline"/>
        </w:rPr>
        <w:t>Another possibility would be to employ riskier approaches—such as nuclear escalation—to sustain commitments on the cheap. But relying more heavily on nuclear weapons would hardly be credible</w:t>
      </w:r>
      <w:r w:rsidRPr="000B3843">
        <w:t>. If Washington balked at paying for the conventional forces needed to defend Taipei or Tallinn, would it really fight a nuclear war on their behalf?</w:t>
      </w:r>
    </w:p>
    <w:p w:rsidR="007B54EC" w:rsidRPr="000B3843" w:rsidRDefault="007B54EC" w:rsidP="007B54EC">
      <w:r w:rsidRPr="000B3843">
        <w:rPr>
          <w:rStyle w:val="StyleUnderline"/>
        </w:rPr>
        <w:t>This leaves a final option—to dramatically increase defense resources, bringing capabilities back into alignment with commitments</w:t>
      </w:r>
      <w:r w:rsidRPr="000B3843">
        <w:t>. This Reagan-like buildup would require permanently lifting the Budget Control Act caps to provide increased resources and budgetary stability. It would require not just procuring more existing capabilities, but also investing aggressively in future capabilities. It would entail recapitalizing the atrophying U.S. nuclear triad and investing in a "high-low" mix of assets to enable effective operations against threats ranging from jihadists, to rogue states, to great-power challengers. And crucially, greater resources must be coupled with innovations in how to project power where it's needed.</w:t>
      </w:r>
    </w:p>
    <w:p w:rsidR="007B54EC" w:rsidRPr="000B3843" w:rsidRDefault="007B54EC" w:rsidP="007B54EC">
      <w:r w:rsidRPr="000B3843">
        <w:t>Several recent proposals give a sense of this approach, including the bipartisan National Defense Panel's report in 2014 and proposals by Senate Armed Services Committee chairman John McCain and the American Enterprise Institute. The McCain budget calls for $430 billion in new money over five years, resulting in a defense budget of $800 billion by 2022; the AEI proposal advocates a $1.3 trillion increase over 10 years.</w:t>
      </w:r>
    </w:p>
    <w:p w:rsidR="007B54EC" w:rsidRPr="000B3843" w:rsidRDefault="007B54EC" w:rsidP="007B54EC">
      <w:r w:rsidRPr="000B3843">
        <w:t>How viable is this option? Critics offer three primary objections. The first is that a major buildup is unaffordable. The second is that this approach would simply spur arms races with American adversaries. The third is that it would incentivize continued "free-riding" by U.S. allies. None of these arguments is persuasive.</w:t>
      </w:r>
    </w:p>
    <w:p w:rsidR="007B54EC" w:rsidRPr="000B3843" w:rsidRDefault="007B54EC" w:rsidP="007B54EC">
      <w:r w:rsidRPr="000B3843">
        <w:t>Although a multiyear buildup would be expensive, it would hardly be unmanageable. Even the most aggressive buildup would push defense spending only to 4 percent of GDP; the United States has supported far higher defense burdens without compromising economic performance. Nor does defense drive federal spending or deficits to the extent often imagined. Defense consumes around 16 percent of federal spending; mandatory domestic entitlements consume 49 percent. America's fiscal solvency will hinge on its ability to control entitlement spending and generate greater revenues, not on whether it spends 3 percent or 4 percent of GDP on defense.</w:t>
      </w:r>
    </w:p>
    <w:p w:rsidR="007B54EC" w:rsidRPr="000B3843" w:rsidRDefault="007B54EC" w:rsidP="007B54EC">
      <w:r w:rsidRPr="000B3843">
        <w:rPr>
          <w:rStyle w:val="StyleUnderline"/>
        </w:rPr>
        <w:t>It is also hard to see how increased U.S. defense spending could trigger arms races with Russia or China, because these countries have already been competing militarily with Washington for years.</w:t>
      </w:r>
      <w:r w:rsidRPr="000B3843">
        <w:t xml:space="preserve"> Finally, as for free-riding, America has historically been most successful at securing increased allied contributions when it, too, has been willing to do more for the common defense.</w:t>
      </w:r>
    </w:p>
    <w:p w:rsidR="007B54EC" w:rsidRPr="000B3843" w:rsidRDefault="007B54EC" w:rsidP="007B54EC">
      <w:r w:rsidRPr="000B3843">
        <w:rPr>
          <w:rStyle w:val="StyleUnderline"/>
        </w:rPr>
        <w:t xml:space="preserve">A Reagan-style military buildup is therefore the best way to </w:t>
      </w:r>
      <w:r w:rsidRPr="000B3843">
        <w:rPr>
          <w:rStyle w:val="Emphasis"/>
        </w:rPr>
        <w:t>reassure allies, deter adversaries, and stiffen the hard-power backbone of the global order</w:t>
      </w:r>
      <w:r w:rsidRPr="000B3843">
        <w:rPr>
          <w:rStyle w:val="StyleUnderline"/>
        </w:rPr>
        <w:t>. "Peace through strength" is not a catchphrase</w:t>
      </w:r>
      <w:r w:rsidRPr="000B3843">
        <w:t>; it is good strategy. And though not cheap, the price is affordable for a wealthy superpower that has benefited so much from its military primacy—and certainly cheaper than the price of strategic insolvency.</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Readiness is vital to deter war</w:t>
      </w:r>
    </w:p>
    <w:p w:rsidR="007B54EC" w:rsidRPr="000B3843" w:rsidRDefault="007B54EC" w:rsidP="007B54EC">
      <w:pPr>
        <w:rPr>
          <w:rStyle w:val="Style13ptBold"/>
        </w:rPr>
      </w:pPr>
      <w:r w:rsidRPr="000B3843">
        <w:rPr>
          <w:rStyle w:val="Style13ptBold"/>
        </w:rPr>
        <w:t>Thomas-Noone ‘17</w:t>
      </w:r>
    </w:p>
    <w:p w:rsidR="007B54EC" w:rsidRPr="000B3843" w:rsidRDefault="007B54EC" w:rsidP="007B54EC">
      <w:pPr>
        <w:rPr>
          <w:sz w:val="18"/>
          <w:szCs w:val="18"/>
        </w:rPr>
      </w:pPr>
      <w:r w:rsidRPr="000B3843">
        <w:rPr>
          <w:sz w:val="18"/>
          <w:szCs w:val="18"/>
        </w:rPr>
        <w:t>Brendan Thomas-Noone - Research Fellow, Foreign Policy and Defence Program, United States Studies Centre – “GLOBAL MATTIS: THE NEW SECRETARY OF DEFENSE” - 24 January 2017 - https://www.ussc.edu.au/analysis/global-mattis-the-new-secretary-of-defense</w:t>
      </w:r>
    </w:p>
    <w:p w:rsidR="007B54EC" w:rsidRPr="000B3843" w:rsidRDefault="007B54EC" w:rsidP="007B54EC"/>
    <w:p w:rsidR="007B54EC" w:rsidRPr="000B3843" w:rsidRDefault="007B54EC" w:rsidP="007B54EC">
      <w:pPr>
        <w:rPr>
          <w:sz w:val="16"/>
        </w:rPr>
      </w:pPr>
      <w:r w:rsidRPr="000B3843">
        <w:rPr>
          <w:sz w:val="16"/>
        </w:rPr>
        <w:t xml:space="preserve">General Mattis’ consistent views on how the United States should shape and improve its conventional deterrence could change priorities of the Department of Defense from those that have been championed by Ash Carter. </w:t>
      </w:r>
      <w:r w:rsidRPr="000B3843">
        <w:rPr>
          <w:rStyle w:val="StyleUnderline"/>
          <w:highlight w:val="cyan"/>
        </w:rPr>
        <w:t>One of the more consistent arguments</w:t>
      </w:r>
      <w:r w:rsidRPr="000B3843">
        <w:rPr>
          <w:sz w:val="16"/>
        </w:rPr>
        <w:t xml:space="preserve"> the General has made since retiring from the military in 2013 </w:t>
      </w:r>
      <w:r w:rsidRPr="000B3843">
        <w:rPr>
          <w:rStyle w:val="StyleUnderline"/>
          <w:highlight w:val="cyan"/>
        </w:rPr>
        <w:t>has been the lack of combat readiness of US military forces and the detrimental effect this has had on deterrence.</w:t>
      </w:r>
      <w:r w:rsidRPr="000B3843">
        <w:rPr>
          <w:sz w:val="16"/>
        </w:rPr>
        <w:t xml:space="preserve"> For Mattis, </w:t>
      </w:r>
      <w:r w:rsidRPr="000B3843">
        <w:rPr>
          <w:rStyle w:val="StyleUnderline"/>
          <w:highlight w:val="cyan"/>
        </w:rPr>
        <w:t>combat readiness is a central element of conventional deterrence</w:t>
      </w:r>
      <w:r w:rsidRPr="000B3843">
        <w:rPr>
          <w:sz w:val="16"/>
        </w:rPr>
        <w:t xml:space="preserve">, and calls for an increase in operational tempo, training and deployments. </w:t>
      </w:r>
      <w:r w:rsidRPr="000B3843">
        <w:rPr>
          <w:rStyle w:val="StyleUnderline"/>
          <w:highlight w:val="cyan"/>
        </w:rPr>
        <w:t>“Deterrence is critical”</w:t>
      </w:r>
      <w:r w:rsidRPr="000B3843">
        <w:rPr>
          <w:sz w:val="16"/>
        </w:rPr>
        <w:t xml:space="preserve"> </w:t>
      </w:r>
      <w:r w:rsidRPr="000B3843">
        <w:rPr>
          <w:rStyle w:val="StyleUnderline"/>
          <w:highlight w:val="cyan"/>
        </w:rPr>
        <w:t>in facing down revisionist powers like Russia and China,</w:t>
      </w:r>
      <w:r w:rsidRPr="000B3843">
        <w:rPr>
          <w:sz w:val="16"/>
        </w:rPr>
        <w:t xml:space="preserve"> Mattis said at his Senate confirmation hearing.27 </w:t>
      </w:r>
      <w:r w:rsidRPr="000B3843">
        <w:rPr>
          <w:rStyle w:val="StyleUnderline"/>
          <w:highlight w:val="cyan"/>
        </w:rPr>
        <w:t>This belief in the importance of military readiness likely stems from the lessons</w:t>
      </w:r>
      <w:r w:rsidRPr="000B3843">
        <w:rPr>
          <w:sz w:val="16"/>
        </w:rPr>
        <w:t xml:space="preserve"> the General drew </w:t>
      </w:r>
      <w:r w:rsidRPr="000B3843">
        <w:rPr>
          <w:rStyle w:val="StyleUnderline"/>
          <w:highlight w:val="cyan"/>
        </w:rPr>
        <w:t>from the</w:t>
      </w:r>
      <w:r w:rsidRPr="000B3843">
        <w:rPr>
          <w:sz w:val="16"/>
        </w:rPr>
        <w:t xml:space="preserve"> 2006 </w:t>
      </w:r>
      <w:r w:rsidRPr="000B3843">
        <w:rPr>
          <w:rStyle w:val="StyleUnderline"/>
          <w:highlight w:val="cyan"/>
        </w:rPr>
        <w:t>Lebanon War</w:t>
      </w:r>
      <w:r w:rsidRPr="000B3843">
        <w:rPr>
          <w:sz w:val="16"/>
        </w:rPr>
        <w:t xml:space="preserve">, displayed in his 2008 memo Guidance for Effects Based Operations.28 Broadly, the General argued that </w:t>
      </w:r>
      <w:r w:rsidRPr="000B3843">
        <w:rPr>
          <w:rStyle w:val="StyleUnderline"/>
          <w:highlight w:val="cyan"/>
        </w:rPr>
        <w:t>the joint force at the time was too reliant on</w:t>
      </w:r>
      <w:r w:rsidRPr="000B3843">
        <w:rPr>
          <w:rStyle w:val="StyleUnderline"/>
        </w:rPr>
        <w:t xml:space="preserve"> </w:t>
      </w:r>
      <w:r w:rsidRPr="000B3843">
        <w:rPr>
          <w:sz w:val="16"/>
        </w:rPr>
        <w:t xml:space="preserve">certain </w:t>
      </w:r>
      <w:r w:rsidRPr="000B3843">
        <w:rPr>
          <w:rStyle w:val="StyleUnderline"/>
          <w:highlight w:val="cyan"/>
        </w:rPr>
        <w:t>technologies,</w:t>
      </w:r>
      <w:r w:rsidRPr="000B3843">
        <w:rPr>
          <w:sz w:val="16"/>
        </w:rPr>
        <w:t xml:space="preserve"> precision-warfare and centralised leadership. </w:t>
      </w:r>
      <w:r w:rsidRPr="000B3843">
        <w:rPr>
          <w:rStyle w:val="StyleUnderline"/>
          <w:highlight w:val="cyan"/>
        </w:rPr>
        <w:t>Instead, “the joint force must act in uncertainty and thrive in chaos</w:t>
      </w:r>
      <w:r w:rsidRPr="000B3843">
        <w:rPr>
          <w:sz w:val="16"/>
        </w:rPr>
        <w:t>, sensing opportunity therein and not retreating into a need for more information”.29 Also, the way Mattis criticised this well-established policy, through a considered and well-thought through memo, may also be an indication of how he will operate within the Trump Administration.</w:t>
      </w:r>
    </w:p>
    <w:p w:rsidR="0038302F" w:rsidRPr="000B3843" w:rsidRDefault="0038302F" w:rsidP="0038302F">
      <w:pPr>
        <w:pStyle w:val="Heading3"/>
        <w:rPr>
          <w:rFonts w:cs="Times New Roman"/>
        </w:rPr>
      </w:pPr>
      <w:r w:rsidRPr="000B3843">
        <w:rPr>
          <w:rFonts w:cs="Times New Roman"/>
        </w:rPr>
        <w:t>Recruitment Crisis Now</w:t>
      </w:r>
    </w:p>
    <w:p w:rsidR="007B54EC" w:rsidRPr="000B3843" w:rsidRDefault="007B54EC" w:rsidP="007B54EC">
      <w:pPr>
        <w:pStyle w:val="Heading4"/>
        <w:rPr>
          <w:rFonts w:cs="Times New Roman"/>
        </w:rPr>
      </w:pPr>
      <w:r w:rsidRPr="000B3843">
        <w:rPr>
          <w:rFonts w:cs="Times New Roman"/>
        </w:rPr>
        <w:t>Military recruitment is in a crisis – only allowing immigrant recruits can fill the gaps</w:t>
      </w:r>
    </w:p>
    <w:p w:rsidR="007B54EC" w:rsidRPr="000B3843" w:rsidRDefault="007B54EC" w:rsidP="007B54EC">
      <w:pPr>
        <w:rPr>
          <w:rStyle w:val="Style13ptBold"/>
        </w:rPr>
      </w:pPr>
      <w:r w:rsidRPr="000B3843">
        <w:rPr>
          <w:rStyle w:val="Style13ptBold"/>
        </w:rPr>
        <w:t>Karisch ‘18</w:t>
      </w:r>
    </w:p>
    <w:p w:rsidR="007B54EC" w:rsidRPr="000B3843" w:rsidRDefault="007B54EC" w:rsidP="007B54EC">
      <w:r w:rsidRPr="000B3843">
        <w:t xml:space="preserve">Kristina is a writer at Medill News Service. She is citing Lt. Col. Margaret Stock who is a recognized expert on immigration law as it applies to US military personnel and veterans February 20, “Non-citizens can provide an "untapped" pool of military recruits, experts say” </w:t>
      </w:r>
      <w:hyperlink r:id="rId84" w:history="1">
        <w:r w:rsidRPr="000B3843">
          <w:rPr>
            <w:rStyle w:val="Hyperlink"/>
          </w:rPr>
          <w:t>https://www.upi.com/Non-citizens-can-provide-an-untapped-pool-of-military-recruits-experts-say/5811519137059/</w:t>
        </w:r>
      </w:hyperlink>
    </w:p>
    <w:p w:rsidR="007B54EC" w:rsidRPr="000B3843" w:rsidRDefault="007B54EC" w:rsidP="007B54EC"/>
    <w:p w:rsidR="007B54EC" w:rsidRPr="000B3843" w:rsidRDefault="007B54EC" w:rsidP="007B54EC">
      <w:pPr>
        <w:rPr>
          <w:rStyle w:val="StyleUnderline"/>
        </w:rPr>
      </w:pPr>
      <w:r w:rsidRPr="000B3843">
        <w:t xml:space="preserve">WASHINGTON -- </w:t>
      </w:r>
      <w:r w:rsidRPr="000B3843">
        <w:rPr>
          <w:rStyle w:val="StyleUnderline"/>
        </w:rPr>
        <w:t>As the Pentagon tries to increase troop numbers, the military is accepting recruits it would have rejected in years past. A different option, several experts say, would be to recruit troops who aren't citizens.</w:t>
      </w:r>
    </w:p>
    <w:p w:rsidR="007B54EC" w:rsidRPr="000B3843" w:rsidRDefault="007B54EC" w:rsidP="007B54EC">
      <w:r w:rsidRPr="000B3843">
        <w:t>"</w:t>
      </w:r>
      <w:r w:rsidRPr="000B3843">
        <w:rPr>
          <w:rStyle w:val="Emphasis"/>
        </w:rPr>
        <w:t>Military recruiting is in terrible shape right now</w:t>
      </w:r>
      <w:r w:rsidRPr="000B3843">
        <w:t>," said retired Lt. Col. Margaret Stock, who has written extensively on the issue. "</w:t>
      </w:r>
      <w:r w:rsidRPr="000B3843">
        <w:rPr>
          <w:rStyle w:val="Emphasis"/>
        </w:rPr>
        <w:t>There's a big recruiting crisis</w:t>
      </w:r>
      <w:r w:rsidRPr="000B3843">
        <w:t xml:space="preserve"> </w:t>
      </w:r>
      <w:r w:rsidRPr="000B3843">
        <w:rPr>
          <w:rStyle w:val="StyleUnderline"/>
        </w:rPr>
        <w:t>going on because unemployment is at its lowest level in many years. The demographic that the military tries to recruit is a popular demographic for every U.S. employer</w:t>
      </w:r>
      <w:r w:rsidRPr="000B3843">
        <w:t>."</w:t>
      </w:r>
    </w:p>
    <w:p w:rsidR="007B54EC" w:rsidRPr="000B3843" w:rsidRDefault="007B54EC" w:rsidP="007B54EC">
      <w:r w:rsidRPr="000B3843">
        <w:t>The military typically looks for recruits between the ages of 18 and 30 who are physically fit, have at least high school diplomas and don't have arrest records -- the same people who are in demand in higher-paying private-sector jobs, according to Kelly Ward, a professor at the National War College.</w:t>
      </w:r>
    </w:p>
    <w:p w:rsidR="007B54EC" w:rsidRPr="000B3843" w:rsidRDefault="007B54EC" w:rsidP="007B54EC">
      <w:pPr>
        <w:rPr>
          <w:rStyle w:val="StyleUnderline"/>
        </w:rPr>
      </w:pPr>
      <w:r w:rsidRPr="000B3843">
        <w:rPr>
          <w:rStyle w:val="StyleUnderline"/>
        </w:rPr>
        <w:t>To meet enlistment goals, the Department of Defense has adjusted recruitment criteria and accepts more recruits from lower qualifying categories.</w:t>
      </w:r>
    </w:p>
    <w:p w:rsidR="007B54EC" w:rsidRPr="000B3843" w:rsidRDefault="007B54EC" w:rsidP="007B54EC">
      <w:r w:rsidRPr="000B3843">
        <w:t>In fiscal 2017, the Army recruited 69,000 active-duty soldiers, with 1.9 percent coming from the lowest qualifying category. In 2016, only 0.6 percent of recruits were from that group. There is a mandatory cap that says no more than 4 percent of total recruits can be from the lowest-qualifying category.</w:t>
      </w:r>
    </w:p>
    <w:p w:rsidR="007B54EC" w:rsidRPr="000B3843" w:rsidRDefault="007B54EC" w:rsidP="007B54EC">
      <w:pPr>
        <w:rPr>
          <w:rStyle w:val="StyleUnderline"/>
        </w:rPr>
      </w:pPr>
      <w:r w:rsidRPr="000B3843">
        <w:t xml:space="preserve">In November, the total number of troops in the armed services was 1.3 million, up from 1.29 million the year previous, with 865,000 in the reserves and National Guard. </w:t>
      </w:r>
      <w:r w:rsidRPr="000B3843">
        <w:rPr>
          <w:rStyle w:val="StyleUnderline"/>
        </w:rPr>
        <w:t>For fiscal 2018, the 12 months that end Sept. 30, the Army wants to add 80,000 troops, almost 10,000 more than this year's goal -- a number that may be hard to meet without relying on the low-qualifying recruits.</w:t>
      </w:r>
    </w:p>
    <w:p w:rsidR="007B54EC" w:rsidRPr="000B3843" w:rsidRDefault="007B54EC" w:rsidP="007B54EC">
      <w:r w:rsidRPr="000B3843">
        <w:t>Reasons for potential recruits being placed in a lower category vary -- from low test scores to previous use of drugs like marijuana, among others -- and the Pentagon mandates that no more than 4 percent of all recruits can come from the lowest category.</w:t>
      </w:r>
    </w:p>
    <w:p w:rsidR="007B54EC" w:rsidRPr="000B3843" w:rsidRDefault="007B54EC" w:rsidP="007B54EC">
      <w:r w:rsidRPr="000B3843">
        <w:t xml:space="preserve">But </w:t>
      </w:r>
      <w:r w:rsidRPr="000B3843">
        <w:rPr>
          <w:rStyle w:val="StyleUnderline"/>
        </w:rPr>
        <w:t>Stock suggested a source for recruits that would not require increasing the number of low-qualification recruits: non-citizens.</w:t>
      </w:r>
    </w:p>
    <w:p w:rsidR="007B54EC" w:rsidRPr="000B3843" w:rsidRDefault="007B54EC" w:rsidP="007B54EC">
      <w:r w:rsidRPr="000B3843">
        <w:t>She pointed to the United States' long history of enlisting non-citizens. In World War II, for example, Stock said, the U.S. frequently enlisted immigrants who spoke German who were then sent back to Europe to fight and interrogate German troops.</w:t>
      </w:r>
    </w:p>
    <w:p w:rsidR="007B54EC" w:rsidRPr="000B3843" w:rsidRDefault="007B54EC" w:rsidP="007B54EC">
      <w:pPr>
        <w:rPr>
          <w:rStyle w:val="StyleUnderline"/>
        </w:rPr>
      </w:pPr>
      <w:r w:rsidRPr="000B3843">
        <w:t xml:space="preserve">In a 2015 paper, Stock and co-author Naomi Verdugo, a former senior recruiting official for the Army, argues that </w:t>
      </w:r>
      <w:r w:rsidRPr="000B3843">
        <w:rPr>
          <w:rStyle w:val="StyleUnderline"/>
        </w:rPr>
        <w:t>with fewer native-born Americans looking to join the armed forces, the United States must eventually turn to its foreign-born population for military recruitment.</w:t>
      </w:r>
    </w:p>
    <w:p w:rsidR="007B54EC" w:rsidRPr="000B3843" w:rsidRDefault="007B54EC" w:rsidP="007B54EC">
      <w:r w:rsidRPr="000B3843">
        <w:t>The foreign-born population of the United States in 2015 was 43.2 million -- or 14 percent -- according to the Pew Research Center. That number is expected to increase, and the foreign-born population may reach 15 percent in 2025, according to the Census Bureau.</w:t>
      </w:r>
    </w:p>
    <w:p w:rsidR="007B54EC" w:rsidRPr="000B3843" w:rsidRDefault="007B54EC" w:rsidP="007B54EC">
      <w:pPr>
        <w:rPr>
          <w:rStyle w:val="StyleUnderline"/>
        </w:rPr>
      </w:pPr>
      <w:r w:rsidRPr="000B3843">
        <w:t xml:space="preserve">With this increase in the immigrant population comes an estimated increase of 2.3 million possible recruits, Stock and Verdugo wrote in their paper. </w:t>
      </w:r>
      <w:r w:rsidRPr="000B3843">
        <w:rPr>
          <w:rStyle w:val="StyleUnderline"/>
        </w:rPr>
        <w:t>These recruits would provide the U.S. military with valuable language and cultural skills</w:t>
      </w:r>
      <w:r w:rsidRPr="000B3843">
        <w:t xml:space="preserve">, they said, </w:t>
      </w:r>
      <w:r w:rsidRPr="000B3843">
        <w:rPr>
          <w:rStyle w:val="StyleUnderline"/>
        </w:rPr>
        <w:t>as well as a group with a "propensity" for service in the armed forces.</w:t>
      </w:r>
    </w:p>
    <w:p w:rsidR="007B54EC" w:rsidRPr="000B3843" w:rsidRDefault="007B54EC" w:rsidP="007B54EC"/>
    <w:p w:rsidR="007B54EC" w:rsidRPr="000B3843" w:rsidRDefault="007B54EC" w:rsidP="007B54EC"/>
    <w:p w:rsidR="007B54EC" w:rsidRPr="000B3843" w:rsidRDefault="007B54EC" w:rsidP="007B54EC">
      <w:pPr>
        <w:pStyle w:val="Heading4"/>
        <w:rPr>
          <w:rFonts w:cs="Times New Roman"/>
        </w:rPr>
      </w:pPr>
      <w:r w:rsidRPr="000B3843">
        <w:rPr>
          <w:rFonts w:cs="Times New Roman"/>
        </w:rPr>
        <w:t>Recruitment shortages will crush US military power – technological innovations can’t fill in – increased recruitment key to international stability</w:t>
      </w:r>
    </w:p>
    <w:p w:rsidR="007B54EC" w:rsidRPr="000B3843" w:rsidRDefault="007B54EC" w:rsidP="007B54EC">
      <w:pPr>
        <w:rPr>
          <w:rStyle w:val="Style13ptBold"/>
        </w:rPr>
      </w:pPr>
      <w:r w:rsidRPr="000B3843">
        <w:rPr>
          <w:rStyle w:val="Style13ptBold"/>
        </w:rPr>
        <w:t xml:space="preserve">Read ’18 </w:t>
      </w:r>
    </w:p>
    <w:p w:rsidR="007B54EC" w:rsidRPr="000B3843" w:rsidRDefault="007B54EC" w:rsidP="007B54EC">
      <w:r w:rsidRPr="000B3843">
        <w:t xml:space="preserve">Russel is a multimedia journalist covering politics, with a special emphasis on defense and cybersecurity. He has a Master’s in International Affairs from Boston University. February 16, “Why the US military is on the brink of a recruitment crisis” </w:t>
      </w:r>
      <w:hyperlink r:id="rId85" w:history="1">
        <w:r w:rsidRPr="000B3843">
          <w:rPr>
            <w:rStyle w:val="Hyperlink"/>
          </w:rPr>
          <w:t>https://www.circa.com/story/2018/02/16/nation/us-military-why-americas-armed-services-may-be-on-brink-of-recruitment-crisis</w:t>
        </w:r>
      </w:hyperlink>
    </w:p>
    <w:p w:rsidR="007B54EC" w:rsidRPr="000B3843" w:rsidRDefault="007B54EC" w:rsidP="007B54EC"/>
    <w:p w:rsidR="007B54EC" w:rsidRPr="000B3843" w:rsidRDefault="007B54EC" w:rsidP="007B54EC">
      <w:pPr>
        <w:rPr>
          <w:rStyle w:val="Emphasis"/>
        </w:rPr>
      </w:pPr>
      <w:r w:rsidRPr="000B3843">
        <w:rPr>
          <w:rStyle w:val="StyleUnderline"/>
        </w:rPr>
        <w:t xml:space="preserve">The U.S. military is one of the finest fighting forces the world has ever seen, but </w:t>
      </w:r>
      <w:r w:rsidRPr="000B3843">
        <w:rPr>
          <w:rStyle w:val="Emphasis"/>
        </w:rPr>
        <w:t>even with the most modern technology and military hardware at its command, its still relies on its most important weapon: manpower, and that weapon is at serious risk.</w:t>
      </w:r>
    </w:p>
    <w:p w:rsidR="007B54EC" w:rsidRPr="000B3843" w:rsidRDefault="007B54EC" w:rsidP="007B54EC">
      <w:r w:rsidRPr="000B3843">
        <w:rPr>
          <w:rStyle w:val="StyleUnderline"/>
        </w:rPr>
        <w:t>Approximately 71 percent of Americans ages 17 to 24, the military's main recruitment source, are ineligibly to serve,</w:t>
      </w:r>
      <w:r w:rsidRPr="000B3843">
        <w:t xml:space="preserve"> according to the Pentagon. That's 24 million of the 34 million people in that age group. This means that the U.S. military has only 10 million people from which it can replenish its ranks in the future.</w:t>
      </w:r>
    </w:p>
    <w:p w:rsidR="007B54EC" w:rsidRPr="000B3843" w:rsidRDefault="007B54EC" w:rsidP="007B54EC">
      <w:r w:rsidRPr="000B3843">
        <w:t>"</w:t>
      </w:r>
      <w:r w:rsidRPr="000B3843">
        <w:rPr>
          <w:rStyle w:val="StyleUnderline"/>
        </w:rPr>
        <w:t>We need a constant flow of volunteers in our military</w:t>
      </w:r>
      <w:r w:rsidRPr="000B3843">
        <w:t xml:space="preserve">," retired Army Lt. Gen. Thomas Spoehr told me in an interview. "So </w:t>
      </w:r>
      <w:r w:rsidRPr="000B3843">
        <w:rPr>
          <w:rStyle w:val="StyleUnderline"/>
        </w:rPr>
        <w:t>if we don't have people that are qualified, our military is going to suffer</w:t>
      </w:r>
      <w:r w:rsidRPr="000B3843">
        <w:t>."</w:t>
      </w:r>
    </w:p>
    <w:p w:rsidR="007B54EC" w:rsidRPr="000B3843" w:rsidRDefault="007B54EC" w:rsidP="007B54EC">
      <w:r w:rsidRPr="000B3843">
        <w:t>Ten million may sound like a lot, but in reality, it's not much. Spoehr noted that major U.S. companies are also competing for this pool of young people, and considering the U.S. military is an all-volunteer force, that makes it all the more difficult to get them to join. The entire U.S. military has approximately 2.2 million members, including reserve personnel. Spoehr noted that the Army alone requires 80,000 recruits per year to replenish itself.</w:t>
      </w:r>
    </w:p>
    <w:p w:rsidR="007B54EC" w:rsidRPr="000B3843" w:rsidRDefault="007B54EC" w:rsidP="007B54EC">
      <w:r w:rsidRPr="000B3843">
        <w:t>"They have to not only be qualified, they have to want to volunteer to join the military," noted Spoehr.</w:t>
      </w:r>
    </w:p>
    <w:p w:rsidR="007B54EC" w:rsidRPr="000B3843" w:rsidRDefault="007B54EC" w:rsidP="007B54EC">
      <w:pPr>
        <w:rPr>
          <w:rStyle w:val="StyleUnderline"/>
        </w:rPr>
      </w:pPr>
      <w:r w:rsidRPr="000B3843">
        <w:t xml:space="preserve">Spoehr, who now serves as the director of the Heritage Foundation's Center for National Defense, and his co-author Bridget Handy recently published a report detailing exactly why the military is facing such a difficult recruitment environment. </w:t>
      </w:r>
      <w:r w:rsidRPr="000B3843">
        <w:rPr>
          <w:rStyle w:val="StyleUnderline"/>
        </w:rPr>
        <w:t>They found that the issues plaguing military recruitment go well beyond national security. The major drivers impeding the recruitment pool include health problems, a severe lack of physical fitness, sub-standard education and crime.</w:t>
      </w:r>
    </w:p>
    <w:p w:rsidR="007B54EC" w:rsidRPr="000B3843" w:rsidRDefault="007B54EC" w:rsidP="007B54EC">
      <w:pPr>
        <w:rPr>
          <w:rStyle w:val="StyleUnderline"/>
        </w:rPr>
      </w:pPr>
      <w:r w:rsidRPr="000B3843">
        <w:rPr>
          <w:rStyle w:val="StyleUnderline"/>
        </w:rPr>
        <w:t>Health and physical fitness were responsible for 59 percent of the ineligible individuals, which largely stems from America's ongoing obesity epidemic.</w:t>
      </w:r>
    </w:p>
    <w:p w:rsidR="007B54EC" w:rsidRPr="000B3843" w:rsidRDefault="007B54EC" w:rsidP="007B54EC">
      <w:r w:rsidRPr="000B3843">
        <w:t>"It has really picked up in the last ten years, Americans have just become much more obese and overweight," noted Spoehr. "About ten years ago, there were only two states were a third of Americans were obese. Now there are thirty states where a third of the Americans are obese."</w:t>
      </w:r>
    </w:p>
    <w:p w:rsidR="007B54EC" w:rsidRPr="000B3843" w:rsidRDefault="007B54EC" w:rsidP="007B54EC">
      <w:r w:rsidRPr="000B3843">
        <w:t xml:space="preserve">The next major impediment is education. </w:t>
      </w:r>
      <w:r w:rsidRPr="000B3843">
        <w:rPr>
          <w:rStyle w:val="StyleUnderline"/>
        </w:rPr>
        <w:t>About</w:t>
      </w:r>
      <w:r w:rsidRPr="000B3843">
        <w:t xml:space="preserve"> </w:t>
      </w:r>
      <w:r w:rsidRPr="000B3843">
        <w:rPr>
          <w:rStyle w:val="StyleUnderline"/>
        </w:rPr>
        <w:t>25 percent can't join because they do not have a high school or General Education Development diploma, a requirement for military service. Another 10 percent are not eligible due to criminal activity</w:t>
      </w:r>
      <w:r w:rsidRPr="000B3843">
        <w:t>. Nearly 1 million juveniles were arrested in 2015, according to the Department of Justice. Depending on the record, that can also prevent a young person from serving.</w:t>
      </w:r>
    </w:p>
    <w:p w:rsidR="007B54EC" w:rsidRPr="000B3843" w:rsidRDefault="007B54EC" w:rsidP="007B54EC">
      <w:r w:rsidRPr="000B3843">
        <w:rPr>
          <w:rStyle w:val="Emphasis"/>
        </w:rPr>
        <w:t>If the U.S. can't keep up its military recruitment, it will</w:t>
      </w:r>
      <w:r w:rsidRPr="000B3843">
        <w:rPr>
          <w:rStyle w:val="StyleUnderline"/>
        </w:rPr>
        <w:t xml:space="preserve"> obviously </w:t>
      </w:r>
      <w:r w:rsidRPr="000B3843">
        <w:rPr>
          <w:rStyle w:val="Emphasis"/>
        </w:rPr>
        <w:t>suffer from a manpower shortage</w:t>
      </w:r>
      <w:r w:rsidRPr="000B3843">
        <w:rPr>
          <w:rStyle w:val="StyleUnderline"/>
        </w:rPr>
        <w:t xml:space="preserve"> at a time </w:t>
      </w:r>
      <w:r w:rsidRPr="000B3843">
        <w:rPr>
          <w:rStyle w:val="Emphasis"/>
        </w:rPr>
        <w:t>when manpower is becoming increasingly more relevant in international security</w:t>
      </w:r>
      <w:r w:rsidRPr="000B3843">
        <w:t xml:space="preserve">. </w:t>
      </w:r>
      <w:r w:rsidRPr="000B3843">
        <w:rPr>
          <w:rStyle w:val="StyleUnderline"/>
        </w:rPr>
        <w:t>U.S. adversaries like Russia, China and North Korea all have larger armed forces than the U.S. in terms of raw numbers.</w:t>
      </w:r>
      <w:r w:rsidRPr="000B3843">
        <w:t xml:space="preserve"> Granted, none have the same level of training, experience or ability, but they also don't have as many military commitments across the globe.</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Recruiting shortfalls exist because of Iraq and Afghanistan involvements. Plan reverses this.</w:t>
      </w:r>
    </w:p>
    <w:p w:rsidR="007B54EC" w:rsidRPr="000B3843" w:rsidRDefault="007B54EC" w:rsidP="007B54EC">
      <w:pPr>
        <w:rPr>
          <w:rStyle w:val="Style13ptBold"/>
        </w:rPr>
      </w:pPr>
      <w:r w:rsidRPr="000B3843">
        <w:rPr>
          <w:rStyle w:val="Style13ptBold"/>
        </w:rPr>
        <w:t>Lee ‘6</w:t>
      </w:r>
    </w:p>
    <w:p w:rsidR="007B54EC" w:rsidRPr="000B3843" w:rsidRDefault="007B54EC" w:rsidP="007B54EC">
      <w:pPr>
        <w:rPr>
          <w:sz w:val="18"/>
          <w:szCs w:val="18"/>
        </w:rPr>
      </w:pPr>
      <w:r w:rsidRPr="000B3843">
        <w:rPr>
          <w:sz w:val="18"/>
          <w:szCs w:val="18"/>
        </w:rPr>
        <w:t>Youngro Lee - A.A., Liberal Arts, Simon's Rock College of Bard, 2002; B.S., Industrial and Labor Relations, Cornell University, 2004; candidate for J.D./LL.M. in International and Comparative Law, Cornell Law School, expected 2007. To Dream or Not to Dream: A Cost-Benefit Analysis of the Development, Relief, and Education for Alien Minors (Dream) Act - Cornell Journal of Law and Public Policy - Volume 16 Issue 1 - Fall 2006 -  #CutWithRJ- https://scholarship.law.cornell.edu/cgi/viewcontent.cgi?article=1107&amp;context=cjlpp</w:t>
      </w:r>
    </w:p>
    <w:p w:rsidR="007B54EC" w:rsidRPr="000B3843" w:rsidRDefault="007B54EC" w:rsidP="007B54EC"/>
    <w:p w:rsidR="007B54EC" w:rsidRPr="000B3843" w:rsidRDefault="007B54EC" w:rsidP="007B54EC">
      <w:pPr>
        <w:rPr>
          <w:sz w:val="16"/>
        </w:rPr>
      </w:pPr>
      <w:r w:rsidRPr="000B3843">
        <w:rPr>
          <w:sz w:val="16"/>
        </w:rPr>
        <w:t xml:space="preserve">Unfortunately, </w:t>
      </w:r>
      <w:r w:rsidRPr="000B3843">
        <w:rPr>
          <w:rStyle w:val="StyleUnderline"/>
          <w:highlight w:val="cyan"/>
        </w:rPr>
        <w:t>due in part to the recent conflicts</w:t>
      </w:r>
      <w:r w:rsidRPr="000B3843">
        <w:rPr>
          <w:sz w:val="16"/>
        </w:rPr>
        <w:t xml:space="preserve"> in the Middle East, </w:t>
      </w:r>
      <w:r w:rsidRPr="000B3843">
        <w:rPr>
          <w:rStyle w:val="StyleUnderline"/>
          <w:highlight w:val="cyan"/>
        </w:rPr>
        <w:t>the U.S. military has had an uncharacteristically difficult time recruiting new soldiers</w:t>
      </w:r>
      <w:r w:rsidRPr="000B3843">
        <w:rPr>
          <w:sz w:val="16"/>
        </w:rPr>
        <w:t xml:space="preserve">. </w:t>
      </w:r>
      <w:r w:rsidRPr="000B3843">
        <w:rPr>
          <w:rStyle w:val="StyleUnderline"/>
          <w:highlight w:val="cyan"/>
        </w:rPr>
        <w:t>Many individuals are reluctant to join the military during this current period</w:t>
      </w:r>
      <w:r w:rsidRPr="000B3843">
        <w:rPr>
          <w:sz w:val="16"/>
        </w:rPr>
        <w:t xml:space="preserve"> </w:t>
      </w:r>
      <w:r w:rsidRPr="000B3843">
        <w:rPr>
          <w:rStyle w:val="StyleUnderline"/>
          <w:highlight w:val="cyan"/>
        </w:rPr>
        <w:t>of uncertainty,</w:t>
      </w:r>
      <w:r w:rsidRPr="000B3843">
        <w:rPr>
          <w:sz w:val="16"/>
        </w:rPr>
        <w:t xml:space="preserve"> which as of Aug 20, 2006 had resulted in the death of 2,607 American soldiers </w:t>
      </w:r>
      <w:r w:rsidRPr="000B3843">
        <w:rPr>
          <w:rStyle w:val="StyleUnderline"/>
          <w:highlight w:val="cyan"/>
        </w:rPr>
        <w:t>in Iraq and</w:t>
      </w:r>
      <w:r w:rsidRPr="000B3843">
        <w:rPr>
          <w:sz w:val="16"/>
        </w:rPr>
        <w:t xml:space="preserve"> 333 in </w:t>
      </w:r>
      <w:r w:rsidRPr="000B3843">
        <w:rPr>
          <w:rStyle w:val="StyleUnderline"/>
          <w:highlight w:val="cyan"/>
        </w:rPr>
        <w:t>Afghanistan.</w:t>
      </w:r>
      <w:r w:rsidRPr="000B3843">
        <w:rPr>
          <w:sz w:val="16"/>
        </w:rPr>
        <w:t>' 35 For the first time since 2001, the Army began the fiscal year in October 2005 with only 18.4% of the year's target of 80,000 active-duty recruits in the pipelines, which amounts to less than half of 2004 figures. 1</w:t>
      </w:r>
    </w:p>
    <w:p w:rsidR="007B54EC" w:rsidRPr="000B3843" w:rsidRDefault="007B54EC" w:rsidP="007B54EC">
      <w:pPr>
        <w:rPr>
          <w:sz w:val="16"/>
        </w:rPr>
      </w:pPr>
      <w:r w:rsidRPr="000B3843">
        <w:rPr>
          <w:sz w:val="16"/>
        </w:rPr>
        <w:t xml:space="preserve">36 </w:t>
      </w:r>
      <w:r w:rsidRPr="000B3843">
        <w:rPr>
          <w:rStyle w:val="StyleUnderline"/>
          <w:highlight w:val="cyan"/>
        </w:rPr>
        <w:t>Providing an incentive for undocumented students to serve in the U.S. military would ease some of the military's burden that results from recruitment shortcoming</w:t>
      </w:r>
      <w:r w:rsidRPr="000B3843">
        <w:rPr>
          <w:sz w:val="16"/>
        </w:rPr>
        <w:t xml:space="preserve">s. Critics may argue that encouraging undocumented students to meet their residency requirement by joining the military amounts to little more than hiring mercenaries. However, the DREAM Act would not force any applicants to join the military. </w:t>
      </w:r>
      <w:r w:rsidRPr="000B3843">
        <w:rPr>
          <w:rStyle w:val="StyleUnderline"/>
          <w:highlight w:val="cyan"/>
        </w:rPr>
        <w:t>The DREAM Act simply provides qualified students with the option of either attending college or serving in the military for two years - the students themselves have the final sa</w:t>
      </w:r>
      <w:r w:rsidRPr="000B3843">
        <w:rPr>
          <w:sz w:val="16"/>
        </w:rPr>
        <w:t>y.</w:t>
      </w:r>
    </w:p>
    <w:p w:rsidR="007B54EC" w:rsidRPr="000B3843" w:rsidRDefault="007B54EC" w:rsidP="007B54EC"/>
    <w:p w:rsidR="0038302F" w:rsidRPr="000B3843" w:rsidRDefault="0038302F" w:rsidP="0038302F">
      <w:pPr>
        <w:pStyle w:val="Heading4"/>
        <w:rPr>
          <w:rFonts w:cs="Times New Roman"/>
        </w:rPr>
      </w:pPr>
      <w:r w:rsidRPr="000B3843">
        <w:rPr>
          <w:rFonts w:cs="Times New Roman"/>
        </w:rPr>
        <w:t xml:space="preserve">The army lacks </w:t>
      </w:r>
      <w:r w:rsidRPr="000B3843">
        <w:rPr>
          <w:rFonts w:cs="Times New Roman"/>
          <w:u w:val="single"/>
        </w:rPr>
        <w:t>high-skill</w:t>
      </w:r>
      <w:r w:rsidRPr="000B3843">
        <w:rPr>
          <w:rFonts w:cs="Times New Roman"/>
        </w:rPr>
        <w:t xml:space="preserve"> youth members – key to </w:t>
      </w:r>
      <w:r w:rsidRPr="000B3843">
        <w:rPr>
          <w:rFonts w:cs="Times New Roman"/>
          <w:u w:val="single"/>
        </w:rPr>
        <w:t>deterrence</w:t>
      </w:r>
      <w:r w:rsidRPr="000B3843">
        <w:rPr>
          <w:rFonts w:cs="Times New Roman"/>
        </w:rPr>
        <w:t xml:space="preserve"> </w:t>
      </w:r>
    </w:p>
    <w:p w:rsidR="0038302F" w:rsidRPr="000B3843" w:rsidRDefault="0038302F" w:rsidP="0038302F">
      <w:r w:rsidRPr="000B3843">
        <w:rPr>
          <w:rStyle w:val="Style13ptBold"/>
        </w:rPr>
        <w:t>Walt 12</w:t>
      </w:r>
      <w:r w:rsidRPr="000B3843">
        <w:t xml:space="preserve">  </w:t>
      </w:r>
      <w:r w:rsidRPr="000B3843">
        <w:rPr>
          <w:sz w:val="16"/>
          <w:szCs w:val="16"/>
        </w:rPr>
        <w:t>(Walt is the Robert and Renee Belfer Professor of International Affairs at Harvard, has been a Resident Associate of the Carnegie Endowment for Peace, has been a Guest Scholar at the Brookings Institution, and has served as a consultant for the Institute of Defense Analyses, the Center for Naval Analyses, and the National Defense University. "U.S. Education Reform and National Security", https://www.cfr.org/sites/default/files/report_pdf/TFR68_Education_National_Security.pdf, SRatakonda)</w:t>
      </w:r>
    </w:p>
    <w:p w:rsidR="0038302F" w:rsidRPr="000B3843" w:rsidRDefault="0038302F" w:rsidP="0038302F">
      <w:pPr>
        <w:rPr>
          <w:sz w:val="16"/>
        </w:rPr>
      </w:pPr>
      <w:r w:rsidRPr="000B3843">
        <w:rPr>
          <w:u w:val="single"/>
        </w:rPr>
        <w:t xml:space="preserve">The U.S. educational system is not adequately preparing its citizens to protect America or its national interests. To protect national security, </w:t>
      </w:r>
      <w:r w:rsidRPr="000B3843">
        <w:rPr>
          <w:highlight w:val="cyan"/>
          <w:u w:val="single"/>
        </w:rPr>
        <w:t>the U</w:t>
      </w:r>
      <w:r w:rsidRPr="000B3843">
        <w:rPr>
          <w:u w:val="single"/>
        </w:rPr>
        <w:t xml:space="preserve">nited </w:t>
      </w:r>
      <w:r w:rsidRPr="000B3843">
        <w:rPr>
          <w:highlight w:val="cyan"/>
          <w:u w:val="single"/>
        </w:rPr>
        <w:t>St</w:t>
      </w:r>
      <w:r w:rsidRPr="000B3843">
        <w:rPr>
          <w:u w:val="single"/>
        </w:rPr>
        <w:t xml:space="preserve">ates </w:t>
      </w:r>
      <w:r w:rsidRPr="000B3843">
        <w:rPr>
          <w:highlight w:val="cyan"/>
          <w:u w:val="single"/>
        </w:rPr>
        <w:t xml:space="preserve">needs to maintain a robust military; </w:t>
      </w:r>
      <w:r w:rsidRPr="000B3843">
        <w:rPr>
          <w:u w:val="single"/>
        </w:rPr>
        <w:t xml:space="preserve">yet currently, by the Department of Defense’s measures, </w:t>
      </w:r>
      <w:r w:rsidRPr="000B3843">
        <w:rPr>
          <w:highlight w:val="cyan"/>
          <w:u w:val="single"/>
        </w:rPr>
        <w:t>75 percent of</w:t>
      </w:r>
      <w:r w:rsidRPr="000B3843">
        <w:rPr>
          <w:u w:val="single"/>
        </w:rPr>
        <w:t xml:space="preserve"> American </w:t>
      </w:r>
      <w:r w:rsidRPr="000B3843">
        <w:rPr>
          <w:highlight w:val="cyan"/>
          <w:u w:val="single"/>
        </w:rPr>
        <w:t>young people are not qualified to join</w:t>
      </w:r>
      <w:r w:rsidRPr="000B3843">
        <w:rPr>
          <w:u w:val="single"/>
        </w:rPr>
        <w:t xml:space="preserve"> the armed services because of a failure to graduate from high school, physical obstacles (such as obesity), or criminal records.9 Schools are not directly responsible for obesity and crime, but the lack of academic preparation is troubling: </w:t>
      </w:r>
      <w:r w:rsidRPr="000B3843">
        <w:rPr>
          <w:highlight w:val="cyan"/>
          <w:u w:val="single"/>
        </w:rPr>
        <w:t>among recent high school graduates</w:t>
      </w:r>
      <w:r w:rsidRPr="000B3843">
        <w:rPr>
          <w:u w:val="single"/>
        </w:rPr>
        <w:t xml:space="preserve"> who are eligible to apply, </w:t>
      </w:r>
      <w:r w:rsidRPr="000B3843">
        <w:rPr>
          <w:highlight w:val="cyan"/>
          <w:u w:val="single"/>
        </w:rPr>
        <w:t>30 percent score too low</w:t>
      </w:r>
      <w:r w:rsidRPr="000B3843">
        <w:rPr>
          <w:u w:val="single"/>
        </w:rPr>
        <w:t xml:space="preserve"> on the Armed Services Vocational Aptitude Battery to be recruited.</w:t>
      </w:r>
      <w:r w:rsidRPr="000B3843">
        <w:t>1</w:t>
      </w:r>
      <w:r w:rsidRPr="000B3843">
        <w:rPr>
          <w:sz w:val="16"/>
        </w:rPr>
        <w:t>0 The military aims to recruit high school graduates who score high on the aptitude battery because graduating from high school and performing well on the battery, which assesses students’ verbal, math, science, and technical knowledge, predict whether recruits will succeed in the service.11 As with other measures of U.S. preparedness, there is a large racial achievement gap on the Armed Services Vocational Battery: one study found that African-American applicants are twice as likely to test ineligible on the battery as white applicants.12 Similarly, 66 percent of applicants, including 86 percent of African-American applicants and 79 percent of Hispanic applicants, do not score well enough on the General Technical Exam to qualify for the U.S. Special Forces.13 U.</w:t>
      </w:r>
      <w:r w:rsidRPr="000B3843">
        <w:rPr>
          <w:sz w:val="16"/>
          <w:szCs w:val="16"/>
        </w:rPr>
        <w:t>S. schools are also failing to prepare enough scientists, mathematicians, and engineers to staff the military, intelligence agencies, and other government-run national sec</w:t>
      </w:r>
      <w:r w:rsidRPr="000B3843">
        <w:rPr>
          <w:sz w:val="16"/>
        </w:rPr>
        <w:t xml:space="preserve">urity offices, as well as the aerospace and defense industries. Today, less than a third of American students graduate with a first university degree in any science or engineering field. More than half of these students have studied social or behavioral sciences; only 4.5 percent of U.S. college students, overall, graduate with degrees in engineering. In China, by comparison, more than half of college students receive their first university degree in science or engineering. Six percent study social and behavioral sciences, and 33 percent graduate with a degree in engineering.14 At the graduate level in the United States, about one-third of science and engineering students are foreign nationals.15 Foreign students earn 57 percent of engineering doctorates in the United States, 54 percent of computer science degrees, and 51 percent of physics doctoral degrees.16 Only a minority of these students can obtain visas to remain in the United States after graduation. Fewer still are eligible for the U.S. security clearances needed to work in many defense sector jobs. These factors make it harder for defense-related employers, both governmental and private sector, to find qualified candidates, leaving jobs unfilled. </w:t>
      </w:r>
      <w:r w:rsidRPr="000B3843">
        <w:rPr>
          <w:rStyle w:val="Emphasis"/>
          <w:highlight w:val="cyan"/>
        </w:rPr>
        <w:t>The shortage of skilled human capital</w:t>
      </w:r>
      <w:r w:rsidRPr="000B3843">
        <w:rPr>
          <w:rStyle w:val="Emphasis"/>
        </w:rPr>
        <w:t xml:space="preserve"> both inflates personnel costs and </w:t>
      </w:r>
      <w:r w:rsidRPr="000B3843">
        <w:rPr>
          <w:rStyle w:val="Emphasis"/>
          <w:highlight w:val="cyan"/>
        </w:rPr>
        <w:t>strains the military’s ability to develop and deploy technologies that can deter sophisticated adversaries</w:t>
      </w:r>
      <w:r w:rsidRPr="000B3843">
        <w:rPr>
          <w:sz w:val="16"/>
        </w:rPr>
        <w:t xml:space="preserve">. </w:t>
      </w:r>
      <w:r w:rsidRPr="000B3843">
        <w:rPr>
          <w:u w:val="single"/>
        </w:rPr>
        <w:t>Educational deficiencies put defense and intelligence agencies under unnecessary pressure</w:t>
      </w:r>
      <w:r w:rsidRPr="000B3843">
        <w:rPr>
          <w:sz w:val="16"/>
        </w:rPr>
        <w:t xml:space="preserve">. Here are two real-world examples: – </w:t>
      </w:r>
      <w:r w:rsidRPr="000B3843">
        <w:rPr>
          <w:u w:val="single"/>
        </w:rPr>
        <w:t>Many U.</w:t>
      </w:r>
      <w:r w:rsidRPr="000B3843">
        <w:rPr>
          <w:highlight w:val="cyan"/>
          <w:u w:val="single"/>
        </w:rPr>
        <w:t>S. generals caution that too many</w:t>
      </w:r>
      <w:r w:rsidRPr="000B3843">
        <w:rPr>
          <w:u w:val="single"/>
        </w:rPr>
        <w:t xml:space="preserve"> new </w:t>
      </w:r>
      <w:r w:rsidRPr="000B3843">
        <w:rPr>
          <w:highlight w:val="cyan"/>
          <w:u w:val="single"/>
        </w:rPr>
        <w:t>enlistees cannot read training manuals</w:t>
      </w:r>
      <w:r w:rsidRPr="000B3843">
        <w:rPr>
          <w:sz w:val="16"/>
        </w:rPr>
        <w:t xml:space="preserve"> for technologically sophisticated equipment. A </w:t>
      </w:r>
      <w:r w:rsidRPr="000B3843">
        <w:rPr>
          <w:highlight w:val="cyan"/>
          <w:u w:val="single"/>
        </w:rPr>
        <w:t>former head of the Army’s Training</w:t>
      </w:r>
      <w:r w:rsidRPr="000B3843">
        <w:rPr>
          <w:u w:val="single"/>
        </w:rPr>
        <w:t xml:space="preserve"> and Doctrine </w:t>
      </w:r>
      <w:r w:rsidRPr="000B3843">
        <w:rPr>
          <w:highlight w:val="cyan"/>
          <w:u w:val="single"/>
        </w:rPr>
        <w:t xml:space="preserve">Command said </w:t>
      </w:r>
      <w:r w:rsidRPr="000B3843">
        <w:rPr>
          <w:u w:val="single"/>
        </w:rPr>
        <w:t xml:space="preserve">that </w:t>
      </w:r>
      <w:r w:rsidRPr="000B3843">
        <w:rPr>
          <w:highlight w:val="cyan"/>
          <w:u w:val="single"/>
        </w:rPr>
        <w:t>the lack of</w:t>
      </w:r>
      <w:r w:rsidRPr="000B3843">
        <w:rPr>
          <w:u w:val="single"/>
        </w:rPr>
        <w:t xml:space="preserve"> fully </w:t>
      </w:r>
      <w:r w:rsidRPr="000B3843">
        <w:rPr>
          <w:highlight w:val="cyan"/>
          <w:u w:val="single"/>
        </w:rPr>
        <w:t>qualified young people was “an imminent</w:t>
      </w:r>
      <w:r w:rsidRPr="000B3843">
        <w:rPr>
          <w:u w:val="single"/>
        </w:rPr>
        <w:t xml:space="preserve"> and menacing </w:t>
      </w:r>
      <w:r w:rsidRPr="000B3843">
        <w:rPr>
          <w:highlight w:val="cyan"/>
          <w:u w:val="single"/>
        </w:rPr>
        <w:t>threat to our national security</w:t>
      </w:r>
      <w:r w:rsidRPr="000B3843">
        <w:rPr>
          <w:sz w:val="16"/>
        </w:rPr>
        <w:t>.”17</w:t>
      </w:r>
    </w:p>
    <w:p w:rsidR="007B54EC" w:rsidRPr="000B3843" w:rsidRDefault="007B54EC" w:rsidP="007B54EC">
      <w:pPr>
        <w:pStyle w:val="Heading3"/>
        <w:rPr>
          <w:rFonts w:cs="Times New Roman"/>
        </w:rPr>
      </w:pPr>
      <w:r w:rsidRPr="000B3843">
        <w:rPr>
          <w:rFonts w:cs="Times New Roman"/>
        </w:rPr>
        <w:t>---AT: “O’Hanlon”</w:t>
      </w:r>
    </w:p>
    <w:p w:rsidR="007B54EC" w:rsidRPr="000B3843" w:rsidRDefault="007B54EC" w:rsidP="007B54EC">
      <w:pPr>
        <w:pStyle w:val="Heading4"/>
        <w:rPr>
          <w:rFonts w:cs="Times New Roman"/>
        </w:rPr>
      </w:pPr>
      <w:r w:rsidRPr="000B3843">
        <w:rPr>
          <w:rFonts w:cs="Times New Roman"/>
        </w:rPr>
        <w:t>O’Hanlon wrong – underestimates readiness woes</w:t>
      </w:r>
    </w:p>
    <w:p w:rsidR="007B54EC" w:rsidRPr="000B3843" w:rsidRDefault="007B54EC" w:rsidP="007B54EC">
      <w:pPr>
        <w:rPr>
          <w:rStyle w:val="Style13ptBold"/>
        </w:rPr>
      </w:pPr>
      <w:r w:rsidRPr="000B3843">
        <w:rPr>
          <w:rStyle w:val="Style13ptBold"/>
        </w:rPr>
        <w:t>Zakheim ‘16</w:t>
      </w:r>
    </w:p>
    <w:p w:rsidR="007B54EC" w:rsidRPr="000B3843" w:rsidRDefault="007B54EC" w:rsidP="007B54EC">
      <w:pPr>
        <w:rPr>
          <w:sz w:val="18"/>
          <w:szCs w:val="18"/>
        </w:rPr>
      </w:pPr>
      <w:r w:rsidRPr="000B3843">
        <w:rPr>
          <w:sz w:val="18"/>
          <w:szCs w:val="18"/>
        </w:rPr>
        <w:t>et al;. Roger Zakheim is a visiting fellow at the American Enterprise Institute (AEI) and is of counsel to the law firm Covington &amp; Burling LLP. At AEI, Zakheim will study and write about defense issues. A former deputy staff director and general counsel of the House Armed Services Committee (HASC), Zakheim was also the deputy assistant secretary of defense for coalitions from 2008 to 2009, during which time he negotiated and managed the US Department of Defense’s policies and programs dealing with North Atlantic Treaty Organization allies, Iraq-Afghanistan coalition operations, UN multinational operations, and nongovernmental organizations. At HASC, Zakheim helped secure the passage of the National Defense Authorization Act and was responsible for developing and overseeing the committee’s legislative and oversight activities – The Myth of the U.S. Military ‘Readiness Myth’ - National Review - August 15, 2016 -  #CutWithRJ- https://www.nationalreview.com/2016/08/united-states-military-readiness-david-petraeus-michael-ohanlon/</w:t>
      </w:r>
    </w:p>
    <w:p w:rsidR="007B54EC" w:rsidRPr="000B3843" w:rsidRDefault="007B54EC" w:rsidP="007B54EC">
      <w:pPr>
        <w:rPr>
          <w:sz w:val="16"/>
        </w:rPr>
      </w:pPr>
      <w:r w:rsidRPr="000B3843">
        <w:rPr>
          <w:rStyle w:val="StyleUnderline"/>
          <w:highlight w:val="cyan"/>
        </w:rPr>
        <w:t>Petraeus and O’Hanlon lampoon the worry that the U.S. military is “somehow not up to the next challenge.”</w:t>
      </w:r>
      <w:r w:rsidRPr="000B3843">
        <w:rPr>
          <w:sz w:val="16"/>
        </w:rPr>
        <w:t xml:space="preserve"> </w:t>
      </w:r>
      <w:r w:rsidRPr="000B3843">
        <w:rPr>
          <w:rStyle w:val="StyleUnderline"/>
          <w:highlight w:val="cyan"/>
        </w:rPr>
        <w:t>The answer, of course, depends on what the next challenge is</w:t>
      </w:r>
      <w:r w:rsidRPr="000B3843">
        <w:rPr>
          <w:sz w:val="16"/>
        </w:rPr>
        <w:t xml:space="preserve">. We would simply note that the military has not been up to the challenges it has faced since 9/11: Despite the superb leadership shown by Petraeus and the tireless courage of the troops he led, </w:t>
      </w:r>
      <w:r w:rsidRPr="000B3843">
        <w:rPr>
          <w:rStyle w:val="StyleUnderline"/>
          <w:highlight w:val="cyan"/>
        </w:rPr>
        <w:t>America lacked the forces necessary to properly conduct campaigns in Iraq and Afghanistan at the same time</w:t>
      </w:r>
      <w:r w:rsidRPr="000B3843">
        <w:rPr>
          <w:sz w:val="16"/>
        </w:rPr>
        <w:t xml:space="preserve">. </w:t>
      </w:r>
      <w:r w:rsidRPr="000B3843">
        <w:rPr>
          <w:rStyle w:val="StyleUnderline"/>
          <w:highlight w:val="cyan"/>
        </w:rPr>
        <w:t>This “two-war standard” has been the measure of strategic readiness for America’s armed forces since</w:t>
      </w:r>
      <w:r w:rsidRPr="000B3843">
        <w:rPr>
          <w:sz w:val="16"/>
        </w:rPr>
        <w:t xml:space="preserve"> Representative Carl Vinson rammed the Two-Ocean Navy Act through Congress in </w:t>
      </w:r>
      <w:r w:rsidRPr="000B3843">
        <w:rPr>
          <w:rStyle w:val="StyleUnderline"/>
          <w:highlight w:val="cyan"/>
        </w:rPr>
        <w:t>1940.</w:t>
      </w:r>
      <w:r w:rsidRPr="000B3843">
        <w:rPr>
          <w:rStyle w:val="StyleUnderline"/>
        </w:rPr>
        <w:t xml:space="preserve"> </w:t>
      </w:r>
      <w:r w:rsidRPr="000B3843">
        <w:rPr>
          <w:sz w:val="16"/>
        </w:rPr>
        <w:t>Obama-administration doctrine notwithstanding, a global power cannot survive a one-war military. Given the world as it has become, with conflicts and crises in Europe, across the Middle East, and in the western Pacific, a three-war standard would be appropriate. Certainly, none of today’s service chiefs indulges in readiness happy talk. As he approached retirement as Army chief of staff in January 2015, Petraeus’s comrade-in-arms General Raymond Odierno told the Senate that service readiness “has been degraded to its lowest level in 20 years.” The current Army chief, General Mark Milley, confessed this spring that “if we got into a conflict with Russia then I think it would place our soldiers’ lives at risk.” If that conflict were over the Baltics, it’s also likely that the Russians would win, as several recent studies have revealed.</w:t>
      </w:r>
    </w:p>
    <w:p w:rsidR="0038302F" w:rsidRPr="000B3843" w:rsidRDefault="007B54EC" w:rsidP="0038302F">
      <w:pPr>
        <w:rPr>
          <w:b/>
          <w:iCs/>
          <w:u w:val="single"/>
        </w:rPr>
      </w:pPr>
      <w:r w:rsidRPr="000B3843">
        <w:rPr>
          <w:sz w:val="16"/>
        </w:rPr>
        <w:t xml:space="preserve">In sum, </w:t>
      </w:r>
      <w:r w:rsidRPr="000B3843">
        <w:rPr>
          <w:rStyle w:val="StyleUnderline"/>
          <w:highlight w:val="cyan"/>
        </w:rPr>
        <w:t>the real readiness crisis is not measured in the fight against ISIS, or in Afghanistan</w:t>
      </w:r>
      <w:r w:rsidRPr="000B3843">
        <w:rPr>
          <w:sz w:val="16"/>
        </w:rPr>
        <w:t xml:space="preserve">, </w:t>
      </w:r>
      <w:r w:rsidRPr="000B3843">
        <w:rPr>
          <w:rStyle w:val="StyleUnderline"/>
          <w:highlight w:val="cyan"/>
        </w:rPr>
        <w:t>but in the capacity and capability needed in a more demanding contingency</w:t>
      </w:r>
      <w:r w:rsidRPr="000B3843">
        <w:rPr>
          <w:sz w:val="16"/>
        </w:rPr>
        <w:t xml:space="preserve">. As the House Armed Services Committee found in its version of this year’s defense bill, “the services are very good at counterinsurgency, but they are not prepared to endure a long fight against higher order threats from near-peer competitors.” Nor are they prepared to fight two advanced adversaries at once. Through the pose they strike, </w:t>
      </w:r>
      <w:r w:rsidRPr="000B3843">
        <w:rPr>
          <w:rStyle w:val="StyleUnderline"/>
          <w:highlight w:val="cyan"/>
        </w:rPr>
        <w:t xml:space="preserve">Petraeus and O’Hanlon not only mischaracterize the nature and extent of today’s problems. They also lead readers </w:t>
      </w:r>
      <w:r w:rsidRPr="000B3843">
        <w:rPr>
          <w:rStyle w:val="Emphasis"/>
          <w:highlight w:val="cyan"/>
        </w:rPr>
        <w:t>to underestimate the risks of a real crisis</w:t>
      </w:r>
    </w:p>
    <w:p w:rsidR="0038302F" w:rsidRPr="000B3843" w:rsidRDefault="007B54EC" w:rsidP="0038302F">
      <w:pPr>
        <w:pStyle w:val="Heading3"/>
        <w:rPr>
          <w:rFonts w:cs="Times New Roman"/>
        </w:rPr>
      </w:pPr>
      <w:r w:rsidRPr="000B3843">
        <w:rPr>
          <w:rFonts w:cs="Times New Roman"/>
        </w:rPr>
        <w:t>AT</w:t>
      </w:r>
      <w:r w:rsidR="0038302F" w:rsidRPr="000B3843">
        <w:rPr>
          <w:rFonts w:cs="Times New Roman"/>
        </w:rPr>
        <w:t>: Hegemony Unsustainable</w:t>
      </w:r>
    </w:p>
    <w:p w:rsidR="0038302F" w:rsidRPr="000B3843" w:rsidRDefault="0038302F" w:rsidP="0038302F">
      <w:pPr>
        <w:pStyle w:val="Heading4"/>
        <w:rPr>
          <w:rFonts w:cs="Times New Roman"/>
        </w:rPr>
      </w:pPr>
      <w:r w:rsidRPr="000B3843">
        <w:rPr>
          <w:rFonts w:cs="Times New Roman"/>
        </w:rPr>
        <w:t xml:space="preserve">Heg is sustainable and good in the instance of the aff – their authors draw off of false studies and exaggerate conflicts </w:t>
      </w:r>
    </w:p>
    <w:p w:rsidR="0038302F" w:rsidRPr="000B3843" w:rsidRDefault="0038302F" w:rsidP="0038302F">
      <w:pPr>
        <w:rPr>
          <w:rStyle w:val="Style13ptBold"/>
        </w:rPr>
      </w:pPr>
      <w:r w:rsidRPr="000B3843">
        <w:rPr>
          <w:rStyle w:val="Style13ptBold"/>
        </w:rPr>
        <w:t xml:space="preserve">Ward 14 </w:t>
      </w:r>
    </w:p>
    <w:p w:rsidR="0038302F" w:rsidRPr="000B3843" w:rsidRDefault="0038302F" w:rsidP="0038302F">
      <w:r w:rsidRPr="000B3843">
        <w:t xml:space="preserve">(Alex Ward, “Only US Can Prevent Great Power War,” TheDiplomat.com, 8-22-2014, </w:t>
      </w:r>
      <w:hyperlink r:id="rId86" w:history="1">
        <w:r w:rsidRPr="000B3843">
          <w:rPr>
            <w:rStyle w:val="Hyperlink"/>
          </w:rPr>
          <w:t>https://thediplomat.com/2014/08/only-us-can-prevent-great-power-war/)//funk</w:t>
        </w:r>
      </w:hyperlink>
      <w:r w:rsidRPr="000B3843">
        <w:t xml:space="preserve"> </w:t>
      </w:r>
    </w:p>
    <w:p w:rsidR="0038302F" w:rsidRPr="000B3843" w:rsidRDefault="0038302F" w:rsidP="0038302F">
      <w:r w:rsidRPr="000B3843">
        <w:t xml:space="preserve">As the World War I centennial is celebrated, repressed thoughts of great power war once again begin to surface. </w:t>
      </w:r>
      <w:r w:rsidRPr="000B3843">
        <w:rPr>
          <w:u w:val="single"/>
        </w:rPr>
        <w:t xml:space="preserve">With today’s </w:t>
      </w:r>
      <w:r w:rsidRPr="000B3843">
        <w:rPr>
          <w:highlight w:val="cyan"/>
          <w:u w:val="single"/>
        </w:rPr>
        <w:t>highly “interconnected global economy” underwritten by a liberal order leading to the “rise of the rest,” it appears unlikely that any state would want to disrupt the current system</w:t>
      </w:r>
      <w:r w:rsidRPr="000B3843">
        <w:t xml:space="preserve">. And yet, the constant stream of somber news reignites fears of a calamitous global catastrophe. </w:t>
      </w:r>
      <w:r w:rsidRPr="000B3843">
        <w:rPr>
          <w:u w:val="single"/>
        </w:rPr>
        <w:t>In times of international flux, where the worst seems possible, it is important to turn to those who can best interpret these eras. In the case of great power or “hegemonic” wars, there is hardly a greater authority than Robert Gilpin.</w:t>
      </w:r>
      <w:r w:rsidRPr="000B3843">
        <w:t xml:space="preserve"> In his seminal work on the subject, War and Change in World Politics, Gilpin argues that three preconditions must be met for a hegemonic war to occur. First, Gilpin believes that the soon-to-be warring parties must feel there is a “‘closing in’ of space and opportunities.” </w:t>
      </w:r>
      <w:r w:rsidRPr="000B3843">
        <w:rPr>
          <w:u w:val="single"/>
        </w:rPr>
        <w:t xml:space="preserve">Second, </w:t>
      </w:r>
      <w:r w:rsidRPr="000B3843">
        <w:rPr>
          <w:highlight w:val="cyan"/>
          <w:u w:val="single"/>
        </w:rPr>
        <w:t>there must be a general “perception that a fundamental historical change is taking place.”</w:t>
      </w:r>
      <w:r w:rsidRPr="000B3843">
        <w:rPr>
          <w:u w:val="single"/>
        </w:rPr>
        <w:t xml:space="preserve"> Finally, events around the world start to “escape human control.” </w:t>
      </w:r>
      <w:r w:rsidRPr="000B3843">
        <w:t xml:space="preserve">Notably, all three of these conditions currently exist in the world. Closing In 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 </w:t>
      </w:r>
      <w:r w:rsidRPr="000B3843">
        <w:rPr>
          <w:u w:val="single"/>
        </w:rPr>
        <w:t xml:space="preserve">Today, some say, the world is different. </w:t>
      </w:r>
      <w:r w:rsidRPr="000B3843">
        <w:rPr>
          <w:highlight w:val="cyan"/>
          <w:u w:val="single"/>
        </w:rPr>
        <w:t>The two powers that would compete in a war</w:t>
      </w:r>
      <w:r w:rsidRPr="000B3843">
        <w:rPr>
          <w:u w:val="single"/>
        </w:rPr>
        <w:t xml:space="preserve"> — the United States and China — </w:t>
      </w:r>
      <w:r w:rsidRPr="000B3843">
        <w:rPr>
          <w:highlight w:val="cyan"/>
          <w:u w:val="single"/>
        </w:rPr>
        <w:t>are separated by a vast ocean</w:t>
      </w:r>
      <w:r w:rsidRPr="000B3843">
        <w:rPr>
          <w:u w:val="single"/>
        </w:rPr>
        <w:t xml:space="preserve">, supposedly </w:t>
      </w:r>
      <w:r w:rsidRPr="000B3843">
        <w:rPr>
          <w:highlight w:val="cyan"/>
          <w:u w:val="single"/>
        </w:rPr>
        <w:t>making it hard for each to antagonize the other</w:t>
      </w:r>
      <w:r w:rsidRPr="000B3843">
        <w:rPr>
          <w:u w:val="single"/>
        </w:rPr>
        <w:t>. This, however, is not true. The map may show an expansive world, but new technologies — leading to hyperconnectivity and shorter travel times, especially for military equipment — have made the world “claustrophobic</w:t>
      </w:r>
      <w:r w:rsidRPr="000B3843">
        <w:t xml:space="preserve">.” To wit, when China announced an “Air Defense Identification Zone” the United States quickly deployed two B-52 bombers to challenge its claim. And that was using old equipment. Both China and the United States are developing hypersonic missiles and vehicles.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 Perception </w:t>
      </w:r>
      <w:r w:rsidRPr="000B3843">
        <w:rPr>
          <w:highlight w:val="cyan"/>
          <w:u w:val="single"/>
        </w:rPr>
        <w:t>Since the dawn of “Pax Americana” after World War II, belief in the United States as the undisputed global hegemon remained fairly stable</w:t>
      </w:r>
      <w:r w:rsidRPr="000B3843">
        <w:rPr>
          <w:u w:val="single"/>
        </w:rPr>
        <w:t xml:space="preserve">. </w:t>
      </w:r>
      <w:r w:rsidRPr="000B3843">
        <w:t>Until now. According to a recent Pew poll, 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w:t>
      </w:r>
      <w:r w:rsidRPr="000B3843">
        <w:rPr>
          <w:u w:val="single"/>
        </w:rPr>
        <w:t xml:space="preserve">. </w:t>
      </w:r>
      <w:r w:rsidRPr="000B3843">
        <w:t xml:space="preserve">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 Human Control </w:t>
      </w:r>
      <w:r w:rsidRPr="000B3843">
        <w:rPr>
          <w:u w:val="single"/>
        </w:rPr>
        <w:t xml:space="preserve">As current events prove, even the </w:t>
      </w:r>
      <w:r w:rsidRPr="000B3843">
        <w:rPr>
          <w:highlight w:val="cyan"/>
          <w:u w:val="single"/>
        </w:rPr>
        <w:t>great powers cannot stop horrendous things from happening in the world</w:t>
      </w:r>
      <w:r w:rsidRPr="000B3843">
        <w:rPr>
          <w:u w:val="single"/>
        </w:rPr>
        <w:t>. From Latin America and Africa to Eastern Europe, the Middle East, and East Asia, chaos and turmoil run rampant. While this is a particularly bad period for international affairs, it is naïve to think this may be an isolated epoch</w:t>
      </w:r>
      <w:r w:rsidRPr="000B3843">
        <w:t xml:space="preserve">. 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 Although the world currently satisfies Gilpin’s three preconditions, there need not be pessimism. For one, </w:t>
      </w:r>
      <w:r w:rsidRPr="000B3843">
        <w:rPr>
          <w:highlight w:val="cyan"/>
          <w:u w:val="single"/>
        </w:rPr>
        <w:t>current relations between the United States and China are nowhere near the point where a potential great war between them is possible, and there is no other rivalry nearing that of Washington and Beijing.</w:t>
      </w:r>
      <w:r w:rsidRPr="000B3843">
        <w:rPr>
          <w:u w:val="single"/>
        </w:rPr>
        <w:t xml:space="preserve"> Second, some of the trends that can cause harm, like </w:t>
      </w:r>
      <w:r w:rsidRPr="000B3843">
        <w:rPr>
          <w:highlight w:val="cyan"/>
          <w:u w:val="single"/>
        </w:rPr>
        <w:t>rapid technological progress, can also be used to help stabilize the global order</w:t>
      </w:r>
      <w:r w:rsidRPr="000B3843">
        <w:rPr>
          <w:u w:val="single"/>
        </w:rPr>
        <w:t xml:space="preserve">. To be sure, technology could be used to </w:t>
      </w:r>
      <w:r w:rsidRPr="000B3843">
        <w:rPr>
          <w:highlight w:val="cyan"/>
          <w:u w:val="single"/>
        </w:rPr>
        <w:t>curb the desolation brought on by expectedly low water, food, and energy levels.</w:t>
      </w:r>
      <w:r w:rsidRPr="000B3843">
        <w:rPr>
          <w:u w:val="single"/>
        </w:rPr>
        <w:t xml:space="preserve"> 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 But Gilpin’s preconditions shouldn’t be misconstrued as predictive or fatalistic. Indeed, the </w:t>
      </w:r>
      <w:r w:rsidRPr="000B3843">
        <w:rPr>
          <w:highlight w:val="cyan"/>
          <w:u w:val="single"/>
        </w:rPr>
        <w:t>United States, as the hegemon, has the capability</w:t>
      </w:r>
      <w:r w:rsidRPr="000B3843">
        <w:rPr>
          <w:u w:val="single"/>
        </w:rPr>
        <w:t xml:space="preserve"> (and responsibility) </w:t>
      </w:r>
      <w:r w:rsidRPr="000B3843">
        <w:rPr>
          <w:highlight w:val="cyan"/>
          <w:u w:val="single"/>
        </w:rPr>
        <w:t>to preserve the international order and lead the world out of this mess</w:t>
      </w:r>
      <w:r w:rsidRPr="000B3843">
        <w:rPr>
          <w:u w:val="single"/>
        </w:rPr>
        <w:t xml:space="preserve">. </w:t>
      </w:r>
      <w:r w:rsidRPr="000B3843">
        <w:rPr>
          <w:highlight w:val="cyan"/>
          <w:u w:val="single"/>
        </w:rPr>
        <w:t>By keeping good relations with partners and allies, deterring adversaries, reversing the perception of its decline, and leveraging technological capabilities for global good,</w:t>
      </w:r>
      <w:r w:rsidRPr="000B3843">
        <w:rPr>
          <w:u w:val="single"/>
        </w:rPr>
        <w:t xml:space="preserve"> there is a decent chance that </w:t>
      </w:r>
      <w:r w:rsidRPr="000B3843">
        <w:rPr>
          <w:highlight w:val="cyan"/>
          <w:u w:val="single"/>
        </w:rPr>
        <w:t>the U.S. can make the great-power-war-incubation period fade away</w:t>
      </w:r>
      <w:r w:rsidRPr="000B3843">
        <w:t xml:space="preserve">. Should the United States not seize this moment, and ensure that China is a responsible partner in the current global system alongside it, then the chance of a great power war cannot be dismissed, however remote. </w:t>
      </w:r>
    </w:p>
    <w:p w:rsidR="0038302F" w:rsidRPr="000B3843" w:rsidRDefault="0038302F" w:rsidP="0038302F">
      <w:pPr>
        <w:pStyle w:val="Heading4"/>
        <w:rPr>
          <w:rFonts w:cs="Times New Roman"/>
        </w:rPr>
      </w:pPr>
      <w:r w:rsidRPr="000B3843">
        <w:rPr>
          <w:rFonts w:cs="Times New Roman"/>
        </w:rPr>
        <w:t xml:space="preserve">US heg sustainable </w:t>
      </w:r>
    </w:p>
    <w:p w:rsidR="0038302F" w:rsidRPr="000B3843" w:rsidRDefault="0038302F" w:rsidP="0038302F">
      <w:pPr>
        <w:rPr>
          <w:rStyle w:val="Style13ptBold"/>
        </w:rPr>
      </w:pPr>
      <w:r w:rsidRPr="000B3843">
        <w:rPr>
          <w:rStyle w:val="Style13ptBold"/>
        </w:rPr>
        <w:t>Babones 15</w:t>
      </w:r>
    </w:p>
    <w:p w:rsidR="0038302F" w:rsidRPr="000B3843" w:rsidRDefault="0038302F" w:rsidP="0038302F">
      <w:r w:rsidRPr="000B3843">
        <w:t xml:space="preserve">(Salvatore Babones, 6-11-2015, “American Hegemony Is Here to Stay,” National Interest, </w:t>
      </w:r>
      <w:hyperlink r:id="rId87" w:history="1">
        <w:r w:rsidRPr="000B3843">
          <w:rPr>
            <w:rStyle w:val="Hyperlink"/>
          </w:rPr>
          <w:t>http://nationalinterest.org/feature/american-hegemony-here-stay-13089)//funk</w:t>
        </w:r>
      </w:hyperlink>
    </w:p>
    <w:p w:rsidR="0038302F" w:rsidRPr="000B3843" w:rsidRDefault="0038302F" w:rsidP="0038302F">
      <w:r w:rsidRPr="000B3843">
        <w:rPr>
          <w:highlight w:val="cyan"/>
          <w:u w:val="single"/>
        </w:rPr>
        <w:t>IS RETREAT from global hegemony in America’s national interest? No idea has percolated more widely over the past decade—and none is more bogus. The U</w:t>
      </w:r>
      <w:r w:rsidRPr="000B3843">
        <w:rPr>
          <w:u w:val="single"/>
        </w:rPr>
        <w:t xml:space="preserve">nited </w:t>
      </w:r>
      <w:r w:rsidRPr="000B3843">
        <w:rPr>
          <w:highlight w:val="cyan"/>
          <w:u w:val="single"/>
        </w:rPr>
        <w:t>S</w:t>
      </w:r>
      <w:r w:rsidRPr="000B3843">
        <w:rPr>
          <w:u w:val="single"/>
        </w:rPr>
        <w:t xml:space="preserve">tates is </w:t>
      </w:r>
      <w:r w:rsidRPr="000B3843">
        <w:rPr>
          <w:highlight w:val="cyan"/>
          <w:u w:val="single"/>
        </w:rPr>
        <w:t>not headed for the skids and there is no reason it should be</w:t>
      </w:r>
      <w:r w:rsidRPr="000B3843">
        <w:rPr>
          <w:u w:val="single"/>
        </w:rPr>
        <w:t>. The truth is that America can and should seek to remain the world’s top dog</w:t>
      </w:r>
      <w:r w:rsidRPr="000B3843">
        <w:rPr>
          <w:highlight w:val="cyan"/>
          <w:u w:val="single"/>
        </w:rPr>
        <w:t>.</w:t>
      </w:r>
      <w:r w:rsidRPr="000B3843">
        <w:t xml:space="preserve"> The idea of </w:t>
      </w:r>
      <w:r w:rsidRPr="000B3843">
        <w:rPr>
          <w:u w:val="single"/>
        </w:rPr>
        <w:t xml:space="preserve">American hegemony is as old as Benjamin Franklin, but has its practical roots in World War II. </w:t>
      </w:r>
      <w:r w:rsidRPr="000B3843">
        <w:rPr>
          <w:highlight w:val="cyan"/>
          <w:u w:val="single"/>
        </w:rPr>
        <w:t>The United States emerged from that war as the dominant economic, political and technological power</w:t>
      </w:r>
      <w:r w:rsidRPr="000B3843">
        <w:t xml:space="preserve">. The only major combatant to avoid serious damage to its infrastructure, its housing stock or its demographic profile, the United States ended the war with the greatest naval order of battle ever seen in the history of the world. </w:t>
      </w:r>
      <w:r w:rsidRPr="000B3843">
        <w:rPr>
          <w:highlight w:val="cyan"/>
          <w:u w:val="single"/>
        </w:rPr>
        <w:t xml:space="preserve">It became the postwar home of the United Nations, the International Monetary Fund and the World Bank. And, of course, the United States had the bomb. America was, </w:t>
      </w:r>
      <w:r w:rsidRPr="000B3843">
        <w:rPr>
          <w:u w:val="single"/>
        </w:rPr>
        <w:t>in every sense of the word</w:t>
      </w:r>
      <w:r w:rsidRPr="000B3843">
        <w:rPr>
          <w:highlight w:val="cyan"/>
          <w:u w:val="single"/>
        </w:rPr>
        <w:t>, a hegemon.</w:t>
      </w:r>
      <w:r w:rsidRPr="000B3843">
        <w:rPr>
          <w:u w:val="single"/>
        </w:rPr>
        <w:t xml:space="preserve"> </w:t>
      </w:r>
      <w:r w:rsidRPr="000B3843">
        <w:t xml:space="preserve">“Hegemony”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w:t>
      </w:r>
      <w:r w:rsidRPr="000B3843">
        <w:rPr>
          <w:u w:val="single"/>
        </w:rPr>
        <w:t xml:space="preserve">doubted that Athens </w:t>
      </w:r>
      <w:r w:rsidRPr="000B3843">
        <w:rPr>
          <w:highlight w:val="cyan"/>
          <w:u w:val="single"/>
        </w:rPr>
        <w:t>was the hegemon of the time</w:t>
      </w:r>
      <w:r w:rsidRPr="000B3843">
        <w:rPr>
          <w:u w:val="single"/>
        </w:rPr>
        <w:t xml:space="preserve"> until Sparta defeated it in a bitter twenty-seven-year war</w:t>
      </w:r>
      <w:r w:rsidRPr="000B3843">
        <w:t>.</w:t>
      </w:r>
    </w:p>
    <w:p w:rsidR="007B54EC" w:rsidRPr="000B3843" w:rsidRDefault="007B54EC" w:rsidP="007B54EC">
      <w:pPr>
        <w:pStyle w:val="Heading3"/>
        <w:rPr>
          <w:rFonts w:cs="Times New Roman"/>
        </w:rPr>
      </w:pPr>
      <w:r w:rsidRPr="000B3843">
        <w:rPr>
          <w:rFonts w:cs="Times New Roman"/>
        </w:rPr>
        <w:t>AT: Iraq and Afghanistan Withdrawals Solve</w:t>
      </w:r>
    </w:p>
    <w:p w:rsidR="007B54EC" w:rsidRPr="000B3843" w:rsidRDefault="007B54EC" w:rsidP="007B54EC">
      <w:pPr>
        <w:pStyle w:val="Heading4"/>
        <w:rPr>
          <w:rFonts w:cs="Times New Roman"/>
        </w:rPr>
      </w:pPr>
      <w:r w:rsidRPr="000B3843">
        <w:rPr>
          <w:rFonts w:cs="Times New Roman"/>
        </w:rPr>
        <w:t>Iraq and Afghanistan withdrawals don’t sovle</w:t>
      </w:r>
    </w:p>
    <w:p w:rsidR="007B54EC" w:rsidRPr="000B3843" w:rsidRDefault="007B54EC" w:rsidP="007B54EC">
      <w:pPr>
        <w:rPr>
          <w:rStyle w:val="Style13ptBold"/>
        </w:rPr>
      </w:pPr>
      <w:r w:rsidRPr="000B3843">
        <w:rPr>
          <w:rStyle w:val="Style13ptBold"/>
        </w:rPr>
        <w:t>Belanger ‘17</w:t>
      </w:r>
    </w:p>
    <w:p w:rsidR="007B54EC" w:rsidRPr="000B3843" w:rsidRDefault="007B54EC" w:rsidP="007B54EC">
      <w:pPr>
        <w:rPr>
          <w:sz w:val="18"/>
          <w:szCs w:val="18"/>
        </w:rPr>
      </w:pPr>
      <w:r w:rsidRPr="000B3843">
        <w:rPr>
          <w:sz w:val="18"/>
          <w:szCs w:val="18"/>
        </w:rPr>
        <w:t>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“FOR LOVE OF COUNTRY: NEW AMERICANS SERVING IN OUR ARMED FORCES” -  #CutWithRJ- Publication Date: November 2017 - http://immigrationforum.org/wp-content/uploads/2017/11/FOR-THE-LOVE-OF-COUNTRY-DIGITAL.pdf</w:t>
      </w:r>
    </w:p>
    <w:p w:rsidR="007B54EC" w:rsidRPr="000B3843" w:rsidRDefault="007B54EC" w:rsidP="007B54EC"/>
    <w:p w:rsidR="0038302F" w:rsidRPr="000B3843" w:rsidRDefault="007B54EC" w:rsidP="0038302F">
      <w:pPr>
        <w:rPr>
          <w:sz w:val="16"/>
        </w:rPr>
      </w:pPr>
      <w:r w:rsidRPr="000B3843">
        <w:rPr>
          <w:rStyle w:val="StyleUnderline"/>
          <w:highlight w:val="cyan"/>
        </w:rPr>
        <w:t>Even with the reduced size of the armed forces following the military withdrawal from Iraq and Afghanistan,</w:t>
      </w:r>
      <w:r w:rsidRPr="000B3843">
        <w:rPr>
          <w:sz w:val="16"/>
        </w:rPr>
        <w:t xml:space="preserve"> </w:t>
      </w:r>
      <w:r w:rsidRPr="000B3843">
        <w:rPr>
          <w:rStyle w:val="StyleUnderline"/>
          <w:highlight w:val="cyan"/>
        </w:rPr>
        <w:t>the armed forces face a recruitment challenge in the years ahead</w:t>
      </w:r>
      <w:r w:rsidRPr="000B3843">
        <w:rPr>
          <w:sz w:val="16"/>
        </w:rPr>
        <w:t xml:space="preserve">. For 2017, </w:t>
      </w:r>
      <w:r w:rsidRPr="000B3843">
        <w:rPr>
          <w:rStyle w:val="StyleUnderline"/>
          <w:highlight w:val="cyan"/>
        </w:rPr>
        <w:t>the Army has a target of 476,000 active-duty soldiers</w:t>
      </w:r>
      <w:r w:rsidRPr="000B3843">
        <w:rPr>
          <w:sz w:val="16"/>
        </w:rPr>
        <w:t xml:space="preserve">, </w:t>
      </w:r>
      <w:r w:rsidRPr="000B3843">
        <w:rPr>
          <w:rStyle w:val="StyleUnderline"/>
          <w:highlight w:val="cyan"/>
        </w:rPr>
        <w:t>the Air Force a target of 321,000 service members</w:t>
      </w:r>
      <w:r w:rsidRPr="000B3843">
        <w:rPr>
          <w:sz w:val="16"/>
        </w:rPr>
        <w:t xml:space="preserve">, the Navy a target of 323,900 sailors </w:t>
      </w:r>
      <w:r w:rsidRPr="000B3843">
        <w:rPr>
          <w:rStyle w:val="StyleUnderline"/>
          <w:highlight w:val="cyan"/>
        </w:rPr>
        <w:t>and the Marines a target of 185,000</w:t>
      </w:r>
      <w:r w:rsidRPr="000B3843">
        <w:rPr>
          <w:sz w:val="16"/>
        </w:rPr>
        <w:t xml:space="preserve">.24 Because economic opportunity is greater in civilian markets, the job of the military recruiter is more difficult. As the economy has rallied since the recession, the unemployment rate among 16- to 24-year-olds has fallen to prerecession levels. </w:t>
      </w:r>
    </w:p>
    <w:p w:rsidR="0038302F" w:rsidRPr="000B3843" w:rsidRDefault="007B54EC" w:rsidP="0038302F">
      <w:pPr>
        <w:pStyle w:val="Heading3"/>
        <w:rPr>
          <w:rFonts w:cs="Times New Roman"/>
        </w:rPr>
      </w:pPr>
      <w:r w:rsidRPr="000B3843">
        <w:rPr>
          <w:rFonts w:cs="Times New Roman"/>
        </w:rPr>
        <w:t>AT</w:t>
      </w:r>
      <w:r w:rsidR="0038302F" w:rsidRPr="000B3843">
        <w:rPr>
          <w:rFonts w:cs="Times New Roman"/>
        </w:rPr>
        <w:t>: Military Industrial Complex Bad</w:t>
      </w:r>
    </w:p>
    <w:p w:rsidR="0038302F" w:rsidRPr="000B3843" w:rsidRDefault="0038302F" w:rsidP="0038302F">
      <w:pPr>
        <w:pStyle w:val="Heading4"/>
        <w:rPr>
          <w:rFonts w:cs="Times New Roman"/>
        </w:rPr>
      </w:pPr>
      <w:r w:rsidRPr="000B3843">
        <w:rPr>
          <w:rFonts w:cs="Times New Roman"/>
        </w:rPr>
        <w:t xml:space="preserve">military indusrial complex key to US economy </w:t>
      </w:r>
    </w:p>
    <w:p w:rsidR="0038302F" w:rsidRPr="000B3843" w:rsidRDefault="0038302F" w:rsidP="0038302F">
      <w:r w:rsidRPr="000B3843">
        <w:rPr>
          <w:rStyle w:val="Style13ptBold"/>
        </w:rPr>
        <w:t>Uchitelle 17</w:t>
      </w:r>
      <w:r w:rsidRPr="000B3843">
        <w:t xml:space="preserve"> (Louis Uchitelle, Sept. 22, 2017, The U.S. Still Leans on the Military-Industrial Complex, The New York Times, </w:t>
      </w:r>
      <w:hyperlink r:id="rId88" w:history="1">
        <w:r w:rsidRPr="000B3843">
          <w:rPr>
            <w:rStyle w:val="Hyperlink"/>
          </w:rPr>
          <w:t>https://www.nytimes.com/2017/09/22/business/economy/military-industrial-complex.html</w:t>
        </w:r>
      </w:hyperlink>
      <w:r w:rsidRPr="000B3843">
        <w:t>) doolittle</w:t>
      </w:r>
    </w:p>
    <w:p w:rsidR="0038302F" w:rsidRPr="000B3843" w:rsidRDefault="0038302F" w:rsidP="0038302F">
      <w:pPr>
        <w:rPr>
          <w:rStyle w:val="StyleUnderline"/>
        </w:rPr>
      </w:pPr>
      <w:r w:rsidRPr="000B3843">
        <w:t xml:space="preserve">If you want to see what President Trump can do to expand manufacturing in America, look past his criticism of free trade and the few jobs he may have saved at Carrier. Instead, look at his plans for the military. </w:t>
      </w:r>
      <w:r w:rsidRPr="000B3843">
        <w:rPr>
          <w:rStyle w:val="StyleUnderline"/>
        </w:rPr>
        <w:t>Manufacturing has always relied on public funding in one form or another</w:t>
      </w:r>
      <w:r w:rsidRPr="000B3843">
        <w:t xml:space="preserve">, and </w:t>
      </w:r>
      <w:r w:rsidRPr="000B3843">
        <w:rPr>
          <w:rStyle w:val="StyleUnderline"/>
        </w:rPr>
        <w:t>in particular</w:t>
      </w:r>
      <w:r w:rsidRPr="000B3843">
        <w:t xml:space="preserve"> on outlays for </w:t>
      </w:r>
      <w:r w:rsidRPr="000B3843">
        <w:rPr>
          <w:rStyle w:val="StyleUnderline"/>
        </w:rPr>
        <w:t>weaponry</w:t>
      </w:r>
      <w:r w:rsidRPr="000B3843">
        <w:t xml:space="preserve">, even nearly three decades after the end of the Cold War. </w:t>
      </w:r>
      <w:r w:rsidRPr="000B3843">
        <w:rPr>
          <w:rStyle w:val="StyleUnderline"/>
        </w:rPr>
        <w:t>Roughly 10 percent of the $2.2 trillion in factory output in the</w:t>
      </w:r>
      <w:r w:rsidRPr="000B3843">
        <w:t xml:space="preserve"> </w:t>
      </w:r>
      <w:r w:rsidRPr="000B3843">
        <w:rPr>
          <w:rStyle w:val="StyleUnderline"/>
        </w:rPr>
        <w:t>U</w:t>
      </w:r>
      <w:r w:rsidRPr="000B3843">
        <w:t>nited</w:t>
      </w:r>
      <w:r w:rsidRPr="000B3843">
        <w:rPr>
          <w:rStyle w:val="StyleUnderline"/>
        </w:rPr>
        <w:t xml:space="preserve"> S</w:t>
      </w:r>
      <w:r w:rsidRPr="000B3843">
        <w:t xml:space="preserve">tates </w:t>
      </w:r>
      <w:r w:rsidRPr="000B3843">
        <w:rPr>
          <w:rStyle w:val="StyleUnderline"/>
        </w:rPr>
        <w:t>goes into the production of weapons sold</w:t>
      </w:r>
      <w:r w:rsidRPr="000B3843">
        <w:t xml:space="preserve"> mainly </w:t>
      </w:r>
      <w:r w:rsidRPr="000B3843">
        <w:rPr>
          <w:rStyle w:val="StyleUnderline"/>
        </w:rPr>
        <w:t>to the Defense Department</w:t>
      </w:r>
      <w:r w:rsidRPr="000B3843">
        <w:t xml:space="preserve"> for use by the armed forces. And the spending shows. </w:t>
      </w:r>
      <w:r w:rsidRPr="000B3843">
        <w:rPr>
          <w:rStyle w:val="StyleUnderline"/>
        </w:rPr>
        <w:t>The</w:t>
      </w:r>
      <w:r w:rsidRPr="000B3843">
        <w:t xml:space="preserve"> </w:t>
      </w:r>
      <w:r w:rsidRPr="000B3843">
        <w:rPr>
          <w:rStyle w:val="StyleUnderline"/>
        </w:rPr>
        <w:t>U</w:t>
      </w:r>
      <w:r w:rsidRPr="000B3843">
        <w:t xml:space="preserve">nited </w:t>
      </w:r>
      <w:r w:rsidRPr="000B3843">
        <w:rPr>
          <w:rStyle w:val="StyleUnderline"/>
        </w:rPr>
        <w:t>S</w:t>
      </w:r>
      <w:r w:rsidRPr="000B3843">
        <w:t>tates, after all</w:t>
      </w:r>
      <w:r w:rsidRPr="000B3843">
        <w:rPr>
          <w:rStyle w:val="StyleUnderline"/>
        </w:rPr>
        <w:t>, has 10 aircraft carriers in active service versus just one for China</w:t>
      </w:r>
      <w:r w:rsidRPr="000B3843">
        <w:t xml:space="preserve">, </w:t>
      </w:r>
      <w:r w:rsidRPr="000B3843">
        <w:rPr>
          <w:rStyle w:val="StyleUnderline"/>
        </w:rPr>
        <w:t>although China has a bigger</w:t>
      </w:r>
      <w:r w:rsidRPr="000B3843">
        <w:t xml:space="preserve"> </w:t>
      </w:r>
      <w:r w:rsidRPr="000B3843">
        <w:rPr>
          <w:rStyle w:val="StyleUnderline"/>
        </w:rPr>
        <w:t>manufacturing industry</w:t>
      </w:r>
      <w:r w:rsidRPr="000B3843">
        <w:t xml:space="preserve"> than the United States. </w:t>
      </w:r>
      <w:r w:rsidRPr="000B3843">
        <w:rPr>
          <w:rStyle w:val="StyleUnderline"/>
        </w:rPr>
        <w:t>One can argue that China is bent on big increases in weapons production and is still in the early stages</w:t>
      </w:r>
      <w:r w:rsidRPr="000B3843">
        <w:t xml:space="preserve">. Whatever the case, </w:t>
      </w:r>
      <w:r w:rsidRPr="000B3843">
        <w:rPr>
          <w:rStyle w:val="StyleUnderline"/>
        </w:rPr>
        <w:t>America’s weapons production is still far greater than China’s</w:t>
      </w:r>
      <w:r w:rsidRPr="000B3843">
        <w:t xml:space="preserve">, while China has burnished its reputation as a manufacturer of civilian goods for export and, increasingly, for its own citizens. The United States once went that route. In the summer of 1945, after nearly five years of wartime rationing, the civilian population of the United States was starved for new cars and appliances, new clothing and shoes, and new homes and their furnishings. So was the rest of the world, and American manufacturers prospered by meeting that need as well. Converting factories to civilian production was a no-brainer and sufficiently profitable to match wartime earnings. </w:t>
      </w:r>
      <w:r w:rsidRPr="000B3843">
        <w:rPr>
          <w:rStyle w:val="StyleUnderline"/>
        </w:rPr>
        <w:t>After the Korean War</w:t>
      </w:r>
      <w:r w:rsidRPr="000B3843">
        <w:t xml:space="preserve"> in the early 1950s, however, </w:t>
      </w:r>
      <w:r w:rsidRPr="000B3843">
        <w:rPr>
          <w:rStyle w:val="StyleUnderline"/>
        </w:rPr>
        <w:t>a</w:t>
      </w:r>
      <w:r w:rsidRPr="000B3843">
        <w:t xml:space="preserve"> somewhat similar </w:t>
      </w:r>
      <w:r w:rsidRPr="000B3843">
        <w:rPr>
          <w:rStyle w:val="StyleUnderline"/>
        </w:rPr>
        <w:t>conversion back to civilian production wasn’t as profitable</w:t>
      </w:r>
      <w:r w:rsidRPr="000B3843">
        <w:t xml:space="preserve">. And companies that considered it in the early 1990s, like </w:t>
      </w:r>
      <w:r w:rsidRPr="000B3843">
        <w:rPr>
          <w:rStyle w:val="StyleUnderline"/>
        </w:rPr>
        <w:t>General Dynamics</w:t>
      </w:r>
      <w:r w:rsidRPr="000B3843">
        <w:t xml:space="preserve"> in Groton, Conn., </w:t>
      </w:r>
      <w:r w:rsidRPr="000B3843">
        <w:rPr>
          <w:rStyle w:val="StyleUnderline"/>
        </w:rPr>
        <w:t>decided to stick with making weapons for the Defense Department</w:t>
      </w:r>
      <w:r w:rsidRPr="000B3843">
        <w:t xml:space="preserve">. These companies argued — accurately — that </w:t>
      </w:r>
      <w:r w:rsidRPr="000B3843">
        <w:rPr>
          <w:rStyle w:val="Emphasis"/>
        </w:rPr>
        <w:t>military work was more profitable</w:t>
      </w:r>
      <w:r w:rsidRPr="000B3843">
        <w:t xml:space="preserve"> </w:t>
      </w:r>
      <w:r w:rsidRPr="000B3843">
        <w:rPr>
          <w:rStyle w:val="Emphasis"/>
        </w:rPr>
        <w:t>and</w:t>
      </w:r>
      <w:r w:rsidRPr="000B3843">
        <w:t xml:space="preserve">, in those days, </w:t>
      </w:r>
      <w:r w:rsidRPr="000B3843">
        <w:rPr>
          <w:rStyle w:val="Emphasis"/>
        </w:rPr>
        <w:t xml:space="preserve">generated more jobs. </w:t>
      </w:r>
      <w:r w:rsidRPr="000B3843">
        <w:t xml:space="preserve">As weapons production increased, </w:t>
      </w:r>
      <w:r w:rsidRPr="000B3843">
        <w:rPr>
          <w:rStyle w:val="StyleUnderline"/>
        </w:rPr>
        <w:t>the manufacture of autos and electronics shifted</w:t>
      </w:r>
      <w:r w:rsidRPr="000B3843">
        <w:t xml:space="preserve"> partly or wholly </w:t>
      </w:r>
      <w:r w:rsidRPr="000B3843">
        <w:rPr>
          <w:rStyle w:val="StyleUnderline"/>
        </w:rPr>
        <w:t>overseas</w:t>
      </w:r>
      <w:r w:rsidRPr="000B3843">
        <w:t xml:space="preserve">. So did the production of other civilian products — </w:t>
      </w:r>
      <w:r w:rsidRPr="000B3843">
        <w:rPr>
          <w:rStyle w:val="Emphasis"/>
        </w:rPr>
        <w:t xml:space="preserve">leaving behind weapons bought by the Defense Department as an ever bigger share of the nation’s factory output. </w:t>
      </w:r>
      <w:r w:rsidRPr="000B3843">
        <w:t xml:space="preserve">While President Dwight D. Eisenhower warned of the perils of the “military-industrial complex” in his farewell address in January 1961, </w:t>
      </w:r>
      <w:r w:rsidRPr="000B3843">
        <w:rPr>
          <w:rStyle w:val="StyleUnderline"/>
        </w:rPr>
        <w:t>the Vietnam War accentuated this reliance on weapons production</w:t>
      </w:r>
      <w:r w:rsidRPr="000B3843">
        <w:t xml:space="preserve">, which became embedded in annual budgets. That may well continue in the years ahead. In his first budget proposal in May, Mr. </w:t>
      </w:r>
      <w:r w:rsidRPr="000B3843">
        <w:rPr>
          <w:rStyle w:val="StyleUnderline"/>
        </w:rPr>
        <w:t>Trump called for significant cuts in domestic spending but roughly a 10 percent increase in military outlays.</w:t>
      </w:r>
    </w:p>
    <w:p w:rsidR="0038302F" w:rsidRPr="000B3843" w:rsidRDefault="0038302F" w:rsidP="0038302F"/>
    <w:p w:rsidR="0038302F" w:rsidRPr="000B3843" w:rsidRDefault="0038302F" w:rsidP="0038302F">
      <w:pPr>
        <w:pStyle w:val="Heading4"/>
        <w:rPr>
          <w:rFonts w:eastAsia="Times New Roman" w:cs="Times New Roman"/>
        </w:rPr>
      </w:pPr>
      <w:r w:rsidRPr="000B3843">
        <w:rPr>
          <w:rFonts w:eastAsia="Times New Roman" w:cs="Times New Roman"/>
        </w:rPr>
        <w:t>military Industrial Complex stops violence</w:t>
      </w:r>
    </w:p>
    <w:p w:rsidR="0038302F" w:rsidRPr="000B3843" w:rsidRDefault="0038302F" w:rsidP="0038302F">
      <w:pPr>
        <w:rPr>
          <w:rFonts w:eastAsia="Calibri"/>
        </w:rPr>
      </w:pPr>
      <w:r w:rsidRPr="000B3843">
        <w:rPr>
          <w:rFonts w:eastAsia="Calibri"/>
        </w:rPr>
        <w:t xml:space="preserve">Thomas P.M. </w:t>
      </w:r>
      <w:r w:rsidRPr="000B3843">
        <w:rPr>
          <w:rStyle w:val="Style13ptBold"/>
        </w:rPr>
        <w:t>Barnett 11</w:t>
      </w:r>
      <w:r w:rsidRPr="000B3843">
        <w:rPr>
          <w:rFonts w:eastAsia="Calibri"/>
        </w:rPr>
        <w:t xml:space="preserve">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“The New Rules: Leadership Fatigue Puts U.S., and Globalization, at Crossroads,” March 7 </w:t>
      </w:r>
      <w:hyperlink r:id="rId89" w:history="1">
        <w:r w:rsidRPr="000B3843">
          <w:rPr>
            <w:rStyle w:val="Hyperlink"/>
            <w:rFonts w:eastAsia="Calibri"/>
          </w:rPr>
          <w:t>http://www.worldpoliticsreview.com/articles/8099/the-new-rules-leadership-fatigue-puts-u-s-and-globalization-at-crossroads</w:t>
        </w:r>
      </w:hyperlink>
    </w:p>
    <w:p w:rsidR="007B54EC" w:rsidRPr="000B3843" w:rsidRDefault="0038302F" w:rsidP="007B54EC">
      <w:pPr>
        <w:ind w:right="288"/>
        <w:rPr>
          <w:b/>
          <w:u w:val="single"/>
          <w:bdr w:val="single" w:sz="4" w:space="0" w:color="auto" w:frame="1"/>
        </w:rPr>
      </w:pPr>
      <w:r w:rsidRPr="000B3843">
        <w:t xml:space="preserve">It is worth first examining the larger picture: </w:t>
      </w:r>
      <w:r w:rsidRPr="000B3843">
        <w:rPr>
          <w:b/>
          <w:u w:val="single"/>
        </w:rPr>
        <w:t>We live in a time of arguably the greatest structural change in the global order yet endured</w:t>
      </w:r>
      <w:r w:rsidRPr="000B3843">
        <w:t xml:space="preserve">, </w:t>
      </w:r>
      <w:r w:rsidRPr="000B3843">
        <w:rPr>
          <w:b/>
          <w:u w:val="single"/>
        </w:rPr>
        <w:t>with this historical moment's most amazing feature being its</w:t>
      </w:r>
      <w:r w:rsidRPr="000B3843">
        <w:t xml:space="preserve"> relative and absolute </w:t>
      </w:r>
      <w:r w:rsidRPr="000B3843">
        <w:rPr>
          <w:b/>
          <w:u w:val="single"/>
          <w:bdr w:val="single" w:sz="4" w:space="0" w:color="auto" w:frame="1"/>
        </w:rPr>
        <w:t>lack of mass violence</w:t>
      </w:r>
      <w:r w:rsidRPr="000B3843">
        <w:t xml:space="preserve">. That is something to consider when Americans contemplate military intervention in Libya, because </w:t>
      </w:r>
      <w:r w:rsidRPr="000B3843">
        <w:rPr>
          <w:bCs/>
          <w:u w:val="single"/>
        </w:rPr>
        <w:t>if we do take the step to prevent larger-scale killing by engaging in some killing of our own, we will not be adding to some fantastically imagined global death count stemming from the ongoing "megalomania" and "evil" of American "empire</w:t>
      </w:r>
      <w:r w:rsidRPr="000B3843">
        <w:t xml:space="preserve">." </w:t>
      </w:r>
      <w:r w:rsidRPr="000B3843">
        <w:rPr>
          <w:bCs/>
          <w:u w:val="single"/>
        </w:rPr>
        <w:t>We'll be engaging in</w:t>
      </w:r>
      <w:r w:rsidRPr="000B3843">
        <w:t xml:space="preserve"> the same sort of </w:t>
      </w:r>
      <w:r w:rsidRPr="000B3843">
        <w:rPr>
          <w:bCs/>
          <w:u w:val="single"/>
        </w:rPr>
        <w:t xml:space="preserve">system-administering activity that has marked our </w:t>
      </w:r>
      <w:r w:rsidRPr="000B3843">
        <w:rPr>
          <w:b/>
          <w:u w:val="single"/>
        </w:rPr>
        <w:t>stunningly successful stewardship of global order</w:t>
      </w:r>
      <w:r w:rsidRPr="000B3843">
        <w:rPr>
          <w:bCs/>
          <w:u w:val="single"/>
        </w:rPr>
        <w:t xml:space="preserve"> </w:t>
      </w:r>
      <w:r w:rsidRPr="000B3843">
        <w:t>since World War II.</w:t>
      </w:r>
      <w:r w:rsidRPr="000B3843">
        <w:rPr>
          <w:u w:val="single"/>
        </w:rPr>
        <w:t xml:space="preserve"> </w:t>
      </w:r>
      <w:r w:rsidRPr="000B3843">
        <w:t xml:space="preserve">Let me be more blunt: </w:t>
      </w:r>
      <w:r w:rsidRPr="000B3843">
        <w:rPr>
          <w:b/>
          <w:u w:val="single"/>
        </w:rPr>
        <w:t>As the guardian of globalization</w:t>
      </w:r>
      <w:r w:rsidRPr="000B3843">
        <w:t xml:space="preserve">, </w:t>
      </w:r>
      <w:r w:rsidRPr="000B3843">
        <w:rPr>
          <w:b/>
          <w:u w:val="single"/>
        </w:rPr>
        <w:t xml:space="preserve">the U.S. military has been the </w:t>
      </w:r>
      <w:r w:rsidRPr="000B3843">
        <w:rPr>
          <w:b/>
          <w:u w:val="single"/>
          <w:bdr w:val="single" w:sz="4" w:space="0" w:color="auto" w:frame="1"/>
        </w:rPr>
        <w:t>greatest force for peace the world has ever known</w:t>
      </w:r>
      <w:r w:rsidRPr="000B3843">
        <w:rPr>
          <w:rStyle w:val="TitleChar"/>
        </w:rPr>
        <w:t xml:space="preserve">. Had America been removed from the global dynamics that governed the 20th century, the mass murder never would have ended. Indeed, it's entirely conceivable there would now be no identifiable </w:t>
      </w:r>
      <w:r w:rsidRPr="000B3843">
        <w:rPr>
          <w:rStyle w:val="Emphasis"/>
        </w:rPr>
        <w:t>human civilization left</w:t>
      </w:r>
      <w:r w:rsidRPr="000B3843">
        <w:rPr>
          <w:rStyle w:val="TitleChar"/>
        </w:rPr>
        <w:t>, once nuclear weapons entered the killing equation. But the</w:t>
      </w:r>
      <w:r w:rsidRPr="000B3843">
        <w:rPr>
          <w:b/>
          <w:u w:val="single"/>
        </w:rPr>
        <w:t xml:space="preserve"> world did not keep sliding down that path of perpetual war</w:t>
      </w:r>
      <w:r w:rsidRPr="000B3843">
        <w:t xml:space="preserve">. </w:t>
      </w:r>
      <w:r w:rsidRPr="000B3843">
        <w:rPr>
          <w:b/>
          <w:u w:val="single"/>
        </w:rPr>
        <w:t>Instead, America stepped up and changed everything by ushering in our now-</w:t>
      </w:r>
      <w:r w:rsidRPr="000B3843">
        <w:rPr>
          <w:b/>
          <w:u w:val="single"/>
          <w:bdr w:val="single" w:sz="4" w:space="0" w:color="auto" w:frame="1"/>
        </w:rPr>
        <w:t>perpetual great-power peace</w:t>
      </w:r>
      <w:r w:rsidRPr="000B3843">
        <w:t xml:space="preserve">. </w:t>
      </w:r>
      <w:r w:rsidRPr="000B3843">
        <w:rPr>
          <w:b/>
          <w:u w:val="single"/>
        </w:rPr>
        <w:t xml:space="preserve">We introduced the international liberal trade order known as </w:t>
      </w:r>
      <w:r w:rsidRPr="000B3843">
        <w:rPr>
          <w:b/>
          <w:u w:val="single"/>
          <w:bdr w:val="single" w:sz="4" w:space="0" w:color="auto" w:frame="1"/>
        </w:rPr>
        <w:t>globalization</w:t>
      </w:r>
      <w:r w:rsidRPr="000B3843">
        <w:t xml:space="preserve"> and played loyal Leviathan over its spread. </w:t>
      </w:r>
      <w:r w:rsidRPr="000B3843">
        <w:rPr>
          <w:b/>
          <w:u w:val="single"/>
        </w:rPr>
        <w:t xml:space="preserve">What resulted was the collapse of empires, </w:t>
      </w:r>
      <w:r w:rsidRPr="000B3843">
        <w:rPr>
          <w:b/>
          <w:u w:val="single"/>
          <w:bdr w:val="single" w:sz="4" w:space="0" w:color="auto" w:frame="1"/>
        </w:rPr>
        <w:t>an explosion of democracy</w:t>
      </w:r>
      <w:r w:rsidRPr="000B3843">
        <w:t xml:space="preserve">, the </w:t>
      </w:r>
      <w:r w:rsidRPr="000B3843">
        <w:rPr>
          <w:b/>
          <w:u w:val="single"/>
          <w:bdr w:val="single" w:sz="4" w:space="0" w:color="auto" w:frame="1"/>
        </w:rPr>
        <w:t>persistent spread of human rights</w:t>
      </w:r>
      <w:r w:rsidRPr="000B3843">
        <w:t xml:space="preserve">, </w:t>
      </w:r>
      <w:r w:rsidRPr="000B3843">
        <w:rPr>
          <w:bCs/>
          <w:u w:val="single"/>
        </w:rPr>
        <w:t>the liberation of women</w:t>
      </w:r>
      <w:r w:rsidRPr="000B3843">
        <w:t xml:space="preserve">, </w:t>
      </w:r>
      <w:r w:rsidRPr="000B3843">
        <w:rPr>
          <w:b/>
          <w:u w:val="single"/>
          <w:bdr w:val="single" w:sz="4" w:space="0" w:color="auto" w:frame="1"/>
        </w:rPr>
        <w:t>the doubling of life expectancy</w:t>
      </w:r>
      <w:r w:rsidRPr="000B3843">
        <w:t xml:space="preserve">, a roughly </w:t>
      </w:r>
      <w:r w:rsidRPr="000B3843">
        <w:rPr>
          <w:b/>
          <w:u w:val="single"/>
          <w:bdr w:val="single" w:sz="4" w:space="0" w:color="auto" w:frame="1"/>
        </w:rPr>
        <w:t>10-fold increase in adjusted global GDP</w:t>
      </w:r>
      <w:r w:rsidRPr="000B3843">
        <w:t xml:space="preserve"> </w:t>
      </w:r>
      <w:r w:rsidRPr="000B3843">
        <w:rPr>
          <w:b/>
          <w:u w:val="single"/>
        </w:rPr>
        <w:t xml:space="preserve">and a profound and persistent reduction in battle deaths from </w:t>
      </w:r>
      <w:r w:rsidRPr="000B3843">
        <w:rPr>
          <w:b/>
          <w:u w:val="single"/>
          <w:bdr w:val="single" w:sz="4" w:space="0" w:color="auto" w:frame="1"/>
        </w:rPr>
        <w:t xml:space="preserve">state-based conflicts. </w:t>
      </w:r>
      <w:r w:rsidRPr="000B3843">
        <w:t>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w:t>
      </w:r>
      <w:r w:rsidRPr="000B3843">
        <w:rPr>
          <w:b/>
          <w:u w:val="single"/>
        </w:rPr>
        <w:t xml:space="preserve"> ¶ </w:t>
      </w:r>
      <w:r w:rsidRPr="000B3843">
        <w:rPr>
          <w:bCs/>
          <w:u w:val="single"/>
        </w:rPr>
        <w:t>As for the sheer "evil" that is our military-industrial complex, again, let's examine what the world looked like before that establishment reared its ugly head.</w:t>
      </w:r>
      <w:r w:rsidRPr="000B3843">
        <w:rPr>
          <w:b/>
          <w:u w:val="single"/>
        </w:rPr>
        <w:t xml:space="preserve"> The last great period of global structural change was the first half of the 20th century, a period that saw a death toll of about 100 million across two world wars. </w:t>
      </w:r>
      <w:r w:rsidRPr="000B3843">
        <w:t>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w:t>
      </w:r>
      <w:r w:rsidRPr="000B3843">
        <w:rPr>
          <w:b/>
          <w:u w:val="single"/>
        </w:rPr>
        <w:t xml:space="preserve">, these calculations suggest a 90 percent absolute drop and a </w:t>
      </w:r>
      <w:r w:rsidRPr="000B3843">
        <w:rPr>
          <w:b/>
          <w:u w:val="single"/>
          <w:bdr w:val="single" w:sz="4" w:space="0" w:color="auto" w:frame="1"/>
        </w:rPr>
        <w:t>99 percent relative drop in deaths due to war</w:t>
      </w:r>
      <w:r w:rsidRPr="000B3843">
        <w:rPr>
          <w:b/>
          <w:u w:val="single"/>
        </w:rPr>
        <w:t xml:space="preserve">. We are clearly headed for a world order characterized by multipolarity, </w:t>
      </w:r>
      <w:r w:rsidRPr="000B3843">
        <w:t>something the American-birthed system was designed to both encourage and accommodate.</w:t>
      </w:r>
      <w:r w:rsidRPr="000B3843">
        <w:rPr>
          <w:b/>
          <w:u w:val="single"/>
        </w:rPr>
        <w:t xml:space="preserve"> But given how things turned out the last time we collectively faced such a fluid structure, </w:t>
      </w:r>
      <w:r w:rsidRPr="000B3843">
        <w:rPr>
          <w:b/>
          <w:u w:val="single"/>
          <w:bdr w:val="single" w:sz="4" w:space="0" w:color="auto" w:frame="1"/>
        </w:rPr>
        <w:t>we would do well to keep U.S. power</w:t>
      </w:r>
      <w:r w:rsidRPr="000B3843">
        <w:rPr>
          <w:b/>
          <w:u w:val="single"/>
        </w:rPr>
        <w:t xml:space="preserve">, in all of its forms, deeply embedded in the geometry to come.¶ </w:t>
      </w:r>
      <w:r w:rsidRPr="000B3843">
        <w:t>To continue the historical survey, after salvaging Western Europe from its half-century of civil war,</w:t>
      </w:r>
      <w:r w:rsidRPr="000B3843">
        <w:rPr>
          <w:b/>
          <w:u w:val="single"/>
        </w:rPr>
        <w:t xml:space="preserve"> the U.S. emerged as the progenitor of a new, far more just form of globalization -- one </w:t>
      </w:r>
      <w:r w:rsidRPr="000B3843">
        <w:rPr>
          <w:b/>
          <w:u w:val="single"/>
          <w:bdr w:val="single" w:sz="4" w:space="0" w:color="auto" w:frame="1"/>
        </w:rPr>
        <w:t>based on actual free trade rather than colonialism</w:t>
      </w:r>
      <w:r w:rsidRPr="000B3843">
        <w:rPr>
          <w:b/>
          <w:u w:val="single"/>
        </w:rPr>
        <w:t xml:space="preserve">. </w:t>
      </w:r>
      <w:r w:rsidRPr="000B3843">
        <w:rPr>
          <w:bCs/>
          <w:u w:val="single"/>
        </w:rPr>
        <w:t xml:space="preserve">America then successfully replicated globalization further in East Asia over the second half of the 20th century, </w:t>
      </w:r>
      <w:r w:rsidRPr="000B3843">
        <w:rPr>
          <w:b/>
          <w:u w:val="single"/>
          <w:bdr w:val="single" w:sz="4" w:space="0" w:color="auto" w:frame="1"/>
        </w:rPr>
        <w:t xml:space="preserve">setting the stage for the </w:t>
      </w:r>
      <w:r w:rsidR="007B54EC" w:rsidRPr="000B3843">
        <w:rPr>
          <w:b/>
          <w:u w:val="single"/>
          <w:bdr w:val="single" w:sz="4" w:space="0" w:color="auto" w:frame="1"/>
        </w:rPr>
        <w:t xml:space="preserve">Pacific Century now unfolding. </w:t>
      </w:r>
    </w:p>
    <w:p w:rsidR="007B54EC" w:rsidRPr="000B3843" w:rsidRDefault="007B54EC" w:rsidP="007B54EC">
      <w:pPr>
        <w:pStyle w:val="Heading3"/>
        <w:rPr>
          <w:rFonts w:cs="Times New Roman"/>
        </w:rPr>
      </w:pPr>
      <w:r w:rsidRPr="000B3843">
        <w:rPr>
          <w:rFonts w:cs="Times New Roman"/>
        </w:rPr>
        <w:t>AT: Multipolarity Good</w:t>
      </w:r>
    </w:p>
    <w:p w:rsidR="007B54EC" w:rsidRPr="000B3843" w:rsidRDefault="007B54EC" w:rsidP="007B54EC">
      <w:pPr>
        <w:pStyle w:val="Heading4"/>
        <w:rPr>
          <w:rFonts w:cs="Times New Roman"/>
        </w:rPr>
      </w:pPr>
      <w:r w:rsidRPr="000B3843">
        <w:rPr>
          <w:rFonts w:cs="Times New Roman"/>
        </w:rPr>
        <w:t xml:space="preserve">Transition to multipolarity causes war </w:t>
      </w:r>
    </w:p>
    <w:p w:rsidR="007B54EC" w:rsidRPr="000B3843" w:rsidRDefault="007B54EC" w:rsidP="007B54EC">
      <w:pPr>
        <w:rPr>
          <w:rStyle w:val="Style13ptBold"/>
        </w:rPr>
      </w:pPr>
      <w:r w:rsidRPr="000B3843">
        <w:rPr>
          <w:rStyle w:val="Style13ptBold"/>
        </w:rPr>
        <w:t>Edoardo 13</w:t>
      </w:r>
    </w:p>
    <w:p w:rsidR="007B54EC" w:rsidRPr="000B3843" w:rsidRDefault="007B54EC" w:rsidP="007B54EC">
      <w:r w:rsidRPr="000B3843">
        <w:t xml:space="preserve">(Andrea Edoardo, 6-3-2013, “Towards a Multi-Polar International System: Which Prospects for Global Peace?” International Relations, </w:t>
      </w:r>
      <w:hyperlink r:id="rId90" w:history="1">
        <w:r w:rsidRPr="000B3843">
          <w:rPr>
            <w:rStyle w:val="Hyperlink"/>
          </w:rPr>
          <w:t>http://www.e-ir.info/2013/06/03/towards-a-multi-polar-international-system-which-prospects-for-global-peace/)//funk</w:t>
        </w:r>
      </w:hyperlink>
      <w:r w:rsidRPr="000B3843">
        <w:t xml:space="preserve"> </w:t>
      </w:r>
    </w:p>
    <w:p w:rsidR="007B54EC" w:rsidRPr="000B3843" w:rsidRDefault="007B54EC" w:rsidP="007B54EC">
      <w:pPr>
        <w:rPr>
          <w:u w:val="single"/>
        </w:rPr>
      </w:pPr>
      <w:r w:rsidRPr="000B3843">
        <w:t xml:space="preserve">In this framework, </w:t>
      </w:r>
      <w:r w:rsidRPr="000B3843">
        <w:rPr>
          <w:u w:val="single"/>
        </w:rPr>
        <w:t>the rise of Russia, a country which exports large quantities of oil and gas, controls the European provisions of energy and has had high increases in military expenditure in the last decade could represent another potential source of instability for the future world order. Russia has increased military spending by 16 per cent in real terms since 2008, including a 9.3 per cent increase in 2011</w:t>
      </w:r>
      <w:r w:rsidRPr="000B3843">
        <w:t xml:space="preserve"> (Background Paper on Military Expenditures 5). Before 2008, it had increased its military expenditure by 160 per cent in a decade, (SIPRI, SIPRI Yearbook 2008 199), accounting for 86 per cent of the total increase of 162 per cent in military expenditure of Eastern Europe, the region of the world with the highest increment in military expenditure from 1998 to 2007 (SIPRI, SIPRI Yearbook 2008 177). Moreover, </w:t>
      </w:r>
      <w:r w:rsidRPr="000B3843">
        <w:rPr>
          <w:highlight w:val="cyan"/>
          <w:u w:val="single"/>
        </w:rPr>
        <w:t>the control of the gas prices in Europe and the enlargement of the N</w:t>
      </w:r>
      <w:r w:rsidRPr="000B3843">
        <w:rPr>
          <w:u w:val="single"/>
        </w:rPr>
        <w:t xml:space="preserve">orth </w:t>
      </w:r>
      <w:r w:rsidRPr="000B3843">
        <w:rPr>
          <w:highlight w:val="cyan"/>
          <w:u w:val="single"/>
        </w:rPr>
        <w:t>A</w:t>
      </w:r>
      <w:r w:rsidRPr="000B3843">
        <w:rPr>
          <w:u w:val="single"/>
        </w:rPr>
        <w:t xml:space="preserve">tlantic </w:t>
      </w:r>
      <w:r w:rsidRPr="000B3843">
        <w:rPr>
          <w:highlight w:val="cyan"/>
          <w:u w:val="single"/>
        </w:rPr>
        <w:t>T</w:t>
      </w:r>
      <w:r w:rsidRPr="000B3843">
        <w:rPr>
          <w:u w:val="single"/>
        </w:rPr>
        <w:t xml:space="preserve">reaty </w:t>
      </w:r>
      <w:r w:rsidRPr="000B3843">
        <w:rPr>
          <w:highlight w:val="cyan"/>
          <w:u w:val="single"/>
        </w:rPr>
        <w:t>O</w:t>
      </w:r>
      <w:r w:rsidRPr="000B3843">
        <w:rPr>
          <w:u w:val="single"/>
        </w:rPr>
        <w:t xml:space="preserve">rganization in Central and Western Europe </w:t>
      </w:r>
      <w:r w:rsidRPr="000B3843">
        <w:rPr>
          <w:highlight w:val="cyan"/>
          <w:u w:val="single"/>
        </w:rPr>
        <w:t>have already been causes of tension between Russia and the West</w:t>
      </w:r>
      <w:r w:rsidRPr="000B3843">
        <w:rPr>
          <w:u w:val="single"/>
        </w:rPr>
        <w:t>. The possibility to exploit and supply a large amount of natural resources, the growth of its military power and divergences with the US in some foreign policy issues, such as the Iranian nuclear program or the status of Kosovo, indicate that the stability of the future multi-polar world could be seriously undermined by a resurgent Russia</w:t>
      </w:r>
      <w:r w:rsidRPr="000B3843">
        <w:t xml:space="preserve"> (Arbatov; Goldman; Trenin; Wallander). </w:t>
      </w:r>
      <w:r w:rsidRPr="000B3843">
        <w:rPr>
          <w:highlight w:val="cyan"/>
          <w:u w:val="single"/>
        </w:rPr>
        <w:t>A return to multi-polarity will</w:t>
      </w:r>
      <w:r w:rsidRPr="000B3843">
        <w:rPr>
          <w:u w:val="single"/>
        </w:rPr>
        <w:t xml:space="preserve"> therefore </w:t>
      </w:r>
      <w:r w:rsidRPr="000B3843">
        <w:rPr>
          <w:highlight w:val="cyan"/>
          <w:u w:val="single"/>
        </w:rPr>
        <w:t>imply more instability among great powers</w:t>
      </w:r>
      <w:r w:rsidRPr="000B3843">
        <w:rPr>
          <w:u w:val="single"/>
        </w:rPr>
        <w:t xml:space="preserve">. But </w:t>
      </w:r>
      <w:r w:rsidRPr="000B3843">
        <w:rPr>
          <w:highlight w:val="cyan"/>
          <w:u w:val="single"/>
        </w:rPr>
        <w:t>great power rivalry will not be the only source of possible instability for the future multi-polar world</w:t>
      </w:r>
      <w:r w:rsidRPr="000B3843">
        <w:rPr>
          <w:u w:val="single"/>
        </w:rPr>
        <w:t>. The current distribution of power allows not only great powers but also middle, small powers and non-state actors to have military capabilities that could threaten the global security</w:t>
      </w:r>
      <w:r w:rsidRPr="000B3843">
        <w:t xml:space="preserve">. In particular, the presence of nuclear weapons constitutes a further reason of concern and implies that the future world could carry not only the potential instability of multi-polarity and great powers rivalry, but also the dangers entailed in nuclear proliferation. </w:t>
      </w:r>
      <w:r w:rsidRPr="000B3843">
        <w:rPr>
          <w:highlight w:val="cyan"/>
          <w:u w:val="single"/>
        </w:rPr>
        <w:t>The future multi-polar world will thus be potentially more unstable than all the other multi-polar periods history has experienced until nowadays:</w:t>
      </w:r>
      <w:r w:rsidRPr="000B3843">
        <w:rPr>
          <w:u w:val="single"/>
        </w:rPr>
        <w:t xml:space="preserve"> for the first time in history, </w:t>
      </w:r>
      <w:r w:rsidRPr="000B3843">
        <w:rPr>
          <w:highlight w:val="cyan"/>
          <w:u w:val="single"/>
        </w:rPr>
        <w:t>the world could become both multi-polar and nuclear.</w:t>
      </w:r>
      <w:r w:rsidRPr="000B3843">
        <w:t xml:space="preserve"> </w:t>
      </w:r>
      <w:r w:rsidRPr="000B3843">
        <w:rPr>
          <w:u w:val="single"/>
        </w:rPr>
        <w:t xml:space="preserve">While some scholars argue that nuclear deterrence “could reduce the war-proneness of the coming multi-polar system” </w:t>
      </w:r>
      <w:r w:rsidRPr="000B3843">
        <w:t xml:space="preserve">(Layne, 44-45), </w:t>
      </w:r>
      <w:r w:rsidRPr="000B3843">
        <w:rPr>
          <w:highlight w:val="cyan"/>
          <w:u w:val="single"/>
        </w:rPr>
        <w:t>the majority of them consider the presence of nuclear weapons as a source of instability</w:t>
      </w:r>
      <w:r w:rsidRPr="000B3843">
        <w:rPr>
          <w:u w:val="single"/>
        </w:rPr>
        <w:t xml:space="preserve"> (McNamara; Rosen; Allison). In particular, </w:t>
      </w:r>
      <w:r w:rsidRPr="000B3843">
        <w:rPr>
          <w:highlight w:val="cyan"/>
          <w:u w:val="single"/>
        </w:rPr>
        <w:t>regional powers and states that are not great powers armed with nuclear capabilities could represent a cause of concern for global security</w:t>
      </w:r>
      <w:r w:rsidRPr="000B3843">
        <w:rPr>
          <w:u w:val="single"/>
        </w:rPr>
        <w:t>. A nuclear Iran could for example attack – or be attacked – by Israel and easily involve in this war the rest of the world (Sultan; Huntley</w:t>
      </w:r>
      <w:r w:rsidRPr="000B3843">
        <w:t xml:space="preserve">). A war between Pakistan and India, both nuclear states, could result in an Armageddon for the whole Asia. An attack from the Democratic Peoples’ Republic of Korea (DPRK) on Japan or South Korea will trigger an immediate reaction from the US and “a nuclear proliferation ‘domino effect’ in East Asia” (Huntley, 725). Terrorists armed with nuclear weapons could wreak havoc and target the heart of the most powerful countries of the world (Bunn and Wier). </w:t>
      </w:r>
      <w:r w:rsidRPr="000B3843">
        <w:rPr>
          <w:highlight w:val="cyan"/>
          <w:u w:val="single"/>
        </w:rPr>
        <w:t>Iran, Pakistan, DPRK, terrorist groups will rarely be great powers or poles in a future multi-polar world.</w:t>
      </w:r>
      <w:r w:rsidRPr="000B3843">
        <w:rPr>
          <w:u w:val="single"/>
        </w:rPr>
        <w:t xml:space="preserve"> Nevertheless, </w:t>
      </w:r>
      <w:r w:rsidRPr="000B3843">
        <w:rPr>
          <w:highlight w:val="cyan"/>
          <w:u w:val="single"/>
        </w:rPr>
        <w:t>the effects of their actions could easily reverberate all over the globe and represent another cause of potential instability</w:t>
      </w:r>
      <w:r w:rsidRPr="000B3843">
        <w:rPr>
          <w:u w:val="single"/>
        </w:rPr>
        <w:t>. For the first time in history, the stability of the future world will therefore depend not only on the unpredictable effects of the rivalry among great powers, but also on the dangerous potential of middle and small powers and non-state actors armed with nuclear weapons.</w:t>
      </w:r>
    </w:p>
    <w:p w:rsidR="007B54EC" w:rsidRPr="000B3843" w:rsidRDefault="007B54EC" w:rsidP="007B54EC">
      <w:pPr>
        <w:rPr>
          <w:u w:val="single"/>
        </w:rPr>
      </w:pPr>
    </w:p>
    <w:p w:rsidR="007B54EC" w:rsidRPr="000B3843" w:rsidRDefault="007B54EC" w:rsidP="007B54EC">
      <w:pPr>
        <w:pStyle w:val="Heading4"/>
        <w:rPr>
          <w:rFonts w:cs="Times New Roman"/>
        </w:rPr>
      </w:pPr>
      <w:r w:rsidRPr="000B3843">
        <w:rPr>
          <w:rFonts w:cs="Times New Roman"/>
        </w:rPr>
        <w:t>Heg is sustainable and extremely dope</w:t>
      </w:r>
    </w:p>
    <w:p w:rsidR="007B54EC" w:rsidRPr="000B3843" w:rsidRDefault="007B54EC" w:rsidP="007B54EC">
      <w:pPr>
        <w:rPr>
          <w:rStyle w:val="Style13ptBold"/>
        </w:rPr>
      </w:pPr>
      <w:r w:rsidRPr="000B3843">
        <w:rPr>
          <w:rStyle w:val="Style13ptBold"/>
        </w:rPr>
        <w:t xml:space="preserve">Kagan 12 </w:t>
      </w:r>
    </w:p>
    <w:p w:rsidR="007B54EC" w:rsidRPr="000B3843" w:rsidRDefault="007B54EC" w:rsidP="007B54EC">
      <w:r w:rsidRPr="000B3843">
        <w:t xml:space="preserve">(Robert Kagan, Report, “The stakes of American hegemony,” 2-2-2012, </w:t>
      </w:r>
      <w:hyperlink r:id="rId91" w:history="1">
        <w:r w:rsidRPr="000B3843">
          <w:rPr>
            <w:rStyle w:val="Hyperlink"/>
          </w:rPr>
          <w:t>https://www.economist.com/democracy-in-america/2012/02/02/the-stakes-of-american-hegemony)//funk</w:t>
        </w:r>
      </w:hyperlink>
    </w:p>
    <w:p w:rsidR="007B54EC" w:rsidRPr="000B3843" w:rsidRDefault="007B54EC" w:rsidP="007B54EC">
      <w:r w:rsidRPr="000B3843">
        <w:rPr>
          <w:u w:val="single"/>
        </w:rPr>
        <w:t>IN THE latest edition of the New Republic, Robert Kagan, a senior fellow at Brookings and noted Kagan, serves up a ponderous rebuttal to the proposition that America is in decline</w:t>
      </w:r>
      <w:r w:rsidRPr="000B3843">
        <w:t xml:space="preserve">. I don't disagree with Mr Kagan that America remains, for the foreseeable future, securely hegemonic, which is the thesis he is most anxious to establish. But I am sceptical of Mr Kagan's assumptions about why American unipolarity must be so jealously protected, which he announces at the outset of his essay: </w:t>
      </w:r>
      <w:r w:rsidRPr="000B3843">
        <w:rPr>
          <w:highlight w:val="cyan"/>
          <w:u w:val="single"/>
        </w:rPr>
        <w:t>The present world order</w:t>
      </w:r>
      <w:r w:rsidRPr="000B3843">
        <w:rPr>
          <w:u w:val="single"/>
        </w:rPr>
        <w:t xml:space="preserve">—characterized by </w:t>
      </w:r>
      <w:r w:rsidRPr="000B3843">
        <w:rPr>
          <w:highlight w:val="cyan"/>
          <w:u w:val="single"/>
        </w:rPr>
        <w:t>an unprecedented number of democratic nations</w:t>
      </w:r>
      <w:r w:rsidRPr="000B3843">
        <w:rPr>
          <w:u w:val="single"/>
        </w:rPr>
        <w:t xml:space="preserve">; a greater global prosperity, </w:t>
      </w:r>
      <w:r w:rsidRPr="000B3843">
        <w:rPr>
          <w:highlight w:val="cyan"/>
          <w:u w:val="single"/>
        </w:rPr>
        <w:t>even with the current crisis, than the world has ever known; and a long peace among great powers</w:t>
      </w:r>
      <w:r w:rsidRPr="000B3843">
        <w:rPr>
          <w:u w:val="single"/>
        </w:rPr>
        <w:t>—</w:t>
      </w:r>
      <w:r w:rsidRPr="000B3843">
        <w:rPr>
          <w:highlight w:val="cyan"/>
          <w:u w:val="single"/>
        </w:rPr>
        <w:t>reflects American principles and preferences, and was built and preserved by American power in all its political, economic, and military dimensions</w:t>
      </w:r>
      <w:r w:rsidRPr="000B3843">
        <w:rPr>
          <w:u w:val="single"/>
        </w:rPr>
        <w:t>. If American power declines, this world order will decline with it</w:t>
      </w:r>
      <w:r w:rsidRPr="000B3843">
        <w:t xml:space="preserve">. It will be replaced by some other kind of order, reflecting the desires and the qualities of other world powers. Or perhaps it will simply collapse, as the European world order collapsed in the first half of the twentieth century. The belief, held by many, that even with diminished American power “the underlying foundations of the liberal international order will survive and thrive,” as the political scientist G. John Ikenberry has argued, is a pleasant illusion. There is much to quibble with here. It may be that the current global dispensation to some extent "reflects American principles and preferences". If it does, however, it's not because it "was built and preserved by American power", except in a rather trivial sense. </w:t>
      </w:r>
      <w:r w:rsidRPr="000B3843">
        <w:rPr>
          <w:highlight w:val="cyan"/>
          <w:u w:val="single"/>
        </w:rPr>
        <w:t>The American model of political economy has proved</w:t>
      </w:r>
      <w:r w:rsidRPr="000B3843">
        <w:rPr>
          <w:u w:val="single"/>
        </w:rPr>
        <w:t xml:space="preserve"> in many ways </w:t>
      </w:r>
      <w:r w:rsidRPr="000B3843">
        <w:rPr>
          <w:highlight w:val="cyan"/>
          <w:u w:val="single"/>
        </w:rPr>
        <w:t>to be the world's most successful.</w:t>
      </w:r>
      <w:r w:rsidRPr="000B3843">
        <w:rPr>
          <w:u w:val="single"/>
        </w:rPr>
        <w:t xml:space="preserve"> As the 20th century's main rivals to capitalist liberal democracy failed, </w:t>
      </w:r>
      <w:r w:rsidRPr="000B3843">
        <w:rPr>
          <w:highlight w:val="cyan"/>
          <w:u w:val="single"/>
        </w:rPr>
        <w:t>polities worldwide looked to the example of Western Europe and North America, and this led to a glad flowering of democracy and prosperity</w:t>
      </w:r>
      <w:r w:rsidRPr="000B3843">
        <w:rPr>
          <w:u w:val="single"/>
        </w:rPr>
        <w:t>. But America didn't cause the world's numerous socialist and/or authoritarian experiments to fail. Those regimes faltered first and foremost because socialism and authoritarianism tend not to work out in the long run. And America didn't compel aspiring first-worlders to try market economies and democratic governance. The nations of the world could see for themselves what was working and, in their own ways, have mostly followed suit.</w:t>
      </w:r>
      <w:r w:rsidRPr="000B3843">
        <w:t xml:space="preserve"> </w:t>
      </w:r>
      <w:r w:rsidRPr="000B3843">
        <w:rPr>
          <w:u w:val="single"/>
        </w:rPr>
        <w:t>If American power does wither, it will be due to America's failure to maintain really first-rate institutions</w:t>
      </w:r>
      <w:r w:rsidRPr="000B3843">
        <w:t xml:space="preserve">. The ensuing world order would indeed become, as Mr Kagan has it, one "reflecting the desires and the qualities of other world powers". </w:t>
      </w:r>
      <w:r w:rsidRPr="000B3843">
        <w:rPr>
          <w:u w:val="single"/>
        </w:rPr>
        <w:t xml:space="preserve">But that's simply because the </w:t>
      </w:r>
      <w:r w:rsidRPr="000B3843">
        <w:rPr>
          <w:highlight w:val="cyan"/>
          <w:u w:val="single"/>
        </w:rPr>
        <w:t>capitals of the world aren't full of blithering dopes who wouldn't know what to do if Brookings senior fellows didn't tell them</w:t>
      </w:r>
      <w:r w:rsidRPr="000B3843">
        <w:rPr>
          <w:u w:val="single"/>
        </w:rPr>
        <w:t>.</w:t>
      </w:r>
      <w:r w:rsidRPr="000B3843">
        <w:t xml:space="preserve"> Smart countries will want to emulate those that remain or have become first-rate. And, as far as I can tell, people who become accustomed to wealth and freedom don't have to be bullied and cajoled into wanting to keep it. Because they have grown rich, they'll have the means to keep it. </w:t>
      </w:r>
      <w:r w:rsidRPr="000B3843">
        <w:rPr>
          <w:u w:val="single"/>
        </w:rPr>
        <w:t>Which is why it's absurd to think that if America loses its lustre, the peoples of the world will inevitably suffer under the dark reign of Russian or Chinese bad guys</w:t>
      </w:r>
      <w:r w:rsidRPr="000B3843">
        <w:t xml:space="preserve">. Other wealthy, liberal democracies can have huge navies, too, if we'd let them. Mr Ikenberry's alleged "pleasant illusion" looks pleasantly solid to me. </w:t>
      </w:r>
      <w:r w:rsidRPr="000B3843">
        <w:rPr>
          <w:u w:val="single"/>
        </w:rPr>
        <w:t>Mr Kagan gives it his all arguing that the "rise of the rest" does not mean America's not still undisputed king of the hill. But Rosa Brooks, a Georgetown law professor, is right that the skyward trajectory of the BRICs does mean America's relative influence has waned, and that that's a happy development</w:t>
      </w:r>
      <w:r w:rsidRPr="000B3843">
        <w:t>: [</w:t>
      </w:r>
      <w:r w:rsidRPr="000B3843">
        <w:rPr>
          <w:u w:val="single"/>
        </w:rPr>
        <w:t>A]s Reagan recognized, a decline in relative American power is a good thing, not a bad thing — if we can turn rising states into solid allies. Remember "Gulliver's Travels"? True, it wasn't much fun for Gulliver to be the little guy in the land of Brobdingnagian giants, but it was even less fun to be a giant among the Lilliputians</w:t>
      </w:r>
      <w:r w:rsidRPr="000B3843">
        <w:t xml:space="preserve">. Like Gulliver, America will prosper most if we can surround ourselves with friendly peer and near-peer states. They give us larger markets and improve burden-sharing; none of the global problems that bedevil us can be solved by the United States alone. </w:t>
      </w:r>
      <w:r w:rsidRPr="000B3843">
        <w:rPr>
          <w:u w:val="single"/>
        </w:rPr>
        <w:t xml:space="preserve">The </w:t>
      </w:r>
      <w:r w:rsidRPr="000B3843">
        <w:rPr>
          <w:highlight w:val="cyan"/>
          <w:u w:val="single"/>
        </w:rPr>
        <w:t>global public goods Mr Kagan rightly prizes—peace, stability, unimpeded trade routes—will be more, not less secure if the burden of their provision is more broadly distributed</w:t>
      </w:r>
      <w:r w:rsidRPr="000B3843">
        <w:rPr>
          <w:u w:val="single"/>
        </w:rPr>
        <w:t>. And America is more likely to remain worth emulating were it to redirect some significant portion of the trillions spent maintaining its hegemony into more productive uses</w:t>
      </w:r>
      <w:r w:rsidRPr="000B3843">
        <w:t xml:space="preserve">. </w:t>
      </w:r>
      <w:r w:rsidRPr="000B3843">
        <w:rPr>
          <w:u w:val="single"/>
        </w:rPr>
        <w:t>America’s only global rival in the twentieth century was the Soviet Union. The Soviet Union never produced more than about half of America’s total national output. Its nominal allies in Eastern Europe were in fact restive occupied countries, as were many of its constituent republics</w:t>
      </w:r>
      <w:r w:rsidRPr="000B3843">
        <w:t xml:space="preserve">. Its client states overseas were at best partners of convenience, and at worst expensive drains on its limited resources. The Soviet Union had the power to resist American hegemony, but not to displace it. It had the bomb and an impressive space program, but little else. </w:t>
      </w:r>
      <w:r w:rsidRPr="000B3843">
        <w:rPr>
          <w:highlight w:val="cyan"/>
          <w:u w:val="single"/>
        </w:rPr>
        <w:t>When the Soviet Union finally disintegrated in 1991, American hegemony was complete. The United States sat at the top of the international system, facing no serious rivals for global leadership</w:t>
      </w:r>
      <w:r w:rsidRPr="000B3843">
        <w:rPr>
          <w:u w:val="single"/>
        </w:rPr>
        <w:t>. This “unipolar moment” lasted a mere decade. September 11, 2001, signaled the emergence of a new kind of threat to global stability, and the ensuing rise of China and reemergence of Russia put paid to the era of unchallenged American leadership</w:t>
      </w:r>
      <w:r w:rsidRPr="000B3843">
        <w:t xml:space="preserve">. Now, America’s internal politics have deadlocked and the U.S. government shrinks from playing the role of global policeman. In the second decade of the twenty-first century, American hegemony is widely perceived to be in terminal decline. Or so the story goes. In fact, reports of the passing of U.S. hegemony are greatly exaggerated. America’s costly wars in Iraq and Afghanistan were relatively minor affairs considered in long-term perspective. The strategic challenge posed by China has also been exaggerated. Together with its inner circle of unshakable English-speaking allies, the United States possesses near-total control of the world’s seas, skies, airwaves and cyberspace, while American universities, think tanks and journals dominate the world of ideas. Put aside all the alarmist punditry. American hegemony is now as firm as or firmer than it has ever been, and will remain so for a long time to come. THE MASSIVE federal deficit, negative credit-agency reports, repeated debt-ceiling crises and the 2013 government shutdown all created the impression that the U.S. government is bankrupt,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w:t>
      </w:r>
      <w:r w:rsidRPr="000B3843">
        <w:rPr>
          <w:u w:val="single"/>
        </w:rPr>
        <w:t xml:space="preserve">If economic power forms the long-term foundation for political and military power, it would seem that America is in terminal decline. But policy analysts tend to have short memories. </w:t>
      </w:r>
      <w:r w:rsidRPr="000B3843">
        <w:rPr>
          <w:highlight w:val="cyan"/>
          <w:u w:val="single"/>
        </w:rPr>
        <w:t>Cycles of hegemony run in centuries</w:t>
      </w:r>
      <w:r w:rsidRPr="000B3843">
        <w:rPr>
          <w:u w:val="single"/>
        </w:rPr>
        <w:t>, not decades (or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w:t>
      </w:r>
      <w:r w:rsidRPr="000B3843">
        <w:t xml:space="preserve">. Yet the British Century was only just beginning. The Pax Britannica and the elevation of Queen Victoria to become empress of India were just around the corner. By comparison, </w:t>
      </w:r>
      <w:r w:rsidRPr="000B3843">
        <w:rPr>
          <w:highlight w:val="cyan"/>
          <w:u w:val="single"/>
        </w:rPr>
        <w:t>America’s current public-debt-to- GDP ratio of less than 80 percent is relatively benign</w:t>
      </w:r>
      <w:r w:rsidRPr="000B3843">
        <w:rPr>
          <w:u w:val="single"/>
        </w:rPr>
        <w:t>. 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w:t>
      </w:r>
      <w:r w:rsidRPr="000B3843">
        <w:t xml:space="preserve">. </w:t>
      </w:r>
    </w:p>
    <w:p w:rsidR="007B54EC" w:rsidRPr="000B3843" w:rsidRDefault="007B54EC" w:rsidP="007B54EC">
      <w:pPr>
        <w:pStyle w:val="Heading3"/>
        <w:rPr>
          <w:rFonts w:cs="Times New Roman"/>
        </w:rPr>
      </w:pPr>
      <w:r w:rsidRPr="000B3843">
        <w:rPr>
          <w:rFonts w:cs="Times New Roman"/>
        </w:rPr>
        <w:t>AT: No Wars</w:t>
      </w:r>
    </w:p>
    <w:p w:rsidR="007B54EC" w:rsidRPr="000B3843" w:rsidRDefault="007B54EC" w:rsidP="007B54EC">
      <w:pPr>
        <w:pStyle w:val="Heading4"/>
        <w:rPr>
          <w:rFonts w:cs="Times New Roman"/>
        </w:rPr>
      </w:pPr>
      <w:r w:rsidRPr="000B3843">
        <w:rPr>
          <w:rFonts w:cs="Times New Roman"/>
        </w:rPr>
        <w:t xml:space="preserve">Yes major global threats – regional powers and terrorist groups are strengthening and becoming emboldened </w:t>
      </w:r>
    </w:p>
    <w:p w:rsidR="007B54EC" w:rsidRPr="000B3843" w:rsidRDefault="007B54EC" w:rsidP="007B54EC">
      <w:pPr>
        <w:rPr>
          <w:rStyle w:val="Style13ptBold"/>
        </w:rPr>
      </w:pPr>
      <w:r w:rsidRPr="000B3843">
        <w:rPr>
          <w:rStyle w:val="Style13ptBold"/>
        </w:rPr>
        <w:t>Heritage ‘17</w:t>
      </w:r>
    </w:p>
    <w:p w:rsidR="007B54EC" w:rsidRPr="000B3843" w:rsidRDefault="007B54EC" w:rsidP="007B54EC">
      <w:r w:rsidRPr="000B3843">
        <w:t xml:space="preserve">The Heritage Foundation is a public policy and research think tank located in Washington DC. October 5, “Conclusion: Global Threat Level” </w:t>
      </w:r>
      <w:hyperlink r:id="rId92" w:history="1">
        <w:r w:rsidRPr="000B3843">
          <w:rPr>
            <w:rStyle w:val="Hyperlink"/>
          </w:rPr>
          <w:t>https://www.heritage.org/military-strength/assessing-threats-us-vital-interests/conclusion-global-threat-level</w:t>
        </w:r>
      </w:hyperlink>
    </w:p>
    <w:p w:rsidR="007B54EC" w:rsidRPr="000B3843" w:rsidRDefault="007B54EC" w:rsidP="007B54EC">
      <w:pPr>
        <w:rPr>
          <w:rStyle w:val="StyleUnderline"/>
        </w:rPr>
      </w:pPr>
      <w:r w:rsidRPr="000B3843">
        <w:rPr>
          <w:rStyle w:val="StyleUnderline"/>
        </w:rPr>
        <w:t>America and its interests face challenges around the world from countries and organizations that have:</w:t>
      </w:r>
    </w:p>
    <w:p w:rsidR="007B54EC" w:rsidRPr="000B3843" w:rsidRDefault="007B54EC" w:rsidP="007B54EC">
      <w:pPr>
        <w:rPr>
          <w:rStyle w:val="StyleUnderline"/>
        </w:rPr>
      </w:pPr>
      <w:r w:rsidRPr="000B3843">
        <w:rPr>
          <w:rStyle w:val="StyleUnderline"/>
        </w:rPr>
        <w:t xml:space="preserve">Interests that conflict with those of the U.S.; </w:t>
      </w:r>
    </w:p>
    <w:p w:rsidR="007B54EC" w:rsidRPr="000B3843" w:rsidRDefault="007B54EC" w:rsidP="007B54EC">
      <w:pPr>
        <w:rPr>
          <w:rStyle w:val="StyleUnderline"/>
        </w:rPr>
      </w:pPr>
      <w:r w:rsidRPr="000B3843">
        <w:rPr>
          <w:rStyle w:val="StyleUnderline"/>
        </w:rPr>
        <w:t>Sometimes hostile intentions toward the U.S.; and</w:t>
      </w:r>
    </w:p>
    <w:p w:rsidR="007B54EC" w:rsidRPr="000B3843" w:rsidRDefault="007B54EC" w:rsidP="007B54EC">
      <w:pPr>
        <w:rPr>
          <w:rStyle w:val="StyleUnderline"/>
        </w:rPr>
      </w:pPr>
      <w:r w:rsidRPr="000B3843">
        <w:rPr>
          <w:rStyle w:val="StyleUnderline"/>
        </w:rPr>
        <w:t>In some cases, growing military capabilities.</w:t>
      </w:r>
    </w:p>
    <w:p w:rsidR="007B54EC" w:rsidRPr="000B3843" w:rsidRDefault="007B54EC" w:rsidP="007B54EC">
      <w:r w:rsidRPr="000B3843">
        <w:t>The government of the United States constantly faces the challenge of employing, sometimes alone but more often in concert with allies, the right mix of U.S. diplomatic, economic, public information, intelligence, and military capabilities to protect and advance U.S. interests.</w:t>
      </w:r>
    </w:p>
    <w:p w:rsidR="007B54EC" w:rsidRPr="000B3843" w:rsidRDefault="007B54EC" w:rsidP="007B54EC">
      <w:pPr>
        <w:rPr>
          <w:rStyle w:val="StyleUnderline"/>
        </w:rPr>
      </w:pPr>
      <w:r w:rsidRPr="000B3843">
        <w:t xml:space="preserve">In Europe, </w:t>
      </w:r>
      <w:r w:rsidRPr="000B3843">
        <w:rPr>
          <w:rStyle w:val="StyleUnderline"/>
        </w:rPr>
        <w:t>Russia remains the primary threat to American interests</w:t>
      </w:r>
      <w:r w:rsidRPr="000B3843">
        <w:t xml:space="preserve">. </w:t>
      </w:r>
      <w:r w:rsidRPr="000B3843">
        <w:rPr>
          <w:rStyle w:val="StyleUnderline"/>
        </w:rPr>
        <w:t xml:space="preserve">The 2018 Index again assessed the threat emanating from </w:t>
      </w:r>
      <w:r w:rsidRPr="000B3843">
        <w:rPr>
          <w:rStyle w:val="Emphasis"/>
        </w:rPr>
        <w:t>Russia</w:t>
      </w:r>
      <w:r w:rsidRPr="000B3843">
        <w:rPr>
          <w:rStyle w:val="StyleUnderline"/>
        </w:rPr>
        <w:t xml:space="preserve"> as a behavior score of “</w:t>
      </w:r>
      <w:r w:rsidRPr="000B3843">
        <w:rPr>
          <w:rStyle w:val="Emphasis"/>
        </w:rPr>
        <w:t>aggressive</w:t>
      </w:r>
      <w:r w:rsidRPr="000B3843">
        <w:rPr>
          <w:rStyle w:val="StyleUnderline"/>
        </w:rPr>
        <w:t>” and a capability score of “</w:t>
      </w:r>
      <w:r w:rsidRPr="000B3843">
        <w:rPr>
          <w:rStyle w:val="Emphasis"/>
        </w:rPr>
        <w:t>formidable</w:t>
      </w:r>
      <w:r w:rsidRPr="000B3843">
        <w:rPr>
          <w:rStyle w:val="StyleUnderline"/>
        </w:rPr>
        <w:t>,”</w:t>
      </w:r>
      <w:r w:rsidRPr="000B3843">
        <w:t xml:space="preserve"> </w:t>
      </w:r>
      <w:r w:rsidRPr="000B3843">
        <w:rPr>
          <w:rStyle w:val="StyleUnderline"/>
        </w:rPr>
        <w:t>the highest category on the scale</w:t>
      </w:r>
      <w:r w:rsidRPr="000B3843">
        <w:t xml:space="preserve">. Moscow continues to engage in massive pro-Russia propaganda campaigns in Ukraine and other Eastern European countries and over the past year has performed a series of provocative military exercises and training missions that are viewed as warnings to neighboring countries, particularly the Baltic States. </w:t>
      </w:r>
      <w:r w:rsidRPr="000B3843">
        <w:rPr>
          <w:rStyle w:val="StyleUnderline"/>
        </w:rPr>
        <w:t>It also has increased its investment in modernizing its military and has gained significant combat experience while continuing to sabotage U.S. and Western policy in Syria.</w:t>
      </w:r>
    </w:p>
    <w:p w:rsidR="007B54EC" w:rsidRPr="000B3843" w:rsidRDefault="007B54EC" w:rsidP="007B54EC">
      <w:r w:rsidRPr="000B3843">
        <w:t xml:space="preserve">In the Middle East, </w:t>
      </w:r>
      <w:r w:rsidRPr="000B3843">
        <w:rPr>
          <w:rStyle w:val="StyleUnderline"/>
        </w:rPr>
        <w:t xml:space="preserve">Iran remains the state actor that is most hostile to American interests. The 2018 Index assesses </w:t>
      </w:r>
      <w:r w:rsidRPr="000B3843">
        <w:rPr>
          <w:rStyle w:val="Emphasis"/>
        </w:rPr>
        <w:t>Iran’s</w:t>
      </w:r>
      <w:r w:rsidRPr="000B3843">
        <w:rPr>
          <w:rStyle w:val="StyleUnderline"/>
        </w:rPr>
        <w:t xml:space="preserve"> behavior as “</w:t>
      </w:r>
      <w:r w:rsidRPr="000B3843">
        <w:rPr>
          <w:rStyle w:val="Emphasis"/>
        </w:rPr>
        <w:t>aggressive</w:t>
      </w:r>
      <w:r w:rsidRPr="000B3843">
        <w:rPr>
          <w:rStyle w:val="StyleUnderline"/>
        </w:rPr>
        <w:t>” and its capability as “</w:t>
      </w:r>
      <w:r w:rsidRPr="000B3843">
        <w:rPr>
          <w:rStyle w:val="Emphasis"/>
        </w:rPr>
        <w:t>gathering</w:t>
      </w:r>
      <w:r w:rsidRPr="000B3843">
        <w:rPr>
          <w:rStyle w:val="StyleUnderline"/>
        </w:rPr>
        <w:t>.”</w:t>
      </w:r>
      <w:r w:rsidRPr="000B3843">
        <w:t xml:space="preserve"> In the years since publication of the 2015 Index, </w:t>
      </w:r>
      <w:r w:rsidRPr="000B3843">
        <w:rPr>
          <w:rStyle w:val="StyleUnderline"/>
        </w:rPr>
        <w:t>Iran has methodically moved closer to becoming a nuclear power, successfully maneuvering to stabilize its program through the nuclear agreement negotiated with the U.</w:t>
      </w:r>
      <w:r w:rsidRPr="000B3843">
        <w:t>S.; has continued to back Houthi rebels in Yemen in what some consider a proxy war between Iran and its Sunni Arab neighbors; has continued to exert influence in the region through its backing of the Assad regime and Hezbollah; and has further deepened its exploitation of instability of Iraq by providing direct support to Shia militias.</w:t>
      </w:r>
    </w:p>
    <w:p w:rsidR="007B54EC" w:rsidRPr="000B3843" w:rsidRDefault="007B54EC" w:rsidP="007B54EC">
      <w:r w:rsidRPr="000B3843">
        <w:t xml:space="preserve">Also in the Middle East, </w:t>
      </w:r>
      <w:r w:rsidRPr="000B3843">
        <w:rPr>
          <w:rStyle w:val="StyleUnderline"/>
        </w:rPr>
        <w:t>a broad array of terrorist groups, most notably ISIS and the Iran-sponsored Hezbollah, are the most hostile of any of the global threats to America examined in the Index</w:t>
      </w:r>
      <w:r w:rsidRPr="000B3843">
        <w:t>. They also are evaluated as being among the least capable. In 2017, the threat posed by ISIS decreased due to a loss of territorial control and the need to focus its efforts on defending its remaining stronghold and preserving its influence in the region.</w:t>
      </w:r>
    </w:p>
    <w:p w:rsidR="007B54EC" w:rsidRPr="000B3843" w:rsidRDefault="007B54EC" w:rsidP="007B54EC">
      <w:r w:rsidRPr="000B3843">
        <w:t xml:space="preserve">In Asia, </w:t>
      </w:r>
      <w:r w:rsidRPr="000B3843">
        <w:rPr>
          <w:rStyle w:val="StyleUnderline"/>
        </w:rPr>
        <w:t>China moved from “aggressive” to “testing” in the scope of its provocative behavior. China continues to militarize the islands that it built on reefs in international waters and continues to claim sovereignty.</w:t>
      </w:r>
      <w:r w:rsidRPr="000B3843">
        <w:t xml:space="preserve"> It also has continued to field new equipment, most notably in naval power, perceived to be most important in its efforts to shape the Western Pacific maritime domain in line with its interests.</w:t>
      </w:r>
    </w:p>
    <w:p w:rsidR="007B54EC" w:rsidRPr="000B3843" w:rsidRDefault="007B54EC" w:rsidP="007B54EC">
      <w:pPr>
        <w:rPr>
          <w:rStyle w:val="StyleUnderline"/>
        </w:rPr>
      </w:pPr>
      <w:r w:rsidRPr="000B3843">
        <w:rPr>
          <w:rStyle w:val="StyleUnderline"/>
        </w:rPr>
        <w:t>North Korea’s level of behavior remained “aggressive</w:t>
      </w:r>
      <w:r w:rsidRPr="000B3843">
        <w:t xml:space="preserve">” from the 2017 Index to the 2018 Index. </w:t>
      </w:r>
      <w:r w:rsidRPr="000B3843">
        <w:rPr>
          <w:rStyle w:val="StyleUnderline"/>
        </w:rPr>
        <w:t>Its capability level has also remained at “gathering” as Pyongyang continues to develop and refine its missile technology, especially in the area of submarine-launched ballistic missiles.</w:t>
      </w:r>
    </w:p>
    <w:p w:rsidR="007B54EC" w:rsidRPr="000B3843" w:rsidRDefault="007B54EC" w:rsidP="007B54EC">
      <w:r w:rsidRPr="000B3843">
        <w:rPr>
          <w:rStyle w:val="StyleUnderline"/>
        </w:rPr>
        <w:t>The terrorist threats emanating from the Afghanistan–Pakistan region returned to “aggressive</w:t>
      </w:r>
      <w:r w:rsidRPr="000B3843">
        <w:t>” in the 2018 Index after a one-year drop to “testing.” However, the capability score for the region’s terrorist threat dropped to “capable.”</w:t>
      </w:r>
    </w:p>
    <w:p w:rsidR="007B54EC" w:rsidRPr="000B3843" w:rsidRDefault="007B54EC" w:rsidP="007B54EC">
      <w:r w:rsidRPr="000B3843">
        <w:t xml:space="preserve">Just as there are American interests that are not covered by this Index, </w:t>
      </w:r>
      <w:r w:rsidRPr="000B3843">
        <w:rPr>
          <w:rStyle w:val="StyleUnderline"/>
        </w:rPr>
        <w:t>there may be additional threats to American interests that are not identified here</w:t>
      </w:r>
      <w:r w:rsidRPr="000B3843">
        <w:t>. The Index focuses on the more apparent sources of risk and those in which the risk is greater.</w:t>
      </w:r>
    </w:p>
    <w:p w:rsidR="007B54EC" w:rsidRPr="000B3843" w:rsidRDefault="007B54EC" w:rsidP="007B54EC">
      <w:r w:rsidRPr="000B3843">
        <w:t xml:space="preserve">Compiling the assessments of these threat sources, </w:t>
      </w:r>
      <w:r w:rsidRPr="000B3843">
        <w:rPr>
          <w:rStyle w:val="StyleUnderline"/>
        </w:rPr>
        <w:t xml:space="preserve">the 2018 Index again rates the </w:t>
      </w:r>
      <w:r w:rsidRPr="000B3843">
        <w:rPr>
          <w:rStyle w:val="Emphasis"/>
        </w:rPr>
        <w:t>overall global threat environment as “aggressive” and “gathering</w:t>
      </w:r>
      <w:r w:rsidRPr="000B3843">
        <w:rPr>
          <w:rStyle w:val="StyleUnderline"/>
        </w:rPr>
        <w:t>” in the areas of threat actor behavior and material ability to harm U.S. security interests, respectively</w:t>
      </w:r>
      <w:r w:rsidRPr="000B3843">
        <w:t xml:space="preserve">, </w:t>
      </w:r>
      <w:r w:rsidRPr="000B3843">
        <w:rPr>
          <w:rStyle w:val="Emphasis"/>
        </w:rPr>
        <w:t>leading to an aggregated threat score of “high.”</w:t>
      </w:r>
      <w:r w:rsidRPr="000B3843">
        <w:t xml:space="preserve"> This score is a full category worse than the 2016 Index assessment of “elevated,” driven by increases in the capability of Russia, Iran, and China.</w:t>
      </w:r>
    </w:p>
    <w:p w:rsidR="007B54EC" w:rsidRPr="000B3843" w:rsidRDefault="007B54EC" w:rsidP="007B54EC">
      <w:pPr>
        <w:pStyle w:val="Heading3"/>
        <w:rPr>
          <w:rFonts w:cs="Times New Roman"/>
        </w:rPr>
      </w:pPr>
      <w:r w:rsidRPr="000B3843">
        <w:rPr>
          <w:rFonts w:cs="Times New Roman"/>
        </w:rPr>
        <w:t>AT: Tech Solves</w:t>
      </w:r>
    </w:p>
    <w:p w:rsidR="007B54EC" w:rsidRPr="000B3843" w:rsidRDefault="007B54EC" w:rsidP="007B54EC">
      <w:pPr>
        <w:pStyle w:val="Heading4"/>
        <w:rPr>
          <w:rFonts w:cs="Times New Roman"/>
        </w:rPr>
      </w:pPr>
      <w:r w:rsidRPr="000B3843">
        <w:rPr>
          <w:rFonts w:cs="Times New Roman"/>
        </w:rPr>
        <w:t>Military tech isn’t key – combat readiness is vital.</w:t>
      </w:r>
    </w:p>
    <w:p w:rsidR="007B54EC" w:rsidRPr="000B3843" w:rsidRDefault="007B54EC" w:rsidP="007B54EC">
      <w:pPr>
        <w:rPr>
          <w:rStyle w:val="Style13ptBold"/>
        </w:rPr>
      </w:pPr>
      <w:r w:rsidRPr="000B3843">
        <w:rPr>
          <w:rStyle w:val="Style13ptBold"/>
        </w:rPr>
        <w:t>Wood ‘18</w:t>
      </w:r>
    </w:p>
    <w:p w:rsidR="007B54EC" w:rsidRPr="000B3843" w:rsidRDefault="007B54EC" w:rsidP="007B54EC">
      <w:pPr>
        <w:rPr>
          <w:sz w:val="18"/>
          <w:szCs w:val="18"/>
        </w:rPr>
      </w:pPr>
      <w:r w:rsidRPr="000B3843">
        <w:rPr>
          <w:sz w:val="18"/>
          <w:szCs w:val="18"/>
        </w:rPr>
        <w:t>et al; Dakota L. Wood is Senior Research Fellow for Defense Programs in the Center for National Defense, of the Kathryn and Shelby Cullom Davis Institute for National Security and Foreign Policy, at The Heritage Foundation. He served for two decades as an officer in the U.S. Marine Corps, including service as a strategic analyst for the Commandant of the Marine Corps and the Secretary of Defense’s Director of Net Assessment. “2018 Index of U.S. Military Strength” – Heritage Foundation Reports -  #CutWithRJ- https://www.heritage.org/sites/default/files/2017-10/2018_IndexOfUSMilitaryStrength_ASSESSMENT_MILITARY_ALL_0.pdf</w:t>
      </w:r>
    </w:p>
    <w:p w:rsidR="007B54EC" w:rsidRPr="000B3843" w:rsidRDefault="007B54EC" w:rsidP="007B54EC">
      <w:pPr>
        <w:rPr>
          <w:sz w:val="16"/>
        </w:rPr>
      </w:pPr>
      <w:r w:rsidRPr="000B3843">
        <w:rPr>
          <w:rStyle w:val="StyleUnderline"/>
          <w:highlight w:val="cyan"/>
        </w:rPr>
        <w:t>As advanced tech</w:t>
      </w:r>
      <w:r w:rsidRPr="000B3843">
        <w:rPr>
          <w:sz w:val="16"/>
        </w:rPr>
        <w:t xml:space="preserve">nology </w:t>
      </w:r>
      <w:r w:rsidRPr="000B3843">
        <w:rPr>
          <w:rStyle w:val="StyleUnderline"/>
          <w:highlight w:val="cyan"/>
        </w:rPr>
        <w:t>has become more affordable</w:t>
      </w:r>
      <w:r w:rsidRPr="000B3843">
        <w:rPr>
          <w:sz w:val="16"/>
        </w:rPr>
        <w:t xml:space="preserve">, </w:t>
      </w:r>
      <w:r w:rsidRPr="000B3843">
        <w:rPr>
          <w:rStyle w:val="StyleUnderline"/>
          <w:highlight w:val="cyan"/>
        </w:rPr>
        <w:t>it has become more accessible for nearly any actor, whether state or nonstate.</w:t>
      </w:r>
      <w:r w:rsidRPr="000B3843">
        <w:rPr>
          <w:sz w:val="16"/>
        </w:rPr>
        <w:t xml:space="preserve"> Consequently, </w:t>
      </w:r>
      <w:r w:rsidRPr="000B3843">
        <w:rPr>
          <w:rStyle w:val="StyleUnderline"/>
          <w:highlight w:val="cyan"/>
        </w:rPr>
        <w:t>it may be that the outcomes of future wars will depend to a much greater degree on the skill of the forces and their capacity to sustain operations over time than they will on some great disparity in technology</w:t>
      </w:r>
      <w:r w:rsidRPr="000B3843">
        <w:rPr>
          <w:sz w:val="16"/>
        </w:rPr>
        <w:t xml:space="preserve">. If so, </w:t>
      </w:r>
      <w:r w:rsidRPr="000B3843">
        <w:rPr>
          <w:rStyle w:val="Emphasis"/>
          <w:highlight w:val="cyan"/>
        </w:rPr>
        <w:t>readiness</w:t>
      </w:r>
      <w:r w:rsidRPr="000B3843">
        <w:rPr>
          <w:rStyle w:val="Emphasis"/>
        </w:rPr>
        <w:t xml:space="preserve"> </w:t>
      </w:r>
      <w:r w:rsidRPr="000B3843">
        <w:rPr>
          <w:sz w:val="16"/>
        </w:rPr>
        <w:t xml:space="preserve">and capacity </w:t>
      </w:r>
      <w:r w:rsidRPr="000B3843">
        <w:rPr>
          <w:rStyle w:val="StyleUnderline"/>
          <w:highlight w:val="cyan"/>
        </w:rPr>
        <w:t>will take on greater importance than absolute advances in capability</w:t>
      </w:r>
      <w:r w:rsidRPr="000B3843">
        <w:rPr>
          <w:sz w:val="16"/>
        </w:rPr>
        <w:t>.</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Multiple scenarios for global conflict exist – the US military needs adept human resources in order to solve.</w:t>
      </w:r>
    </w:p>
    <w:p w:rsidR="007B54EC" w:rsidRPr="000B3843" w:rsidRDefault="007B54EC" w:rsidP="007B54EC">
      <w:pPr>
        <w:rPr>
          <w:rStyle w:val="Style13ptBold"/>
        </w:rPr>
      </w:pPr>
      <w:r w:rsidRPr="000B3843">
        <w:rPr>
          <w:rStyle w:val="Style13ptBold"/>
        </w:rPr>
        <w:t>Iyengar ‘17</w:t>
      </w:r>
    </w:p>
    <w:p w:rsidR="007B54EC" w:rsidRPr="000B3843" w:rsidRDefault="007B54EC" w:rsidP="007B54EC">
      <w:pPr>
        <w:rPr>
          <w:sz w:val="18"/>
          <w:szCs w:val="18"/>
        </w:rPr>
      </w:pPr>
      <w:r w:rsidRPr="000B3843">
        <w:rPr>
          <w:sz w:val="18"/>
          <w:szCs w:val="18"/>
        </w:rPr>
        <w:t xml:space="preserve">et al;, Radha Iyengar is a senior economist at the nonpartisan, nonprofit RAND Corporation. She previously served as Director of Personnel, Readiness, and Partnerships at the White House National Security Council from 2013-14 as well as other senior staff roles at the Department of Defense and Department of Energy. “MILITARY POWER IS ALL ABOUT PEOPLE: A RETURN TO PERSONNEL POLICY” – </w:t>
      </w:r>
      <w:r w:rsidRPr="000B3843">
        <w:rPr>
          <w:sz w:val="18"/>
          <w:szCs w:val="18"/>
          <w:u w:val="single"/>
        </w:rPr>
        <w:t>War On The Rocks</w:t>
      </w:r>
      <w:r w:rsidRPr="000B3843">
        <w:rPr>
          <w:sz w:val="18"/>
          <w:szCs w:val="18"/>
        </w:rPr>
        <w:t xml:space="preserve"> - JULY 27, 2017 -  #CutWithRJ- https://warontherocks.com/2017/07/military-power-is-all-about-people-a-return-to-personnel-policy/</w:t>
      </w:r>
    </w:p>
    <w:p w:rsidR="007B54EC" w:rsidRPr="000B3843" w:rsidRDefault="007B54EC" w:rsidP="007B54EC">
      <w:pPr>
        <w:rPr>
          <w:sz w:val="16"/>
        </w:rPr>
      </w:pPr>
      <w:r w:rsidRPr="000B3843">
        <w:rPr>
          <w:rStyle w:val="StyleUnderline"/>
          <w:highlight w:val="cyan"/>
        </w:rPr>
        <w:t>The U.S. military is often described as the “best fighting force in the world,” and we agree</w:t>
      </w:r>
      <w:r w:rsidRPr="000B3843">
        <w:rPr>
          <w:sz w:val="16"/>
        </w:rPr>
        <w:t xml:space="preserve">. </w:t>
      </w:r>
      <w:r w:rsidRPr="000B3843">
        <w:rPr>
          <w:rStyle w:val="StyleUnderline"/>
          <w:highlight w:val="cyan"/>
        </w:rPr>
        <w:t>It’s superior to its possible adversaries</w:t>
      </w:r>
      <w:r w:rsidRPr="000B3843">
        <w:rPr>
          <w:sz w:val="16"/>
        </w:rPr>
        <w:t xml:space="preserve"> in nearly every way. </w:t>
      </w:r>
      <w:r w:rsidRPr="000B3843">
        <w:rPr>
          <w:rStyle w:val="StyleUnderline"/>
          <w:highlight w:val="cyan"/>
        </w:rPr>
        <w:t>No other military has the globe-spanning responsibilities</w:t>
      </w:r>
      <w:r w:rsidRPr="000B3843">
        <w:rPr>
          <w:sz w:val="16"/>
        </w:rPr>
        <w:t xml:space="preserve">, the all-domain combat experience, </w:t>
      </w:r>
      <w:r w:rsidRPr="000B3843">
        <w:rPr>
          <w:rStyle w:val="StyleUnderline"/>
          <w:highlight w:val="cyan"/>
        </w:rPr>
        <w:t>or the technological edge</w:t>
      </w:r>
      <w:r w:rsidRPr="000B3843">
        <w:rPr>
          <w:sz w:val="16"/>
        </w:rPr>
        <w:t xml:space="preserve">. </w:t>
      </w:r>
      <w:r w:rsidRPr="000B3843">
        <w:rPr>
          <w:rStyle w:val="StyleUnderline"/>
          <w:highlight w:val="cyan"/>
        </w:rPr>
        <w:t>Yet, as the United States remains militarily engaged around a world that demands unyielding attention and unwavering commitment,</w:t>
      </w:r>
      <w:r w:rsidRPr="000B3843">
        <w:rPr>
          <w:sz w:val="16"/>
        </w:rPr>
        <w:t xml:space="preserve"> </w:t>
      </w:r>
      <w:r w:rsidRPr="000B3843">
        <w:rPr>
          <w:rStyle w:val="StyleUnderline"/>
          <w:highlight w:val="cyan"/>
        </w:rPr>
        <w:t xml:space="preserve">its military faces </w:t>
      </w:r>
      <w:r w:rsidRPr="000B3843">
        <w:rPr>
          <w:rStyle w:val="Emphasis"/>
          <w:highlight w:val="cyan"/>
        </w:rPr>
        <w:t>a dynamic threat environment</w:t>
      </w:r>
      <w:r w:rsidRPr="000B3843">
        <w:rPr>
          <w:sz w:val="16"/>
        </w:rPr>
        <w:t xml:space="preserve"> </w:t>
      </w:r>
      <w:r w:rsidRPr="000B3843">
        <w:rPr>
          <w:rStyle w:val="StyleUnderline"/>
          <w:highlight w:val="cyan"/>
        </w:rPr>
        <w:t xml:space="preserve">that includes </w:t>
      </w:r>
      <w:r w:rsidRPr="000B3843">
        <w:rPr>
          <w:rStyle w:val="Emphasis"/>
          <w:highlight w:val="cyan"/>
        </w:rPr>
        <w:t>new and resurgent challenges</w:t>
      </w:r>
      <w:r w:rsidRPr="000B3843">
        <w:rPr>
          <w:sz w:val="16"/>
        </w:rPr>
        <w:t xml:space="preserve"> </w:t>
      </w:r>
      <w:r w:rsidRPr="000B3843">
        <w:rPr>
          <w:rStyle w:val="StyleUnderline"/>
          <w:highlight w:val="cyan"/>
        </w:rPr>
        <w:t>in emerging battle domains such as cyber</w:t>
      </w:r>
      <w:r w:rsidRPr="000B3843">
        <w:rPr>
          <w:sz w:val="16"/>
        </w:rPr>
        <w:t xml:space="preserve">. </w:t>
      </w:r>
      <w:r w:rsidRPr="000B3843">
        <w:rPr>
          <w:rStyle w:val="StyleUnderline"/>
          <w:highlight w:val="cyan"/>
        </w:rPr>
        <w:t xml:space="preserve">With tensions on the </w:t>
      </w:r>
      <w:r w:rsidRPr="000B3843">
        <w:rPr>
          <w:rStyle w:val="Emphasis"/>
          <w:highlight w:val="cyan"/>
        </w:rPr>
        <w:t>Korean peninsula</w:t>
      </w:r>
      <w:r w:rsidRPr="000B3843">
        <w:rPr>
          <w:rStyle w:val="Emphasis"/>
        </w:rPr>
        <w:t>,</w:t>
      </w:r>
      <w:r w:rsidRPr="000B3843">
        <w:rPr>
          <w:sz w:val="16"/>
        </w:rPr>
        <w:t xml:space="preserve"> </w:t>
      </w:r>
      <w:r w:rsidRPr="000B3843">
        <w:rPr>
          <w:rStyle w:val="StyleUnderline"/>
          <w:highlight w:val="cyan"/>
        </w:rPr>
        <w:t xml:space="preserve">a continuing series of crises in </w:t>
      </w:r>
      <w:r w:rsidRPr="000B3843">
        <w:rPr>
          <w:rStyle w:val="Emphasis"/>
          <w:highlight w:val="cyan"/>
        </w:rPr>
        <w:t>the Middle East,</w:t>
      </w:r>
      <w:r w:rsidRPr="000B3843">
        <w:rPr>
          <w:sz w:val="16"/>
        </w:rPr>
        <w:t xml:space="preserve"> </w:t>
      </w:r>
      <w:r w:rsidRPr="000B3843">
        <w:rPr>
          <w:rStyle w:val="StyleUnderline"/>
          <w:highlight w:val="cyan"/>
        </w:rPr>
        <w:t xml:space="preserve">a </w:t>
      </w:r>
      <w:r w:rsidRPr="000B3843">
        <w:rPr>
          <w:rStyle w:val="Emphasis"/>
          <w:highlight w:val="cyan"/>
        </w:rPr>
        <w:t>rising China</w:t>
      </w:r>
      <w:r w:rsidRPr="000B3843">
        <w:rPr>
          <w:sz w:val="16"/>
        </w:rPr>
        <w:t xml:space="preserve">, </w:t>
      </w:r>
      <w:r w:rsidRPr="000B3843">
        <w:rPr>
          <w:rStyle w:val="StyleUnderline"/>
          <w:highlight w:val="cyan"/>
        </w:rPr>
        <w:t xml:space="preserve">and a </w:t>
      </w:r>
      <w:r w:rsidRPr="000B3843">
        <w:rPr>
          <w:rStyle w:val="Emphasis"/>
          <w:highlight w:val="cyan"/>
        </w:rPr>
        <w:t>resurgent Russia</w:t>
      </w:r>
      <w:r w:rsidRPr="000B3843">
        <w:rPr>
          <w:rStyle w:val="Emphasis"/>
        </w:rPr>
        <w:t>,</w:t>
      </w:r>
      <w:r w:rsidRPr="000B3843">
        <w:rPr>
          <w:sz w:val="16"/>
        </w:rPr>
        <w:t xml:space="preserve"> it </w:t>
      </w:r>
      <w:r w:rsidRPr="000B3843">
        <w:rPr>
          <w:rStyle w:val="StyleUnderline"/>
          <w:highlight w:val="cyan"/>
        </w:rPr>
        <w:t>would be wise to keep front and center the key source of strength in the armed forces</w:t>
      </w:r>
      <w:r w:rsidRPr="000B3843">
        <w:rPr>
          <w:sz w:val="16"/>
        </w:rPr>
        <w:t xml:space="preserve"> — </w:t>
      </w:r>
      <w:r w:rsidRPr="000B3843">
        <w:rPr>
          <w:rStyle w:val="StyleUnderline"/>
          <w:highlight w:val="cyan"/>
        </w:rPr>
        <w:t>our people.</w:t>
      </w:r>
    </w:p>
    <w:p w:rsidR="007B54EC" w:rsidRPr="000B3843" w:rsidRDefault="007B54EC" w:rsidP="007B54EC">
      <w:pPr>
        <w:rPr>
          <w:sz w:val="16"/>
        </w:rPr>
      </w:pPr>
      <w:r w:rsidRPr="000B3843">
        <w:rPr>
          <w:rStyle w:val="StyleUnderline"/>
          <w:highlight w:val="cyan"/>
        </w:rPr>
        <w:t>Policy debates have raged about Syria, Yemen, NATO, North Korea</w:t>
      </w:r>
      <w:r w:rsidRPr="000B3843">
        <w:rPr>
          <w:sz w:val="16"/>
        </w:rPr>
        <w:t xml:space="preserve">, and beyond. At the same time, defense acquisition </w:t>
      </w:r>
      <w:r w:rsidRPr="000B3843">
        <w:rPr>
          <w:rStyle w:val="StyleUnderline"/>
          <w:highlight w:val="cyan"/>
        </w:rPr>
        <w:t>experts publicly debated options related to new technologies</w:t>
      </w:r>
      <w:r w:rsidRPr="000B3843">
        <w:rPr>
          <w:rStyle w:val="StyleUnderline"/>
        </w:rPr>
        <w:t xml:space="preserve"> </w:t>
      </w:r>
      <w:r w:rsidRPr="000B3843">
        <w:rPr>
          <w:sz w:val="16"/>
        </w:rPr>
        <w:t xml:space="preserve">and acquisition reform. </w:t>
      </w:r>
      <w:r w:rsidRPr="000B3843">
        <w:rPr>
          <w:rStyle w:val="StyleUnderline"/>
          <w:highlight w:val="cyan"/>
        </w:rPr>
        <w:t xml:space="preserve">But the new and growing challenges facing the country are all the more reason to also think about what additional approaches are needed to acquire the </w:t>
      </w:r>
      <w:r w:rsidRPr="000B3843">
        <w:rPr>
          <w:rStyle w:val="Emphasis"/>
          <w:highlight w:val="cyan"/>
        </w:rPr>
        <w:t>key personnel skills</w:t>
      </w:r>
      <w:r w:rsidRPr="000B3843">
        <w:rPr>
          <w:rStyle w:val="Emphasis"/>
        </w:rPr>
        <w:t xml:space="preserve"> </w:t>
      </w:r>
      <w:r w:rsidRPr="000B3843">
        <w:rPr>
          <w:sz w:val="16"/>
        </w:rPr>
        <w:t xml:space="preserve">and capabilities </w:t>
      </w:r>
      <w:r w:rsidRPr="000B3843">
        <w:rPr>
          <w:rStyle w:val="StyleUnderline"/>
          <w:highlight w:val="cyan"/>
        </w:rPr>
        <w:t>needed to meet America’s</w:t>
      </w:r>
      <w:r w:rsidRPr="000B3843">
        <w:rPr>
          <w:sz w:val="16"/>
        </w:rPr>
        <w:t xml:space="preserve"> growing and </w:t>
      </w:r>
      <w:r w:rsidRPr="000B3843">
        <w:rPr>
          <w:rStyle w:val="StyleUnderline"/>
          <w:highlight w:val="cyan"/>
        </w:rPr>
        <w:t>changing military requirements.</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Human resources key to military readiness</w:t>
      </w:r>
    </w:p>
    <w:p w:rsidR="007B54EC" w:rsidRPr="000B3843" w:rsidRDefault="007B54EC" w:rsidP="007B54EC">
      <w:pPr>
        <w:rPr>
          <w:rStyle w:val="Style13ptBold"/>
        </w:rPr>
      </w:pPr>
      <w:r w:rsidRPr="000B3843">
        <w:rPr>
          <w:rStyle w:val="Style13ptBold"/>
        </w:rPr>
        <w:t>Panetta ‘17</w:t>
      </w:r>
    </w:p>
    <w:p w:rsidR="007B54EC" w:rsidRPr="000B3843" w:rsidRDefault="007B54EC" w:rsidP="007B54EC">
      <w:pPr>
        <w:rPr>
          <w:sz w:val="18"/>
          <w:szCs w:val="18"/>
        </w:rPr>
      </w:pPr>
      <w:r w:rsidRPr="000B3843">
        <w:rPr>
          <w:sz w:val="18"/>
          <w:szCs w:val="18"/>
        </w:rPr>
        <w:t>et al; Leon - Former Secretary of Defense Former Director of the Central Intelligence Agency - “The Building Blocks of a Ready Military: People, Funding, Tempo” – Bipartisan Policy Center - January - https://bipartisanpolicy.org/wp-content/uploads/2017/01/BPC-Defense-Military-Readiness.pdf</w:t>
      </w:r>
    </w:p>
    <w:p w:rsidR="007B54EC" w:rsidRPr="000B3843" w:rsidRDefault="007B54EC" w:rsidP="007B54EC">
      <w:pPr>
        <w:rPr>
          <w:rStyle w:val="StyleUnderline"/>
        </w:rPr>
      </w:pPr>
      <w:r w:rsidRPr="000B3843">
        <w:rPr>
          <w:rStyle w:val="StyleUnderline"/>
          <w:highlight w:val="cyan"/>
        </w:rPr>
        <w:t>As the global security environment becomes more</w:t>
      </w:r>
      <w:r w:rsidRPr="000B3843">
        <w:rPr>
          <w:sz w:val="16"/>
        </w:rPr>
        <w:t xml:space="preserve"> complex and </w:t>
      </w:r>
      <w:r w:rsidRPr="000B3843">
        <w:rPr>
          <w:rStyle w:val="StyleUnderline"/>
          <w:highlight w:val="cyan"/>
        </w:rPr>
        <w:t>unpredictable,</w:t>
      </w:r>
      <w:r w:rsidRPr="000B3843">
        <w:rPr>
          <w:sz w:val="16"/>
        </w:rPr>
        <w:t xml:space="preserve"> </w:t>
      </w:r>
      <w:r w:rsidRPr="000B3843">
        <w:rPr>
          <w:rStyle w:val="StyleUnderline"/>
          <w:highlight w:val="cyan"/>
        </w:rPr>
        <w:t>the U.S. military’s state of preparedness has become a central focus</w:t>
      </w:r>
      <w:r w:rsidRPr="000B3843">
        <w:rPr>
          <w:sz w:val="16"/>
        </w:rPr>
        <w:t xml:space="preserve"> for policymakers on Capitol Hill and in the Pentagon. </w:t>
      </w:r>
      <w:r w:rsidRPr="000B3843">
        <w:rPr>
          <w:rStyle w:val="StyleUnderline"/>
          <w:highlight w:val="cyan"/>
        </w:rPr>
        <w:t>Military readiness is the metric commonly used to discuss whether the military is prepared to confront a multitude of threats.</w:t>
      </w:r>
      <w:r w:rsidRPr="000B3843">
        <w:rPr>
          <w:sz w:val="16"/>
        </w:rPr>
        <w:t xml:space="preserve"> </w:t>
      </w:r>
      <w:r w:rsidRPr="000B3843">
        <w:rPr>
          <w:rStyle w:val="StyleUnderline"/>
          <w:highlight w:val="cyan"/>
        </w:rPr>
        <w:t>Top defense leaders have sounded the alarm over the current state of military readiness, especially when speaking about the military’s ability to succeed in a conflict against a near-peer or high-end adversary.</w:t>
      </w:r>
    </w:p>
    <w:p w:rsidR="007B54EC" w:rsidRPr="000B3843" w:rsidRDefault="007B54EC" w:rsidP="007B54EC">
      <w:pPr>
        <w:rPr>
          <w:sz w:val="16"/>
          <w:szCs w:val="16"/>
        </w:rPr>
      </w:pPr>
      <w:r w:rsidRPr="000B3843">
        <w:rPr>
          <w:sz w:val="16"/>
          <w:szCs w:val="16"/>
        </w:rPr>
        <w:t>Before the Senate Armed Services Committee in September 2016, Defense Secretary Ashton Carter said, “Nothing is more important to us than readiness, which is why it was the highest priority we had in preparing the 2017 defense budget—partly to rebuild full-spectrum readiness after 15 years of counterinsurgency operations and partly to restore damage done over the last several years that was caused by the effects of sequestration cuts.”1</w:t>
      </w:r>
    </w:p>
    <w:p w:rsidR="007B54EC" w:rsidRPr="000B3843" w:rsidRDefault="007B54EC" w:rsidP="007B54EC">
      <w:pPr>
        <w:rPr>
          <w:rStyle w:val="StyleUnderline"/>
        </w:rPr>
      </w:pPr>
      <w:r w:rsidRPr="000B3843">
        <w:rPr>
          <w:rStyle w:val="StyleUnderline"/>
          <w:highlight w:val="cyan"/>
        </w:rPr>
        <w:t>Discussions around readiness levels most often revolve around</w:t>
      </w:r>
      <w:r w:rsidRPr="000B3843">
        <w:rPr>
          <w:sz w:val="16"/>
        </w:rPr>
        <w:t xml:space="preserve"> resources (</w:t>
      </w:r>
      <w:r w:rsidRPr="000B3843">
        <w:rPr>
          <w:rStyle w:val="StyleUnderline"/>
          <w:highlight w:val="cyan"/>
        </w:rPr>
        <w:t>whether the military is adequately funded</w:t>
      </w:r>
      <w:r w:rsidRPr="000B3843">
        <w:rPr>
          <w:sz w:val="16"/>
        </w:rPr>
        <w:t xml:space="preserve">) and operational tempo, or “OPTEMPO” (whether the pace of military operations is too high or too low). </w:t>
      </w:r>
      <w:r w:rsidRPr="000B3843">
        <w:rPr>
          <w:rStyle w:val="StyleUnderline"/>
          <w:highlight w:val="cyan"/>
        </w:rPr>
        <w:t>Often missing from this discussion is how readiness levels are impacted by the military personnel system.</w:t>
      </w:r>
    </w:p>
    <w:p w:rsidR="007B54EC" w:rsidRPr="000B3843" w:rsidRDefault="007B54EC" w:rsidP="007B54EC">
      <w:pPr>
        <w:rPr>
          <w:sz w:val="16"/>
        </w:rPr>
      </w:pPr>
      <w:r w:rsidRPr="000B3843">
        <w:rPr>
          <w:rStyle w:val="Emphasis"/>
          <w:highlight w:val="cyan"/>
        </w:rPr>
        <w:t>People are the heart of a ready force</w:t>
      </w:r>
      <w:r w:rsidRPr="000B3843">
        <w:rPr>
          <w:sz w:val="16"/>
        </w:rPr>
        <w:t>. The Pentagon explicitly recognizes this truism by housing both personnel and readiness policy in the same office: the Undersecretary of Defense for Personnel and Readiness. The two concepts are inextricably linked. Current military personnel policies exacerbate today’s readiness challenges by amplifying the impact of low funding and high OPTEMPO to create a recruiting and retention death spiral. Low readiness leads to low morale and vice versa; which is why readiness, once lost, is so difficult to recover. Falling readiness levels negatively impact recruiting and retention, as service members lose confidence in their ability to succeed in their missions, which in turn increases the geostrategic risks facing the nation.</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Tech modernization can’t fill in – the army needs to grow and expand ground influence to combat major threats</w:t>
      </w:r>
    </w:p>
    <w:p w:rsidR="007B54EC" w:rsidRPr="000B3843" w:rsidRDefault="007B54EC" w:rsidP="007B54EC">
      <w:pPr>
        <w:rPr>
          <w:rStyle w:val="Style13ptBold"/>
        </w:rPr>
      </w:pPr>
      <w:r w:rsidRPr="000B3843">
        <w:rPr>
          <w:rStyle w:val="Style13ptBold"/>
        </w:rPr>
        <w:t>Slattery ’17 –</w:t>
      </w:r>
    </w:p>
    <w:p w:rsidR="007B54EC" w:rsidRPr="000B3843" w:rsidRDefault="007B54EC" w:rsidP="007B54EC">
      <w:r w:rsidRPr="000B3843">
        <w:t xml:space="preserve">Brian Slattery is a policy analyst in national security at The Heritage Foundation. Wesley Dearen is a member of The Young Leaders Program at The Heritage Foundation. May 11 “US Army Needs More Troops to Confront Global Threats” </w:t>
      </w:r>
      <w:hyperlink r:id="rId93" w:history="1">
        <w:r w:rsidRPr="000B3843">
          <w:rPr>
            <w:rStyle w:val="Hyperlink"/>
          </w:rPr>
          <w:t>https://www.dailysignal.com/2017/05/11/us-army-needs-troops-confront-global-threats/</w:t>
        </w:r>
      </w:hyperlink>
    </w:p>
    <w:p w:rsidR="007B54EC" w:rsidRPr="000B3843" w:rsidRDefault="007B54EC" w:rsidP="007B54EC">
      <w:pPr>
        <w:rPr>
          <w:rStyle w:val="StyleUnderline"/>
        </w:rPr>
      </w:pPr>
      <w:r w:rsidRPr="000B3843">
        <w:rPr>
          <w:rStyle w:val="StyleUnderline"/>
        </w:rPr>
        <w:t xml:space="preserve">A </w:t>
      </w:r>
      <w:r w:rsidRPr="000B3843">
        <w:rPr>
          <w:rStyle w:val="Emphasis"/>
        </w:rPr>
        <w:t>broad array of military experts</w:t>
      </w:r>
      <w:r w:rsidRPr="000B3843">
        <w:rPr>
          <w:rStyle w:val="StyleUnderline"/>
        </w:rPr>
        <w:t xml:space="preserve"> </w:t>
      </w:r>
      <w:r w:rsidRPr="000B3843">
        <w:rPr>
          <w:rStyle w:val="Emphasis"/>
        </w:rPr>
        <w:t>agree that the U.S. Army is too small</w:t>
      </w:r>
      <w:r w:rsidRPr="000B3843">
        <w:t xml:space="preserve">. Retired Army Gen. Barry McCaffrey has argued that </w:t>
      </w:r>
      <w:r w:rsidRPr="000B3843">
        <w:rPr>
          <w:rStyle w:val="StyleUnderline"/>
        </w:rPr>
        <w:t>it is “grossly undermanned.”</w:t>
      </w:r>
    </w:p>
    <w:p w:rsidR="007B54EC" w:rsidRPr="000B3843" w:rsidRDefault="007B54EC" w:rsidP="007B54EC">
      <w:pPr>
        <w:rPr>
          <w:rStyle w:val="StyleUnderline"/>
        </w:rPr>
      </w:pPr>
      <w:r w:rsidRPr="000B3843">
        <w:rPr>
          <w:rStyle w:val="StyleUnderline"/>
        </w:rPr>
        <w:t>He also said that in spite of a growing recognition that Russia is a strategic threat, the U.S. still has “inadequate ground combat power in Europe.”</w:t>
      </w:r>
    </w:p>
    <w:p w:rsidR="007B54EC" w:rsidRPr="000B3843" w:rsidRDefault="007B54EC" w:rsidP="007B54EC">
      <w:pPr>
        <w:rPr>
          <w:rStyle w:val="StyleUnderline"/>
        </w:rPr>
      </w:pPr>
      <w:r w:rsidRPr="000B3843">
        <w:t xml:space="preserve">Since the end of the Cold War, the Army has been disestablishing permanent bases and reducing personnel levels across Europe. </w:t>
      </w:r>
      <w:r w:rsidRPr="000B3843">
        <w:rPr>
          <w:rStyle w:val="StyleUnderline"/>
        </w:rPr>
        <w:t>This downsizing trend will make rebuilding a presence there much more difficult.</w:t>
      </w:r>
    </w:p>
    <w:p w:rsidR="007B54EC" w:rsidRPr="000B3843" w:rsidRDefault="007B54EC" w:rsidP="007B54EC">
      <w:r w:rsidRPr="000B3843">
        <w:rPr>
          <w:rStyle w:val="StyleUnderline"/>
        </w:rPr>
        <w:t>Some argue that downsizing can be offset by advances in military technology.</w:t>
      </w:r>
      <w:r w:rsidRPr="000B3843">
        <w:t xml:space="preserve"> This trade-off between capacity and capability has been made in other military services</w:t>
      </w:r>
    </w:p>
    <w:p w:rsidR="007B54EC" w:rsidRPr="000B3843" w:rsidRDefault="007B54EC" w:rsidP="007B54EC">
      <w:pPr>
        <w:rPr>
          <w:rStyle w:val="Emphasis"/>
        </w:rPr>
      </w:pPr>
      <w:r w:rsidRPr="000B3843">
        <w:t xml:space="preserve">But Dan Gouré of the Lexington Institute argues that </w:t>
      </w:r>
      <w:r w:rsidRPr="000B3843">
        <w:rPr>
          <w:rStyle w:val="Emphasis"/>
        </w:rPr>
        <w:t>such a trade-off</w:t>
      </w:r>
      <w:r w:rsidRPr="000B3843">
        <w:rPr>
          <w:rStyle w:val="StyleUnderline"/>
        </w:rPr>
        <w:t xml:space="preserve"> in Europe </w:t>
      </w:r>
      <w:r w:rsidRPr="000B3843">
        <w:rPr>
          <w:rStyle w:val="Emphasis"/>
        </w:rPr>
        <w:t>would be “disastrous for both [the Army] and national security.”</w:t>
      </w:r>
    </w:p>
    <w:p w:rsidR="007B54EC" w:rsidRPr="000B3843" w:rsidRDefault="007B54EC" w:rsidP="007B54EC">
      <w:pPr>
        <w:rPr>
          <w:rStyle w:val="StyleUnderline"/>
        </w:rPr>
      </w:pPr>
      <w:r w:rsidRPr="000B3843">
        <w:t xml:space="preserve">According to Gouré, </w:t>
      </w:r>
      <w:r w:rsidRPr="000B3843">
        <w:rPr>
          <w:rStyle w:val="StyleUnderline"/>
        </w:rPr>
        <w:t>the Army shouldn’t decrease troop levels in order to pay for future high-tech weapons systems, as both sufficient capacity and modernization are critical to sustaining combat readiness into the future.</w:t>
      </w:r>
    </w:p>
    <w:p w:rsidR="007B54EC" w:rsidRPr="000B3843" w:rsidRDefault="007B54EC" w:rsidP="007B54EC">
      <w:pPr>
        <w:rPr>
          <w:rStyle w:val="StyleUnderline"/>
        </w:rPr>
      </w:pPr>
      <w:r w:rsidRPr="000B3843">
        <w:t xml:space="preserve">The Army is currently authorized to have 476,000 active-duty soldiers for fiscal year 2017. Army Chief of Staff Gen. Mark </w:t>
      </w:r>
      <w:r w:rsidRPr="000B3843">
        <w:rPr>
          <w:rStyle w:val="StyleUnderline"/>
        </w:rPr>
        <w:t>Milley said his service is operating at a level of “high military risk” due to this inadequate number of troops.</w:t>
      </w:r>
    </w:p>
    <w:p w:rsidR="007B54EC" w:rsidRPr="000B3843" w:rsidRDefault="007B54EC" w:rsidP="007B54EC">
      <w:r w:rsidRPr="000B3843">
        <w:t>The Obama administration planned for the Army to draw down to a combined active-duty and guard/reserve end strength of 980,000 troops in fiscal year 2017. Milley had argued that this force would have to be “stretched to execute … the global commitments” of the U.S. military. This drawdown has been stymied recently by the combined efforts of Congress and the new White House.</w:t>
      </w:r>
    </w:p>
    <w:p w:rsidR="007B54EC" w:rsidRPr="000B3843" w:rsidRDefault="007B54EC" w:rsidP="007B54EC">
      <w:r w:rsidRPr="000B3843">
        <w:rPr>
          <w:rStyle w:val="StyleUnderline"/>
        </w:rPr>
        <w:t>In order to continue to field a ground force capable of deterring or defeating today’s various threats, the Army needs to grow</w:t>
      </w:r>
      <w:r w:rsidRPr="000B3843">
        <w:t>.</w:t>
      </w:r>
    </w:p>
    <w:p w:rsidR="007B54EC" w:rsidRPr="000B3843" w:rsidRDefault="007B54EC" w:rsidP="007B54EC"/>
    <w:p w:rsidR="007B54EC" w:rsidRPr="000B3843" w:rsidRDefault="007B54EC" w:rsidP="007B54EC">
      <w:pPr>
        <w:pStyle w:val="Heading4"/>
        <w:rPr>
          <w:rFonts w:cs="Times New Roman"/>
        </w:rPr>
      </w:pPr>
      <w:r w:rsidRPr="000B3843">
        <w:rPr>
          <w:rFonts w:cs="Times New Roman"/>
        </w:rPr>
        <w:t xml:space="preserve">Lack of qualified personnel creates a </w:t>
      </w:r>
      <w:r w:rsidRPr="000B3843">
        <w:rPr>
          <w:rFonts w:cs="Times New Roman"/>
          <w:u w:val="single"/>
        </w:rPr>
        <w:t>death spiral</w:t>
      </w:r>
      <w:r w:rsidRPr="000B3843">
        <w:rPr>
          <w:rFonts w:cs="Times New Roman"/>
        </w:rPr>
        <w:t xml:space="preserve"> – no amount of </w:t>
      </w:r>
      <w:r w:rsidRPr="000B3843">
        <w:rPr>
          <w:rFonts w:cs="Times New Roman"/>
          <w:u w:val="single"/>
        </w:rPr>
        <w:t>funding</w:t>
      </w:r>
      <w:r w:rsidRPr="000B3843">
        <w:rPr>
          <w:rFonts w:cs="Times New Roman"/>
        </w:rPr>
        <w:t xml:space="preserve"> or </w:t>
      </w:r>
      <w:r w:rsidRPr="000B3843">
        <w:rPr>
          <w:rFonts w:cs="Times New Roman"/>
          <w:u w:val="single"/>
        </w:rPr>
        <w:t>tech</w:t>
      </w:r>
      <w:r w:rsidRPr="000B3843">
        <w:rPr>
          <w:rFonts w:cs="Times New Roman"/>
        </w:rPr>
        <w:t xml:space="preserve"> solves</w:t>
      </w:r>
    </w:p>
    <w:p w:rsidR="007B54EC" w:rsidRPr="000B3843" w:rsidRDefault="007B54EC" w:rsidP="007B54EC">
      <w:r w:rsidRPr="000B3843">
        <w:rPr>
          <w:rStyle w:val="Style13ptBold"/>
        </w:rPr>
        <w:t>Panetta el al 17</w:t>
      </w:r>
      <w:r w:rsidRPr="000B3843">
        <w:t xml:space="preserve"> </w:t>
      </w:r>
      <w:r w:rsidRPr="000B3843">
        <w:rPr>
          <w:sz w:val="16"/>
          <w:szCs w:val="16"/>
        </w:rPr>
        <w:t xml:space="preserve">(Panetta,  a former CIA director and Secretary of Defense. "The Building Blocks of a Ready Military: People, Funding, Tempo", https://bipartisanpolicy.org/wp-content/uploads/2017/01/BPC-Defense-Military-Readiness.pdf, SRatakonda) </w:t>
      </w:r>
    </w:p>
    <w:p w:rsidR="007B54EC" w:rsidRPr="000B3843" w:rsidRDefault="007B54EC" w:rsidP="007B54EC">
      <w:r w:rsidRPr="000B3843">
        <w:t>Personnel Systems Exacerbate Readiness Challenge</w:t>
      </w:r>
    </w:p>
    <w:p w:rsidR="007B54EC" w:rsidRDefault="007B54EC" w:rsidP="007B54EC">
      <w:r w:rsidRPr="000B3843">
        <w:t xml:space="preserve">While the conversation around readiness is often abstract or theoretical, </w:t>
      </w:r>
      <w:r w:rsidRPr="000B3843">
        <w:rPr>
          <w:u w:val="single"/>
        </w:rPr>
        <w:t xml:space="preserve">it is important to remember that for individual service members, </w:t>
      </w:r>
      <w:r w:rsidRPr="000B3843">
        <w:rPr>
          <w:highlight w:val="cyan"/>
          <w:u w:val="single"/>
        </w:rPr>
        <w:t xml:space="preserve">the consequence of low readiness is an increased risk of </w:t>
      </w:r>
      <w:r w:rsidRPr="000B3843">
        <w:rPr>
          <w:u w:val="single"/>
        </w:rPr>
        <w:t xml:space="preserve">injury or </w:t>
      </w:r>
      <w:r w:rsidRPr="000B3843">
        <w:rPr>
          <w:highlight w:val="cyan"/>
          <w:u w:val="single"/>
        </w:rPr>
        <w:t>death</w:t>
      </w:r>
      <w:r w:rsidRPr="000B3843">
        <w:t xml:space="preserve">. Unless otherwise interrupted, </w:t>
      </w:r>
      <w:r w:rsidRPr="000B3843">
        <w:rPr>
          <w:rStyle w:val="Emphasis"/>
          <w:highlight w:val="cyan"/>
        </w:rPr>
        <w:t>low readiness</w:t>
      </w:r>
      <w:r w:rsidRPr="000B3843">
        <w:rPr>
          <w:rStyle w:val="Emphasis"/>
        </w:rPr>
        <w:t xml:space="preserve"> levels </w:t>
      </w:r>
      <w:r w:rsidRPr="000B3843">
        <w:rPr>
          <w:rStyle w:val="Emphasis"/>
          <w:highlight w:val="cyan"/>
        </w:rPr>
        <w:t>create a death spiral that negatively impacts retention, recruiting, and puts more Americans in danger</w:t>
      </w:r>
      <w:r w:rsidRPr="000B3843">
        <w:rPr>
          <w:highlight w:val="cyan"/>
        </w:rPr>
        <w:t>.</w:t>
      </w:r>
      <w:r w:rsidRPr="000B3843">
        <w:t xml:space="preserve"> As decreased defense funding disproportionately impacts readiness accounts, service members have fewer opportunities to train and improve their skills. </w:t>
      </w:r>
      <w:r w:rsidRPr="000B3843">
        <w:rPr>
          <w:highlight w:val="cyan"/>
          <w:u w:val="single"/>
        </w:rPr>
        <w:t>When critical combat skills atrophy, military personnel lose confidence</w:t>
      </w:r>
      <w:r w:rsidRPr="000B3843">
        <w:rPr>
          <w:u w:val="single"/>
        </w:rPr>
        <w:t xml:space="preserve"> in their ability to successfully perform their missions, </w:t>
      </w:r>
      <w:r w:rsidRPr="000B3843">
        <w:rPr>
          <w:highlight w:val="cyan"/>
          <w:u w:val="single"/>
        </w:rPr>
        <w:t>which erodes</w:t>
      </w:r>
      <w:r w:rsidRPr="000B3843">
        <w:rPr>
          <w:u w:val="single"/>
        </w:rPr>
        <w:t xml:space="preserve"> unit cohesion and morale</w:t>
      </w:r>
      <w:r w:rsidRPr="000B3843">
        <w:t xml:space="preserve">. </w:t>
      </w:r>
      <w:r w:rsidRPr="000B3843">
        <w:rPr>
          <w:u w:val="single"/>
        </w:rPr>
        <w:t>Eventually low morale has a negative impact on military retention levels</w:t>
      </w:r>
      <w:r w:rsidRPr="000B3843">
        <w:t xml:space="preserve">. As the most experienced and skilled service members decide to hang up their uniforms, </w:t>
      </w:r>
      <w:r w:rsidRPr="000B3843">
        <w:rPr>
          <w:u w:val="single"/>
        </w:rPr>
        <w:t>those left behind must carry more of the burden, which places further stress upon an already stressed force and makes recruiting the next generation even more difficult</w:t>
      </w:r>
      <w:r w:rsidRPr="000B3843">
        <w:t xml:space="preserve">. Ultimately, </w:t>
      </w:r>
      <w:r w:rsidRPr="000B3843">
        <w:rPr>
          <w:highlight w:val="cyan"/>
          <w:u w:val="single"/>
        </w:rPr>
        <w:t>adversaries</w:t>
      </w:r>
      <w:r w:rsidRPr="000B3843">
        <w:rPr>
          <w:u w:val="single"/>
        </w:rPr>
        <w:t xml:space="preserve"> of the United States will </w:t>
      </w:r>
      <w:r w:rsidRPr="000B3843">
        <w:rPr>
          <w:highlight w:val="cyan"/>
          <w:u w:val="single"/>
        </w:rPr>
        <w:t>take notice of this</w:t>
      </w:r>
      <w:r w:rsidRPr="000B3843">
        <w:rPr>
          <w:u w:val="single"/>
        </w:rPr>
        <w:t xml:space="preserve"> readiness </w:t>
      </w:r>
      <w:r w:rsidRPr="000B3843">
        <w:rPr>
          <w:highlight w:val="cyan"/>
          <w:u w:val="single"/>
        </w:rPr>
        <w:t>death spiral and the level of national security risk will rise, while</w:t>
      </w:r>
      <w:r w:rsidRPr="000B3843">
        <w:rPr>
          <w:u w:val="single"/>
        </w:rPr>
        <w:t xml:space="preserve"> at the same time, </w:t>
      </w:r>
      <w:r w:rsidRPr="000B3843">
        <w:rPr>
          <w:highlight w:val="cyan"/>
          <w:u w:val="single"/>
        </w:rPr>
        <w:t>the military’s ability to respond continues to fall</w:t>
      </w:r>
      <w:r w:rsidRPr="000B3843">
        <w:rPr>
          <w:highlight w:val="cyan"/>
        </w:rPr>
        <w:t>.</w:t>
      </w:r>
      <w:r w:rsidRPr="000B3843">
        <w:rPr>
          <w:sz w:val="16"/>
        </w:rPr>
        <w:t xml:space="preserve"> The precursors to the readiness death spiral described above are already evident. In January 2016, two Marine Corps CH-53 Super Stallions were conducting a nighttime training mission off the coast of Hawaii. The two aircraft collided and all 12 Marines onboard both helicopters were killed.42 The official investigation ruled that the accident was caused by pilot error, but the cause of the error could easily be attributed to low readiness levels. According to the investigation report, “By late 2015, Heavy Helicopter Squadron 463 pilots became increasingly concerned that they were not logging enough flight hours to maintain proficiency.” And at the time of the accident, many of the squadron’s pilots “believed they were not ready for combat, as they felt they would not be able to safely execute certain tasks, like safely landing the helicopter at night.”43 Further illustrating the readiness death spiral, some of the Marine pilots not involved in the crash, who taxpayers had spent millions to train, were “looking forward to follow-on ground tours because of the lack of flight time.” Unless readiness conditions change, many of these same pilots might seek future employment outside of the military, which would be an additional loss on top of those who were killed in this accident. While this incident is tragic, it should serve as a loud warning for the military as a whole. Twelve lives were needlessly lost due in large part to low readiness levels. This accident occurred in training. The consequences of low readiness in a conflict against an adversary would result in many more American service members injured or killed. A military that is incapable of preparing for the full spectrum of conflict is forced to choose what it will prepare for. History shows that in these cases, military leaders often get it wrong. When a military is unprepared for a fight, the results can be devastating. More American service members are hurt or killed and morale plummets. The national security impact of degraded readiness can be categorized in two ways: (1) the military is less prepared for unanticipated conflict, and (2) the risk of conflict rises. Unfortunately, the readiness challenges currently facing the force are in some ways a repetition of a pattern that has sporadically affected the U.S. military over its history. Unprepared for the Unanticipated Following the end of the Vietnam War, in the early days of the all-volunteer force, the U.S. military was widely regarded as a “hollow force.”44 Due to a combination of factors, in 1979, six out of ten U.S.-based Army divisions were classified as “not combat-ready.” Of the four divisions forward-stationed in Europe, which should have had the highest levels of readiness to deter Soviet aggression, one division was classified as not ready.45 These low readiness levels were brought about by difficulties associated with the post-Vietnam transition to a volunteer military, eroding value of military pay, lack of funding for key training activities, and equipment in disrepair. In short, the post-Vietnam military was ill-prepared to face a variety of threats and essentially incapable of responding to unforeseen security challenges. The lack of readiness in the late-1970s led to disastrous operations in the early 1980s. Operation Eagle Claw was launched in April 1980 to rescue American hostages held in Iran. The mission failed due to a combination of factors related to military readiness. For example, the Army lacked helicopter pilots who were sufficiently trained for low-level night flying while the military’s mission planners did not have enough experience with joint special operations to execute the mission successfully. One assessment of Operation Eagle Claw claimed, “The disaster immediately raised doubts about U.S. military capabilities and the state of readiness of the armed forces.”46 Ultimately, the unsuccessful rescue attempt resulted in eight dead service members and the continued captivity of 52 Americans at the U.S. Embassy in Tehran. In more recent times, the U.S. military was again caught off guard by the counterinsurgency fight that developed in Iraq in 2004. The Pentagon was clearly well-prepared to defeat the Iraqi military and topple Saddam Hussein’s regime; it took only a few short months to accomplish both. But the military was not sufficiently ready in terms of both capacity and capability to quell the instability that ensued following the rapid overthrow of the long-standing Iraqi government. Michael O’Hanlon, a senior fellow at the Brookings Institution, describes the U.S. military’s inability to cope with insurgent operations in the early years in Iraq and Afghanistan, asserting: “The campaigns in Afghanistan and Iraq in the [early 2000s] were the most consequential demonstrations of U.S. military weakness in these areas of all [counterinsurgency]. Through 2006, both operations were essentially failing, despite initial impressive successes that seemed to square with visions of a military revolution held by Secretary of Defense [Donald] Rumsfeld and others.”47 As Iraq descended into a sectarian civil war, the Army and Marine Corps troops on the ground did not have the strategy or skill sets needed to counter the violence. It took nearly three years of deadly fighting before U.S. forces finally adapted to the unique demands of a counterinsurgency campaign. From 2003 to the start of the surge in 2007, 3,309 American service members were killed before the military was able to turn the tide of the conflict. The “surge,” as Gen. David Petraeus has said, was not just a surge of capacity (boots on the ground) but also a surge of ideas, or military capability.48 This blend of capacity and capability perfectly aligns with the desired goal of military readiness. Adversaries Taking Advantage As defense and military leaders continue to harp about the armed forces’ current lack of readiness and as BCA-induced budget caps continue to limit the Defense Department’s institutional flexibility, the rest of the world has clearly taken notice. The U.S. armed forces are the world’s only military with a global presence and responsibility. This means that the global community pays attention when they see signals of U.S. military instability or unpreparedness. Since the BCA became law in 2011 and caps began to impact the defense budget in 2013, policymakers on Capitol Hill, in the Pentagon, and in the White House have stated that the U.S. military is harmed by the budget cuts. Indeed, President Barack Obama has requested more money than the BCA allowed in every single year since the budget caps took effect. Even the two bipartisan budget agreements that marginally increased defense spending did not provide all the funds that the White House requested. Based on global events over the last few years, this self-inflicted harm to U.S. military readiness has been noticed around the world, and U.S. adversaries have taken advantage. In August 2014, roughly one year after the BCA cut defense spending by 8 percent, Russia annexed the Crimean Peninsula from Ukraine. Russia’s actions followed a period of U.S. military withdrawal from the European theater. In May 2013, the last permanently assigned Air Force A-10 attack aircraft was withdrawn from Europe.49 Less than a year later, the Air Force announced it was seeking to retire the entire fleet of A-10s due to budget constraints. Similarly, in April 2013, the Army removed its last tank brigades from Europe.50 Russia took notice of these major force redistributions, and these cuts likely played a factor in the timing of the Crimean annexation. Since 2014, the Air Force has redeployed A-10s to the European continent on a rotational basis, while the Army has been “forced to rely on weapons shipped back temporarily or hardware borrowed from allies in the expanding effort to deter the latest threats from Russia.”51 In the Asia-Pacific region, another U.S. competitor has taken an increasingly active position in staking out new territorial claims in international waters. In November 2013, eight months after the defense-budget sequester, China declared an Air Defense Identification Zone (ADIZ) in the East China Sea over the disputed Senkaku Islands.52 An ADIZ is a requirement that, in the interest of national security, all air traffic entering a certain geographic area identify themselves to government controllers. The declaration of a Chinese ADIZ over disputed territory served to raise the level of tension in the Asian theater. Chinese leaders took this action despite the Obama administration’s announced diplomatic and military “pivot to Asia.” After the ADIZ announcement, the Chinese military has taken to building artificial islands in the international waters of the South China Sea to further China’s territorial claims and provide forward-based airfields for military and other purposes. The strategic landscape facing U.S. forces has changed dramatically in the past ten years. It is likely to change just as dramatically in the next decade. Former Chairman of the Joint Chiefs of Staff Gen. Martin Dempsey described the global security environment as “the most unpredictable I have seen in 40 years.” This complex geostrategic landscape should focus defense leaders’ attention on ensuring that the U.S. military is ready for the full spectrum of threats it could be called upon to respond to</w:t>
      </w:r>
      <w:r w:rsidRPr="000B3843">
        <w:t xml:space="preserve">. </w:t>
      </w:r>
      <w:r w:rsidRPr="000B3843">
        <w:rPr>
          <w:u w:val="single"/>
        </w:rPr>
        <w:t xml:space="preserve">Full-spectrum </w:t>
      </w:r>
      <w:r w:rsidRPr="000B3843">
        <w:rPr>
          <w:highlight w:val="cyan"/>
          <w:u w:val="single"/>
        </w:rPr>
        <w:t>readiness cannot be achieved solely through budgetary means</w:t>
      </w:r>
      <w:r w:rsidRPr="000B3843">
        <w:t xml:space="preserve">, and the global security environment is unlikely to result in substantially reduced personnel OPTEMPO. </w:t>
      </w:r>
      <w:r w:rsidRPr="000B3843">
        <w:rPr>
          <w:u w:val="single"/>
        </w:rPr>
        <w:t xml:space="preserve">To break out of the readiness death spiral, fundamental </w:t>
      </w:r>
      <w:r w:rsidRPr="000B3843">
        <w:rPr>
          <w:highlight w:val="cyan"/>
          <w:u w:val="single"/>
        </w:rPr>
        <w:t>reforms to the personnel systems must be pursued</w:t>
      </w:r>
      <w:r w:rsidRPr="000B3843">
        <w:t xml:space="preserve">. </w:t>
      </w:r>
      <w:r w:rsidRPr="000B3843">
        <w:rPr>
          <w:u w:val="single"/>
        </w:rPr>
        <w:t xml:space="preserve">Service </w:t>
      </w:r>
      <w:r w:rsidRPr="000B3843">
        <w:rPr>
          <w:highlight w:val="cyan"/>
          <w:u w:val="single"/>
        </w:rPr>
        <w:t>members must have the ability to structure a career that meets</w:t>
      </w:r>
      <w:r w:rsidRPr="000B3843">
        <w:t xml:space="preserve"> both the needs of the military and </w:t>
      </w:r>
      <w:r w:rsidRPr="000B3843">
        <w:rPr>
          <w:highlight w:val="cyan"/>
          <w:u w:val="single"/>
        </w:rPr>
        <w:t>the needs of their personal development</w:t>
      </w:r>
      <w:r w:rsidRPr="000B3843">
        <w:t xml:space="preserve">. Both outcomes can and should be valued by senior military leaders and policymakers. BPC’s Task Force on Defense Personnel recognizes that the strengths and talents of </w:t>
      </w:r>
      <w:r w:rsidRPr="000B3843">
        <w:rPr>
          <w:u w:val="single"/>
        </w:rPr>
        <w:t>the American people are the foundation of the U.S. military’s advantage</w:t>
      </w:r>
      <w:r w:rsidRPr="000B3843">
        <w:t xml:space="preserve">. </w:t>
      </w:r>
      <w:r w:rsidRPr="000B3843">
        <w:rPr>
          <w:u w:val="single"/>
        </w:rPr>
        <w:t xml:space="preserve">As long as the systems that recruit, train, retain, and manage the force can compete for the nation’s best and brightest, there is no reason to think that America’s military advantage cannot endure. However, if the military continues on its current path, </w:t>
      </w:r>
      <w:r w:rsidRPr="000B3843">
        <w:rPr>
          <w:rStyle w:val="Emphasis"/>
          <w:highlight w:val="cyan"/>
        </w:rPr>
        <w:t>no amount of money or high-tech weaponry will be enough to maintain the U.S. military advantage for the long term</w:t>
      </w:r>
      <w:r w:rsidRPr="000B3843">
        <w:rPr>
          <w:rStyle w:val="Emphasis"/>
        </w:rPr>
        <w:t>.</w:t>
      </w:r>
      <w:r w:rsidRPr="000B3843">
        <w:t xml:space="preserve"> The task force will make innovative recommendation to improve these systems and to ensure the U.S. military remains the world’s finest.</w:t>
      </w:r>
    </w:p>
    <w:p w:rsidR="000B3843" w:rsidRDefault="000B3843" w:rsidP="000B3843">
      <w:pPr>
        <w:pStyle w:val="Heading3"/>
      </w:pPr>
    </w:p>
    <w:p w:rsidR="000B3843" w:rsidRPr="000B3843" w:rsidRDefault="000B3843" w:rsidP="000B3843">
      <w:pPr>
        <w:pStyle w:val="Heading2"/>
        <w:rPr>
          <w:rFonts w:cs="Times New Roman"/>
        </w:rPr>
      </w:pPr>
      <w:r w:rsidRPr="000B3843">
        <w:rPr>
          <w:rFonts w:cs="Times New Roman"/>
        </w:rPr>
        <w:t>MAVNI Advantage</w:t>
      </w:r>
    </w:p>
    <w:p w:rsidR="000B3843" w:rsidRPr="000B3843" w:rsidRDefault="000B3843" w:rsidP="000B3843">
      <w:pPr>
        <w:pStyle w:val="Heading3"/>
        <w:rPr>
          <w:rFonts w:cs="Times New Roman"/>
        </w:rPr>
      </w:pPr>
      <w:r w:rsidRPr="000B3843">
        <w:rPr>
          <w:rFonts w:cs="Times New Roman"/>
        </w:rPr>
        <w:t xml:space="preserve">1AC </w:t>
      </w:r>
    </w:p>
    <w:p w:rsidR="000B3843" w:rsidRPr="000B3843" w:rsidRDefault="000B3843" w:rsidP="000B3843">
      <w:pPr>
        <w:pStyle w:val="Heading4"/>
        <w:rPr>
          <w:rFonts w:cs="Times New Roman"/>
        </w:rPr>
      </w:pPr>
      <w:r w:rsidRPr="000B3843">
        <w:rPr>
          <w:rFonts w:cs="Times New Roman"/>
        </w:rPr>
        <w:t xml:space="preserve">There’s an acute shortage of high-skilled recruits in MAVNI – </w:t>
      </w:r>
      <w:r w:rsidRPr="000B3843">
        <w:rPr>
          <w:rFonts w:cs="Times New Roman"/>
          <w:u w:val="single"/>
        </w:rPr>
        <w:t xml:space="preserve">most recent </w:t>
      </w:r>
      <w:r w:rsidRPr="000B3843">
        <w:rPr>
          <w:rFonts w:cs="Times New Roman"/>
        </w:rPr>
        <w:t>studies.</w:t>
      </w:r>
    </w:p>
    <w:p w:rsidR="000B3843" w:rsidRPr="000B3843" w:rsidRDefault="000B3843" w:rsidP="000B3843">
      <w:pPr>
        <w:rPr>
          <w:sz w:val="16"/>
          <w:szCs w:val="16"/>
        </w:rPr>
      </w:pPr>
      <w:r w:rsidRPr="000B3843">
        <w:rPr>
          <w:rStyle w:val="Style13ptBold"/>
        </w:rPr>
        <w:t>Romo ‘7/9</w:t>
      </w:r>
      <w:r w:rsidRPr="000B3843">
        <w:t xml:space="preserve"> </w:t>
      </w:r>
      <w:r w:rsidRPr="000B3843">
        <w:rPr>
          <w:sz w:val="16"/>
          <w:szCs w:val="16"/>
        </w:rPr>
        <w:t xml:space="preserve">(Vanessa; lead education reporter for LA School Report, the only online news site dedicated to closely covering the policies and politics of Los Angeles Unified, the second largest school district in the nation. Over the last two years she’s covered the district’s mismanagement of the iPads-for-all program, controversies over co-location charter school assignments, and the ongoing fight over the different sides of the public school reform debate.; SCPR; 7/9/18; “U.S. Army Is Discharging Immigrant Recruits Who Were Promised Citizenship”; </w:t>
      </w:r>
      <w:hyperlink r:id="rId94" w:history="1">
        <w:r w:rsidRPr="000B3843">
          <w:rPr>
            <w:rStyle w:val="Hyperlink"/>
            <w:sz w:val="16"/>
            <w:szCs w:val="16"/>
          </w:rPr>
          <w:t>https://www.scpr.org/news/2018/07/09/84579/u-s-army-is-discharging-immigrant-recruits-who-wer/</w:t>
        </w:r>
      </w:hyperlink>
      <w:r w:rsidRPr="000B3843">
        <w:rPr>
          <w:sz w:val="16"/>
          <w:szCs w:val="16"/>
        </w:rPr>
        <w:t>; Accessed: 7/10/18; RY)</w:t>
      </w:r>
    </w:p>
    <w:p w:rsidR="000B3843" w:rsidRPr="000B3843" w:rsidRDefault="000B3843" w:rsidP="000B3843">
      <w:pPr>
        <w:rPr>
          <w:sz w:val="16"/>
        </w:rPr>
      </w:pPr>
      <w:r w:rsidRPr="000B3843">
        <w:rPr>
          <w:sz w:val="16"/>
        </w:rPr>
        <w:t xml:space="preserve">This year </w:t>
      </w:r>
      <w:r w:rsidRPr="000B3843">
        <w:rPr>
          <w:highlight w:val="green"/>
          <w:u w:val="single"/>
        </w:rPr>
        <w:t>the Army</w:t>
      </w:r>
      <w:r w:rsidRPr="000B3843">
        <w:rPr>
          <w:sz w:val="16"/>
        </w:rPr>
        <w:t xml:space="preserve"> said it </w:t>
      </w:r>
      <w:r w:rsidRPr="000B3843">
        <w:rPr>
          <w:highlight w:val="green"/>
          <w:u w:val="single"/>
        </w:rPr>
        <w:t>needs</w:t>
      </w:r>
      <w:r w:rsidRPr="000B3843">
        <w:rPr>
          <w:u w:val="single"/>
        </w:rPr>
        <w:t xml:space="preserve"> </w:t>
      </w:r>
      <w:r w:rsidRPr="000B3843">
        <w:rPr>
          <w:b/>
          <w:u w:val="single"/>
        </w:rPr>
        <w:t xml:space="preserve">76,000 </w:t>
      </w:r>
      <w:r w:rsidRPr="000B3843">
        <w:rPr>
          <w:b/>
          <w:highlight w:val="green"/>
          <w:u w:val="single"/>
        </w:rPr>
        <w:t>recruits</w:t>
      </w:r>
      <w:r w:rsidRPr="000B3843">
        <w:rPr>
          <w:highlight w:val="green"/>
          <w:u w:val="single"/>
        </w:rPr>
        <w:t xml:space="preserve"> to fill</w:t>
      </w:r>
      <w:r w:rsidRPr="000B3843">
        <w:rPr>
          <w:sz w:val="16"/>
        </w:rPr>
        <w:t xml:space="preserve"> its </w:t>
      </w:r>
      <w:r w:rsidRPr="000B3843">
        <w:rPr>
          <w:highlight w:val="green"/>
          <w:u w:val="single"/>
        </w:rPr>
        <w:t>ranks</w:t>
      </w:r>
      <w:r w:rsidRPr="000B3843">
        <w:rPr>
          <w:sz w:val="16"/>
        </w:rPr>
        <w:t xml:space="preserve">. </w:t>
      </w:r>
      <w:r w:rsidRPr="000B3843">
        <w:rPr>
          <w:u w:val="single"/>
        </w:rPr>
        <w:t>That's 16,000 more</w:t>
      </w:r>
      <w:r w:rsidRPr="000B3843">
        <w:rPr>
          <w:sz w:val="16"/>
        </w:rPr>
        <w:t xml:space="preserve"> than last year. Adding to the challenge, </w:t>
      </w:r>
      <w:r w:rsidRPr="000B3843">
        <w:rPr>
          <w:u w:val="single"/>
        </w:rPr>
        <w:t xml:space="preserve">some </w:t>
      </w:r>
      <w:r w:rsidRPr="000B3843">
        <w:rPr>
          <w:highlight w:val="green"/>
          <w:u w:val="single"/>
        </w:rPr>
        <w:t>70</w:t>
      </w:r>
      <w:r w:rsidRPr="000B3843">
        <w:rPr>
          <w:sz w:val="16"/>
          <w:highlight w:val="green"/>
        </w:rPr>
        <w:t xml:space="preserve"> </w:t>
      </w:r>
      <w:r w:rsidRPr="000B3843">
        <w:rPr>
          <w:highlight w:val="green"/>
          <w:u w:val="single"/>
        </w:rPr>
        <w:t>percent</w:t>
      </w:r>
      <w:r w:rsidRPr="000B3843">
        <w:rPr>
          <w:u w:val="single"/>
        </w:rPr>
        <w:t xml:space="preserve"> of</w:t>
      </w:r>
      <w:r w:rsidRPr="000B3843">
        <w:rPr>
          <w:sz w:val="16"/>
        </w:rPr>
        <w:t xml:space="preserve"> young </w:t>
      </w:r>
      <w:r w:rsidRPr="000B3843">
        <w:rPr>
          <w:u w:val="single"/>
        </w:rPr>
        <w:t xml:space="preserve">people </w:t>
      </w:r>
      <w:r w:rsidRPr="000B3843">
        <w:rPr>
          <w:highlight w:val="green"/>
          <w:u w:val="single"/>
        </w:rPr>
        <w:t>don't qualify</w:t>
      </w:r>
      <w:r w:rsidRPr="000B3843">
        <w:rPr>
          <w:u w:val="single"/>
        </w:rPr>
        <w:t xml:space="preserve"> for</w:t>
      </w:r>
      <w:r w:rsidRPr="000B3843">
        <w:rPr>
          <w:sz w:val="16"/>
        </w:rPr>
        <w:t xml:space="preserve"> military </w:t>
      </w:r>
      <w:r w:rsidRPr="000B3843">
        <w:rPr>
          <w:u w:val="single"/>
        </w:rPr>
        <w:t xml:space="preserve">service </w:t>
      </w:r>
      <w:r w:rsidRPr="000B3843">
        <w:rPr>
          <w:highlight w:val="green"/>
          <w:u w:val="single"/>
        </w:rPr>
        <w:t>because of</w:t>
      </w:r>
      <w:r w:rsidRPr="000B3843">
        <w:rPr>
          <w:u w:val="single"/>
        </w:rPr>
        <w:t xml:space="preserve"> </w:t>
      </w:r>
      <w:r w:rsidRPr="000B3843">
        <w:rPr>
          <w:b/>
          <w:u w:val="single"/>
        </w:rPr>
        <w:t xml:space="preserve">criminal </w:t>
      </w:r>
      <w:r w:rsidRPr="000B3843">
        <w:rPr>
          <w:b/>
          <w:highlight w:val="green"/>
          <w:u w:val="single"/>
        </w:rPr>
        <w:t>convictions</w:t>
      </w:r>
      <w:r w:rsidRPr="000B3843">
        <w:rPr>
          <w:sz w:val="16"/>
        </w:rPr>
        <w:t xml:space="preserve">, </w:t>
      </w:r>
      <w:r w:rsidRPr="000B3843">
        <w:rPr>
          <w:u w:val="single"/>
        </w:rPr>
        <w:t>or failure to meet</w:t>
      </w:r>
      <w:r w:rsidRPr="000B3843">
        <w:rPr>
          <w:sz w:val="16"/>
        </w:rPr>
        <w:t xml:space="preserve"> the </w:t>
      </w:r>
      <w:r w:rsidRPr="000B3843">
        <w:rPr>
          <w:u w:val="single"/>
        </w:rPr>
        <w:t>education or physical</w:t>
      </w:r>
      <w:r w:rsidRPr="000B3843">
        <w:rPr>
          <w:sz w:val="16"/>
        </w:rPr>
        <w:t xml:space="preserve"> </w:t>
      </w:r>
      <w:r w:rsidRPr="000B3843">
        <w:rPr>
          <w:u w:val="single"/>
        </w:rPr>
        <w:t>requirements</w:t>
      </w:r>
      <w:r w:rsidRPr="000B3843">
        <w:rPr>
          <w:sz w:val="16"/>
        </w:rPr>
        <w:t xml:space="preserve">. So the Army is being forced to give waivers to recruits, for such things as minor drug charges or physical problems, to boost enlistment. In comparison, </w:t>
      </w:r>
      <w:r w:rsidRPr="000B3843">
        <w:rPr>
          <w:u w:val="single"/>
        </w:rPr>
        <w:t>a</w:t>
      </w:r>
      <w:r w:rsidRPr="000B3843">
        <w:rPr>
          <w:sz w:val="16"/>
        </w:rPr>
        <w:t xml:space="preserve"> 2017 </w:t>
      </w:r>
      <w:r w:rsidRPr="000B3843">
        <w:rPr>
          <w:highlight w:val="green"/>
          <w:u w:val="single"/>
        </w:rPr>
        <w:t>RAND</w:t>
      </w:r>
      <w:r w:rsidRPr="000B3843">
        <w:rPr>
          <w:u w:val="single"/>
        </w:rPr>
        <w:t xml:space="preserve"> study </w:t>
      </w:r>
      <w:r w:rsidRPr="000B3843">
        <w:rPr>
          <w:highlight w:val="green"/>
          <w:u w:val="single"/>
        </w:rPr>
        <w:t>found</w:t>
      </w:r>
      <w:r w:rsidRPr="000B3843">
        <w:rPr>
          <w:sz w:val="16"/>
        </w:rPr>
        <w:t xml:space="preserve"> that </w:t>
      </w:r>
      <w:r w:rsidRPr="000B3843">
        <w:rPr>
          <w:u w:val="single"/>
        </w:rPr>
        <w:t xml:space="preserve">MAVNI </w:t>
      </w:r>
      <w:r w:rsidRPr="000B3843">
        <w:rPr>
          <w:highlight w:val="green"/>
          <w:u w:val="single"/>
        </w:rPr>
        <w:t>recruits</w:t>
      </w:r>
      <w:r w:rsidRPr="000B3843">
        <w:rPr>
          <w:sz w:val="16"/>
        </w:rPr>
        <w:t xml:space="preserve"> "</w:t>
      </w:r>
      <w:r w:rsidRPr="000B3843">
        <w:rPr>
          <w:highlight w:val="green"/>
          <w:u w:val="single"/>
        </w:rPr>
        <w:t>have</w:t>
      </w:r>
      <w:r w:rsidRPr="000B3843">
        <w:rPr>
          <w:sz w:val="16"/>
        </w:rPr>
        <w:t xml:space="preserve"> a number of </w:t>
      </w:r>
      <w:r w:rsidRPr="000B3843">
        <w:rPr>
          <w:u w:val="single"/>
        </w:rPr>
        <w:t>characteristics associated with</w:t>
      </w:r>
      <w:r w:rsidRPr="000B3843">
        <w:rPr>
          <w:sz w:val="16"/>
        </w:rPr>
        <w:t xml:space="preserve"> </w:t>
      </w:r>
      <w:r w:rsidRPr="000B3843">
        <w:rPr>
          <w:b/>
          <w:highlight w:val="green"/>
          <w:u w:val="single"/>
        </w:rPr>
        <w:t>better performance</w:t>
      </w:r>
      <w:r w:rsidRPr="000B3843">
        <w:rPr>
          <w:sz w:val="16"/>
        </w:rPr>
        <w:t xml:space="preserve">, including age." The study also said </w:t>
      </w:r>
      <w:r w:rsidRPr="000B3843">
        <w:rPr>
          <w:u w:val="single"/>
        </w:rPr>
        <w:t xml:space="preserve">they have </w:t>
      </w:r>
      <w:r w:rsidRPr="000B3843">
        <w:rPr>
          <w:b/>
          <w:highlight w:val="green"/>
          <w:u w:val="single"/>
        </w:rPr>
        <w:t>higher</w:t>
      </w:r>
      <w:r w:rsidRPr="000B3843">
        <w:rPr>
          <w:b/>
          <w:u w:val="single"/>
        </w:rPr>
        <w:t xml:space="preserve"> levels of </w:t>
      </w:r>
      <w:r w:rsidRPr="000B3843">
        <w:rPr>
          <w:b/>
          <w:highlight w:val="green"/>
          <w:u w:val="single"/>
        </w:rPr>
        <w:t>education</w:t>
      </w:r>
      <w:r w:rsidRPr="000B3843">
        <w:rPr>
          <w:sz w:val="16"/>
          <w:highlight w:val="green"/>
        </w:rPr>
        <w:t xml:space="preserve"> </w:t>
      </w:r>
      <w:r w:rsidRPr="000B3843">
        <w:rPr>
          <w:highlight w:val="green"/>
          <w:u w:val="single"/>
        </w:rPr>
        <w:t>and</w:t>
      </w:r>
      <w:r w:rsidRPr="000B3843">
        <w:rPr>
          <w:sz w:val="16"/>
        </w:rPr>
        <w:t xml:space="preserve"> higher Armed Forces </w:t>
      </w:r>
      <w:r w:rsidRPr="000B3843">
        <w:rPr>
          <w:u w:val="single"/>
        </w:rPr>
        <w:t>Qualification</w:t>
      </w:r>
      <w:r w:rsidRPr="000B3843">
        <w:rPr>
          <w:sz w:val="16"/>
        </w:rPr>
        <w:t xml:space="preserve"> Test </w:t>
      </w:r>
      <w:r w:rsidRPr="000B3843">
        <w:rPr>
          <w:highlight w:val="green"/>
          <w:u w:val="single"/>
        </w:rPr>
        <w:t>scores</w:t>
      </w:r>
      <w:r w:rsidRPr="000B3843">
        <w:rPr>
          <w:sz w:val="16"/>
        </w:rPr>
        <w:t xml:space="preserve">. The Military Times estimates that the "remaining 1,000 or so participants" who are still waiting to be cleared for duty will likely be released from their contracts. Meanwhile, </w:t>
      </w:r>
      <w:r w:rsidRPr="000B3843">
        <w:rPr>
          <w:u w:val="single"/>
        </w:rPr>
        <w:t>for</w:t>
      </w:r>
      <w:r w:rsidRPr="000B3843">
        <w:rPr>
          <w:sz w:val="16"/>
        </w:rPr>
        <w:t xml:space="preserve"> men and women with </w:t>
      </w:r>
      <w:r w:rsidRPr="000B3843">
        <w:rPr>
          <w:u w:val="single"/>
        </w:rPr>
        <w:t>expiring visas,</w:t>
      </w:r>
      <w:r w:rsidRPr="000B3843">
        <w:rPr>
          <w:sz w:val="16"/>
        </w:rPr>
        <w:t xml:space="preserve"> their </w:t>
      </w:r>
      <w:r w:rsidRPr="000B3843">
        <w:rPr>
          <w:u w:val="single"/>
        </w:rPr>
        <w:t>chances of becoming naturalized</w:t>
      </w:r>
      <w:r w:rsidRPr="000B3843">
        <w:rPr>
          <w:sz w:val="16"/>
        </w:rPr>
        <w:t xml:space="preserve"> citizens </w:t>
      </w:r>
      <w:r w:rsidRPr="000B3843">
        <w:rPr>
          <w:u w:val="single"/>
        </w:rPr>
        <w:t>are shrinking</w:t>
      </w:r>
      <w:r w:rsidRPr="000B3843">
        <w:rPr>
          <w:sz w:val="16"/>
        </w:rPr>
        <w:t>, retired Army Reserve Lt. Col. Margaret Stock told NPR. "</w:t>
      </w:r>
      <w:r w:rsidRPr="000B3843">
        <w:rPr>
          <w:u w:val="single"/>
        </w:rPr>
        <w:t xml:space="preserve">They are </w:t>
      </w:r>
      <w:r w:rsidRPr="000B3843">
        <w:rPr>
          <w:b/>
          <w:u w:val="single"/>
        </w:rPr>
        <w:t>timing out</w:t>
      </w:r>
      <w:r w:rsidRPr="000B3843">
        <w:rPr>
          <w:u w:val="single"/>
        </w:rPr>
        <w:t xml:space="preserve"> of the program</w:t>
      </w:r>
      <w:r w:rsidRPr="000B3843">
        <w:rPr>
          <w:sz w:val="16"/>
        </w:rPr>
        <w:t xml:space="preserve"> before they even get a chance to serve because they only have three years" during which they can go without reporting for duty, Stock said. </w:t>
      </w:r>
      <w:r w:rsidRPr="000B3843">
        <w:rPr>
          <w:u w:val="single"/>
        </w:rPr>
        <w:t>Stock</w:t>
      </w:r>
      <w:r w:rsidRPr="000B3843">
        <w:rPr>
          <w:sz w:val="16"/>
        </w:rPr>
        <w:t xml:space="preserve">, who has been contacted by several dejected and confused MAVNI recruits who </w:t>
      </w:r>
      <w:r w:rsidRPr="000B3843">
        <w:rPr>
          <w:u w:val="single"/>
        </w:rPr>
        <w:t>were</w:t>
      </w:r>
      <w:r w:rsidRPr="000B3843">
        <w:rPr>
          <w:sz w:val="16"/>
        </w:rPr>
        <w:t xml:space="preserve"> "</w:t>
      </w:r>
      <w:r w:rsidRPr="000B3843">
        <w:rPr>
          <w:b/>
          <w:u w:val="single"/>
        </w:rPr>
        <w:t>administratively discharged</w:t>
      </w:r>
      <w:r w:rsidRPr="000B3843">
        <w:rPr>
          <w:sz w:val="16"/>
        </w:rPr>
        <w:t xml:space="preserve">" over the last couple of months, helped create the program. </w:t>
      </w:r>
      <w:r w:rsidRPr="000B3843">
        <w:rPr>
          <w:u w:val="single"/>
        </w:rPr>
        <w:t>She contends</w:t>
      </w:r>
      <w:r w:rsidRPr="000B3843">
        <w:rPr>
          <w:sz w:val="16"/>
        </w:rPr>
        <w:t xml:space="preserve"> the spate of </w:t>
      </w:r>
      <w:r w:rsidRPr="000B3843">
        <w:rPr>
          <w:u w:val="single"/>
        </w:rPr>
        <w:t>rejection notices</w:t>
      </w:r>
      <w:r w:rsidRPr="000B3843">
        <w:rPr>
          <w:sz w:val="16"/>
        </w:rPr>
        <w:t xml:space="preserve"> — either by phone, email, text or letter — </w:t>
      </w:r>
      <w:r w:rsidRPr="000B3843">
        <w:rPr>
          <w:u w:val="single"/>
        </w:rPr>
        <w:t>by the DOD</w:t>
      </w:r>
      <w:r w:rsidRPr="000B3843">
        <w:rPr>
          <w:sz w:val="16"/>
        </w:rPr>
        <w:t xml:space="preserve"> </w:t>
      </w:r>
      <w:r w:rsidRPr="000B3843">
        <w:rPr>
          <w:u w:val="single"/>
        </w:rPr>
        <w:t>is the</w:t>
      </w:r>
      <w:r w:rsidRPr="000B3843">
        <w:rPr>
          <w:sz w:val="16"/>
        </w:rPr>
        <w:t xml:space="preserve"> department's </w:t>
      </w:r>
      <w:r w:rsidRPr="000B3843">
        <w:rPr>
          <w:u w:val="single"/>
        </w:rPr>
        <w:t>solution to a</w:t>
      </w:r>
      <w:r w:rsidRPr="000B3843">
        <w:rPr>
          <w:sz w:val="16"/>
        </w:rPr>
        <w:t xml:space="preserve">n onerous </w:t>
      </w:r>
      <w:r w:rsidRPr="000B3843">
        <w:rPr>
          <w:u w:val="single"/>
        </w:rPr>
        <w:t>vetting process</w:t>
      </w:r>
      <w:r w:rsidRPr="000B3843">
        <w:rPr>
          <w:sz w:val="16"/>
        </w:rPr>
        <w:t xml:space="preserve"> and the program as a whole. "</w:t>
      </w:r>
      <w:r w:rsidRPr="000B3843">
        <w:rPr>
          <w:highlight w:val="green"/>
          <w:u w:val="single"/>
        </w:rPr>
        <w:t>They ordered</w:t>
      </w:r>
      <w:r w:rsidRPr="000B3843">
        <w:rPr>
          <w:u w:val="single"/>
        </w:rPr>
        <w:t xml:space="preserve"> a</w:t>
      </w:r>
      <w:r w:rsidRPr="000B3843">
        <w:rPr>
          <w:sz w:val="16"/>
        </w:rPr>
        <w:t xml:space="preserve"> whole </w:t>
      </w:r>
      <w:r w:rsidRPr="000B3843">
        <w:rPr>
          <w:u w:val="single"/>
        </w:rPr>
        <w:t xml:space="preserve">pile of new </w:t>
      </w:r>
      <w:r w:rsidRPr="000B3843">
        <w:rPr>
          <w:highlight w:val="green"/>
          <w:u w:val="single"/>
        </w:rPr>
        <w:t>background</w:t>
      </w:r>
      <w:r w:rsidRPr="000B3843">
        <w:rPr>
          <w:sz w:val="16"/>
          <w:highlight w:val="green"/>
        </w:rPr>
        <w:t xml:space="preserve"> </w:t>
      </w:r>
      <w:r w:rsidRPr="000B3843">
        <w:rPr>
          <w:highlight w:val="green"/>
          <w:u w:val="single"/>
        </w:rPr>
        <w:t>checks and</w:t>
      </w:r>
      <w:r w:rsidRPr="000B3843">
        <w:rPr>
          <w:u w:val="single"/>
        </w:rPr>
        <w:t xml:space="preserve"> they </w:t>
      </w:r>
      <w:r w:rsidRPr="000B3843">
        <w:rPr>
          <w:highlight w:val="green"/>
          <w:u w:val="single"/>
        </w:rPr>
        <w:t xml:space="preserve">have </w:t>
      </w:r>
      <w:r w:rsidRPr="000B3843">
        <w:rPr>
          <w:b/>
          <w:highlight w:val="green"/>
          <w:u w:val="single"/>
        </w:rPr>
        <w:t>no capability</w:t>
      </w:r>
      <w:r w:rsidRPr="000B3843">
        <w:rPr>
          <w:sz w:val="16"/>
        </w:rPr>
        <w:t xml:space="preserve"> or resources </w:t>
      </w:r>
      <w:r w:rsidRPr="000B3843">
        <w:rPr>
          <w:u w:val="single"/>
        </w:rPr>
        <w:t>to do them</w:t>
      </w:r>
      <w:r w:rsidRPr="000B3843">
        <w:rPr>
          <w:sz w:val="16"/>
        </w:rPr>
        <w:t xml:space="preserve">, so the solution is, 'Let's just get rid of these people because it's too much trouble to process them,' " Stock said. Many of the people reaching out to Stock for help say they have not been told why they have been rejected, and they received only a terse explanation of "national security reasons" from officials. And </w:t>
      </w:r>
      <w:r w:rsidRPr="000B3843">
        <w:rPr>
          <w:u w:val="single"/>
        </w:rPr>
        <w:t xml:space="preserve">they have </w:t>
      </w:r>
      <w:r w:rsidRPr="000B3843">
        <w:rPr>
          <w:b/>
          <w:u w:val="single"/>
        </w:rPr>
        <w:t>no means of appealing</w:t>
      </w:r>
      <w:r w:rsidRPr="000B3843">
        <w:rPr>
          <w:u w:val="single"/>
        </w:rPr>
        <w:t xml:space="preserve"> the process</w:t>
      </w:r>
      <w:r w:rsidRPr="000B3843">
        <w:rPr>
          <w:sz w:val="16"/>
        </w:rPr>
        <w:t xml:space="preserve">, so </w:t>
      </w:r>
      <w:r w:rsidRPr="000B3843">
        <w:rPr>
          <w:u w:val="single"/>
        </w:rPr>
        <w:t>they are asking Stock for legal advice</w:t>
      </w:r>
      <w:r w:rsidRPr="000B3843">
        <w:rPr>
          <w:sz w:val="16"/>
        </w:rPr>
        <w:t xml:space="preserve">. </w:t>
      </w:r>
      <w:r w:rsidRPr="000B3843">
        <w:rPr>
          <w:u w:val="single"/>
        </w:rPr>
        <w:t xml:space="preserve">She is </w:t>
      </w:r>
      <w:r w:rsidRPr="000B3843">
        <w:rPr>
          <w:sz w:val="16"/>
        </w:rPr>
        <w:t xml:space="preserve">now </w:t>
      </w:r>
      <w:r w:rsidRPr="000B3843">
        <w:rPr>
          <w:u w:val="single"/>
        </w:rPr>
        <w:t>an immigration lawyer</w:t>
      </w:r>
      <w:r w:rsidRPr="000B3843">
        <w:rPr>
          <w:sz w:val="16"/>
        </w:rPr>
        <w:t xml:space="preserve">. She argues </w:t>
      </w:r>
      <w:r w:rsidRPr="000B3843">
        <w:rPr>
          <w:u w:val="single"/>
        </w:rPr>
        <w:t xml:space="preserve">the military is </w:t>
      </w:r>
      <w:r w:rsidRPr="000B3843">
        <w:rPr>
          <w:b/>
          <w:u w:val="single"/>
        </w:rPr>
        <w:t>violating its own regulations</w:t>
      </w:r>
      <w:r w:rsidRPr="000B3843">
        <w:rPr>
          <w:sz w:val="16"/>
        </w:rPr>
        <w:t>, which state that when a person is discharged based on the security investigation, they have to be notified and given an opportunity to contest the findings. Last week, Lucas Calixto, a Brazilian national, filed a lawsuit against the Army alleging that he was eliminated from MAVNI for "personnel security reasons." He is demanding a chance to defend himself. NPR interviewed a reservist who filed a Freedom of Information Act request and received records containing the reason for his discharge</w:t>
      </w:r>
      <w:r w:rsidRPr="000B3843">
        <w:rPr>
          <w:u w:val="single"/>
        </w:rPr>
        <w:t>. He asked not to be identified by name but provided</w:t>
      </w:r>
      <w:r w:rsidRPr="000B3843">
        <w:rPr>
          <w:sz w:val="16"/>
        </w:rPr>
        <w:t xml:space="preserve"> the </w:t>
      </w:r>
      <w:r w:rsidRPr="000B3843">
        <w:rPr>
          <w:u w:val="single"/>
        </w:rPr>
        <w:t>documents</w:t>
      </w:r>
      <w:r w:rsidRPr="000B3843">
        <w:rPr>
          <w:sz w:val="16"/>
        </w:rPr>
        <w:t xml:space="preserve"> to NPR. In them, the Army lists seven categories for discharging someone including financial, loyalty, criminal and foreign ties.</w:t>
      </w:r>
    </w:p>
    <w:p w:rsidR="000B3843" w:rsidRPr="000B3843" w:rsidRDefault="000B3843" w:rsidP="000B3843">
      <w:pPr>
        <w:pStyle w:val="Heading4"/>
        <w:rPr>
          <w:rFonts w:cs="Times New Roman"/>
        </w:rPr>
      </w:pPr>
      <w:r w:rsidRPr="000B3843">
        <w:rPr>
          <w:rFonts w:cs="Times New Roman"/>
        </w:rPr>
        <w:t xml:space="preserve">Passage of the DREAM Act </w:t>
      </w:r>
      <w:r w:rsidRPr="000B3843">
        <w:rPr>
          <w:rFonts w:cs="Times New Roman"/>
          <w:u w:val="single"/>
        </w:rPr>
        <w:t>bolsters</w:t>
      </w:r>
      <w:r w:rsidRPr="000B3843">
        <w:rPr>
          <w:rFonts w:cs="Times New Roman"/>
        </w:rPr>
        <w:t xml:space="preserve"> the MAVNI program, and ensures access to a diverse set of recruits.</w:t>
      </w:r>
    </w:p>
    <w:p w:rsidR="000B3843" w:rsidRPr="000B3843" w:rsidRDefault="000B3843" w:rsidP="000B3843">
      <w:pPr>
        <w:rPr>
          <w:sz w:val="16"/>
          <w:szCs w:val="16"/>
        </w:rPr>
      </w:pPr>
      <w:r w:rsidRPr="000B3843">
        <w:rPr>
          <w:rStyle w:val="Style13ptBold"/>
        </w:rPr>
        <w:t>Fanning ‘1/8</w:t>
      </w:r>
      <w:r w:rsidRPr="000B3843">
        <w:t xml:space="preserve"> </w:t>
      </w:r>
      <w:r w:rsidRPr="000B3843">
        <w:rPr>
          <w:sz w:val="16"/>
          <w:szCs w:val="16"/>
        </w:rPr>
        <w:t xml:space="preserve">(Eric; 22nd secretary of the Army serving during the Obama administration.; 1/8/18; The Hill; “Immigration reform: An Army recruitment opportunity”; </w:t>
      </w:r>
      <w:hyperlink r:id="rId95" w:history="1">
        <w:r w:rsidRPr="000B3843">
          <w:rPr>
            <w:rStyle w:val="Hyperlink"/>
            <w:sz w:val="16"/>
            <w:szCs w:val="16"/>
          </w:rPr>
          <w:t>http://thehill.com/opinion/national-security/367839-immigration-reform-an-army-recruitment-opportunity</w:t>
        </w:r>
      </w:hyperlink>
      <w:r w:rsidRPr="000B3843">
        <w:rPr>
          <w:sz w:val="16"/>
          <w:szCs w:val="16"/>
        </w:rPr>
        <w:t>; Accessed” 7/2/18; yed)</w:t>
      </w:r>
    </w:p>
    <w:p w:rsidR="000B3843" w:rsidRPr="000B3843" w:rsidRDefault="000B3843" w:rsidP="000B3843">
      <w:pPr>
        <w:rPr>
          <w:sz w:val="16"/>
        </w:rPr>
      </w:pPr>
      <w:r w:rsidRPr="000B3843">
        <w:rPr>
          <w:sz w:val="16"/>
        </w:rPr>
        <w:t>As secretary of the Army, my job was to recruit, train, equip, and look after the morale and welfare of over one million U.S. soldiers and their families. In each of these efforts</w:t>
      </w:r>
      <w:r w:rsidRPr="000B3843">
        <w:rPr>
          <w:u w:val="single"/>
        </w:rPr>
        <w:t xml:space="preserve">, </w:t>
      </w:r>
      <w:r w:rsidRPr="000B3843">
        <w:rPr>
          <w:highlight w:val="green"/>
          <w:u w:val="single"/>
        </w:rPr>
        <w:t>I sought to</w:t>
      </w:r>
      <w:r w:rsidRPr="000B3843">
        <w:rPr>
          <w:u w:val="single"/>
        </w:rPr>
        <w:t xml:space="preserve"> create a force that </w:t>
      </w:r>
      <w:r w:rsidRPr="000B3843">
        <w:rPr>
          <w:b/>
          <w:highlight w:val="green"/>
          <w:u w:val="single"/>
        </w:rPr>
        <w:t>embrace</w:t>
      </w:r>
      <w:r w:rsidRPr="000B3843">
        <w:rPr>
          <w:b/>
          <w:u w:val="single"/>
        </w:rPr>
        <w:t xml:space="preserve">d </w:t>
      </w:r>
      <w:r w:rsidRPr="000B3843">
        <w:rPr>
          <w:b/>
          <w:highlight w:val="green"/>
          <w:u w:val="single"/>
        </w:rPr>
        <w:t>inclusivity</w:t>
      </w:r>
      <w:r w:rsidRPr="000B3843">
        <w:rPr>
          <w:u w:val="single"/>
        </w:rPr>
        <w:t xml:space="preserve"> </w:t>
      </w:r>
      <w:r w:rsidRPr="000B3843">
        <w:rPr>
          <w:sz w:val="16"/>
        </w:rPr>
        <w:t xml:space="preserve">and diversity. </w:t>
      </w:r>
      <w:r w:rsidRPr="000B3843">
        <w:rPr>
          <w:u w:val="single"/>
        </w:rPr>
        <w:t xml:space="preserve">I believed the more </w:t>
      </w:r>
      <w:r w:rsidRPr="000B3843">
        <w:rPr>
          <w:sz w:val="16"/>
        </w:rPr>
        <w:t xml:space="preserve">the </w:t>
      </w:r>
      <w:r w:rsidRPr="000B3843">
        <w:rPr>
          <w:u w:val="single"/>
        </w:rPr>
        <w:t>Army looks like society</w:t>
      </w:r>
      <w:r w:rsidRPr="000B3843">
        <w:rPr>
          <w:sz w:val="16"/>
        </w:rPr>
        <w:t xml:space="preserve">, </w:t>
      </w:r>
      <w:r w:rsidRPr="000B3843">
        <w:rPr>
          <w:b/>
          <w:u w:val="single"/>
        </w:rPr>
        <w:t>the stronger it becomes</w:t>
      </w:r>
      <w:r w:rsidRPr="000B3843">
        <w:rPr>
          <w:sz w:val="16"/>
        </w:rPr>
        <w:t xml:space="preserve">. Right now, </w:t>
      </w:r>
      <w:r w:rsidRPr="000B3843">
        <w:rPr>
          <w:u w:val="single"/>
        </w:rPr>
        <w:t xml:space="preserve">Congress is contemplating </w:t>
      </w:r>
      <w:r w:rsidRPr="000B3843">
        <w:rPr>
          <w:sz w:val="16"/>
        </w:rPr>
        <w:t xml:space="preserve">the </w:t>
      </w:r>
      <w:r w:rsidRPr="000B3843">
        <w:rPr>
          <w:u w:val="single"/>
        </w:rPr>
        <w:t>passage of the Dream Act</w:t>
      </w:r>
      <w:r w:rsidRPr="000B3843">
        <w:rPr>
          <w:sz w:val="16"/>
        </w:rPr>
        <w:t xml:space="preserve">, which would establish protections and a pathway to citizenship for Dreamers — </w:t>
      </w:r>
      <w:r w:rsidRPr="000B3843">
        <w:rPr>
          <w:highlight w:val="green"/>
          <w:u w:val="single"/>
        </w:rPr>
        <w:t>young people</w:t>
      </w:r>
      <w:r w:rsidRPr="000B3843">
        <w:rPr>
          <w:sz w:val="16"/>
        </w:rPr>
        <w:t xml:space="preserve"> brought to the country </w:t>
      </w:r>
      <w:r w:rsidRPr="000B3843">
        <w:rPr>
          <w:u w:val="single"/>
        </w:rPr>
        <w:t xml:space="preserve">before they were 16 years old </w:t>
      </w:r>
      <w:r w:rsidRPr="000B3843">
        <w:rPr>
          <w:sz w:val="16"/>
        </w:rPr>
        <w:t xml:space="preserve">who have </w:t>
      </w:r>
      <w:r w:rsidRPr="000B3843">
        <w:rPr>
          <w:u w:val="single"/>
        </w:rPr>
        <w:t xml:space="preserve">lived in the United States </w:t>
      </w:r>
      <w:r w:rsidRPr="000B3843">
        <w:rPr>
          <w:sz w:val="16"/>
        </w:rPr>
        <w:t xml:space="preserve">continuously </w:t>
      </w:r>
      <w:r w:rsidRPr="000B3843">
        <w:rPr>
          <w:u w:val="single"/>
        </w:rPr>
        <w:t xml:space="preserve">for the past decade, and yet </w:t>
      </w:r>
      <w:r w:rsidRPr="000B3843">
        <w:rPr>
          <w:sz w:val="16"/>
        </w:rPr>
        <w:t xml:space="preserve">currently </w:t>
      </w:r>
      <w:r w:rsidRPr="000B3843">
        <w:rPr>
          <w:highlight w:val="green"/>
          <w:u w:val="single"/>
        </w:rPr>
        <w:t xml:space="preserve">have </w:t>
      </w:r>
      <w:r w:rsidRPr="000B3843">
        <w:rPr>
          <w:b/>
          <w:highlight w:val="green"/>
          <w:u w:val="single"/>
        </w:rPr>
        <w:t>no path</w:t>
      </w:r>
      <w:r w:rsidRPr="000B3843">
        <w:rPr>
          <w:b/>
          <w:u w:val="single"/>
        </w:rPr>
        <w:t xml:space="preserve"> to legal immigration</w:t>
      </w:r>
      <w:r w:rsidRPr="000B3843">
        <w:rPr>
          <w:u w:val="single"/>
        </w:rPr>
        <w:t>.</w:t>
      </w:r>
      <w:r w:rsidRPr="000B3843">
        <w:rPr>
          <w:sz w:val="16"/>
        </w:rPr>
        <w:t xml:space="preserve"> If passed, this </w:t>
      </w:r>
      <w:r w:rsidRPr="000B3843">
        <w:rPr>
          <w:highlight w:val="green"/>
          <w:u w:val="single"/>
        </w:rPr>
        <w:t>legislation</w:t>
      </w:r>
      <w:r w:rsidRPr="000B3843">
        <w:rPr>
          <w:u w:val="single"/>
        </w:rPr>
        <w:t xml:space="preserve"> </w:t>
      </w:r>
      <w:r w:rsidRPr="000B3843">
        <w:rPr>
          <w:sz w:val="16"/>
        </w:rPr>
        <w:t xml:space="preserve">would not only provide temporary work permits and protection from deportation for millions of young people, it </w:t>
      </w:r>
      <w:r w:rsidRPr="000B3843">
        <w:rPr>
          <w:highlight w:val="green"/>
          <w:u w:val="single"/>
        </w:rPr>
        <w:t>would</w:t>
      </w:r>
      <w:r w:rsidRPr="000B3843">
        <w:rPr>
          <w:u w:val="single"/>
        </w:rPr>
        <w:t xml:space="preserve"> </w:t>
      </w:r>
      <w:r w:rsidRPr="000B3843">
        <w:rPr>
          <w:sz w:val="16"/>
        </w:rPr>
        <w:t xml:space="preserve">also </w:t>
      </w:r>
      <w:r w:rsidRPr="000B3843">
        <w:rPr>
          <w:highlight w:val="green"/>
          <w:u w:val="single"/>
        </w:rPr>
        <w:t>be a</w:t>
      </w:r>
      <w:r w:rsidRPr="000B3843">
        <w:rPr>
          <w:u w:val="single"/>
        </w:rPr>
        <w:t xml:space="preserve"> </w:t>
      </w:r>
      <w:r w:rsidRPr="000B3843">
        <w:rPr>
          <w:b/>
          <w:u w:val="single"/>
        </w:rPr>
        <w:t xml:space="preserve">tremendous </w:t>
      </w:r>
      <w:r w:rsidRPr="000B3843">
        <w:rPr>
          <w:b/>
          <w:highlight w:val="green"/>
          <w:u w:val="single"/>
        </w:rPr>
        <w:t>opportunity</w:t>
      </w:r>
      <w:r w:rsidRPr="000B3843">
        <w:rPr>
          <w:highlight w:val="green"/>
          <w:u w:val="single"/>
        </w:rPr>
        <w:t xml:space="preserve"> for the</w:t>
      </w:r>
      <w:r w:rsidRPr="000B3843">
        <w:rPr>
          <w:u w:val="single"/>
        </w:rPr>
        <w:t xml:space="preserve"> U.S. </w:t>
      </w:r>
      <w:r w:rsidRPr="000B3843">
        <w:rPr>
          <w:highlight w:val="green"/>
          <w:u w:val="single"/>
        </w:rPr>
        <w:t>Army</w:t>
      </w:r>
      <w:r w:rsidRPr="000B3843">
        <w:rPr>
          <w:u w:val="single"/>
        </w:rPr>
        <w:t xml:space="preserve"> to expand </w:t>
      </w:r>
      <w:r w:rsidRPr="000B3843">
        <w:rPr>
          <w:sz w:val="16"/>
        </w:rPr>
        <w:t xml:space="preserve">its </w:t>
      </w:r>
      <w:r w:rsidRPr="000B3843">
        <w:rPr>
          <w:u w:val="single"/>
        </w:rPr>
        <w:t xml:space="preserve">pool of high-quality recruits </w:t>
      </w:r>
      <w:r w:rsidRPr="000B3843">
        <w:rPr>
          <w:sz w:val="16"/>
        </w:rPr>
        <w:t xml:space="preserve">— tapping into exactly the kind of people that make our military the greatest in the world. Over the past two decades, the Army has maintained a high operational tempo. The </w:t>
      </w:r>
      <w:r w:rsidRPr="000B3843">
        <w:rPr>
          <w:u w:val="single"/>
        </w:rPr>
        <w:t>missions in Iraq and Afghanistan continue</w:t>
      </w:r>
      <w:r w:rsidRPr="000B3843">
        <w:rPr>
          <w:sz w:val="16"/>
        </w:rPr>
        <w:t xml:space="preserve">, and the </w:t>
      </w:r>
      <w:r w:rsidRPr="000B3843">
        <w:rPr>
          <w:u w:val="single"/>
        </w:rPr>
        <w:t xml:space="preserve">current threat landscape </w:t>
      </w:r>
      <w:r w:rsidRPr="000B3843">
        <w:rPr>
          <w:sz w:val="16"/>
        </w:rPr>
        <w:t xml:space="preserve">has </w:t>
      </w:r>
      <w:r w:rsidRPr="000B3843">
        <w:rPr>
          <w:u w:val="single"/>
        </w:rPr>
        <w:t>created an urgent demand for personnel</w:t>
      </w:r>
      <w:r w:rsidRPr="000B3843">
        <w:rPr>
          <w:sz w:val="16"/>
        </w:rPr>
        <w:t xml:space="preserve"> in Europe, Asia, and Africa. As a result, </w:t>
      </w:r>
      <w:r w:rsidRPr="000B3843">
        <w:rPr>
          <w:u w:val="single"/>
        </w:rPr>
        <w:t xml:space="preserve">Congress directed the Army to </w:t>
      </w:r>
      <w:r w:rsidRPr="000B3843">
        <w:rPr>
          <w:b/>
          <w:u w:val="single"/>
        </w:rPr>
        <w:t>increase the number of active-duty</w:t>
      </w:r>
      <w:r w:rsidRPr="000B3843">
        <w:rPr>
          <w:u w:val="single"/>
        </w:rPr>
        <w:t xml:space="preserve"> soldiers </w:t>
      </w:r>
      <w:r w:rsidRPr="000B3843">
        <w:rPr>
          <w:sz w:val="16"/>
        </w:rPr>
        <w:t xml:space="preserve">from 476,000 to 550,000 by the end of fiscal 2018. Quickly adding additional high-quality recruits is no easy task. </w:t>
      </w:r>
      <w:r w:rsidRPr="000B3843">
        <w:rPr>
          <w:u w:val="single"/>
        </w:rPr>
        <w:t xml:space="preserve">The </w:t>
      </w:r>
      <w:r w:rsidRPr="000B3843">
        <w:rPr>
          <w:sz w:val="16"/>
        </w:rPr>
        <w:t>U.S. Army Recruiting Command (</w:t>
      </w:r>
      <w:r w:rsidRPr="000B3843">
        <w:rPr>
          <w:u w:val="single"/>
        </w:rPr>
        <w:t>USAREC</w:t>
      </w:r>
      <w:r w:rsidRPr="000B3843">
        <w:rPr>
          <w:sz w:val="16"/>
        </w:rPr>
        <w:t xml:space="preserve">) </w:t>
      </w:r>
      <w:r w:rsidRPr="000B3843">
        <w:rPr>
          <w:u w:val="single"/>
        </w:rPr>
        <w:t xml:space="preserve">is struggling to find candidates who meet the </w:t>
      </w:r>
      <w:r w:rsidRPr="000B3843">
        <w:rPr>
          <w:sz w:val="16"/>
        </w:rPr>
        <w:t xml:space="preserve">Army’s </w:t>
      </w:r>
      <w:r w:rsidRPr="000B3843">
        <w:rPr>
          <w:u w:val="single"/>
        </w:rPr>
        <w:t>requirements</w:t>
      </w:r>
      <w:r w:rsidRPr="000B3843">
        <w:rPr>
          <w:sz w:val="16"/>
        </w:rPr>
        <w:t xml:space="preserve">. Last year, USAREC Commander Maj. Gen. Jeffrey Snow acknowledged as much, stating that "the biggest challenge right now is the fact that only 3 in 10 can actually meet the requirements to actually join the military," because they fail due to health, educational background, or other issues. As a result, USAREC has been forced to lower its recruiting standards in hopes of reaching its goal of 80,000 new soldiers. In fiscal 2016, 1.6 percent of Army recruits were Category Four candidates, who scored in the bottom third of standard military exams. The following fiscal year, the Army increased the acceptance rate to 1.9 percent. While these percentages remain below the 4 percent cap, they are moving in the wrong direction. The </w:t>
      </w:r>
      <w:r w:rsidRPr="000B3843">
        <w:rPr>
          <w:highlight w:val="green"/>
          <w:u w:val="single"/>
        </w:rPr>
        <w:t>reduction in</w:t>
      </w:r>
      <w:r w:rsidRPr="000B3843">
        <w:rPr>
          <w:u w:val="single"/>
        </w:rPr>
        <w:t xml:space="preserve"> recruiting </w:t>
      </w:r>
      <w:r w:rsidRPr="000B3843">
        <w:rPr>
          <w:highlight w:val="green"/>
          <w:u w:val="single"/>
        </w:rPr>
        <w:t>standards comes at the</w:t>
      </w:r>
      <w:r w:rsidRPr="000B3843">
        <w:rPr>
          <w:u w:val="single"/>
        </w:rPr>
        <w:t xml:space="preserve"> </w:t>
      </w:r>
      <w:r w:rsidRPr="000B3843">
        <w:rPr>
          <w:sz w:val="16"/>
        </w:rPr>
        <w:t xml:space="preserve">same </w:t>
      </w:r>
      <w:r w:rsidRPr="000B3843">
        <w:rPr>
          <w:highlight w:val="green"/>
          <w:u w:val="single"/>
        </w:rPr>
        <w:t>time the Pentagon</w:t>
      </w:r>
      <w:r w:rsidRPr="000B3843">
        <w:rPr>
          <w:u w:val="single"/>
        </w:rPr>
        <w:t xml:space="preserve"> </w:t>
      </w:r>
      <w:r w:rsidRPr="000B3843">
        <w:rPr>
          <w:sz w:val="16"/>
        </w:rPr>
        <w:t xml:space="preserve">has </w:t>
      </w:r>
      <w:r w:rsidRPr="000B3843">
        <w:rPr>
          <w:highlight w:val="green"/>
          <w:u w:val="single"/>
        </w:rPr>
        <w:t>decided to</w:t>
      </w:r>
      <w:r w:rsidRPr="000B3843">
        <w:rPr>
          <w:u w:val="single"/>
        </w:rPr>
        <w:t xml:space="preserve"> </w:t>
      </w:r>
      <w:r w:rsidRPr="000B3843">
        <w:rPr>
          <w:highlight w:val="green"/>
          <w:u w:val="single"/>
        </w:rPr>
        <w:t>suspend</w:t>
      </w:r>
      <w:r w:rsidRPr="000B3843">
        <w:rPr>
          <w:sz w:val="16"/>
        </w:rPr>
        <w:t xml:space="preserve"> the </w:t>
      </w:r>
      <w:r w:rsidRPr="000B3843">
        <w:rPr>
          <w:highlight w:val="green"/>
          <w:u w:val="single"/>
        </w:rPr>
        <w:t>M</w:t>
      </w:r>
      <w:r w:rsidRPr="000B3843">
        <w:rPr>
          <w:u w:val="single"/>
        </w:rPr>
        <w:t xml:space="preserve">ilitary </w:t>
      </w:r>
      <w:r w:rsidRPr="000B3843">
        <w:rPr>
          <w:highlight w:val="green"/>
          <w:u w:val="single"/>
        </w:rPr>
        <w:t>A</w:t>
      </w:r>
      <w:r w:rsidRPr="000B3843">
        <w:rPr>
          <w:u w:val="single"/>
        </w:rPr>
        <w:t xml:space="preserve">ccessions </w:t>
      </w:r>
      <w:r w:rsidRPr="000B3843">
        <w:rPr>
          <w:highlight w:val="green"/>
          <w:u w:val="single"/>
        </w:rPr>
        <w:t>V</w:t>
      </w:r>
      <w:r w:rsidRPr="000B3843">
        <w:rPr>
          <w:u w:val="single"/>
        </w:rPr>
        <w:t xml:space="preserve">ital to the </w:t>
      </w:r>
      <w:r w:rsidRPr="000B3843">
        <w:rPr>
          <w:highlight w:val="green"/>
          <w:u w:val="single"/>
        </w:rPr>
        <w:t>N</w:t>
      </w:r>
      <w:r w:rsidRPr="000B3843">
        <w:rPr>
          <w:u w:val="single"/>
        </w:rPr>
        <w:t xml:space="preserve">ational </w:t>
      </w:r>
      <w:r w:rsidRPr="000B3843">
        <w:rPr>
          <w:highlight w:val="green"/>
          <w:u w:val="single"/>
        </w:rPr>
        <w:t>I</w:t>
      </w:r>
      <w:r w:rsidRPr="000B3843">
        <w:rPr>
          <w:u w:val="single"/>
        </w:rPr>
        <w:t>nterest</w:t>
      </w:r>
      <w:r w:rsidRPr="000B3843">
        <w:rPr>
          <w:sz w:val="16"/>
        </w:rPr>
        <w:t xml:space="preserve">, or MAVNI, program, </w:t>
      </w:r>
      <w:r w:rsidRPr="000B3843">
        <w:rPr>
          <w:u w:val="single"/>
        </w:rPr>
        <w:t>which offered a</w:t>
      </w:r>
      <w:r w:rsidRPr="000B3843">
        <w:rPr>
          <w:sz w:val="16"/>
        </w:rPr>
        <w:t xml:space="preserve">n expedited </w:t>
      </w:r>
      <w:r w:rsidRPr="000B3843">
        <w:rPr>
          <w:u w:val="single"/>
        </w:rPr>
        <w:t xml:space="preserve">pathway to citizenship for immigrants with highly sought </w:t>
      </w:r>
      <w:r w:rsidRPr="000B3843">
        <w:rPr>
          <w:sz w:val="16"/>
        </w:rPr>
        <w:t xml:space="preserve">after medical and language </w:t>
      </w:r>
      <w:r w:rsidRPr="000B3843">
        <w:rPr>
          <w:u w:val="single"/>
        </w:rPr>
        <w:t>skills</w:t>
      </w:r>
      <w:r w:rsidRPr="000B3843">
        <w:rPr>
          <w:sz w:val="16"/>
        </w:rPr>
        <w:t xml:space="preserve">. The MAVNI program had been a success for the Army: Sergeant Saral Shreshta, the 2012 Soldier of the Year, and Specialist Paul Chelimo, an Olympic Silver Medalist at the 2016 Rio games, earned their citizenship through the program. </w:t>
      </w:r>
      <w:r w:rsidRPr="000B3843">
        <w:rPr>
          <w:highlight w:val="green"/>
          <w:u w:val="single"/>
        </w:rPr>
        <w:t>Given</w:t>
      </w:r>
      <w:r w:rsidRPr="000B3843">
        <w:rPr>
          <w:u w:val="single"/>
        </w:rPr>
        <w:t xml:space="preserve"> the</w:t>
      </w:r>
      <w:r w:rsidRPr="000B3843">
        <w:rPr>
          <w:sz w:val="16"/>
        </w:rPr>
        <w:t xml:space="preserve"> wide </w:t>
      </w:r>
      <w:r w:rsidRPr="000B3843">
        <w:rPr>
          <w:b/>
          <w:highlight w:val="green"/>
          <w:u w:val="single"/>
        </w:rPr>
        <w:t>breadth of challenges</w:t>
      </w:r>
      <w:r w:rsidRPr="000B3843">
        <w:rPr>
          <w:u w:val="single"/>
        </w:rPr>
        <w:t xml:space="preserve"> facing our</w:t>
      </w:r>
      <w:r w:rsidRPr="000B3843">
        <w:rPr>
          <w:sz w:val="16"/>
        </w:rPr>
        <w:t xml:space="preserve"> </w:t>
      </w:r>
      <w:r w:rsidRPr="000B3843">
        <w:rPr>
          <w:u w:val="single"/>
        </w:rPr>
        <w:t>nation</w:t>
      </w:r>
      <w:r w:rsidRPr="000B3843">
        <w:rPr>
          <w:sz w:val="16"/>
        </w:rPr>
        <w:t xml:space="preserve">, </w:t>
      </w:r>
      <w:r w:rsidRPr="000B3843">
        <w:rPr>
          <w:highlight w:val="green"/>
          <w:u w:val="single"/>
        </w:rPr>
        <w:t>the U.S. needs a</w:t>
      </w:r>
      <w:r w:rsidRPr="000B3843">
        <w:rPr>
          <w:u w:val="single"/>
        </w:rPr>
        <w:t xml:space="preserve"> skilled</w:t>
      </w:r>
      <w:r w:rsidRPr="000B3843">
        <w:rPr>
          <w:sz w:val="16"/>
        </w:rPr>
        <w:t xml:space="preserve">, diverse military </w:t>
      </w:r>
      <w:r w:rsidRPr="000B3843">
        <w:rPr>
          <w:highlight w:val="green"/>
          <w:u w:val="single"/>
        </w:rPr>
        <w:t>force</w:t>
      </w:r>
      <w:r w:rsidRPr="000B3843">
        <w:rPr>
          <w:u w:val="single"/>
        </w:rPr>
        <w:t xml:space="preserve"> with</w:t>
      </w:r>
      <w:r w:rsidRPr="000B3843">
        <w:rPr>
          <w:sz w:val="16"/>
        </w:rPr>
        <w:t xml:space="preserve"> high levels of </w:t>
      </w:r>
      <w:r w:rsidRPr="000B3843">
        <w:rPr>
          <w:u w:val="single"/>
        </w:rPr>
        <w:t>integrity that can adapt to today’s</w:t>
      </w:r>
      <w:r w:rsidRPr="000B3843">
        <w:rPr>
          <w:sz w:val="16"/>
        </w:rPr>
        <w:t xml:space="preserve"> emerging </w:t>
      </w:r>
      <w:r w:rsidRPr="000B3843">
        <w:rPr>
          <w:u w:val="single"/>
        </w:rPr>
        <w:t>threats</w:t>
      </w:r>
      <w:r w:rsidRPr="000B3843">
        <w:rPr>
          <w:sz w:val="16"/>
        </w:rPr>
        <w:t xml:space="preserve">. The </w:t>
      </w:r>
      <w:r w:rsidRPr="000B3843">
        <w:rPr>
          <w:highlight w:val="green"/>
          <w:u w:val="single"/>
        </w:rPr>
        <w:t>MAVNI</w:t>
      </w:r>
      <w:r w:rsidRPr="000B3843">
        <w:rPr>
          <w:sz w:val="16"/>
        </w:rPr>
        <w:t xml:space="preserve"> program </w:t>
      </w:r>
      <w:r w:rsidRPr="000B3843">
        <w:rPr>
          <w:highlight w:val="green"/>
          <w:u w:val="single"/>
        </w:rPr>
        <w:t>was</w:t>
      </w:r>
      <w:r w:rsidRPr="000B3843">
        <w:rPr>
          <w:u w:val="single"/>
        </w:rPr>
        <w:t xml:space="preserve"> an </w:t>
      </w:r>
      <w:r w:rsidRPr="000B3843">
        <w:rPr>
          <w:b/>
          <w:highlight w:val="green"/>
          <w:u w:val="single"/>
        </w:rPr>
        <w:t>important</w:t>
      </w:r>
      <w:r w:rsidRPr="000B3843">
        <w:rPr>
          <w:b/>
          <w:u w:val="single"/>
        </w:rPr>
        <w:t xml:space="preserve"> element of creating that force</w:t>
      </w:r>
      <w:r w:rsidRPr="000B3843">
        <w:rPr>
          <w:sz w:val="16"/>
        </w:rPr>
        <w:t xml:space="preserve"> </w:t>
      </w:r>
      <w:r w:rsidRPr="000B3843">
        <w:rPr>
          <w:u w:val="single"/>
        </w:rPr>
        <w:t>and the Army</w:t>
      </w:r>
      <w:r w:rsidRPr="000B3843">
        <w:rPr>
          <w:sz w:val="16"/>
        </w:rPr>
        <w:t xml:space="preserve"> has </w:t>
      </w:r>
      <w:r w:rsidRPr="000B3843">
        <w:rPr>
          <w:u w:val="single"/>
        </w:rPr>
        <w:t>reaped the benefit of hundreds of Dreamers</w:t>
      </w:r>
      <w:r w:rsidRPr="000B3843">
        <w:rPr>
          <w:sz w:val="16"/>
        </w:rPr>
        <w:t xml:space="preserve"> currently serving </w:t>
      </w:r>
      <w:r w:rsidRPr="000B3843">
        <w:rPr>
          <w:u w:val="single"/>
        </w:rPr>
        <w:t>in its ranks.</w:t>
      </w:r>
      <w:r w:rsidRPr="000B3843">
        <w:rPr>
          <w:sz w:val="16"/>
        </w:rPr>
        <w:t xml:space="preserve"> </w:t>
      </w:r>
      <w:r w:rsidRPr="000B3843">
        <w:rPr>
          <w:u w:val="single"/>
        </w:rPr>
        <w:t xml:space="preserve">The </w:t>
      </w:r>
      <w:r w:rsidRPr="000B3843">
        <w:rPr>
          <w:highlight w:val="green"/>
          <w:u w:val="single"/>
        </w:rPr>
        <w:t>Dream</w:t>
      </w:r>
      <w:r w:rsidRPr="000B3843">
        <w:rPr>
          <w:u w:val="single"/>
        </w:rPr>
        <w:t xml:space="preserve"> Act </w:t>
      </w:r>
      <w:r w:rsidRPr="000B3843">
        <w:rPr>
          <w:highlight w:val="green"/>
          <w:u w:val="single"/>
        </w:rPr>
        <w:t>is an</w:t>
      </w:r>
      <w:r w:rsidRPr="000B3843">
        <w:rPr>
          <w:sz w:val="16"/>
          <w:highlight w:val="green"/>
        </w:rPr>
        <w:t xml:space="preserve"> </w:t>
      </w:r>
      <w:r w:rsidRPr="000B3843">
        <w:rPr>
          <w:highlight w:val="green"/>
          <w:u w:val="single"/>
        </w:rPr>
        <w:t>opportunity</w:t>
      </w:r>
      <w:r w:rsidRPr="000B3843">
        <w:rPr>
          <w:sz w:val="16"/>
        </w:rPr>
        <w:t xml:space="preserve"> for the Army </w:t>
      </w:r>
      <w:r w:rsidRPr="000B3843">
        <w:rPr>
          <w:highlight w:val="green"/>
          <w:u w:val="single"/>
        </w:rPr>
        <w:t xml:space="preserve">to </w:t>
      </w:r>
      <w:r w:rsidRPr="000B3843">
        <w:rPr>
          <w:b/>
          <w:highlight w:val="green"/>
          <w:u w:val="single"/>
        </w:rPr>
        <w:t>expand access to this</w:t>
      </w:r>
      <w:r w:rsidRPr="000B3843">
        <w:rPr>
          <w:b/>
          <w:u w:val="single"/>
        </w:rPr>
        <w:t xml:space="preserve"> recruiting </w:t>
      </w:r>
      <w:r w:rsidRPr="000B3843">
        <w:rPr>
          <w:b/>
          <w:highlight w:val="green"/>
          <w:u w:val="single"/>
        </w:rPr>
        <w:t>pool</w:t>
      </w:r>
      <w:r w:rsidRPr="000B3843">
        <w:rPr>
          <w:sz w:val="16"/>
        </w:rPr>
        <w:t xml:space="preserve">. According to a recent report, over the next few years, “the net growth in the U.S. population of 18- to 29-year-olds — the segment of the population most likely to enlist — will come entirely from immigrants and the children of immigrants.” If the U.S. Army is going to be successful in recruiting qualified 18- to 29-year-olds, it must tap into this pool of potential recruits. And on the retention front, the facts are even more compelling: another study found that non-citizen “recruits are far more likely to remain in the military through their first terms of enlistment than recruits who are U.S. citizens.” Resourcing our Armed Forces takes many forms. Of course we need to make sure that our military is adequately funded and has a stable budget that supports all missions. Dreamers also represent an important resource to ensure our military has access to mission critical skills. Pitting these goals against each other is unnecessary and shortsighted. Our nation’s military is stronger when it reflects the diversity it aims to defend. </w:t>
      </w:r>
      <w:r w:rsidRPr="000B3843">
        <w:rPr>
          <w:u w:val="single"/>
        </w:rPr>
        <w:t>Our nation’s Armed Forces should not</w:t>
      </w:r>
      <w:r w:rsidRPr="000B3843">
        <w:rPr>
          <w:sz w:val="16"/>
        </w:rPr>
        <w:t xml:space="preserve"> be forced to </w:t>
      </w:r>
      <w:r w:rsidRPr="000B3843">
        <w:rPr>
          <w:u w:val="single"/>
        </w:rPr>
        <w:t>pass over those who are qualified</w:t>
      </w:r>
      <w:r w:rsidRPr="000B3843">
        <w:rPr>
          <w:sz w:val="16"/>
        </w:rPr>
        <w:t xml:space="preserve"> and willing to serve. </w:t>
      </w:r>
      <w:r w:rsidRPr="000B3843">
        <w:rPr>
          <w:u w:val="single"/>
        </w:rPr>
        <w:t xml:space="preserve">The Dream Act is an opportunity for Congress to </w:t>
      </w:r>
      <w:r w:rsidRPr="000B3843">
        <w:rPr>
          <w:b/>
          <w:u w:val="single"/>
        </w:rPr>
        <w:t>advance this</w:t>
      </w:r>
      <w:r w:rsidRPr="000B3843">
        <w:rPr>
          <w:b/>
          <w:sz w:val="16"/>
        </w:rPr>
        <w:t xml:space="preserve"> </w:t>
      </w:r>
      <w:r w:rsidRPr="000B3843">
        <w:rPr>
          <w:b/>
          <w:u w:val="single"/>
        </w:rPr>
        <w:t>nation’s national security</w:t>
      </w:r>
      <w:r w:rsidRPr="000B3843">
        <w:rPr>
          <w:sz w:val="16"/>
        </w:rPr>
        <w:t xml:space="preserve"> by expanding recruitment pools, maintaining a high-quality force, and creating opportunities for thousands of young people for whom the United States of America has always been home. It should be passed as soon as possible.</w:t>
      </w:r>
    </w:p>
    <w:p w:rsidR="000B3843" w:rsidRPr="000B3843" w:rsidRDefault="000B3843" w:rsidP="000B3843">
      <w:pPr>
        <w:pStyle w:val="Heading4"/>
        <w:rPr>
          <w:rFonts w:cs="Times New Roman"/>
        </w:rPr>
      </w:pPr>
      <w:r w:rsidRPr="000B3843">
        <w:rPr>
          <w:rFonts w:cs="Times New Roman"/>
        </w:rPr>
        <w:t>MAVNI’s key to interpreters in hotspots like the Middle East and Africa.</w:t>
      </w:r>
    </w:p>
    <w:p w:rsidR="000B3843" w:rsidRPr="000B3843" w:rsidRDefault="000B3843" w:rsidP="000B3843">
      <w:pPr>
        <w:rPr>
          <w:sz w:val="16"/>
          <w:szCs w:val="16"/>
        </w:rPr>
      </w:pPr>
      <w:r w:rsidRPr="000B3843">
        <w:rPr>
          <w:rStyle w:val="Style13ptBold"/>
        </w:rPr>
        <w:t>Jordan ’17</w:t>
      </w:r>
      <w:r w:rsidRPr="000B3843">
        <w:t xml:space="preserve"> </w:t>
      </w:r>
      <w:r w:rsidRPr="000B3843">
        <w:rPr>
          <w:sz w:val="16"/>
          <w:szCs w:val="16"/>
        </w:rPr>
        <w:t xml:space="preserve">(Miriam; national immigration correspondent. She reports from a grassroots perspective on the impact of immigration policy on people in the country legally and illegally; on the labor market and on demographics.; 9/15/17; New York Times; “Fast Track to Citizenship Is Cut Off for Some Military Recruits”; </w:t>
      </w:r>
      <w:hyperlink r:id="rId96" w:history="1">
        <w:r w:rsidRPr="000B3843">
          <w:rPr>
            <w:rStyle w:val="Hyperlink"/>
            <w:sz w:val="16"/>
            <w:szCs w:val="16"/>
          </w:rPr>
          <w:t>https://www.nytimes.com/2017/09/15/us/fast-track-to-citizenship-is-cut-off-for-some-military-recruits.html</w:t>
        </w:r>
      </w:hyperlink>
      <w:r w:rsidRPr="000B3843">
        <w:rPr>
          <w:sz w:val="16"/>
          <w:szCs w:val="16"/>
        </w:rPr>
        <w:t xml:space="preserve">; Accessed: 7/3/18; yed) </w:t>
      </w:r>
    </w:p>
    <w:p w:rsidR="000B3843" w:rsidRPr="000B3843" w:rsidRDefault="000B3843" w:rsidP="000B3843">
      <w:pPr>
        <w:rPr>
          <w:sz w:val="16"/>
        </w:rPr>
      </w:pPr>
      <w:r w:rsidRPr="000B3843">
        <w:rPr>
          <w:sz w:val="16"/>
        </w:rPr>
        <w:t xml:space="preserve">In the last week, </w:t>
      </w:r>
      <w:r w:rsidRPr="000B3843">
        <w:rPr>
          <w:highlight w:val="green"/>
          <w:u w:val="single"/>
        </w:rPr>
        <w:t>recruiters</w:t>
      </w:r>
      <w:r w:rsidRPr="000B3843">
        <w:rPr>
          <w:sz w:val="16"/>
        </w:rPr>
        <w:t xml:space="preserve"> have </w:t>
      </w:r>
      <w:r w:rsidRPr="000B3843">
        <w:rPr>
          <w:b/>
          <w:highlight w:val="green"/>
          <w:u w:val="single"/>
        </w:rPr>
        <w:t>rescinded contracts</w:t>
      </w:r>
      <w:r w:rsidRPr="000B3843">
        <w:rPr>
          <w:u w:val="single"/>
        </w:rPr>
        <w:t xml:space="preserve"> for</w:t>
      </w:r>
      <w:r w:rsidRPr="000B3843">
        <w:rPr>
          <w:sz w:val="16"/>
        </w:rPr>
        <w:t xml:space="preserve"> an unknown number of </w:t>
      </w:r>
      <w:r w:rsidRPr="000B3843">
        <w:rPr>
          <w:u w:val="single"/>
        </w:rPr>
        <w:t>foreign nationals who had signed up for Military Accessions Vital to the National Interest</w:t>
      </w:r>
      <w:r w:rsidRPr="000B3843">
        <w:rPr>
          <w:sz w:val="16"/>
        </w:rPr>
        <w:t xml:space="preserve">, or Mavni, </w:t>
      </w:r>
      <w:r w:rsidRPr="000B3843">
        <w:rPr>
          <w:u w:val="single"/>
        </w:rPr>
        <w:t>a program introduced</w:t>
      </w:r>
      <w:r w:rsidRPr="000B3843">
        <w:rPr>
          <w:sz w:val="16"/>
        </w:rPr>
        <w:t xml:space="preserve"> in 2009 </w:t>
      </w:r>
      <w:r w:rsidRPr="000B3843">
        <w:rPr>
          <w:u w:val="single"/>
        </w:rPr>
        <w:t>to attract immigrants with</w:t>
      </w:r>
      <w:r w:rsidRPr="000B3843">
        <w:rPr>
          <w:sz w:val="16"/>
        </w:rPr>
        <w:t xml:space="preserve"> certain language and other </w:t>
      </w:r>
      <w:r w:rsidRPr="000B3843">
        <w:rPr>
          <w:u w:val="single"/>
        </w:rPr>
        <w:t>skills that are in short supply into the armed forces.</w:t>
      </w:r>
      <w:r w:rsidRPr="000B3843">
        <w:rPr>
          <w:sz w:val="16"/>
        </w:rPr>
        <w:t xml:space="preserve"> </w:t>
      </w:r>
      <w:r w:rsidRPr="000B3843">
        <w:rPr>
          <w:u w:val="single"/>
        </w:rPr>
        <w:t xml:space="preserve">More than 4,000 </w:t>
      </w:r>
      <w:r w:rsidRPr="000B3843">
        <w:rPr>
          <w:highlight w:val="green"/>
          <w:u w:val="single"/>
        </w:rPr>
        <w:t>Mavni recruits have been in limbo</w:t>
      </w:r>
      <w:r w:rsidRPr="000B3843">
        <w:rPr>
          <w:sz w:val="16"/>
        </w:rPr>
        <w:t xml:space="preserve"> since late last year, when the Department of Defense began introducing additional vetting. The protracted process has indefinitely delayed basic training for many enlistees, making it more difficult for recruiters to meet their targets. Recruiting stations are flooded with calls from many concerned that their lawful presence in the country could lapse while they await clearance. Many Mavni recruits have been airing their concerns on Facebook. In interviews, </w:t>
      </w:r>
      <w:r w:rsidRPr="000B3843">
        <w:rPr>
          <w:u w:val="single"/>
        </w:rPr>
        <w:t>some said they feared</w:t>
      </w:r>
      <w:r w:rsidRPr="000B3843">
        <w:rPr>
          <w:sz w:val="16"/>
        </w:rPr>
        <w:t xml:space="preserve"> </w:t>
      </w:r>
      <w:r w:rsidRPr="000B3843">
        <w:rPr>
          <w:u w:val="single"/>
        </w:rPr>
        <w:t>they could be deported</w:t>
      </w:r>
      <w:r w:rsidRPr="000B3843">
        <w:rPr>
          <w:sz w:val="16"/>
        </w:rPr>
        <w:t xml:space="preserve">. H.J. </w:t>
      </w:r>
      <w:r w:rsidRPr="000B3843">
        <w:rPr>
          <w:u w:val="single"/>
        </w:rPr>
        <w:t>Zhu</w:t>
      </w:r>
      <w:r w:rsidRPr="000B3843">
        <w:rPr>
          <w:sz w:val="16"/>
        </w:rPr>
        <w:t xml:space="preserve">, a Chinese national who signed an enlistment contract in January 2016, </w:t>
      </w:r>
      <w:r w:rsidRPr="000B3843">
        <w:rPr>
          <w:u w:val="single"/>
        </w:rPr>
        <w:t xml:space="preserve">said that he has been </w:t>
      </w:r>
      <w:r w:rsidRPr="000B3843">
        <w:rPr>
          <w:b/>
          <w:u w:val="single"/>
        </w:rPr>
        <w:t>calling his recruiter constantly</w:t>
      </w:r>
      <w:r w:rsidRPr="000B3843">
        <w:rPr>
          <w:sz w:val="16"/>
        </w:rPr>
        <w:t xml:space="preserve"> because </w:t>
      </w:r>
      <w:r w:rsidRPr="000B3843">
        <w:rPr>
          <w:u w:val="single"/>
        </w:rPr>
        <w:t>his student visa</w:t>
      </w:r>
      <w:r w:rsidRPr="000B3843">
        <w:rPr>
          <w:sz w:val="16"/>
        </w:rPr>
        <w:t xml:space="preserve"> </w:t>
      </w:r>
      <w:r w:rsidRPr="000B3843">
        <w:rPr>
          <w:u w:val="single"/>
        </w:rPr>
        <w:t>expires in two months</w:t>
      </w:r>
      <w:r w:rsidRPr="000B3843">
        <w:rPr>
          <w:sz w:val="16"/>
        </w:rPr>
        <w:t xml:space="preserve"> and he has yet to receive a date to report for basic training. “Emotionally, </w:t>
      </w:r>
      <w:r w:rsidRPr="000B3843">
        <w:rPr>
          <w:u w:val="single"/>
        </w:rPr>
        <w:t xml:space="preserve">I </w:t>
      </w:r>
      <w:r w:rsidRPr="000B3843">
        <w:rPr>
          <w:b/>
          <w:u w:val="single"/>
        </w:rPr>
        <w:t>can’t move forward</w:t>
      </w:r>
      <w:r w:rsidRPr="000B3843">
        <w:rPr>
          <w:u w:val="single"/>
        </w:rPr>
        <w:t xml:space="preserve"> with my life</w:t>
      </w:r>
      <w:r w:rsidRPr="000B3843">
        <w:rPr>
          <w:sz w:val="16"/>
        </w:rPr>
        <w:t xml:space="preserve">,” said Mr. Zhu, 27, who has master’s degrees in engineering from Columbia University and the University of Wyoming. “I am sure my contract is on the verge of being rescinded,” he added, because enlistees must report to training within two years of signing a contract. Paul Haverstick, a Pentagon spokesman, confirmed that the Army must discharge recruits who have not shipped to initial military training within two years. “Unfortunately, </w:t>
      </w:r>
      <w:r w:rsidRPr="000B3843">
        <w:rPr>
          <w:highlight w:val="green"/>
          <w:u w:val="single"/>
        </w:rPr>
        <w:t>some</w:t>
      </w:r>
      <w:r w:rsidRPr="000B3843">
        <w:rPr>
          <w:u w:val="single"/>
        </w:rPr>
        <w:t xml:space="preserve"> Mavni </w:t>
      </w:r>
      <w:r w:rsidRPr="000B3843">
        <w:rPr>
          <w:highlight w:val="green"/>
          <w:u w:val="single"/>
        </w:rPr>
        <w:t>recruits have been unable to</w:t>
      </w:r>
      <w:r w:rsidRPr="000B3843">
        <w:rPr>
          <w:u w:val="single"/>
        </w:rPr>
        <w:t xml:space="preserve"> </w:t>
      </w:r>
      <w:r w:rsidRPr="000B3843">
        <w:rPr>
          <w:highlight w:val="green"/>
          <w:u w:val="single"/>
        </w:rPr>
        <w:t>complete</w:t>
      </w:r>
      <w:r w:rsidRPr="000B3843">
        <w:rPr>
          <w:sz w:val="16"/>
        </w:rPr>
        <w:t xml:space="preserve"> the </w:t>
      </w:r>
      <w:r w:rsidRPr="000B3843">
        <w:rPr>
          <w:b/>
          <w:u w:val="single"/>
        </w:rPr>
        <w:t xml:space="preserve">increased </w:t>
      </w:r>
      <w:r w:rsidRPr="000B3843">
        <w:rPr>
          <w:b/>
          <w:highlight w:val="green"/>
          <w:u w:val="single"/>
        </w:rPr>
        <w:t>security screening</w:t>
      </w:r>
      <w:r w:rsidRPr="000B3843">
        <w:rPr>
          <w:sz w:val="16"/>
          <w:highlight w:val="green"/>
        </w:rPr>
        <w:t xml:space="preserve"> </w:t>
      </w:r>
      <w:r w:rsidRPr="000B3843">
        <w:rPr>
          <w:highlight w:val="green"/>
          <w:u w:val="single"/>
        </w:rPr>
        <w:t>required by the D</w:t>
      </w:r>
      <w:r w:rsidRPr="000B3843">
        <w:rPr>
          <w:u w:val="single"/>
        </w:rPr>
        <w:t xml:space="preserve">epartment </w:t>
      </w:r>
      <w:r w:rsidRPr="000B3843">
        <w:rPr>
          <w:highlight w:val="green"/>
          <w:u w:val="single"/>
        </w:rPr>
        <w:t>o</w:t>
      </w:r>
      <w:r w:rsidRPr="000B3843">
        <w:rPr>
          <w:u w:val="single"/>
        </w:rPr>
        <w:t xml:space="preserve">f </w:t>
      </w:r>
      <w:r w:rsidRPr="000B3843">
        <w:rPr>
          <w:highlight w:val="green"/>
          <w:u w:val="single"/>
        </w:rPr>
        <w:t>D</w:t>
      </w:r>
      <w:r w:rsidRPr="000B3843">
        <w:rPr>
          <w:u w:val="single"/>
        </w:rPr>
        <w:t>efense</w:t>
      </w:r>
      <w:r w:rsidRPr="000B3843">
        <w:rPr>
          <w:sz w:val="16"/>
        </w:rPr>
        <w:t xml:space="preserve"> to ship to training within two years of enlistment,” he said, adding that the Army is still seeking ways to help those who have been affected. “</w:t>
      </w:r>
      <w:r w:rsidRPr="000B3843">
        <w:rPr>
          <w:u w:val="single"/>
        </w:rPr>
        <w:t>The Mavnis have become a</w:t>
      </w:r>
      <w:r w:rsidRPr="000B3843">
        <w:rPr>
          <w:sz w:val="16"/>
        </w:rPr>
        <w:t xml:space="preserve"> huge </w:t>
      </w:r>
      <w:r w:rsidRPr="000B3843">
        <w:rPr>
          <w:u w:val="single"/>
        </w:rPr>
        <w:t>problem for the recruiting command</w:t>
      </w:r>
      <w:r w:rsidRPr="000B3843">
        <w:rPr>
          <w:sz w:val="16"/>
        </w:rPr>
        <w:t xml:space="preserve"> because </w:t>
      </w:r>
      <w:r w:rsidRPr="000B3843">
        <w:rPr>
          <w:u w:val="single"/>
        </w:rPr>
        <w:t>they can’t ship out to their training</w:t>
      </w:r>
      <w:r w:rsidRPr="000B3843">
        <w:rPr>
          <w:sz w:val="16"/>
        </w:rPr>
        <w:t xml:space="preserve"> until they complete mandated background checks,” said Margaret Stock, a retired lieutenant colonel in the Army Reserve who helped create the program. “If they can’t ship out, they aren’t doing the Army any good.” Ankit Gajurel, a Nepalese mechanical engineer who enlisted in the Army Reserve in May 2016, recently had his training date postponed for the second time. But several of his references had been contacted by security officials, and he had been told by his recruiter that his “counterintelligence interview,” one of the last steps in the vetting process, would be scheduled for November. “</w:t>
      </w:r>
      <w:r w:rsidRPr="000B3843">
        <w:rPr>
          <w:u w:val="single"/>
        </w:rPr>
        <w:t>I was hopeful</w:t>
      </w:r>
      <w:r w:rsidRPr="000B3843">
        <w:rPr>
          <w:sz w:val="16"/>
        </w:rPr>
        <w:t xml:space="preserve"> and happy </w:t>
      </w:r>
      <w:r w:rsidRPr="000B3843">
        <w:rPr>
          <w:u w:val="single"/>
        </w:rPr>
        <w:t>things were moving</w:t>
      </w:r>
      <w:r w:rsidRPr="000B3843">
        <w:rPr>
          <w:sz w:val="16"/>
        </w:rPr>
        <w:t xml:space="preserve">,” said Mr. Gajurel, 24, who lives in Minneapolis. Instead, last week </w:t>
      </w:r>
      <w:r w:rsidRPr="000B3843">
        <w:rPr>
          <w:u w:val="single"/>
        </w:rPr>
        <w:t>his recruiter phoned him to say</w:t>
      </w:r>
      <w:r w:rsidRPr="000B3843">
        <w:rPr>
          <w:sz w:val="16"/>
        </w:rPr>
        <w:t xml:space="preserve"> that </w:t>
      </w:r>
      <w:r w:rsidRPr="000B3843">
        <w:rPr>
          <w:u w:val="single"/>
        </w:rPr>
        <w:t>he was a “Mavni loss”</w:t>
      </w:r>
      <w:r w:rsidRPr="000B3843">
        <w:rPr>
          <w:sz w:val="16"/>
        </w:rPr>
        <w:t xml:space="preserve"> and instructed him to turn in his military identification and stop attending training drills with his unit in Colorado. “I felt blindsided when that came over the phone,” Mr. Gajurel said. Ms. Stock said that with the end of the fiscal year approaching, </w:t>
      </w:r>
      <w:r w:rsidRPr="000B3843">
        <w:rPr>
          <w:u w:val="single"/>
        </w:rPr>
        <w:t>the military offered “loss forgiveness”</w:t>
      </w:r>
      <w:r w:rsidRPr="000B3843">
        <w:rPr>
          <w:sz w:val="16"/>
        </w:rPr>
        <w:t xml:space="preserve"> to recruiters of Mavni soldiers, a bureaucratic incentive to cancel their contracts so that they do not count against their performance. Since 2009, more than 10,000 immigrants, mostly individuals on student or employment-based visas, have enlisted mainly in the Army. Mr. Anwar and Mr. Gajurel both came to the United States on student visas and then secured temporary work visas. “I thought this would give me the opportunity to better myself and build my life in the United States as a citizen,” Mr. Gajurel said. Typically, </w:t>
      </w:r>
      <w:r w:rsidRPr="000B3843">
        <w:rPr>
          <w:highlight w:val="green"/>
          <w:u w:val="single"/>
        </w:rPr>
        <w:t>participants</w:t>
      </w:r>
      <w:r w:rsidRPr="000B3843">
        <w:rPr>
          <w:sz w:val="16"/>
        </w:rPr>
        <w:t xml:space="preserve"> in the program </w:t>
      </w:r>
      <w:r w:rsidRPr="000B3843">
        <w:rPr>
          <w:highlight w:val="green"/>
          <w:u w:val="single"/>
        </w:rPr>
        <w:t>are sworn in</w:t>
      </w:r>
      <w:r w:rsidRPr="000B3843">
        <w:rPr>
          <w:u w:val="single"/>
        </w:rPr>
        <w:t xml:space="preserve"> as citizens</w:t>
      </w:r>
      <w:r w:rsidRPr="000B3843">
        <w:rPr>
          <w:sz w:val="16"/>
        </w:rPr>
        <w:t xml:space="preserve"> </w:t>
      </w:r>
      <w:r w:rsidRPr="000B3843">
        <w:rPr>
          <w:highlight w:val="green"/>
          <w:u w:val="single"/>
        </w:rPr>
        <w:t>after</w:t>
      </w:r>
      <w:r w:rsidRPr="000B3843">
        <w:rPr>
          <w:u w:val="single"/>
        </w:rPr>
        <w:t xml:space="preserve"> completing </w:t>
      </w:r>
      <w:r w:rsidRPr="000B3843">
        <w:rPr>
          <w:highlight w:val="green"/>
          <w:u w:val="single"/>
        </w:rPr>
        <w:t>basic training</w:t>
      </w:r>
      <w:r w:rsidRPr="000B3843">
        <w:rPr>
          <w:sz w:val="16"/>
        </w:rPr>
        <w:t xml:space="preserve">, </w:t>
      </w:r>
      <w:r w:rsidRPr="000B3843">
        <w:rPr>
          <w:u w:val="single"/>
        </w:rPr>
        <w:t>without having to</w:t>
      </w:r>
      <w:r w:rsidRPr="000B3843">
        <w:rPr>
          <w:sz w:val="16"/>
        </w:rPr>
        <w:t xml:space="preserve"> first </w:t>
      </w:r>
      <w:r w:rsidRPr="000B3843">
        <w:rPr>
          <w:u w:val="single"/>
        </w:rPr>
        <w:t>obtain a</w:t>
      </w:r>
      <w:r w:rsidRPr="000B3843">
        <w:rPr>
          <w:sz w:val="16"/>
        </w:rPr>
        <w:t xml:space="preserve"> </w:t>
      </w:r>
      <w:r w:rsidRPr="000B3843">
        <w:rPr>
          <w:u w:val="single"/>
        </w:rPr>
        <w:t>green card</w:t>
      </w:r>
      <w:r w:rsidRPr="000B3843">
        <w:rPr>
          <w:sz w:val="16"/>
        </w:rPr>
        <w:t xml:space="preserve"> or permanent residency, </w:t>
      </w:r>
      <w:r w:rsidRPr="000B3843">
        <w:rPr>
          <w:u w:val="single"/>
        </w:rPr>
        <w:t xml:space="preserve">making the program </w:t>
      </w:r>
      <w:r w:rsidRPr="000B3843">
        <w:rPr>
          <w:highlight w:val="green"/>
          <w:u w:val="single"/>
        </w:rPr>
        <w:t xml:space="preserve">the </w:t>
      </w:r>
      <w:r w:rsidRPr="000B3843">
        <w:rPr>
          <w:b/>
          <w:highlight w:val="green"/>
          <w:u w:val="single"/>
        </w:rPr>
        <w:t>quickest path</w:t>
      </w:r>
      <w:r w:rsidRPr="000B3843">
        <w:rPr>
          <w:b/>
          <w:u w:val="single"/>
        </w:rPr>
        <w:t xml:space="preserve"> to citizenship</w:t>
      </w:r>
      <w:r w:rsidRPr="000B3843">
        <w:rPr>
          <w:u w:val="single"/>
        </w:rPr>
        <w:t xml:space="preserve"> </w:t>
      </w:r>
      <w:r w:rsidRPr="000B3843">
        <w:rPr>
          <w:highlight w:val="green"/>
          <w:u w:val="single"/>
        </w:rPr>
        <w:t>available</w:t>
      </w:r>
      <w:r w:rsidRPr="000B3843">
        <w:rPr>
          <w:sz w:val="16"/>
        </w:rPr>
        <w:t xml:space="preserve">. In exchange, </w:t>
      </w:r>
      <w:r w:rsidRPr="000B3843">
        <w:rPr>
          <w:u w:val="single"/>
        </w:rPr>
        <w:t>they serve eight years in the military.</w:t>
      </w:r>
      <w:r w:rsidRPr="000B3843">
        <w:rPr>
          <w:sz w:val="16"/>
        </w:rPr>
        <w:t xml:space="preserve"> They can lose their citizenship if they fail to serve honorably. The program’s success stories include Paul Chelimo, a native of Kenya who won a silver medal for the United States in the 2016 Olympics in Rio de Janeiro; Saral Shrestha, a Nepalese national, who was named the United States Army soldier of the year; and Dr. Marco Ladino, originally from Colombia, who works at the V.A. hospital in Miami. </w:t>
      </w:r>
      <w:r w:rsidRPr="000B3843">
        <w:rPr>
          <w:highlight w:val="green"/>
          <w:u w:val="single"/>
        </w:rPr>
        <w:t>Many</w:t>
      </w:r>
      <w:r w:rsidRPr="000B3843">
        <w:rPr>
          <w:sz w:val="16"/>
        </w:rPr>
        <w:t xml:space="preserve"> have </w:t>
      </w:r>
      <w:r w:rsidRPr="000B3843">
        <w:rPr>
          <w:highlight w:val="green"/>
          <w:u w:val="single"/>
        </w:rPr>
        <w:t xml:space="preserve">served as </w:t>
      </w:r>
      <w:r w:rsidRPr="000B3843">
        <w:rPr>
          <w:b/>
          <w:highlight w:val="green"/>
          <w:u w:val="single"/>
        </w:rPr>
        <w:t>interpreters on</w:t>
      </w:r>
      <w:r w:rsidRPr="000B3843">
        <w:rPr>
          <w:b/>
          <w:u w:val="single"/>
        </w:rPr>
        <w:t xml:space="preserve"> military </w:t>
      </w:r>
      <w:r w:rsidRPr="000B3843">
        <w:rPr>
          <w:b/>
          <w:highlight w:val="green"/>
          <w:u w:val="single"/>
        </w:rPr>
        <w:t>missions to Africa</w:t>
      </w:r>
      <w:r w:rsidRPr="000B3843">
        <w:rPr>
          <w:b/>
          <w:u w:val="single"/>
        </w:rPr>
        <w:t xml:space="preserve">, Asia </w:t>
      </w:r>
      <w:r w:rsidRPr="000B3843">
        <w:rPr>
          <w:b/>
          <w:highlight w:val="green"/>
          <w:u w:val="single"/>
        </w:rPr>
        <w:t>and the Middle East</w:t>
      </w:r>
      <w:r w:rsidRPr="000B3843">
        <w:rPr>
          <w:u w:val="single"/>
        </w:rPr>
        <w:t xml:space="preserve">, </w:t>
      </w:r>
      <w:r w:rsidRPr="000B3843">
        <w:rPr>
          <w:highlight w:val="green"/>
          <w:u w:val="single"/>
        </w:rPr>
        <w:t>or</w:t>
      </w:r>
      <w:r w:rsidRPr="000B3843">
        <w:rPr>
          <w:sz w:val="16"/>
        </w:rPr>
        <w:t xml:space="preserve"> helped </w:t>
      </w:r>
      <w:r w:rsidRPr="000B3843">
        <w:rPr>
          <w:b/>
          <w:highlight w:val="green"/>
          <w:u w:val="single"/>
        </w:rPr>
        <w:t>fill shortages of health professionals</w:t>
      </w:r>
      <w:r w:rsidRPr="000B3843">
        <w:rPr>
          <w:u w:val="single"/>
        </w:rPr>
        <w:t>, like dentists</w:t>
      </w:r>
      <w:r w:rsidRPr="000B3843">
        <w:rPr>
          <w:sz w:val="16"/>
        </w:rPr>
        <w:t>. They also have trained American soldiers in language and culture. Supporters of the program have advocated its expansion, saying it attracts a high caliber of recruits at a time when it is especially difficult to bring in well-educated, high-skilled Americans.</w:t>
      </w:r>
    </w:p>
    <w:p w:rsidR="000B3843" w:rsidRPr="000B3843" w:rsidRDefault="000B3843" w:rsidP="000B3843">
      <w:pPr>
        <w:pStyle w:val="Heading4"/>
        <w:rPr>
          <w:rFonts w:cs="Times New Roman"/>
        </w:rPr>
      </w:pPr>
      <w:r w:rsidRPr="000B3843">
        <w:rPr>
          <w:rFonts w:cs="Times New Roman"/>
        </w:rPr>
        <w:t>Mediates terror in Middle Eastern hotspots.</w:t>
      </w:r>
    </w:p>
    <w:p w:rsidR="000B3843" w:rsidRPr="000B3843" w:rsidRDefault="000B3843" w:rsidP="000B3843">
      <w:pPr>
        <w:rPr>
          <w:sz w:val="16"/>
          <w:szCs w:val="16"/>
        </w:rPr>
      </w:pPr>
      <w:r w:rsidRPr="000B3843">
        <w:rPr>
          <w:rStyle w:val="Style13ptBold"/>
        </w:rPr>
        <w:t>Henchman ’16</w:t>
      </w:r>
      <w:r w:rsidRPr="000B3843">
        <w:t xml:space="preserve"> </w:t>
      </w:r>
      <w:r w:rsidRPr="000B3843">
        <w:rPr>
          <w:sz w:val="16"/>
          <w:szCs w:val="16"/>
        </w:rPr>
        <w:t xml:space="preserve">(Jonny; writer for K international; K international; 11/10/16; “Translators at War”; </w:t>
      </w:r>
      <w:hyperlink r:id="rId97" w:history="1">
        <w:r w:rsidRPr="000B3843">
          <w:rPr>
            <w:rStyle w:val="Hyperlink"/>
            <w:sz w:val="16"/>
            <w:szCs w:val="16"/>
          </w:rPr>
          <w:t>http://www.k-international.com/blog/translators-at-war/</w:t>
        </w:r>
      </w:hyperlink>
      <w:r w:rsidRPr="000B3843">
        <w:rPr>
          <w:sz w:val="16"/>
          <w:szCs w:val="16"/>
        </w:rPr>
        <w:t>; Accessed: 7/3/18; RY)</w:t>
      </w:r>
    </w:p>
    <w:p w:rsidR="000B3843" w:rsidRPr="000B3843" w:rsidRDefault="000B3843" w:rsidP="000B3843">
      <w:pPr>
        <w:rPr>
          <w:sz w:val="16"/>
        </w:rPr>
      </w:pPr>
      <w:r w:rsidRPr="000B3843">
        <w:rPr>
          <w:sz w:val="16"/>
        </w:rPr>
        <w:t xml:space="preserve">Today </w:t>
      </w:r>
      <w:r w:rsidRPr="000B3843">
        <w:rPr>
          <w:b/>
          <w:highlight w:val="green"/>
          <w:u w:val="single"/>
        </w:rPr>
        <w:t>modern warfare</w:t>
      </w:r>
      <w:r w:rsidRPr="000B3843">
        <w:rPr>
          <w:b/>
          <w:u w:val="single"/>
        </w:rPr>
        <w:t xml:space="preserve"> in countries such as Iraq and Afghanistan </w:t>
      </w:r>
      <w:r w:rsidRPr="000B3843">
        <w:rPr>
          <w:b/>
          <w:highlight w:val="green"/>
          <w:u w:val="single"/>
        </w:rPr>
        <w:t>involves</w:t>
      </w:r>
      <w:r w:rsidRPr="000B3843">
        <w:rPr>
          <w:b/>
          <w:u w:val="single"/>
        </w:rPr>
        <w:t xml:space="preserve"> guerrilla tactics</w:t>
      </w:r>
      <w:r w:rsidRPr="000B3843">
        <w:rPr>
          <w:sz w:val="16"/>
        </w:rPr>
        <w:t xml:space="preserve">, with insurgents hidden and hard to identify within local populations. This fact has led to a breakdown between the perceived “us” and “them” seen in older conflicts. </w:t>
      </w:r>
      <w:r w:rsidRPr="000B3843">
        <w:rPr>
          <w:u w:val="single"/>
        </w:rPr>
        <w:t xml:space="preserve">Because of a shortage of </w:t>
      </w:r>
      <w:r w:rsidRPr="000B3843">
        <w:rPr>
          <w:highlight w:val="green"/>
          <w:u w:val="single"/>
        </w:rPr>
        <w:t>translators</w:t>
      </w:r>
      <w:r w:rsidRPr="000B3843">
        <w:rPr>
          <w:u w:val="single"/>
        </w:rPr>
        <w:t xml:space="preserve"> </w:t>
      </w:r>
      <w:r w:rsidRPr="000B3843">
        <w:rPr>
          <w:sz w:val="16"/>
        </w:rPr>
        <w:t xml:space="preserve">in Arabic languages, </w:t>
      </w:r>
      <w:r w:rsidRPr="000B3843">
        <w:rPr>
          <w:u w:val="single"/>
        </w:rPr>
        <w:t>local</w:t>
      </w:r>
      <w:r w:rsidRPr="000B3843">
        <w:rPr>
          <w:sz w:val="16"/>
        </w:rPr>
        <w:t xml:space="preserve"> translators/</w:t>
      </w:r>
      <w:r w:rsidRPr="000B3843">
        <w:rPr>
          <w:highlight w:val="green"/>
          <w:u w:val="single"/>
        </w:rPr>
        <w:t>interpreters</w:t>
      </w:r>
      <w:r w:rsidRPr="000B3843">
        <w:rPr>
          <w:sz w:val="16"/>
          <w:highlight w:val="green"/>
        </w:rPr>
        <w:t xml:space="preserve"> </w:t>
      </w:r>
      <w:r w:rsidRPr="000B3843">
        <w:rPr>
          <w:highlight w:val="green"/>
          <w:u w:val="single"/>
        </w:rPr>
        <w:t>were</w:t>
      </w:r>
      <w:r w:rsidRPr="000B3843">
        <w:rPr>
          <w:u w:val="single"/>
        </w:rPr>
        <w:t xml:space="preserve"> </w:t>
      </w:r>
      <w:r w:rsidRPr="000B3843">
        <w:rPr>
          <w:highlight w:val="green"/>
          <w:u w:val="single"/>
        </w:rPr>
        <w:t>recruited</w:t>
      </w:r>
      <w:r w:rsidRPr="000B3843">
        <w:rPr>
          <w:sz w:val="16"/>
        </w:rPr>
        <w:t xml:space="preserve"> and attached to army units to help facilitate effective communication with local people. Just as in Cortés’ time, translators not only eavesdrop and translate information, but also operate as a cultural liaison between foreign army units and the local populace. </w:t>
      </w:r>
      <w:r w:rsidRPr="000B3843">
        <w:rPr>
          <w:u w:val="single"/>
        </w:rPr>
        <w:t xml:space="preserve">Many </w:t>
      </w:r>
      <w:r w:rsidRPr="000B3843">
        <w:rPr>
          <w:highlight w:val="green"/>
          <w:u w:val="single"/>
        </w:rPr>
        <w:t>translators risked</w:t>
      </w:r>
      <w:r w:rsidRPr="000B3843">
        <w:rPr>
          <w:u w:val="single"/>
        </w:rPr>
        <w:t xml:space="preserve"> their </w:t>
      </w:r>
      <w:r w:rsidRPr="000B3843">
        <w:rPr>
          <w:highlight w:val="green"/>
          <w:u w:val="single"/>
        </w:rPr>
        <w:t>lives</w:t>
      </w:r>
      <w:r w:rsidRPr="000B3843">
        <w:rPr>
          <w:u w:val="single"/>
        </w:rPr>
        <w:t xml:space="preserve"> for a high salary </w:t>
      </w:r>
      <w:r w:rsidRPr="000B3843">
        <w:rPr>
          <w:highlight w:val="green"/>
          <w:u w:val="single"/>
        </w:rPr>
        <w:t>and</w:t>
      </w:r>
      <w:r w:rsidRPr="000B3843">
        <w:rPr>
          <w:sz w:val="16"/>
        </w:rPr>
        <w:t xml:space="preserve"> the </w:t>
      </w:r>
      <w:r w:rsidRPr="000B3843">
        <w:rPr>
          <w:highlight w:val="green"/>
          <w:u w:val="single"/>
        </w:rPr>
        <w:t>hope of</w:t>
      </w:r>
      <w:r w:rsidRPr="000B3843">
        <w:rPr>
          <w:u w:val="single"/>
        </w:rPr>
        <w:t xml:space="preserve"> being granted </w:t>
      </w:r>
      <w:r w:rsidRPr="000B3843">
        <w:rPr>
          <w:highlight w:val="green"/>
          <w:u w:val="single"/>
        </w:rPr>
        <w:t>citizenship</w:t>
      </w:r>
      <w:r w:rsidRPr="000B3843">
        <w:rPr>
          <w:u w:val="single"/>
        </w:rPr>
        <w:t xml:space="preserve"> in the west</w:t>
      </w:r>
      <w:r w:rsidRPr="000B3843">
        <w:rPr>
          <w:sz w:val="16"/>
        </w:rPr>
        <w:t xml:space="preserve">. Local insurgents saw them and their families as traitors and important military targets. Because of this threat, the British Government set up the Locally Engaged Staff Assistance Scheme (LESAS) to relocate translators and their dependents within the UK. </w:t>
      </w:r>
      <w:r w:rsidRPr="000B3843">
        <w:rPr>
          <w:u w:val="single"/>
        </w:rPr>
        <w:t>Although, there is</w:t>
      </w:r>
      <w:r w:rsidRPr="000B3843">
        <w:rPr>
          <w:sz w:val="16"/>
        </w:rPr>
        <w:t xml:space="preserve"> often strong </w:t>
      </w:r>
      <w:r w:rsidRPr="000B3843">
        <w:rPr>
          <w:u w:val="single"/>
        </w:rPr>
        <w:t>support for relocation from the armed forces who serve alongside</w:t>
      </w:r>
      <w:r w:rsidRPr="000B3843">
        <w:rPr>
          <w:sz w:val="16"/>
        </w:rPr>
        <w:t xml:space="preserve"> foreign </w:t>
      </w:r>
      <w:r w:rsidRPr="000B3843">
        <w:rPr>
          <w:u w:val="single"/>
        </w:rPr>
        <w:t>translators</w:t>
      </w:r>
      <w:r w:rsidRPr="000B3843">
        <w:rPr>
          <w:sz w:val="16"/>
        </w:rPr>
        <w:t xml:space="preserve">, some </w:t>
      </w:r>
      <w:r w:rsidRPr="000B3843">
        <w:rPr>
          <w:highlight w:val="green"/>
          <w:u w:val="single"/>
        </w:rPr>
        <w:t xml:space="preserve">politicians are </w:t>
      </w:r>
      <w:r w:rsidRPr="000B3843">
        <w:rPr>
          <w:b/>
          <w:highlight w:val="green"/>
          <w:u w:val="single"/>
        </w:rPr>
        <w:t>uneasy</w:t>
      </w:r>
      <w:r w:rsidRPr="000B3843">
        <w:rPr>
          <w:b/>
          <w:u w:val="single"/>
        </w:rPr>
        <w:t xml:space="preserve"> about resettling translators</w:t>
      </w:r>
      <w:r w:rsidRPr="000B3843">
        <w:rPr>
          <w:sz w:val="16"/>
        </w:rPr>
        <w:t xml:space="preserve"> and their families in the UK. Those who have been given citizenship have often criticised the living conditions and job prospects they are left with upon arriving in the UK. Others, like 29-year-old Afghan Nangyalai Dawoodzai find that their requests for asylum are denied even after receiving death threats from the Taliban. Mr Dawoodzai’s story reached prominence in May 2016 after he allegedly committed suicide when his asylum application was rejected. He had been staying in a hostel in Birmingham after paying people-smugglers to reach the UK but was faced with deportation to Italy because he had been fingerprinted on his arrival there. Former soldier and Liberal Democrat Peer Lord Ashdown said: “</w:t>
      </w:r>
      <w:r w:rsidRPr="000B3843">
        <w:rPr>
          <w:u w:val="single"/>
        </w:rPr>
        <w:t>Given the way they have been treated</w:t>
      </w:r>
      <w:r w:rsidRPr="000B3843">
        <w:rPr>
          <w:sz w:val="16"/>
        </w:rPr>
        <w:t xml:space="preserve">, </w:t>
      </w:r>
      <w:r w:rsidRPr="000B3843">
        <w:rPr>
          <w:u w:val="single"/>
        </w:rPr>
        <w:t>who</w:t>
      </w:r>
      <w:r w:rsidRPr="000B3843">
        <w:rPr>
          <w:sz w:val="16"/>
        </w:rPr>
        <w:t xml:space="preserve"> in the future </w:t>
      </w:r>
      <w:r w:rsidRPr="000B3843">
        <w:rPr>
          <w:u w:val="single"/>
        </w:rPr>
        <w:t>will ever offer to be an interpreter</w:t>
      </w:r>
      <w:r w:rsidRPr="000B3843">
        <w:rPr>
          <w:sz w:val="16"/>
        </w:rPr>
        <w:t xml:space="preserve"> to help British soldiers do their job </w:t>
      </w:r>
      <w:r w:rsidRPr="000B3843">
        <w:rPr>
          <w:u w:val="single"/>
        </w:rPr>
        <w:t>when we treat those who have served our troops so scandalously?”</w:t>
      </w:r>
      <w:r w:rsidRPr="000B3843">
        <w:rPr>
          <w:sz w:val="16"/>
        </w:rPr>
        <w:t xml:space="preserve"> At least three other interpreters who served with UK forces in war zones are also facing deportation. Today, </w:t>
      </w:r>
      <w:r w:rsidRPr="000B3843">
        <w:rPr>
          <w:highlight w:val="green"/>
          <w:u w:val="single"/>
        </w:rPr>
        <w:t xml:space="preserve">the US </w:t>
      </w:r>
      <w:r w:rsidRPr="000B3843">
        <w:rPr>
          <w:u w:val="single"/>
        </w:rPr>
        <w:t xml:space="preserve">Government </w:t>
      </w:r>
      <w:r w:rsidRPr="000B3843">
        <w:rPr>
          <w:highlight w:val="green"/>
          <w:u w:val="single"/>
        </w:rPr>
        <w:t>is the</w:t>
      </w:r>
      <w:r w:rsidRPr="000B3843">
        <w:rPr>
          <w:sz w:val="16"/>
        </w:rPr>
        <w:t xml:space="preserve"> world’s </w:t>
      </w:r>
      <w:r w:rsidRPr="000B3843">
        <w:rPr>
          <w:highlight w:val="green"/>
          <w:u w:val="single"/>
        </w:rPr>
        <w:t>largest</w:t>
      </w:r>
      <w:r w:rsidRPr="000B3843">
        <w:rPr>
          <w:sz w:val="16"/>
        </w:rPr>
        <w:t xml:space="preserve"> </w:t>
      </w:r>
      <w:r w:rsidRPr="000B3843">
        <w:rPr>
          <w:highlight w:val="green"/>
          <w:u w:val="single"/>
        </w:rPr>
        <w:t>employer</w:t>
      </w:r>
      <w:r w:rsidRPr="000B3843">
        <w:rPr>
          <w:u w:val="single"/>
        </w:rPr>
        <w:t xml:space="preserve"> of translators</w:t>
      </w:r>
      <w:r w:rsidRPr="000B3843">
        <w:rPr>
          <w:sz w:val="16"/>
        </w:rPr>
        <w:t xml:space="preserve"> through its various intelligence agencies. It hires skilled linguists who are able to not only translate, but to read the nuances in the voice of the vast array of tapped communications they now have access to in the post-9/11 world. In addition to human translators, the Defense Advanced Research Projects Agency (DARPA) issued a call in April 2011 asking tech companies to design a robot interpreter that can perform sight translations and interpret local gestures. While it’s unlikely that the military will abandon human interpreters anytime soon, this type of machine may be increasingly used in future space travel.</w:t>
      </w:r>
      <w:r w:rsidRPr="000B3843">
        <w:t xml:space="preserve"> </w:t>
      </w:r>
      <w:r w:rsidRPr="000B3843">
        <w:rPr>
          <w:sz w:val="16"/>
        </w:rPr>
        <w:t xml:space="preserve">Today </w:t>
      </w:r>
      <w:r w:rsidRPr="000B3843">
        <w:rPr>
          <w:u w:val="single"/>
        </w:rPr>
        <w:t xml:space="preserve">the </w:t>
      </w:r>
      <w:r w:rsidRPr="000B3843">
        <w:rPr>
          <w:b/>
          <w:u w:val="single"/>
        </w:rPr>
        <w:t>scarcity of competent translators</w:t>
      </w:r>
      <w:r w:rsidRPr="000B3843">
        <w:rPr>
          <w:sz w:val="16"/>
        </w:rPr>
        <w:t xml:space="preserve"> working in anti-terror organisations </w:t>
      </w:r>
      <w:r w:rsidRPr="000B3843">
        <w:rPr>
          <w:u w:val="single"/>
        </w:rPr>
        <w:t>has been addressed</w:t>
      </w:r>
      <w:r w:rsidRPr="000B3843">
        <w:rPr>
          <w:sz w:val="16"/>
        </w:rPr>
        <w:t xml:space="preserve">, but now </w:t>
      </w:r>
      <w:r w:rsidRPr="000B3843">
        <w:rPr>
          <w:highlight w:val="green"/>
          <w:u w:val="single"/>
        </w:rPr>
        <w:t>there is the issue of</w:t>
      </w:r>
      <w:r w:rsidRPr="000B3843">
        <w:rPr>
          <w:u w:val="single"/>
        </w:rPr>
        <w:t xml:space="preserve"> allowing </w:t>
      </w:r>
      <w:r w:rsidRPr="000B3843">
        <w:rPr>
          <w:highlight w:val="green"/>
          <w:u w:val="single"/>
        </w:rPr>
        <w:t>government</w:t>
      </w:r>
      <w:r w:rsidRPr="000B3843">
        <w:rPr>
          <w:u w:val="single"/>
        </w:rPr>
        <w:t xml:space="preserve"> access to </w:t>
      </w:r>
      <w:r w:rsidRPr="000B3843">
        <w:rPr>
          <w:highlight w:val="green"/>
          <w:u w:val="single"/>
        </w:rPr>
        <w:t>data</w:t>
      </w:r>
      <w:r w:rsidRPr="000B3843">
        <w:rPr>
          <w:u w:val="single"/>
        </w:rPr>
        <w:t xml:space="preserve"> and encrypted information </w:t>
      </w:r>
      <w:r w:rsidRPr="000B3843">
        <w:rPr>
          <w:highlight w:val="green"/>
          <w:u w:val="single"/>
        </w:rPr>
        <w:t xml:space="preserve">that </w:t>
      </w:r>
      <w:r w:rsidRPr="000B3843">
        <w:rPr>
          <w:b/>
          <w:highlight w:val="green"/>
          <w:u w:val="single"/>
        </w:rPr>
        <w:t>will prevent terrorists</w:t>
      </w:r>
      <w:r w:rsidRPr="000B3843">
        <w:rPr>
          <w:b/>
          <w:u w:val="single"/>
        </w:rPr>
        <w:t xml:space="preserve"> plotting, organising and </w:t>
      </w:r>
      <w:r w:rsidRPr="000B3843">
        <w:rPr>
          <w:b/>
          <w:highlight w:val="green"/>
          <w:u w:val="single"/>
        </w:rPr>
        <w:t>carrying out attacks</w:t>
      </w:r>
      <w:r w:rsidRPr="000B3843">
        <w:rPr>
          <w:u w:val="single"/>
        </w:rPr>
        <w:t>.</w:t>
      </w:r>
      <w:r w:rsidRPr="000B3843">
        <w:rPr>
          <w:sz w:val="16"/>
        </w:rPr>
        <w:t xml:space="preserve"> Security experts know that </w:t>
      </w:r>
      <w:r w:rsidRPr="000B3843">
        <w:rPr>
          <w:u w:val="single"/>
        </w:rPr>
        <w:t>terrorists are using the latest anonymising messaging apps and networks to spread information.</w:t>
      </w:r>
      <w:r w:rsidRPr="000B3843">
        <w:rPr>
          <w:sz w:val="16"/>
        </w:rPr>
        <w:t xml:space="preserve"> Just as at Bletchley Park, decryption experts and translators work together in cyberspace to detect and prevent the repetition of attacks such as those that occurred in Paris in November 2015.</w:t>
      </w:r>
    </w:p>
    <w:p w:rsidR="000B3843" w:rsidRPr="000B3843" w:rsidRDefault="000B3843" w:rsidP="000B3843">
      <w:pPr>
        <w:pStyle w:val="Heading4"/>
        <w:rPr>
          <w:rFonts w:cs="Times New Roman"/>
        </w:rPr>
      </w:pPr>
      <w:r w:rsidRPr="000B3843">
        <w:rPr>
          <w:rFonts w:cs="Times New Roman"/>
        </w:rPr>
        <w:t>Goes nuclear.</w:t>
      </w:r>
    </w:p>
    <w:p w:rsidR="000B3843" w:rsidRPr="000B3843" w:rsidRDefault="000B3843" w:rsidP="000B3843">
      <w:pPr>
        <w:rPr>
          <w:b/>
          <w:sz w:val="26"/>
        </w:rPr>
      </w:pPr>
      <w:r w:rsidRPr="000B3843">
        <w:rPr>
          <w:rStyle w:val="Style13ptBold"/>
        </w:rPr>
        <w:t xml:space="preserve">Kroenig ’14 </w:t>
      </w:r>
      <w:r w:rsidRPr="000B3843">
        <w:rPr>
          <w:sz w:val="16"/>
          <w:szCs w:val="16"/>
        </w:rPr>
        <w:t xml:space="preserve">(R. Davis Gibbons and Matthew Kroenig, a Nonresident Senior Fellow at the Brent Scowcroft Center on International Security at The Atlantic Council.  “The Next Nuclear War,” </w:t>
      </w:r>
      <w:hyperlink r:id="rId98" w:history="1">
        <w:r w:rsidRPr="000B3843">
          <w:rPr>
            <w:rStyle w:val="Hyperlink"/>
            <w:sz w:val="16"/>
            <w:szCs w:val="16"/>
          </w:rPr>
          <w:t>http://www.matthewkroenig.com/Kroenig_The%20Next%20Nuclear%20War.pdf</w:t>
        </w:r>
      </w:hyperlink>
      <w:r w:rsidRPr="000B3843">
        <w:rPr>
          <w:sz w:val="16"/>
          <w:szCs w:val="16"/>
        </w:rPr>
        <w:t xml:space="preserve">) </w:t>
      </w:r>
    </w:p>
    <w:p w:rsidR="000B3843" w:rsidRPr="000B3843" w:rsidRDefault="000B3843" w:rsidP="000B3843">
      <w:pPr>
        <w:rPr>
          <w:rStyle w:val="Emphasis"/>
        </w:rPr>
      </w:pPr>
      <w:r w:rsidRPr="000B3843">
        <w:rPr>
          <w:sz w:val="16"/>
        </w:rPr>
        <w:t xml:space="preserve">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taken,89 </w:t>
      </w:r>
      <w:r w:rsidRPr="000B3843">
        <w:rPr>
          <w:rStyle w:val="StyleUnderline"/>
        </w:rPr>
        <w:t>evidence indicates</w:t>
      </w:r>
      <w:r w:rsidRPr="000B3843">
        <w:rPr>
          <w:sz w:val="16"/>
        </w:rPr>
        <w:t xml:space="preserve"> that </w:t>
      </w:r>
      <w:r w:rsidRPr="000B3843">
        <w:rPr>
          <w:rStyle w:val="StyleUnderline"/>
          <w:highlight w:val="green"/>
        </w:rPr>
        <w:t>terrorist organizations</w:t>
      </w:r>
      <w:r w:rsidRPr="000B3843">
        <w:rPr>
          <w:rStyle w:val="StyleUnderline"/>
        </w:rPr>
        <w:t xml:space="preserve"> have both </w:t>
      </w:r>
      <w:r w:rsidRPr="000B3843">
        <w:rPr>
          <w:rStyle w:val="Emphasis"/>
          <w:highlight w:val="green"/>
        </w:rPr>
        <w:t>expressed</w:t>
      </w:r>
      <w:r w:rsidRPr="000B3843">
        <w:rPr>
          <w:rStyle w:val="Emphasis"/>
        </w:rPr>
        <w:t xml:space="preserve"> a </w:t>
      </w:r>
      <w:r w:rsidRPr="000B3843">
        <w:rPr>
          <w:rStyle w:val="Emphasis"/>
          <w:highlight w:val="green"/>
        </w:rPr>
        <w:t>desire for nuclear weapons</w:t>
      </w:r>
      <w:r w:rsidRPr="000B3843">
        <w:rPr>
          <w:sz w:val="16"/>
        </w:rPr>
        <w:t xml:space="preserve"> </w:t>
      </w:r>
      <w:r w:rsidRPr="000B3843">
        <w:rPr>
          <w:rStyle w:val="StyleUnderline"/>
        </w:rPr>
        <w:t>and</w:t>
      </w:r>
      <w:r w:rsidRPr="000B3843">
        <w:rPr>
          <w:sz w:val="16"/>
        </w:rPr>
        <w:t xml:space="preserve"> made </w:t>
      </w:r>
      <w:r w:rsidRPr="000B3843">
        <w:rPr>
          <w:rStyle w:val="Emphasis"/>
        </w:rPr>
        <w:t>attempts to buy or seize nuclear material.</w:t>
      </w:r>
      <w:r w:rsidRPr="000B3843">
        <w:rPr>
          <w:sz w:val="16"/>
        </w:rPr>
        <w:t xml:space="preserve"> Declassified </w:t>
      </w:r>
      <w:r w:rsidRPr="000B3843">
        <w:rPr>
          <w:rStyle w:val="StyleUnderline"/>
        </w:rPr>
        <w:t>documents</w:t>
      </w:r>
      <w:r w:rsidRPr="000B3843">
        <w:rPr>
          <w:sz w:val="16"/>
        </w:rPr>
        <w:t xml:space="preserve"> from the United States </w:t>
      </w:r>
      <w:r w:rsidRPr="000B3843">
        <w:rPr>
          <w:rStyle w:val="StyleUnderline"/>
        </w:rPr>
        <w:t xml:space="preserve">suggest Osama </w:t>
      </w:r>
      <w:r w:rsidRPr="000B3843">
        <w:rPr>
          <w:rStyle w:val="StyleUnderline"/>
          <w:highlight w:val="green"/>
        </w:rPr>
        <w:t>bin Laden directed</w:t>
      </w:r>
      <w:r w:rsidRPr="000B3843">
        <w:rPr>
          <w:rStyle w:val="StyleUnderline"/>
        </w:rPr>
        <w:t xml:space="preserve"> his </w:t>
      </w:r>
      <w:r w:rsidRPr="000B3843">
        <w:rPr>
          <w:rStyle w:val="StyleUnderline"/>
          <w:highlight w:val="green"/>
        </w:rPr>
        <w:t>associates to purchase uranium</w:t>
      </w:r>
      <w:r w:rsidRPr="000B3843">
        <w:rPr>
          <w:sz w:val="16"/>
        </w:rPr>
        <w:t xml:space="preserve">.90 In addition, </w:t>
      </w:r>
      <w:r w:rsidRPr="000B3843">
        <w:rPr>
          <w:rStyle w:val="StyleUnderline"/>
        </w:rPr>
        <w:t>Chechnya-based separatist groups,</w:t>
      </w:r>
      <w:r w:rsidRPr="000B3843">
        <w:rPr>
          <w:sz w:val="16"/>
        </w:rPr>
        <w:t xml:space="preserve"> </w:t>
      </w:r>
      <w:r w:rsidRPr="000B3843">
        <w:rPr>
          <w:rStyle w:val="Emphasis"/>
        </w:rPr>
        <w:t>L</w:t>
      </w:r>
      <w:r w:rsidRPr="000B3843">
        <w:rPr>
          <w:sz w:val="16"/>
        </w:rPr>
        <w:t>ashkar-</w:t>
      </w:r>
      <w:r w:rsidRPr="000B3843">
        <w:rPr>
          <w:rStyle w:val="Emphasis"/>
        </w:rPr>
        <w:t>e</w:t>
      </w:r>
      <w:r w:rsidRPr="000B3843">
        <w:rPr>
          <w:sz w:val="16"/>
        </w:rPr>
        <w:t>-</w:t>
      </w:r>
      <w:r w:rsidRPr="000B3843">
        <w:rPr>
          <w:rStyle w:val="Emphasis"/>
        </w:rPr>
        <w:t>T</w:t>
      </w:r>
      <w:r w:rsidRPr="000B3843">
        <w:rPr>
          <w:sz w:val="16"/>
        </w:rPr>
        <w:t xml:space="preserve">aiba in South Asia, and Aum Shinrikyo in Japan </w:t>
      </w:r>
      <w:r w:rsidRPr="000B3843">
        <w:rPr>
          <w:rStyle w:val="StyleUnderline"/>
        </w:rPr>
        <w:t>have also expressed the desire for nuclear weapons</w:t>
      </w:r>
      <w:r w:rsidRPr="000B3843">
        <w:rPr>
          <w:sz w:val="16"/>
        </w:rPr>
        <w:t xml:space="preserve"> in the past.91 Most analysts consider it unlikely that a state would knowingly provide a terrorist group with a bomb, </w:t>
      </w:r>
      <w:r w:rsidRPr="000B3843">
        <w:rPr>
          <w:rStyle w:val="StyleUnderline"/>
        </w:rPr>
        <w:t>but it is conceivable that a group could steal one</w:t>
      </w:r>
      <w:r w:rsidRPr="000B3843">
        <w:rPr>
          <w:sz w:val="16"/>
        </w:rPr>
        <w:t xml:space="preserve">. </w:t>
      </w:r>
      <w:r w:rsidRPr="000B3843">
        <w:rPr>
          <w:rStyle w:val="StyleUnderline"/>
        </w:rPr>
        <w:t>This fear is especially acute in the case of</w:t>
      </w:r>
      <w:r w:rsidRPr="000B3843">
        <w:rPr>
          <w:sz w:val="16"/>
        </w:rPr>
        <w:t xml:space="preserve"> </w:t>
      </w:r>
      <w:r w:rsidRPr="000B3843">
        <w:rPr>
          <w:rStyle w:val="StyleUnderline"/>
        </w:rPr>
        <w:t>Pakistan</w:t>
      </w:r>
      <w:r w:rsidRPr="000B3843">
        <w:rPr>
          <w:sz w:val="16"/>
        </w:rPr>
        <w:t xml:space="preserve">, </w:t>
      </w:r>
      <w:r w:rsidRPr="000B3843">
        <w:rPr>
          <w:rStyle w:val="StyleUnderline"/>
        </w:rPr>
        <w:t>where an unstable government with a growing nuclear arsenal exists</w:t>
      </w:r>
      <w:r w:rsidRPr="000B3843">
        <w:rPr>
          <w:sz w:val="16"/>
        </w:rPr>
        <w:t xml:space="preserve"> in an area with many terrorist organizations. The government of Pakistan has taken steps in recent years to allay these fears, yet reason for concern remains.92 A second means by which </w:t>
      </w:r>
      <w:r w:rsidRPr="000B3843">
        <w:rPr>
          <w:rStyle w:val="StyleUnderline"/>
          <w:highlight w:val="green"/>
        </w:rPr>
        <w:t>a</w:t>
      </w:r>
      <w:r w:rsidRPr="000B3843">
        <w:rPr>
          <w:sz w:val="16"/>
        </w:rPr>
        <w:t xml:space="preserve"> </w:t>
      </w:r>
      <w:r w:rsidRPr="000B3843">
        <w:rPr>
          <w:rStyle w:val="StyleUnderline"/>
        </w:rPr>
        <w:t xml:space="preserve">terrorist </w:t>
      </w:r>
      <w:r w:rsidRPr="000B3843">
        <w:rPr>
          <w:rStyle w:val="StyleUnderline"/>
          <w:highlight w:val="green"/>
        </w:rPr>
        <w:t>group could attain a nuclear capability</w:t>
      </w:r>
      <w:r w:rsidRPr="000B3843">
        <w:rPr>
          <w:rStyle w:val="StyleUnderline"/>
        </w:rPr>
        <w:t xml:space="preserve"> </w:t>
      </w:r>
      <w:r w:rsidRPr="000B3843">
        <w:rPr>
          <w:sz w:val="16"/>
        </w:rPr>
        <w:t xml:space="preserve">is </w:t>
      </w:r>
      <w:r w:rsidRPr="000B3843">
        <w:rPr>
          <w:rStyle w:val="StyleUnderline"/>
        </w:rPr>
        <w:t>by obtaining fissile material and constructing its own crude nuclear bomb</w:t>
      </w:r>
      <w:r w:rsidRPr="000B3843">
        <w:rPr>
          <w:sz w:val="16"/>
        </w:rPr>
        <w:t xml:space="preserve">. The main challenge for terrorist organizations seeking this capability is finding sufficient fissile material. </w:t>
      </w:r>
      <w:r w:rsidRPr="000B3843">
        <w:rPr>
          <w:rStyle w:val="StyleUnderline"/>
        </w:rPr>
        <w:t>Approximately 8 kilograms of plutonium or 25 kilograms of highly enriched uranium (HEU) is necessary for a</w:t>
      </w:r>
      <w:r w:rsidRPr="000B3843">
        <w:rPr>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0B3843">
        <w:rPr>
          <w:rStyle w:val="StyleUnderline"/>
        </w:rPr>
        <w:t xml:space="preserve">the global </w:t>
      </w:r>
      <w:r w:rsidRPr="000B3843">
        <w:rPr>
          <w:rStyle w:val="StyleUnderline"/>
          <w:highlight w:val="green"/>
        </w:rPr>
        <w:t>stocks</w:t>
      </w:r>
      <w:r w:rsidRPr="000B3843">
        <w:rPr>
          <w:rStyle w:val="StyleUnderline"/>
        </w:rPr>
        <w:t xml:space="preserve"> of HEU and plutonium </w:t>
      </w:r>
      <w:r w:rsidRPr="000B3843">
        <w:rPr>
          <w:rStyle w:val="StyleUnderline"/>
          <w:highlight w:val="green"/>
        </w:rPr>
        <w:t>are decreasing</w:t>
      </w:r>
      <w:r w:rsidRPr="000B3843">
        <w:rPr>
          <w:sz w:val="16"/>
        </w:rPr>
        <w:t xml:space="preserve">, </w:t>
      </w:r>
      <w:r w:rsidRPr="000B3843">
        <w:rPr>
          <w:rStyle w:val="StyleUnderline"/>
          <w:highlight w:val="green"/>
        </w:rPr>
        <w:t>but</w:t>
      </w:r>
      <w:r w:rsidRPr="000B3843">
        <w:rPr>
          <w:rStyle w:val="StyleUnderline"/>
        </w:rPr>
        <w:t xml:space="preserve"> the sheer </w:t>
      </w:r>
      <w:r w:rsidRPr="000B3843">
        <w:rPr>
          <w:rStyle w:val="StyleUnderline"/>
          <w:highlight w:val="green"/>
        </w:rPr>
        <w:t>volume of</w:t>
      </w:r>
      <w:r w:rsidRPr="000B3843">
        <w:rPr>
          <w:rStyle w:val="StyleUnderline"/>
        </w:rPr>
        <w:t xml:space="preserve"> global </w:t>
      </w:r>
      <w:r w:rsidRPr="000B3843">
        <w:rPr>
          <w:rStyle w:val="StyleUnderline"/>
          <w:highlight w:val="green"/>
        </w:rPr>
        <w:t>fissile material makes this a</w:t>
      </w:r>
      <w:r w:rsidRPr="000B3843">
        <w:rPr>
          <w:rStyle w:val="StyleUnderline"/>
        </w:rPr>
        <w:t xml:space="preserve">n </w:t>
      </w:r>
      <w:r w:rsidRPr="000B3843">
        <w:rPr>
          <w:rStyle w:val="Emphasis"/>
        </w:rPr>
        <w:t xml:space="preserve">on-going </w:t>
      </w:r>
      <w:r w:rsidRPr="000B3843">
        <w:rPr>
          <w:rStyle w:val="Emphasis"/>
          <w:highlight w:val="green"/>
        </w:rPr>
        <w:t>challenge</w:t>
      </w:r>
      <w:r w:rsidRPr="000B3843">
        <w:rPr>
          <w:sz w:val="16"/>
        </w:rPr>
        <w:t xml:space="preserve"> </w:t>
      </w:r>
      <w:r w:rsidRPr="000B3843">
        <w:rPr>
          <w:rStyle w:val="StyleUnderline"/>
        </w:rPr>
        <w:t>and the U.S. budget for these activities has</w:t>
      </w:r>
      <w:r w:rsidRPr="000B3843">
        <w:rPr>
          <w:sz w:val="16"/>
        </w:rPr>
        <w:t xml:space="preserve"> recently </w:t>
      </w:r>
      <w:r w:rsidRPr="000B3843">
        <w:rPr>
          <w:rStyle w:val="Emphasis"/>
        </w:rPr>
        <w:t>been cut.</w:t>
      </w:r>
      <w:r w:rsidRPr="000B3843">
        <w:rPr>
          <w:sz w:val="16"/>
        </w:rPr>
        <w:t xml:space="preserve"> </w:t>
      </w:r>
      <w:r w:rsidRPr="000B3843">
        <w:rPr>
          <w:rStyle w:val="StyleUnderline"/>
        </w:rPr>
        <w:t>Unlike nuclear-armed states, it</w:t>
      </w:r>
      <w:r w:rsidRPr="000B3843">
        <w:rPr>
          <w:sz w:val="16"/>
        </w:rPr>
        <w:t xml:space="preserve"> </w:t>
      </w:r>
      <w:r w:rsidRPr="000B3843">
        <w:rPr>
          <w:rStyle w:val="StyleUnderline"/>
        </w:rPr>
        <w:t xml:space="preserve">would be relatively difficult to </w:t>
      </w:r>
      <w:r w:rsidRPr="000B3843">
        <w:rPr>
          <w:rStyle w:val="Emphasis"/>
        </w:rPr>
        <w:t>deter terrorists</w:t>
      </w:r>
      <w:r w:rsidRPr="000B3843">
        <w:rPr>
          <w:sz w:val="16"/>
        </w:rPr>
        <w:t xml:space="preserve"> from taking action.93 In other words, </w:t>
      </w:r>
      <w:r w:rsidRPr="000B3843">
        <w:rPr>
          <w:rStyle w:val="StyleUnderline"/>
        </w:rPr>
        <w:t xml:space="preserve">if efforts to keep nuclear weapons out of terrorist hands </w:t>
      </w:r>
      <w:r w:rsidRPr="000B3843">
        <w:rPr>
          <w:rStyle w:val="Emphasis"/>
        </w:rPr>
        <w:t xml:space="preserve">ever fail, </w:t>
      </w:r>
      <w:r w:rsidRPr="000B3843">
        <w:rPr>
          <w:rStyle w:val="Emphasis"/>
          <w:highlight w:val="green"/>
        </w:rPr>
        <w:t>we may witness a nuclear 9/11.</w:t>
      </w:r>
      <w:r w:rsidRPr="000B3843">
        <w:rPr>
          <w:rStyle w:val="Emphasis"/>
        </w:rPr>
        <w:t xml:space="preserve"> </w:t>
      </w:r>
    </w:p>
    <w:p w:rsidR="000B3843" w:rsidRPr="000B3843" w:rsidRDefault="000B3843" w:rsidP="000B3843">
      <w:pPr>
        <w:pStyle w:val="Heading3"/>
        <w:rPr>
          <w:rFonts w:cs="Times New Roman"/>
        </w:rPr>
      </w:pPr>
      <w:r w:rsidRPr="000B3843">
        <w:rPr>
          <w:rFonts w:cs="Times New Roman"/>
        </w:rPr>
        <w:t>DREAMers Key</w:t>
      </w:r>
    </w:p>
    <w:p w:rsidR="000B3843" w:rsidRPr="000B3843" w:rsidRDefault="000B3843" w:rsidP="000B3843">
      <w:pPr>
        <w:pStyle w:val="Heading4"/>
        <w:rPr>
          <w:rFonts w:cs="Times New Roman"/>
        </w:rPr>
      </w:pPr>
      <w:r w:rsidRPr="000B3843">
        <w:rPr>
          <w:rFonts w:cs="Times New Roman"/>
        </w:rPr>
        <w:t xml:space="preserve">That’s around 900 unprotected DREAMers in MAVNI that will </w:t>
      </w:r>
      <w:r w:rsidRPr="000B3843">
        <w:rPr>
          <w:rFonts w:cs="Times New Roman"/>
          <w:u w:val="single"/>
        </w:rPr>
        <w:t>lose</w:t>
      </w:r>
      <w:r w:rsidRPr="000B3843">
        <w:rPr>
          <w:rFonts w:cs="Times New Roman"/>
        </w:rPr>
        <w:t xml:space="preserve"> protections.</w:t>
      </w:r>
    </w:p>
    <w:p w:rsidR="000B3843" w:rsidRPr="000B3843" w:rsidRDefault="000B3843" w:rsidP="000B3843">
      <w:pPr>
        <w:rPr>
          <w:sz w:val="16"/>
          <w:szCs w:val="16"/>
        </w:rPr>
      </w:pPr>
      <w:r w:rsidRPr="000B3843">
        <w:rPr>
          <w:rStyle w:val="Style13ptBold"/>
        </w:rPr>
        <w:t>Korte et al. 17</w:t>
      </w:r>
      <w:r w:rsidRPr="000B3843">
        <w:rPr>
          <w:sz w:val="16"/>
          <w:szCs w:val="16"/>
        </w:rPr>
        <w:t xml:space="preserve"> (Gregory, Alan Gomez, and Kevin Johnson; White House reporter for USA Today, focusing on executive power and the presidency.; USA Today; 9/7/17; “Trump administration struggles with fate of 900 DREAMers serving in the military”; </w:t>
      </w:r>
      <w:hyperlink r:id="rId99" w:history="1">
        <w:r w:rsidRPr="000B3843">
          <w:rPr>
            <w:rStyle w:val="Hyperlink"/>
            <w:sz w:val="16"/>
            <w:szCs w:val="16"/>
          </w:rPr>
          <w:t>https://www.usatoday.com/story/news/politics/2017/09/07/trump-administration-struggles-fate-900-dreamers-serving-military/640637001/</w:t>
        </w:r>
      </w:hyperlink>
      <w:r w:rsidRPr="000B3843">
        <w:rPr>
          <w:sz w:val="16"/>
          <w:szCs w:val="16"/>
        </w:rPr>
        <w:t>; Accessed: 7/3/18; yed)</w:t>
      </w:r>
    </w:p>
    <w:p w:rsidR="000B3843" w:rsidRPr="000B3843" w:rsidRDefault="000B3843" w:rsidP="000B3843">
      <w:pPr>
        <w:rPr>
          <w:sz w:val="16"/>
        </w:rPr>
      </w:pPr>
      <w:r w:rsidRPr="000B3843">
        <w:rPr>
          <w:sz w:val="16"/>
        </w:rPr>
        <w:t xml:space="preserve">WASHINGTON — </w:t>
      </w:r>
      <w:r w:rsidRPr="000B3843">
        <w:rPr>
          <w:u w:val="single"/>
        </w:rPr>
        <w:t>About 900</w:t>
      </w:r>
      <w:r w:rsidRPr="000B3843">
        <w:rPr>
          <w:sz w:val="16"/>
        </w:rPr>
        <w:t xml:space="preserve"> undocumented </w:t>
      </w:r>
      <w:r w:rsidRPr="000B3843">
        <w:rPr>
          <w:u w:val="single"/>
        </w:rPr>
        <w:t>immigrants known as "</w:t>
      </w:r>
      <w:r w:rsidRPr="000B3843">
        <w:rPr>
          <w:highlight w:val="green"/>
          <w:u w:val="single"/>
        </w:rPr>
        <w:t>DREAMers</w:t>
      </w:r>
      <w:r w:rsidRPr="000B3843">
        <w:rPr>
          <w:u w:val="single"/>
        </w:rPr>
        <w:t>" are</w:t>
      </w:r>
      <w:r w:rsidRPr="000B3843">
        <w:rPr>
          <w:sz w:val="16"/>
        </w:rPr>
        <w:t xml:space="preserve"> currently </w:t>
      </w:r>
      <w:r w:rsidRPr="000B3843">
        <w:rPr>
          <w:highlight w:val="green"/>
          <w:u w:val="single"/>
        </w:rPr>
        <w:t>serving in the</w:t>
      </w:r>
      <w:r w:rsidRPr="000B3843">
        <w:rPr>
          <w:u w:val="single"/>
        </w:rPr>
        <w:t xml:space="preserve"> United States </w:t>
      </w:r>
      <w:r w:rsidRPr="000B3843">
        <w:rPr>
          <w:highlight w:val="green"/>
          <w:u w:val="single"/>
        </w:rPr>
        <w:t>military</w:t>
      </w:r>
      <w:r w:rsidRPr="000B3843">
        <w:rPr>
          <w:sz w:val="16"/>
        </w:rPr>
        <w:t xml:space="preserve">, the Pentagon says — which could prove a major challenge for the Trump administration as it tries to wind down the Obama-era program that protected those immigrants from deportation. </w:t>
      </w:r>
      <w:r w:rsidRPr="000B3843">
        <w:rPr>
          <w:u w:val="single"/>
        </w:rPr>
        <w:t>Those service members</w:t>
      </w:r>
      <w:r w:rsidRPr="000B3843">
        <w:rPr>
          <w:sz w:val="16"/>
        </w:rPr>
        <w:t xml:space="preserve"> — all of </w:t>
      </w:r>
      <w:r w:rsidRPr="000B3843">
        <w:rPr>
          <w:u w:val="single"/>
        </w:rPr>
        <w:t xml:space="preserve">whom </w:t>
      </w:r>
      <w:r w:rsidRPr="000B3843">
        <w:rPr>
          <w:highlight w:val="green"/>
          <w:u w:val="single"/>
        </w:rPr>
        <w:t>have</w:t>
      </w:r>
      <w:r w:rsidRPr="000B3843">
        <w:rPr>
          <w:sz w:val="16"/>
        </w:rPr>
        <w:t xml:space="preserve"> health care or language </w:t>
      </w:r>
      <w:r w:rsidRPr="000B3843">
        <w:rPr>
          <w:highlight w:val="green"/>
          <w:u w:val="single"/>
        </w:rPr>
        <w:t>skills</w:t>
      </w:r>
      <w:r w:rsidRPr="000B3843">
        <w:rPr>
          <w:u w:val="single"/>
        </w:rPr>
        <w:t xml:space="preserve"> the U.S. military </w:t>
      </w:r>
      <w:r w:rsidRPr="000B3843">
        <w:rPr>
          <w:highlight w:val="green"/>
          <w:u w:val="single"/>
        </w:rPr>
        <w:t>considers vital</w:t>
      </w:r>
      <w:r w:rsidRPr="000B3843">
        <w:rPr>
          <w:sz w:val="16"/>
        </w:rPr>
        <w:t xml:space="preserve"> — </w:t>
      </w:r>
      <w:r w:rsidRPr="000B3843">
        <w:rPr>
          <w:u w:val="single"/>
        </w:rPr>
        <w:t xml:space="preserve">would be </w:t>
      </w:r>
      <w:r w:rsidRPr="000B3843">
        <w:rPr>
          <w:b/>
          <w:u w:val="single"/>
        </w:rPr>
        <w:t>forced to leave</w:t>
      </w:r>
      <w:r w:rsidRPr="000B3843">
        <w:rPr>
          <w:sz w:val="16"/>
        </w:rPr>
        <w:t xml:space="preserve"> the military under Trump policy that would rescind their protected status beginning next March. </w:t>
      </w:r>
      <w:r w:rsidRPr="000B3843">
        <w:rPr>
          <w:u w:val="single"/>
        </w:rPr>
        <w:t>The enlistees are a</w:t>
      </w:r>
      <w:r w:rsidRPr="000B3843">
        <w:rPr>
          <w:sz w:val="16"/>
        </w:rPr>
        <w:t xml:space="preserve"> small </w:t>
      </w:r>
      <w:r w:rsidRPr="000B3843">
        <w:rPr>
          <w:u w:val="single"/>
        </w:rPr>
        <w:t>proportion</w:t>
      </w:r>
      <w:r w:rsidRPr="000B3843">
        <w:rPr>
          <w:sz w:val="16"/>
        </w:rPr>
        <w:t xml:space="preserve"> of the 800,000 immigrants </w:t>
      </w:r>
      <w:r w:rsidRPr="000B3843">
        <w:rPr>
          <w:u w:val="single"/>
        </w:rPr>
        <w:t xml:space="preserve">who have </w:t>
      </w:r>
      <w:r w:rsidRPr="000B3843">
        <w:rPr>
          <w:b/>
          <w:u w:val="single"/>
        </w:rPr>
        <w:t>received quasi-legal status</w:t>
      </w:r>
      <w:r w:rsidRPr="000B3843">
        <w:rPr>
          <w:u w:val="single"/>
        </w:rPr>
        <w:t xml:space="preserve"> under</w:t>
      </w:r>
      <w:r w:rsidRPr="000B3843">
        <w:rPr>
          <w:sz w:val="16"/>
        </w:rPr>
        <w:t xml:space="preserve"> the program known as </w:t>
      </w:r>
      <w:r w:rsidRPr="000B3843">
        <w:rPr>
          <w:u w:val="single"/>
        </w:rPr>
        <w:t>DACA</w:t>
      </w:r>
      <w:r w:rsidRPr="000B3843">
        <w:rPr>
          <w:sz w:val="16"/>
        </w:rPr>
        <w:t xml:space="preserve">, or Deferred Action for Childhood Arrivals. But they are also among the most symbolically important faces of the program, now that President Trump has called on Congress to resolve the fate of immigrants whose parents brought them to the country illegally as children. </w:t>
      </w:r>
      <w:r w:rsidRPr="000B3843">
        <w:rPr>
          <w:highlight w:val="green"/>
          <w:u w:val="single"/>
        </w:rPr>
        <w:t>The</w:t>
      </w:r>
      <w:r w:rsidRPr="000B3843">
        <w:rPr>
          <w:sz w:val="16"/>
        </w:rPr>
        <w:t xml:space="preserve"> DACA </w:t>
      </w:r>
      <w:r w:rsidRPr="000B3843">
        <w:rPr>
          <w:highlight w:val="green"/>
          <w:u w:val="single"/>
        </w:rPr>
        <w:t>enlistees are part of</w:t>
      </w:r>
      <w:r w:rsidRPr="000B3843">
        <w:rPr>
          <w:u w:val="single"/>
        </w:rPr>
        <w:t xml:space="preserve"> a Pentagon pilot project called </w:t>
      </w:r>
      <w:r w:rsidRPr="000B3843">
        <w:rPr>
          <w:b/>
          <w:highlight w:val="green"/>
          <w:u w:val="single"/>
        </w:rPr>
        <w:t>M</w:t>
      </w:r>
      <w:r w:rsidRPr="000B3843">
        <w:rPr>
          <w:b/>
          <w:u w:val="single"/>
        </w:rPr>
        <w:t xml:space="preserve">ilitary </w:t>
      </w:r>
      <w:r w:rsidRPr="000B3843">
        <w:rPr>
          <w:b/>
          <w:highlight w:val="green"/>
          <w:u w:val="single"/>
        </w:rPr>
        <w:t>A</w:t>
      </w:r>
      <w:r w:rsidRPr="000B3843">
        <w:rPr>
          <w:b/>
          <w:u w:val="single"/>
        </w:rPr>
        <w:t xml:space="preserve">ccessions </w:t>
      </w:r>
      <w:r w:rsidRPr="000B3843">
        <w:rPr>
          <w:b/>
          <w:highlight w:val="green"/>
          <w:u w:val="single"/>
        </w:rPr>
        <w:t>V</w:t>
      </w:r>
      <w:r w:rsidRPr="000B3843">
        <w:rPr>
          <w:b/>
          <w:u w:val="single"/>
        </w:rPr>
        <w:t xml:space="preserve">ital to the </w:t>
      </w:r>
      <w:r w:rsidRPr="000B3843">
        <w:rPr>
          <w:b/>
          <w:highlight w:val="green"/>
          <w:u w:val="single"/>
        </w:rPr>
        <w:t>N</w:t>
      </w:r>
      <w:r w:rsidRPr="000B3843">
        <w:rPr>
          <w:b/>
          <w:u w:val="single"/>
        </w:rPr>
        <w:t xml:space="preserve">ational </w:t>
      </w:r>
      <w:r w:rsidRPr="000B3843">
        <w:rPr>
          <w:b/>
          <w:highlight w:val="green"/>
          <w:u w:val="single"/>
        </w:rPr>
        <w:t>I</w:t>
      </w:r>
      <w:r w:rsidRPr="000B3843">
        <w:rPr>
          <w:b/>
          <w:u w:val="single"/>
        </w:rPr>
        <w:t>nterest</w:t>
      </w:r>
      <w:r w:rsidRPr="000B3843">
        <w:rPr>
          <w:sz w:val="16"/>
        </w:rPr>
        <w:t xml:space="preserve">. The program waives certain citizenship requirements for green card holders, refugees and DACA recipients with skills that the military considers essential to the national interest. </w:t>
      </w:r>
      <w:r w:rsidRPr="000B3843">
        <w:rPr>
          <w:highlight w:val="green"/>
          <w:u w:val="single"/>
        </w:rPr>
        <w:t xml:space="preserve">The group includes </w:t>
      </w:r>
      <w:r w:rsidRPr="000B3843">
        <w:rPr>
          <w:b/>
          <w:highlight w:val="green"/>
          <w:u w:val="single"/>
        </w:rPr>
        <w:t>doctors</w:t>
      </w:r>
      <w:r w:rsidRPr="000B3843">
        <w:rPr>
          <w:b/>
          <w:u w:val="single"/>
        </w:rPr>
        <w:t>, nurses, and service members</w:t>
      </w:r>
      <w:r w:rsidRPr="000B3843">
        <w:rPr>
          <w:sz w:val="16"/>
        </w:rPr>
        <w:t xml:space="preserve"> </w:t>
      </w:r>
      <w:r w:rsidRPr="000B3843">
        <w:rPr>
          <w:highlight w:val="green"/>
          <w:u w:val="single"/>
        </w:rPr>
        <w:t>with proficiency</w:t>
      </w:r>
      <w:r w:rsidRPr="000B3843">
        <w:rPr>
          <w:sz w:val="16"/>
          <w:highlight w:val="green"/>
        </w:rPr>
        <w:t xml:space="preserve"> </w:t>
      </w:r>
      <w:r w:rsidRPr="000B3843">
        <w:rPr>
          <w:highlight w:val="green"/>
          <w:u w:val="single"/>
        </w:rPr>
        <w:t>in a</w:t>
      </w:r>
      <w:r w:rsidRPr="000B3843">
        <w:rPr>
          <w:u w:val="single"/>
        </w:rPr>
        <w:t xml:space="preserve"> </w:t>
      </w:r>
      <w:r w:rsidRPr="000B3843">
        <w:rPr>
          <w:highlight w:val="green"/>
          <w:u w:val="single"/>
        </w:rPr>
        <w:t>language</w:t>
      </w:r>
      <w:r w:rsidRPr="000B3843">
        <w:rPr>
          <w:sz w:val="16"/>
        </w:rPr>
        <w:t xml:space="preserve"> considered to be </w:t>
      </w:r>
      <w:r w:rsidRPr="000B3843">
        <w:rPr>
          <w:u w:val="single"/>
        </w:rPr>
        <w:t>of</w:t>
      </w:r>
      <w:r w:rsidRPr="000B3843">
        <w:rPr>
          <w:sz w:val="16"/>
        </w:rPr>
        <w:t xml:space="preserve"> </w:t>
      </w:r>
      <w:r w:rsidRPr="000B3843">
        <w:rPr>
          <w:u w:val="single"/>
        </w:rPr>
        <w:t>strategic importance</w:t>
      </w:r>
      <w:r w:rsidRPr="000B3843">
        <w:rPr>
          <w:sz w:val="16"/>
        </w:rPr>
        <w:t xml:space="preserve">. Spanish is not one of those languages, but Arabic, Russian, Chinese and Korean are. Homeland Security spokesman Dave Lapan said his agency and the Pentagon were still reviewing how to handle the military status of DACA recipients who are serving. </w:t>
      </w:r>
      <w:r w:rsidRPr="000B3843">
        <w:rPr>
          <w:u w:val="single"/>
        </w:rPr>
        <w:t>Under</w:t>
      </w:r>
      <w:r w:rsidRPr="000B3843">
        <w:rPr>
          <w:sz w:val="16"/>
        </w:rPr>
        <w:t xml:space="preserve"> the policy adopted by the </w:t>
      </w:r>
      <w:r w:rsidRPr="000B3843">
        <w:rPr>
          <w:u w:val="single"/>
        </w:rPr>
        <w:t>Obama</w:t>
      </w:r>
      <w:r w:rsidRPr="000B3843">
        <w:rPr>
          <w:sz w:val="16"/>
        </w:rPr>
        <w:t xml:space="preserve"> administration, </w:t>
      </w:r>
      <w:r w:rsidRPr="000B3843">
        <w:rPr>
          <w:highlight w:val="green"/>
          <w:u w:val="single"/>
        </w:rPr>
        <w:t>those whose</w:t>
      </w:r>
      <w:r w:rsidRPr="000B3843">
        <w:rPr>
          <w:u w:val="single"/>
        </w:rPr>
        <w:t xml:space="preserve"> DACA </w:t>
      </w:r>
      <w:r w:rsidRPr="000B3843">
        <w:rPr>
          <w:highlight w:val="green"/>
          <w:u w:val="single"/>
        </w:rPr>
        <w:t>protections expired</w:t>
      </w:r>
      <w:r w:rsidRPr="000B3843">
        <w:rPr>
          <w:sz w:val="16"/>
        </w:rPr>
        <w:t xml:space="preserve"> at any point in their service — on active duty or under contract — </w:t>
      </w:r>
      <w:r w:rsidRPr="000B3843">
        <w:rPr>
          <w:highlight w:val="green"/>
          <w:u w:val="single"/>
        </w:rPr>
        <w:t xml:space="preserve">would </w:t>
      </w:r>
      <w:r w:rsidRPr="000B3843">
        <w:rPr>
          <w:b/>
          <w:highlight w:val="green"/>
          <w:u w:val="single"/>
        </w:rPr>
        <w:t>no longer</w:t>
      </w:r>
      <w:r w:rsidRPr="000B3843">
        <w:rPr>
          <w:b/>
          <w:u w:val="single"/>
        </w:rPr>
        <w:t xml:space="preserve"> be eligible to </w:t>
      </w:r>
      <w:r w:rsidRPr="000B3843">
        <w:rPr>
          <w:b/>
          <w:highlight w:val="green"/>
          <w:u w:val="single"/>
        </w:rPr>
        <w:t>serve</w:t>
      </w:r>
      <w:r w:rsidRPr="000B3843">
        <w:rPr>
          <w:sz w:val="16"/>
        </w:rPr>
        <w:t>, Lapan said. "We're still figuring out what the different outcomes are," Lapan said. The Pentagon declined to say whether how those who lose their protected status would be given an honorable, general or administrative discharge. The White House has said the question of legal status of undocumented childhood immigrants is up to Congress. Asked specifically about military enlistments, White House press secretary Sarah Huckabee Sanders said, "We have confidence that Congress is going to step up and do their job." "</w:t>
      </w:r>
      <w:r w:rsidRPr="000B3843">
        <w:rPr>
          <w:u w:val="single"/>
        </w:rPr>
        <w:t xml:space="preserve">This is something that </w:t>
      </w:r>
      <w:r w:rsidRPr="000B3843">
        <w:rPr>
          <w:b/>
          <w:u w:val="single"/>
        </w:rPr>
        <w:t>needs to be fixed legislatively</w:t>
      </w:r>
      <w:r w:rsidRPr="000B3843">
        <w:rPr>
          <w:sz w:val="16"/>
        </w:rPr>
        <w:t>, and we have confidence that they’re going to do that," she said.</w:t>
      </w:r>
    </w:p>
    <w:p w:rsidR="000B3843" w:rsidRPr="000B3843" w:rsidRDefault="000B3843" w:rsidP="000B3843">
      <w:pPr>
        <w:rPr>
          <w:sz w:val="16"/>
        </w:rPr>
      </w:pPr>
    </w:p>
    <w:p w:rsidR="000B3843" w:rsidRPr="000B3843" w:rsidRDefault="000B3843" w:rsidP="000B3843">
      <w:pPr>
        <w:pStyle w:val="Heading4"/>
        <w:rPr>
          <w:rFonts w:cs="Times New Roman"/>
        </w:rPr>
      </w:pPr>
      <w:r w:rsidRPr="000B3843">
        <w:rPr>
          <w:rFonts w:cs="Times New Roman"/>
        </w:rPr>
        <w:t xml:space="preserve">Uncertainty over DREAMers </w:t>
      </w:r>
      <w:r w:rsidRPr="000B3843">
        <w:rPr>
          <w:rFonts w:cs="Times New Roman"/>
          <w:u w:val="single"/>
        </w:rPr>
        <w:t>drains the MAVNI program of recruits</w:t>
      </w:r>
      <w:r w:rsidRPr="000B3843">
        <w:rPr>
          <w:rFonts w:cs="Times New Roman"/>
        </w:rPr>
        <w:t xml:space="preserve"> – they’ll be deported, making the program </w:t>
      </w:r>
      <w:r w:rsidRPr="000B3843">
        <w:rPr>
          <w:rFonts w:cs="Times New Roman"/>
          <w:u w:val="single"/>
        </w:rPr>
        <w:t>ineffective</w:t>
      </w:r>
      <w:r w:rsidRPr="000B3843">
        <w:rPr>
          <w:rFonts w:cs="Times New Roman"/>
        </w:rPr>
        <w:t>.</w:t>
      </w:r>
    </w:p>
    <w:p w:rsidR="000B3843" w:rsidRPr="000B3843" w:rsidRDefault="000B3843" w:rsidP="000B3843">
      <w:pPr>
        <w:rPr>
          <w:sz w:val="16"/>
          <w:szCs w:val="16"/>
        </w:rPr>
      </w:pPr>
      <w:r w:rsidRPr="000B3843">
        <w:rPr>
          <w:rStyle w:val="Style13ptBold"/>
        </w:rPr>
        <w:t>Bergengruen ’17</w:t>
      </w:r>
      <w:r w:rsidRPr="000B3843">
        <w:t xml:space="preserve"> </w:t>
      </w:r>
      <w:r w:rsidRPr="000B3843">
        <w:rPr>
          <w:sz w:val="16"/>
          <w:szCs w:val="16"/>
        </w:rPr>
        <w:t xml:space="preserve">(Vera; Pentagon reporter for BuzzFeed News and is based in Washington, DC; Miami Herald; 7/17/17; “These are the military recruits who might be deported under Trump”; </w:t>
      </w:r>
      <w:hyperlink r:id="rId100" w:history="1">
        <w:r w:rsidRPr="000B3843">
          <w:rPr>
            <w:rStyle w:val="Hyperlink"/>
            <w:sz w:val="16"/>
            <w:szCs w:val="16"/>
          </w:rPr>
          <w:t>https://www.miamiherald.com/latest-news/article161872933.html</w:t>
        </w:r>
      </w:hyperlink>
      <w:r w:rsidRPr="000B3843">
        <w:rPr>
          <w:sz w:val="16"/>
          <w:szCs w:val="16"/>
        </w:rPr>
        <w:t>; Accessed: 7/2/18; yed)</w:t>
      </w:r>
    </w:p>
    <w:p w:rsidR="000B3843" w:rsidRPr="000B3843" w:rsidRDefault="000B3843" w:rsidP="000B3843">
      <w:pPr>
        <w:rPr>
          <w:sz w:val="16"/>
        </w:rPr>
      </w:pPr>
      <w:r w:rsidRPr="000B3843">
        <w:rPr>
          <w:highlight w:val="green"/>
          <w:u w:val="single"/>
        </w:rPr>
        <w:t>Some</w:t>
      </w:r>
      <w:r w:rsidRPr="000B3843">
        <w:rPr>
          <w:u w:val="single"/>
        </w:rPr>
        <w:t xml:space="preserve"> young </w:t>
      </w:r>
      <w:r w:rsidRPr="000B3843">
        <w:rPr>
          <w:highlight w:val="green"/>
          <w:u w:val="single"/>
        </w:rPr>
        <w:t>immigrants protected</w:t>
      </w:r>
      <w:r w:rsidRPr="000B3843">
        <w:rPr>
          <w:sz w:val="16"/>
        </w:rPr>
        <w:t xml:space="preserve"> by the </w:t>
      </w:r>
      <w:r w:rsidRPr="000B3843">
        <w:rPr>
          <w:u w:val="single"/>
        </w:rPr>
        <w:t>Obama-era</w:t>
      </w:r>
      <w:r w:rsidRPr="000B3843">
        <w:rPr>
          <w:sz w:val="16"/>
        </w:rPr>
        <w:t xml:space="preserve"> “</w:t>
      </w:r>
      <w:r w:rsidRPr="000B3843">
        <w:rPr>
          <w:highlight w:val="green"/>
          <w:u w:val="single"/>
        </w:rPr>
        <w:t>Dreamer</w:t>
      </w:r>
      <w:r w:rsidRPr="000B3843">
        <w:rPr>
          <w:sz w:val="16"/>
        </w:rPr>
        <w:t xml:space="preserve">” </w:t>
      </w:r>
      <w:r w:rsidRPr="000B3843">
        <w:rPr>
          <w:u w:val="single"/>
        </w:rPr>
        <w:t>program</w:t>
      </w:r>
      <w:r w:rsidRPr="000B3843">
        <w:rPr>
          <w:sz w:val="16"/>
        </w:rPr>
        <w:t xml:space="preserve"> </w:t>
      </w:r>
      <w:r w:rsidRPr="000B3843">
        <w:rPr>
          <w:u w:val="single"/>
        </w:rPr>
        <w:t xml:space="preserve">who were </w:t>
      </w:r>
      <w:r w:rsidRPr="000B3843">
        <w:rPr>
          <w:b/>
          <w:highlight w:val="green"/>
          <w:u w:val="single"/>
        </w:rPr>
        <w:t>brought</w:t>
      </w:r>
      <w:r w:rsidRPr="000B3843">
        <w:rPr>
          <w:b/>
          <w:u w:val="single"/>
        </w:rPr>
        <w:t xml:space="preserve"> to the U.S. </w:t>
      </w:r>
      <w:r w:rsidRPr="000B3843">
        <w:rPr>
          <w:b/>
          <w:highlight w:val="green"/>
          <w:u w:val="single"/>
        </w:rPr>
        <w:t>illegally</w:t>
      </w:r>
      <w:r w:rsidRPr="000B3843">
        <w:rPr>
          <w:sz w:val="16"/>
        </w:rPr>
        <w:t xml:space="preserve"> as children </w:t>
      </w:r>
      <w:r w:rsidRPr="000B3843">
        <w:rPr>
          <w:u w:val="single"/>
        </w:rPr>
        <w:t>and enlisted in the military are worried they’ll be deported</w:t>
      </w:r>
      <w:r w:rsidRPr="000B3843">
        <w:rPr>
          <w:sz w:val="16"/>
        </w:rPr>
        <w:t xml:space="preserve">, after indications from the Trump administration that they could be left without legal protection to stay in the country they signed up to fight for. </w:t>
      </w:r>
      <w:r w:rsidRPr="000B3843">
        <w:rPr>
          <w:highlight w:val="green"/>
          <w:u w:val="single"/>
        </w:rPr>
        <w:t>With</w:t>
      </w:r>
      <w:r w:rsidRPr="000B3843">
        <w:rPr>
          <w:u w:val="single"/>
        </w:rPr>
        <w:t xml:space="preserve"> the </w:t>
      </w:r>
      <w:r w:rsidRPr="000B3843">
        <w:rPr>
          <w:highlight w:val="green"/>
          <w:u w:val="single"/>
        </w:rPr>
        <w:t>Pentagon</w:t>
      </w:r>
      <w:r w:rsidRPr="000B3843">
        <w:rPr>
          <w:sz w:val="16"/>
          <w:highlight w:val="green"/>
        </w:rPr>
        <w:t xml:space="preserve"> </w:t>
      </w:r>
      <w:r w:rsidRPr="000B3843">
        <w:rPr>
          <w:highlight w:val="green"/>
          <w:u w:val="single"/>
        </w:rPr>
        <w:t>imposing</w:t>
      </w:r>
      <w:r w:rsidRPr="000B3843">
        <w:rPr>
          <w:sz w:val="16"/>
        </w:rPr>
        <w:t xml:space="preserve"> more stringent </w:t>
      </w:r>
      <w:r w:rsidRPr="000B3843">
        <w:rPr>
          <w:u w:val="single"/>
        </w:rPr>
        <w:t xml:space="preserve">background </w:t>
      </w:r>
      <w:r w:rsidRPr="000B3843">
        <w:rPr>
          <w:highlight w:val="green"/>
          <w:u w:val="single"/>
        </w:rPr>
        <w:t>checks</w:t>
      </w:r>
      <w:r w:rsidRPr="000B3843">
        <w:rPr>
          <w:u w:val="single"/>
        </w:rPr>
        <w:t xml:space="preserve"> on</w:t>
      </w:r>
      <w:r w:rsidRPr="000B3843">
        <w:rPr>
          <w:sz w:val="16"/>
        </w:rPr>
        <w:t xml:space="preserve"> immigrant </w:t>
      </w:r>
      <w:r w:rsidRPr="000B3843">
        <w:rPr>
          <w:u w:val="single"/>
        </w:rPr>
        <w:t xml:space="preserve">recruits in a program </w:t>
      </w:r>
      <w:r w:rsidRPr="000B3843">
        <w:rPr>
          <w:highlight w:val="green"/>
          <w:u w:val="single"/>
        </w:rPr>
        <w:t xml:space="preserve">that offers a </w:t>
      </w:r>
      <w:r w:rsidRPr="000B3843">
        <w:rPr>
          <w:b/>
          <w:highlight w:val="green"/>
          <w:u w:val="single"/>
        </w:rPr>
        <w:t>fast</w:t>
      </w:r>
      <w:r w:rsidRPr="000B3843">
        <w:rPr>
          <w:b/>
          <w:u w:val="single"/>
        </w:rPr>
        <w:t xml:space="preserve"> </w:t>
      </w:r>
      <w:r w:rsidRPr="000B3843">
        <w:rPr>
          <w:b/>
          <w:highlight w:val="green"/>
          <w:u w:val="single"/>
        </w:rPr>
        <w:t>track to citizenship</w:t>
      </w:r>
      <w:r w:rsidRPr="000B3843">
        <w:rPr>
          <w:sz w:val="16"/>
        </w:rPr>
        <w:t xml:space="preserve"> — and considering canceling it altogether — </w:t>
      </w:r>
      <w:r w:rsidRPr="000B3843">
        <w:rPr>
          <w:u w:val="single"/>
        </w:rPr>
        <w:t>hundreds of foreign-born enlistees are</w:t>
      </w:r>
      <w:r w:rsidRPr="000B3843">
        <w:rPr>
          <w:sz w:val="16"/>
        </w:rPr>
        <w:t xml:space="preserve"> finding themselves </w:t>
      </w:r>
      <w:r w:rsidRPr="000B3843">
        <w:rPr>
          <w:u w:val="single"/>
        </w:rPr>
        <w:t>in a legal limbo</w:t>
      </w:r>
      <w:r w:rsidRPr="000B3843">
        <w:rPr>
          <w:sz w:val="16"/>
        </w:rPr>
        <w:t xml:space="preserve">. The situation is especially dire for so-called Dreamers protected by President Barack Obama’s landmark Deferred Action for Childhood Arrivals, or DACA, which faces an uncertain future under the Trump administration. The program grants legal status to an estimated 750,000 young people who were brought to the U.S. illegally by their parents. Harminder Saini, a 23-year-old DACA recipient who enlisted in the U.S. Army in February 2016, is among those who are encountering growing delays as they wait to be shipped to basic training. Instead, they worry they may be shipped out of the country. “It’s really a bad situation right now…I’m nervous because I don’t know what’s going to happen,” he said. “It just feels like being chained because of DACA.” </w:t>
      </w:r>
      <w:r w:rsidRPr="000B3843">
        <w:rPr>
          <w:u w:val="single"/>
        </w:rPr>
        <w:t>Saini</w:t>
      </w:r>
      <w:r w:rsidRPr="000B3843">
        <w:rPr>
          <w:sz w:val="16"/>
        </w:rPr>
        <w:t xml:space="preserve">, who </w:t>
      </w:r>
      <w:r w:rsidRPr="000B3843">
        <w:rPr>
          <w:u w:val="single"/>
        </w:rPr>
        <w:t>came to the U.S. from India</w:t>
      </w:r>
      <w:r w:rsidRPr="000B3843">
        <w:rPr>
          <w:sz w:val="16"/>
        </w:rPr>
        <w:t xml:space="preserve"> when he was 6, is fluent in Punjabi. </w:t>
      </w:r>
      <w:r w:rsidRPr="000B3843">
        <w:rPr>
          <w:highlight w:val="green"/>
          <w:u w:val="single"/>
        </w:rPr>
        <w:t>That</w:t>
      </w:r>
      <w:r w:rsidRPr="000B3843">
        <w:rPr>
          <w:sz w:val="16"/>
          <w:highlight w:val="green"/>
        </w:rPr>
        <w:t xml:space="preserve"> </w:t>
      </w:r>
      <w:r w:rsidRPr="000B3843">
        <w:rPr>
          <w:highlight w:val="green"/>
          <w:u w:val="single"/>
        </w:rPr>
        <w:t>allowed him to enlist through</w:t>
      </w:r>
      <w:r w:rsidRPr="000B3843">
        <w:rPr>
          <w:u w:val="single"/>
        </w:rPr>
        <w:t xml:space="preserve"> the </w:t>
      </w:r>
      <w:r w:rsidRPr="000B3843">
        <w:rPr>
          <w:b/>
          <w:highlight w:val="green"/>
          <w:u w:val="single"/>
        </w:rPr>
        <w:t>M</w:t>
      </w:r>
      <w:r w:rsidRPr="000B3843">
        <w:rPr>
          <w:b/>
          <w:u w:val="single"/>
        </w:rPr>
        <w:t xml:space="preserve">ilitary </w:t>
      </w:r>
      <w:r w:rsidRPr="000B3843">
        <w:rPr>
          <w:b/>
          <w:highlight w:val="green"/>
          <w:u w:val="single"/>
        </w:rPr>
        <w:t>A</w:t>
      </w:r>
      <w:r w:rsidRPr="000B3843">
        <w:rPr>
          <w:b/>
          <w:u w:val="single"/>
        </w:rPr>
        <w:t xml:space="preserve">ccessions </w:t>
      </w:r>
      <w:r w:rsidRPr="000B3843">
        <w:rPr>
          <w:b/>
          <w:highlight w:val="green"/>
          <w:u w:val="single"/>
        </w:rPr>
        <w:t>V</w:t>
      </w:r>
      <w:r w:rsidRPr="000B3843">
        <w:rPr>
          <w:b/>
          <w:u w:val="single"/>
        </w:rPr>
        <w:t xml:space="preserve">ital to </w:t>
      </w:r>
      <w:r w:rsidRPr="000B3843">
        <w:rPr>
          <w:b/>
          <w:highlight w:val="green"/>
          <w:u w:val="single"/>
        </w:rPr>
        <w:t>N</w:t>
      </w:r>
      <w:r w:rsidRPr="000B3843">
        <w:rPr>
          <w:b/>
          <w:u w:val="single"/>
        </w:rPr>
        <w:t xml:space="preserve">ational </w:t>
      </w:r>
      <w:r w:rsidRPr="000B3843">
        <w:rPr>
          <w:b/>
          <w:highlight w:val="green"/>
          <w:u w:val="single"/>
        </w:rPr>
        <w:t>I</w:t>
      </w:r>
      <w:r w:rsidRPr="000B3843">
        <w:rPr>
          <w:b/>
          <w:u w:val="single"/>
        </w:rPr>
        <w:t>nterest program</w:t>
      </w:r>
      <w:r w:rsidRPr="000B3843">
        <w:rPr>
          <w:sz w:val="16"/>
        </w:rPr>
        <w:t xml:space="preserve">, known as MAVNI, </w:t>
      </w:r>
      <w:r w:rsidRPr="000B3843">
        <w:rPr>
          <w:u w:val="single"/>
        </w:rPr>
        <w:t>which offers expedited citizenship for immigrants</w:t>
      </w:r>
      <w:r w:rsidRPr="000B3843">
        <w:rPr>
          <w:sz w:val="16"/>
        </w:rPr>
        <w:t xml:space="preserve"> </w:t>
      </w:r>
      <w:r w:rsidRPr="000B3843">
        <w:rPr>
          <w:u w:val="single"/>
        </w:rPr>
        <w:t>with</w:t>
      </w:r>
      <w:r w:rsidRPr="000B3843">
        <w:rPr>
          <w:sz w:val="16"/>
        </w:rPr>
        <w:t xml:space="preserve"> sought-after </w:t>
      </w:r>
      <w:r w:rsidRPr="000B3843">
        <w:rPr>
          <w:b/>
          <w:u w:val="single"/>
        </w:rPr>
        <w:t>language and medical skills</w:t>
      </w:r>
      <w:r w:rsidRPr="000B3843">
        <w:rPr>
          <w:sz w:val="16"/>
        </w:rPr>
        <w:t xml:space="preserve">. </w:t>
      </w:r>
      <w:r w:rsidRPr="000B3843">
        <w:rPr>
          <w:u w:val="single"/>
        </w:rPr>
        <w:t>He had already had been granted legal status under DACA</w:t>
      </w:r>
      <w:r w:rsidRPr="000B3843">
        <w:rPr>
          <w:sz w:val="16"/>
        </w:rPr>
        <w:t xml:space="preserve">, so he was allowed to join the military, </w:t>
      </w:r>
      <w:r w:rsidRPr="000B3843">
        <w:rPr>
          <w:u w:val="single"/>
        </w:rPr>
        <w:t>one of 359 Dreamers who enlisted in the Army in 2016</w:t>
      </w:r>
      <w:r w:rsidRPr="000B3843">
        <w:rPr>
          <w:sz w:val="16"/>
        </w:rPr>
        <w:t xml:space="preserve"> alone, according to a Fox News report. “</w:t>
      </w:r>
      <w:r w:rsidRPr="000B3843">
        <w:rPr>
          <w:u w:val="single"/>
        </w:rPr>
        <w:t>It’s my way of giving back</w:t>
      </w:r>
      <w:r w:rsidRPr="000B3843">
        <w:rPr>
          <w:sz w:val="16"/>
        </w:rPr>
        <w:t xml:space="preserve"> to this country. </w:t>
      </w:r>
      <w:r w:rsidRPr="000B3843">
        <w:rPr>
          <w:u w:val="single"/>
        </w:rPr>
        <w:t>They allowed me to stay here</w:t>
      </w:r>
      <w:r w:rsidRPr="000B3843">
        <w:rPr>
          <w:sz w:val="16"/>
        </w:rPr>
        <w:t xml:space="preserve"> and gave me so much,” said Saini, who remembers being held in detention soon after arriving. “With DACA, they gave me an opportunity to work, and I could also help my parents.” Saini was told </w:t>
      </w:r>
      <w:r w:rsidRPr="000B3843">
        <w:rPr>
          <w:u w:val="single"/>
        </w:rPr>
        <w:t xml:space="preserve">he would begin </w:t>
      </w:r>
      <w:r w:rsidRPr="000B3843">
        <w:rPr>
          <w:sz w:val="16"/>
        </w:rPr>
        <w:t xml:space="preserve">basic </w:t>
      </w:r>
      <w:r w:rsidRPr="000B3843">
        <w:rPr>
          <w:u w:val="single"/>
        </w:rPr>
        <w:t>training in November</w:t>
      </w:r>
      <w:r w:rsidRPr="000B3843">
        <w:rPr>
          <w:sz w:val="16"/>
        </w:rPr>
        <w:t xml:space="preserve">, so he dropped out of his junior year at Hunter College in New York City. </w:t>
      </w:r>
      <w:r w:rsidRPr="000B3843">
        <w:rPr>
          <w:u w:val="single"/>
        </w:rPr>
        <w:t xml:space="preserve">Nervous about basic training, he went to the gym </w:t>
      </w:r>
      <w:r w:rsidRPr="000B3843">
        <w:rPr>
          <w:sz w:val="16"/>
        </w:rPr>
        <w:t xml:space="preserve">every morning to prepare. </w:t>
      </w:r>
      <w:r w:rsidRPr="000B3843">
        <w:rPr>
          <w:u w:val="single"/>
        </w:rPr>
        <w:t xml:space="preserve">The </w:t>
      </w:r>
      <w:r w:rsidRPr="000B3843">
        <w:rPr>
          <w:sz w:val="16"/>
        </w:rPr>
        <w:t xml:space="preserve">former </w:t>
      </w:r>
      <w:r w:rsidRPr="000B3843">
        <w:rPr>
          <w:u w:val="single"/>
        </w:rPr>
        <w:t xml:space="preserve">history major watched every documentary </w:t>
      </w:r>
      <w:r w:rsidRPr="000B3843">
        <w:rPr>
          <w:sz w:val="16"/>
        </w:rPr>
        <w:t>about the military he could find. “I was ready to go wherever they wanted to send me,” he said. “If they said the Middle East, I was down with going to the Middle East.” But November came and went, and he is still waiting. The Army has not given him much information beyond telling him he has yet to pass the new background checks. “</w:t>
      </w:r>
      <w:r w:rsidRPr="000B3843">
        <w:rPr>
          <w:highlight w:val="green"/>
          <w:u w:val="single"/>
        </w:rPr>
        <w:t>I wish the military would make a decision</w:t>
      </w:r>
      <w:r w:rsidRPr="000B3843">
        <w:rPr>
          <w:u w:val="single"/>
        </w:rPr>
        <w:t xml:space="preserve"> on this. </w:t>
      </w:r>
      <w:r w:rsidRPr="000B3843">
        <w:rPr>
          <w:sz w:val="16"/>
        </w:rPr>
        <w:t>I wish I could serve,” Saini said. “</w:t>
      </w:r>
      <w:r w:rsidRPr="000B3843">
        <w:rPr>
          <w:u w:val="single"/>
        </w:rPr>
        <w:t xml:space="preserve">Living in the shadows </w:t>
      </w:r>
      <w:r w:rsidRPr="000B3843">
        <w:rPr>
          <w:sz w:val="16"/>
        </w:rPr>
        <w:t xml:space="preserve">all these years </w:t>
      </w:r>
      <w:r w:rsidRPr="000B3843">
        <w:rPr>
          <w:b/>
          <w:u w:val="single"/>
        </w:rPr>
        <w:t>has been tough</w:t>
      </w:r>
      <w:r w:rsidRPr="000B3843">
        <w:rPr>
          <w:u w:val="single"/>
        </w:rPr>
        <w:t xml:space="preserve">. </w:t>
      </w:r>
      <w:r w:rsidRPr="000B3843">
        <w:rPr>
          <w:sz w:val="16"/>
        </w:rPr>
        <w:t xml:space="preserve">This was a way to freedom.” The MAVNI program, which has resulted in citizenship for 10,400 troops since 2009, was put on hold last September. It was opened to DACA recipients in 2014. </w:t>
      </w:r>
      <w:r w:rsidRPr="000B3843">
        <w:rPr>
          <w:u w:val="single"/>
        </w:rPr>
        <w:t xml:space="preserve">About 1,000 foreign-born </w:t>
      </w:r>
      <w:r w:rsidRPr="000B3843">
        <w:rPr>
          <w:highlight w:val="green"/>
          <w:u w:val="single"/>
        </w:rPr>
        <w:t>recruits</w:t>
      </w:r>
      <w:r w:rsidRPr="000B3843">
        <w:rPr>
          <w:u w:val="single"/>
        </w:rPr>
        <w:t xml:space="preserve"> without legal status </w:t>
      </w:r>
      <w:r w:rsidRPr="000B3843">
        <w:rPr>
          <w:b/>
          <w:highlight w:val="green"/>
          <w:u w:val="single"/>
        </w:rPr>
        <w:t>could face deportation</w:t>
      </w:r>
      <w:r w:rsidRPr="000B3843">
        <w:rPr>
          <w:u w:val="single"/>
        </w:rPr>
        <w:t xml:space="preserve"> if the Pentagon cancels their contracts to serve</w:t>
      </w:r>
      <w:r w:rsidRPr="000B3843">
        <w:rPr>
          <w:sz w:val="16"/>
        </w:rPr>
        <w:t xml:space="preserve">, according to an internal Pentagon memo first reported by the Washington Post. </w:t>
      </w:r>
      <w:r w:rsidRPr="000B3843">
        <w:rPr>
          <w:u w:val="single"/>
        </w:rPr>
        <w:t>The U.S. Army</w:t>
      </w:r>
      <w:r w:rsidRPr="000B3843">
        <w:rPr>
          <w:sz w:val="16"/>
        </w:rPr>
        <w:t xml:space="preserve">, the only branch that accepts DACA recipients, </w:t>
      </w:r>
      <w:r w:rsidRPr="000B3843">
        <w:rPr>
          <w:u w:val="single"/>
        </w:rPr>
        <w:t xml:space="preserve">did not respond to repeated requests for the current number of DACA recruits. The Pentagon says </w:t>
      </w:r>
      <w:r w:rsidRPr="000B3843">
        <w:rPr>
          <w:sz w:val="16"/>
        </w:rPr>
        <w:t xml:space="preserve">the </w:t>
      </w:r>
      <w:r w:rsidRPr="000B3843">
        <w:rPr>
          <w:u w:val="single"/>
        </w:rPr>
        <w:t xml:space="preserve">increased screening </w:t>
      </w:r>
      <w:r w:rsidRPr="000B3843">
        <w:rPr>
          <w:sz w:val="16"/>
        </w:rPr>
        <w:t xml:space="preserve">of immigrant recruits </w:t>
      </w:r>
      <w:r w:rsidRPr="000B3843">
        <w:rPr>
          <w:u w:val="single"/>
        </w:rPr>
        <w:t xml:space="preserve">is necessary after </w:t>
      </w:r>
      <w:r w:rsidRPr="000B3843">
        <w:rPr>
          <w:sz w:val="16"/>
        </w:rPr>
        <w:t xml:space="preserve">recent </w:t>
      </w:r>
      <w:r w:rsidRPr="000B3843">
        <w:rPr>
          <w:u w:val="single"/>
        </w:rPr>
        <w:t xml:space="preserve">reviews of the program </w:t>
      </w:r>
      <w:r w:rsidRPr="000B3843">
        <w:rPr>
          <w:b/>
          <w:u w:val="single"/>
        </w:rPr>
        <w:t>revealed security risks</w:t>
      </w:r>
      <w:r w:rsidRPr="000B3843">
        <w:rPr>
          <w:b/>
          <w:sz w:val="16"/>
        </w:rPr>
        <w:t>,</w:t>
      </w:r>
      <w:r w:rsidRPr="000B3843">
        <w:rPr>
          <w:sz w:val="16"/>
        </w:rPr>
        <w:t xml:space="preserve"> with some enlistees having engaged in previous criminal activity or posing “a significant counterintelligence threat.” Obama officials started imposing stricter vetting last fall. Attorney General Jeff Sessions has also expressed concerns about the process.</w:t>
      </w:r>
    </w:p>
    <w:p w:rsidR="000B3843" w:rsidRPr="000B3843" w:rsidRDefault="000B3843" w:rsidP="000B3843">
      <w:pPr>
        <w:rPr>
          <w:sz w:val="16"/>
        </w:rPr>
      </w:pPr>
    </w:p>
    <w:p w:rsidR="000B3843" w:rsidRPr="000B3843" w:rsidRDefault="000B3843" w:rsidP="000B3843">
      <w:pPr>
        <w:pStyle w:val="Heading4"/>
        <w:rPr>
          <w:rFonts w:cs="Times New Roman"/>
        </w:rPr>
      </w:pPr>
      <w:r w:rsidRPr="000B3843">
        <w:rPr>
          <w:rFonts w:cs="Times New Roman"/>
        </w:rPr>
        <w:t xml:space="preserve">Replenishing troops </w:t>
      </w:r>
      <w:r w:rsidRPr="000B3843">
        <w:rPr>
          <w:rFonts w:cs="Times New Roman"/>
          <w:u w:val="single"/>
        </w:rPr>
        <w:t>is necessary</w:t>
      </w:r>
      <w:r w:rsidRPr="000B3843">
        <w:rPr>
          <w:rFonts w:cs="Times New Roman"/>
        </w:rPr>
        <w:t xml:space="preserve"> to hedge back a laundry list of threats, including the Middle East, North Korea, and Iran.</w:t>
      </w:r>
    </w:p>
    <w:p w:rsidR="000B3843" w:rsidRPr="000B3843" w:rsidRDefault="000B3843" w:rsidP="000B3843">
      <w:pPr>
        <w:rPr>
          <w:sz w:val="16"/>
          <w:szCs w:val="16"/>
        </w:rPr>
      </w:pPr>
      <w:r w:rsidRPr="000B3843">
        <w:rPr>
          <w:rStyle w:val="Style13ptBold"/>
        </w:rPr>
        <w:t>Ryan ’18</w:t>
      </w:r>
      <w:r w:rsidRPr="000B3843">
        <w:t xml:space="preserve"> </w:t>
      </w:r>
      <w:r w:rsidRPr="000B3843">
        <w:rPr>
          <w:sz w:val="16"/>
          <w:szCs w:val="16"/>
        </w:rPr>
        <w:t xml:space="preserve">(Paul; an American politician serving as the 54th Speaker of the United States House of Representatives since 2015. He was the Republican Party nominee for Vice President of the United States, running alongside former Massachusetts Governor Mitt Romney, in the 2012 U.S. presidential election.; Paul Ryan Press Office; 3/13/18; “The Time is Now to Rebuild the Military”; </w:t>
      </w:r>
      <w:hyperlink r:id="rId101" w:history="1">
        <w:r w:rsidRPr="000B3843">
          <w:rPr>
            <w:rStyle w:val="Hyperlink"/>
            <w:sz w:val="16"/>
            <w:szCs w:val="16"/>
          </w:rPr>
          <w:t>https://www.speaker.gov/general/time-now-rebuild-military</w:t>
        </w:r>
      </w:hyperlink>
      <w:r w:rsidRPr="000B3843">
        <w:rPr>
          <w:sz w:val="16"/>
          <w:szCs w:val="16"/>
        </w:rPr>
        <w:t>; Accessed: 7/10/18; RY)</w:t>
      </w:r>
    </w:p>
    <w:p w:rsidR="000B3843" w:rsidRPr="000B3843" w:rsidRDefault="000B3843" w:rsidP="000B3843">
      <w:pPr>
        <w:rPr>
          <w:sz w:val="16"/>
        </w:rPr>
      </w:pPr>
      <w:r w:rsidRPr="000B3843">
        <w:rPr>
          <w:sz w:val="16"/>
        </w:rPr>
        <w:t xml:space="preserve">There’s bad news and there’s good news. </w:t>
      </w:r>
      <w:r w:rsidRPr="000B3843">
        <w:rPr>
          <w:u w:val="single"/>
        </w:rPr>
        <w:t>The bad news is that</w:t>
      </w:r>
      <w:r w:rsidRPr="000B3843">
        <w:rPr>
          <w:sz w:val="16"/>
        </w:rPr>
        <w:t xml:space="preserve"> right now, </w:t>
      </w:r>
      <w:r w:rsidRPr="000B3843">
        <w:rPr>
          <w:highlight w:val="green"/>
          <w:u w:val="single"/>
        </w:rPr>
        <w:t>the</w:t>
      </w:r>
      <w:r w:rsidRPr="000B3843">
        <w:rPr>
          <w:u w:val="single"/>
        </w:rPr>
        <w:t xml:space="preserve"> United States </w:t>
      </w:r>
      <w:r w:rsidRPr="000B3843">
        <w:rPr>
          <w:highlight w:val="green"/>
          <w:u w:val="single"/>
        </w:rPr>
        <w:t>military</w:t>
      </w:r>
      <w:r w:rsidRPr="000B3843">
        <w:rPr>
          <w:sz w:val="16"/>
        </w:rPr>
        <w:t>—which has been the dominant force in the world for centuries—</w:t>
      </w:r>
      <w:r w:rsidRPr="000B3843">
        <w:rPr>
          <w:highlight w:val="green"/>
          <w:u w:val="single"/>
        </w:rPr>
        <w:t>faces a</w:t>
      </w:r>
      <w:r w:rsidRPr="000B3843">
        <w:rPr>
          <w:sz w:val="16"/>
        </w:rPr>
        <w:t xml:space="preserve"> serious </w:t>
      </w:r>
      <w:r w:rsidRPr="000B3843">
        <w:rPr>
          <w:b/>
          <w:highlight w:val="green"/>
          <w:u w:val="single"/>
        </w:rPr>
        <w:t>readiness crisis</w:t>
      </w:r>
      <w:r w:rsidRPr="000B3843">
        <w:rPr>
          <w:b/>
          <w:sz w:val="16"/>
        </w:rPr>
        <w:t>.</w:t>
      </w:r>
      <w:r w:rsidRPr="000B3843">
        <w:rPr>
          <w:sz w:val="16"/>
        </w:rPr>
        <w:t xml:space="preserve"> Almost a decade </w:t>
      </w:r>
      <w:r w:rsidRPr="000B3843">
        <w:rPr>
          <w:u w:val="single"/>
        </w:rPr>
        <w:t>under</w:t>
      </w:r>
      <w:r w:rsidRPr="000B3843">
        <w:rPr>
          <w:sz w:val="16"/>
        </w:rPr>
        <w:t xml:space="preserve"> the </w:t>
      </w:r>
      <w:r w:rsidRPr="000B3843">
        <w:rPr>
          <w:highlight w:val="green"/>
          <w:u w:val="single"/>
        </w:rPr>
        <w:t>Obama</w:t>
      </w:r>
      <w:r w:rsidRPr="000B3843">
        <w:rPr>
          <w:sz w:val="16"/>
        </w:rPr>
        <w:t xml:space="preserve"> administration, during which the military was simply not a top priority, </w:t>
      </w:r>
      <w:r w:rsidRPr="000B3843">
        <w:rPr>
          <w:b/>
          <w:highlight w:val="green"/>
          <w:u w:val="single"/>
        </w:rPr>
        <w:t>left</w:t>
      </w:r>
      <w:r w:rsidRPr="000B3843">
        <w:rPr>
          <w:b/>
          <w:u w:val="single"/>
        </w:rPr>
        <w:t xml:space="preserve"> major </w:t>
      </w:r>
      <w:r w:rsidRPr="000B3843">
        <w:rPr>
          <w:b/>
          <w:highlight w:val="green"/>
          <w:u w:val="single"/>
        </w:rPr>
        <w:t>gaps</w:t>
      </w:r>
      <w:r w:rsidRPr="000B3843">
        <w:rPr>
          <w:u w:val="single"/>
        </w:rPr>
        <w:t xml:space="preserve"> in the readiness of</w:t>
      </w:r>
      <w:r w:rsidRPr="000B3843">
        <w:rPr>
          <w:sz w:val="16"/>
        </w:rPr>
        <w:t xml:space="preserve"> our </w:t>
      </w:r>
      <w:r w:rsidRPr="000B3843">
        <w:rPr>
          <w:u w:val="single"/>
        </w:rPr>
        <w:t>Armed Forces</w:t>
      </w:r>
      <w:r w:rsidRPr="000B3843">
        <w:rPr>
          <w:sz w:val="16"/>
        </w:rPr>
        <w:t xml:space="preserve">. The nation’s military must be unrivaled in the 21st century. There are examples of this necessity in all of the branches, from the Army to the Navy, and the Air Force to the Marine Corps—something Speaker Ryan outlined in his January speech at the Center for International and Strategic Studies. </w:t>
      </w:r>
      <w:r w:rsidRPr="000B3843">
        <w:rPr>
          <w:highlight w:val="green"/>
          <w:u w:val="single"/>
        </w:rPr>
        <w:t>Funding</w:t>
      </w:r>
      <w:r w:rsidRPr="000B3843">
        <w:rPr>
          <w:u w:val="single"/>
        </w:rPr>
        <w:t xml:space="preserve"> for</w:t>
      </w:r>
      <w:r w:rsidRPr="000B3843">
        <w:rPr>
          <w:sz w:val="16"/>
        </w:rPr>
        <w:t xml:space="preserve"> </w:t>
      </w:r>
      <w:r w:rsidRPr="000B3843">
        <w:rPr>
          <w:u w:val="single"/>
        </w:rPr>
        <w:t xml:space="preserve">modernizing the Army </w:t>
      </w:r>
      <w:r w:rsidRPr="000B3843">
        <w:rPr>
          <w:highlight w:val="green"/>
          <w:u w:val="single"/>
        </w:rPr>
        <w:t>was cut in half</w:t>
      </w:r>
      <w:r w:rsidRPr="000B3843">
        <w:rPr>
          <w:sz w:val="16"/>
        </w:rPr>
        <w:t xml:space="preserve"> </w:t>
      </w:r>
      <w:r w:rsidRPr="000B3843">
        <w:rPr>
          <w:u w:val="single"/>
        </w:rPr>
        <w:t>during</w:t>
      </w:r>
      <w:r w:rsidRPr="000B3843">
        <w:rPr>
          <w:sz w:val="16"/>
        </w:rPr>
        <w:t xml:space="preserve"> the </w:t>
      </w:r>
      <w:r w:rsidRPr="000B3843">
        <w:rPr>
          <w:u w:val="single"/>
        </w:rPr>
        <w:t>Obama years</w:t>
      </w:r>
      <w:r w:rsidRPr="000B3843">
        <w:rPr>
          <w:sz w:val="16"/>
        </w:rPr>
        <w:t xml:space="preserve">. Navy </w:t>
      </w:r>
      <w:r w:rsidRPr="000B3843">
        <w:rPr>
          <w:u w:val="single"/>
        </w:rPr>
        <w:t xml:space="preserve">sailors are </w:t>
      </w:r>
      <w:r w:rsidRPr="000B3843">
        <w:rPr>
          <w:b/>
          <w:u w:val="single"/>
        </w:rPr>
        <w:t>overworked</w:t>
      </w:r>
      <w:r w:rsidRPr="000B3843">
        <w:rPr>
          <w:sz w:val="16"/>
        </w:rPr>
        <w:t xml:space="preserve">, putting in 100-hour work weeks. </w:t>
      </w:r>
      <w:r w:rsidRPr="000B3843">
        <w:rPr>
          <w:u w:val="single"/>
        </w:rPr>
        <w:t>Less than half of</w:t>
      </w:r>
      <w:r w:rsidRPr="000B3843">
        <w:rPr>
          <w:sz w:val="16"/>
        </w:rPr>
        <w:t xml:space="preserve"> their </w:t>
      </w:r>
      <w:r w:rsidRPr="000B3843">
        <w:rPr>
          <w:u w:val="single"/>
        </w:rPr>
        <w:t>aircraft are ready to fly.</w:t>
      </w:r>
      <w:r w:rsidRPr="000B3843">
        <w:rPr>
          <w:sz w:val="16"/>
        </w:rPr>
        <w:t xml:space="preserve"> Roughly 80 percent of Marine Corps aviation units lack the minimum number of ready basic aircraft, and the Air Force is now at its smallest size in our nation’s history. These readiness gaps are dangerous for our service members. </w:t>
      </w:r>
      <w:r w:rsidRPr="000B3843">
        <w:rPr>
          <w:u w:val="single"/>
        </w:rPr>
        <w:t>In 2017, we lost 80 lives due to training accidents.</w:t>
      </w:r>
      <w:r w:rsidRPr="000B3843">
        <w:rPr>
          <w:sz w:val="16"/>
        </w:rPr>
        <w:t xml:space="preserve"> That’s nearly four times as many killed in combat. This is unacceptable. It’s not as if the threats to the United States and our allies have diminished. The </w:t>
      </w:r>
      <w:r w:rsidRPr="000B3843">
        <w:rPr>
          <w:u w:val="single"/>
        </w:rPr>
        <w:t xml:space="preserve">sophistication, </w:t>
      </w:r>
      <w:r w:rsidRPr="000B3843">
        <w:rPr>
          <w:highlight w:val="green"/>
          <w:u w:val="single"/>
        </w:rPr>
        <w:t>complexity</w:t>
      </w:r>
      <w:r w:rsidRPr="000B3843">
        <w:rPr>
          <w:u w:val="single"/>
        </w:rPr>
        <w:t xml:space="preserve">, and intensity </w:t>
      </w:r>
      <w:r w:rsidRPr="000B3843">
        <w:rPr>
          <w:highlight w:val="green"/>
          <w:u w:val="single"/>
        </w:rPr>
        <w:t>of</w:t>
      </w:r>
      <w:r w:rsidRPr="000B3843">
        <w:rPr>
          <w:sz w:val="16"/>
        </w:rPr>
        <w:t xml:space="preserve"> the </w:t>
      </w:r>
      <w:r w:rsidRPr="000B3843">
        <w:rPr>
          <w:highlight w:val="green"/>
          <w:u w:val="single"/>
        </w:rPr>
        <w:t>threats</w:t>
      </w:r>
      <w:r w:rsidRPr="000B3843">
        <w:rPr>
          <w:sz w:val="16"/>
        </w:rPr>
        <w:t xml:space="preserve"> we face </w:t>
      </w:r>
      <w:r w:rsidRPr="000B3843">
        <w:rPr>
          <w:b/>
          <w:u w:val="single"/>
        </w:rPr>
        <w:t xml:space="preserve">have only </w:t>
      </w:r>
      <w:r w:rsidRPr="000B3843">
        <w:rPr>
          <w:b/>
          <w:highlight w:val="green"/>
          <w:u w:val="single"/>
        </w:rPr>
        <w:t>increased</w:t>
      </w:r>
      <w:r w:rsidRPr="000B3843">
        <w:rPr>
          <w:sz w:val="16"/>
        </w:rPr>
        <w:t xml:space="preserve">. From </w:t>
      </w:r>
      <w:r w:rsidRPr="000B3843">
        <w:rPr>
          <w:u w:val="single"/>
        </w:rPr>
        <w:t xml:space="preserve">rogue </w:t>
      </w:r>
      <w:r w:rsidRPr="000B3843">
        <w:rPr>
          <w:highlight w:val="green"/>
          <w:u w:val="single"/>
        </w:rPr>
        <w:t>states like North Korea</w:t>
      </w:r>
      <w:r w:rsidRPr="000B3843">
        <w:rPr>
          <w:u w:val="single"/>
        </w:rPr>
        <w:t xml:space="preserve"> and Iran, </w:t>
      </w:r>
      <w:r w:rsidRPr="000B3843">
        <w:rPr>
          <w:highlight w:val="green"/>
          <w:u w:val="single"/>
        </w:rPr>
        <w:t>to terrorists</w:t>
      </w:r>
      <w:r w:rsidRPr="000B3843">
        <w:rPr>
          <w:u w:val="single"/>
        </w:rPr>
        <w:t xml:space="preserve"> in the Middle East</w:t>
      </w:r>
      <w:r w:rsidRPr="000B3843">
        <w:rPr>
          <w:sz w:val="16"/>
        </w:rPr>
        <w:t xml:space="preserve"> and in Europe, the world is more dangerous than ever. </w:t>
      </w:r>
      <w:r w:rsidRPr="000B3843">
        <w:rPr>
          <w:u w:val="single"/>
        </w:rPr>
        <w:t>We need a stronger military</w:t>
      </w:r>
      <w:r w:rsidRPr="000B3843">
        <w:rPr>
          <w:sz w:val="16"/>
        </w:rPr>
        <w:t xml:space="preserve"> that is </w:t>
      </w:r>
      <w:r w:rsidRPr="000B3843">
        <w:rPr>
          <w:u w:val="single"/>
        </w:rPr>
        <w:t>capable of stopping our</w:t>
      </w:r>
      <w:r w:rsidRPr="000B3843">
        <w:rPr>
          <w:sz w:val="16"/>
        </w:rPr>
        <w:t xml:space="preserve"> </w:t>
      </w:r>
      <w:r w:rsidRPr="000B3843">
        <w:rPr>
          <w:u w:val="single"/>
        </w:rPr>
        <w:t>enemies</w:t>
      </w:r>
      <w:r w:rsidRPr="000B3843">
        <w:rPr>
          <w:sz w:val="16"/>
        </w:rPr>
        <w:t xml:space="preserve"> in a 21st century world. The good news is that we have the chance to do that with forthcoming appropriations legislation for FY2018. This is critical legislation that will finally rebuild the military, give our men and women in uniform the resources they need, and set the United States on a path toward a safer, stronger America. Stay tuned.</w:t>
      </w:r>
    </w:p>
    <w:p w:rsidR="000B3843" w:rsidRPr="000B3843" w:rsidRDefault="000B3843" w:rsidP="000B3843">
      <w:pPr>
        <w:pStyle w:val="Heading3"/>
        <w:rPr>
          <w:rFonts w:cs="Times New Roman"/>
        </w:rPr>
      </w:pPr>
      <w:r w:rsidRPr="000B3843">
        <w:rPr>
          <w:rFonts w:cs="Times New Roman"/>
        </w:rPr>
        <w:t>Key to Military Science</w:t>
      </w:r>
    </w:p>
    <w:p w:rsidR="000B3843" w:rsidRPr="000B3843" w:rsidRDefault="000B3843" w:rsidP="000B3843">
      <w:pPr>
        <w:pStyle w:val="Heading4"/>
        <w:rPr>
          <w:rFonts w:cs="Times New Roman"/>
        </w:rPr>
      </w:pPr>
      <w:r w:rsidRPr="000B3843">
        <w:rPr>
          <w:rFonts w:cs="Times New Roman"/>
        </w:rPr>
        <w:t xml:space="preserve">MAVNI’s key to military science innovation.  </w:t>
      </w:r>
    </w:p>
    <w:p w:rsidR="000B3843" w:rsidRPr="000B3843" w:rsidRDefault="000B3843" w:rsidP="000B3843">
      <w:r w:rsidRPr="000B3843">
        <w:rPr>
          <w:rStyle w:val="Style13ptBold"/>
        </w:rPr>
        <w:t xml:space="preserve">Balakrishnan et al. ’13 </w:t>
      </w:r>
      <w:r w:rsidRPr="000B3843">
        <w:rPr>
          <w:sz w:val="16"/>
          <w:szCs w:val="16"/>
        </w:rPr>
        <w:t xml:space="preserve">(Asha; fellowship-trained cataract, cornea, and refractive surgery specialist and board-certified ophthalmologist; Science and Technology Policy Institute; “Guidance for Employing Foreign Citizen Scientists and Engineers at Department of Defense Science and Technology Reinvention Laboratories”; </w:t>
      </w:r>
      <w:hyperlink r:id="rId102" w:history="1">
        <w:r w:rsidRPr="000B3843">
          <w:rPr>
            <w:rStyle w:val="Hyperlink"/>
            <w:sz w:val="16"/>
            <w:szCs w:val="16"/>
          </w:rPr>
          <w:t>file:///Users/rishabyeddula/Downloads/ida-d-4786.pdf</w:t>
        </w:r>
      </w:hyperlink>
      <w:r w:rsidRPr="000B3843">
        <w:rPr>
          <w:sz w:val="16"/>
          <w:szCs w:val="16"/>
        </w:rPr>
        <w:t>; Accessed: 7/2/18; yed</w:t>
      </w:r>
      <w:r w:rsidRPr="000B3843">
        <w:t>)</w:t>
      </w:r>
    </w:p>
    <w:p w:rsidR="000B3843" w:rsidRPr="000B3843" w:rsidRDefault="000B3843" w:rsidP="000B3843">
      <w:pPr>
        <w:rPr>
          <w:sz w:val="16"/>
        </w:rPr>
      </w:pPr>
      <w:r w:rsidRPr="000B3843">
        <w:rPr>
          <w:sz w:val="16"/>
        </w:rPr>
        <w:t xml:space="preserve">At the workshop, </w:t>
      </w:r>
      <w:r w:rsidRPr="000B3843">
        <w:rPr>
          <w:highlight w:val="green"/>
          <w:u w:val="single"/>
        </w:rPr>
        <w:t>OSTP</w:t>
      </w:r>
      <w:r w:rsidRPr="000B3843">
        <w:rPr>
          <w:u w:val="single"/>
        </w:rPr>
        <w:t xml:space="preserve"> </w:t>
      </w:r>
      <w:r w:rsidRPr="000B3843">
        <w:rPr>
          <w:sz w:val="16"/>
        </w:rPr>
        <w:t xml:space="preserve">initially </w:t>
      </w:r>
      <w:r w:rsidRPr="000B3843">
        <w:rPr>
          <w:highlight w:val="green"/>
          <w:u w:val="single"/>
        </w:rPr>
        <w:t>proposed</w:t>
      </w:r>
      <w:r w:rsidRPr="000B3843">
        <w:rPr>
          <w:u w:val="single"/>
        </w:rPr>
        <w:t xml:space="preserve"> </w:t>
      </w:r>
      <w:r w:rsidRPr="000B3843">
        <w:rPr>
          <w:b/>
          <w:u w:val="single"/>
        </w:rPr>
        <w:t xml:space="preserve">establishing </w:t>
      </w:r>
      <w:r w:rsidRPr="000B3843">
        <w:rPr>
          <w:b/>
          <w:highlight w:val="green"/>
          <w:u w:val="single"/>
        </w:rPr>
        <w:t>a</w:t>
      </w:r>
      <w:r w:rsidRPr="000B3843">
        <w:rPr>
          <w:b/>
          <w:u w:val="single"/>
        </w:rPr>
        <w:t xml:space="preserve"> pilot </w:t>
      </w:r>
      <w:r w:rsidRPr="000B3843">
        <w:rPr>
          <w:b/>
          <w:highlight w:val="green"/>
          <w:u w:val="single"/>
        </w:rPr>
        <w:t>program</w:t>
      </w:r>
      <w:r w:rsidRPr="000B3843">
        <w:rPr>
          <w:highlight w:val="green"/>
          <w:u w:val="single"/>
        </w:rPr>
        <w:t xml:space="preserve"> to expand</w:t>
      </w:r>
      <w:r w:rsidRPr="000B3843">
        <w:rPr>
          <w:sz w:val="16"/>
        </w:rPr>
        <w:t xml:space="preserve"> the </w:t>
      </w:r>
      <w:r w:rsidRPr="000B3843">
        <w:rPr>
          <w:u w:val="single"/>
        </w:rPr>
        <w:t xml:space="preserve">DOD </w:t>
      </w:r>
      <w:r w:rsidRPr="000B3843">
        <w:rPr>
          <w:highlight w:val="green"/>
          <w:u w:val="single"/>
        </w:rPr>
        <w:t>M</w:t>
      </w:r>
      <w:r w:rsidRPr="000B3843">
        <w:rPr>
          <w:u w:val="single"/>
        </w:rPr>
        <w:t xml:space="preserve">ilitary </w:t>
      </w:r>
      <w:r w:rsidRPr="000B3843">
        <w:rPr>
          <w:highlight w:val="green"/>
          <w:u w:val="single"/>
        </w:rPr>
        <w:t>A</w:t>
      </w:r>
      <w:r w:rsidRPr="000B3843">
        <w:rPr>
          <w:u w:val="single"/>
        </w:rPr>
        <w:t xml:space="preserve">ccessions </w:t>
      </w:r>
      <w:r w:rsidRPr="000B3843">
        <w:rPr>
          <w:highlight w:val="green"/>
          <w:u w:val="single"/>
        </w:rPr>
        <w:t>V</w:t>
      </w:r>
      <w:r w:rsidRPr="000B3843">
        <w:rPr>
          <w:u w:val="single"/>
        </w:rPr>
        <w:t xml:space="preserve">ital to the </w:t>
      </w:r>
      <w:r w:rsidRPr="000B3843">
        <w:rPr>
          <w:highlight w:val="green"/>
          <w:u w:val="single"/>
        </w:rPr>
        <w:t>N</w:t>
      </w:r>
      <w:r w:rsidRPr="000B3843">
        <w:rPr>
          <w:u w:val="single"/>
        </w:rPr>
        <w:t xml:space="preserve">ational </w:t>
      </w:r>
      <w:r w:rsidRPr="000B3843">
        <w:rPr>
          <w:highlight w:val="green"/>
          <w:u w:val="single"/>
        </w:rPr>
        <w:t>I</w:t>
      </w:r>
      <w:r w:rsidRPr="000B3843">
        <w:rPr>
          <w:u w:val="single"/>
        </w:rPr>
        <w:t xml:space="preserve">nterest </w:t>
      </w:r>
      <w:r w:rsidRPr="000B3843">
        <w:rPr>
          <w:sz w:val="16"/>
        </w:rPr>
        <w:t xml:space="preserve">(MAVNI) program4 </w:t>
      </w:r>
      <w:r w:rsidRPr="000B3843">
        <w:rPr>
          <w:highlight w:val="green"/>
          <w:u w:val="single"/>
        </w:rPr>
        <w:t>to include foreign</w:t>
      </w:r>
      <w:r w:rsidRPr="000B3843">
        <w:rPr>
          <w:u w:val="single"/>
        </w:rPr>
        <w:t xml:space="preserve"> national </w:t>
      </w:r>
      <w:r w:rsidRPr="000B3843">
        <w:rPr>
          <w:highlight w:val="green"/>
          <w:u w:val="single"/>
        </w:rPr>
        <w:t>scientists</w:t>
      </w:r>
      <w:r w:rsidRPr="000B3843">
        <w:rPr>
          <w:u w:val="single"/>
        </w:rPr>
        <w:t xml:space="preserve"> and engineers with STEM skills </w:t>
      </w:r>
      <w:r w:rsidRPr="000B3843">
        <w:rPr>
          <w:sz w:val="16"/>
        </w:rPr>
        <w:t xml:space="preserve">needed by the DOD. </w:t>
      </w:r>
      <w:r w:rsidRPr="000B3843">
        <w:rPr>
          <w:u w:val="single"/>
        </w:rPr>
        <w:t xml:space="preserve">The </w:t>
      </w:r>
      <w:r w:rsidRPr="000B3843">
        <w:rPr>
          <w:highlight w:val="green"/>
          <w:u w:val="single"/>
        </w:rPr>
        <w:t>N</w:t>
      </w:r>
      <w:r w:rsidRPr="000B3843">
        <w:rPr>
          <w:u w:val="single"/>
        </w:rPr>
        <w:t xml:space="preserve">ational </w:t>
      </w:r>
      <w:r w:rsidRPr="000B3843">
        <w:rPr>
          <w:highlight w:val="green"/>
          <w:u w:val="single"/>
        </w:rPr>
        <w:t>D</w:t>
      </w:r>
      <w:r w:rsidRPr="000B3843">
        <w:rPr>
          <w:u w:val="single"/>
        </w:rPr>
        <w:t xml:space="preserve">efense </w:t>
      </w:r>
      <w:r w:rsidRPr="000B3843">
        <w:rPr>
          <w:highlight w:val="green"/>
          <w:u w:val="single"/>
        </w:rPr>
        <w:t>A</w:t>
      </w:r>
      <w:r w:rsidRPr="000B3843">
        <w:rPr>
          <w:u w:val="single"/>
        </w:rPr>
        <w:t xml:space="preserve">uthorization </w:t>
      </w:r>
      <w:r w:rsidRPr="000B3843">
        <w:rPr>
          <w:highlight w:val="green"/>
          <w:u w:val="single"/>
        </w:rPr>
        <w:t>A</w:t>
      </w:r>
      <w:r w:rsidRPr="000B3843">
        <w:rPr>
          <w:u w:val="single"/>
        </w:rPr>
        <w:t xml:space="preserve">ct </w:t>
      </w:r>
      <w:r w:rsidRPr="000B3843">
        <w:rPr>
          <w:sz w:val="16"/>
        </w:rPr>
        <w:t xml:space="preserve">for Fiscal Year 2012 (Public Law 112-81, § 905) </w:t>
      </w:r>
      <w:r w:rsidRPr="000B3843">
        <w:rPr>
          <w:highlight w:val="green"/>
          <w:u w:val="single"/>
        </w:rPr>
        <w:t>mandated a study to explore</w:t>
      </w:r>
      <w:r w:rsidRPr="000B3843">
        <w:rPr>
          <w:u w:val="single"/>
        </w:rPr>
        <w:t xml:space="preserve"> </w:t>
      </w:r>
      <w:r w:rsidRPr="000B3843">
        <w:rPr>
          <w:sz w:val="16"/>
        </w:rPr>
        <w:t xml:space="preserve">the use of MAVNI or other mechanisms </w:t>
      </w:r>
      <w:r w:rsidRPr="000B3843">
        <w:rPr>
          <w:u w:val="single"/>
        </w:rPr>
        <w:t xml:space="preserve">to employ non-U.S. </w:t>
      </w:r>
      <w:r w:rsidRPr="000B3843">
        <w:rPr>
          <w:highlight w:val="green"/>
          <w:u w:val="single"/>
        </w:rPr>
        <w:t>citizens with</w:t>
      </w:r>
      <w:r w:rsidRPr="000B3843">
        <w:rPr>
          <w:u w:val="single"/>
        </w:rPr>
        <w:t xml:space="preserve"> </w:t>
      </w:r>
      <w:r w:rsidRPr="000B3843">
        <w:rPr>
          <w:sz w:val="16"/>
        </w:rPr>
        <w:t xml:space="preserve">specific </w:t>
      </w:r>
      <w:r w:rsidRPr="000B3843">
        <w:rPr>
          <w:b/>
          <w:highlight w:val="green"/>
          <w:u w:val="single"/>
        </w:rPr>
        <w:t>critical scientific</w:t>
      </w:r>
      <w:r w:rsidRPr="000B3843">
        <w:rPr>
          <w:b/>
          <w:u w:val="single"/>
        </w:rPr>
        <w:t xml:space="preserve"> and technical </w:t>
      </w:r>
      <w:r w:rsidRPr="000B3843">
        <w:rPr>
          <w:b/>
          <w:highlight w:val="green"/>
          <w:u w:val="single"/>
        </w:rPr>
        <w:t>skills</w:t>
      </w:r>
      <w:r w:rsidRPr="000B3843">
        <w:rPr>
          <w:u w:val="single"/>
        </w:rPr>
        <w:t xml:space="preserve"> </w:t>
      </w:r>
      <w:r w:rsidRPr="000B3843">
        <w:rPr>
          <w:sz w:val="16"/>
        </w:rPr>
        <w:t xml:space="preserve">within the DOD as uniformed personnel or as civilians or within the broader defense industrial base. After discussing the MAVNI expansion option, most participants concluded that (1) foreign national scientists and engineers would not provide effective operational support for current military operations, and (2) there are no clear career ascension paths for scientists and engineers in the Reserves. </w:t>
      </w:r>
      <w:r w:rsidRPr="000B3843">
        <w:rPr>
          <w:highlight w:val="green"/>
          <w:u w:val="single"/>
        </w:rPr>
        <w:t>The consensus was</w:t>
      </w:r>
      <w:r w:rsidRPr="000B3843">
        <w:rPr>
          <w:u w:val="single"/>
        </w:rPr>
        <w:t xml:space="preserve"> to establish </w:t>
      </w:r>
      <w:r w:rsidRPr="000B3843">
        <w:rPr>
          <w:highlight w:val="green"/>
          <w:u w:val="single"/>
        </w:rPr>
        <w:t>a</w:t>
      </w:r>
      <w:r w:rsidRPr="000B3843">
        <w:rPr>
          <w:u w:val="single"/>
        </w:rPr>
        <w:t xml:space="preserve"> working </w:t>
      </w:r>
      <w:r w:rsidRPr="000B3843">
        <w:rPr>
          <w:highlight w:val="green"/>
          <w:u w:val="single"/>
        </w:rPr>
        <w:t>group to clarify paths by</w:t>
      </w:r>
      <w:r w:rsidRPr="000B3843">
        <w:rPr>
          <w:sz w:val="16"/>
        </w:rPr>
        <w:t xml:space="preserve"> which </w:t>
      </w:r>
      <w:r w:rsidRPr="000B3843">
        <w:rPr>
          <w:u w:val="single"/>
        </w:rPr>
        <w:t xml:space="preserve">foreign </w:t>
      </w:r>
      <w:r w:rsidRPr="000B3843">
        <w:rPr>
          <w:highlight w:val="green"/>
          <w:u w:val="single"/>
        </w:rPr>
        <w:t>national students</w:t>
      </w:r>
      <w:r w:rsidRPr="000B3843">
        <w:rPr>
          <w:sz w:val="16"/>
        </w:rPr>
        <w:t xml:space="preserve"> studying in the United States </w:t>
      </w:r>
      <w:r w:rsidRPr="000B3843">
        <w:rPr>
          <w:u w:val="single"/>
        </w:rPr>
        <w:t>and exceptional foreign national</w:t>
      </w:r>
      <w:r w:rsidRPr="000B3843">
        <w:rPr>
          <w:sz w:val="16"/>
        </w:rPr>
        <w:t xml:space="preserve"> </w:t>
      </w:r>
      <w:r w:rsidRPr="000B3843">
        <w:rPr>
          <w:u w:val="single"/>
        </w:rPr>
        <w:t>scientists</w:t>
      </w:r>
      <w:r w:rsidRPr="000B3843">
        <w:rPr>
          <w:sz w:val="16"/>
        </w:rPr>
        <w:t xml:space="preserve"> and engineers </w:t>
      </w:r>
      <w:r w:rsidRPr="000B3843">
        <w:rPr>
          <w:u w:val="single"/>
        </w:rPr>
        <w:t>could apply for employment</w:t>
      </w:r>
      <w:r w:rsidRPr="000B3843">
        <w:rPr>
          <w:sz w:val="16"/>
        </w:rPr>
        <w:t xml:space="preserve"> at a DOD STRL </w:t>
      </w:r>
      <w:r w:rsidRPr="000B3843">
        <w:rPr>
          <w:highlight w:val="green"/>
          <w:u w:val="single"/>
        </w:rPr>
        <w:t>and</w:t>
      </w:r>
      <w:r w:rsidRPr="000B3843">
        <w:rPr>
          <w:sz w:val="16"/>
        </w:rPr>
        <w:t xml:space="preserve"> potentially </w:t>
      </w:r>
      <w:r w:rsidRPr="000B3843">
        <w:rPr>
          <w:highlight w:val="green"/>
          <w:u w:val="single"/>
        </w:rPr>
        <w:t>gain</w:t>
      </w:r>
      <w:r w:rsidRPr="000B3843">
        <w:rPr>
          <w:u w:val="single"/>
        </w:rPr>
        <w:t xml:space="preserve"> U.S. </w:t>
      </w:r>
      <w:r w:rsidRPr="000B3843">
        <w:rPr>
          <w:highlight w:val="green"/>
          <w:u w:val="single"/>
        </w:rPr>
        <w:t>citizenship via</w:t>
      </w:r>
      <w:r w:rsidRPr="000B3843">
        <w:rPr>
          <w:u w:val="single"/>
        </w:rPr>
        <w:t xml:space="preserve"> a </w:t>
      </w:r>
      <w:r w:rsidRPr="000B3843">
        <w:rPr>
          <w:b/>
          <w:highlight w:val="green"/>
          <w:u w:val="single"/>
        </w:rPr>
        <w:t>nonmilitary</w:t>
      </w:r>
      <w:r w:rsidRPr="000B3843">
        <w:rPr>
          <w:b/>
          <w:sz w:val="16"/>
          <w:highlight w:val="green"/>
        </w:rPr>
        <w:t xml:space="preserve"> </w:t>
      </w:r>
      <w:r w:rsidRPr="000B3843">
        <w:rPr>
          <w:b/>
          <w:highlight w:val="green"/>
          <w:u w:val="single"/>
        </w:rPr>
        <w:t>immigration</w:t>
      </w:r>
      <w:r w:rsidRPr="000B3843">
        <w:rPr>
          <w:b/>
          <w:u w:val="single"/>
        </w:rPr>
        <w:t xml:space="preserve"> mechanism</w:t>
      </w:r>
      <w:r w:rsidRPr="000B3843">
        <w:rPr>
          <w:sz w:val="16"/>
        </w:rPr>
        <w:t xml:space="preserve">. OSTP therefore established and led a working group whose membership included volunteers from the organizations represented at the workshop—OUSD(P&amp;R), ASD(R&amp;E), USCIS, and OMB—as well as personnel, security, and hiring specialists from the STRLs. The working group’s purpose was to investigate and document currently available civilian mechanisms by which DOD laboratories could access foreign national S&amp;E talent. </w:t>
      </w:r>
      <w:r w:rsidRPr="000B3843">
        <w:rPr>
          <w:u w:val="single"/>
        </w:rPr>
        <w:t>This guide is</w:t>
      </w:r>
      <w:r w:rsidRPr="000B3843">
        <w:rPr>
          <w:sz w:val="16"/>
        </w:rPr>
        <w:t xml:space="preserve"> the </w:t>
      </w:r>
      <w:r w:rsidRPr="000B3843">
        <w:rPr>
          <w:u w:val="single"/>
        </w:rPr>
        <w:t>result of 6 months of discussions by the working group.</w:t>
      </w:r>
      <w:r w:rsidRPr="000B3843">
        <w:rPr>
          <w:sz w:val="16"/>
        </w:rPr>
        <w:t xml:space="preserve"> It outlines existing laws and regulations and clarifies current processes and procedures for the DOD STRLs to hire, immigrate, and, as needed, gain limited access to classified information for foreign scientists and engineers. Appendix A provides a list of working group members and their affiliations. STPI researchers supported the working group by providing background materials on immigration pathways, investigating hiring authorities available to STRLs, and analyzing processes available to the STRLs to provide foreign citizens access to classified materials when needed. STPI researchers also conducted interviews and reviewed current legislation to support the development of this guide.</w:t>
      </w:r>
    </w:p>
    <w:p w:rsidR="000B3843" w:rsidRPr="000B3843" w:rsidRDefault="000B3843" w:rsidP="000B3843">
      <w:pPr>
        <w:pStyle w:val="Heading3"/>
        <w:rPr>
          <w:rFonts w:cs="Times New Roman"/>
        </w:rPr>
      </w:pPr>
      <w:r w:rsidRPr="000B3843">
        <w:rPr>
          <w:rFonts w:cs="Times New Roman"/>
        </w:rPr>
        <w:t>Key to Military Health Services</w:t>
      </w:r>
    </w:p>
    <w:p w:rsidR="000B3843" w:rsidRPr="000B3843" w:rsidRDefault="000B3843" w:rsidP="000B3843">
      <w:pPr>
        <w:pStyle w:val="Heading4"/>
        <w:rPr>
          <w:rFonts w:cs="Times New Roman"/>
        </w:rPr>
      </w:pPr>
      <w:r w:rsidRPr="000B3843">
        <w:rPr>
          <w:rFonts w:cs="Times New Roman"/>
          <w:u w:val="single"/>
        </w:rPr>
        <w:t>Boosts</w:t>
      </w:r>
      <w:r w:rsidRPr="000B3843">
        <w:rPr>
          <w:rFonts w:cs="Times New Roman"/>
        </w:rPr>
        <w:t xml:space="preserve"> military health services – there’s a </w:t>
      </w:r>
      <w:r w:rsidRPr="000B3843">
        <w:rPr>
          <w:rFonts w:cs="Times New Roman"/>
          <w:u w:val="single"/>
        </w:rPr>
        <w:t>shortage</w:t>
      </w:r>
      <w:r w:rsidRPr="000B3843">
        <w:rPr>
          <w:rFonts w:cs="Times New Roman"/>
        </w:rPr>
        <w:t xml:space="preserve"> of personnel now.</w:t>
      </w:r>
    </w:p>
    <w:p w:rsidR="000B3843" w:rsidRPr="000B3843" w:rsidRDefault="000B3843" w:rsidP="000B3843">
      <w:pPr>
        <w:rPr>
          <w:sz w:val="16"/>
          <w:szCs w:val="16"/>
        </w:rPr>
      </w:pPr>
      <w:r w:rsidRPr="000B3843">
        <w:rPr>
          <w:rStyle w:val="Style13ptBold"/>
        </w:rPr>
        <w:t>Mozumder ’17</w:t>
      </w:r>
      <w:r w:rsidRPr="000B3843">
        <w:t xml:space="preserve"> </w:t>
      </w:r>
      <w:r w:rsidRPr="000B3843">
        <w:rPr>
          <w:sz w:val="16"/>
          <w:szCs w:val="16"/>
        </w:rPr>
        <w:t xml:space="preserve">(Suman; Associate Editor of India Abroad; India Abroad; 12/1/17; “Trump leaves Indian nationals in U.S. Army in immigration limbo”; </w:t>
      </w:r>
      <w:hyperlink r:id="rId103" w:history="1">
        <w:r w:rsidRPr="000B3843">
          <w:rPr>
            <w:rStyle w:val="Hyperlink"/>
            <w:sz w:val="16"/>
            <w:szCs w:val="16"/>
          </w:rPr>
          <w:t>https://www.indiaabroad.com/us_affairs/trump-leaves-indian-nationals-in-u-s-army-in-immigration/article_5de99650-d6f8-11e7-9adb-731f58fb4a9e.html</w:t>
        </w:r>
      </w:hyperlink>
      <w:r w:rsidRPr="000B3843">
        <w:rPr>
          <w:sz w:val="16"/>
          <w:szCs w:val="16"/>
        </w:rPr>
        <w:t>; Accessed: 7/3/18; yed)</w:t>
      </w:r>
    </w:p>
    <w:p w:rsidR="000B3843" w:rsidRPr="000B3843" w:rsidRDefault="000B3843" w:rsidP="000B3843">
      <w:pPr>
        <w:rPr>
          <w:sz w:val="16"/>
        </w:rPr>
      </w:pPr>
      <w:r w:rsidRPr="000B3843">
        <w:rPr>
          <w:sz w:val="16"/>
        </w:rPr>
        <w:t xml:space="preserve">These so-called </w:t>
      </w:r>
      <w:r w:rsidRPr="000B3843">
        <w:rPr>
          <w:highlight w:val="green"/>
          <w:u w:val="single"/>
        </w:rPr>
        <w:t>MAVNI soldiers</w:t>
      </w:r>
      <w:r w:rsidRPr="000B3843">
        <w:rPr>
          <w:u w:val="single"/>
        </w:rPr>
        <w:t xml:space="preserve"> have been in the</w:t>
      </w:r>
      <w:r w:rsidRPr="000B3843">
        <w:rPr>
          <w:sz w:val="16"/>
        </w:rPr>
        <w:t xml:space="preserve"> U.S. </w:t>
      </w:r>
      <w:r w:rsidRPr="000B3843">
        <w:rPr>
          <w:u w:val="single"/>
        </w:rPr>
        <w:t>legally on</w:t>
      </w:r>
      <w:r w:rsidRPr="000B3843">
        <w:rPr>
          <w:sz w:val="16"/>
        </w:rPr>
        <w:t xml:space="preserve"> work or student </w:t>
      </w:r>
      <w:r w:rsidRPr="000B3843">
        <w:rPr>
          <w:u w:val="single"/>
        </w:rPr>
        <w:t>visas but are not permanent residents</w:t>
      </w:r>
      <w:r w:rsidRPr="000B3843">
        <w:rPr>
          <w:sz w:val="16"/>
        </w:rPr>
        <w:t xml:space="preserve">. Such </w:t>
      </w:r>
      <w:r w:rsidRPr="000B3843">
        <w:rPr>
          <w:u w:val="single"/>
        </w:rPr>
        <w:t xml:space="preserve">soldiers </w:t>
      </w:r>
      <w:r w:rsidRPr="000B3843">
        <w:rPr>
          <w:highlight w:val="green"/>
          <w:u w:val="single"/>
        </w:rPr>
        <w:t>have</w:t>
      </w:r>
      <w:r w:rsidRPr="000B3843">
        <w:rPr>
          <w:sz w:val="16"/>
          <w:highlight w:val="green"/>
        </w:rPr>
        <w:t xml:space="preserve"> </w:t>
      </w:r>
      <w:r w:rsidRPr="000B3843">
        <w:rPr>
          <w:highlight w:val="green"/>
          <w:u w:val="single"/>
        </w:rPr>
        <w:t>been</w:t>
      </w:r>
      <w:r w:rsidRPr="000B3843">
        <w:rPr>
          <w:u w:val="single"/>
        </w:rPr>
        <w:t xml:space="preserve"> </w:t>
      </w:r>
      <w:r w:rsidRPr="000B3843">
        <w:rPr>
          <w:highlight w:val="green"/>
          <w:u w:val="single"/>
        </w:rPr>
        <w:t>recruited</w:t>
      </w:r>
      <w:r w:rsidRPr="000B3843">
        <w:rPr>
          <w:sz w:val="16"/>
        </w:rPr>
        <w:t xml:space="preserve"> by the Army since 2009 </w:t>
      </w:r>
      <w:r w:rsidRPr="000B3843">
        <w:rPr>
          <w:highlight w:val="green"/>
          <w:u w:val="single"/>
        </w:rPr>
        <w:t>to meet a</w:t>
      </w:r>
      <w:r w:rsidRPr="000B3843">
        <w:rPr>
          <w:u w:val="single"/>
        </w:rPr>
        <w:t xml:space="preserve"> “</w:t>
      </w:r>
      <w:r w:rsidRPr="000B3843">
        <w:rPr>
          <w:b/>
          <w:u w:val="single"/>
        </w:rPr>
        <w:t xml:space="preserve">critical </w:t>
      </w:r>
      <w:r w:rsidRPr="000B3843">
        <w:rPr>
          <w:b/>
          <w:highlight w:val="green"/>
          <w:u w:val="single"/>
        </w:rPr>
        <w:t>shortfall</w:t>
      </w:r>
      <w:r w:rsidRPr="000B3843">
        <w:rPr>
          <w:u w:val="single"/>
        </w:rPr>
        <w:t xml:space="preserve">” </w:t>
      </w:r>
      <w:r w:rsidRPr="000B3843">
        <w:rPr>
          <w:highlight w:val="green"/>
          <w:u w:val="single"/>
        </w:rPr>
        <w:t>of</w:t>
      </w:r>
      <w:r w:rsidRPr="000B3843">
        <w:rPr>
          <w:sz w:val="16"/>
          <w:highlight w:val="green"/>
        </w:rPr>
        <w:t xml:space="preserve"> </w:t>
      </w:r>
      <w:r w:rsidRPr="000B3843">
        <w:rPr>
          <w:highlight w:val="green"/>
          <w:u w:val="single"/>
        </w:rPr>
        <w:t>doctors</w:t>
      </w:r>
      <w:r w:rsidRPr="000B3843">
        <w:rPr>
          <w:u w:val="single"/>
        </w:rPr>
        <w:t xml:space="preserve">, dentists, psychiatrists </w:t>
      </w:r>
      <w:r w:rsidRPr="000B3843">
        <w:rPr>
          <w:highlight w:val="green"/>
          <w:u w:val="single"/>
        </w:rPr>
        <w:t>and</w:t>
      </w:r>
      <w:r w:rsidRPr="000B3843">
        <w:rPr>
          <w:u w:val="single"/>
        </w:rPr>
        <w:t xml:space="preserve"> linguistics</w:t>
      </w:r>
      <w:r w:rsidRPr="000B3843">
        <w:rPr>
          <w:sz w:val="16"/>
        </w:rPr>
        <w:t xml:space="preserve"> </w:t>
      </w:r>
      <w:r w:rsidRPr="000B3843">
        <w:rPr>
          <w:highlight w:val="green"/>
          <w:u w:val="single"/>
        </w:rPr>
        <w:t>experts</w:t>
      </w:r>
      <w:r w:rsidRPr="000B3843">
        <w:rPr>
          <w:sz w:val="16"/>
        </w:rPr>
        <w:t xml:space="preserve"> and other personnel </w:t>
      </w:r>
      <w:r w:rsidRPr="000B3843">
        <w:rPr>
          <w:highlight w:val="green"/>
          <w:u w:val="single"/>
        </w:rPr>
        <w:t>considered</w:t>
      </w:r>
      <w:r w:rsidRPr="000B3843">
        <w:rPr>
          <w:sz w:val="16"/>
        </w:rPr>
        <w:t xml:space="preserve"> vital </w:t>
      </w:r>
      <w:r w:rsidRPr="000B3843">
        <w:rPr>
          <w:highlight w:val="green"/>
          <w:u w:val="single"/>
        </w:rPr>
        <w:t>for maintaining</w:t>
      </w:r>
      <w:r w:rsidRPr="000B3843">
        <w:rPr>
          <w:u w:val="single"/>
        </w:rPr>
        <w:t xml:space="preserve"> the </w:t>
      </w:r>
      <w:r w:rsidRPr="000B3843">
        <w:rPr>
          <w:highlight w:val="green"/>
          <w:u w:val="single"/>
        </w:rPr>
        <w:t>military</w:t>
      </w:r>
      <w:r w:rsidRPr="000B3843">
        <w:rPr>
          <w:u w:val="single"/>
        </w:rPr>
        <w:t>’s</w:t>
      </w:r>
      <w:r w:rsidRPr="000B3843">
        <w:rPr>
          <w:sz w:val="16"/>
        </w:rPr>
        <w:t xml:space="preserve"> all-around strength and </w:t>
      </w:r>
      <w:r w:rsidRPr="000B3843">
        <w:rPr>
          <w:b/>
          <w:highlight w:val="green"/>
          <w:u w:val="single"/>
        </w:rPr>
        <w:t>competence</w:t>
      </w:r>
      <w:r w:rsidRPr="000B3843">
        <w:rPr>
          <w:sz w:val="16"/>
        </w:rPr>
        <w:t xml:space="preserve">. The recruitments are made usually after elaborate background investigations and a security clearance. Under the program, the Army offers a fast track to citizenship for these foreign recruits by bypassing permanent residency requirements. In the last eight years, </w:t>
      </w:r>
      <w:r w:rsidRPr="000B3843">
        <w:rPr>
          <w:u w:val="single"/>
        </w:rPr>
        <w:t>it has attracted an estimated 11,000 people</w:t>
      </w:r>
      <w:r w:rsidRPr="000B3843">
        <w:rPr>
          <w:sz w:val="16"/>
        </w:rPr>
        <w:t xml:space="preserve"> who are already serving in the Army in various high-skilled jobs</w:t>
      </w:r>
      <w:r w:rsidRPr="000B3843">
        <w:rPr>
          <w:u w:val="single"/>
        </w:rPr>
        <w:t xml:space="preserve">. Many joined because it offered </w:t>
      </w:r>
      <w:r w:rsidRPr="000B3843">
        <w:rPr>
          <w:sz w:val="16"/>
        </w:rPr>
        <w:t xml:space="preserve">them </w:t>
      </w:r>
      <w:r w:rsidRPr="000B3843">
        <w:rPr>
          <w:u w:val="single"/>
        </w:rPr>
        <w:t xml:space="preserve">job security </w:t>
      </w:r>
      <w:r w:rsidRPr="000B3843">
        <w:rPr>
          <w:sz w:val="16"/>
        </w:rPr>
        <w:t xml:space="preserve">along with a quicker path to citizenship. It seemed a welcome relief from the long, agonizing wait for permanent residency that accompanies the citizenship process. Last year, however, the program hit a snag: </w:t>
      </w:r>
      <w:r w:rsidRPr="000B3843">
        <w:rPr>
          <w:highlight w:val="green"/>
          <w:u w:val="single"/>
        </w:rPr>
        <w:t>The D</w:t>
      </w:r>
      <w:r w:rsidRPr="000B3843">
        <w:rPr>
          <w:u w:val="single"/>
        </w:rPr>
        <w:t xml:space="preserve">epartment </w:t>
      </w:r>
      <w:r w:rsidRPr="000B3843">
        <w:rPr>
          <w:highlight w:val="green"/>
          <w:u w:val="single"/>
        </w:rPr>
        <w:t>o</w:t>
      </w:r>
      <w:r w:rsidRPr="000B3843">
        <w:rPr>
          <w:u w:val="single"/>
        </w:rPr>
        <w:t xml:space="preserve">f </w:t>
      </w:r>
      <w:r w:rsidRPr="000B3843">
        <w:rPr>
          <w:highlight w:val="green"/>
          <w:u w:val="single"/>
        </w:rPr>
        <w:t>D</w:t>
      </w:r>
      <w:r w:rsidRPr="000B3843">
        <w:rPr>
          <w:u w:val="single"/>
        </w:rPr>
        <w:t xml:space="preserve">efense </w:t>
      </w:r>
      <w:r w:rsidRPr="000B3843">
        <w:rPr>
          <w:highlight w:val="green"/>
          <w:u w:val="single"/>
        </w:rPr>
        <w:t>determined</w:t>
      </w:r>
      <w:r w:rsidRPr="000B3843">
        <w:rPr>
          <w:sz w:val="16"/>
        </w:rPr>
        <w:t xml:space="preserve"> that giving </w:t>
      </w:r>
      <w:r w:rsidRPr="000B3843">
        <w:rPr>
          <w:u w:val="single"/>
        </w:rPr>
        <w:t xml:space="preserve">security </w:t>
      </w:r>
      <w:r w:rsidRPr="000B3843">
        <w:rPr>
          <w:highlight w:val="green"/>
          <w:u w:val="single"/>
        </w:rPr>
        <w:t>clearance</w:t>
      </w:r>
      <w:r w:rsidRPr="000B3843">
        <w:rPr>
          <w:u w:val="single"/>
        </w:rPr>
        <w:t xml:space="preserve"> </w:t>
      </w:r>
      <w:r w:rsidRPr="000B3843">
        <w:rPr>
          <w:sz w:val="16"/>
        </w:rPr>
        <w:t xml:space="preserve">to foreign nationals </w:t>
      </w:r>
      <w:r w:rsidRPr="000B3843">
        <w:rPr>
          <w:u w:val="single"/>
        </w:rPr>
        <w:t xml:space="preserve">even after extensive background </w:t>
      </w:r>
      <w:r w:rsidRPr="000B3843">
        <w:rPr>
          <w:sz w:val="16"/>
        </w:rPr>
        <w:t xml:space="preserve">checking </w:t>
      </w:r>
      <w:r w:rsidRPr="000B3843">
        <w:rPr>
          <w:highlight w:val="green"/>
          <w:u w:val="single"/>
        </w:rPr>
        <w:t xml:space="preserve">might </w:t>
      </w:r>
      <w:r w:rsidRPr="000B3843">
        <w:rPr>
          <w:b/>
          <w:highlight w:val="green"/>
          <w:u w:val="single"/>
        </w:rPr>
        <w:t>encourage</w:t>
      </w:r>
      <w:r w:rsidRPr="000B3843">
        <w:rPr>
          <w:b/>
          <w:u w:val="single"/>
        </w:rPr>
        <w:t xml:space="preserve"> “</w:t>
      </w:r>
      <w:r w:rsidRPr="000B3843">
        <w:rPr>
          <w:b/>
          <w:highlight w:val="green"/>
          <w:u w:val="single"/>
        </w:rPr>
        <w:t>infiltration</w:t>
      </w:r>
      <w:r w:rsidRPr="000B3843">
        <w:rPr>
          <w:b/>
          <w:u w:val="single"/>
        </w:rPr>
        <w:t>”</w:t>
      </w:r>
      <w:r w:rsidRPr="000B3843">
        <w:rPr>
          <w:u w:val="single"/>
        </w:rPr>
        <w:t xml:space="preserve"> </w:t>
      </w:r>
      <w:r w:rsidRPr="000B3843">
        <w:rPr>
          <w:sz w:val="16"/>
        </w:rPr>
        <w:t xml:space="preserve">by foreign government agents into the force. The government declared this was not in the best national interest. </w:t>
      </w:r>
      <w:r w:rsidRPr="000B3843">
        <w:rPr>
          <w:u w:val="single"/>
        </w:rPr>
        <w:t xml:space="preserve">Many people view this </w:t>
      </w:r>
      <w:r w:rsidRPr="000B3843">
        <w:rPr>
          <w:sz w:val="16"/>
        </w:rPr>
        <w:t xml:space="preserve">development </w:t>
      </w:r>
      <w:r w:rsidRPr="000B3843">
        <w:rPr>
          <w:u w:val="single"/>
        </w:rPr>
        <w:t xml:space="preserve">as a </w:t>
      </w:r>
      <w:r w:rsidRPr="000B3843">
        <w:rPr>
          <w:b/>
          <w:u w:val="single"/>
        </w:rPr>
        <w:t>bugaboo</w:t>
      </w:r>
      <w:r w:rsidRPr="000B3843">
        <w:rPr>
          <w:sz w:val="16"/>
        </w:rPr>
        <w:t xml:space="preserve">. Lt. Col. Margaret Stock from the U.S. Army Reserve, a vocal critic of Pentagon, told India Abroad in a telephone interview from Alaska that the program was running without any hitch until recently when “they got new people in charge who think that anybody born in foreign country and serving in the Army is a suspect although </w:t>
      </w:r>
      <w:r w:rsidRPr="000B3843">
        <w:rPr>
          <w:highlight w:val="green"/>
          <w:u w:val="single"/>
        </w:rPr>
        <w:t xml:space="preserve">there is </w:t>
      </w:r>
      <w:r w:rsidRPr="000B3843">
        <w:rPr>
          <w:b/>
          <w:highlight w:val="green"/>
          <w:u w:val="single"/>
        </w:rPr>
        <w:t>no</w:t>
      </w:r>
      <w:r w:rsidRPr="000B3843">
        <w:rPr>
          <w:b/>
          <w:u w:val="single"/>
        </w:rPr>
        <w:t xml:space="preserve"> </w:t>
      </w:r>
      <w:r w:rsidRPr="000B3843">
        <w:rPr>
          <w:b/>
          <w:highlight w:val="green"/>
          <w:u w:val="single"/>
        </w:rPr>
        <w:t>evidence</w:t>
      </w:r>
      <w:r w:rsidRPr="000B3843">
        <w:rPr>
          <w:u w:val="single"/>
        </w:rPr>
        <w:t xml:space="preserve"> for that.</w:t>
      </w:r>
      <w:r w:rsidRPr="000B3843">
        <w:rPr>
          <w:sz w:val="16"/>
        </w:rPr>
        <w:t>”</w:t>
      </w:r>
    </w:p>
    <w:p w:rsidR="000B3843" w:rsidRPr="000B3843" w:rsidRDefault="000B3843" w:rsidP="000B3843">
      <w:pPr>
        <w:pStyle w:val="Heading3"/>
        <w:rPr>
          <w:rFonts w:cs="Times New Roman"/>
        </w:rPr>
      </w:pPr>
      <w:r w:rsidRPr="000B3843">
        <w:rPr>
          <w:rFonts w:cs="Times New Roman"/>
        </w:rPr>
        <w:t>Military Science Solves Climate Change</w:t>
      </w:r>
    </w:p>
    <w:p w:rsidR="000B3843" w:rsidRPr="000B3843" w:rsidRDefault="000B3843" w:rsidP="000B3843">
      <w:pPr>
        <w:pStyle w:val="Heading4"/>
        <w:rPr>
          <w:rFonts w:cs="Times New Roman"/>
        </w:rPr>
      </w:pPr>
      <w:r w:rsidRPr="000B3843">
        <w:rPr>
          <w:rFonts w:cs="Times New Roman"/>
        </w:rPr>
        <w:t>Prevents climate change – extinction.</w:t>
      </w:r>
    </w:p>
    <w:p w:rsidR="000B3843" w:rsidRPr="000B3843" w:rsidRDefault="000B3843" w:rsidP="000B3843">
      <w:pPr>
        <w:rPr>
          <w:sz w:val="16"/>
          <w:szCs w:val="16"/>
        </w:rPr>
      </w:pPr>
      <w:r w:rsidRPr="000B3843">
        <w:rPr>
          <w:rStyle w:val="Style13ptBold"/>
        </w:rPr>
        <w:t>Werrel ’16</w:t>
      </w:r>
      <w:r w:rsidRPr="000B3843">
        <w:t xml:space="preserve"> </w:t>
      </w:r>
      <w:r w:rsidRPr="000B3843">
        <w:rPr>
          <w:sz w:val="16"/>
          <w:szCs w:val="16"/>
        </w:rPr>
        <w:t xml:space="preserve">(Caitlin; CEO of the Council on Strategic Risks (CSR), and Co-Founder of the Center for Climate and Security. She oversees all of CSR's efforts, including the Center for Climate and Security, the Center on Strategic Weapons and the Bridge Program.; The Center for Climate &amp; Security; “How the U.S. Military’s Not Waiting to Find Out if Climate Change is an Existential Risk”; </w:t>
      </w:r>
      <w:hyperlink r:id="rId104" w:history="1">
        <w:r w:rsidRPr="000B3843">
          <w:rPr>
            <w:rStyle w:val="Hyperlink"/>
            <w:sz w:val="16"/>
            <w:szCs w:val="16"/>
          </w:rPr>
          <w:t>https://climateandsecurity.org/2016/03/24/how-the-u-s-militarys-not-waiting-to-find-out-if-climate-change-is-an-existential-risk/</w:t>
        </w:r>
      </w:hyperlink>
      <w:r w:rsidRPr="000B3843">
        <w:rPr>
          <w:sz w:val="16"/>
          <w:szCs w:val="16"/>
        </w:rPr>
        <w:t>; Accessed: 7/2/18; yed)</w:t>
      </w:r>
    </w:p>
    <w:p w:rsidR="000B3843" w:rsidRPr="000B3843" w:rsidRDefault="000B3843" w:rsidP="000B3843">
      <w:pPr>
        <w:rPr>
          <w:b/>
          <w:u w:val="single"/>
        </w:rPr>
      </w:pPr>
      <w:r w:rsidRPr="000B3843">
        <w:rPr>
          <w:sz w:val="16"/>
        </w:rPr>
        <w:t xml:space="preserve">In case you missed it, </w:t>
      </w:r>
      <w:r w:rsidRPr="000B3843">
        <w:rPr>
          <w:u w:val="single"/>
        </w:rPr>
        <w:t xml:space="preserve">Keith </w:t>
      </w:r>
      <w:r w:rsidRPr="000B3843">
        <w:rPr>
          <w:highlight w:val="green"/>
          <w:u w:val="single"/>
        </w:rPr>
        <w:t>Johnson</w:t>
      </w:r>
      <w:r w:rsidRPr="000B3843">
        <w:rPr>
          <w:sz w:val="16"/>
        </w:rPr>
        <w:t xml:space="preserve"> with Foreign Policy recently </w:t>
      </w:r>
      <w:r w:rsidRPr="000B3843">
        <w:rPr>
          <w:u w:val="single"/>
        </w:rPr>
        <w:t>published an article that strikes at the heart of where</w:t>
      </w:r>
      <w:r w:rsidRPr="000B3843">
        <w:rPr>
          <w:sz w:val="16"/>
        </w:rPr>
        <w:t xml:space="preserve"> the </w:t>
      </w:r>
      <w:r w:rsidRPr="000B3843">
        <w:rPr>
          <w:u w:val="single"/>
        </w:rPr>
        <w:t xml:space="preserve">United States </w:t>
      </w:r>
      <w:r w:rsidRPr="000B3843">
        <w:rPr>
          <w:highlight w:val="green"/>
          <w:u w:val="single"/>
        </w:rPr>
        <w:t>is</w:t>
      </w:r>
      <w:r w:rsidRPr="000B3843">
        <w:rPr>
          <w:u w:val="single"/>
        </w:rPr>
        <w:t xml:space="preserve"> in </w:t>
      </w:r>
      <w:r w:rsidRPr="000B3843">
        <w:rPr>
          <w:b/>
          <w:highlight w:val="green"/>
          <w:u w:val="single"/>
        </w:rPr>
        <w:t>assessing</w:t>
      </w:r>
      <w:r w:rsidRPr="000B3843">
        <w:rPr>
          <w:b/>
          <w:u w:val="single"/>
        </w:rPr>
        <w:t xml:space="preserve"> and preparing</w:t>
      </w:r>
      <w:r w:rsidRPr="000B3843">
        <w:rPr>
          <w:sz w:val="16"/>
        </w:rPr>
        <w:t xml:space="preserve"> for the </w:t>
      </w:r>
      <w:r w:rsidRPr="000B3843">
        <w:rPr>
          <w:u w:val="single"/>
        </w:rPr>
        <w:t xml:space="preserve">security </w:t>
      </w:r>
      <w:r w:rsidRPr="000B3843">
        <w:rPr>
          <w:highlight w:val="green"/>
          <w:u w:val="single"/>
        </w:rPr>
        <w:t>risks of climate change</w:t>
      </w:r>
      <w:r w:rsidRPr="000B3843">
        <w:rPr>
          <w:sz w:val="16"/>
        </w:rPr>
        <w:t xml:space="preserve">. While much of the discussion on this topic is about carefully parsing lines of causality, and waiting for certainty before raising concerns about these connections, a quote from Marc Levy in the article makes the case that this is a luxury: “I think we’re woefully far behind…Sometimes people get accused of being overly alarmist…I think the warnings being given about the security threats from climate change are overly timid.” Rhetorically, however, </w:t>
      </w:r>
      <w:r w:rsidRPr="000B3843">
        <w:rPr>
          <w:u w:val="single"/>
        </w:rPr>
        <w:t>the current Administration has not been timid</w:t>
      </w:r>
      <w:r w:rsidRPr="000B3843">
        <w:rPr>
          <w:sz w:val="16"/>
        </w:rPr>
        <w:t xml:space="preserve"> on this question. In a recent interview with the Atlantic, President Obama noted. “</w:t>
      </w:r>
      <w:r w:rsidRPr="000B3843">
        <w:rPr>
          <w:highlight w:val="green"/>
          <w:u w:val="single"/>
        </w:rPr>
        <w:t>Climate change is</w:t>
      </w:r>
      <w:r w:rsidRPr="000B3843">
        <w:rPr>
          <w:u w:val="single"/>
        </w:rPr>
        <w:t xml:space="preserve"> a</w:t>
      </w:r>
      <w:r w:rsidRPr="000B3843">
        <w:rPr>
          <w:sz w:val="16"/>
        </w:rPr>
        <w:t xml:space="preserve"> potential </w:t>
      </w:r>
      <w:r w:rsidRPr="000B3843">
        <w:rPr>
          <w:b/>
          <w:highlight w:val="green"/>
          <w:u w:val="single"/>
        </w:rPr>
        <w:t>existential</w:t>
      </w:r>
      <w:r w:rsidRPr="000B3843">
        <w:rPr>
          <w:b/>
          <w:u w:val="single"/>
        </w:rPr>
        <w:t xml:space="preserve"> threat</w:t>
      </w:r>
      <w:r w:rsidRPr="000B3843">
        <w:rPr>
          <w:u w:val="single"/>
        </w:rPr>
        <w:t xml:space="preserve"> to the entire world</w:t>
      </w:r>
      <w:r w:rsidRPr="000B3843">
        <w:rPr>
          <w:sz w:val="16"/>
        </w:rPr>
        <w:t xml:space="preserve"> if we don’t do something about it.” </w:t>
      </w:r>
      <w:r w:rsidRPr="000B3843">
        <w:rPr>
          <w:u w:val="single"/>
        </w:rPr>
        <w:t xml:space="preserve">This </w:t>
      </w:r>
      <w:r w:rsidRPr="000B3843">
        <w:rPr>
          <w:highlight w:val="green"/>
          <w:u w:val="single"/>
        </w:rPr>
        <w:t>rhetoric</w:t>
      </w:r>
      <w:r w:rsidRPr="000B3843">
        <w:rPr>
          <w:sz w:val="16"/>
        </w:rPr>
        <w:t xml:space="preserve"> </w:t>
      </w:r>
      <w:r w:rsidRPr="000B3843">
        <w:rPr>
          <w:u w:val="single"/>
        </w:rPr>
        <w:t xml:space="preserve">has been </w:t>
      </w:r>
      <w:r w:rsidRPr="000B3843">
        <w:rPr>
          <w:highlight w:val="green"/>
          <w:u w:val="single"/>
        </w:rPr>
        <w:t>shored up</w:t>
      </w:r>
      <w:r w:rsidRPr="000B3843">
        <w:rPr>
          <w:sz w:val="16"/>
        </w:rPr>
        <w:t xml:space="preserve"> in recent months </w:t>
      </w:r>
      <w:r w:rsidRPr="000B3843">
        <w:rPr>
          <w:u w:val="single"/>
        </w:rPr>
        <w:t xml:space="preserve">with one of the most significant </w:t>
      </w:r>
      <w:r w:rsidRPr="000B3843">
        <w:rPr>
          <w:highlight w:val="green"/>
          <w:u w:val="single"/>
        </w:rPr>
        <w:t>responses</w:t>
      </w:r>
      <w:r w:rsidRPr="000B3843">
        <w:rPr>
          <w:sz w:val="16"/>
        </w:rPr>
        <w:t xml:space="preserve"> to climate change </w:t>
      </w:r>
      <w:r w:rsidRPr="000B3843">
        <w:rPr>
          <w:highlight w:val="green"/>
          <w:u w:val="single"/>
        </w:rPr>
        <w:t>from the D</w:t>
      </w:r>
      <w:r w:rsidRPr="000B3843">
        <w:rPr>
          <w:u w:val="single"/>
        </w:rPr>
        <w:t xml:space="preserve">epartment </w:t>
      </w:r>
      <w:r w:rsidRPr="000B3843">
        <w:rPr>
          <w:highlight w:val="green"/>
          <w:u w:val="single"/>
        </w:rPr>
        <w:t>o</w:t>
      </w:r>
      <w:r w:rsidRPr="000B3843">
        <w:rPr>
          <w:u w:val="single"/>
        </w:rPr>
        <w:t xml:space="preserve">f </w:t>
      </w:r>
      <w:r w:rsidRPr="000B3843">
        <w:rPr>
          <w:highlight w:val="green"/>
          <w:u w:val="single"/>
        </w:rPr>
        <w:t>D</w:t>
      </w:r>
      <w:r w:rsidRPr="000B3843">
        <w:rPr>
          <w:u w:val="single"/>
        </w:rPr>
        <w:t>efense</w:t>
      </w:r>
      <w:r w:rsidRPr="000B3843">
        <w:rPr>
          <w:sz w:val="16"/>
        </w:rPr>
        <w:t xml:space="preserve"> (DoD Directive 4715.21: Climate Change Adaptation and Resilience), which is the latest and most robust output on climate change in a long line of assessments, strategy and planning documents from the Pentagon which stretches back to 2003, during the first half of the George W. Bush Administration. As noted by Johnson: “In the middle of January, Deputy Secretary of Defense Robert Work signed off on one of the potentially most significant, if little-noticed, orders in recent Pentagon history. </w:t>
      </w:r>
      <w:r w:rsidRPr="000B3843">
        <w:rPr>
          <w:u w:val="single"/>
        </w:rPr>
        <w:t>The directive told every corner of the Pentagon</w:t>
      </w:r>
      <w:r w:rsidRPr="000B3843">
        <w:rPr>
          <w:sz w:val="16"/>
        </w:rPr>
        <w:t xml:space="preserve">, including the office of the secretary of defense, the joint chiefs of staff, and all the combatant commands around the world, </w:t>
      </w:r>
      <w:r w:rsidRPr="000B3843">
        <w:rPr>
          <w:u w:val="single"/>
        </w:rPr>
        <w:t>to put climate change front and center</w:t>
      </w:r>
      <w:r w:rsidRPr="000B3843">
        <w:rPr>
          <w:sz w:val="16"/>
        </w:rPr>
        <w:t xml:space="preserve"> in their strategic planning.” Johnson continues: “</w:t>
      </w:r>
      <w:r w:rsidRPr="000B3843">
        <w:rPr>
          <w:u w:val="single"/>
        </w:rPr>
        <w:t>All</w:t>
      </w:r>
      <w:r w:rsidRPr="000B3843">
        <w:rPr>
          <w:sz w:val="16"/>
        </w:rPr>
        <w:t xml:space="preserve"> </w:t>
      </w:r>
      <w:r w:rsidRPr="000B3843">
        <w:rPr>
          <w:highlight w:val="green"/>
          <w:u w:val="single"/>
        </w:rPr>
        <w:t>DoD operations</w:t>
      </w:r>
      <w:r w:rsidRPr="000B3843">
        <w:rPr>
          <w:u w:val="single"/>
        </w:rPr>
        <w:t xml:space="preserve"> worldwide</w:t>
      </w:r>
      <w:r w:rsidRPr="000B3843">
        <w:rPr>
          <w:sz w:val="16"/>
        </w:rPr>
        <w:t>,” the directive began, “</w:t>
      </w:r>
      <w:r w:rsidRPr="000B3843">
        <w:rPr>
          <w:highlight w:val="green"/>
          <w:u w:val="single"/>
        </w:rPr>
        <w:t>must</w:t>
      </w:r>
      <w:r w:rsidRPr="000B3843">
        <w:rPr>
          <w:sz w:val="16"/>
        </w:rPr>
        <w:t xml:space="preserve"> be able to </w:t>
      </w:r>
      <w:r w:rsidRPr="000B3843">
        <w:rPr>
          <w:highlight w:val="green"/>
          <w:u w:val="single"/>
        </w:rPr>
        <w:t>adapt</w:t>
      </w:r>
      <w:r w:rsidRPr="000B3843">
        <w:rPr>
          <w:sz w:val="16"/>
        </w:rPr>
        <w:t xml:space="preserve"> current and future </w:t>
      </w:r>
      <w:r w:rsidRPr="000B3843">
        <w:rPr>
          <w:highlight w:val="green"/>
          <w:u w:val="single"/>
        </w:rPr>
        <w:t>operations to address</w:t>
      </w:r>
      <w:r w:rsidRPr="000B3843">
        <w:rPr>
          <w:u w:val="single"/>
        </w:rPr>
        <w:t xml:space="preserve"> the </w:t>
      </w:r>
      <w:r w:rsidRPr="000B3843">
        <w:rPr>
          <w:b/>
          <w:u w:val="single"/>
        </w:rPr>
        <w:t xml:space="preserve">impacts of </w:t>
      </w:r>
      <w:r w:rsidRPr="000B3843">
        <w:rPr>
          <w:b/>
          <w:highlight w:val="green"/>
          <w:u w:val="single"/>
        </w:rPr>
        <w:t>climate change</w:t>
      </w:r>
      <w:r w:rsidRPr="000B3843">
        <w:rPr>
          <w:sz w:val="16"/>
        </w:rPr>
        <w:t xml:space="preserve"> in order to maintain an effective and efficient U.S. military.” Though the term “existential risk” is not found in the directive, the fact that the whole Pentagon organization, across the military readiness, operations and strategy spectrum, will need to put in place specific actions to adapt to climate change, suggests that the issue has reached a level of strategic significance that cannot be ignored. In this context, Johnson interviewed the Center for Climate and Security’s Christine Parthemore to get a better look at the substance of the DoD’s concerns about climate change risks, and what drives them. From the article: “</w:t>
      </w:r>
      <w:r w:rsidRPr="000B3843">
        <w:rPr>
          <w:u w:val="single"/>
        </w:rPr>
        <w:t>You can’t be on the ground</w:t>
      </w:r>
      <w:r w:rsidRPr="000B3843">
        <w:rPr>
          <w:sz w:val="16"/>
        </w:rPr>
        <w:t xml:space="preserve"> in Asia, Africa, or the Middle East </w:t>
      </w:r>
      <w:r w:rsidRPr="000B3843">
        <w:rPr>
          <w:u w:val="single"/>
        </w:rPr>
        <w:t>and not see what’s happening</w:t>
      </w:r>
      <w:r w:rsidRPr="000B3843">
        <w:rPr>
          <w:sz w:val="16"/>
        </w:rPr>
        <w:t>,” said Christine Parthemore, a former Pentagon official who now serves as the executive director of the Center for Climate &amp; Security, a think tank. “</w:t>
      </w:r>
      <w:r w:rsidRPr="000B3843">
        <w:rPr>
          <w:u w:val="single"/>
        </w:rPr>
        <w:t>I think that is why we’ve seen</w:t>
      </w:r>
      <w:r w:rsidRPr="000B3843">
        <w:rPr>
          <w:sz w:val="16"/>
        </w:rPr>
        <w:t xml:space="preserve"> so </w:t>
      </w:r>
      <w:r w:rsidRPr="000B3843">
        <w:rPr>
          <w:highlight w:val="green"/>
          <w:u w:val="single"/>
        </w:rPr>
        <w:t>many</w:t>
      </w:r>
      <w:r w:rsidRPr="000B3843">
        <w:rPr>
          <w:u w:val="single"/>
        </w:rPr>
        <w:t xml:space="preserve"> defense, intelligence, and diplomatic </w:t>
      </w:r>
      <w:r w:rsidRPr="000B3843">
        <w:rPr>
          <w:highlight w:val="green"/>
          <w:u w:val="single"/>
        </w:rPr>
        <w:t>leaders</w:t>
      </w:r>
      <w:r w:rsidRPr="000B3843">
        <w:rPr>
          <w:sz w:val="16"/>
        </w:rPr>
        <w:t xml:space="preserve"> start </w:t>
      </w:r>
      <w:r w:rsidRPr="000B3843">
        <w:rPr>
          <w:highlight w:val="green"/>
          <w:u w:val="single"/>
        </w:rPr>
        <w:t>grow</w:t>
      </w:r>
      <w:r w:rsidRPr="000B3843">
        <w:rPr>
          <w:u w:val="single"/>
        </w:rPr>
        <w:t xml:space="preserve">ing </w:t>
      </w:r>
      <w:r w:rsidRPr="000B3843">
        <w:rPr>
          <w:highlight w:val="green"/>
          <w:u w:val="single"/>
        </w:rPr>
        <w:t>concerned about</w:t>
      </w:r>
      <w:r w:rsidRPr="000B3843">
        <w:rPr>
          <w:sz w:val="16"/>
        </w:rPr>
        <w:t xml:space="preserve"> the </w:t>
      </w:r>
      <w:r w:rsidRPr="000B3843">
        <w:rPr>
          <w:b/>
          <w:u w:val="single"/>
        </w:rPr>
        <w:t xml:space="preserve">security </w:t>
      </w:r>
      <w:r w:rsidRPr="000B3843">
        <w:rPr>
          <w:b/>
          <w:highlight w:val="green"/>
          <w:u w:val="single"/>
        </w:rPr>
        <w:t>implications</w:t>
      </w:r>
      <w:r w:rsidRPr="000B3843">
        <w:rPr>
          <w:highlight w:val="green"/>
          <w:u w:val="single"/>
        </w:rPr>
        <w:t xml:space="preserve"> of climate change</w:t>
      </w:r>
      <w:r w:rsidRPr="000B3843">
        <w:rPr>
          <w:sz w:val="16"/>
        </w:rPr>
        <w:t xml:space="preserve"> far earlier than our political leaders, academic researchers, or the general public,” she said. Johnson also interviewed the Center for Climate and Security Advisory Board member, Admiral Samuel </w:t>
      </w:r>
      <w:r w:rsidRPr="000B3843">
        <w:rPr>
          <w:u w:val="single"/>
        </w:rPr>
        <w:t>Locklear</w:t>
      </w:r>
      <w:r w:rsidRPr="000B3843">
        <w:rPr>
          <w:sz w:val="16"/>
        </w:rPr>
        <w:t xml:space="preserve"> III, U.S Navy (ret), who </w:t>
      </w:r>
      <w:r w:rsidRPr="000B3843">
        <w:rPr>
          <w:u w:val="single"/>
        </w:rPr>
        <w:t>draws from</w:t>
      </w:r>
      <w:r w:rsidRPr="000B3843">
        <w:rPr>
          <w:sz w:val="16"/>
        </w:rPr>
        <w:t xml:space="preserve"> his </w:t>
      </w:r>
      <w:r w:rsidRPr="000B3843">
        <w:rPr>
          <w:u w:val="single"/>
        </w:rPr>
        <w:t>experience as Commander of U.S. Pacific Command</w:t>
      </w:r>
      <w:r w:rsidRPr="000B3843">
        <w:rPr>
          <w:sz w:val="16"/>
        </w:rPr>
        <w:t xml:space="preserve"> (USPACOM), </w:t>
      </w:r>
      <w:r w:rsidRPr="000B3843">
        <w:rPr>
          <w:u w:val="single"/>
        </w:rPr>
        <w:t>and a long</w:t>
      </w:r>
      <w:r w:rsidRPr="000B3843">
        <w:rPr>
          <w:sz w:val="16"/>
        </w:rPr>
        <w:t xml:space="preserve"> </w:t>
      </w:r>
      <w:r w:rsidRPr="000B3843">
        <w:rPr>
          <w:u w:val="single"/>
        </w:rPr>
        <w:t>career</w:t>
      </w:r>
      <w:r w:rsidRPr="000B3843">
        <w:rPr>
          <w:sz w:val="16"/>
        </w:rPr>
        <w:t xml:space="preserve"> </w:t>
      </w:r>
      <w:r w:rsidRPr="000B3843">
        <w:rPr>
          <w:u w:val="single"/>
        </w:rPr>
        <w:t>of</w:t>
      </w:r>
      <w:r w:rsidRPr="000B3843">
        <w:rPr>
          <w:sz w:val="16"/>
        </w:rPr>
        <w:t xml:space="preserve"> both </w:t>
      </w:r>
      <w:r w:rsidRPr="000B3843">
        <w:rPr>
          <w:u w:val="single"/>
        </w:rPr>
        <w:t>planning for</w:t>
      </w:r>
      <w:r w:rsidRPr="000B3843">
        <w:rPr>
          <w:sz w:val="16"/>
        </w:rPr>
        <w:t xml:space="preserve"> and implementing </w:t>
      </w:r>
      <w:r w:rsidRPr="000B3843">
        <w:rPr>
          <w:u w:val="single"/>
        </w:rPr>
        <w:t>responses to climate-related risks</w:t>
      </w:r>
      <w:r w:rsidRPr="000B3843">
        <w:rPr>
          <w:sz w:val="16"/>
        </w:rPr>
        <w:t xml:space="preserve"> and other natural disasters. An extended passage from the article: When Adm. Sam Locklear ran U.S. Pacific Command from 2012 to 2015, his area of responsibility encompassed more than half of humanity</w:t>
      </w:r>
      <w:r w:rsidRPr="000B3843">
        <w:rPr>
          <w:u w:val="single"/>
        </w:rPr>
        <w:t xml:space="preserve">. </w:t>
      </w:r>
      <w:r w:rsidRPr="000B3843">
        <w:rPr>
          <w:highlight w:val="green"/>
          <w:u w:val="single"/>
        </w:rPr>
        <w:t>He saw</w:t>
      </w:r>
      <w:r w:rsidRPr="000B3843">
        <w:rPr>
          <w:u w:val="single"/>
        </w:rPr>
        <w:t xml:space="preserve"> increasing </w:t>
      </w:r>
      <w:r w:rsidRPr="000B3843">
        <w:rPr>
          <w:highlight w:val="green"/>
          <w:u w:val="single"/>
        </w:rPr>
        <w:t xml:space="preserve">threats from </w:t>
      </w:r>
      <w:r w:rsidRPr="000B3843">
        <w:rPr>
          <w:b/>
          <w:highlight w:val="green"/>
          <w:u w:val="single"/>
        </w:rPr>
        <w:t>famines</w:t>
      </w:r>
      <w:r w:rsidRPr="000B3843">
        <w:rPr>
          <w:highlight w:val="green"/>
          <w:u w:val="single"/>
        </w:rPr>
        <w:t xml:space="preserve"> to</w:t>
      </w:r>
      <w:r w:rsidRPr="000B3843">
        <w:rPr>
          <w:sz w:val="16"/>
        </w:rPr>
        <w:t xml:space="preserve"> extreme typhoons to </w:t>
      </w:r>
      <w:r w:rsidRPr="000B3843">
        <w:rPr>
          <w:b/>
          <w:u w:val="single"/>
        </w:rPr>
        <w:t xml:space="preserve">migrating </w:t>
      </w:r>
      <w:r w:rsidRPr="000B3843">
        <w:rPr>
          <w:b/>
          <w:highlight w:val="green"/>
          <w:u w:val="single"/>
        </w:rPr>
        <w:t>fish stoc</w:t>
      </w:r>
      <w:r w:rsidRPr="000B3843">
        <w:rPr>
          <w:b/>
          <w:u w:val="single"/>
        </w:rPr>
        <w:t>ks</w:t>
      </w:r>
      <w:r w:rsidRPr="000B3843">
        <w:rPr>
          <w:b/>
          <w:sz w:val="16"/>
        </w:rPr>
        <w:t>,</w:t>
      </w:r>
      <w:r w:rsidRPr="000B3843">
        <w:rPr>
          <w:sz w:val="16"/>
        </w:rPr>
        <w:t xml:space="preserve"> and said as much in 2013, </w:t>
      </w:r>
      <w:r w:rsidRPr="000B3843">
        <w:rPr>
          <w:u w:val="single"/>
        </w:rPr>
        <w:t>calling climate change the biggest U.S. security risk in the Pacific.</w:t>
      </w:r>
      <w:r w:rsidRPr="000B3843">
        <w:rPr>
          <w:sz w:val="16"/>
        </w:rPr>
        <w:t xml:space="preserve"> That earned him an incredulous public questioning from Sen. James Inhofe, an Oklahoma Republican who is a leading GOP voice on both defense and the environment, and who has repeatedly lambasted Obama’s fixation on climate-related threats over more immediate challenges. But Locklear, now retired, isn’t backing down. “President </w:t>
      </w:r>
      <w:r w:rsidRPr="000B3843">
        <w:rPr>
          <w:u w:val="single"/>
        </w:rPr>
        <w:t>Obama has it right.</w:t>
      </w:r>
      <w:r w:rsidRPr="000B3843">
        <w:rPr>
          <w:sz w:val="16"/>
        </w:rPr>
        <w:t xml:space="preserve"> I think </w:t>
      </w:r>
      <w:r w:rsidRPr="000B3843">
        <w:rPr>
          <w:u w:val="single"/>
        </w:rPr>
        <w:t xml:space="preserve">it is a </w:t>
      </w:r>
      <w:r w:rsidRPr="000B3843">
        <w:rPr>
          <w:b/>
          <w:u w:val="single"/>
        </w:rPr>
        <w:t>significant existential threat</w:t>
      </w:r>
      <w:r w:rsidRPr="000B3843">
        <w:rPr>
          <w:sz w:val="16"/>
        </w:rPr>
        <w:t xml:space="preserve">,” he told FP. While ISIS, Russia, and China are all issues the commander in chief will have to deal with, Locklear said, “You’ve got to stay focused on the big-picture issues that face humanity and their implications… Locklear figures the U.S. military, at least, has a good grasp of the problem, the Arctic aside. But </w:t>
      </w:r>
      <w:r w:rsidRPr="000B3843">
        <w:rPr>
          <w:highlight w:val="green"/>
          <w:u w:val="single"/>
        </w:rPr>
        <w:t>he is concerned</w:t>
      </w:r>
      <w:r w:rsidRPr="000B3843">
        <w:rPr>
          <w:u w:val="single"/>
        </w:rPr>
        <w:t xml:space="preserve"> that </w:t>
      </w:r>
      <w:r w:rsidRPr="000B3843">
        <w:rPr>
          <w:highlight w:val="green"/>
          <w:u w:val="single"/>
        </w:rPr>
        <w:t>climate</w:t>
      </w:r>
      <w:r w:rsidRPr="000B3843">
        <w:rPr>
          <w:u w:val="single"/>
        </w:rPr>
        <w:t xml:space="preserve">-fueled </w:t>
      </w:r>
      <w:r w:rsidRPr="000B3843">
        <w:rPr>
          <w:highlight w:val="green"/>
          <w:u w:val="single"/>
        </w:rPr>
        <w:t>breakdown</w:t>
      </w:r>
      <w:r w:rsidRPr="000B3843">
        <w:rPr>
          <w:sz w:val="16"/>
        </w:rPr>
        <w:t xml:space="preserve"> in fragile states that are either unable or unwilling to prepare for looming shocks and stresses </w:t>
      </w:r>
      <w:r w:rsidRPr="000B3843">
        <w:rPr>
          <w:highlight w:val="green"/>
          <w:u w:val="single"/>
        </w:rPr>
        <w:t>could</w:t>
      </w:r>
      <w:r w:rsidRPr="000B3843">
        <w:rPr>
          <w:u w:val="single"/>
        </w:rPr>
        <w:t xml:space="preserve"> seriously </w:t>
      </w:r>
      <w:r w:rsidRPr="000B3843">
        <w:rPr>
          <w:b/>
          <w:highlight w:val="green"/>
          <w:u w:val="single"/>
        </w:rPr>
        <w:t>imperil</w:t>
      </w:r>
      <w:r w:rsidRPr="000B3843">
        <w:rPr>
          <w:b/>
          <w:u w:val="single"/>
        </w:rPr>
        <w:t xml:space="preserve"> U.S. </w:t>
      </w:r>
      <w:r w:rsidRPr="000B3843">
        <w:rPr>
          <w:b/>
          <w:highlight w:val="green"/>
          <w:u w:val="single"/>
        </w:rPr>
        <w:t>national security</w:t>
      </w:r>
      <w:r w:rsidRPr="000B3843">
        <w:rPr>
          <w:u w:val="single"/>
        </w:rPr>
        <w:t xml:space="preserve"> </w:t>
      </w:r>
      <w:r w:rsidRPr="000B3843">
        <w:rPr>
          <w:sz w:val="16"/>
        </w:rPr>
        <w:t xml:space="preserve">in years and decades to come. In fleshing out the scientific rationale behind the Pentagon’s concerns, Johnson notes that while major shifts in the climate throughout history have had serious consequences, the near future is likely to present risks in orders of magnitude greater: Man-made climate change appears to be even more dangerous: It is happening much faster than cyclical changes in the past, and the tectonic shifts are happening in unprecedented combinations. Global warming is melting the Arctic, raising sea levels, driving bugs carrying diseases like Zika, malaria, and dengue fever into virgin environments, and making dry places drier and wet places wetter — all at once. </w:t>
      </w:r>
      <w:r w:rsidRPr="000B3843">
        <w:rPr>
          <w:u w:val="single"/>
        </w:rPr>
        <w:t>The Pentagon now defines climate change as a “present security threat</w:t>
      </w:r>
      <w:r w:rsidRPr="000B3843">
        <w:rPr>
          <w:sz w:val="16"/>
        </w:rPr>
        <w:t xml:space="preserve">, not strictly a long-term risk.” Knowing this, and knowing what we have done to prepare for this future, Marc Levy, who has spent decades conducting climate and security stress tests, including projects with the U.S. government and the United Nations, posits an image of a very dangerous future – a future where we knew about the risks, but failed to take sufficient action to prepare for them. That is a world where climate change could, in fact, be an existential risk. And despite the focus of the mainstream conversation about climate change being on the political divide, the U.S. military has been diligently preparing for this accelerating risk across Administrations, and irrespective of which political party occupies the Executive Branch. </w:t>
      </w:r>
      <w:r w:rsidRPr="000B3843">
        <w:rPr>
          <w:u w:val="single"/>
        </w:rPr>
        <w:t xml:space="preserve">The Pentagon’s recent directive makes it clear: </w:t>
      </w:r>
      <w:r w:rsidRPr="000B3843">
        <w:rPr>
          <w:highlight w:val="green"/>
          <w:u w:val="single"/>
        </w:rPr>
        <w:t>The</w:t>
      </w:r>
      <w:r w:rsidRPr="000B3843">
        <w:rPr>
          <w:u w:val="single"/>
        </w:rPr>
        <w:t xml:space="preserve"> U.S. </w:t>
      </w:r>
      <w:r w:rsidRPr="000B3843">
        <w:rPr>
          <w:highlight w:val="green"/>
          <w:u w:val="single"/>
        </w:rPr>
        <w:t xml:space="preserve">military is </w:t>
      </w:r>
      <w:r w:rsidRPr="000B3843">
        <w:rPr>
          <w:b/>
          <w:highlight w:val="green"/>
          <w:u w:val="single"/>
        </w:rPr>
        <w:t>not waiting</w:t>
      </w:r>
      <w:r w:rsidRPr="000B3843">
        <w:rPr>
          <w:b/>
          <w:u w:val="single"/>
        </w:rPr>
        <w:t xml:space="preserve"> to find out</w:t>
      </w:r>
      <w:r w:rsidRPr="000B3843">
        <w:rPr>
          <w:u w:val="single"/>
        </w:rPr>
        <w:t xml:space="preserve"> if climate change is an existential risk. </w:t>
      </w:r>
      <w:r w:rsidRPr="000B3843">
        <w:rPr>
          <w:highlight w:val="green"/>
          <w:u w:val="single"/>
        </w:rPr>
        <w:t>They’re working</w:t>
      </w:r>
      <w:r w:rsidRPr="000B3843">
        <w:rPr>
          <w:u w:val="single"/>
        </w:rPr>
        <w:t xml:space="preserve"> to make sure that </w:t>
      </w:r>
      <w:r w:rsidRPr="000B3843">
        <w:rPr>
          <w:b/>
          <w:u w:val="single"/>
        </w:rPr>
        <w:t>it isn’t.</w:t>
      </w:r>
    </w:p>
    <w:p w:rsidR="000B3843" w:rsidRPr="000B3843" w:rsidRDefault="000B3843" w:rsidP="000B3843">
      <w:pPr>
        <w:pStyle w:val="Heading3"/>
        <w:rPr>
          <w:rFonts w:cs="Times New Roman"/>
        </w:rPr>
      </w:pPr>
      <w:r w:rsidRPr="000B3843">
        <w:rPr>
          <w:rFonts w:cs="Times New Roman"/>
        </w:rPr>
        <w:t>AT: “Other Soldiers Solve”</w:t>
      </w:r>
    </w:p>
    <w:p w:rsidR="000B3843" w:rsidRPr="000B3843" w:rsidRDefault="000B3843" w:rsidP="000B3843">
      <w:pPr>
        <w:pStyle w:val="Heading4"/>
        <w:rPr>
          <w:rFonts w:cs="Times New Roman"/>
          <w:u w:val="single"/>
        </w:rPr>
      </w:pPr>
      <w:r w:rsidRPr="000B3843">
        <w:rPr>
          <w:rFonts w:cs="Times New Roman"/>
        </w:rPr>
        <w:t xml:space="preserve">The DOD </w:t>
      </w:r>
      <w:r w:rsidRPr="000B3843">
        <w:rPr>
          <w:rFonts w:cs="Times New Roman"/>
          <w:u w:val="single"/>
        </w:rPr>
        <w:t>isn’t recruiting</w:t>
      </w:r>
      <w:r w:rsidRPr="000B3843">
        <w:rPr>
          <w:rFonts w:cs="Times New Roman"/>
        </w:rPr>
        <w:t xml:space="preserve"> other soldiers and foreign ties deem recruits </w:t>
      </w:r>
      <w:r w:rsidRPr="000B3843">
        <w:rPr>
          <w:rFonts w:cs="Times New Roman"/>
          <w:u w:val="single"/>
        </w:rPr>
        <w:t>ineligible.</w:t>
      </w:r>
    </w:p>
    <w:p w:rsidR="000B3843" w:rsidRPr="000B3843" w:rsidRDefault="000B3843" w:rsidP="000B3843">
      <w:pPr>
        <w:rPr>
          <w:sz w:val="16"/>
          <w:szCs w:val="16"/>
        </w:rPr>
      </w:pPr>
      <w:r w:rsidRPr="000B3843">
        <w:rPr>
          <w:rStyle w:val="Style13ptBold"/>
        </w:rPr>
        <w:t>Romo ‘7/9</w:t>
      </w:r>
      <w:r w:rsidRPr="000B3843">
        <w:t xml:space="preserve"> </w:t>
      </w:r>
      <w:r w:rsidRPr="000B3843">
        <w:rPr>
          <w:sz w:val="16"/>
          <w:szCs w:val="16"/>
        </w:rPr>
        <w:t xml:space="preserve">(Vanessa; lead education reporter for LA School Report, the only online news site dedicated to closely covering the policies and politics of Los Angeles Unified, the second largest school district in the nation. Over the last two years she’s covered the district’s mismanagement of the iPads-for-all program, controversies over co-location charter school assignments, and the ongoing fight over the different sides of the public school reform debate.; SCPR; 7/9/18; “U.S. Army Is Discharging Immigrant Recruits Who Were Promised Citizenship”; </w:t>
      </w:r>
      <w:hyperlink r:id="rId105" w:history="1">
        <w:r w:rsidRPr="000B3843">
          <w:rPr>
            <w:rStyle w:val="Hyperlink"/>
            <w:sz w:val="16"/>
            <w:szCs w:val="16"/>
          </w:rPr>
          <w:t>https://www.scpr.org/news/2018/07/09/84579/u-s-army-is-discharging-immigrant-recruits-who-wer/</w:t>
        </w:r>
      </w:hyperlink>
      <w:r w:rsidRPr="000B3843">
        <w:rPr>
          <w:sz w:val="16"/>
          <w:szCs w:val="16"/>
        </w:rPr>
        <w:t>; Accessed: 7/10/18; RY)</w:t>
      </w:r>
    </w:p>
    <w:p w:rsidR="000B3843" w:rsidRDefault="000B3843" w:rsidP="000B3843">
      <w:pPr>
        <w:rPr>
          <w:sz w:val="16"/>
        </w:rPr>
      </w:pPr>
      <w:r w:rsidRPr="000B3843">
        <w:rPr>
          <w:sz w:val="16"/>
        </w:rPr>
        <w:t xml:space="preserve">In this man's case, </w:t>
      </w:r>
      <w:r w:rsidRPr="000B3843">
        <w:rPr>
          <w:highlight w:val="green"/>
          <w:u w:val="single"/>
        </w:rPr>
        <w:t>officials determined</w:t>
      </w:r>
      <w:r w:rsidRPr="000B3843">
        <w:rPr>
          <w:sz w:val="16"/>
        </w:rPr>
        <w:t xml:space="preserve"> his </w:t>
      </w:r>
      <w:r w:rsidRPr="000B3843">
        <w:rPr>
          <w:u w:val="single"/>
        </w:rPr>
        <w:t xml:space="preserve">foreign </w:t>
      </w:r>
      <w:r w:rsidRPr="000B3843">
        <w:rPr>
          <w:highlight w:val="green"/>
          <w:u w:val="single"/>
        </w:rPr>
        <w:t xml:space="preserve">ties </w:t>
      </w:r>
      <w:r w:rsidRPr="000B3843">
        <w:rPr>
          <w:b/>
          <w:highlight w:val="green"/>
          <w:u w:val="single"/>
        </w:rPr>
        <w:t>made him ineligible</w:t>
      </w:r>
      <w:r w:rsidRPr="000B3843">
        <w:rPr>
          <w:highlight w:val="green"/>
          <w:u w:val="single"/>
        </w:rPr>
        <w:t xml:space="preserve"> for</w:t>
      </w:r>
      <w:r w:rsidRPr="000B3843">
        <w:rPr>
          <w:sz w:val="16"/>
        </w:rPr>
        <w:t xml:space="preserve"> the </w:t>
      </w:r>
      <w:r w:rsidRPr="000B3843">
        <w:rPr>
          <w:highlight w:val="green"/>
          <w:u w:val="single"/>
        </w:rPr>
        <w:t>MAVNI</w:t>
      </w:r>
      <w:r w:rsidRPr="000B3843">
        <w:rPr>
          <w:sz w:val="16"/>
        </w:rPr>
        <w:t xml:space="preserve"> program. </w:t>
      </w:r>
      <w:r w:rsidRPr="000B3843">
        <w:rPr>
          <w:u w:val="single"/>
        </w:rPr>
        <w:t>They cite</w:t>
      </w:r>
      <w:r w:rsidRPr="000B3843">
        <w:rPr>
          <w:sz w:val="16"/>
        </w:rPr>
        <w:t xml:space="preserve"> </w:t>
      </w:r>
      <w:r w:rsidRPr="000B3843">
        <w:rPr>
          <w:u w:val="single"/>
        </w:rPr>
        <w:t>the fact that</w:t>
      </w:r>
      <w:r w:rsidRPr="000B3843">
        <w:rPr>
          <w:sz w:val="16"/>
        </w:rPr>
        <w:t xml:space="preserve"> both of his </w:t>
      </w:r>
      <w:r w:rsidRPr="000B3843">
        <w:rPr>
          <w:u w:val="single"/>
        </w:rPr>
        <w:t>parents</w:t>
      </w:r>
      <w:r w:rsidRPr="000B3843">
        <w:rPr>
          <w:sz w:val="16"/>
        </w:rPr>
        <w:t xml:space="preserve"> </w:t>
      </w:r>
      <w:r w:rsidRPr="000B3843">
        <w:rPr>
          <w:u w:val="single"/>
        </w:rPr>
        <w:t>and</w:t>
      </w:r>
      <w:r w:rsidRPr="000B3843">
        <w:rPr>
          <w:sz w:val="16"/>
        </w:rPr>
        <w:t xml:space="preserve"> his </w:t>
      </w:r>
      <w:r w:rsidRPr="000B3843">
        <w:rPr>
          <w:u w:val="single"/>
        </w:rPr>
        <w:t>fiancee</w:t>
      </w:r>
      <w:r w:rsidRPr="000B3843">
        <w:rPr>
          <w:sz w:val="16"/>
        </w:rPr>
        <w:t xml:space="preserve"> still </w:t>
      </w:r>
      <w:r w:rsidRPr="000B3843">
        <w:rPr>
          <w:u w:val="single"/>
        </w:rPr>
        <w:t>live in Pakistan</w:t>
      </w:r>
      <w:r w:rsidRPr="000B3843">
        <w:rPr>
          <w:sz w:val="16"/>
        </w:rPr>
        <w:t xml:space="preserve">. In a separate section, the man's Counterintelligence Reviewer notes that the recruit "has wanted to come to America since he was five." Also, that his cell phone case is an American flag and that he has a U.S. Army bumper sticker on his car. </w:t>
      </w:r>
      <w:r w:rsidRPr="000B3843">
        <w:rPr>
          <w:highlight w:val="green"/>
          <w:u w:val="single"/>
        </w:rPr>
        <w:t>He</w:t>
      </w:r>
      <w:r w:rsidRPr="000B3843">
        <w:rPr>
          <w:sz w:val="16"/>
        </w:rPr>
        <w:t xml:space="preserve"> "</w:t>
      </w:r>
      <w:r w:rsidRPr="000B3843">
        <w:rPr>
          <w:highlight w:val="green"/>
          <w:u w:val="single"/>
        </w:rPr>
        <w:t>has</w:t>
      </w:r>
      <w:r w:rsidRPr="000B3843">
        <w:rPr>
          <w:sz w:val="16"/>
        </w:rPr>
        <w:t xml:space="preserve"> such </w:t>
      </w:r>
      <w:r w:rsidRPr="000B3843">
        <w:rPr>
          <w:highlight w:val="green"/>
          <w:u w:val="single"/>
        </w:rPr>
        <w:t>a</w:t>
      </w:r>
      <w:r w:rsidRPr="000B3843">
        <w:rPr>
          <w:sz w:val="16"/>
        </w:rPr>
        <w:t xml:space="preserve"> deep and </w:t>
      </w:r>
      <w:r w:rsidRPr="000B3843">
        <w:rPr>
          <w:b/>
          <w:u w:val="single"/>
        </w:rPr>
        <w:t xml:space="preserve">longstanding </w:t>
      </w:r>
      <w:r w:rsidRPr="000B3843">
        <w:rPr>
          <w:b/>
          <w:highlight w:val="green"/>
          <w:u w:val="single"/>
        </w:rPr>
        <w:t>loyalty</w:t>
      </w:r>
      <w:r w:rsidRPr="000B3843">
        <w:rPr>
          <w:highlight w:val="green"/>
          <w:u w:val="single"/>
        </w:rPr>
        <w:t xml:space="preserve"> to the U.S.</w:t>
      </w:r>
      <w:r w:rsidRPr="000B3843">
        <w:rPr>
          <w:u w:val="single"/>
        </w:rPr>
        <w:t xml:space="preserve"> that</w:t>
      </w:r>
      <w:r w:rsidRPr="000B3843">
        <w:rPr>
          <w:sz w:val="16"/>
        </w:rPr>
        <w:t xml:space="preserve"> HE </w:t>
      </w:r>
      <w:r w:rsidRPr="000B3843">
        <w:rPr>
          <w:u w:val="single"/>
        </w:rPr>
        <w:t>can be expected to resolve any conflict of interest</w:t>
      </w:r>
      <w:r w:rsidRPr="000B3843">
        <w:rPr>
          <w:sz w:val="16"/>
        </w:rPr>
        <w:t xml:space="preserve"> in favor of the U.S. </w:t>
      </w:r>
      <w:r w:rsidRPr="000B3843">
        <w:rPr>
          <w:highlight w:val="green"/>
          <w:u w:val="single"/>
        </w:rPr>
        <w:t>This mitigates</w:t>
      </w:r>
      <w:r w:rsidRPr="000B3843">
        <w:rPr>
          <w:sz w:val="16"/>
        </w:rPr>
        <w:t xml:space="preserve"> [his </w:t>
      </w:r>
      <w:r w:rsidRPr="000B3843">
        <w:rPr>
          <w:u w:val="single"/>
        </w:rPr>
        <w:t xml:space="preserve">foreign ties </w:t>
      </w:r>
      <w:r w:rsidRPr="000B3843">
        <w:rPr>
          <w:highlight w:val="green"/>
          <w:u w:val="single"/>
        </w:rPr>
        <w:t>risk</w:t>
      </w:r>
      <w:r w:rsidRPr="000B3843">
        <w:rPr>
          <w:sz w:val="16"/>
        </w:rPr>
        <w:t xml:space="preserve">]," the reviewer wrote. </w:t>
      </w:r>
      <w:r w:rsidRPr="000B3843">
        <w:rPr>
          <w:u w:val="single"/>
        </w:rPr>
        <w:t>Despite</w:t>
      </w:r>
      <w:r w:rsidRPr="000B3843">
        <w:rPr>
          <w:sz w:val="16"/>
        </w:rPr>
        <w:t xml:space="preserve"> the vote of </w:t>
      </w:r>
      <w:r w:rsidRPr="000B3843">
        <w:rPr>
          <w:u w:val="single"/>
        </w:rPr>
        <w:t>approval, the</w:t>
      </w:r>
      <w:r w:rsidRPr="000B3843">
        <w:rPr>
          <w:sz w:val="16"/>
        </w:rPr>
        <w:t xml:space="preserve"> Pakistani </w:t>
      </w:r>
      <w:r w:rsidRPr="000B3843">
        <w:rPr>
          <w:u w:val="single"/>
        </w:rPr>
        <w:t>man was still discharged</w:t>
      </w:r>
      <w:r w:rsidRPr="000B3843">
        <w:rPr>
          <w:sz w:val="16"/>
        </w:rPr>
        <w:t xml:space="preserve">. "These are the reasons on the basis of which I've been denied, or, you know, I've been declared unfavorable for military," he told NPR. Recalling the moment he first learned of the discharge after waiting more than two years for active duty deployment, he said "There were so many tears in my eyes that my hands couldn't move fast enough to wipe them out." </w:t>
      </w:r>
      <w:r w:rsidRPr="000B3843">
        <w:rPr>
          <w:u w:val="single"/>
        </w:rPr>
        <w:t>Stock</w:t>
      </w:r>
      <w:r w:rsidRPr="000B3843">
        <w:rPr>
          <w:sz w:val="16"/>
        </w:rPr>
        <w:t xml:space="preserve">, who has reviewed the document, </w:t>
      </w:r>
      <w:r w:rsidRPr="000B3843">
        <w:rPr>
          <w:u w:val="single"/>
        </w:rPr>
        <w:t>said</w:t>
      </w:r>
      <w:r w:rsidRPr="000B3843">
        <w:rPr>
          <w:sz w:val="16"/>
        </w:rPr>
        <w:t xml:space="preserve"> the </w:t>
      </w:r>
      <w:r w:rsidRPr="000B3843">
        <w:rPr>
          <w:highlight w:val="green"/>
          <w:u w:val="single"/>
        </w:rPr>
        <w:t xml:space="preserve">explanation </w:t>
      </w:r>
      <w:r w:rsidRPr="000B3843">
        <w:rPr>
          <w:b/>
          <w:highlight w:val="green"/>
          <w:u w:val="single"/>
        </w:rPr>
        <w:t>doesn't make</w:t>
      </w:r>
      <w:r w:rsidRPr="000B3843">
        <w:rPr>
          <w:b/>
          <w:u w:val="single"/>
        </w:rPr>
        <w:t xml:space="preserve"> any </w:t>
      </w:r>
      <w:r w:rsidRPr="000B3843">
        <w:rPr>
          <w:b/>
          <w:highlight w:val="green"/>
          <w:u w:val="single"/>
        </w:rPr>
        <w:t>sense</w:t>
      </w:r>
      <w:r w:rsidRPr="000B3843">
        <w:rPr>
          <w:sz w:val="16"/>
        </w:rPr>
        <w:t xml:space="preserve">. "The </w:t>
      </w:r>
      <w:r w:rsidRPr="000B3843">
        <w:rPr>
          <w:u w:val="single"/>
        </w:rPr>
        <w:t>paperwork</w:t>
      </w:r>
      <w:r w:rsidRPr="000B3843">
        <w:rPr>
          <w:sz w:val="16"/>
        </w:rPr>
        <w:t xml:space="preserve"> just </w:t>
      </w:r>
      <w:r w:rsidRPr="000B3843">
        <w:rPr>
          <w:u w:val="single"/>
        </w:rPr>
        <w:t>said foreign ties.</w:t>
      </w:r>
      <w:r w:rsidRPr="000B3843">
        <w:rPr>
          <w:sz w:val="16"/>
        </w:rPr>
        <w:t xml:space="preserve"> But </w:t>
      </w:r>
      <w:r w:rsidRPr="000B3843">
        <w:rPr>
          <w:u w:val="single"/>
        </w:rPr>
        <w:t>they're ordinary</w:t>
      </w:r>
      <w:r w:rsidRPr="000B3843">
        <w:rPr>
          <w:sz w:val="16"/>
        </w:rPr>
        <w:t xml:space="preserve">, normal </w:t>
      </w:r>
      <w:r w:rsidRPr="000B3843">
        <w:rPr>
          <w:u w:val="single"/>
        </w:rPr>
        <w:t>ties that any immigrant would have</w:t>
      </w:r>
      <w:r w:rsidRPr="000B3843">
        <w:rPr>
          <w:sz w:val="16"/>
        </w:rPr>
        <w:t xml:space="preserve">," she said, adding that "many members of the military who are married to foreigners [have] children born in foreign countries, have parents who are foreigners, brothers and sisters who are foreigners." "It's very common in a global military like the United States military that people will have foreign ties," Stock added. That is little comfort to the man from Pakistan and Zhao, who fear the possibility of being deported as a result of their discharge. </w:t>
      </w:r>
      <w:r w:rsidRPr="000B3843">
        <w:rPr>
          <w:highlight w:val="green"/>
          <w:u w:val="single"/>
        </w:rPr>
        <w:t>Both took</w:t>
      </w:r>
      <w:r w:rsidRPr="000B3843">
        <w:rPr>
          <w:u w:val="single"/>
        </w:rPr>
        <w:t xml:space="preserve"> an </w:t>
      </w:r>
      <w:r w:rsidRPr="000B3843">
        <w:rPr>
          <w:b/>
          <w:u w:val="single"/>
        </w:rPr>
        <w:t xml:space="preserve">oath of </w:t>
      </w:r>
      <w:r w:rsidRPr="000B3843">
        <w:rPr>
          <w:b/>
          <w:highlight w:val="green"/>
          <w:u w:val="single"/>
        </w:rPr>
        <w:t>allegiance</w:t>
      </w:r>
      <w:r w:rsidRPr="000B3843">
        <w:rPr>
          <w:highlight w:val="green"/>
          <w:u w:val="single"/>
        </w:rPr>
        <w:t xml:space="preserve"> upon enlisting</w:t>
      </w:r>
      <w:r w:rsidRPr="000B3843">
        <w:rPr>
          <w:u w:val="single"/>
        </w:rPr>
        <w:t>, and</w:t>
      </w:r>
      <w:r w:rsidRPr="000B3843">
        <w:rPr>
          <w:sz w:val="16"/>
        </w:rPr>
        <w:t xml:space="preserve"> they </w:t>
      </w:r>
      <w:r w:rsidRPr="000B3843">
        <w:rPr>
          <w:u w:val="single"/>
        </w:rPr>
        <w:t xml:space="preserve">fear that will </w:t>
      </w:r>
      <w:r w:rsidRPr="000B3843">
        <w:rPr>
          <w:b/>
          <w:u w:val="single"/>
        </w:rPr>
        <w:t>make them targets</w:t>
      </w:r>
      <w:r w:rsidRPr="000B3843">
        <w:rPr>
          <w:u w:val="single"/>
        </w:rPr>
        <w:t xml:space="preserve"> of</w:t>
      </w:r>
      <w:r w:rsidRPr="000B3843">
        <w:rPr>
          <w:sz w:val="16"/>
        </w:rPr>
        <w:t xml:space="preserve"> their </w:t>
      </w:r>
      <w:r w:rsidRPr="000B3843">
        <w:rPr>
          <w:u w:val="single"/>
        </w:rPr>
        <w:t>respective governments back home.</w:t>
      </w:r>
      <w:r w:rsidRPr="000B3843">
        <w:rPr>
          <w:sz w:val="16"/>
        </w:rPr>
        <w:t xml:space="preserve"> In Zhao's case, he formed an organization called Asian-American Soldiers for America that delivered letters to President Trump last year and met with several senators and congressmen on a visit to Washington, D.C. "I'm pretty sure the Chinese government knows what I did, and that they know my name," he said, referring to the oath of allegiance. "</w:t>
      </w:r>
      <w:r w:rsidRPr="000B3843">
        <w:rPr>
          <w:u w:val="single"/>
        </w:rPr>
        <w:t xml:space="preserve">I </w:t>
      </w:r>
      <w:r w:rsidRPr="000B3843">
        <w:rPr>
          <w:b/>
          <w:u w:val="single"/>
        </w:rPr>
        <w:t>don't know what will happen</w:t>
      </w:r>
      <w:r w:rsidRPr="000B3843">
        <w:rPr>
          <w:sz w:val="16"/>
        </w:rPr>
        <w:t xml:space="preserve"> if I go back."</w:t>
      </w:r>
    </w:p>
    <w:p w:rsidR="000B3843" w:rsidRPr="000B3843" w:rsidRDefault="000B3843" w:rsidP="000B3843">
      <w:pPr>
        <w:pStyle w:val="Heading3"/>
      </w:pPr>
    </w:p>
    <w:p w:rsidR="000B3843" w:rsidRPr="000B3843" w:rsidRDefault="000B3843" w:rsidP="000B3843">
      <w:pPr>
        <w:pStyle w:val="Heading2"/>
        <w:rPr>
          <w:rFonts w:cs="Times New Roman"/>
        </w:rPr>
      </w:pPr>
      <w:r w:rsidRPr="000B3843">
        <w:rPr>
          <w:rFonts w:cs="Times New Roman"/>
        </w:rPr>
        <w:t>Solvency</w:t>
      </w:r>
    </w:p>
    <w:p w:rsidR="000B3843" w:rsidRPr="000B3843" w:rsidRDefault="000B3843" w:rsidP="000B3843">
      <w:pPr>
        <w:pStyle w:val="Heading3"/>
        <w:rPr>
          <w:rFonts w:cs="Times New Roman"/>
        </w:rPr>
      </w:pPr>
      <w:r w:rsidRPr="000B3843">
        <w:rPr>
          <w:rFonts w:cs="Times New Roman"/>
        </w:rPr>
        <w:t>Plan Text Options</w:t>
      </w:r>
    </w:p>
    <w:p w:rsidR="000B3843" w:rsidRPr="000B3843" w:rsidRDefault="000B3843" w:rsidP="000B3843">
      <w:pPr>
        <w:pStyle w:val="Heading4"/>
        <w:rPr>
          <w:rFonts w:cs="Times New Roman"/>
        </w:rPr>
      </w:pPr>
      <w:bookmarkStart w:id="2" w:name="_Hlk517100084"/>
      <w:r w:rsidRPr="000B3843">
        <w:rPr>
          <w:rFonts w:cs="Times New Roman"/>
        </w:rPr>
        <w:t>Plan Option 1.0:</w:t>
      </w:r>
    </w:p>
    <w:p w:rsidR="000B3843" w:rsidRPr="000B3843" w:rsidRDefault="000B3843" w:rsidP="000B3843">
      <w:r w:rsidRPr="000B3843">
        <w:t>The United States federal government should pass the DREAM Act of 2017.</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Plan Option 2.0: </w:t>
      </w:r>
    </w:p>
    <w:p w:rsidR="000B3843" w:rsidRPr="000B3843" w:rsidRDefault="000B3843" w:rsidP="000B3843">
      <w:r w:rsidRPr="000B3843">
        <w:t>The United States federal government should:</w:t>
      </w:r>
    </w:p>
    <w:p w:rsidR="000B3843" w:rsidRPr="000B3843" w:rsidRDefault="000B3843" w:rsidP="000B3843">
      <w:pPr>
        <w:pStyle w:val="ListParagraph"/>
        <w:numPr>
          <w:ilvl w:val="0"/>
          <w:numId w:val="12"/>
        </w:numPr>
        <w:rPr>
          <w:rFonts w:cs="Times New Roman"/>
        </w:rPr>
      </w:pPr>
      <w:r w:rsidRPr="000B3843">
        <w:rPr>
          <w:rFonts w:cs="Times New Roman"/>
        </w:rPr>
        <w:t xml:space="preserve">permit current DACA beneficiaries, DREAMers, and those with Temporary Protected Status to obtain lawful permanent resident (LPR) status if they go to college or serve in the U.S. military for at least two years; or if they fulfill the employment eligibility criteria outlined in the DREAM Act of 2017. </w:t>
      </w:r>
    </w:p>
    <w:p w:rsidR="000B3843" w:rsidRPr="000B3843" w:rsidRDefault="000B3843" w:rsidP="000B3843">
      <w:pPr>
        <w:pStyle w:val="ListParagraph"/>
        <w:numPr>
          <w:ilvl w:val="0"/>
          <w:numId w:val="12"/>
        </w:numPr>
        <w:rPr>
          <w:rFonts w:cs="Times New Roman"/>
        </w:rPr>
      </w:pPr>
      <w:r w:rsidRPr="000B3843">
        <w:rPr>
          <w:rFonts w:cs="Times New Roman"/>
        </w:rPr>
        <w:t>provide a pathway to citizenship. The path would be as follows: Conditional permanent residence (CPR) status for 8 years, during which time the person must fulfill the requirements for eligibility to apply for LPR status; applying for and receiving LPR status; spending 5 years in LPR status; then, finally, applying for and receiving U.S. citizenship.</w:t>
      </w:r>
    </w:p>
    <w:p w:rsidR="000B3843" w:rsidRPr="000B3843" w:rsidRDefault="000B3843" w:rsidP="000B3843">
      <w:pPr>
        <w:pStyle w:val="ListParagraph"/>
        <w:numPr>
          <w:ilvl w:val="0"/>
          <w:numId w:val="12"/>
        </w:numPr>
        <w:rPr>
          <w:rFonts w:cs="Times New Roman"/>
        </w:rPr>
      </w:pPr>
      <w:r w:rsidRPr="000B3843">
        <w:rPr>
          <w:rFonts w:cs="Times New Roman"/>
        </w:rPr>
        <w:t>stop the removal proceedings of anyone who meets the Dream Act requirements and young people over 5 years of age who are enrolled in elementary or secondary school.</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Plan Option 3.0: </w:t>
      </w:r>
    </w:p>
    <w:p w:rsidR="000B3843" w:rsidRPr="000B3843" w:rsidRDefault="000B3843" w:rsidP="000B3843">
      <w:r w:rsidRPr="000B3843">
        <w:t xml:space="preserve">The United States federal government should provide DREAMers: </w:t>
      </w:r>
    </w:p>
    <w:p w:rsidR="000B3843" w:rsidRPr="000B3843" w:rsidRDefault="000B3843" w:rsidP="000B3843">
      <w:pPr>
        <w:pStyle w:val="ListParagraph"/>
        <w:numPr>
          <w:ilvl w:val="0"/>
          <w:numId w:val="12"/>
        </w:numPr>
        <w:rPr>
          <w:rFonts w:cs="Times New Roman"/>
        </w:rPr>
      </w:pPr>
      <w:r w:rsidRPr="000B3843">
        <w:rPr>
          <w:rFonts w:cs="Times New Roman"/>
        </w:rPr>
        <w:t>ongoing deferred action – which must be renewed every two years - that ensues freedom from deportation</w:t>
      </w:r>
    </w:p>
    <w:p w:rsidR="000B3843" w:rsidRPr="000B3843" w:rsidRDefault="000B3843" w:rsidP="000B3843">
      <w:pPr>
        <w:pStyle w:val="ListParagraph"/>
        <w:numPr>
          <w:ilvl w:val="0"/>
          <w:numId w:val="12"/>
        </w:numPr>
        <w:rPr>
          <w:rFonts w:cs="Times New Roman"/>
        </w:rPr>
      </w:pPr>
      <w:r w:rsidRPr="000B3843">
        <w:rPr>
          <w:rFonts w:cs="Times New Roman"/>
        </w:rPr>
        <w:t xml:space="preserve">eligibility for a work permit in the U.S. </w:t>
      </w:r>
    </w:p>
    <w:bookmarkEnd w:id="2"/>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Plan Option 4.0: </w:t>
      </w:r>
    </w:p>
    <w:p w:rsidR="000B3843" w:rsidRPr="000B3843" w:rsidRDefault="000B3843" w:rsidP="000B3843">
      <w:r w:rsidRPr="000B3843">
        <w:t>The United States federal government should no longer restrict a path to citizenship or block legal immigration via deportation proceedings for:</w:t>
      </w:r>
    </w:p>
    <w:p w:rsidR="000B3843" w:rsidRPr="000B3843" w:rsidRDefault="000B3843" w:rsidP="000B3843">
      <w:pPr>
        <w:pStyle w:val="ListParagraph"/>
        <w:numPr>
          <w:ilvl w:val="0"/>
          <w:numId w:val="12"/>
        </w:numPr>
        <w:rPr>
          <w:rFonts w:cs="Times New Roman"/>
        </w:rPr>
      </w:pPr>
      <w:r w:rsidRPr="000B3843">
        <w:rPr>
          <w:rFonts w:cs="Times New Roman"/>
        </w:rPr>
        <w:t>DACA beneficiaries, DREAMers, and those with Temporary Protected Status that go to college or serve in the U.S. military for at least two years.</w:t>
      </w:r>
    </w:p>
    <w:p w:rsidR="000B3843" w:rsidRPr="000B3843" w:rsidRDefault="000B3843" w:rsidP="000B3843">
      <w:pPr>
        <w:pStyle w:val="ListParagraph"/>
        <w:numPr>
          <w:ilvl w:val="0"/>
          <w:numId w:val="12"/>
        </w:numPr>
        <w:rPr>
          <w:rFonts w:cs="Times New Roman"/>
        </w:rPr>
      </w:pPr>
      <w:r w:rsidRPr="000B3843">
        <w:rPr>
          <w:rFonts w:cs="Times New Roman"/>
        </w:rPr>
        <w:t>people over 5 years of age who are enrolled in elementary or secondary school.</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Plan Option 5.0: </w:t>
      </w:r>
    </w:p>
    <w:p w:rsidR="000B3843" w:rsidRPr="000B3843" w:rsidRDefault="000B3843" w:rsidP="000B3843">
      <w:r w:rsidRPr="000B3843">
        <w:t>The United States federal government should no longer restrict a path to citizenship or block legal immigration via deportation proceedings for:</w:t>
      </w:r>
    </w:p>
    <w:p w:rsidR="000B3843" w:rsidRPr="000B3843" w:rsidRDefault="000B3843" w:rsidP="000B3843">
      <w:pPr>
        <w:pStyle w:val="ListParagraph"/>
        <w:numPr>
          <w:ilvl w:val="0"/>
          <w:numId w:val="12"/>
        </w:numPr>
        <w:rPr>
          <w:rFonts w:cs="Times New Roman"/>
        </w:rPr>
      </w:pPr>
      <w:r w:rsidRPr="000B3843">
        <w:rPr>
          <w:rFonts w:cs="Times New Roman"/>
        </w:rPr>
        <w:t>DACA beneficiaries, DREAMers, and those with Temporary Protected Status that go to college for at least two years.</w:t>
      </w:r>
    </w:p>
    <w:p w:rsidR="000B3843" w:rsidRPr="000B3843" w:rsidRDefault="000B3843" w:rsidP="000B3843">
      <w:pPr>
        <w:pStyle w:val="ListParagraph"/>
        <w:numPr>
          <w:ilvl w:val="0"/>
          <w:numId w:val="12"/>
        </w:numPr>
        <w:rPr>
          <w:rFonts w:cs="Times New Roman"/>
        </w:rPr>
      </w:pPr>
      <w:r w:rsidRPr="000B3843">
        <w:rPr>
          <w:rFonts w:cs="Times New Roman"/>
        </w:rPr>
        <w:t>people over 5 years of age who are enrolled in elementary or secondary school.</w:t>
      </w:r>
    </w:p>
    <w:p w:rsidR="000B3843" w:rsidRPr="000B3843" w:rsidRDefault="000B3843" w:rsidP="000B3843">
      <w:pPr>
        <w:pStyle w:val="Heading3"/>
        <w:rPr>
          <w:rFonts w:cs="Times New Roman"/>
        </w:rPr>
      </w:pPr>
      <w:r w:rsidRPr="000B3843">
        <w:rPr>
          <w:rFonts w:cs="Times New Roman"/>
        </w:rPr>
        <w:t>AT: Circumvention Core</w:t>
      </w:r>
    </w:p>
    <w:p w:rsidR="000B3843" w:rsidRPr="000B3843" w:rsidRDefault="000B3843" w:rsidP="000B3843">
      <w:pPr>
        <w:pStyle w:val="Heading4"/>
        <w:rPr>
          <w:rFonts w:cs="Times New Roman"/>
        </w:rPr>
      </w:pPr>
      <w:r w:rsidRPr="000B3843">
        <w:rPr>
          <w:rFonts w:cs="Times New Roman"/>
        </w:rPr>
        <w:t xml:space="preserve">(  ) Circumvention doesn’t apply to DREAM Act. If Trump could have successfully circumvent DACA, he already would have. He lost in Court. Higher Courts might still change their mind on DACA – but they *couldn’t* after the DREAM Act because Congress, not the Executive, would have passed the plan.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We get fiat – we solves any “rollback” argument.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Trump signs legislation – so this makes no sense.</w:t>
      </w:r>
    </w:p>
    <w:p w:rsidR="000B3843" w:rsidRDefault="000B3843" w:rsidP="000B3843">
      <w:pPr>
        <w:pStyle w:val="Heading3"/>
      </w:pPr>
    </w:p>
    <w:p w:rsidR="000B3843" w:rsidRPr="000B3843" w:rsidRDefault="000B3843" w:rsidP="000B3843">
      <w:pPr>
        <w:pStyle w:val="Heading2"/>
      </w:pPr>
      <w:r>
        <w:t xml:space="preserve">Add Ons </w:t>
      </w:r>
    </w:p>
    <w:p w:rsidR="000B3843" w:rsidRPr="000B3843" w:rsidRDefault="000B3843" w:rsidP="000B3843">
      <w:pPr>
        <w:pStyle w:val="Heading3"/>
        <w:rPr>
          <w:rFonts w:cs="Times New Roman"/>
        </w:rPr>
      </w:pPr>
      <w:r w:rsidRPr="000B3843">
        <w:rPr>
          <w:rFonts w:cs="Times New Roman"/>
        </w:rPr>
        <w:t>2AC</w:t>
      </w:r>
      <w:r>
        <w:rPr>
          <w:rFonts w:cs="Times New Roman"/>
        </w:rPr>
        <w:t xml:space="preserve"> Deportations Bad Add On</w:t>
      </w:r>
    </w:p>
    <w:p w:rsidR="000B3843" w:rsidRPr="000B3843" w:rsidRDefault="000B3843" w:rsidP="000B3843">
      <w:pPr>
        <w:pStyle w:val="Heading4"/>
        <w:rPr>
          <w:rFonts w:cs="Times New Roman"/>
          <w:u w:val="single"/>
        </w:rPr>
      </w:pPr>
      <w:r w:rsidRPr="000B3843">
        <w:rPr>
          <w:rFonts w:cs="Times New Roman"/>
        </w:rPr>
        <w:t xml:space="preserve">Deported recruits fuel </w:t>
      </w:r>
      <w:r w:rsidRPr="000B3843">
        <w:rPr>
          <w:rFonts w:cs="Times New Roman"/>
          <w:u w:val="single"/>
        </w:rPr>
        <w:t>anti-US propoganda</w:t>
      </w:r>
      <w:r w:rsidRPr="000B3843">
        <w:rPr>
          <w:rFonts w:cs="Times New Roman"/>
        </w:rPr>
        <w:t xml:space="preserve"> – they’ll cave in to Russian and Chinese interrogation.</w:t>
      </w:r>
    </w:p>
    <w:p w:rsidR="000B3843" w:rsidRPr="000B3843" w:rsidRDefault="000B3843" w:rsidP="000B3843">
      <w:r w:rsidRPr="000B3843">
        <w:rPr>
          <w:rStyle w:val="Style13ptBold"/>
        </w:rPr>
        <w:t>Horton ’17</w:t>
      </w:r>
      <w:r w:rsidRPr="000B3843">
        <w:t xml:space="preserve"> </w:t>
      </w:r>
      <w:r w:rsidRPr="000B3843">
        <w:rPr>
          <w:sz w:val="16"/>
          <w:szCs w:val="16"/>
        </w:rPr>
        <w:t>(Alex; graduated from Georgetown University and is currently a general assignment reporter for the Washington Post. He also served as an infantryman for the US army; 17/17, “Foreign-born recruits, promised citizenship by the Pentagon, flee the country to avoid deportation”, https://www.washingtonpost.com/news/checkpoint/wp/2017/07/17/foreign-born-recruits-promised-citizenship-by-the-pentagon-flee-the-country-to-avoid-deportation/?utm_term=.e16e97986ba4)</w:t>
      </w:r>
    </w:p>
    <w:p w:rsidR="000B3843" w:rsidRPr="000B3843" w:rsidRDefault="000B3843" w:rsidP="000B3843">
      <w:pPr>
        <w:rPr>
          <w:u w:val="single"/>
        </w:rPr>
      </w:pPr>
      <w:r w:rsidRPr="000B3843">
        <w:rPr>
          <w:sz w:val="16"/>
        </w:rPr>
        <w:t xml:space="preserve">Frustrated by delayed promises of citizenship from the U.S. military, and in fear of the Islamic State if he were deported back to Iraq, Ranj Rafeeq has given up the American Dream for a Canadian one. Rafeeq was eager as a teenager to translate for U.S. troops stationed in his home town of Kirkuk in 2005. He immigrated to Portland, Ore., to study seven years later, hoping to don an Army uniform after earning his graduate degree in civil engineering. He signed an enlistment contract in January 2016, with a training date set in September. “I loved American soldiers. It was my dream to be a part of them,” Rafeeq, now 29, told The Washington Post. </w:t>
      </w:r>
      <w:r w:rsidRPr="000B3843">
        <w:rPr>
          <w:i/>
          <w:iCs/>
          <w:sz w:val="16"/>
          <w:bdr w:val="none" w:sz="0" w:space="0" w:color="auto" w:frame="1"/>
        </w:rPr>
        <w:t>[</w:t>
      </w:r>
      <w:hyperlink r:id="rId106" w:history="1">
        <w:r w:rsidRPr="000B3843">
          <w:rPr>
            <w:rStyle w:val="Hyperlink"/>
            <w:i/>
            <w:iCs/>
            <w:sz w:val="16"/>
            <w:bdr w:val="none" w:sz="0" w:space="0" w:color="auto" w:frame="1"/>
          </w:rPr>
          <w:t>The Pentagon promised citizenship to immigrants who served. Now it might help deport them.</w:t>
        </w:r>
      </w:hyperlink>
      <w:r w:rsidRPr="000B3843">
        <w:rPr>
          <w:i/>
          <w:iCs/>
          <w:sz w:val="16"/>
          <w:bdr w:val="none" w:sz="0" w:space="0" w:color="auto" w:frame="1"/>
        </w:rPr>
        <w:t>]</w:t>
      </w:r>
      <w:r w:rsidRPr="000B3843">
        <w:rPr>
          <w:sz w:val="16"/>
        </w:rPr>
        <w:t xml:space="preserve"> But Rafeeq’s plans to serve imploded as the Pentagon’s program, designed to leverage medical and language skills of immigrants in exchange for fast-tracked citizenship, was log-jammed with additional security measures for recruits last fall, stressing an already overburdened screening process. The program was put on hold in September 2016 — just as he was scheduled to report for training — sparking fear in Rafeeq and across the recruit population that their path to citizenship would abruptly end. Then he received a letter from Kurdish officials </w:t>
      </w:r>
      <w:hyperlink r:id="rId107" w:anchor="stream/0" w:history="1">
        <w:r w:rsidRPr="000B3843">
          <w:rPr>
            <w:rStyle w:val="Hyperlink"/>
            <w:sz w:val="16"/>
          </w:rPr>
          <w:t>warning of sweeps targeting Kurds for deportation</w:t>
        </w:r>
      </w:hyperlink>
      <w:r w:rsidRPr="000B3843">
        <w:rPr>
          <w:sz w:val="16"/>
        </w:rPr>
        <w:t xml:space="preserve"> and watched as news reports of the program’s struggles mounted. Rafeeq’s student visa was set to expire on Aug. 1. He faced a decision: wait for the Pentagon’s bureaucracy to untangle itself as the Trump administration </w:t>
      </w:r>
      <w:hyperlink r:id="rId108" w:history="1">
        <w:r w:rsidRPr="000B3843">
          <w:rPr>
            <w:rStyle w:val="Hyperlink"/>
            <w:sz w:val="16"/>
          </w:rPr>
          <w:t>seeks to expand deportation powers</w:t>
        </w:r>
      </w:hyperlink>
      <w:r w:rsidRPr="000B3843">
        <w:rPr>
          <w:sz w:val="16"/>
        </w:rPr>
        <w:t xml:space="preserve">, or flee. He chose to flee. On June 11, Rafeeq went to Vancouver to apply for asylum in Canada. </w:t>
      </w:r>
      <w:r w:rsidRPr="000B3843">
        <w:rPr>
          <w:u w:val="single"/>
        </w:rPr>
        <w:t>His biggest fear with deportation is the chance that Islamic State militants would prize his capture if they uncovered his attempt to enlist.</w:t>
      </w:r>
      <w:r w:rsidRPr="000B3843">
        <w:rPr>
          <w:sz w:val="16"/>
        </w:rPr>
        <w:t xml:space="preserve"> “I can’t go back to Kirkuk,” he said. “They would kill me.” </w:t>
      </w:r>
      <w:r w:rsidRPr="000B3843">
        <w:rPr>
          <w:rStyle w:val="Strong"/>
          <w:sz w:val="16"/>
          <w:bdr w:val="none" w:sz="0" w:space="0" w:color="auto" w:frame="1"/>
        </w:rPr>
        <w:t>Pentagon proposals spark fear</w:t>
      </w:r>
      <w:r w:rsidRPr="000B3843">
        <w:rPr>
          <w:sz w:val="16"/>
        </w:rPr>
        <w:t xml:space="preserve"> On June 26, The Post </w:t>
      </w:r>
      <w:hyperlink r:id="rId109" w:history="1">
        <w:r w:rsidRPr="000B3843">
          <w:rPr>
            <w:rStyle w:val="Hyperlink"/>
            <w:sz w:val="16"/>
          </w:rPr>
          <w:t>first reported</w:t>
        </w:r>
      </w:hyperlink>
      <w:r w:rsidRPr="000B3843">
        <w:rPr>
          <w:sz w:val="16"/>
        </w:rPr>
        <w:t xml:space="preserve"> on the Defense Department’s internal recommendations to shutter the Military Accessions Vital to National Interest program, which has naturalized 10,400 troops since 2009, and to cancel the contracts of 1,800 of recruits like Rafeeq who are waiting to train. About 1,000 of those recruits have waited so long that they have fallen out of legal immigration status. An internal Defense Department memo obtained by The Post acknowledges that canceling these contracts would expose the recruits to deportation. </w:t>
      </w:r>
      <w:hyperlink r:id="rId110" w:history="1">
        <w:r w:rsidRPr="000B3843">
          <w:rPr>
            <w:rStyle w:val="Hyperlink"/>
            <w:sz w:val="16"/>
          </w:rPr>
          <w:t>In response, lawmakers urged Defense Secretary Jim Mattis</w:t>
        </w:r>
      </w:hyperlink>
      <w:r w:rsidRPr="000B3843">
        <w:rPr>
          <w:sz w:val="16"/>
        </w:rPr>
        <w:t xml:space="preserve"> to honor the contracts of those recruits. </w:t>
      </w:r>
      <w:r w:rsidRPr="000B3843">
        <w:rPr>
          <w:b/>
          <w:u w:val="single"/>
        </w:rPr>
        <w:t xml:space="preserve">The </w:t>
      </w:r>
      <w:r w:rsidRPr="000B3843">
        <w:rPr>
          <w:b/>
          <w:highlight w:val="green"/>
          <w:u w:val="single"/>
        </w:rPr>
        <w:t>recruits</w:t>
      </w:r>
      <w:r w:rsidRPr="000B3843">
        <w:rPr>
          <w:b/>
          <w:u w:val="single"/>
        </w:rPr>
        <w:t xml:space="preserve">, who have already sworn allegiance to the United States in their oaths of enlistment, </w:t>
      </w:r>
      <w:r w:rsidRPr="000B3843">
        <w:rPr>
          <w:b/>
          <w:highlight w:val="green"/>
          <w:u w:val="single"/>
        </w:rPr>
        <w:t>could</w:t>
      </w:r>
      <w:r w:rsidRPr="000B3843">
        <w:rPr>
          <w:b/>
          <w:u w:val="single"/>
        </w:rPr>
        <w:t xml:space="preserve"> potentially </w:t>
      </w:r>
      <w:r w:rsidRPr="000B3843">
        <w:rPr>
          <w:b/>
          <w:highlight w:val="green"/>
          <w:u w:val="single"/>
        </w:rPr>
        <w:t>face</w:t>
      </w:r>
      <w:r w:rsidRPr="000B3843">
        <w:rPr>
          <w:b/>
          <w:u w:val="single"/>
        </w:rPr>
        <w:t xml:space="preserve"> harsh </w:t>
      </w:r>
      <w:r w:rsidRPr="000B3843">
        <w:rPr>
          <w:b/>
          <w:highlight w:val="green"/>
          <w:u w:val="single"/>
        </w:rPr>
        <w:t>interrogations</w:t>
      </w:r>
      <w:r w:rsidRPr="000B3843">
        <w:rPr>
          <w:b/>
          <w:u w:val="single"/>
        </w:rPr>
        <w:t xml:space="preserve"> or jail time </w:t>
      </w:r>
      <w:r w:rsidRPr="000B3843">
        <w:rPr>
          <w:b/>
          <w:highlight w:val="green"/>
          <w:u w:val="single"/>
        </w:rPr>
        <w:t>if they are deported to</w:t>
      </w:r>
      <w:r w:rsidRPr="000B3843">
        <w:rPr>
          <w:b/>
          <w:u w:val="single"/>
        </w:rPr>
        <w:t xml:space="preserve"> countries such as </w:t>
      </w:r>
      <w:r w:rsidRPr="000B3843">
        <w:rPr>
          <w:b/>
          <w:highlight w:val="green"/>
          <w:u w:val="single"/>
        </w:rPr>
        <w:t>China or Russia</w:t>
      </w:r>
      <w:r w:rsidRPr="000B3843">
        <w:rPr>
          <w:u w:val="single"/>
        </w:rPr>
        <w:t>,</w:t>
      </w:r>
      <w:r w:rsidRPr="000B3843">
        <w:rPr>
          <w:sz w:val="16"/>
        </w:rPr>
        <w:t xml:space="preserve"> said Tom Malinowski, former assistant secretary of state for democracy, human rights and labor in the Obama administration. </w:t>
      </w:r>
      <w:r w:rsidRPr="000B3843">
        <w:rPr>
          <w:u w:val="single"/>
        </w:rPr>
        <w:t xml:space="preserve">“These are not rule of law societies, and if </w:t>
      </w:r>
      <w:r w:rsidRPr="000B3843">
        <w:rPr>
          <w:highlight w:val="green"/>
          <w:u w:val="single"/>
        </w:rPr>
        <w:t>they want to</w:t>
      </w:r>
      <w:r w:rsidRPr="000B3843">
        <w:rPr>
          <w:u w:val="single"/>
        </w:rPr>
        <w:t xml:space="preserve"> put </w:t>
      </w:r>
      <w:r w:rsidRPr="000B3843">
        <w:rPr>
          <w:highlight w:val="green"/>
          <w:u w:val="single"/>
        </w:rPr>
        <w:t>pressure</w:t>
      </w:r>
      <w:r w:rsidRPr="000B3843">
        <w:rPr>
          <w:u w:val="single"/>
        </w:rPr>
        <w:t xml:space="preserve"> on [recruits], they will,” Malinowski told The Post. </w:t>
      </w:r>
      <w:r w:rsidRPr="000B3843">
        <w:rPr>
          <w:sz w:val="16"/>
        </w:rPr>
        <w:t xml:space="preserve">Malinowski </w:t>
      </w:r>
      <w:r w:rsidRPr="000B3843">
        <w:rPr>
          <w:u w:val="single"/>
        </w:rPr>
        <w:t xml:space="preserve">said public announcements and photos of enlistments on social media could easily be exploited by adversarial intelligence agencies, in a potential propaganda victory attacking not just the United States but its most revered institution — the military. Those </w:t>
      </w:r>
      <w:r w:rsidRPr="000B3843">
        <w:rPr>
          <w:highlight w:val="green"/>
          <w:u w:val="single"/>
        </w:rPr>
        <w:t>governments</w:t>
      </w:r>
      <w:r w:rsidRPr="000B3843">
        <w:rPr>
          <w:u w:val="single"/>
        </w:rPr>
        <w:t xml:space="preserve"> could </w:t>
      </w:r>
      <w:r w:rsidRPr="000B3843">
        <w:rPr>
          <w:highlight w:val="green"/>
          <w:u w:val="single"/>
        </w:rPr>
        <w:t>force</w:t>
      </w:r>
      <w:r w:rsidRPr="000B3843">
        <w:rPr>
          <w:u w:val="single"/>
        </w:rPr>
        <w:t xml:space="preserve"> the </w:t>
      </w:r>
      <w:r w:rsidRPr="000B3843">
        <w:rPr>
          <w:highlight w:val="green"/>
          <w:u w:val="single"/>
        </w:rPr>
        <w:t>recruits to</w:t>
      </w:r>
      <w:r w:rsidRPr="000B3843">
        <w:rPr>
          <w:u w:val="single"/>
        </w:rPr>
        <w:t xml:space="preserve"> “</w:t>
      </w:r>
      <w:r w:rsidRPr="000B3843">
        <w:rPr>
          <w:highlight w:val="green"/>
          <w:u w:val="single"/>
        </w:rPr>
        <w:t>tell</w:t>
      </w:r>
      <w:r w:rsidRPr="000B3843">
        <w:rPr>
          <w:u w:val="single"/>
        </w:rPr>
        <w:t xml:space="preserve"> the honest story of </w:t>
      </w:r>
      <w:r w:rsidRPr="000B3843">
        <w:rPr>
          <w:highlight w:val="green"/>
          <w:u w:val="single"/>
        </w:rPr>
        <w:t>how America betrayed them</w:t>
      </w:r>
      <w:r w:rsidRPr="000B3843">
        <w:rPr>
          <w:u w:val="single"/>
        </w:rPr>
        <w:t xml:space="preserve">,” he said. </w:t>
      </w:r>
      <w:r w:rsidRPr="000B3843">
        <w:rPr>
          <w:sz w:val="16"/>
        </w:rPr>
        <w:t>“</w:t>
      </w:r>
      <w:r w:rsidRPr="000B3843">
        <w:rPr>
          <w:highlight w:val="green"/>
          <w:u w:val="single"/>
        </w:rPr>
        <w:t>The</w:t>
      </w:r>
      <w:r w:rsidRPr="000B3843">
        <w:rPr>
          <w:u w:val="single"/>
        </w:rPr>
        <w:t xml:space="preserve"> basic </w:t>
      </w:r>
      <w:r w:rsidRPr="000B3843">
        <w:rPr>
          <w:highlight w:val="green"/>
          <w:u w:val="single"/>
        </w:rPr>
        <w:t>purpose</w:t>
      </w:r>
      <w:r w:rsidRPr="000B3843">
        <w:rPr>
          <w:u w:val="single"/>
        </w:rPr>
        <w:t xml:space="preserve"> of Russian propaganda </w:t>
      </w:r>
      <w:r w:rsidRPr="000B3843">
        <w:rPr>
          <w:highlight w:val="green"/>
          <w:u w:val="single"/>
        </w:rPr>
        <w:t>is</w:t>
      </w:r>
      <w:r w:rsidRPr="000B3843">
        <w:rPr>
          <w:u w:val="single"/>
        </w:rPr>
        <w:t xml:space="preserve"> not to extol Russia, but </w:t>
      </w:r>
      <w:r w:rsidRPr="000B3843">
        <w:rPr>
          <w:highlight w:val="green"/>
          <w:u w:val="single"/>
        </w:rPr>
        <w:t>to convince</w:t>
      </w:r>
      <w:r w:rsidRPr="000B3843">
        <w:rPr>
          <w:u w:val="single"/>
        </w:rPr>
        <w:t xml:space="preserve"> people </w:t>
      </w:r>
      <w:r w:rsidRPr="000B3843">
        <w:rPr>
          <w:highlight w:val="green"/>
          <w:u w:val="single"/>
        </w:rPr>
        <w:t>that America is amoral</w:t>
      </w:r>
      <w:r w:rsidRPr="000B3843">
        <w:rPr>
          <w:u w:val="single"/>
        </w:rPr>
        <w:t xml:space="preserve">,” Malinowski said. The Chinese government’s charge of treason, which it finds in cases threatening to national security, ranges from 10 years of confinement to death, </w:t>
      </w:r>
      <w:hyperlink r:id="rId111" w:history="1">
        <w:r w:rsidRPr="000B3843">
          <w:rPr>
            <w:rStyle w:val="Hyperlink"/>
            <w:u w:val="single"/>
          </w:rPr>
          <w:t>according to the Chinese People’s Congress</w:t>
        </w:r>
      </w:hyperlink>
      <w:r w:rsidRPr="000B3843">
        <w:rPr>
          <w:u w:val="single"/>
        </w:rPr>
        <w:t xml:space="preserve">. </w:t>
      </w:r>
      <w:r w:rsidRPr="000B3843">
        <w:rPr>
          <w:sz w:val="16"/>
        </w:rPr>
        <w:t xml:space="preserve">Along with South Korea, China is one of the main sources of program recruits, according to a Pentagon assessment of the program. </w:t>
      </w:r>
      <w:r w:rsidRPr="000B3843">
        <w:rPr>
          <w:i/>
          <w:iCs/>
          <w:sz w:val="16"/>
          <w:bdr w:val="none" w:sz="0" w:space="0" w:color="auto" w:frame="1"/>
        </w:rPr>
        <w:t>[</w:t>
      </w:r>
      <w:hyperlink r:id="rId112" w:history="1">
        <w:r w:rsidRPr="000B3843">
          <w:rPr>
            <w:rStyle w:val="Hyperlink"/>
            <w:i/>
            <w:iCs/>
            <w:sz w:val="16"/>
            <w:bdr w:val="none" w:sz="0" w:space="0" w:color="auto" w:frame="1"/>
          </w:rPr>
          <w:t>‘Honor our contract’: Lawmakers press Trump not to deport foreign-born military recruits</w:t>
        </w:r>
      </w:hyperlink>
      <w:r w:rsidRPr="000B3843">
        <w:rPr>
          <w:i/>
          <w:iCs/>
          <w:sz w:val="16"/>
          <w:bdr w:val="none" w:sz="0" w:space="0" w:color="auto" w:frame="1"/>
        </w:rPr>
        <w:t>]</w:t>
      </w:r>
      <w:r w:rsidRPr="000B3843">
        <w:rPr>
          <w:sz w:val="16"/>
        </w:rPr>
        <w:t xml:space="preserve"> Media reports on the memo ignited discussion among the program’s recruits and hopefuls, who closely track developments in tightknit online forums, with one Facebook page alone listing 20,000 members. A recruit from India who administers some of pages told The Post he has seen an increase in the discussion of recruits seeking preemptive refuge. He estimates that hundreds of the 1,000 potentially under threat of deportation have either fled or are seriously considering fleeing to Canada, Germany, Australia and other countries. </w:t>
      </w:r>
      <w:r w:rsidRPr="000B3843">
        <w:rPr>
          <w:highlight w:val="green"/>
          <w:u w:val="single"/>
        </w:rPr>
        <w:t>One</w:t>
      </w:r>
      <w:r w:rsidRPr="000B3843">
        <w:rPr>
          <w:u w:val="single"/>
        </w:rPr>
        <w:t xml:space="preserve"> Chinese </w:t>
      </w:r>
      <w:r w:rsidRPr="000B3843">
        <w:rPr>
          <w:highlight w:val="green"/>
          <w:u w:val="single"/>
        </w:rPr>
        <w:t>national</w:t>
      </w:r>
      <w:r w:rsidRPr="000B3843">
        <w:rPr>
          <w:u w:val="single"/>
        </w:rPr>
        <w:t xml:space="preserve">, who declined to give his name, enlisted in the program and </w:t>
      </w:r>
      <w:r w:rsidRPr="000B3843">
        <w:rPr>
          <w:highlight w:val="green"/>
          <w:u w:val="single"/>
        </w:rPr>
        <w:t>expected to leave</w:t>
      </w:r>
      <w:r w:rsidRPr="000B3843">
        <w:rPr>
          <w:u w:val="single"/>
        </w:rPr>
        <w:t xml:space="preserve"> for training in July 2016, </w:t>
      </w:r>
      <w:r w:rsidRPr="000B3843">
        <w:rPr>
          <w:highlight w:val="green"/>
          <w:u w:val="single"/>
        </w:rPr>
        <w:t>but</w:t>
      </w:r>
      <w:r w:rsidRPr="000B3843">
        <w:rPr>
          <w:u w:val="single"/>
        </w:rPr>
        <w:t xml:space="preserve"> the program’s </w:t>
      </w:r>
      <w:r w:rsidRPr="000B3843">
        <w:rPr>
          <w:highlight w:val="green"/>
          <w:u w:val="single"/>
        </w:rPr>
        <w:t>suspension</w:t>
      </w:r>
      <w:r w:rsidRPr="000B3843">
        <w:rPr>
          <w:u w:val="single"/>
        </w:rPr>
        <w:t xml:space="preserve"> and a closing window </w:t>
      </w:r>
      <w:r w:rsidRPr="000B3843">
        <w:rPr>
          <w:highlight w:val="green"/>
          <w:u w:val="single"/>
        </w:rPr>
        <w:t>for</w:t>
      </w:r>
      <w:r w:rsidRPr="000B3843">
        <w:rPr>
          <w:u w:val="single"/>
        </w:rPr>
        <w:t xml:space="preserve"> his </w:t>
      </w:r>
      <w:r w:rsidRPr="000B3843">
        <w:rPr>
          <w:highlight w:val="green"/>
          <w:u w:val="single"/>
        </w:rPr>
        <w:t>immigration</w:t>
      </w:r>
      <w:r w:rsidRPr="000B3843">
        <w:rPr>
          <w:u w:val="single"/>
        </w:rPr>
        <w:t xml:space="preserve"> status </w:t>
      </w:r>
      <w:r w:rsidRPr="000B3843">
        <w:rPr>
          <w:highlight w:val="green"/>
          <w:u w:val="single"/>
        </w:rPr>
        <w:t>prompted him to file</w:t>
      </w:r>
      <w:r w:rsidRPr="000B3843">
        <w:rPr>
          <w:u w:val="single"/>
        </w:rPr>
        <w:t xml:space="preserve"> for </w:t>
      </w:r>
      <w:r w:rsidRPr="000B3843">
        <w:rPr>
          <w:highlight w:val="green"/>
          <w:u w:val="single"/>
        </w:rPr>
        <w:t>asylum</w:t>
      </w:r>
      <w:r w:rsidRPr="000B3843">
        <w:rPr>
          <w:u w:val="single"/>
        </w:rPr>
        <w:t xml:space="preserve"> in the United States last month. China has a nativist culture, he said, and if deported he would face persecution from neighbors suspicious of his activities after living in the United States for six years. </w:t>
      </w:r>
      <w:r w:rsidRPr="000B3843">
        <w:rPr>
          <w:sz w:val="16"/>
        </w:rPr>
        <w:t xml:space="preserve">“I wish people would see us as assets, not liabilities,” he said. “I love the United States a great deal, and I would do anything to defend this country.” </w:t>
      </w:r>
      <w:r w:rsidRPr="000B3843">
        <w:rPr>
          <w:rStyle w:val="Strong"/>
          <w:sz w:val="16"/>
          <w:bdr w:val="none" w:sz="0" w:space="0" w:color="auto" w:frame="1"/>
        </w:rPr>
        <w:t>Security concerns</w:t>
      </w:r>
      <w:r w:rsidRPr="000B3843">
        <w:rPr>
          <w:sz w:val="16"/>
        </w:rPr>
        <w:t xml:space="preserve"> </w:t>
      </w:r>
      <w:r w:rsidRPr="000B3843">
        <w:rPr>
          <w:highlight w:val="green"/>
          <w:u w:val="single"/>
        </w:rPr>
        <w:t>The program</w:t>
      </w:r>
      <w:r w:rsidRPr="000B3843">
        <w:rPr>
          <w:u w:val="single"/>
        </w:rPr>
        <w:t xml:space="preserve"> </w:t>
      </w:r>
      <w:r w:rsidRPr="000B3843">
        <w:rPr>
          <w:highlight w:val="green"/>
          <w:u w:val="single"/>
        </w:rPr>
        <w:t>was created after</w:t>
      </w:r>
      <w:r w:rsidRPr="000B3843">
        <w:rPr>
          <w:u w:val="single"/>
        </w:rPr>
        <w:t xml:space="preserve"> military </w:t>
      </w:r>
      <w:r w:rsidRPr="000B3843">
        <w:rPr>
          <w:highlight w:val="green"/>
          <w:u w:val="single"/>
        </w:rPr>
        <w:t>officials determined</w:t>
      </w:r>
      <w:r w:rsidRPr="000B3843">
        <w:rPr>
          <w:u w:val="single"/>
        </w:rPr>
        <w:t xml:space="preserve"> that </w:t>
      </w:r>
      <w:r w:rsidRPr="000B3843">
        <w:rPr>
          <w:b/>
          <w:highlight w:val="green"/>
          <w:u w:val="single"/>
        </w:rPr>
        <w:t>certain</w:t>
      </w:r>
      <w:r w:rsidRPr="000B3843">
        <w:rPr>
          <w:b/>
          <w:u w:val="single"/>
        </w:rPr>
        <w:t xml:space="preserve"> medical </w:t>
      </w:r>
      <w:r w:rsidRPr="000B3843">
        <w:rPr>
          <w:b/>
          <w:highlight w:val="green"/>
          <w:u w:val="single"/>
        </w:rPr>
        <w:t>skills</w:t>
      </w:r>
      <w:r w:rsidRPr="000B3843">
        <w:rPr>
          <w:b/>
          <w:u w:val="single"/>
        </w:rPr>
        <w:t xml:space="preserve"> and language proficiencies — such as Russian, Mandarin Chinese and Korean — </w:t>
      </w:r>
      <w:r w:rsidRPr="000B3843">
        <w:rPr>
          <w:b/>
          <w:highlight w:val="green"/>
          <w:u w:val="single"/>
        </w:rPr>
        <w:t>were vital to</w:t>
      </w:r>
      <w:r w:rsidRPr="000B3843">
        <w:rPr>
          <w:b/>
          <w:u w:val="single"/>
        </w:rPr>
        <w:t xml:space="preserve"> national </w:t>
      </w:r>
      <w:r w:rsidRPr="000B3843">
        <w:rPr>
          <w:b/>
          <w:highlight w:val="green"/>
          <w:u w:val="single"/>
        </w:rPr>
        <w:t>security</w:t>
      </w:r>
      <w:r w:rsidRPr="000B3843">
        <w:rPr>
          <w:b/>
          <w:u w:val="single"/>
        </w:rPr>
        <w:t xml:space="preserve"> </w:t>
      </w:r>
      <w:r w:rsidRPr="000B3843">
        <w:rPr>
          <w:u w:val="single"/>
        </w:rPr>
        <w:t xml:space="preserve">but </w:t>
      </w:r>
      <w:r w:rsidRPr="000B3843">
        <w:rPr>
          <w:b/>
          <w:u w:val="single"/>
        </w:rPr>
        <w:t>in short supply among U.S.-born troops</w:t>
      </w:r>
      <w:r w:rsidRPr="000B3843">
        <w:rPr>
          <w:u w:val="single"/>
        </w:rPr>
        <w:t xml:space="preserve">. The program promises citizenship in months instead of the years-long naturalization process. </w:t>
      </w:r>
      <w:r w:rsidRPr="000B3843">
        <w:rPr>
          <w:b/>
          <w:u w:val="single"/>
        </w:rPr>
        <w:t>Program recruits are especially valuable to the Special Operations Command because of deep cultural and language skills necessary to train and advise foreign militaries</w:t>
      </w:r>
      <w:r w:rsidRPr="000B3843">
        <w:rPr>
          <w:u w:val="single"/>
        </w:rPr>
        <w:t xml:space="preserve"> and militias, according to a 2013 Pentagon review of the program. </w:t>
      </w:r>
      <w:r w:rsidRPr="000B3843">
        <w:rPr>
          <w:sz w:val="16"/>
        </w:rPr>
        <w:t xml:space="preserve">Rafeeq’s case is emblematic of sudden widespread distrust in the program at a time when the military seeks to ramp up personnel numbers after years of Obama-led troop level drawdowns, said Margaret Stock, a retired Army officer who led the program’s design and implementation and is now an immigration lawyer. </w:t>
      </w:r>
      <w:r w:rsidRPr="000B3843">
        <w:rPr>
          <w:u w:val="single"/>
        </w:rPr>
        <w:t xml:space="preserve">“The </w:t>
      </w:r>
      <w:r w:rsidRPr="000B3843">
        <w:rPr>
          <w:highlight w:val="green"/>
          <w:u w:val="single"/>
        </w:rPr>
        <w:t>Defense Department</w:t>
      </w:r>
      <w:r w:rsidRPr="000B3843">
        <w:rPr>
          <w:u w:val="single"/>
        </w:rPr>
        <w:t xml:space="preserve"> has </w:t>
      </w:r>
      <w:r w:rsidRPr="000B3843">
        <w:rPr>
          <w:highlight w:val="green"/>
          <w:u w:val="single"/>
        </w:rPr>
        <w:t>undermined the program</w:t>
      </w:r>
      <w:r w:rsidRPr="000B3843">
        <w:rPr>
          <w:u w:val="single"/>
        </w:rPr>
        <w:t xml:space="preserve"> in such a way that it is unlikely that the damage can be undone at this point,” she said. “Immigrant recruits are unlikely to trust the military in the future, and recruiting will suffer.” </w:t>
      </w:r>
      <w:r w:rsidRPr="000B3843">
        <w:rPr>
          <w:sz w:val="16"/>
        </w:rPr>
        <w:t xml:space="preserve">Pentagon spokesman Johnny Michael declined to comment on any aspect of the program, citing ongoing lawsuits related to the program filed against the agency. It is unclear whether the recommendations will be implemented. </w:t>
      </w:r>
      <w:r w:rsidRPr="000B3843">
        <w:rPr>
          <w:u w:val="single"/>
        </w:rPr>
        <w:t xml:space="preserve">The action memo revealed by The Post draws on agency concerns that infiltrators could use the program but does not mention whether any have exploited the program. </w:t>
      </w:r>
      <w:r w:rsidRPr="000B3843">
        <w:rPr>
          <w:b/>
          <w:u w:val="single"/>
        </w:rPr>
        <w:t>Officials assigned threat level tiers to the nearly 10,000 program</w:t>
      </w:r>
      <w:r w:rsidRPr="000B3843">
        <w:rPr>
          <w:rStyle w:val="Strong"/>
          <w:u w:val="single"/>
          <w:bdr w:val="none" w:sz="0" w:space="0" w:color="auto" w:frame="1"/>
        </w:rPr>
        <w:t xml:space="preserve"> </w:t>
      </w:r>
      <w:r w:rsidRPr="000B3843">
        <w:rPr>
          <w:b/>
          <w:u w:val="single"/>
        </w:rPr>
        <w:t>recruits, both in the service and waiting to serve, based on characteristics such as proximity to classified information and</w:t>
      </w:r>
      <w:r w:rsidRPr="000B3843">
        <w:rPr>
          <w:u w:val="single"/>
        </w:rPr>
        <w:t xml:space="preserve"> how thoroughly they have been vetted. </w:t>
      </w:r>
    </w:p>
    <w:p w:rsidR="000B3843" w:rsidRPr="000B3843" w:rsidRDefault="000B3843" w:rsidP="000B3843">
      <w:pPr>
        <w:pStyle w:val="Heading4"/>
        <w:rPr>
          <w:rFonts w:cs="Times New Roman"/>
        </w:rPr>
      </w:pPr>
      <w:r w:rsidRPr="000B3843">
        <w:rPr>
          <w:rFonts w:cs="Times New Roman"/>
        </w:rPr>
        <w:t xml:space="preserve">Russian media’s </w:t>
      </w:r>
      <w:r w:rsidRPr="000B3843">
        <w:rPr>
          <w:rFonts w:cs="Times New Roman"/>
          <w:u w:val="single"/>
        </w:rPr>
        <w:t>capitalizing</w:t>
      </w:r>
      <w:r w:rsidRPr="000B3843">
        <w:rPr>
          <w:rFonts w:cs="Times New Roman"/>
        </w:rPr>
        <w:t xml:space="preserve"> on Trump’s anti-immigration stance – key to </w:t>
      </w:r>
      <w:r w:rsidRPr="000B3843">
        <w:rPr>
          <w:rFonts w:cs="Times New Roman"/>
          <w:u w:val="single"/>
        </w:rPr>
        <w:t>information warfare</w:t>
      </w:r>
      <w:r w:rsidRPr="000B3843">
        <w:rPr>
          <w:rFonts w:cs="Times New Roman"/>
        </w:rPr>
        <w:t>.</w:t>
      </w:r>
    </w:p>
    <w:p w:rsidR="000B3843" w:rsidRPr="000B3843" w:rsidRDefault="000B3843" w:rsidP="000B3843">
      <w:pPr>
        <w:rPr>
          <w:sz w:val="16"/>
          <w:szCs w:val="16"/>
        </w:rPr>
      </w:pPr>
      <w:r w:rsidRPr="000B3843">
        <w:rPr>
          <w:rStyle w:val="Style13ptBold"/>
        </w:rPr>
        <w:t>Guynn ’18</w:t>
      </w:r>
      <w:r w:rsidRPr="000B3843">
        <w:t xml:space="preserve"> </w:t>
      </w:r>
      <w:r w:rsidRPr="000B3843">
        <w:rPr>
          <w:sz w:val="16"/>
          <w:szCs w:val="16"/>
        </w:rPr>
        <w:t xml:space="preserve">(Jessica; senior technology writer for USA TODAY, where she serves as the lead reporter for the outlet’s series on equity and diversity in the Silicon Valley. Before joining USA TODAY in 2014, Guynn was a technology reporter at the Los Angeles Times and the San Francisco Chronicle.; USA Today; 5/25/18; “Russian Facebook ads inflamed Hispanic tensions over immigration after Trump election”; </w:t>
      </w:r>
      <w:hyperlink r:id="rId113" w:history="1">
        <w:r w:rsidRPr="000B3843">
          <w:rPr>
            <w:rStyle w:val="Hyperlink"/>
            <w:sz w:val="16"/>
            <w:szCs w:val="16"/>
          </w:rPr>
          <w:t>https://www.usatoday.com/story/tech/2018/05/25/russian-facebook-ads-sought-inflame-hispanic-tensions-after-trump-election/635066002/</w:t>
        </w:r>
      </w:hyperlink>
      <w:r w:rsidRPr="000B3843">
        <w:rPr>
          <w:sz w:val="16"/>
          <w:szCs w:val="16"/>
        </w:rPr>
        <w:t>; Accessed: 7/5/18; RY)</w:t>
      </w:r>
    </w:p>
    <w:p w:rsidR="000B3843" w:rsidRPr="000B3843" w:rsidRDefault="000B3843" w:rsidP="000B3843">
      <w:pPr>
        <w:rPr>
          <w:sz w:val="16"/>
        </w:rPr>
      </w:pPr>
      <w:r w:rsidRPr="000B3843">
        <w:rPr>
          <w:sz w:val="16"/>
        </w:rPr>
        <w:t xml:space="preserve">SAN FRANCISCO — In the months after Donald Trump rode to victory while calling for mass deportations, </w:t>
      </w:r>
      <w:r w:rsidRPr="000B3843">
        <w:rPr>
          <w:u w:val="single"/>
        </w:rPr>
        <w:t xml:space="preserve">Russian </w:t>
      </w:r>
      <w:r w:rsidRPr="000B3843">
        <w:rPr>
          <w:highlight w:val="green"/>
          <w:u w:val="single"/>
        </w:rPr>
        <w:t>operatives</w:t>
      </w:r>
      <w:r w:rsidRPr="000B3843">
        <w:rPr>
          <w:sz w:val="16"/>
          <w:highlight w:val="green"/>
        </w:rPr>
        <w:t xml:space="preserve"> </w:t>
      </w:r>
      <w:r w:rsidRPr="000B3843">
        <w:rPr>
          <w:highlight w:val="green"/>
          <w:u w:val="single"/>
        </w:rPr>
        <w:t>bought</w:t>
      </w:r>
      <w:r w:rsidRPr="000B3843">
        <w:rPr>
          <w:sz w:val="16"/>
        </w:rPr>
        <w:t xml:space="preserve"> dozens of </w:t>
      </w:r>
      <w:r w:rsidRPr="000B3843">
        <w:rPr>
          <w:u w:val="single"/>
        </w:rPr>
        <w:t xml:space="preserve">Facebook </w:t>
      </w:r>
      <w:r w:rsidRPr="000B3843">
        <w:rPr>
          <w:highlight w:val="green"/>
          <w:u w:val="single"/>
        </w:rPr>
        <w:t>ads targeted at</w:t>
      </w:r>
      <w:r w:rsidRPr="000B3843">
        <w:rPr>
          <w:u w:val="single"/>
        </w:rPr>
        <w:t xml:space="preserve"> the </w:t>
      </w:r>
      <w:r w:rsidRPr="000B3843">
        <w:rPr>
          <w:highlight w:val="green"/>
          <w:u w:val="single"/>
        </w:rPr>
        <w:t>Hispanic</w:t>
      </w:r>
      <w:r w:rsidRPr="000B3843">
        <w:rPr>
          <w:u w:val="single"/>
        </w:rPr>
        <w:t xml:space="preserve"> community</w:t>
      </w:r>
      <w:r w:rsidRPr="000B3843">
        <w:rPr>
          <w:sz w:val="16"/>
        </w:rPr>
        <w:t xml:space="preserve"> </w:t>
      </w:r>
      <w:r w:rsidRPr="000B3843">
        <w:rPr>
          <w:u w:val="single"/>
        </w:rPr>
        <w:t>seeking</w:t>
      </w:r>
      <w:r w:rsidRPr="000B3843">
        <w:rPr>
          <w:sz w:val="16"/>
        </w:rPr>
        <w:t xml:space="preserve"> </w:t>
      </w:r>
      <w:r w:rsidRPr="000B3843">
        <w:rPr>
          <w:u w:val="single"/>
        </w:rPr>
        <w:t>to</w:t>
      </w:r>
      <w:r w:rsidRPr="000B3843">
        <w:rPr>
          <w:sz w:val="16"/>
        </w:rPr>
        <w:t xml:space="preserve"> further </w:t>
      </w:r>
      <w:r w:rsidRPr="000B3843">
        <w:rPr>
          <w:b/>
          <w:u w:val="single"/>
        </w:rPr>
        <w:t>inflame tensions</w:t>
      </w:r>
      <w:r w:rsidRPr="000B3843">
        <w:rPr>
          <w:sz w:val="16"/>
        </w:rPr>
        <w:t xml:space="preserve"> already roiled by the campaign's racially charged rhetoric, according to USA TODAY analysis. Thousands of ads released by House Democrats this month showed Russian operatives focused on race during the presidential election in what experts say was a clear effort to amplify existing divisions. They didn't stop there. In the first half of 2017, </w:t>
      </w:r>
      <w:r w:rsidRPr="000B3843">
        <w:rPr>
          <w:u w:val="single"/>
        </w:rPr>
        <w:t>as Trump</w:t>
      </w:r>
      <w:r w:rsidRPr="000B3843">
        <w:rPr>
          <w:sz w:val="16"/>
        </w:rPr>
        <w:t xml:space="preserve"> aggressively </w:t>
      </w:r>
      <w:r w:rsidRPr="000B3843">
        <w:rPr>
          <w:u w:val="single"/>
        </w:rPr>
        <w:t xml:space="preserve">moved to </w:t>
      </w:r>
      <w:r w:rsidRPr="000B3843">
        <w:rPr>
          <w:b/>
          <w:u w:val="single"/>
        </w:rPr>
        <w:t>restrict immigration</w:t>
      </w:r>
      <w:r w:rsidRPr="000B3843">
        <w:rPr>
          <w:sz w:val="16"/>
        </w:rPr>
        <w:t xml:space="preserve">, </w:t>
      </w:r>
      <w:r w:rsidRPr="000B3843">
        <w:rPr>
          <w:highlight w:val="green"/>
          <w:u w:val="single"/>
        </w:rPr>
        <w:t>fake</w:t>
      </w:r>
      <w:r w:rsidRPr="000B3843">
        <w:rPr>
          <w:u w:val="single"/>
        </w:rPr>
        <w:t xml:space="preserve"> Facebook</w:t>
      </w:r>
      <w:r w:rsidRPr="000B3843">
        <w:rPr>
          <w:sz w:val="16"/>
        </w:rPr>
        <w:t xml:space="preserve"> </w:t>
      </w:r>
      <w:r w:rsidRPr="000B3843">
        <w:rPr>
          <w:highlight w:val="green"/>
          <w:u w:val="single"/>
        </w:rPr>
        <w:t>pages</w:t>
      </w:r>
      <w:r w:rsidRPr="000B3843">
        <w:rPr>
          <w:sz w:val="16"/>
        </w:rPr>
        <w:t xml:space="preserve"> set up by a Russian propaganda operation </w:t>
      </w:r>
      <w:r w:rsidRPr="000B3843">
        <w:rPr>
          <w:highlight w:val="green"/>
          <w:u w:val="single"/>
        </w:rPr>
        <w:t>started pushing ads</w:t>
      </w:r>
      <w:r w:rsidRPr="000B3843">
        <w:rPr>
          <w:sz w:val="16"/>
        </w:rPr>
        <w:t xml:space="preserve"> on both sides of the immigration debate. One set of ads targeted users who had shown interest in Hispanic and Latino culture with pro-immigration messages. Another set zeroed in on users whose views aligned with Trump on immigration and deportation. The aim? To stir outrage on both sides, propaganda expert James Ludes says. "Because </w:t>
      </w:r>
      <w:r w:rsidRPr="000B3843">
        <w:rPr>
          <w:u w:val="single"/>
        </w:rPr>
        <w:t>at the end of the day</w:t>
      </w:r>
      <w:r w:rsidRPr="000B3843">
        <w:rPr>
          <w:sz w:val="16"/>
        </w:rPr>
        <w:t xml:space="preserve">, the </w:t>
      </w:r>
      <w:r w:rsidRPr="000B3843">
        <w:rPr>
          <w:highlight w:val="green"/>
          <w:u w:val="single"/>
        </w:rPr>
        <w:t>Russians</w:t>
      </w:r>
      <w:r w:rsidRPr="000B3843">
        <w:rPr>
          <w:u w:val="single"/>
        </w:rPr>
        <w:t xml:space="preserve"> don't</w:t>
      </w:r>
      <w:r w:rsidRPr="000B3843">
        <w:rPr>
          <w:sz w:val="16"/>
        </w:rPr>
        <w:t xml:space="preserve"> really </w:t>
      </w:r>
      <w:r w:rsidRPr="000B3843">
        <w:rPr>
          <w:u w:val="single"/>
        </w:rPr>
        <w:t>care what the policy is,</w:t>
      </w:r>
      <w:r w:rsidRPr="000B3843">
        <w:rPr>
          <w:sz w:val="16"/>
        </w:rPr>
        <w:t xml:space="preserve"> </w:t>
      </w:r>
      <w:r w:rsidRPr="000B3843">
        <w:rPr>
          <w:u w:val="single"/>
        </w:rPr>
        <w:t xml:space="preserve">they </w:t>
      </w:r>
      <w:r w:rsidRPr="000B3843">
        <w:rPr>
          <w:b/>
          <w:highlight w:val="green"/>
          <w:u w:val="single"/>
        </w:rPr>
        <w:t>care about</w:t>
      </w:r>
      <w:r w:rsidRPr="000B3843">
        <w:rPr>
          <w:b/>
          <w:u w:val="single"/>
        </w:rPr>
        <w:t xml:space="preserve"> the </w:t>
      </w:r>
      <w:r w:rsidRPr="000B3843">
        <w:rPr>
          <w:b/>
          <w:highlight w:val="green"/>
          <w:u w:val="single"/>
        </w:rPr>
        <w:t>divisiveness</w:t>
      </w:r>
      <w:r w:rsidRPr="000B3843">
        <w:rPr>
          <w:u w:val="single"/>
        </w:rPr>
        <w:t xml:space="preserve"> that the issue</w:t>
      </w:r>
      <w:r w:rsidRPr="000B3843">
        <w:rPr>
          <w:sz w:val="16"/>
        </w:rPr>
        <w:t xml:space="preserve"> itself </w:t>
      </w:r>
      <w:r w:rsidRPr="000B3843">
        <w:rPr>
          <w:u w:val="single"/>
        </w:rPr>
        <w:t>engenders</w:t>
      </w:r>
      <w:r w:rsidRPr="000B3843">
        <w:rPr>
          <w:sz w:val="16"/>
        </w:rPr>
        <w:t>," says Ludes, vice president for public research and initiatives at Salve Regina University. “</w:t>
      </w:r>
      <w:r w:rsidRPr="000B3843">
        <w:rPr>
          <w:u w:val="single"/>
        </w:rPr>
        <w:t>They want to amp up</w:t>
      </w:r>
      <w:r w:rsidRPr="000B3843">
        <w:rPr>
          <w:sz w:val="16"/>
        </w:rPr>
        <w:t xml:space="preserve"> the </w:t>
      </w:r>
      <w:r w:rsidRPr="000B3843">
        <w:rPr>
          <w:u w:val="single"/>
        </w:rPr>
        <w:t>divisiveness</w:t>
      </w:r>
      <w:r w:rsidRPr="000B3843">
        <w:rPr>
          <w:sz w:val="16"/>
        </w:rPr>
        <w:t xml:space="preserve"> and give it as loud a voice as they possibly can.” A USA TODAY review of all 3,500 ads found that hundreds of them related to immigration or targeted Hispanics. </w:t>
      </w:r>
      <w:r w:rsidRPr="000B3843">
        <w:rPr>
          <w:u w:val="single"/>
        </w:rPr>
        <w:t>Most of the ads ran after</w:t>
      </w:r>
      <w:r w:rsidRPr="000B3843">
        <w:rPr>
          <w:sz w:val="16"/>
        </w:rPr>
        <w:t xml:space="preserve"> the </w:t>
      </w:r>
      <w:r w:rsidRPr="000B3843">
        <w:rPr>
          <w:u w:val="single"/>
        </w:rPr>
        <w:t>election</w:t>
      </w:r>
      <w:r w:rsidRPr="000B3843">
        <w:rPr>
          <w:sz w:val="16"/>
        </w:rPr>
        <w:t xml:space="preserve">. They were shown millions of times. </w:t>
      </w:r>
      <w:r w:rsidRPr="000B3843">
        <w:rPr>
          <w:u w:val="single"/>
        </w:rPr>
        <w:t>Like the</w:t>
      </w:r>
      <w:r w:rsidRPr="000B3843">
        <w:rPr>
          <w:sz w:val="16"/>
        </w:rPr>
        <w:t xml:space="preserve"> </w:t>
      </w:r>
      <w:r w:rsidRPr="000B3843">
        <w:rPr>
          <w:u w:val="single"/>
        </w:rPr>
        <w:t>Facebook campaigns</w:t>
      </w:r>
      <w:r w:rsidRPr="000B3843">
        <w:rPr>
          <w:sz w:val="16"/>
        </w:rPr>
        <w:t xml:space="preserve"> </w:t>
      </w:r>
      <w:r w:rsidRPr="000B3843">
        <w:rPr>
          <w:u w:val="single"/>
        </w:rPr>
        <w:t>that</w:t>
      </w:r>
      <w:r w:rsidRPr="000B3843">
        <w:rPr>
          <w:sz w:val="16"/>
        </w:rPr>
        <w:t xml:space="preserve"> </w:t>
      </w:r>
      <w:r w:rsidRPr="000B3843">
        <w:rPr>
          <w:u w:val="single"/>
        </w:rPr>
        <w:t>targeted</w:t>
      </w:r>
      <w:r w:rsidRPr="000B3843">
        <w:rPr>
          <w:sz w:val="16"/>
        </w:rPr>
        <w:t xml:space="preserve"> </w:t>
      </w:r>
      <w:r w:rsidRPr="000B3843">
        <w:rPr>
          <w:u w:val="single"/>
        </w:rPr>
        <w:t>African Americans</w:t>
      </w:r>
      <w:r w:rsidRPr="000B3843">
        <w:rPr>
          <w:sz w:val="16"/>
        </w:rPr>
        <w:t xml:space="preserve"> </w:t>
      </w:r>
      <w:r w:rsidRPr="000B3843">
        <w:rPr>
          <w:u w:val="single"/>
        </w:rPr>
        <w:t>to heighten tensions</w:t>
      </w:r>
      <w:r w:rsidRPr="000B3843">
        <w:rPr>
          <w:sz w:val="16"/>
        </w:rPr>
        <w:t xml:space="preserve"> over racism and police brutality </w:t>
      </w:r>
      <w:r w:rsidRPr="000B3843">
        <w:rPr>
          <w:u w:val="single"/>
        </w:rPr>
        <w:t xml:space="preserve">during the presidential election, </w:t>
      </w:r>
      <w:r w:rsidRPr="000B3843">
        <w:rPr>
          <w:b/>
          <w:u w:val="single"/>
        </w:rPr>
        <w:t>stoking resentment</w:t>
      </w:r>
      <w:r w:rsidRPr="000B3843">
        <w:rPr>
          <w:u w:val="single"/>
        </w:rPr>
        <w:t xml:space="preserve"> in the Hispanic community</w:t>
      </w:r>
      <w:r w:rsidRPr="000B3843">
        <w:rPr>
          <w:sz w:val="16"/>
        </w:rPr>
        <w:t xml:space="preserve"> after the election was a part of the Russians' strategy to destabilize American democracy, says Nicholas Cull, a professor at the University of Southern California's Annenberg School for Communication and Journalism. </w:t>
      </w:r>
      <w:r w:rsidRPr="000B3843">
        <w:rPr>
          <w:highlight w:val="green"/>
          <w:u w:val="single"/>
        </w:rPr>
        <w:t>A</w:t>
      </w:r>
      <w:r w:rsidRPr="000B3843">
        <w:rPr>
          <w:u w:val="single"/>
        </w:rPr>
        <w:t xml:space="preserve"> federal </w:t>
      </w:r>
      <w:r w:rsidRPr="000B3843">
        <w:rPr>
          <w:highlight w:val="green"/>
          <w:u w:val="single"/>
        </w:rPr>
        <w:t>grand jury</w:t>
      </w:r>
      <w:r w:rsidRPr="000B3843">
        <w:rPr>
          <w:sz w:val="16"/>
        </w:rPr>
        <w:t xml:space="preserve"> in February </w:t>
      </w:r>
      <w:r w:rsidRPr="000B3843">
        <w:rPr>
          <w:highlight w:val="green"/>
          <w:u w:val="single"/>
        </w:rPr>
        <w:t>indicted</w:t>
      </w:r>
      <w:r w:rsidRPr="000B3843">
        <w:rPr>
          <w:u w:val="single"/>
        </w:rPr>
        <w:t xml:space="preserve"> 13 </w:t>
      </w:r>
      <w:r w:rsidRPr="000B3843">
        <w:rPr>
          <w:highlight w:val="green"/>
          <w:u w:val="single"/>
        </w:rPr>
        <w:t>people</w:t>
      </w:r>
      <w:r w:rsidRPr="000B3843">
        <w:rPr>
          <w:sz w:val="16"/>
          <w:highlight w:val="green"/>
        </w:rPr>
        <w:t xml:space="preserve"> </w:t>
      </w:r>
      <w:r w:rsidRPr="000B3843">
        <w:rPr>
          <w:b/>
          <w:u w:val="single"/>
        </w:rPr>
        <w:t xml:space="preserve">accused of </w:t>
      </w:r>
      <w:r w:rsidRPr="000B3843">
        <w:rPr>
          <w:b/>
          <w:highlight w:val="green"/>
          <w:u w:val="single"/>
        </w:rPr>
        <w:t>working</w:t>
      </w:r>
      <w:r w:rsidRPr="000B3843">
        <w:rPr>
          <w:highlight w:val="green"/>
          <w:u w:val="single"/>
        </w:rPr>
        <w:t xml:space="preserve"> for</w:t>
      </w:r>
      <w:r w:rsidRPr="000B3843">
        <w:rPr>
          <w:sz w:val="16"/>
        </w:rPr>
        <w:t xml:space="preserve"> the </w:t>
      </w:r>
      <w:r w:rsidRPr="000B3843">
        <w:rPr>
          <w:highlight w:val="green"/>
          <w:u w:val="single"/>
        </w:rPr>
        <w:t>I</w:t>
      </w:r>
      <w:r w:rsidRPr="000B3843">
        <w:rPr>
          <w:u w:val="single"/>
        </w:rPr>
        <w:t xml:space="preserve">nternet </w:t>
      </w:r>
      <w:r w:rsidRPr="000B3843">
        <w:rPr>
          <w:highlight w:val="green"/>
          <w:u w:val="single"/>
        </w:rPr>
        <w:t>R</w:t>
      </w:r>
      <w:r w:rsidRPr="000B3843">
        <w:rPr>
          <w:u w:val="single"/>
        </w:rPr>
        <w:t xml:space="preserve">esearch </w:t>
      </w:r>
      <w:r w:rsidRPr="000B3843">
        <w:rPr>
          <w:highlight w:val="green"/>
          <w:u w:val="single"/>
        </w:rPr>
        <w:t>A</w:t>
      </w:r>
      <w:r w:rsidRPr="000B3843">
        <w:rPr>
          <w:u w:val="single"/>
        </w:rPr>
        <w:t>gency</w:t>
      </w:r>
      <w:r w:rsidRPr="000B3843">
        <w:rPr>
          <w:sz w:val="16"/>
        </w:rPr>
        <w:t xml:space="preserve">, a shadowy organization with ties to the Kremlin, to produce the Facebook ads. The indictment included emails from the Russian operation's employees that left no doubt that their objectives were "to sow discord in the U.S. political system." "(The </w:t>
      </w:r>
      <w:r w:rsidRPr="000B3843">
        <w:rPr>
          <w:highlight w:val="green"/>
          <w:u w:val="single"/>
        </w:rPr>
        <w:t>Russian</w:t>
      </w:r>
      <w:r w:rsidRPr="000B3843">
        <w:rPr>
          <w:u w:val="single"/>
        </w:rPr>
        <w:t>s) were in it for the long game.</w:t>
      </w:r>
      <w:r w:rsidRPr="000B3843">
        <w:rPr>
          <w:sz w:val="16"/>
        </w:rPr>
        <w:t xml:space="preserve"> Their </w:t>
      </w:r>
      <w:r w:rsidRPr="000B3843">
        <w:rPr>
          <w:highlight w:val="green"/>
          <w:u w:val="single"/>
        </w:rPr>
        <w:t>objective was</w:t>
      </w:r>
      <w:r w:rsidRPr="000B3843">
        <w:rPr>
          <w:u w:val="single"/>
        </w:rPr>
        <w:t xml:space="preserve"> not to see Trump elected president</w:t>
      </w:r>
      <w:r w:rsidRPr="000B3843">
        <w:rPr>
          <w:sz w:val="16"/>
        </w:rPr>
        <w:t xml:space="preserve">, </w:t>
      </w:r>
      <w:r w:rsidRPr="000B3843">
        <w:rPr>
          <w:u w:val="single"/>
        </w:rPr>
        <w:t xml:space="preserve">but </w:t>
      </w:r>
      <w:r w:rsidRPr="000B3843">
        <w:rPr>
          <w:highlight w:val="green"/>
          <w:u w:val="single"/>
        </w:rPr>
        <w:t>to see the U</w:t>
      </w:r>
      <w:r w:rsidRPr="000B3843">
        <w:rPr>
          <w:u w:val="single"/>
        </w:rPr>
        <w:t xml:space="preserve">nited </w:t>
      </w:r>
      <w:r w:rsidRPr="000B3843">
        <w:rPr>
          <w:highlight w:val="green"/>
          <w:u w:val="single"/>
        </w:rPr>
        <w:t>S</w:t>
      </w:r>
      <w:r w:rsidRPr="000B3843">
        <w:rPr>
          <w:u w:val="single"/>
        </w:rPr>
        <w:t>tates</w:t>
      </w:r>
      <w:r w:rsidRPr="000B3843">
        <w:rPr>
          <w:sz w:val="16"/>
        </w:rPr>
        <w:t xml:space="preserve"> </w:t>
      </w:r>
      <w:r w:rsidRPr="000B3843">
        <w:rPr>
          <w:highlight w:val="green"/>
          <w:u w:val="single"/>
        </w:rPr>
        <w:t>undermined by</w:t>
      </w:r>
      <w:r w:rsidRPr="000B3843">
        <w:rPr>
          <w:sz w:val="16"/>
        </w:rPr>
        <w:t xml:space="preserve"> its own </w:t>
      </w:r>
      <w:r w:rsidRPr="000B3843">
        <w:rPr>
          <w:b/>
          <w:u w:val="single"/>
        </w:rPr>
        <w:t xml:space="preserve">political </w:t>
      </w:r>
      <w:r w:rsidRPr="000B3843">
        <w:rPr>
          <w:b/>
          <w:highlight w:val="green"/>
          <w:u w:val="single"/>
        </w:rPr>
        <w:t>inconsistencies</w:t>
      </w:r>
      <w:r w:rsidRPr="000B3843">
        <w:rPr>
          <w:sz w:val="16"/>
        </w:rPr>
        <w:t xml:space="preserve"> and divisions," Cull says. "The </w:t>
      </w:r>
      <w:r w:rsidRPr="000B3843">
        <w:rPr>
          <w:u w:val="single"/>
        </w:rPr>
        <w:t xml:space="preserve">Russians </w:t>
      </w:r>
      <w:r w:rsidRPr="000B3843">
        <w:rPr>
          <w:b/>
          <w:u w:val="single"/>
        </w:rPr>
        <w:t>don't want a happy Trump presidency</w:t>
      </w:r>
      <w:r w:rsidRPr="000B3843">
        <w:rPr>
          <w:u w:val="single"/>
        </w:rPr>
        <w:t>.</w:t>
      </w:r>
      <w:r w:rsidRPr="000B3843">
        <w:rPr>
          <w:sz w:val="16"/>
        </w:rPr>
        <w:t xml:space="preserve"> They are not Trump's friends. They want the American system to fail." Tensions were running high in early 2017. During the campaign, Trump accused Mexicans of being "rapists," vowed to build a wall on the border of Mexico and swiftly deport "bad hombres," prompting Spanish language media giant Univision to run a pointed anti-Trump campaign to get out the vote. </w:t>
      </w:r>
      <w:r w:rsidRPr="000B3843">
        <w:rPr>
          <w:u w:val="single"/>
        </w:rPr>
        <w:t>Though Trump got</w:t>
      </w:r>
      <w:r w:rsidRPr="000B3843">
        <w:rPr>
          <w:sz w:val="16"/>
        </w:rPr>
        <w:t xml:space="preserve"> </w:t>
      </w:r>
      <w:r w:rsidRPr="000B3843">
        <w:rPr>
          <w:u w:val="single"/>
        </w:rPr>
        <w:t>more Latino support</w:t>
      </w:r>
      <w:r w:rsidRPr="000B3843">
        <w:rPr>
          <w:sz w:val="16"/>
        </w:rPr>
        <w:t xml:space="preserve"> </w:t>
      </w:r>
      <w:r w:rsidRPr="000B3843">
        <w:rPr>
          <w:u w:val="single"/>
        </w:rPr>
        <w:t>than expected</w:t>
      </w:r>
      <w:r w:rsidRPr="000B3843">
        <w:rPr>
          <w:sz w:val="16"/>
        </w:rPr>
        <w:t xml:space="preserve">, overwhelmingly, </w:t>
      </w:r>
      <w:r w:rsidRPr="000B3843">
        <w:rPr>
          <w:u w:val="single"/>
        </w:rPr>
        <w:t>they voted against Trump</w:t>
      </w:r>
      <w:r w:rsidRPr="000B3843">
        <w:rPr>
          <w:sz w:val="16"/>
        </w:rPr>
        <w:t xml:space="preserve">. Latino leaders in some parts of the U.S. organized against Trump and his policies, recruiting candidates to run for local and national office and urging the adoption of so-called "sanctuary cities," which limit cooperation with federal authorities seeking to detain immigrants. And </w:t>
      </w:r>
      <w:r w:rsidRPr="000B3843">
        <w:rPr>
          <w:u w:val="single"/>
        </w:rPr>
        <w:t>in February 2017, Latinos walked off</w:t>
      </w:r>
      <w:r w:rsidRPr="000B3843">
        <w:rPr>
          <w:sz w:val="16"/>
        </w:rPr>
        <w:t xml:space="preserve"> the </w:t>
      </w:r>
      <w:r w:rsidRPr="000B3843">
        <w:rPr>
          <w:u w:val="single"/>
        </w:rPr>
        <w:t>job in a national "Day Without Immigrants."</w:t>
      </w:r>
      <w:r w:rsidRPr="000B3843">
        <w:rPr>
          <w:sz w:val="16"/>
        </w:rPr>
        <w:t xml:space="preserve"> </w:t>
      </w:r>
      <w:r w:rsidRPr="000B3843">
        <w:rPr>
          <w:highlight w:val="green"/>
          <w:u w:val="single"/>
        </w:rPr>
        <w:t xml:space="preserve">Trump's </w:t>
      </w:r>
      <w:r w:rsidRPr="000B3843">
        <w:rPr>
          <w:b/>
          <w:highlight w:val="green"/>
          <w:u w:val="single"/>
        </w:rPr>
        <w:t>threat to scrap D</w:t>
      </w:r>
      <w:r w:rsidRPr="000B3843">
        <w:rPr>
          <w:b/>
          <w:u w:val="single"/>
        </w:rPr>
        <w:t xml:space="preserve">eferred </w:t>
      </w:r>
      <w:r w:rsidRPr="000B3843">
        <w:rPr>
          <w:b/>
          <w:highlight w:val="green"/>
          <w:u w:val="single"/>
        </w:rPr>
        <w:t>A</w:t>
      </w:r>
      <w:r w:rsidRPr="000B3843">
        <w:rPr>
          <w:b/>
          <w:u w:val="single"/>
        </w:rPr>
        <w:t xml:space="preserve">ction for </w:t>
      </w:r>
      <w:r w:rsidRPr="000B3843">
        <w:rPr>
          <w:b/>
          <w:highlight w:val="green"/>
          <w:u w:val="single"/>
        </w:rPr>
        <w:t>C</w:t>
      </w:r>
      <w:r w:rsidRPr="000B3843">
        <w:rPr>
          <w:b/>
          <w:u w:val="single"/>
        </w:rPr>
        <w:t xml:space="preserve">hildhood </w:t>
      </w:r>
      <w:r w:rsidRPr="000B3843">
        <w:rPr>
          <w:b/>
          <w:highlight w:val="green"/>
          <w:u w:val="single"/>
        </w:rPr>
        <w:t>A</w:t>
      </w:r>
      <w:r w:rsidRPr="000B3843">
        <w:rPr>
          <w:b/>
          <w:u w:val="single"/>
        </w:rPr>
        <w:t>rrivals</w:t>
      </w:r>
      <w:r w:rsidRPr="000B3843">
        <w:rPr>
          <w:sz w:val="16"/>
        </w:rPr>
        <w:t xml:space="preserve">, or DACA, an Obama-era program that </w:t>
      </w:r>
      <w:r w:rsidRPr="000B3843">
        <w:rPr>
          <w:u w:val="single"/>
        </w:rPr>
        <w:t>shields</w:t>
      </w:r>
      <w:r w:rsidRPr="000B3843">
        <w:rPr>
          <w:sz w:val="16"/>
        </w:rPr>
        <w:t xml:space="preserve"> </w:t>
      </w:r>
      <w:r w:rsidRPr="000B3843">
        <w:rPr>
          <w:u w:val="single"/>
        </w:rPr>
        <w:t>from deportation</w:t>
      </w:r>
      <w:r w:rsidRPr="000B3843">
        <w:rPr>
          <w:sz w:val="16"/>
        </w:rPr>
        <w:t xml:space="preserve"> nearly </w:t>
      </w:r>
      <w:r w:rsidRPr="000B3843">
        <w:rPr>
          <w:u w:val="single"/>
        </w:rPr>
        <w:t>800,000 undocumented immigrants</w:t>
      </w:r>
      <w:r w:rsidRPr="000B3843">
        <w:rPr>
          <w:sz w:val="16"/>
        </w:rPr>
        <w:t xml:space="preserve"> </w:t>
      </w:r>
      <w:r w:rsidRPr="000B3843">
        <w:rPr>
          <w:u w:val="single"/>
        </w:rPr>
        <w:t>brought</w:t>
      </w:r>
      <w:r w:rsidRPr="000B3843">
        <w:rPr>
          <w:sz w:val="16"/>
        </w:rPr>
        <w:t xml:space="preserve"> to the U.S. </w:t>
      </w:r>
      <w:r w:rsidRPr="000B3843">
        <w:rPr>
          <w:u w:val="single"/>
        </w:rPr>
        <w:t>as children</w:t>
      </w:r>
      <w:r w:rsidRPr="000B3843">
        <w:rPr>
          <w:sz w:val="16"/>
        </w:rPr>
        <w:t xml:space="preserve">, </w:t>
      </w:r>
      <w:r w:rsidRPr="000B3843">
        <w:rPr>
          <w:highlight w:val="green"/>
          <w:u w:val="single"/>
        </w:rPr>
        <w:t>provided</w:t>
      </w:r>
      <w:r w:rsidRPr="000B3843">
        <w:rPr>
          <w:sz w:val="16"/>
        </w:rPr>
        <w:t xml:space="preserve"> more </w:t>
      </w:r>
      <w:r w:rsidRPr="000B3843">
        <w:rPr>
          <w:b/>
          <w:highlight w:val="green"/>
          <w:u w:val="single"/>
        </w:rPr>
        <w:t>ammunition</w:t>
      </w:r>
      <w:r w:rsidRPr="000B3843">
        <w:rPr>
          <w:highlight w:val="green"/>
          <w:u w:val="single"/>
        </w:rPr>
        <w:t xml:space="preserve"> for</w:t>
      </w:r>
      <w:r w:rsidRPr="000B3843">
        <w:rPr>
          <w:u w:val="single"/>
        </w:rPr>
        <w:t xml:space="preserve"> the </w:t>
      </w:r>
      <w:r w:rsidRPr="000B3843">
        <w:rPr>
          <w:highlight w:val="green"/>
          <w:u w:val="single"/>
        </w:rPr>
        <w:t>Russia</w:t>
      </w:r>
      <w:r w:rsidRPr="000B3843">
        <w:rPr>
          <w:u w:val="single"/>
        </w:rPr>
        <w:t>ns' Facebook campaign</w:t>
      </w:r>
      <w:r w:rsidRPr="000B3843">
        <w:rPr>
          <w:sz w:val="16"/>
        </w:rPr>
        <w:t>.</w:t>
      </w:r>
    </w:p>
    <w:p w:rsidR="000B3843" w:rsidRPr="000B3843" w:rsidRDefault="000B3843" w:rsidP="000B3843">
      <w:pPr>
        <w:pStyle w:val="Heading4"/>
        <w:rPr>
          <w:rFonts w:cs="Times New Roman"/>
        </w:rPr>
      </w:pPr>
      <w:r w:rsidRPr="000B3843">
        <w:rPr>
          <w:rFonts w:cs="Times New Roman"/>
        </w:rPr>
        <w:t xml:space="preserve">Russia’s information dominance is the </w:t>
      </w:r>
      <w:r w:rsidRPr="000B3843">
        <w:rPr>
          <w:rFonts w:cs="Times New Roman"/>
          <w:u w:val="single"/>
        </w:rPr>
        <w:t>strategic equivalent of nuclear break-out</w:t>
      </w:r>
      <w:r w:rsidRPr="000B3843">
        <w:rPr>
          <w:rFonts w:cs="Times New Roman"/>
        </w:rPr>
        <w:t xml:space="preserve"> – it drives </w:t>
      </w:r>
      <w:r w:rsidRPr="000B3843">
        <w:rPr>
          <w:rFonts w:cs="Times New Roman"/>
          <w:u w:val="single"/>
        </w:rPr>
        <w:t>growing provocations and miscalc</w:t>
      </w:r>
    </w:p>
    <w:p w:rsidR="000B3843" w:rsidRPr="000B3843" w:rsidRDefault="000B3843" w:rsidP="000B3843">
      <w:r w:rsidRPr="000B3843">
        <w:rPr>
          <w:rStyle w:val="Style13ptBold"/>
        </w:rPr>
        <w:t>Ignatius ‘17</w:t>
      </w:r>
      <w:r w:rsidRPr="000B3843">
        <w:t xml:space="preserve"> </w:t>
      </w:r>
      <w:r w:rsidRPr="000B3843">
        <w:rPr>
          <w:sz w:val="16"/>
          <w:szCs w:val="16"/>
        </w:rPr>
        <w:t>[Washington Post Foreign Affairs Columnist, Russia’s radical new strategy for information warfare, https://www.washingtonpost.com/blogs/post-partisan/wp/2017/01/18/russias-radical-new-strategy-for-information-warfare/?utm_term=.0a9348db4311]</w:t>
      </w:r>
    </w:p>
    <w:p w:rsidR="000B3843" w:rsidRPr="000B3843" w:rsidRDefault="000B3843" w:rsidP="000B3843">
      <w:pPr>
        <w:rPr>
          <w:rStyle w:val="Emphasis"/>
        </w:rPr>
      </w:pPr>
      <w:r w:rsidRPr="000B3843">
        <w:rPr>
          <w:sz w:val="16"/>
        </w:rPr>
        <w:t xml:space="preserve">Last February, a </w:t>
      </w:r>
      <w:r w:rsidRPr="000B3843">
        <w:rPr>
          <w:rStyle w:val="StyleUnderline"/>
          <w:highlight w:val="green"/>
        </w:rPr>
        <w:t>top</w:t>
      </w:r>
      <w:r w:rsidRPr="000B3843">
        <w:rPr>
          <w:rStyle w:val="StyleUnderline"/>
        </w:rPr>
        <w:t xml:space="preserve"> Russian cyber </w:t>
      </w:r>
      <w:r w:rsidRPr="000B3843">
        <w:rPr>
          <w:rStyle w:val="StyleUnderline"/>
          <w:highlight w:val="green"/>
        </w:rPr>
        <w:t>official told a</w:t>
      </w:r>
      <w:r w:rsidRPr="000B3843">
        <w:rPr>
          <w:rStyle w:val="StyleUnderline"/>
        </w:rPr>
        <w:t xml:space="preserve"> security </w:t>
      </w:r>
      <w:r w:rsidRPr="000B3843">
        <w:rPr>
          <w:rStyle w:val="StyleUnderline"/>
          <w:highlight w:val="green"/>
        </w:rPr>
        <w:t>conference</w:t>
      </w:r>
      <w:r w:rsidRPr="000B3843">
        <w:rPr>
          <w:rStyle w:val="StyleUnderline"/>
        </w:rPr>
        <w:t xml:space="preserve"> </w:t>
      </w:r>
      <w:r w:rsidRPr="000B3843">
        <w:rPr>
          <w:sz w:val="16"/>
        </w:rPr>
        <w:t xml:space="preserve">in Moscow that </w:t>
      </w:r>
      <w:r w:rsidRPr="000B3843">
        <w:rPr>
          <w:rStyle w:val="StyleUnderline"/>
          <w:highlight w:val="green"/>
        </w:rPr>
        <w:t>Russia was working on</w:t>
      </w:r>
      <w:r w:rsidRPr="000B3843">
        <w:rPr>
          <w:rStyle w:val="StyleUnderline"/>
        </w:rPr>
        <w:t xml:space="preserve"> new </w:t>
      </w:r>
      <w:r w:rsidRPr="000B3843">
        <w:rPr>
          <w:rStyle w:val="StyleUnderline"/>
          <w:highlight w:val="green"/>
        </w:rPr>
        <w:t>strategies for</w:t>
      </w:r>
      <w:r w:rsidRPr="000B3843">
        <w:rPr>
          <w:rStyle w:val="StyleUnderline"/>
        </w:rPr>
        <w:t xml:space="preserve"> the “</w:t>
      </w:r>
      <w:r w:rsidRPr="000B3843">
        <w:rPr>
          <w:rStyle w:val="StyleUnderline"/>
          <w:highlight w:val="green"/>
        </w:rPr>
        <w:t>information</w:t>
      </w:r>
      <w:r w:rsidRPr="000B3843">
        <w:rPr>
          <w:rStyle w:val="StyleUnderline"/>
        </w:rPr>
        <w:t xml:space="preserve"> arena” </w:t>
      </w:r>
      <w:r w:rsidRPr="000B3843">
        <w:rPr>
          <w:rStyle w:val="StyleUnderline"/>
          <w:highlight w:val="green"/>
        </w:rPr>
        <w:t xml:space="preserve">that would be </w:t>
      </w:r>
      <w:r w:rsidRPr="000B3843">
        <w:rPr>
          <w:rStyle w:val="Emphasis"/>
          <w:highlight w:val="green"/>
        </w:rPr>
        <w:t>equivalent to</w:t>
      </w:r>
      <w:r w:rsidRPr="000B3843">
        <w:rPr>
          <w:rStyle w:val="Emphasis"/>
        </w:rPr>
        <w:t xml:space="preserve"> testing </w:t>
      </w:r>
      <w:r w:rsidRPr="000B3843">
        <w:rPr>
          <w:rStyle w:val="Emphasis"/>
          <w:highlight w:val="green"/>
        </w:rPr>
        <w:t>a nuclear bomb</w:t>
      </w:r>
      <w:r w:rsidRPr="000B3843">
        <w:rPr>
          <w:rStyle w:val="StyleUnderline"/>
        </w:rPr>
        <w:t xml:space="preserve"> and</w:t>
      </w:r>
      <w:r w:rsidRPr="000B3843">
        <w:rPr>
          <w:sz w:val="16"/>
        </w:rPr>
        <w:t xml:space="preserve"> would </w:t>
      </w:r>
      <w:r w:rsidRPr="000B3843">
        <w:rPr>
          <w:rStyle w:val="StyleUnderline"/>
        </w:rPr>
        <w:t>“allow us to talk to the Americans as equals.”</w:t>
      </w:r>
      <w:r w:rsidRPr="000B3843">
        <w:rPr>
          <w:u w:val="single"/>
        </w:rPr>
        <w:t xml:space="preserve"> </w:t>
      </w:r>
      <w:r w:rsidRPr="000B3843">
        <w:rPr>
          <w:sz w:val="16"/>
        </w:rPr>
        <w:t xml:space="preserve">Andrey </w:t>
      </w:r>
      <w:r w:rsidRPr="000B3843">
        <w:rPr>
          <w:rStyle w:val="StyleUnderline"/>
        </w:rPr>
        <w:t xml:space="preserve">Krutskikh, a senior Kremlin adviser, made the startling comments </w:t>
      </w:r>
      <w:r w:rsidRPr="000B3843">
        <w:rPr>
          <w:sz w:val="16"/>
        </w:rPr>
        <w:t xml:space="preserve">at the Russian national information security forum, or “Infoforum 2016,” held Feb. 4 and 5. His remarks were transcribed by a Russian who attended the gathering and translated for me by an independent European cyber expert. Krutskikh’s comments are important because </w:t>
      </w:r>
      <w:r w:rsidRPr="000B3843">
        <w:rPr>
          <w:rStyle w:val="StyleUnderline"/>
        </w:rPr>
        <w:t xml:space="preserve">they </w:t>
      </w:r>
      <w:r w:rsidRPr="000B3843">
        <w:rPr>
          <w:sz w:val="16"/>
        </w:rPr>
        <w:t xml:space="preserve">may help </w:t>
      </w:r>
      <w:r w:rsidRPr="000B3843">
        <w:rPr>
          <w:rStyle w:val="StyleUnderline"/>
        </w:rPr>
        <w:t xml:space="preserve">explain the </w:t>
      </w:r>
      <w:r w:rsidRPr="000B3843">
        <w:rPr>
          <w:rStyle w:val="Emphasis"/>
        </w:rPr>
        <w:t>radical strategic doctrine</w:t>
      </w:r>
      <w:r w:rsidRPr="000B3843">
        <w:rPr>
          <w:rStyle w:val="StyleUnderline"/>
        </w:rPr>
        <w:t xml:space="preserve"> that underlies Russia’s</w:t>
      </w:r>
      <w:r w:rsidRPr="000B3843">
        <w:rPr>
          <w:sz w:val="16"/>
        </w:rPr>
        <w:t xml:space="preserve"> hacking and attempted </w:t>
      </w:r>
      <w:r w:rsidRPr="000B3843">
        <w:rPr>
          <w:rStyle w:val="StyleUnderline"/>
        </w:rPr>
        <w:t xml:space="preserve">manipulation of the </w:t>
      </w:r>
      <w:r w:rsidRPr="000B3843">
        <w:rPr>
          <w:sz w:val="16"/>
        </w:rPr>
        <w:t xml:space="preserve">2016 presidential </w:t>
      </w:r>
      <w:r w:rsidRPr="000B3843">
        <w:rPr>
          <w:rStyle w:val="StyleUnderline"/>
        </w:rPr>
        <w:t>campaign</w:t>
      </w:r>
      <w:r w:rsidRPr="000B3843">
        <w:rPr>
          <w:sz w:val="16"/>
        </w:rPr>
        <w:t xml:space="preserve"> in America, as well as Russian political subversion in Europe. His title is “special representative of the president for international cooperation in the field of information security.” A senior Obama administration official described Krutskikh as a “senior-level adviser” to President Vladimir Putin and “a long-standing player in cyber issues” at the foreign ministry. The official said he couldn’t confirm the details of Krutskikh’s remarks, but that “they sound like something Andrey would say.” According to notes of Krutskikh’s speech, he told his Russian audience: “</w:t>
      </w:r>
      <w:r w:rsidRPr="000B3843">
        <w:rPr>
          <w:rStyle w:val="StyleUnderline"/>
        </w:rPr>
        <w:t>You think we are living in 2016. No,</w:t>
      </w:r>
      <w:r w:rsidRPr="000B3843">
        <w:rPr>
          <w:sz w:val="16"/>
        </w:rPr>
        <w:t xml:space="preserve"> </w:t>
      </w:r>
      <w:r w:rsidRPr="000B3843">
        <w:rPr>
          <w:rStyle w:val="Emphasis"/>
          <w:highlight w:val="green"/>
        </w:rPr>
        <w:t>we are living in 1948</w:t>
      </w:r>
      <w:r w:rsidRPr="000B3843">
        <w:rPr>
          <w:sz w:val="16"/>
        </w:rPr>
        <w:t xml:space="preserve">. And do you know why? Because in 1949, </w:t>
      </w:r>
      <w:r w:rsidRPr="000B3843">
        <w:rPr>
          <w:rStyle w:val="Emphasis"/>
        </w:rPr>
        <w:t>the Soviet Union had its first atomic bomb test.</w:t>
      </w:r>
      <w:r w:rsidRPr="000B3843">
        <w:rPr>
          <w:sz w:val="16"/>
        </w:rPr>
        <w:t xml:space="preserve"> And if until that moment, the Soviet Union was trying to reach agreement with [President Harry] Truman to ban nuclear weapons, and the Americans were not taking us seriously, in 1949 everything changed and they started talking to us on an equal footing.” Krutskikh continued, “I’m warning you: We are at the verge of having ‘something’ in the information arena, which will allow us to talk to the Americans as equals.” </w:t>
      </w:r>
      <w:r w:rsidRPr="000B3843">
        <w:rPr>
          <w:rStyle w:val="StyleUnderline"/>
          <w:highlight w:val="green"/>
        </w:rPr>
        <w:t>Putin’s</w:t>
      </w:r>
      <w:r w:rsidRPr="000B3843">
        <w:rPr>
          <w:rStyle w:val="StyleUnderline"/>
        </w:rPr>
        <w:t xml:space="preserve"> cyber </w:t>
      </w:r>
      <w:r w:rsidRPr="000B3843">
        <w:rPr>
          <w:rStyle w:val="StyleUnderline"/>
          <w:highlight w:val="green"/>
        </w:rPr>
        <w:t>adviser stressed</w:t>
      </w:r>
      <w:r w:rsidRPr="000B3843">
        <w:rPr>
          <w:sz w:val="16"/>
        </w:rPr>
        <w:t xml:space="preserve"> to the Moscow audience </w:t>
      </w:r>
      <w:r w:rsidRPr="000B3843">
        <w:rPr>
          <w:rStyle w:val="StyleUnderline"/>
        </w:rPr>
        <w:t xml:space="preserve">the </w:t>
      </w:r>
      <w:r w:rsidRPr="000B3843">
        <w:rPr>
          <w:rStyle w:val="Emphasis"/>
          <w:highlight w:val="green"/>
        </w:rPr>
        <w:t>importance</w:t>
      </w:r>
      <w:r w:rsidRPr="000B3843">
        <w:rPr>
          <w:rStyle w:val="StyleUnderline"/>
        </w:rPr>
        <w:t xml:space="preserve"> for Russia </w:t>
      </w:r>
      <w:r w:rsidRPr="000B3843">
        <w:rPr>
          <w:rStyle w:val="StyleUnderline"/>
          <w:highlight w:val="green"/>
        </w:rPr>
        <w:t>of having a</w:t>
      </w:r>
      <w:r w:rsidRPr="000B3843">
        <w:rPr>
          <w:rStyle w:val="StyleUnderline"/>
        </w:rPr>
        <w:t xml:space="preserve"> </w:t>
      </w:r>
      <w:r w:rsidRPr="000B3843">
        <w:rPr>
          <w:rStyle w:val="Emphasis"/>
        </w:rPr>
        <w:t xml:space="preserve">strong </w:t>
      </w:r>
      <w:r w:rsidRPr="000B3843">
        <w:rPr>
          <w:rStyle w:val="Emphasis"/>
          <w:highlight w:val="green"/>
        </w:rPr>
        <w:t>hand</w:t>
      </w:r>
      <w:r w:rsidRPr="000B3843">
        <w:rPr>
          <w:rStyle w:val="StyleUnderline"/>
          <w:highlight w:val="green"/>
        </w:rPr>
        <w:t xml:space="preserve"> in this new domain</w:t>
      </w:r>
      <w:r w:rsidRPr="000B3843">
        <w:rPr>
          <w:rStyle w:val="StyleUnderline"/>
        </w:rPr>
        <w:t>. If Russia is weak,</w:t>
      </w:r>
      <w:r w:rsidRPr="000B3843">
        <w:rPr>
          <w:sz w:val="16"/>
        </w:rPr>
        <w:t xml:space="preserve"> he explained, “</w:t>
      </w:r>
      <w:r w:rsidRPr="000B3843">
        <w:rPr>
          <w:rStyle w:val="StyleUnderline"/>
        </w:rPr>
        <w:t xml:space="preserve">it </w:t>
      </w:r>
      <w:r w:rsidRPr="000B3843">
        <w:rPr>
          <w:rStyle w:val="Emphasis"/>
        </w:rPr>
        <w:t>must</w:t>
      </w:r>
      <w:r w:rsidRPr="000B3843">
        <w:rPr>
          <w:sz w:val="16"/>
        </w:rPr>
        <w:t xml:space="preserve"> behave hypocritically and </w:t>
      </w:r>
      <w:r w:rsidRPr="000B3843">
        <w:rPr>
          <w:rStyle w:val="Emphasis"/>
        </w:rPr>
        <w:t>search for compromises</w:t>
      </w:r>
      <w:r w:rsidRPr="000B3843">
        <w:rPr>
          <w:rStyle w:val="StyleUnderline"/>
        </w:rPr>
        <w:t xml:space="preserve">. But once it becomes strong, </w:t>
      </w:r>
      <w:r w:rsidRPr="000B3843">
        <w:rPr>
          <w:rStyle w:val="StyleUnderline"/>
          <w:highlight w:val="green"/>
        </w:rPr>
        <w:t xml:space="preserve">it will </w:t>
      </w:r>
      <w:r w:rsidRPr="000B3843">
        <w:rPr>
          <w:rStyle w:val="Emphasis"/>
          <w:highlight w:val="green"/>
        </w:rPr>
        <w:t>dictate to</w:t>
      </w:r>
      <w:r w:rsidRPr="000B3843">
        <w:rPr>
          <w:sz w:val="16"/>
          <w:highlight w:val="green"/>
        </w:rPr>
        <w:t xml:space="preserve"> </w:t>
      </w:r>
      <w:r w:rsidRPr="000B3843">
        <w:rPr>
          <w:rStyle w:val="Emphasis"/>
          <w:highlight w:val="green"/>
        </w:rPr>
        <w:t>the</w:t>
      </w:r>
      <w:r w:rsidRPr="000B3843">
        <w:rPr>
          <w:sz w:val="16"/>
          <w:highlight w:val="green"/>
        </w:rPr>
        <w:t xml:space="preserve"> </w:t>
      </w:r>
      <w:r w:rsidRPr="000B3843">
        <w:rPr>
          <w:rStyle w:val="Emphasis"/>
          <w:highlight w:val="green"/>
        </w:rPr>
        <w:t>West</w:t>
      </w:r>
      <w:r w:rsidRPr="000B3843">
        <w:rPr>
          <w:rStyle w:val="Emphasis"/>
        </w:rPr>
        <w:t>ern partners</w:t>
      </w:r>
      <w:r w:rsidRPr="000B3843">
        <w:rPr>
          <w:sz w:val="16"/>
        </w:rPr>
        <w:t xml:space="preserve"> [the United States and its allies] </w:t>
      </w:r>
      <w:r w:rsidRPr="000B3843">
        <w:rPr>
          <w:rStyle w:val="StyleUnderline"/>
          <w:highlight w:val="green"/>
        </w:rPr>
        <w:t>from</w:t>
      </w:r>
      <w:r w:rsidRPr="000B3843">
        <w:rPr>
          <w:rStyle w:val="StyleUnderline"/>
        </w:rPr>
        <w:t xml:space="preserve"> the </w:t>
      </w:r>
      <w:r w:rsidRPr="000B3843">
        <w:rPr>
          <w:rStyle w:val="Emphasis"/>
          <w:highlight w:val="green"/>
        </w:rPr>
        <w:t>position of power</w:t>
      </w:r>
      <w:r w:rsidRPr="000B3843">
        <w:rPr>
          <w:rStyle w:val="Emphasis"/>
        </w:rPr>
        <w:t>.”</w:t>
      </w:r>
    </w:p>
    <w:p w:rsidR="000B3843" w:rsidRPr="000B3843" w:rsidRDefault="000B3843" w:rsidP="000B3843">
      <w:pPr>
        <w:pStyle w:val="Heading4"/>
        <w:rPr>
          <w:rFonts w:cs="Times New Roman"/>
        </w:rPr>
      </w:pPr>
      <w:r w:rsidRPr="000B3843">
        <w:rPr>
          <w:rFonts w:cs="Times New Roman"/>
        </w:rPr>
        <w:t>Miscalculation goes nuclear.</w:t>
      </w:r>
    </w:p>
    <w:p w:rsidR="000B3843" w:rsidRPr="000B3843" w:rsidRDefault="000B3843" w:rsidP="000B3843">
      <w:pPr>
        <w:pStyle w:val="CiteSpacing"/>
        <w:rPr>
          <w:rFonts w:cs="Times New Roman"/>
        </w:rPr>
      </w:pPr>
      <w:r w:rsidRPr="000B3843">
        <w:rPr>
          <w:rStyle w:val="Style13ptBold"/>
          <w:rFonts w:cs="Times New Roman"/>
        </w:rPr>
        <w:t>Farmer ‘15</w:t>
      </w:r>
      <w:r w:rsidRPr="000B3843">
        <w:rPr>
          <w:rFonts w:cs="Times New Roman"/>
        </w:rPr>
        <w:t xml:space="preserve"> </w:t>
      </w:r>
      <w:r w:rsidRPr="000B3843">
        <w:rPr>
          <w:rFonts w:cs="Times New Roman"/>
          <w:sz w:val="16"/>
          <w:szCs w:val="16"/>
        </w:rPr>
        <w:t xml:space="preserve">[Ben Farmer, Defense Correspondent at The Daily Telegraph, citing General Sir Adrian Bradshaw, Deputy Commander of NATO Forces in Europe, and former Director of British Special Forces, and Michael Fallon, Secretary of State for Defence, member of the National Security Council, and Member of Parliament, United Kingdom and Great Britain and Northern Ireland, “NATO general: Russia tensions could escalate into all-out war,” Business Insider, 2-20-2015, </w:t>
      </w:r>
      <w:hyperlink r:id="rId114" w:history="1">
        <w:r w:rsidRPr="000B3843">
          <w:rPr>
            <w:rStyle w:val="Hyperlink"/>
            <w:rFonts w:cs="Times New Roman"/>
            <w:sz w:val="16"/>
            <w:szCs w:val="16"/>
          </w:rPr>
          <w:t>http://www.businessinsider.com/nato-general-russia-tensions-could-escalate-to-war-2015-2</w:t>
        </w:r>
      </w:hyperlink>
      <w:r w:rsidRPr="000B3843">
        <w:rPr>
          <w:rFonts w:cs="Times New Roman"/>
          <w:sz w:val="16"/>
          <w:szCs w:val="16"/>
        </w:rPr>
        <w:t>]</w:t>
      </w:r>
    </w:p>
    <w:p w:rsidR="000B3843" w:rsidRPr="000B3843" w:rsidRDefault="000B3843" w:rsidP="000B3843">
      <w:pPr>
        <w:rPr>
          <w:sz w:val="14"/>
        </w:rPr>
      </w:pPr>
      <w:r w:rsidRPr="000B3843">
        <w:rPr>
          <w:rStyle w:val="StyleUnderline"/>
          <w:highlight w:val="green"/>
        </w:rPr>
        <w:t>Tensions with Russia could blow up into</w:t>
      </w:r>
      <w:r w:rsidRPr="000B3843">
        <w:rPr>
          <w:rStyle w:val="StyleUnderline"/>
        </w:rPr>
        <w:t xml:space="preserve"> </w:t>
      </w:r>
      <w:r w:rsidRPr="000B3843">
        <w:rPr>
          <w:rStyle w:val="Emphasis"/>
        </w:rPr>
        <w:t xml:space="preserve">all-out </w:t>
      </w:r>
      <w:r w:rsidRPr="000B3843">
        <w:rPr>
          <w:rStyle w:val="Emphasis"/>
          <w:highlight w:val="green"/>
        </w:rPr>
        <w:t>conflict</w:t>
      </w:r>
      <w:r w:rsidRPr="000B3843">
        <w:rPr>
          <w:rStyle w:val="StyleUnderline"/>
        </w:rPr>
        <w:t xml:space="preserve">, </w:t>
      </w:r>
      <w:r w:rsidRPr="000B3843">
        <w:rPr>
          <w:rStyle w:val="StyleUnderline"/>
          <w:highlight w:val="green"/>
        </w:rPr>
        <w:t>posing</w:t>
      </w:r>
      <w:r w:rsidRPr="000B3843">
        <w:rPr>
          <w:rStyle w:val="StyleUnderline"/>
        </w:rPr>
        <w:t xml:space="preserve"> “</w:t>
      </w:r>
      <w:r w:rsidRPr="000B3843">
        <w:rPr>
          <w:rStyle w:val="StyleUnderline"/>
          <w:highlight w:val="green"/>
        </w:rPr>
        <w:t xml:space="preserve">an </w:t>
      </w:r>
      <w:r w:rsidRPr="000B3843">
        <w:rPr>
          <w:rStyle w:val="Emphasis"/>
          <w:highlight w:val="green"/>
        </w:rPr>
        <w:t>existential threat</w:t>
      </w:r>
      <w:r w:rsidRPr="000B3843">
        <w:rPr>
          <w:sz w:val="14"/>
        </w:rPr>
        <w:t xml:space="preserve"> to our whole being”, </w:t>
      </w:r>
      <w:r w:rsidRPr="000B3843">
        <w:rPr>
          <w:rStyle w:val="StyleUnderline"/>
        </w:rPr>
        <w:t>Britain’s top general in Nato has warned</w:t>
      </w:r>
      <w:r w:rsidRPr="000B3843">
        <w:rPr>
          <w:sz w:val="14"/>
        </w:rPr>
        <w:t xml:space="preserve">. </w:t>
      </w:r>
      <w:r w:rsidRPr="000B3843">
        <w:rPr>
          <w:rStyle w:val="StyleUnderline"/>
        </w:rPr>
        <w:t>Gen Sir Adrian Bradshaw, deputy commander of Nato forces in Europe, said</w:t>
      </w:r>
      <w:r w:rsidRPr="000B3843">
        <w:rPr>
          <w:sz w:val="14"/>
        </w:rPr>
        <w:t xml:space="preserve"> there was a danger Vladimir </w:t>
      </w:r>
      <w:r w:rsidRPr="000B3843">
        <w:rPr>
          <w:rStyle w:val="StyleUnderline"/>
        </w:rPr>
        <w:t xml:space="preserve">Putin could try to use his armies to invade and seize </w:t>
      </w:r>
      <w:r w:rsidRPr="000B3843">
        <w:rPr>
          <w:rStyle w:val="Emphasis"/>
        </w:rPr>
        <w:t>Nato</w:t>
      </w:r>
      <w:r w:rsidRPr="000B3843">
        <w:rPr>
          <w:rStyle w:val="StyleUnderline"/>
        </w:rPr>
        <w:t xml:space="preserve"> territory, </w:t>
      </w:r>
      <w:r w:rsidRPr="000B3843">
        <w:rPr>
          <w:rStyle w:val="Emphasis"/>
        </w:rPr>
        <w:t>after calculating the alliance would be too afraid</w:t>
      </w:r>
      <w:r w:rsidRPr="000B3843">
        <w:rPr>
          <w:rStyle w:val="StyleUnderline"/>
        </w:rPr>
        <w:t xml:space="preserve"> of escalating violence to respond</w:t>
      </w:r>
      <w:r w:rsidRPr="000B3843">
        <w:rPr>
          <w:sz w:val="14"/>
        </w:rPr>
        <w:t xml:space="preserve">. His comments follow a clash between London and Moscow </w:t>
      </w:r>
      <w:r w:rsidRPr="000B3843">
        <w:rPr>
          <w:rStyle w:val="StyleUnderline"/>
        </w:rPr>
        <w:t>after the Defence Secretary, Michael Fallon, said there was a "real and present danger</w:t>
      </w:r>
      <w:r w:rsidRPr="000B3843">
        <w:rPr>
          <w:sz w:val="14"/>
        </w:rPr>
        <w:t xml:space="preserve">" Mr </w:t>
      </w:r>
      <w:r w:rsidRPr="000B3843">
        <w:rPr>
          <w:rStyle w:val="StyleUnderline"/>
          <w:highlight w:val="green"/>
        </w:rPr>
        <w:t>Putin</w:t>
      </w:r>
      <w:r w:rsidRPr="000B3843">
        <w:rPr>
          <w:rStyle w:val="StyleUnderline"/>
        </w:rPr>
        <w:t xml:space="preserve"> could try to destabilize the Baltic states with a campaign of subversion and irregular warfare</w:t>
      </w:r>
      <w:r w:rsidRPr="000B3843">
        <w:rPr>
          <w:sz w:val="14"/>
        </w:rPr>
        <w:t xml:space="preserve">. The Kremlin called those comments “absolutely unacceptable". Sir Adrian told the Royal United Services’ Institute there was a danger such a campaign of undercover attacks </w:t>
      </w:r>
      <w:r w:rsidRPr="000B3843">
        <w:rPr>
          <w:rStyle w:val="StyleUnderline"/>
          <w:highlight w:val="green"/>
        </w:rPr>
        <w:t xml:space="preserve">could </w:t>
      </w:r>
      <w:r w:rsidRPr="000B3843">
        <w:rPr>
          <w:rStyle w:val="Emphasis"/>
          <w:highlight w:val="green"/>
        </w:rPr>
        <w:t xml:space="preserve">paralyze Nato </w:t>
      </w:r>
      <w:r w:rsidRPr="000B3843">
        <w:rPr>
          <w:rStyle w:val="Emphasis"/>
        </w:rPr>
        <w:t>decision making, as members disagreed</w:t>
      </w:r>
      <w:r w:rsidRPr="000B3843">
        <w:rPr>
          <w:sz w:val="14"/>
        </w:rPr>
        <w:t xml:space="preserve"> over how much Russia was responsible, and how to respond. </w:t>
      </w:r>
      <w:r w:rsidRPr="000B3843">
        <w:rPr>
          <w:rStyle w:val="StyleUnderline"/>
        </w:rPr>
        <w:t xml:space="preserve">Nato </w:t>
      </w:r>
      <w:r w:rsidRPr="000B3843">
        <w:rPr>
          <w:rStyle w:val="StyleUnderline"/>
          <w:highlight w:val="green"/>
        </w:rPr>
        <w:t xml:space="preserve">commanders fear </w:t>
      </w:r>
      <w:r w:rsidRPr="000B3843">
        <w:rPr>
          <w:rStyle w:val="StyleUnderline"/>
        </w:rPr>
        <w:t xml:space="preserve">a campaign of skilfully disguised, </w:t>
      </w:r>
      <w:r w:rsidRPr="000B3843">
        <w:rPr>
          <w:rStyle w:val="StyleUnderline"/>
          <w:highlight w:val="green"/>
        </w:rPr>
        <w:t>irregular</w:t>
      </w:r>
      <w:r w:rsidRPr="000B3843">
        <w:rPr>
          <w:rStyle w:val="StyleUnderline"/>
        </w:rPr>
        <w:t xml:space="preserve"> military </w:t>
      </w:r>
      <w:r w:rsidRPr="000B3843">
        <w:rPr>
          <w:rStyle w:val="StyleUnderline"/>
          <w:highlight w:val="green"/>
        </w:rPr>
        <w:t>action by Russia</w:t>
      </w:r>
      <w:r w:rsidRPr="000B3843">
        <w:rPr>
          <w:sz w:val="14"/>
        </w:rPr>
        <w:t xml:space="preserve">, which is </w:t>
      </w:r>
      <w:r w:rsidRPr="000B3843">
        <w:rPr>
          <w:rStyle w:val="StyleUnderline"/>
        </w:rPr>
        <w:t>carefully designed not to trigger the alliance's mutual defence pact</w:t>
      </w:r>
      <w:r w:rsidRPr="000B3843">
        <w:rPr>
          <w:sz w:val="14"/>
        </w:rPr>
        <w:t xml:space="preserve">. He said the </w:t>
      </w:r>
      <w:r w:rsidRPr="000B3843">
        <w:rPr>
          <w:rStyle w:val="StyleUnderline"/>
        </w:rPr>
        <w:t>"resulting ambiguity" would make "collective decisions relating to the appropriate responses more difficult"</w:t>
      </w:r>
      <w:r w:rsidRPr="000B3843">
        <w:rPr>
          <w:sz w:val="14"/>
        </w:rPr>
        <w:t xml:space="preserve">. But </w:t>
      </w:r>
      <w:r w:rsidRPr="000B3843">
        <w:rPr>
          <w:rStyle w:val="StyleUnderline"/>
        </w:rPr>
        <w:t>Sir Adrian, one of the most senior generals in the British Army and a former director of special forces</w:t>
      </w:r>
      <w:r w:rsidRPr="000B3843">
        <w:rPr>
          <w:sz w:val="14"/>
        </w:rPr>
        <w:t xml:space="preserve">, went further and </w:t>
      </w:r>
      <w:r w:rsidRPr="000B3843">
        <w:rPr>
          <w:rStyle w:val="StyleUnderline"/>
        </w:rPr>
        <w:t>said there was also danger that Russia could use conventional forces and Soviet-era brink</w:t>
      </w:r>
      <w:r w:rsidRPr="000B3843">
        <w:rPr>
          <w:rStyle w:val="StyleUnderline"/>
          <w:strike/>
        </w:rPr>
        <w:t>man</w:t>
      </w:r>
      <w:r w:rsidRPr="000B3843">
        <w:rPr>
          <w:rStyle w:val="StyleUnderline"/>
        </w:rPr>
        <w:t>ship to seize Nato territory</w:t>
      </w:r>
      <w:r w:rsidRPr="000B3843">
        <w:rPr>
          <w:sz w:val="14"/>
        </w:rPr>
        <w:t xml:space="preserve">. He said </w:t>
      </w:r>
      <w:r w:rsidRPr="000B3843">
        <w:rPr>
          <w:rStyle w:val="StyleUnderline"/>
        </w:rPr>
        <w:t xml:space="preserve">Russia had shown last year it could generate large conventional forces at short notice for snap exercises along its borders. </w:t>
      </w:r>
      <w:r w:rsidRPr="000B3843">
        <w:rPr>
          <w:rStyle w:val="StyleUnderline"/>
          <w:highlight w:val="green"/>
        </w:rPr>
        <w:t>There was a danger</w:t>
      </w:r>
      <w:r w:rsidRPr="000B3843">
        <w:rPr>
          <w:rStyle w:val="StyleUnderline"/>
        </w:rPr>
        <w:t xml:space="preserve"> these could be used “not only for intimidation and coercion but potentially to seize Nato territory, after which </w:t>
      </w:r>
      <w:r w:rsidRPr="000B3843">
        <w:rPr>
          <w:rStyle w:val="StyleUnderline"/>
          <w:highlight w:val="green"/>
        </w:rPr>
        <w:t xml:space="preserve">the threat of </w:t>
      </w:r>
      <w:r w:rsidRPr="000B3843">
        <w:rPr>
          <w:rStyle w:val="Emphasis"/>
          <w:highlight w:val="green"/>
        </w:rPr>
        <w:t>escalation</w:t>
      </w:r>
      <w:r w:rsidRPr="000B3843">
        <w:rPr>
          <w:rStyle w:val="StyleUnderline"/>
          <w:highlight w:val="green"/>
        </w:rPr>
        <w:t xml:space="preserve"> might be used to prevent</w:t>
      </w:r>
      <w:r w:rsidRPr="000B3843">
        <w:rPr>
          <w:rStyle w:val="StyleUnderline"/>
        </w:rPr>
        <w:t xml:space="preserve"> re-establishment of </w:t>
      </w:r>
      <w:r w:rsidRPr="000B3843">
        <w:rPr>
          <w:rStyle w:val="StyleUnderline"/>
          <w:highlight w:val="green"/>
        </w:rPr>
        <w:t>territorial integrity</w:t>
      </w:r>
      <w:r w:rsidRPr="000B3843">
        <w:rPr>
          <w:rStyle w:val="StyleUnderline"/>
        </w:rPr>
        <w:t>. This use of so called escalation dominance was</w:t>
      </w:r>
      <w:r w:rsidRPr="000B3843">
        <w:rPr>
          <w:sz w:val="14"/>
        </w:rPr>
        <w:t xml:space="preserve"> of course </w:t>
      </w:r>
      <w:r w:rsidRPr="000B3843">
        <w:rPr>
          <w:rStyle w:val="StyleUnderline"/>
        </w:rPr>
        <w:t>a classic Soviet technique</w:t>
      </w:r>
      <w:r w:rsidRPr="000B3843">
        <w:rPr>
          <w:sz w:val="14"/>
        </w:rPr>
        <w:t xml:space="preserve">.” He went on to say that </w:t>
      </w:r>
      <w:r w:rsidRPr="000B3843">
        <w:rPr>
          <w:rStyle w:val="StyleUnderline"/>
        </w:rPr>
        <w:t xml:space="preserve">“the </w:t>
      </w:r>
      <w:r w:rsidRPr="000B3843">
        <w:rPr>
          <w:rStyle w:val="StyleUnderline"/>
          <w:highlight w:val="green"/>
        </w:rPr>
        <w:t>threat</w:t>
      </w:r>
      <w:r w:rsidRPr="000B3843">
        <w:rPr>
          <w:rStyle w:val="StyleUnderline"/>
        </w:rPr>
        <w:t xml:space="preserve"> from Russia, together </w:t>
      </w:r>
      <w:r w:rsidRPr="000B3843">
        <w:rPr>
          <w:rStyle w:val="StyleUnderline"/>
          <w:highlight w:val="green"/>
        </w:rPr>
        <w:t>with</w:t>
      </w:r>
      <w:r w:rsidRPr="000B3843">
        <w:rPr>
          <w:rStyle w:val="StyleUnderline"/>
        </w:rPr>
        <w:t xml:space="preserve"> the </w:t>
      </w:r>
      <w:r w:rsidRPr="000B3843">
        <w:rPr>
          <w:rStyle w:val="StyleUnderline"/>
          <w:highlight w:val="green"/>
        </w:rPr>
        <w:t>risk</w:t>
      </w:r>
      <w:r w:rsidRPr="000B3843">
        <w:rPr>
          <w:rStyle w:val="StyleUnderline"/>
        </w:rPr>
        <w:t xml:space="preserve"> it </w:t>
      </w:r>
      <w:r w:rsidRPr="000B3843">
        <w:rPr>
          <w:rStyle w:val="StyleUnderline"/>
          <w:highlight w:val="green"/>
        </w:rPr>
        <w:t>brings</w:t>
      </w:r>
      <w:r w:rsidRPr="000B3843">
        <w:rPr>
          <w:rStyle w:val="StyleUnderline"/>
        </w:rPr>
        <w:t xml:space="preserve"> of a </w:t>
      </w:r>
      <w:r w:rsidRPr="000B3843">
        <w:rPr>
          <w:rStyle w:val="Emphasis"/>
          <w:highlight w:val="green"/>
        </w:rPr>
        <w:t>miscalculation</w:t>
      </w:r>
      <w:r w:rsidRPr="000B3843">
        <w:rPr>
          <w:rStyle w:val="StyleUnderline"/>
          <w:highlight w:val="green"/>
        </w:rPr>
        <w:t xml:space="preserve"> resulting in</w:t>
      </w:r>
      <w:r w:rsidRPr="000B3843">
        <w:rPr>
          <w:rStyle w:val="StyleUnderline"/>
        </w:rPr>
        <w:t xml:space="preserve"> a </w:t>
      </w:r>
      <w:r w:rsidRPr="000B3843">
        <w:rPr>
          <w:rStyle w:val="Emphasis"/>
        </w:rPr>
        <w:t xml:space="preserve">strategic </w:t>
      </w:r>
      <w:r w:rsidRPr="000B3843">
        <w:rPr>
          <w:rStyle w:val="Emphasis"/>
          <w:highlight w:val="green"/>
        </w:rPr>
        <w:t>conflict</w:t>
      </w:r>
      <w:r w:rsidRPr="000B3843">
        <w:rPr>
          <w:rStyle w:val="StyleUnderline"/>
        </w:rPr>
        <w:t xml:space="preserve">, however unlikely we see it as being right now, represents an </w:t>
      </w:r>
      <w:r w:rsidRPr="000B3843">
        <w:rPr>
          <w:rStyle w:val="Emphasis"/>
        </w:rPr>
        <w:t>existential threat</w:t>
      </w:r>
      <w:r w:rsidRPr="000B3843">
        <w:rPr>
          <w:sz w:val="14"/>
        </w:rPr>
        <w:t xml:space="preserve"> to our whole being.” </w:t>
      </w:r>
      <w:r w:rsidRPr="000B3843">
        <w:rPr>
          <w:rStyle w:val="StyleUnderline"/>
        </w:rPr>
        <w:t>Nato has agreed to set up a rapid reaction force</w:t>
      </w:r>
      <w:r w:rsidRPr="000B3843">
        <w:rPr>
          <w:sz w:val="14"/>
        </w:rPr>
        <w:t xml:space="preserve"> of around 5,000 troops ready to move at 48 hours notice, </w:t>
      </w:r>
      <w:r w:rsidRPr="000B3843">
        <w:rPr>
          <w:rStyle w:val="StyleUnderline"/>
        </w:rPr>
        <w:t>in case of Russian aggression in Eastern Europe</w:t>
      </w:r>
      <w:r w:rsidRPr="000B3843">
        <w:rPr>
          <w:sz w:val="14"/>
        </w:rPr>
        <w:t xml:space="preserve">. Supplies, equipment and ammunition will be stockpiled in bases in the region. </w:t>
      </w:r>
      <w:r w:rsidRPr="000B3843">
        <w:rPr>
          <w:rStyle w:val="StyleUnderline"/>
        </w:rPr>
        <w:t>Alliance leaders hope the force will deter any incursion</w:t>
      </w:r>
      <w:r w:rsidRPr="000B3843">
        <w:rPr>
          <w:sz w:val="14"/>
        </w:rPr>
        <w:t xml:space="preserve">. David Cameron warned Vladimir Putin there will be more sanctions and "more consequences" for Russia if the ceasefire in Ukraine does not hold. The Prime Minister vowed that the West would be "staunch" in its response to Russia and was prepared to maintain pressure on Moscow "for the long term". He rejected the findings of a scathing parliamentary committee report that the UK found itself "sleep-walking" into the crisis over Ukraine. The EU Committee of the House of Lords found there had been a "catastrophic misreading" of mood by European diplomats in the run-up to the crisis. Earlier this week, </w:t>
      </w:r>
      <w:r w:rsidRPr="000B3843">
        <w:rPr>
          <w:rStyle w:val="StyleUnderline"/>
        </w:rPr>
        <w:t xml:space="preserve">Mr </w:t>
      </w:r>
      <w:r w:rsidRPr="000B3843">
        <w:rPr>
          <w:rStyle w:val="StyleUnderline"/>
          <w:highlight w:val="green"/>
        </w:rPr>
        <w:t>Fallon said the</w:t>
      </w:r>
      <w:r w:rsidRPr="000B3843">
        <w:rPr>
          <w:rStyle w:val="StyleUnderline"/>
        </w:rPr>
        <w:t xml:space="preserve"> Russian </w:t>
      </w:r>
      <w:r w:rsidRPr="000B3843">
        <w:rPr>
          <w:rStyle w:val="StyleUnderline"/>
          <w:highlight w:val="green"/>
        </w:rPr>
        <w:t>president might</w:t>
      </w:r>
      <w:r w:rsidRPr="000B3843">
        <w:rPr>
          <w:rStyle w:val="StyleUnderline"/>
        </w:rPr>
        <w:t xml:space="preserve"> try to </w:t>
      </w:r>
      <w:r w:rsidRPr="000B3843">
        <w:rPr>
          <w:rStyle w:val="Emphasis"/>
          <w:highlight w:val="green"/>
        </w:rPr>
        <w:t>test</w:t>
      </w:r>
      <w:r w:rsidRPr="000B3843">
        <w:rPr>
          <w:rStyle w:val="Emphasis"/>
        </w:rPr>
        <w:t xml:space="preserve"> Nato’s </w:t>
      </w:r>
      <w:r w:rsidRPr="000B3843">
        <w:rPr>
          <w:rStyle w:val="Emphasis"/>
          <w:highlight w:val="green"/>
        </w:rPr>
        <w:t>resolve</w:t>
      </w:r>
      <w:r w:rsidRPr="000B3843">
        <w:rPr>
          <w:rStyle w:val="StyleUnderline"/>
        </w:rPr>
        <w:t xml:space="preserve"> </w:t>
      </w:r>
      <w:r w:rsidRPr="000B3843">
        <w:rPr>
          <w:rStyle w:val="StyleUnderline"/>
          <w:highlight w:val="green"/>
        </w:rPr>
        <w:t>with</w:t>
      </w:r>
      <w:r w:rsidRPr="000B3843">
        <w:rPr>
          <w:rStyle w:val="StyleUnderline"/>
        </w:rPr>
        <w:t xml:space="preserve"> the same </w:t>
      </w:r>
      <w:r w:rsidRPr="000B3843">
        <w:rPr>
          <w:rStyle w:val="StyleUnderline"/>
          <w:highlight w:val="green"/>
        </w:rPr>
        <w:t xml:space="preserve">Kremlin-backed </w:t>
      </w:r>
      <w:r w:rsidRPr="000B3843">
        <w:rPr>
          <w:rStyle w:val="Emphasis"/>
          <w:highlight w:val="green"/>
        </w:rPr>
        <w:t>subversion</w:t>
      </w:r>
      <w:r w:rsidRPr="000B3843">
        <w:rPr>
          <w:rStyle w:val="Emphasis"/>
        </w:rPr>
        <w:t xml:space="preserve"> used in</w:t>
      </w:r>
      <w:r w:rsidRPr="000B3843">
        <w:rPr>
          <w:rStyle w:val="StyleUnderline"/>
        </w:rPr>
        <w:t xml:space="preserve"> Crimea and eastern </w:t>
      </w:r>
      <w:r w:rsidRPr="000B3843">
        <w:rPr>
          <w:rStyle w:val="Emphasis"/>
        </w:rPr>
        <w:t>Ukraine</w:t>
      </w:r>
      <w:r w:rsidRPr="000B3843">
        <w:rPr>
          <w:sz w:val="14"/>
        </w:rPr>
        <w:t xml:space="preserve">. </w:t>
      </w:r>
      <w:r w:rsidRPr="000B3843">
        <w:rPr>
          <w:rStyle w:val="StyleUnderline"/>
        </w:rPr>
        <w:t>A murky campaign of infiltration, propaganda, undercover forces and cyber attack such as that used in the early stages of the Ukraine conflict could be used to inflame ethnic tensions in Estonia, Lithuania or Latvia</w:t>
      </w:r>
      <w:r w:rsidRPr="000B3843">
        <w:rPr>
          <w:sz w:val="14"/>
        </w:rPr>
        <w:t xml:space="preserve">, he said. </w:t>
      </w:r>
      <w:r w:rsidRPr="000B3843">
        <w:rPr>
          <w:rStyle w:val="StyleUnderline"/>
        </w:rPr>
        <w:t xml:space="preserve">The military alliance </w:t>
      </w:r>
      <w:r w:rsidRPr="000B3843">
        <w:rPr>
          <w:rStyle w:val="Emphasis"/>
        </w:rPr>
        <w:t>must be prepared</w:t>
      </w:r>
      <w:r w:rsidRPr="000B3843">
        <w:rPr>
          <w:rStyle w:val="StyleUnderline"/>
        </w:rPr>
        <w:t xml:space="preserve"> to repel Russian aggression “whatever form it takes”</w:t>
      </w:r>
      <w:r w:rsidRPr="000B3843">
        <w:rPr>
          <w:sz w:val="14"/>
        </w:rPr>
        <w:t>, Mr Fallon said, as he warned that tensions between the two were “warming up”. His comments were dismissed in Moscow. Russia's Foreign Ministry spokesman said the country does not pose a threat to Baltic countries and accused Mr Fallon of going beyond “diplomatic ethics” . Alexander Lukashevich said: "His absolutely unacceptable characteristics of the Russian Federation remind me of last year's speech of US president Barack Obama before the UN general assembly, in which he mentioned Russia among the three most serious challenges his country was facing.” "I believe we will find a way to react to Mr Secretary's statements."</w:t>
      </w:r>
    </w:p>
    <w:p w:rsidR="000B3843" w:rsidRPr="000B3843" w:rsidRDefault="000B3843" w:rsidP="000B3843">
      <w:pPr>
        <w:rPr>
          <w:rStyle w:val="StyleUnderline"/>
          <w:b/>
          <w:iCs/>
        </w:rPr>
      </w:pPr>
    </w:p>
    <w:p w:rsidR="000B3843" w:rsidRPr="000B3843" w:rsidRDefault="000B3843" w:rsidP="000B3843">
      <w:pPr>
        <w:pStyle w:val="Heading3"/>
        <w:rPr>
          <w:rFonts w:cs="Times New Roman"/>
        </w:rPr>
      </w:pPr>
      <w:r>
        <w:rPr>
          <w:rFonts w:cs="Times New Roman"/>
        </w:rPr>
        <w:t>----</w:t>
      </w:r>
      <w:r w:rsidRPr="000B3843">
        <w:rPr>
          <w:rFonts w:cs="Times New Roman"/>
        </w:rPr>
        <w:t>Russian Miscalc</w:t>
      </w:r>
    </w:p>
    <w:p w:rsidR="000B3843" w:rsidRPr="000B3843" w:rsidRDefault="000B3843" w:rsidP="000B3843">
      <w:pPr>
        <w:pStyle w:val="Heading4"/>
        <w:rPr>
          <w:rFonts w:cs="Times New Roman"/>
        </w:rPr>
      </w:pPr>
      <w:r w:rsidRPr="000B3843">
        <w:rPr>
          <w:rFonts w:cs="Times New Roman"/>
          <w:u w:val="single"/>
        </w:rPr>
        <w:t>No deterrence</w:t>
      </w:r>
      <w:r w:rsidRPr="000B3843">
        <w:rPr>
          <w:rFonts w:cs="Times New Roman"/>
        </w:rPr>
        <w:t xml:space="preserve"> – Russia doesn’t think the US will respond.</w:t>
      </w:r>
    </w:p>
    <w:p w:rsidR="000B3843" w:rsidRPr="000B3843" w:rsidRDefault="000B3843" w:rsidP="000B3843">
      <w:r w:rsidRPr="000B3843">
        <w:rPr>
          <w:rStyle w:val="Style13ptBold"/>
        </w:rPr>
        <w:t>Gerry et al ‘17</w:t>
      </w:r>
      <w:r w:rsidRPr="000B3843">
        <w:rPr>
          <w:sz w:val="16"/>
          <w:szCs w:val="16"/>
        </w:rPr>
        <w:t xml:space="preserve"> [Major William R. Gery, USAF, is Program Manager for the U.S. Air Force Weapon System Evaluation Program at Air Combat Command. Major SeYoung Lee, Republic of Korea (ROK) Army, is a Student in the Military History Institution of ROK Army Headquarters. Lieutenant Colonel Jacob Ninas, USA, is a Branch Chief in the 704th Military Intelligence Brigade, Information Warfare in an Information Age, https://andyblackassociates.co.uk/wp-content/uploads/2015/06/Information-Warfare.pdf]</w:t>
      </w:r>
    </w:p>
    <w:p w:rsidR="000B3843" w:rsidRPr="000B3843" w:rsidRDefault="000B3843" w:rsidP="000B3843">
      <w:pPr>
        <w:rPr>
          <w:sz w:val="16"/>
        </w:rPr>
      </w:pPr>
      <w:r w:rsidRPr="000B3843">
        <w:rPr>
          <w:sz w:val="16"/>
        </w:rPr>
        <w:t>Historically</w:t>
      </w:r>
      <w:r w:rsidRPr="000B3843">
        <w:rPr>
          <w:sz w:val="16"/>
          <w:highlight w:val="green"/>
        </w:rPr>
        <w:t xml:space="preserve">, </w:t>
      </w:r>
      <w:r w:rsidRPr="000B3843">
        <w:rPr>
          <w:rStyle w:val="StyleUnderline"/>
          <w:highlight w:val="green"/>
        </w:rPr>
        <w:t>info</w:t>
      </w:r>
      <w:r w:rsidRPr="000B3843">
        <w:rPr>
          <w:sz w:val="16"/>
        </w:rPr>
        <w:t xml:space="preserve">rmation </w:t>
      </w:r>
      <w:r w:rsidRPr="000B3843">
        <w:rPr>
          <w:rStyle w:val="StyleUnderline"/>
          <w:highlight w:val="green"/>
        </w:rPr>
        <w:t>warfare was</w:t>
      </w:r>
      <w:r w:rsidRPr="000B3843">
        <w:rPr>
          <w:rStyle w:val="StyleUnderline"/>
        </w:rPr>
        <w:t xml:space="preserve"> identified as </w:t>
      </w:r>
      <w:r w:rsidRPr="000B3843">
        <w:rPr>
          <w:rStyle w:val="Emphasis"/>
          <w:highlight w:val="green"/>
        </w:rPr>
        <w:t>critical to national security</w:t>
      </w:r>
      <w:r w:rsidRPr="000B3843">
        <w:rPr>
          <w:sz w:val="16"/>
          <w:highlight w:val="green"/>
        </w:rPr>
        <w:t>,</w:t>
      </w:r>
      <w:r w:rsidRPr="000B3843">
        <w:rPr>
          <w:sz w:val="16"/>
        </w:rPr>
        <w:t xml:space="preserve"> and USIA was required to erode support for the Soviet Union during the Cold War.10 Today, we usually consider IW as the means, or sometimes a way, to achieve an objective. But currently </w:t>
      </w:r>
      <w:r w:rsidRPr="000B3843">
        <w:rPr>
          <w:rStyle w:val="StyleUnderline"/>
        </w:rPr>
        <w:t>we rarely think of IW as an end, even though we live in an information age</w:t>
      </w:r>
      <w:r w:rsidRPr="000B3843">
        <w:rPr>
          <w:sz w:val="16"/>
        </w:rPr>
        <w:t xml:space="preserve"> where we are all affected by the information environment every day. Brian Nichiporuk, the author of “U.S. Military Opportunities,” discusses IW concepts and postulates: The </w:t>
      </w:r>
      <w:r w:rsidRPr="000B3843">
        <w:rPr>
          <w:rStyle w:val="StyleUnderline"/>
          <w:highlight w:val="green"/>
        </w:rPr>
        <w:t>goals</w:t>
      </w:r>
      <w:r w:rsidRPr="000B3843">
        <w:rPr>
          <w:rStyle w:val="StyleUnderline"/>
        </w:rPr>
        <w:t xml:space="preserve"> of an offensive information-warfare campaign </w:t>
      </w:r>
      <w:r w:rsidRPr="000B3843">
        <w:rPr>
          <w:rStyle w:val="StyleUnderline"/>
          <w:highlight w:val="green"/>
        </w:rPr>
        <w:t>are to</w:t>
      </w:r>
      <w:r w:rsidRPr="000B3843">
        <w:rPr>
          <w:rStyle w:val="StyleUnderline"/>
        </w:rPr>
        <w:t xml:space="preserve"> deny, corrupt, </w:t>
      </w:r>
      <w:r w:rsidRPr="000B3843">
        <w:rPr>
          <w:rStyle w:val="StyleUnderline"/>
          <w:highlight w:val="green"/>
        </w:rPr>
        <w:t>degrade</w:t>
      </w:r>
      <w:r w:rsidRPr="000B3843">
        <w:rPr>
          <w:rStyle w:val="StyleUnderline"/>
        </w:rPr>
        <w:t xml:space="preserve">, or destroy the </w:t>
      </w:r>
      <w:r w:rsidRPr="000B3843">
        <w:rPr>
          <w:rStyle w:val="StyleUnderline"/>
          <w:highlight w:val="green"/>
        </w:rPr>
        <w:t>enemy</w:t>
      </w:r>
      <w:r w:rsidRPr="000B3843">
        <w:rPr>
          <w:rStyle w:val="StyleUnderline"/>
        </w:rPr>
        <w:t xml:space="preserve">’s sources of </w:t>
      </w:r>
      <w:r w:rsidRPr="000B3843">
        <w:rPr>
          <w:rStyle w:val="StyleUnderline"/>
          <w:highlight w:val="green"/>
        </w:rPr>
        <w:t>information</w:t>
      </w:r>
      <w:r w:rsidRPr="000B3843">
        <w:rPr>
          <w:rStyle w:val="StyleUnderline"/>
        </w:rPr>
        <w:t xml:space="preserve"> on the battlefield. Doing so successfully</w:t>
      </w:r>
      <w:r w:rsidRPr="000B3843">
        <w:rPr>
          <w:sz w:val="16"/>
        </w:rPr>
        <w:t xml:space="preserve">, while maintaining the operational security of your own information sources, </w:t>
      </w:r>
      <w:r w:rsidRPr="000B3843">
        <w:rPr>
          <w:rStyle w:val="StyleUnderline"/>
        </w:rPr>
        <w:t xml:space="preserve">is </w:t>
      </w:r>
      <w:r w:rsidRPr="000B3843">
        <w:rPr>
          <w:sz w:val="16"/>
        </w:rPr>
        <w:t xml:space="preserve">the </w:t>
      </w:r>
      <w:r w:rsidRPr="000B3843">
        <w:rPr>
          <w:rStyle w:val="StyleUnderline"/>
        </w:rPr>
        <w:t>key to achieving “information superiority”</w:t>
      </w:r>
      <w:r w:rsidRPr="000B3843">
        <w:rPr>
          <w:sz w:val="16"/>
        </w:rPr>
        <w:t xml:space="preserve">—that is, </w:t>
      </w:r>
      <w:r w:rsidRPr="000B3843">
        <w:rPr>
          <w:rStyle w:val="StyleUnderline"/>
        </w:rPr>
        <w:t>the ability to see the battlefield while your opponent cannot.</w:t>
      </w:r>
      <w:r w:rsidRPr="000B3843">
        <w:rPr>
          <w:sz w:val="16"/>
        </w:rPr>
        <w:t xml:space="preserve">11 </w:t>
      </w:r>
      <w:r w:rsidRPr="000B3843">
        <w:rPr>
          <w:rStyle w:val="StyleUnderline"/>
          <w:highlight w:val="green"/>
        </w:rPr>
        <w:t>In</w:t>
      </w:r>
      <w:r w:rsidRPr="000B3843">
        <w:rPr>
          <w:rStyle w:val="StyleUnderline"/>
        </w:rPr>
        <w:t xml:space="preserve"> </w:t>
      </w:r>
      <w:r w:rsidRPr="000B3843">
        <w:rPr>
          <w:rStyle w:val="StyleUnderline"/>
          <w:highlight w:val="green"/>
        </w:rPr>
        <w:t>current</w:t>
      </w:r>
      <w:r w:rsidRPr="000B3843">
        <w:rPr>
          <w:rStyle w:val="StyleUnderline"/>
        </w:rPr>
        <w:t xml:space="preserve"> and future </w:t>
      </w:r>
      <w:r w:rsidRPr="000B3843">
        <w:rPr>
          <w:rStyle w:val="StyleUnderline"/>
          <w:highlight w:val="green"/>
        </w:rPr>
        <w:t>warfare</w:t>
      </w:r>
      <w:r w:rsidRPr="000B3843">
        <w:rPr>
          <w:rStyle w:val="StyleUnderline"/>
        </w:rPr>
        <w:t xml:space="preserve">, information </w:t>
      </w:r>
      <w:r w:rsidRPr="000B3843">
        <w:rPr>
          <w:rStyle w:val="StyleUnderline"/>
          <w:highlight w:val="green"/>
        </w:rPr>
        <w:t>superiority could be the</w:t>
      </w:r>
      <w:r w:rsidRPr="000B3843">
        <w:rPr>
          <w:rStyle w:val="StyleUnderline"/>
        </w:rPr>
        <w:t xml:space="preserve"> </w:t>
      </w:r>
      <w:r w:rsidRPr="000B3843">
        <w:rPr>
          <w:rStyle w:val="Emphasis"/>
        </w:rPr>
        <w:t xml:space="preserve">single </w:t>
      </w:r>
      <w:r w:rsidRPr="000B3843">
        <w:rPr>
          <w:rStyle w:val="Emphasis"/>
          <w:highlight w:val="green"/>
        </w:rPr>
        <w:t>most decisive factor</w:t>
      </w:r>
      <w:r w:rsidRPr="000B3843">
        <w:rPr>
          <w:rStyle w:val="StyleUnderline"/>
        </w:rPr>
        <w:t xml:space="preserve">. </w:t>
      </w:r>
      <w:r w:rsidRPr="000B3843">
        <w:rPr>
          <w:sz w:val="16"/>
        </w:rPr>
        <w:t xml:space="preserve">For instance, we could think about the China-Taiwan scenario. </w:t>
      </w:r>
      <w:r w:rsidRPr="000B3843">
        <w:rPr>
          <w:rStyle w:val="StyleUnderline"/>
        </w:rPr>
        <w:t xml:space="preserve">China is employing a </w:t>
      </w:r>
      <w:r w:rsidRPr="000B3843">
        <w:rPr>
          <w:rStyle w:val="Emphasis"/>
        </w:rPr>
        <w:t>robust IW strategy targeting</w:t>
      </w:r>
      <w:r w:rsidRPr="000B3843">
        <w:rPr>
          <w:sz w:val="16"/>
        </w:rPr>
        <w:t xml:space="preserve"> the </w:t>
      </w:r>
      <w:r w:rsidRPr="000B3843">
        <w:rPr>
          <w:rStyle w:val="Emphasis"/>
        </w:rPr>
        <w:t>Taiwan</w:t>
      </w:r>
      <w:r w:rsidRPr="000B3843">
        <w:rPr>
          <w:sz w:val="16"/>
        </w:rPr>
        <w:t xml:space="preserve">ese government in order </w:t>
      </w:r>
      <w:r w:rsidRPr="000B3843">
        <w:rPr>
          <w:rStyle w:val="StyleUnderline"/>
        </w:rPr>
        <w:t xml:space="preserve">to </w:t>
      </w:r>
      <w:r w:rsidRPr="000B3843">
        <w:rPr>
          <w:rStyle w:val="Emphasis"/>
        </w:rPr>
        <w:t>bring Taiwan under Chinese control</w:t>
      </w:r>
      <w:r w:rsidRPr="000B3843">
        <w:rPr>
          <w:rStyle w:val="StyleUnderline"/>
        </w:rPr>
        <w:t xml:space="preserve">, without engaging in kinetic war. </w:t>
      </w:r>
      <w:r w:rsidRPr="000B3843">
        <w:rPr>
          <w:sz w:val="16"/>
        </w:rPr>
        <w:t xml:space="preserve">They are simultaneously using information operations to delay U.S. involvement to the point where any outside interdiction occurs too late to affect the outcome.12 This concept is fully realized by a dedicated focus on IW strategy, organization, and capabilities. This could be analyzed best by Sun Tzu’s strategy: “To subdue the enemy without fighting is the acme of skill.”13 In another example, the Russian operations in Crimea provide a modern case study where the outcome of operations was directly attributed to IW principles and capability. Information Warfare: The Russian Invasion of Crimea </w:t>
      </w:r>
      <w:r w:rsidRPr="000B3843">
        <w:rPr>
          <w:rStyle w:val="StyleUnderline"/>
        </w:rPr>
        <w:t>The Russian incursion into</w:t>
      </w:r>
      <w:r w:rsidRPr="000B3843">
        <w:rPr>
          <w:sz w:val="16"/>
        </w:rPr>
        <w:t xml:space="preserve"> eastern </w:t>
      </w:r>
      <w:r w:rsidRPr="000B3843">
        <w:rPr>
          <w:rStyle w:val="Emphasis"/>
        </w:rPr>
        <w:t>Ukraine</w:t>
      </w:r>
      <w:r w:rsidRPr="000B3843">
        <w:rPr>
          <w:rStyle w:val="StyleUnderline"/>
        </w:rPr>
        <w:t xml:space="preserve">, and </w:t>
      </w:r>
      <w:r w:rsidRPr="000B3843">
        <w:rPr>
          <w:sz w:val="16"/>
        </w:rPr>
        <w:t xml:space="preserve">eventual </w:t>
      </w:r>
      <w:r w:rsidRPr="000B3843">
        <w:rPr>
          <w:rStyle w:val="StyleUnderline"/>
        </w:rPr>
        <w:t xml:space="preserve">annexation of Crimea </w:t>
      </w:r>
      <w:r w:rsidRPr="000B3843">
        <w:rPr>
          <w:sz w:val="16"/>
        </w:rPr>
        <w:t xml:space="preserve">in 2014, </w:t>
      </w:r>
      <w:r w:rsidRPr="000B3843">
        <w:rPr>
          <w:rStyle w:val="StyleUnderline"/>
        </w:rPr>
        <w:t xml:space="preserve">serves as the </w:t>
      </w:r>
      <w:r w:rsidRPr="000B3843">
        <w:rPr>
          <w:rStyle w:val="Emphasis"/>
        </w:rPr>
        <w:t>current model of a sustained IW campaign</w:t>
      </w:r>
      <w:r w:rsidRPr="000B3843">
        <w:rPr>
          <w:rStyle w:val="StyleUnderline"/>
        </w:rPr>
        <w:t xml:space="preserve"> </w:t>
      </w:r>
      <w:r w:rsidRPr="000B3843">
        <w:rPr>
          <w:sz w:val="16"/>
        </w:rPr>
        <w:t xml:space="preserve">and provides examples of successes and failures in these efforts. Russian IW, known as Reflexive Control, has its origins in Soviet doctrine and serves as a key component in their hybrid warfare operations.14 Reflexive Control “relies . . . on Russia’s ability to take advantage of preexisting dispositions among its enemies to choose its preferred courses of action.”15 During operations in Ukraine, Russia’s primary impediments included Western European powers and the United States. </w:t>
      </w:r>
      <w:r w:rsidRPr="000B3843">
        <w:rPr>
          <w:rStyle w:val="StyleUnderline"/>
          <w:highlight w:val="green"/>
        </w:rPr>
        <w:t>Russia took</w:t>
      </w:r>
      <w:r w:rsidRPr="000B3843">
        <w:rPr>
          <w:rStyle w:val="StyleUnderline"/>
        </w:rPr>
        <w:t xml:space="preserve"> multiple </w:t>
      </w:r>
      <w:r w:rsidRPr="000B3843">
        <w:rPr>
          <w:rStyle w:val="StyleUnderline"/>
          <w:highlight w:val="green"/>
        </w:rPr>
        <w:t xml:space="preserve">actions to </w:t>
      </w:r>
      <w:r w:rsidRPr="000B3843">
        <w:rPr>
          <w:rStyle w:val="Emphasis"/>
          <w:highlight w:val="green"/>
        </w:rPr>
        <w:t>seize</w:t>
      </w:r>
      <w:r w:rsidRPr="000B3843">
        <w:rPr>
          <w:rStyle w:val="StyleUnderline"/>
        </w:rPr>
        <w:t xml:space="preserve"> </w:t>
      </w:r>
      <w:r w:rsidRPr="000B3843">
        <w:rPr>
          <w:sz w:val="16"/>
        </w:rPr>
        <w:t xml:space="preserve">the </w:t>
      </w:r>
      <w:r w:rsidRPr="000B3843">
        <w:rPr>
          <w:rStyle w:val="Emphasis"/>
          <w:highlight w:val="green"/>
        </w:rPr>
        <w:t>advantage</w:t>
      </w:r>
      <w:r w:rsidRPr="000B3843">
        <w:rPr>
          <w:rStyle w:val="StyleUnderline"/>
        </w:rPr>
        <w:t xml:space="preserve"> of </w:t>
      </w:r>
      <w:r w:rsidRPr="000B3843">
        <w:rPr>
          <w:rStyle w:val="Emphasis"/>
        </w:rPr>
        <w:t>preexisting dispositions among</w:t>
      </w:r>
      <w:r w:rsidRPr="000B3843">
        <w:rPr>
          <w:rStyle w:val="StyleUnderline"/>
        </w:rPr>
        <w:t xml:space="preserve"> </w:t>
      </w:r>
      <w:r w:rsidRPr="000B3843">
        <w:rPr>
          <w:sz w:val="16"/>
        </w:rPr>
        <w:t xml:space="preserve">its </w:t>
      </w:r>
      <w:r w:rsidRPr="000B3843">
        <w:rPr>
          <w:rStyle w:val="Emphasis"/>
        </w:rPr>
        <w:t>enemies</w:t>
      </w:r>
      <w:r w:rsidRPr="000B3843">
        <w:rPr>
          <w:rStyle w:val="StyleUnderline"/>
        </w:rPr>
        <w:t xml:space="preserve"> </w:t>
      </w:r>
      <w:r w:rsidRPr="000B3843">
        <w:rPr>
          <w:sz w:val="16"/>
        </w:rPr>
        <w:t xml:space="preserve">in order </w:t>
      </w:r>
      <w:r w:rsidRPr="000B3843">
        <w:rPr>
          <w:rStyle w:val="StyleUnderline"/>
        </w:rPr>
        <w:t>to conduct successful operations in Ukraine and</w:t>
      </w:r>
      <w:r w:rsidRPr="000B3843">
        <w:rPr>
          <w:sz w:val="16"/>
        </w:rPr>
        <w:t xml:space="preserve">, at the same time, </w:t>
      </w:r>
      <w:r w:rsidRPr="000B3843">
        <w:rPr>
          <w:rStyle w:val="StyleUnderline"/>
        </w:rPr>
        <w:t xml:space="preserve">avoid </w:t>
      </w:r>
      <w:r w:rsidRPr="000B3843">
        <w:rPr>
          <w:sz w:val="16"/>
        </w:rPr>
        <w:t xml:space="preserve">a </w:t>
      </w:r>
      <w:r w:rsidRPr="000B3843">
        <w:rPr>
          <w:rStyle w:val="StyleUnderline"/>
        </w:rPr>
        <w:t xml:space="preserve">large-scale confrontation with the West. </w:t>
      </w:r>
      <w:r w:rsidRPr="000B3843">
        <w:rPr>
          <w:sz w:val="16"/>
        </w:rPr>
        <w:t xml:space="preserve">As part of Reflexive Control, Russia utilized a well-coordinated denial-and-deception plan, called maskirovka, through the use of “little green men” to establish checkpoints and secure key terrain in Ukraine. These little green men operated with speed and efficiency, and wore no identifying patches or unit insignia. This lack of identification allowed Russia to deny any association with these forces, which were later acknowledged as Russian troops. </w:t>
      </w:r>
      <w:r w:rsidRPr="000B3843">
        <w:rPr>
          <w:rStyle w:val="StyleUnderline"/>
          <w:highlight w:val="green"/>
        </w:rPr>
        <w:t xml:space="preserve">By </w:t>
      </w:r>
      <w:r w:rsidRPr="000B3843">
        <w:rPr>
          <w:rStyle w:val="Emphasis"/>
          <w:highlight w:val="green"/>
        </w:rPr>
        <w:t>controlling information</w:t>
      </w:r>
      <w:r w:rsidRPr="000B3843">
        <w:rPr>
          <w:rStyle w:val="StyleUnderline"/>
        </w:rPr>
        <w:t xml:space="preserve"> and being able to deny its involvement </w:t>
      </w:r>
      <w:r w:rsidRPr="000B3843">
        <w:rPr>
          <w:sz w:val="16"/>
        </w:rPr>
        <w:t xml:space="preserve">in the occupation of Ukraine during the early stages of the conflict, </w:t>
      </w:r>
      <w:r w:rsidRPr="000B3843">
        <w:rPr>
          <w:rStyle w:val="StyleUnderline"/>
          <w:highlight w:val="green"/>
        </w:rPr>
        <w:t xml:space="preserve">Russia was </w:t>
      </w:r>
      <w:r w:rsidRPr="000B3843">
        <w:rPr>
          <w:rStyle w:val="Emphasis"/>
          <w:highlight w:val="green"/>
        </w:rPr>
        <w:t>viewed as</w:t>
      </w:r>
      <w:r w:rsidRPr="000B3843">
        <w:rPr>
          <w:rStyle w:val="Emphasis"/>
        </w:rPr>
        <w:t xml:space="preserve"> an </w:t>
      </w:r>
      <w:r w:rsidRPr="000B3843">
        <w:rPr>
          <w:rStyle w:val="Emphasis"/>
          <w:highlight w:val="green"/>
        </w:rPr>
        <w:t>interested</w:t>
      </w:r>
      <w:r w:rsidRPr="000B3843">
        <w:rPr>
          <w:rStyle w:val="Emphasis"/>
        </w:rPr>
        <w:t xml:space="preserve"> party</w:t>
      </w:r>
      <w:r w:rsidRPr="000B3843">
        <w:rPr>
          <w:sz w:val="16"/>
        </w:rPr>
        <w:t xml:space="preserve"> by the international community—</w:t>
      </w:r>
      <w:r w:rsidRPr="000B3843">
        <w:rPr>
          <w:rStyle w:val="Emphasis"/>
        </w:rPr>
        <w:t>as opposed to a belligerent.</w:t>
      </w:r>
      <w:r w:rsidRPr="000B3843">
        <w:rPr>
          <w:rStyle w:val="StyleUnderline"/>
        </w:rPr>
        <w:t xml:space="preserve"> </w:t>
      </w:r>
      <w:r w:rsidRPr="000B3843">
        <w:rPr>
          <w:sz w:val="16"/>
        </w:rPr>
        <w:t xml:space="preserve">This fed directly into Russia’s view that Western Europe and the United States did not desire a direct conflict and would not press the issue of Russian involvement, even if discovered. The </w:t>
      </w:r>
      <w:r w:rsidRPr="000B3843">
        <w:rPr>
          <w:rStyle w:val="StyleUnderline"/>
        </w:rPr>
        <w:t xml:space="preserve">ability to operate in relative secrecy </w:t>
      </w:r>
      <w:r w:rsidRPr="000B3843">
        <w:rPr>
          <w:sz w:val="16"/>
        </w:rPr>
        <w:t xml:space="preserve">also </w:t>
      </w:r>
      <w:r w:rsidRPr="000B3843">
        <w:rPr>
          <w:rStyle w:val="StyleUnderline"/>
        </w:rPr>
        <w:t xml:space="preserve">allowed Russia to </w:t>
      </w:r>
      <w:r w:rsidRPr="000B3843">
        <w:rPr>
          <w:sz w:val="16"/>
        </w:rPr>
        <w:t xml:space="preserve">successfully </w:t>
      </w:r>
      <w:r w:rsidRPr="000B3843">
        <w:rPr>
          <w:rStyle w:val="StyleUnderline"/>
        </w:rPr>
        <w:t>mask its</w:t>
      </w:r>
      <w:r w:rsidRPr="000B3843">
        <w:rPr>
          <w:sz w:val="16"/>
        </w:rPr>
        <w:t xml:space="preserve"> </w:t>
      </w:r>
      <w:r w:rsidRPr="000B3843">
        <w:rPr>
          <w:rStyle w:val="StyleUnderline"/>
        </w:rPr>
        <w:t xml:space="preserve">true desired end state. </w:t>
      </w:r>
      <w:r w:rsidRPr="000B3843">
        <w:rPr>
          <w:sz w:val="16"/>
        </w:rPr>
        <w:t xml:space="preserve">By doing so, it allowed for almost any action to potentially be considered a successful mission to enemies and outside observers, due to a lack of understanding of Russian intentions. </w:t>
      </w:r>
      <w:r w:rsidRPr="000B3843">
        <w:rPr>
          <w:rStyle w:val="StyleUnderline"/>
          <w:highlight w:val="green"/>
        </w:rPr>
        <w:t>This</w:t>
      </w:r>
      <w:r w:rsidRPr="000B3843">
        <w:rPr>
          <w:rStyle w:val="StyleUnderline"/>
        </w:rPr>
        <w:t xml:space="preserve"> </w:t>
      </w:r>
      <w:r w:rsidRPr="000B3843">
        <w:rPr>
          <w:sz w:val="16"/>
        </w:rPr>
        <w:t xml:space="preserve">also </w:t>
      </w:r>
      <w:r w:rsidRPr="000B3843">
        <w:rPr>
          <w:rStyle w:val="StyleUnderline"/>
          <w:highlight w:val="green"/>
        </w:rPr>
        <w:t>allowed</w:t>
      </w:r>
      <w:r w:rsidRPr="000B3843">
        <w:rPr>
          <w:rStyle w:val="StyleUnderline"/>
        </w:rPr>
        <w:t xml:space="preserve"> </w:t>
      </w:r>
      <w:r w:rsidRPr="000B3843">
        <w:rPr>
          <w:sz w:val="16"/>
        </w:rPr>
        <w:t xml:space="preserve">for </w:t>
      </w:r>
      <w:r w:rsidRPr="000B3843">
        <w:rPr>
          <w:rStyle w:val="Emphasis"/>
          <w:highlight w:val="green"/>
        </w:rPr>
        <w:t>unchallenged</w:t>
      </w:r>
      <w:r w:rsidRPr="000B3843">
        <w:rPr>
          <w:rStyle w:val="Emphasis"/>
        </w:rPr>
        <w:t xml:space="preserve"> Russian </w:t>
      </w:r>
      <w:r w:rsidRPr="000B3843">
        <w:rPr>
          <w:rStyle w:val="Emphasis"/>
          <w:highlight w:val="green"/>
        </w:rPr>
        <w:t>saber rattlin</w:t>
      </w:r>
      <w:r w:rsidRPr="000B3843">
        <w:rPr>
          <w:rStyle w:val="StyleUnderline"/>
          <w:highlight w:val="green"/>
        </w:rPr>
        <w:t>g</w:t>
      </w:r>
      <w:r w:rsidRPr="000B3843">
        <w:rPr>
          <w:rStyle w:val="StyleUnderline"/>
        </w:rPr>
        <w:t xml:space="preserve"> and </w:t>
      </w:r>
      <w:r w:rsidRPr="000B3843">
        <w:rPr>
          <w:rStyle w:val="Emphasis"/>
        </w:rPr>
        <w:t>threats</w:t>
      </w:r>
      <w:r w:rsidRPr="000B3843">
        <w:rPr>
          <w:rStyle w:val="StyleUnderline"/>
        </w:rPr>
        <w:t xml:space="preserve"> against </w:t>
      </w:r>
      <w:r w:rsidRPr="000B3843">
        <w:rPr>
          <w:sz w:val="16"/>
        </w:rPr>
        <w:t xml:space="preserve">the </w:t>
      </w:r>
      <w:r w:rsidRPr="000B3843">
        <w:rPr>
          <w:rStyle w:val="StyleUnderline"/>
        </w:rPr>
        <w:t>N</w:t>
      </w:r>
      <w:r w:rsidRPr="000B3843">
        <w:rPr>
          <w:sz w:val="16"/>
        </w:rPr>
        <w:t xml:space="preserve">orth </w:t>
      </w:r>
      <w:r w:rsidRPr="000B3843">
        <w:rPr>
          <w:rStyle w:val="StyleUnderline"/>
        </w:rPr>
        <w:t>A</w:t>
      </w:r>
      <w:r w:rsidRPr="000B3843">
        <w:rPr>
          <w:sz w:val="16"/>
        </w:rPr>
        <w:t xml:space="preserve">tlantic </w:t>
      </w:r>
      <w:r w:rsidRPr="000B3843">
        <w:rPr>
          <w:rStyle w:val="StyleUnderline"/>
        </w:rPr>
        <w:t>T</w:t>
      </w:r>
      <w:r w:rsidRPr="000B3843">
        <w:rPr>
          <w:sz w:val="16"/>
        </w:rPr>
        <w:t xml:space="preserve">reaty </w:t>
      </w:r>
      <w:r w:rsidRPr="000B3843">
        <w:rPr>
          <w:rStyle w:val="StyleUnderline"/>
        </w:rPr>
        <w:t>O</w:t>
      </w:r>
      <w:r w:rsidRPr="000B3843">
        <w:rPr>
          <w:sz w:val="16"/>
        </w:rPr>
        <w:t xml:space="preserve">rganization </w:t>
      </w:r>
      <w:r w:rsidRPr="000B3843">
        <w:rPr>
          <w:rStyle w:val="StyleUnderline"/>
        </w:rPr>
        <w:t>and the West as Russia attempted to paint Western Europe and the U</w:t>
      </w:r>
      <w:r w:rsidRPr="000B3843">
        <w:rPr>
          <w:sz w:val="16"/>
        </w:rPr>
        <w:t xml:space="preserve">nited </w:t>
      </w:r>
      <w:r w:rsidRPr="000B3843">
        <w:rPr>
          <w:rStyle w:val="StyleUnderline"/>
        </w:rPr>
        <w:t>S</w:t>
      </w:r>
      <w:r w:rsidRPr="000B3843">
        <w:rPr>
          <w:sz w:val="16"/>
        </w:rPr>
        <w:t xml:space="preserve">tates </w:t>
      </w:r>
      <w:r w:rsidRPr="000B3843">
        <w:rPr>
          <w:rStyle w:val="StyleUnderline"/>
        </w:rPr>
        <w:t>as weak,</w:t>
      </w:r>
      <w:r w:rsidRPr="000B3843">
        <w:rPr>
          <w:sz w:val="16"/>
        </w:rPr>
        <w:t xml:space="preserve"> especially in the eyes of developing nations. In addition to actions on the ground in Ukraine, </w:t>
      </w:r>
      <w:r w:rsidRPr="000B3843">
        <w:rPr>
          <w:rStyle w:val="StyleUnderline"/>
          <w:highlight w:val="green"/>
        </w:rPr>
        <w:t>Russia</w:t>
      </w:r>
      <w:r w:rsidRPr="000B3843">
        <w:rPr>
          <w:rStyle w:val="StyleUnderline"/>
        </w:rPr>
        <w:t xml:space="preserve"> integrated and </w:t>
      </w:r>
      <w:r w:rsidRPr="000B3843">
        <w:rPr>
          <w:rStyle w:val="StyleUnderline"/>
          <w:highlight w:val="green"/>
        </w:rPr>
        <w:t>utilized</w:t>
      </w:r>
      <w:r w:rsidRPr="000B3843">
        <w:rPr>
          <w:rStyle w:val="StyleUnderline"/>
        </w:rPr>
        <w:t xml:space="preserve"> </w:t>
      </w:r>
      <w:r w:rsidRPr="000B3843">
        <w:rPr>
          <w:sz w:val="16"/>
        </w:rPr>
        <w:t xml:space="preserve">television, print media, and social </w:t>
      </w:r>
      <w:r w:rsidRPr="000B3843">
        <w:rPr>
          <w:rStyle w:val="StyleUnderline"/>
          <w:highlight w:val="green"/>
        </w:rPr>
        <w:t>media to deflect</w:t>
      </w:r>
      <w:r w:rsidRPr="000B3843">
        <w:rPr>
          <w:rStyle w:val="StyleUnderline"/>
        </w:rPr>
        <w:t xml:space="preserve"> and hide its </w:t>
      </w:r>
      <w:r w:rsidRPr="000B3843">
        <w:rPr>
          <w:rStyle w:val="StyleUnderline"/>
          <w:highlight w:val="green"/>
        </w:rPr>
        <w:t>efforts</w:t>
      </w:r>
      <w:r w:rsidRPr="000B3843">
        <w:rPr>
          <w:rStyle w:val="StyleUnderline"/>
        </w:rPr>
        <w:t xml:space="preserve"> </w:t>
      </w:r>
      <w:r w:rsidRPr="000B3843">
        <w:rPr>
          <w:sz w:val="16"/>
        </w:rPr>
        <w:t xml:space="preserve">at occupation and annexation while reducing potential Western involvement.16 The </w:t>
      </w:r>
      <w:r w:rsidRPr="000B3843">
        <w:rPr>
          <w:rStyle w:val="StyleUnderline"/>
        </w:rPr>
        <w:t xml:space="preserve">successful use of IW allowed Russian forces </w:t>
      </w:r>
      <w:r w:rsidRPr="000B3843">
        <w:rPr>
          <w:sz w:val="16"/>
        </w:rPr>
        <w:t xml:space="preserve">to occupy eastern Ukraine and annex Crimea </w:t>
      </w:r>
      <w:r w:rsidRPr="000B3843">
        <w:rPr>
          <w:rStyle w:val="StyleUnderline"/>
        </w:rPr>
        <w:t>without a large-scale response</w:t>
      </w:r>
      <w:r w:rsidRPr="000B3843">
        <w:rPr>
          <w:sz w:val="16"/>
        </w:rPr>
        <w:t xml:space="preserve"> from the West.</w:t>
      </w:r>
    </w:p>
    <w:p w:rsidR="000B3843" w:rsidRPr="000B3843" w:rsidRDefault="000B3843" w:rsidP="000B3843">
      <w:pPr>
        <w:rPr>
          <w:sz w:val="16"/>
        </w:rPr>
      </w:pPr>
    </w:p>
    <w:p w:rsidR="000B3843" w:rsidRPr="000B3843" w:rsidRDefault="000B3843" w:rsidP="000B3843">
      <w:pPr>
        <w:pStyle w:val="Heading4"/>
        <w:rPr>
          <w:rFonts w:cs="Times New Roman"/>
        </w:rPr>
      </w:pPr>
      <w:r w:rsidRPr="000B3843">
        <w:rPr>
          <w:rFonts w:cs="Times New Roman"/>
        </w:rPr>
        <w:t xml:space="preserve">That outweighs – it’s the </w:t>
      </w:r>
      <w:r w:rsidRPr="000B3843">
        <w:rPr>
          <w:rFonts w:cs="Times New Roman"/>
          <w:u w:val="single"/>
        </w:rPr>
        <w:t>only</w:t>
      </w:r>
      <w:r w:rsidRPr="000B3843">
        <w:rPr>
          <w:rFonts w:cs="Times New Roman"/>
        </w:rPr>
        <w:t xml:space="preserve"> existential threat.</w:t>
      </w:r>
    </w:p>
    <w:p w:rsidR="000B3843" w:rsidRPr="000B3843" w:rsidRDefault="000B3843" w:rsidP="000B3843">
      <w:r w:rsidRPr="000B3843">
        <w:rPr>
          <w:rStyle w:val="Style13ptBold"/>
        </w:rPr>
        <w:t>Barratt ‘17</w:t>
      </w:r>
      <w:r w:rsidRPr="000B3843">
        <w:t xml:space="preserve"> </w:t>
      </w:r>
      <w:r w:rsidRPr="000B3843">
        <w:rPr>
          <w:sz w:val="16"/>
          <w:szCs w:val="16"/>
        </w:rPr>
        <w:t>[et al, PhD in Pure Mathematics, Oxford, Lecturer in Mathematics at Oxford,  Research Associate at the Future of Humanity Institute, 2/3/2017, Existential Risk: Diplomacy and Governance, https://www.fhi.ox.ac.uk/wp-content/uploads/Existential-Risks-2017-01-23.pdf]</w:t>
      </w:r>
    </w:p>
    <w:p w:rsidR="000B3843" w:rsidRPr="000B3843" w:rsidRDefault="000B3843" w:rsidP="000B3843">
      <w:pPr>
        <w:rPr>
          <w:sz w:val="16"/>
        </w:rPr>
      </w:pPr>
      <w:r w:rsidRPr="000B3843">
        <w:rPr>
          <w:sz w:val="16"/>
        </w:rPr>
        <w:t xml:space="preserve">The bombings of Hiroshima and Nagasaki demonstrated the unprecedented destructive power of nuclear weapons. However, </w:t>
      </w:r>
      <w:r w:rsidRPr="000B3843">
        <w:rPr>
          <w:rStyle w:val="StyleUnderline"/>
        </w:rPr>
        <w:t>even in an all-out nuclear war between the U</w:t>
      </w:r>
      <w:r w:rsidRPr="000B3843">
        <w:rPr>
          <w:sz w:val="16"/>
        </w:rPr>
        <w:t xml:space="preserve">nited </w:t>
      </w:r>
      <w:r w:rsidRPr="000B3843">
        <w:rPr>
          <w:rStyle w:val="StyleUnderline"/>
        </w:rPr>
        <w:t>S</w:t>
      </w:r>
      <w:r w:rsidRPr="000B3843">
        <w:rPr>
          <w:sz w:val="16"/>
        </w:rPr>
        <w:t xml:space="preserve">tates </w:t>
      </w:r>
      <w:r w:rsidRPr="000B3843">
        <w:rPr>
          <w:rStyle w:val="StyleUnderline"/>
        </w:rPr>
        <w:t>and Russia</w:t>
      </w:r>
      <w:r w:rsidRPr="000B3843">
        <w:rPr>
          <w:sz w:val="16"/>
        </w:rPr>
        <w:t xml:space="preserve">, despite horrific casualties, </w:t>
      </w:r>
      <w:r w:rsidRPr="000B3843">
        <w:rPr>
          <w:rStyle w:val="StyleUnderline"/>
          <w:highlight w:val="green"/>
        </w:rPr>
        <w:t>neither</w:t>
      </w:r>
      <w:r w:rsidRPr="000B3843">
        <w:rPr>
          <w:rStyle w:val="StyleUnderline"/>
        </w:rPr>
        <w:t xml:space="preserve"> country’s </w:t>
      </w:r>
      <w:r w:rsidRPr="000B3843">
        <w:rPr>
          <w:rStyle w:val="StyleUnderline"/>
          <w:highlight w:val="green"/>
        </w:rPr>
        <w:t>population is</w:t>
      </w:r>
      <w:r w:rsidRPr="000B3843">
        <w:rPr>
          <w:rStyle w:val="StyleUnderline"/>
        </w:rPr>
        <w:t xml:space="preserve"> likely to be completely </w:t>
      </w:r>
      <w:r w:rsidRPr="000B3843">
        <w:rPr>
          <w:rStyle w:val="StyleUnderline"/>
          <w:highlight w:val="green"/>
        </w:rPr>
        <w:t xml:space="preserve">destroyed </w:t>
      </w:r>
      <w:r w:rsidRPr="000B3843">
        <w:rPr>
          <w:rStyle w:val="Emphasis"/>
          <w:highlight w:val="green"/>
        </w:rPr>
        <w:t>by</w:t>
      </w:r>
      <w:r w:rsidRPr="000B3843">
        <w:rPr>
          <w:rStyle w:val="Emphasis"/>
        </w:rPr>
        <w:t xml:space="preserve"> the direct </w:t>
      </w:r>
      <w:r w:rsidRPr="000B3843">
        <w:rPr>
          <w:rStyle w:val="Emphasis"/>
          <w:highlight w:val="green"/>
        </w:rPr>
        <w:t>effects of the blast</w:t>
      </w:r>
      <w:r w:rsidRPr="000B3843">
        <w:rPr>
          <w:sz w:val="16"/>
        </w:rPr>
        <w:t xml:space="preserve">, fire, and radiation.8 </w:t>
      </w:r>
      <w:r w:rsidRPr="000B3843">
        <w:rPr>
          <w:rStyle w:val="StyleUnderline"/>
        </w:rPr>
        <w:t xml:space="preserve">The </w:t>
      </w:r>
      <w:r w:rsidRPr="000B3843">
        <w:rPr>
          <w:rStyle w:val="StyleUnderline"/>
          <w:highlight w:val="green"/>
        </w:rPr>
        <w:t>aftermath could be</w:t>
      </w:r>
      <w:r w:rsidRPr="000B3843">
        <w:rPr>
          <w:rStyle w:val="StyleUnderline"/>
        </w:rPr>
        <w:t xml:space="preserve"> </w:t>
      </w:r>
      <w:r w:rsidRPr="000B3843">
        <w:rPr>
          <w:rStyle w:val="Emphasis"/>
        </w:rPr>
        <w:t xml:space="preserve">much </w:t>
      </w:r>
      <w:r w:rsidRPr="000B3843">
        <w:rPr>
          <w:rStyle w:val="Emphasis"/>
          <w:highlight w:val="green"/>
        </w:rPr>
        <w:t>worse</w:t>
      </w:r>
      <w:r w:rsidRPr="000B3843">
        <w:rPr>
          <w:sz w:val="16"/>
        </w:rPr>
        <w:t xml:space="preserve">: the </w:t>
      </w:r>
      <w:r w:rsidRPr="000B3843">
        <w:rPr>
          <w:rStyle w:val="StyleUnderline"/>
        </w:rPr>
        <w:t>burning</w:t>
      </w:r>
      <w:r w:rsidRPr="000B3843">
        <w:rPr>
          <w:sz w:val="16"/>
        </w:rPr>
        <w:t xml:space="preserve"> of </w:t>
      </w:r>
      <w:r w:rsidRPr="000B3843">
        <w:rPr>
          <w:rStyle w:val="StyleUnderline"/>
        </w:rPr>
        <w:t>flammable materials could send massive amounts of smoke into the atmosphere</w:t>
      </w:r>
      <w:r w:rsidRPr="000B3843">
        <w:rPr>
          <w:sz w:val="16"/>
        </w:rPr>
        <w:t xml:space="preserve">, which would absorb sunlight and cause sustained global cooling, severe ozone loss, and agricultural disruption – </w:t>
      </w:r>
      <w:r w:rsidRPr="000B3843">
        <w:rPr>
          <w:rStyle w:val="Emphasis"/>
          <w:highlight w:val="green"/>
        </w:rPr>
        <w:t>a nuclear winter</w:t>
      </w:r>
      <w:r w:rsidRPr="000B3843">
        <w:rPr>
          <w:sz w:val="16"/>
        </w:rPr>
        <w:t xml:space="preserve">. According to one model 9 , </w:t>
      </w:r>
      <w:r w:rsidRPr="000B3843">
        <w:rPr>
          <w:rStyle w:val="StyleUnderline"/>
        </w:rPr>
        <w:t>an all-out exchange of 4,000 weapons</w:t>
      </w:r>
      <w:r w:rsidRPr="000B3843">
        <w:rPr>
          <w:sz w:val="16"/>
        </w:rPr>
        <w:t xml:space="preserve">10 </w:t>
      </w:r>
      <w:r w:rsidRPr="000B3843">
        <w:rPr>
          <w:rStyle w:val="StyleUnderline"/>
        </w:rPr>
        <w:t xml:space="preserve">could lead to a drop in global temperatures of around 8°C, making it </w:t>
      </w:r>
      <w:r w:rsidRPr="000B3843">
        <w:rPr>
          <w:rStyle w:val="Emphasis"/>
        </w:rPr>
        <w:t>impossible to grow food for</w:t>
      </w:r>
      <w:r w:rsidRPr="000B3843">
        <w:rPr>
          <w:sz w:val="16"/>
        </w:rPr>
        <w:t xml:space="preserve"> 4 to </w:t>
      </w:r>
      <w:r w:rsidRPr="000B3843">
        <w:rPr>
          <w:rStyle w:val="Emphasis"/>
        </w:rPr>
        <w:t>5 years</w:t>
      </w:r>
      <w:r w:rsidRPr="000B3843">
        <w:rPr>
          <w:rStyle w:val="StyleUnderline"/>
        </w:rPr>
        <w:t>. This could leave some survivors</w:t>
      </w:r>
      <w:r w:rsidRPr="000B3843">
        <w:rPr>
          <w:sz w:val="16"/>
        </w:rPr>
        <w:t xml:space="preserve"> in parts of Australia and New Zealand, </w:t>
      </w:r>
      <w:r w:rsidRPr="000B3843">
        <w:rPr>
          <w:rStyle w:val="StyleUnderline"/>
        </w:rPr>
        <w:t xml:space="preserve">but </w:t>
      </w:r>
      <w:r w:rsidRPr="000B3843">
        <w:rPr>
          <w:rStyle w:val="StyleUnderline"/>
          <w:highlight w:val="green"/>
        </w:rPr>
        <w:t>they</w:t>
      </w:r>
      <w:r w:rsidRPr="000B3843">
        <w:rPr>
          <w:rStyle w:val="StyleUnderline"/>
        </w:rPr>
        <w:t xml:space="preserve"> </w:t>
      </w:r>
      <w:r w:rsidRPr="000B3843">
        <w:rPr>
          <w:rStyle w:val="StyleUnderline"/>
          <w:highlight w:val="green"/>
        </w:rPr>
        <w:t>would be in a</w:t>
      </w:r>
      <w:r w:rsidRPr="000B3843">
        <w:rPr>
          <w:rStyle w:val="StyleUnderline"/>
        </w:rPr>
        <w:t xml:space="preserve"> very precarious </w:t>
      </w:r>
      <w:r w:rsidRPr="000B3843">
        <w:rPr>
          <w:rStyle w:val="StyleUnderline"/>
          <w:highlight w:val="green"/>
        </w:rPr>
        <w:t>situation and</w:t>
      </w:r>
      <w:r w:rsidRPr="000B3843">
        <w:rPr>
          <w:rStyle w:val="StyleUnderline"/>
        </w:rPr>
        <w:t xml:space="preserve"> the </w:t>
      </w:r>
      <w:r w:rsidRPr="000B3843">
        <w:rPr>
          <w:rStyle w:val="Emphasis"/>
          <w:highlight w:val="green"/>
        </w:rPr>
        <w:t>threat of extinction</w:t>
      </w:r>
      <w:r w:rsidRPr="000B3843">
        <w:rPr>
          <w:rStyle w:val="Emphasis"/>
        </w:rPr>
        <w:t xml:space="preserve"> from other sources </w:t>
      </w:r>
      <w:r w:rsidRPr="000B3843">
        <w:rPr>
          <w:rStyle w:val="Emphasis"/>
          <w:highlight w:val="green"/>
        </w:rPr>
        <w:t>would be great</w:t>
      </w:r>
      <w:r w:rsidRPr="000B3843">
        <w:rPr>
          <w:rStyle w:val="StyleUnderline"/>
        </w:rPr>
        <w:t xml:space="preserve">. An exchange on this scale is </w:t>
      </w:r>
      <w:r w:rsidRPr="000B3843">
        <w:rPr>
          <w:rStyle w:val="Emphasis"/>
        </w:rPr>
        <w:t>only possible between the US and Russia</w:t>
      </w:r>
      <w:r w:rsidRPr="000B3843">
        <w:rPr>
          <w:rStyle w:val="StyleUnderline"/>
        </w:rPr>
        <w:t xml:space="preserve"> who have more than 90% of the world’s nuclear weapons</w:t>
      </w:r>
      <w:r w:rsidRPr="000B3843">
        <w:rPr>
          <w:sz w:val="16"/>
        </w:rPr>
        <w:t xml:space="preserve">, with stockpiles of around 4,500 warheads each, although many are not operationally deployed.11 Some models suggest that even </w:t>
      </w:r>
      <w:r w:rsidRPr="000B3843">
        <w:rPr>
          <w:rStyle w:val="StyleUnderline"/>
        </w:rPr>
        <w:t>a small regional nuclear war involving 100 nuclear weapons would</w:t>
      </w:r>
      <w:r w:rsidRPr="000B3843">
        <w:rPr>
          <w:sz w:val="16"/>
        </w:rPr>
        <w:t xml:space="preserve"> produce a nuclear winter serious enough to </w:t>
      </w:r>
      <w:r w:rsidRPr="000B3843">
        <w:rPr>
          <w:rStyle w:val="StyleUnderline"/>
        </w:rPr>
        <w:t>put two billion</w:t>
      </w:r>
      <w:r w:rsidRPr="000B3843">
        <w:rPr>
          <w:sz w:val="16"/>
        </w:rPr>
        <w:t xml:space="preserve"> people </w:t>
      </w:r>
      <w:r w:rsidRPr="000B3843">
        <w:rPr>
          <w:rStyle w:val="StyleUnderline"/>
        </w:rPr>
        <w:t>at risk</w:t>
      </w:r>
      <w:r w:rsidRPr="000B3843">
        <w:rPr>
          <w:sz w:val="16"/>
        </w:rPr>
        <w:t xml:space="preserve"> of starvation,12 </w:t>
      </w:r>
      <w:r w:rsidRPr="000B3843">
        <w:rPr>
          <w:rStyle w:val="StyleUnderline"/>
        </w:rPr>
        <w:t>though this</w:t>
      </w:r>
      <w:r w:rsidRPr="000B3843">
        <w:rPr>
          <w:sz w:val="16"/>
        </w:rPr>
        <w:t xml:space="preserve"> estimate </w:t>
      </w:r>
      <w:r w:rsidRPr="000B3843">
        <w:rPr>
          <w:rStyle w:val="Emphasis"/>
        </w:rPr>
        <w:t>might be pessimistic</w:t>
      </w:r>
      <w:r w:rsidRPr="000B3843">
        <w:rPr>
          <w:sz w:val="16"/>
        </w:rPr>
        <w:t xml:space="preserve">.13 </w:t>
      </w:r>
      <w:r w:rsidRPr="000B3843">
        <w:rPr>
          <w:rStyle w:val="StyleUnderline"/>
        </w:rPr>
        <w:t xml:space="preserve">Wars on this scale are </w:t>
      </w:r>
      <w:r w:rsidRPr="000B3843">
        <w:rPr>
          <w:rStyle w:val="Emphasis"/>
        </w:rPr>
        <w:t>unlikely to lead to</w:t>
      </w:r>
      <w:r w:rsidRPr="000B3843">
        <w:rPr>
          <w:sz w:val="16"/>
        </w:rPr>
        <w:t xml:space="preserve"> outright </w:t>
      </w:r>
      <w:r w:rsidRPr="000B3843">
        <w:rPr>
          <w:rStyle w:val="Emphasis"/>
        </w:rPr>
        <w:t>human extinction</w:t>
      </w:r>
      <w:r w:rsidRPr="000B3843">
        <w:rPr>
          <w:sz w:val="16"/>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0B3843">
        <w:rPr>
          <w:rStyle w:val="StyleUnderline"/>
        </w:rPr>
        <w:t>It is</w:t>
      </w:r>
      <w:r w:rsidRPr="000B3843">
        <w:rPr>
          <w:sz w:val="16"/>
        </w:rPr>
        <w:t xml:space="preserve"> very </w:t>
      </w:r>
      <w:r w:rsidRPr="000B3843">
        <w:rPr>
          <w:rStyle w:val="StyleUnderline"/>
        </w:rPr>
        <w:t xml:space="preserve">difficult to precisely estimate the </w:t>
      </w:r>
      <w:r w:rsidRPr="000B3843">
        <w:rPr>
          <w:rStyle w:val="StyleUnderline"/>
          <w:highlight w:val="green"/>
        </w:rPr>
        <w:t>probability of</w:t>
      </w:r>
      <w:r w:rsidRPr="000B3843">
        <w:rPr>
          <w:rStyle w:val="StyleUnderline"/>
        </w:rPr>
        <w:t xml:space="preserve"> </w:t>
      </w:r>
      <w:r w:rsidRPr="000B3843">
        <w:rPr>
          <w:rStyle w:val="Emphasis"/>
        </w:rPr>
        <w:t xml:space="preserve">existential risk from </w:t>
      </w:r>
      <w:r w:rsidRPr="000B3843">
        <w:rPr>
          <w:rStyle w:val="Emphasis"/>
          <w:highlight w:val="green"/>
        </w:rPr>
        <w:t>nuclear war</w:t>
      </w:r>
      <w:r w:rsidRPr="000B3843">
        <w:rPr>
          <w:sz w:val="16"/>
        </w:rPr>
        <w:t xml:space="preserve"> over the next century, and existing attempts leave very large confidence intervals. According to many experts, </w:t>
      </w:r>
      <w:r w:rsidRPr="000B3843">
        <w:rPr>
          <w:rStyle w:val="StyleUnderline"/>
        </w:rPr>
        <w:t>the most likely nuclear war</w:t>
      </w:r>
      <w:r w:rsidRPr="000B3843">
        <w:rPr>
          <w:sz w:val="16"/>
        </w:rPr>
        <w:t xml:space="preserve"> at present </w:t>
      </w:r>
      <w:r w:rsidRPr="000B3843">
        <w:rPr>
          <w:rStyle w:val="StyleUnderline"/>
        </w:rPr>
        <w:t>is between India and Pakistan</w:t>
      </w:r>
      <w:r w:rsidRPr="000B3843">
        <w:rPr>
          <w:sz w:val="16"/>
        </w:rPr>
        <w:t xml:space="preserve">.14 </w:t>
      </w:r>
      <w:r w:rsidRPr="000B3843">
        <w:rPr>
          <w:rStyle w:val="StyleUnderline"/>
        </w:rPr>
        <w:t xml:space="preserve">However, given the relatively modest size of their arsenals, the risk of human extinction </w:t>
      </w:r>
      <w:r w:rsidRPr="000B3843">
        <w:rPr>
          <w:rStyle w:val="StyleUnderline"/>
          <w:highlight w:val="green"/>
        </w:rPr>
        <w:t>is</w:t>
      </w:r>
      <w:r w:rsidRPr="000B3843">
        <w:rPr>
          <w:rStyle w:val="StyleUnderline"/>
        </w:rPr>
        <w:t xml:space="preserve"> </w:t>
      </w:r>
      <w:r w:rsidRPr="000B3843">
        <w:rPr>
          <w:rStyle w:val="Emphasis"/>
        </w:rPr>
        <w:t xml:space="preserve">plausibly </w:t>
      </w:r>
      <w:r w:rsidRPr="000B3843">
        <w:rPr>
          <w:rStyle w:val="Emphasis"/>
          <w:highlight w:val="green"/>
        </w:rPr>
        <w:t>greater</w:t>
      </w:r>
      <w:r w:rsidRPr="000B3843">
        <w:rPr>
          <w:rStyle w:val="StyleUnderline"/>
        </w:rPr>
        <w:t xml:space="preserve"> from a conflict between the U</w:t>
      </w:r>
      <w:r w:rsidRPr="000B3843">
        <w:rPr>
          <w:sz w:val="16"/>
        </w:rPr>
        <w:t xml:space="preserve">nited </w:t>
      </w:r>
      <w:r w:rsidRPr="000B3843">
        <w:rPr>
          <w:rStyle w:val="StyleUnderline"/>
        </w:rPr>
        <w:t>S</w:t>
      </w:r>
      <w:r w:rsidRPr="000B3843">
        <w:rPr>
          <w:sz w:val="16"/>
        </w:rPr>
        <w:t xml:space="preserve">tates </w:t>
      </w:r>
      <w:r w:rsidRPr="000B3843">
        <w:rPr>
          <w:rStyle w:val="StyleUnderline"/>
        </w:rPr>
        <w:t>and Russia</w:t>
      </w:r>
      <w:r w:rsidRPr="000B3843">
        <w:rPr>
          <w:sz w:val="16"/>
        </w:rPr>
        <w:t xml:space="preserve">. Tensions between these countries have increased in recent years and it seems unreasonable to rule out the possibility of them rising further in the future. </w:t>
      </w:r>
    </w:p>
    <w:p w:rsidR="006457A4" w:rsidRPr="000B3843" w:rsidRDefault="006457A4" w:rsidP="006457A4">
      <w:pPr>
        <w:pStyle w:val="Heading3"/>
        <w:rPr>
          <w:rFonts w:cs="Times New Roman"/>
        </w:rPr>
      </w:pPr>
      <w:r w:rsidRPr="000B3843">
        <w:rPr>
          <w:rFonts w:cs="Times New Roman"/>
        </w:rPr>
        <w:t>2AC</w:t>
      </w:r>
      <w:r w:rsidR="000B3843">
        <w:rPr>
          <w:rFonts w:cs="Times New Roman"/>
        </w:rPr>
        <w:t xml:space="preserve"> Rule of Law </w:t>
      </w:r>
    </w:p>
    <w:p w:rsidR="006457A4" w:rsidRPr="000B3843" w:rsidRDefault="006457A4" w:rsidP="006457A4">
      <w:pPr>
        <w:pStyle w:val="Heading4"/>
        <w:rPr>
          <w:rFonts w:cs="Times New Roman"/>
        </w:rPr>
      </w:pPr>
      <w:r w:rsidRPr="000B3843">
        <w:rPr>
          <w:rFonts w:cs="Times New Roman"/>
        </w:rPr>
        <w:t xml:space="preserve">Trump </w:t>
      </w:r>
      <w:r w:rsidRPr="000B3843">
        <w:rPr>
          <w:rFonts w:cs="Times New Roman"/>
          <w:u w:val="single"/>
        </w:rPr>
        <w:t>punted</w:t>
      </w:r>
      <w:r w:rsidRPr="000B3843">
        <w:rPr>
          <w:rFonts w:cs="Times New Roman"/>
        </w:rPr>
        <w:t xml:space="preserve"> US rule of law – passing DREAM </w:t>
      </w:r>
      <w:r w:rsidRPr="000B3843">
        <w:rPr>
          <w:rFonts w:cs="Times New Roman"/>
          <w:u w:val="single"/>
        </w:rPr>
        <w:t>brings it back</w:t>
      </w:r>
      <w:r w:rsidRPr="000B3843">
        <w:rPr>
          <w:rFonts w:cs="Times New Roman"/>
        </w:rPr>
        <w:t>.</w:t>
      </w:r>
    </w:p>
    <w:p w:rsidR="006457A4" w:rsidRPr="000B3843" w:rsidRDefault="006457A4" w:rsidP="006457A4">
      <w:pPr>
        <w:rPr>
          <w:sz w:val="16"/>
          <w:szCs w:val="16"/>
        </w:rPr>
      </w:pPr>
      <w:r w:rsidRPr="000B3843">
        <w:rPr>
          <w:rStyle w:val="Style13ptBold"/>
        </w:rPr>
        <w:t>Motomura ’17</w:t>
      </w:r>
      <w:r w:rsidRPr="000B3843">
        <w:rPr>
          <w:sz w:val="16"/>
          <w:szCs w:val="16"/>
        </w:rPr>
        <w:t xml:space="preserve"> (Hiroshi; teacher and scholar of immigration and citizenship, with influence across a range of academic disciplines and in federal, state, and local policymaking. He is one of the co-founders and current directors of the Rocky Mountain Immigrant Advocacy Network (RMIAN), and he serves as Vice Chair of the Board of Directors of the National Immigration Law Center. In the fall of 2008, he was an outside advisor to the Obama-Biden Transition Team's Working Group on Immigration Policy. Before joining the permanent faculty of UCLA Law in 2008, Professor Motomura was Kenan Distinguished Professor of Law at the University of North Carolina, Chapel Hill, and before that Nicholas Doman Professor of International Law at the University of Colorado, Boulder. He has been a visiting professor at Hokkaido University in Sapporo, Japan, the University of Michigan Law School, and UCLA. He was the first Lloyd Cutler Fellow at the American Academy in Berlin, and has served on the Board of Governors of the University of North Carolina Press. Professor Motomura is currently a member of the Editorial Board of the International Migration Review.; LA Times; 12/7/17; “</w:t>
      </w:r>
      <w:r w:rsidRPr="000B3843">
        <w:rPr>
          <w:u w:val="single"/>
        </w:rPr>
        <w:t xml:space="preserve">The DREAM Act could </w:t>
      </w:r>
      <w:r w:rsidRPr="000B3843">
        <w:rPr>
          <w:b/>
          <w:u w:val="single"/>
        </w:rPr>
        <w:t>bring the rule of law back</w:t>
      </w:r>
      <w:r w:rsidRPr="000B3843">
        <w:rPr>
          <w:u w:val="single"/>
        </w:rPr>
        <w:t xml:space="preserve"> to immigration policy</w:t>
      </w:r>
      <w:r w:rsidRPr="000B3843">
        <w:rPr>
          <w:sz w:val="16"/>
          <w:szCs w:val="16"/>
        </w:rPr>
        <w:t xml:space="preserve">”; </w:t>
      </w:r>
      <w:hyperlink r:id="rId115" w:history="1">
        <w:r w:rsidRPr="000B3843">
          <w:rPr>
            <w:rStyle w:val="Hyperlink"/>
            <w:sz w:val="16"/>
            <w:szCs w:val="16"/>
          </w:rPr>
          <w:t>http://www.latimes.com/opinion/op-ed/la-oe-motomura-dream-act-20171207-story.html</w:t>
        </w:r>
      </w:hyperlink>
      <w:r w:rsidRPr="000B3843">
        <w:rPr>
          <w:sz w:val="16"/>
          <w:szCs w:val="16"/>
        </w:rPr>
        <w:t>; Accessed: 7/3/18; yed)</w:t>
      </w:r>
    </w:p>
    <w:p w:rsidR="006457A4" w:rsidRPr="000B3843" w:rsidRDefault="006457A4" w:rsidP="006457A4">
      <w:pPr>
        <w:rPr>
          <w:u w:val="single"/>
        </w:rPr>
      </w:pPr>
      <w:r w:rsidRPr="000B3843">
        <w:rPr>
          <w:sz w:val="16"/>
        </w:rPr>
        <w:t xml:space="preserve">When President </w:t>
      </w:r>
      <w:r w:rsidRPr="000B3843">
        <w:rPr>
          <w:highlight w:val="green"/>
          <w:u w:val="single"/>
        </w:rPr>
        <w:t>Trump</w:t>
      </w:r>
      <w:r w:rsidRPr="000B3843">
        <w:rPr>
          <w:sz w:val="16"/>
        </w:rPr>
        <w:t xml:space="preserve"> announced the end of the Deferred Action for Childhood Arrivals program in September, he also punted. He </w:t>
      </w:r>
      <w:r w:rsidRPr="000B3843">
        <w:rPr>
          <w:highlight w:val="green"/>
          <w:u w:val="single"/>
        </w:rPr>
        <w:t>left it to Congress to decide</w:t>
      </w:r>
      <w:r w:rsidRPr="000B3843">
        <w:rPr>
          <w:u w:val="single"/>
        </w:rPr>
        <w:t xml:space="preserve"> if the country would extend</w:t>
      </w:r>
      <w:r w:rsidRPr="000B3843">
        <w:rPr>
          <w:sz w:val="16"/>
        </w:rPr>
        <w:t xml:space="preserve"> lawful </w:t>
      </w:r>
      <w:r w:rsidRPr="000B3843">
        <w:rPr>
          <w:u w:val="single"/>
        </w:rPr>
        <w:t>immigration status, via</w:t>
      </w:r>
      <w:r w:rsidRPr="000B3843">
        <w:rPr>
          <w:sz w:val="16"/>
        </w:rPr>
        <w:t xml:space="preserve"> the long-stalled </w:t>
      </w:r>
      <w:r w:rsidRPr="000B3843">
        <w:rPr>
          <w:highlight w:val="green"/>
          <w:u w:val="single"/>
        </w:rPr>
        <w:t>Dream</w:t>
      </w:r>
      <w:r w:rsidRPr="000B3843">
        <w:rPr>
          <w:u w:val="single"/>
        </w:rPr>
        <w:t xml:space="preserve"> Act, to</w:t>
      </w:r>
      <w:r w:rsidRPr="000B3843">
        <w:rPr>
          <w:sz w:val="16"/>
        </w:rPr>
        <w:t xml:space="preserve"> undocumented </w:t>
      </w:r>
      <w:r w:rsidRPr="000B3843">
        <w:rPr>
          <w:u w:val="single"/>
        </w:rPr>
        <w:t>immigrants brought to the United States</w:t>
      </w:r>
      <w:r w:rsidRPr="000B3843">
        <w:rPr>
          <w:sz w:val="16"/>
        </w:rPr>
        <w:t xml:space="preserve"> as children. There are compelling humanitarian and economic reasons to pass the bipartisan bill. The so-called Dreamers make real contributions to our society — 800,000 of them made use of DACA to further their educations and do essential work in our communities. </w:t>
      </w:r>
      <w:r w:rsidRPr="000B3843">
        <w:rPr>
          <w:u w:val="single"/>
        </w:rPr>
        <w:t>Many have loved ones who are U.S. citizens</w:t>
      </w:r>
      <w:r w:rsidRPr="000B3843">
        <w:rPr>
          <w:sz w:val="16"/>
        </w:rPr>
        <w:t xml:space="preserve"> and lawful permanent residents. </w:t>
      </w:r>
      <w:r w:rsidRPr="000B3843">
        <w:rPr>
          <w:u w:val="single"/>
        </w:rPr>
        <w:t>Dreamers are American</w:t>
      </w:r>
      <w:r w:rsidRPr="000B3843">
        <w:rPr>
          <w:sz w:val="16"/>
        </w:rPr>
        <w:t xml:space="preserve"> in every sense of the word except for their immigration status. But </w:t>
      </w:r>
      <w:r w:rsidRPr="000B3843">
        <w:rPr>
          <w:u w:val="single"/>
        </w:rPr>
        <w:t>another</w:t>
      </w:r>
      <w:r w:rsidRPr="000B3843">
        <w:rPr>
          <w:sz w:val="16"/>
        </w:rPr>
        <w:t xml:space="preserve">, equally </w:t>
      </w:r>
      <w:r w:rsidRPr="000B3843">
        <w:rPr>
          <w:b/>
          <w:u w:val="single"/>
        </w:rPr>
        <w:t>compelling reason</w:t>
      </w:r>
      <w:r w:rsidRPr="000B3843">
        <w:rPr>
          <w:u w:val="single"/>
        </w:rPr>
        <w:t xml:space="preserve"> to support</w:t>
      </w:r>
      <w:r w:rsidRPr="000B3843">
        <w:rPr>
          <w:sz w:val="16"/>
        </w:rPr>
        <w:t xml:space="preserve"> the </w:t>
      </w:r>
      <w:r w:rsidRPr="000B3843">
        <w:rPr>
          <w:u w:val="single"/>
        </w:rPr>
        <w:t>Dream Act</w:t>
      </w:r>
      <w:r w:rsidRPr="000B3843">
        <w:rPr>
          <w:sz w:val="16"/>
        </w:rPr>
        <w:t xml:space="preserve"> </w:t>
      </w:r>
      <w:r w:rsidRPr="000B3843">
        <w:rPr>
          <w:u w:val="single"/>
        </w:rPr>
        <w:t>is</w:t>
      </w:r>
      <w:r w:rsidRPr="000B3843">
        <w:rPr>
          <w:sz w:val="16"/>
        </w:rPr>
        <w:t xml:space="preserve"> often </w:t>
      </w:r>
      <w:r w:rsidRPr="000B3843">
        <w:rPr>
          <w:u w:val="single"/>
        </w:rPr>
        <w:t>overlooked</w:t>
      </w:r>
      <w:r w:rsidRPr="000B3843">
        <w:rPr>
          <w:sz w:val="16"/>
        </w:rPr>
        <w:t xml:space="preserve">. </w:t>
      </w:r>
      <w:r w:rsidRPr="000B3843">
        <w:rPr>
          <w:u w:val="single"/>
        </w:rPr>
        <w:t>With</w:t>
      </w:r>
      <w:r w:rsidRPr="000B3843">
        <w:rPr>
          <w:sz w:val="16"/>
        </w:rPr>
        <w:t xml:space="preserve"> the </w:t>
      </w:r>
      <w:r w:rsidRPr="000B3843">
        <w:rPr>
          <w:u w:val="single"/>
        </w:rPr>
        <w:t>Trump</w:t>
      </w:r>
      <w:r w:rsidRPr="000B3843">
        <w:rPr>
          <w:sz w:val="16"/>
        </w:rPr>
        <w:t xml:space="preserve"> administration </w:t>
      </w:r>
      <w:r w:rsidRPr="000B3843">
        <w:rPr>
          <w:u w:val="single"/>
        </w:rPr>
        <w:t>turning immigration enforcement into a vigilante system</w:t>
      </w:r>
      <w:r w:rsidRPr="000B3843">
        <w:rPr>
          <w:sz w:val="16"/>
        </w:rPr>
        <w:t xml:space="preserve">, the </w:t>
      </w:r>
      <w:r w:rsidRPr="000B3843">
        <w:rPr>
          <w:highlight w:val="green"/>
          <w:u w:val="single"/>
        </w:rPr>
        <w:t>Dream</w:t>
      </w:r>
      <w:r w:rsidRPr="000B3843">
        <w:rPr>
          <w:sz w:val="16"/>
        </w:rPr>
        <w:t xml:space="preserve"> Act </w:t>
      </w:r>
      <w:r w:rsidRPr="000B3843">
        <w:rPr>
          <w:highlight w:val="green"/>
          <w:u w:val="single"/>
        </w:rPr>
        <w:t>can</w:t>
      </w:r>
      <w:r w:rsidRPr="000B3843">
        <w:rPr>
          <w:sz w:val="16"/>
        </w:rPr>
        <w:t xml:space="preserve"> help </w:t>
      </w:r>
      <w:r w:rsidRPr="000B3843">
        <w:rPr>
          <w:b/>
          <w:highlight w:val="green"/>
          <w:u w:val="single"/>
        </w:rPr>
        <w:t>bring</w:t>
      </w:r>
      <w:r w:rsidRPr="000B3843">
        <w:rPr>
          <w:b/>
          <w:u w:val="single"/>
        </w:rPr>
        <w:t xml:space="preserve"> the </w:t>
      </w:r>
      <w:r w:rsidRPr="000B3843">
        <w:rPr>
          <w:b/>
          <w:highlight w:val="green"/>
          <w:u w:val="single"/>
        </w:rPr>
        <w:t>rule of law back to immigration</w:t>
      </w:r>
      <w:r w:rsidRPr="000B3843">
        <w:rPr>
          <w:b/>
          <w:u w:val="single"/>
        </w:rPr>
        <w:t xml:space="preserve"> law</w:t>
      </w:r>
      <w:r w:rsidRPr="000B3843">
        <w:rPr>
          <w:u w:val="single"/>
        </w:rPr>
        <w:t>.</w:t>
      </w:r>
      <w:r w:rsidRPr="000B3843">
        <w:rPr>
          <w:sz w:val="16"/>
        </w:rPr>
        <w:t xml:space="preserve"> To understand why, consider how the U.S. immigration system works. </w:t>
      </w:r>
      <w:r w:rsidRPr="000B3843">
        <w:rPr>
          <w:u w:val="single"/>
        </w:rPr>
        <w:t>It is extremely difficult to come</w:t>
      </w:r>
      <w:r w:rsidRPr="000B3843">
        <w:rPr>
          <w:sz w:val="16"/>
        </w:rPr>
        <w:t xml:space="preserve"> </w:t>
      </w:r>
      <w:r w:rsidRPr="000B3843">
        <w:rPr>
          <w:u w:val="single"/>
        </w:rPr>
        <w:t>to the United States legally</w:t>
      </w:r>
      <w:r w:rsidRPr="000B3843">
        <w:rPr>
          <w:sz w:val="16"/>
        </w:rPr>
        <w:t xml:space="preserve">. For many, there simply is no line to stand in. If you haven't gone to college, it is virtually impossible to immigrate to work here. And yet jobs are available for immigrants without advanced educations. They do work that keeps U.S. companies competitive in the global economy, and for generations, we have tolerated high levels of immigration outside the law. Now </w:t>
      </w:r>
      <w:r w:rsidRPr="000B3843">
        <w:rPr>
          <w:u w:val="single"/>
        </w:rPr>
        <w:t>more than 10 million people live</w:t>
      </w:r>
      <w:r w:rsidRPr="000B3843">
        <w:rPr>
          <w:sz w:val="16"/>
        </w:rPr>
        <w:t xml:space="preserve"> in the United States </w:t>
      </w:r>
      <w:r w:rsidRPr="000B3843">
        <w:rPr>
          <w:u w:val="single"/>
        </w:rPr>
        <w:t>without lawful status.</w:t>
      </w:r>
      <w:r w:rsidRPr="000B3843">
        <w:rPr>
          <w:sz w:val="16"/>
        </w:rPr>
        <w:t xml:space="preserve"> They and their </w:t>
      </w:r>
      <w:r w:rsidRPr="000B3843">
        <w:rPr>
          <w:u w:val="single"/>
        </w:rPr>
        <w:t>children have become part of American society</w:t>
      </w:r>
      <w:r w:rsidRPr="000B3843">
        <w:rPr>
          <w:sz w:val="16"/>
        </w:rPr>
        <w:t xml:space="preserve"> because, in practical terms, government </w:t>
      </w:r>
      <w:r w:rsidRPr="000B3843">
        <w:rPr>
          <w:u w:val="single"/>
        </w:rPr>
        <w:t>policies have invited them to come to work</w:t>
      </w:r>
      <w:r w:rsidRPr="000B3843">
        <w:rPr>
          <w:sz w:val="16"/>
        </w:rPr>
        <w:t xml:space="preserve">. The law says they shouldn't be here, but we turn a blind eye to reality if we pretend to be shocked that they are breaking the law. </w:t>
      </w:r>
      <w:r w:rsidRPr="000B3843">
        <w:rPr>
          <w:u w:val="single"/>
        </w:rPr>
        <w:t>There is</w:t>
      </w:r>
      <w:r w:rsidRPr="000B3843">
        <w:rPr>
          <w:sz w:val="16"/>
        </w:rPr>
        <w:t xml:space="preserve"> plenty of </w:t>
      </w:r>
      <w:r w:rsidRPr="000B3843">
        <w:rPr>
          <w:b/>
          <w:u w:val="single"/>
        </w:rPr>
        <w:t>room for debate</w:t>
      </w:r>
      <w:r w:rsidRPr="000B3843">
        <w:rPr>
          <w:u w:val="single"/>
        </w:rPr>
        <w:t xml:space="preserve"> on </w:t>
      </w:r>
      <w:r w:rsidRPr="000B3843">
        <w:rPr>
          <w:highlight w:val="green"/>
          <w:u w:val="single"/>
        </w:rPr>
        <w:t>what to do</w:t>
      </w:r>
      <w:r w:rsidRPr="000B3843">
        <w:rPr>
          <w:u w:val="single"/>
        </w:rPr>
        <w:t xml:space="preserve"> about the undocumented millions</w:t>
      </w:r>
      <w:r w:rsidRPr="000B3843">
        <w:rPr>
          <w:sz w:val="16"/>
        </w:rPr>
        <w:t xml:space="preserve"> who are here. But no matter what path we choose, </w:t>
      </w:r>
      <w:r w:rsidRPr="000B3843">
        <w:rPr>
          <w:u w:val="single"/>
        </w:rPr>
        <w:t xml:space="preserve">it </w:t>
      </w:r>
      <w:r w:rsidRPr="000B3843">
        <w:rPr>
          <w:highlight w:val="green"/>
          <w:u w:val="single"/>
        </w:rPr>
        <w:t>must be</w:t>
      </w:r>
      <w:r w:rsidRPr="000B3843">
        <w:rPr>
          <w:u w:val="single"/>
        </w:rPr>
        <w:t xml:space="preserve"> </w:t>
      </w:r>
      <w:r w:rsidRPr="000B3843">
        <w:rPr>
          <w:highlight w:val="green"/>
          <w:u w:val="single"/>
        </w:rPr>
        <w:t>consistent with</w:t>
      </w:r>
      <w:r w:rsidRPr="000B3843">
        <w:rPr>
          <w:u w:val="single"/>
        </w:rPr>
        <w:t xml:space="preserve"> the </w:t>
      </w:r>
      <w:r w:rsidRPr="000B3843">
        <w:rPr>
          <w:highlight w:val="green"/>
          <w:u w:val="single"/>
        </w:rPr>
        <w:t>rule of law</w:t>
      </w:r>
      <w:r w:rsidRPr="000B3843">
        <w:rPr>
          <w:sz w:val="16"/>
        </w:rPr>
        <w:t xml:space="preserve">. For those who want stronger enforcement, that means deport them all, immediately. But adhering to legal standards isn't so simple. Some kinds of </w:t>
      </w:r>
      <w:r w:rsidRPr="000B3843">
        <w:rPr>
          <w:u w:val="single"/>
        </w:rPr>
        <w:t>enforcement can</w:t>
      </w:r>
      <w:r w:rsidRPr="000B3843">
        <w:rPr>
          <w:sz w:val="16"/>
        </w:rPr>
        <w:t xml:space="preserve"> actually </w:t>
      </w:r>
      <w:r w:rsidRPr="000B3843">
        <w:rPr>
          <w:b/>
          <w:u w:val="single"/>
        </w:rPr>
        <w:t>undermine the rule of law</w:t>
      </w:r>
      <w:r w:rsidRPr="000B3843">
        <w:rPr>
          <w:u w:val="single"/>
        </w:rPr>
        <w:t>.</w:t>
      </w:r>
      <w:r w:rsidRPr="000B3843">
        <w:rPr>
          <w:sz w:val="16"/>
        </w:rPr>
        <w:t xml:space="preserve"> For any unlawful act, no matter if it's serious or minor, it's important to the integrity of the system how we identify violators, how we choose which ones to pursue, and how we punish them. If we do those things inconsistently, in secret, or on the basis of prejudice, we are not upholding the rule of law. We can agree, I hope, that it would be wrong to only go after violators who belong to a particular race or religion. </w:t>
      </w:r>
      <w:r w:rsidRPr="000B3843">
        <w:rPr>
          <w:u w:val="single"/>
        </w:rPr>
        <w:t xml:space="preserve">When </w:t>
      </w:r>
      <w:r w:rsidRPr="000B3843">
        <w:rPr>
          <w:highlight w:val="green"/>
          <w:u w:val="single"/>
        </w:rPr>
        <w:t>DACA</w:t>
      </w:r>
      <w:r w:rsidRPr="000B3843">
        <w:rPr>
          <w:u w:val="single"/>
        </w:rPr>
        <w:t xml:space="preserve"> was established</w:t>
      </w:r>
      <w:r w:rsidRPr="000B3843">
        <w:rPr>
          <w:sz w:val="16"/>
        </w:rPr>
        <w:t xml:space="preserve"> in 2012, </w:t>
      </w:r>
      <w:r w:rsidRPr="000B3843">
        <w:rPr>
          <w:u w:val="single"/>
        </w:rPr>
        <w:t xml:space="preserve">it </w:t>
      </w:r>
      <w:r w:rsidRPr="000B3843">
        <w:rPr>
          <w:highlight w:val="green"/>
          <w:u w:val="single"/>
        </w:rPr>
        <w:t>brought</w:t>
      </w:r>
      <w:r w:rsidRPr="000B3843">
        <w:rPr>
          <w:u w:val="single"/>
        </w:rPr>
        <w:t xml:space="preserve"> the </w:t>
      </w:r>
      <w:r w:rsidRPr="000B3843">
        <w:rPr>
          <w:highlight w:val="green"/>
          <w:u w:val="single"/>
        </w:rPr>
        <w:t>rule of law back to</w:t>
      </w:r>
      <w:r w:rsidRPr="000B3843">
        <w:rPr>
          <w:sz w:val="16"/>
        </w:rPr>
        <w:t xml:space="preserve"> at least </w:t>
      </w:r>
      <w:r w:rsidRPr="000B3843">
        <w:rPr>
          <w:highlight w:val="green"/>
          <w:u w:val="single"/>
        </w:rPr>
        <w:t>one part of</w:t>
      </w:r>
      <w:r w:rsidRPr="000B3843">
        <w:rPr>
          <w:u w:val="single"/>
        </w:rPr>
        <w:t xml:space="preserve"> immigration </w:t>
      </w:r>
      <w:r w:rsidRPr="000B3843">
        <w:rPr>
          <w:highlight w:val="green"/>
          <w:u w:val="single"/>
        </w:rPr>
        <w:t>enforcement</w:t>
      </w:r>
      <w:r w:rsidRPr="000B3843">
        <w:rPr>
          <w:u w:val="single"/>
        </w:rPr>
        <w:t>.</w:t>
      </w:r>
      <w:r w:rsidRPr="000B3843">
        <w:rPr>
          <w:sz w:val="16"/>
        </w:rPr>
        <w:t xml:space="preserve"> In 2011, then-director of Immigration and Customs Enforcement John Morton tried to address inconsistent enforcement by issuing guidelines for federal personnel to follow in deciding who would be targeted for deportation. Longtime residents with clean records and strong ties to the community — including the elderly, veterans, students and parents of young children — would be low priorities for enforcement, and high-risk offenders would be high priorities. These guidelines met stiff resistance from some ICE offices and agents in the field. </w:t>
      </w:r>
      <w:r w:rsidRPr="000B3843">
        <w:rPr>
          <w:u w:val="single"/>
        </w:rPr>
        <w:t>The union representing</w:t>
      </w:r>
      <w:r w:rsidRPr="000B3843">
        <w:rPr>
          <w:sz w:val="16"/>
        </w:rPr>
        <w:t xml:space="preserve"> </w:t>
      </w:r>
      <w:r w:rsidRPr="000B3843">
        <w:rPr>
          <w:u w:val="single"/>
        </w:rPr>
        <w:t>more than 7,000 agents didn't let</w:t>
      </w:r>
      <w:r w:rsidRPr="000B3843">
        <w:rPr>
          <w:sz w:val="16"/>
        </w:rPr>
        <w:t xml:space="preserve"> its </w:t>
      </w:r>
      <w:r w:rsidRPr="000B3843">
        <w:rPr>
          <w:u w:val="single"/>
        </w:rPr>
        <w:t>members participate in</w:t>
      </w:r>
      <w:r w:rsidRPr="000B3843">
        <w:rPr>
          <w:sz w:val="16"/>
        </w:rPr>
        <w:t xml:space="preserve"> related </w:t>
      </w:r>
      <w:r w:rsidRPr="000B3843">
        <w:rPr>
          <w:u w:val="single"/>
        </w:rPr>
        <w:t>training</w:t>
      </w:r>
      <w:r w:rsidRPr="000B3843">
        <w:rPr>
          <w:sz w:val="16"/>
        </w:rPr>
        <w:t xml:space="preserve">; its president became an outspoken critic of the guidelines; and finally, the union unanimously voted no confidence in Morton. Predictably, the guidelines failed to produce the consistency in enforcement that the central ICE office tried to achieve. DACA was one key response. It replaced the uncontrolled discretion of individual field officers with a centralized system that took some immigrants — the Dreamers — out of the enforcement pool. ICE officers responded by suing to block the program, but </w:t>
      </w:r>
      <w:r w:rsidRPr="000B3843">
        <w:rPr>
          <w:u w:val="single"/>
        </w:rPr>
        <w:t>DACA introduced an application form</w:t>
      </w:r>
      <w:r w:rsidRPr="000B3843">
        <w:rPr>
          <w:sz w:val="16"/>
        </w:rPr>
        <w:t xml:space="preserve">, eligibility rules, a fee. </w:t>
      </w:r>
      <w:r w:rsidRPr="000B3843">
        <w:rPr>
          <w:highlight w:val="green"/>
          <w:u w:val="single"/>
        </w:rPr>
        <w:t>A central</w:t>
      </w:r>
      <w:r w:rsidRPr="000B3843">
        <w:rPr>
          <w:sz w:val="16"/>
          <w:highlight w:val="green"/>
        </w:rPr>
        <w:t xml:space="preserve"> </w:t>
      </w:r>
      <w:r w:rsidRPr="000B3843">
        <w:rPr>
          <w:highlight w:val="green"/>
          <w:u w:val="single"/>
        </w:rPr>
        <w:t>office</w:t>
      </w:r>
      <w:r w:rsidRPr="000B3843">
        <w:rPr>
          <w:sz w:val="16"/>
        </w:rPr>
        <w:t xml:space="preserve"> in the Department of Homeland Security </w:t>
      </w:r>
      <w:r w:rsidRPr="000B3843">
        <w:rPr>
          <w:u w:val="single"/>
        </w:rPr>
        <w:t xml:space="preserve">still </w:t>
      </w:r>
      <w:r w:rsidRPr="000B3843">
        <w:rPr>
          <w:highlight w:val="green"/>
          <w:u w:val="single"/>
        </w:rPr>
        <w:t>had</w:t>
      </w:r>
      <w:r w:rsidRPr="000B3843">
        <w:rPr>
          <w:sz w:val="16"/>
        </w:rPr>
        <w:t xml:space="preserve"> ultimate </w:t>
      </w:r>
      <w:r w:rsidRPr="000B3843">
        <w:rPr>
          <w:highlight w:val="green"/>
          <w:u w:val="single"/>
        </w:rPr>
        <w:t xml:space="preserve">discretion to </w:t>
      </w:r>
      <w:r w:rsidRPr="000B3843">
        <w:rPr>
          <w:b/>
          <w:highlight w:val="green"/>
          <w:u w:val="single"/>
        </w:rPr>
        <w:t>grant</w:t>
      </w:r>
      <w:r w:rsidRPr="000B3843">
        <w:rPr>
          <w:b/>
          <w:u w:val="single"/>
        </w:rPr>
        <w:t xml:space="preserve"> or deny DACA </w:t>
      </w:r>
      <w:r w:rsidRPr="000B3843">
        <w:rPr>
          <w:b/>
          <w:highlight w:val="green"/>
          <w:u w:val="single"/>
        </w:rPr>
        <w:t>status</w:t>
      </w:r>
      <w:r w:rsidRPr="000B3843">
        <w:rPr>
          <w:sz w:val="16"/>
        </w:rPr>
        <w:t xml:space="preserve">, but </w:t>
      </w:r>
      <w:r w:rsidRPr="000B3843">
        <w:rPr>
          <w:highlight w:val="green"/>
          <w:u w:val="single"/>
        </w:rPr>
        <w:t xml:space="preserve">there was </w:t>
      </w:r>
      <w:r w:rsidRPr="000B3843">
        <w:rPr>
          <w:b/>
          <w:highlight w:val="green"/>
          <w:u w:val="single"/>
        </w:rPr>
        <w:t>transparency</w:t>
      </w:r>
      <w:r w:rsidRPr="000B3843">
        <w:rPr>
          <w:u w:val="single"/>
        </w:rPr>
        <w:t xml:space="preserve"> and a standard</w:t>
      </w:r>
      <w:r w:rsidRPr="000B3843">
        <w:rPr>
          <w:sz w:val="16"/>
        </w:rPr>
        <w:t xml:space="preserve"> </w:t>
      </w:r>
      <w:r w:rsidRPr="000B3843">
        <w:rPr>
          <w:u w:val="single"/>
        </w:rPr>
        <w:t>against which proper</w:t>
      </w:r>
      <w:r w:rsidRPr="000B3843">
        <w:rPr>
          <w:sz w:val="16"/>
        </w:rPr>
        <w:t xml:space="preserve"> and improper </w:t>
      </w:r>
      <w:r w:rsidRPr="000B3843">
        <w:rPr>
          <w:u w:val="single"/>
        </w:rPr>
        <w:t>enforcement could be judged</w:t>
      </w:r>
      <w:r w:rsidRPr="000B3843">
        <w:rPr>
          <w:sz w:val="16"/>
        </w:rPr>
        <w:t xml:space="preserve"> — </w:t>
      </w:r>
      <w:r w:rsidRPr="000B3843">
        <w:rPr>
          <w:u w:val="single"/>
        </w:rPr>
        <w:t>the rule of law</w:t>
      </w:r>
      <w:r w:rsidRPr="000B3843">
        <w:rPr>
          <w:sz w:val="16"/>
        </w:rPr>
        <w:t xml:space="preserve">. The Trump administration's policy is not to have immigration enforcement guidelines, and canceling DACA is in keeping with that strategy. Everyone without lawful status is fair game. So viewed, that policy might seem simply like a different way to approach the rule of law: zero tolerance. But practically speaking, </w:t>
      </w:r>
      <w:r w:rsidRPr="000B3843">
        <w:rPr>
          <w:highlight w:val="green"/>
          <w:u w:val="single"/>
        </w:rPr>
        <w:t xml:space="preserve">the government </w:t>
      </w:r>
      <w:r w:rsidRPr="000B3843">
        <w:rPr>
          <w:b/>
          <w:highlight w:val="green"/>
          <w:u w:val="single"/>
        </w:rPr>
        <w:t>can't deport</w:t>
      </w:r>
      <w:r w:rsidRPr="000B3843">
        <w:rPr>
          <w:b/>
          <w:u w:val="single"/>
        </w:rPr>
        <w:t xml:space="preserve"> 10 million people</w:t>
      </w:r>
      <w:r w:rsidRPr="000B3843">
        <w:rPr>
          <w:sz w:val="16"/>
        </w:rPr>
        <w:t xml:space="preserve"> — especially </w:t>
      </w:r>
      <w:r w:rsidRPr="000B3843">
        <w:rPr>
          <w:u w:val="single"/>
        </w:rPr>
        <w:t xml:space="preserve">not </w:t>
      </w:r>
      <w:r w:rsidRPr="000B3843">
        <w:rPr>
          <w:highlight w:val="green"/>
          <w:u w:val="single"/>
        </w:rPr>
        <w:t>without mass</w:t>
      </w:r>
      <w:r w:rsidRPr="000B3843">
        <w:rPr>
          <w:u w:val="single"/>
        </w:rPr>
        <w:t xml:space="preserve"> </w:t>
      </w:r>
      <w:r w:rsidRPr="000B3843">
        <w:rPr>
          <w:b/>
          <w:highlight w:val="green"/>
          <w:u w:val="single"/>
        </w:rPr>
        <w:t>violations of the Constitution</w:t>
      </w:r>
      <w:r w:rsidRPr="000B3843">
        <w:rPr>
          <w:sz w:val="16"/>
        </w:rPr>
        <w:t xml:space="preserve"> — so zero tolerance or not, </w:t>
      </w:r>
      <w:r w:rsidRPr="000B3843">
        <w:rPr>
          <w:u w:val="single"/>
        </w:rPr>
        <w:t>someone is picking enforcement targets</w:t>
      </w:r>
      <w:r w:rsidRPr="000B3843">
        <w:rPr>
          <w:sz w:val="16"/>
        </w:rPr>
        <w:t xml:space="preserve">. The administration's policy amounts to letting individual federal agents make decisions about who they think should be deported or allowed to stay. The real-world result is a tremendous risk of discrimination and other illegal enforcement behavior. Even </w:t>
      </w:r>
      <w:r w:rsidRPr="000B3843">
        <w:rPr>
          <w:u w:val="single"/>
        </w:rPr>
        <w:t>if we assume</w:t>
      </w:r>
      <w:r w:rsidRPr="000B3843">
        <w:rPr>
          <w:sz w:val="16"/>
        </w:rPr>
        <w:t xml:space="preserve"> that </w:t>
      </w:r>
      <w:r w:rsidRPr="000B3843">
        <w:rPr>
          <w:u w:val="single"/>
        </w:rPr>
        <w:t>most ICE officers won't do</w:t>
      </w:r>
      <w:r w:rsidRPr="000B3843">
        <w:rPr>
          <w:sz w:val="16"/>
        </w:rPr>
        <w:t xml:space="preserve"> </w:t>
      </w:r>
      <w:r w:rsidRPr="000B3843">
        <w:rPr>
          <w:u w:val="single"/>
        </w:rPr>
        <w:t>anything wrong</w:t>
      </w:r>
      <w:r w:rsidRPr="000B3843">
        <w:rPr>
          <w:sz w:val="16"/>
        </w:rPr>
        <w:t xml:space="preserve">, the </w:t>
      </w:r>
      <w:r w:rsidRPr="000B3843">
        <w:rPr>
          <w:u w:val="single"/>
        </w:rPr>
        <w:t>potential for abuse is heightened by a</w:t>
      </w:r>
      <w:r w:rsidRPr="000B3843">
        <w:rPr>
          <w:sz w:val="16"/>
        </w:rPr>
        <w:t xml:space="preserve"> political </w:t>
      </w:r>
      <w:r w:rsidRPr="000B3843">
        <w:rPr>
          <w:u w:val="single"/>
        </w:rPr>
        <w:t>climate super-charged with anti-Mexican</w:t>
      </w:r>
      <w:r w:rsidRPr="000B3843">
        <w:rPr>
          <w:sz w:val="16"/>
        </w:rPr>
        <w:t xml:space="preserve"> and anti-Muslim </w:t>
      </w:r>
      <w:r w:rsidRPr="000B3843">
        <w:rPr>
          <w:u w:val="single"/>
        </w:rPr>
        <w:t>sentiments</w:t>
      </w:r>
      <w:r w:rsidRPr="000B3843">
        <w:rPr>
          <w:sz w:val="16"/>
        </w:rPr>
        <w:t xml:space="preserve">, some coming from the president himself. The enforcement system is tilting toward vigilantism on a federal government payroll, the very opposite of the rule of law. The </w:t>
      </w:r>
      <w:r w:rsidRPr="000B3843">
        <w:rPr>
          <w:u w:val="single"/>
        </w:rPr>
        <w:t>Dream Act would</w:t>
      </w:r>
      <w:r w:rsidRPr="000B3843">
        <w:rPr>
          <w:sz w:val="16"/>
        </w:rPr>
        <w:t xml:space="preserve"> respond by </w:t>
      </w:r>
      <w:r w:rsidRPr="000B3843">
        <w:rPr>
          <w:u w:val="single"/>
        </w:rPr>
        <w:t>bring</w:t>
      </w:r>
      <w:r w:rsidRPr="000B3843">
        <w:rPr>
          <w:sz w:val="16"/>
        </w:rPr>
        <w:t xml:space="preserve">ing </w:t>
      </w:r>
      <w:r w:rsidRPr="000B3843">
        <w:rPr>
          <w:u w:val="single"/>
        </w:rPr>
        <w:t>longtime members of</w:t>
      </w:r>
      <w:r w:rsidRPr="000B3843">
        <w:rPr>
          <w:sz w:val="16"/>
        </w:rPr>
        <w:t xml:space="preserve"> American </w:t>
      </w:r>
      <w:r w:rsidRPr="000B3843">
        <w:rPr>
          <w:u w:val="single"/>
        </w:rPr>
        <w:t xml:space="preserve">society </w:t>
      </w:r>
      <w:r w:rsidRPr="000B3843">
        <w:rPr>
          <w:b/>
          <w:u w:val="single"/>
        </w:rPr>
        <w:t>out of the shadows</w:t>
      </w:r>
      <w:r w:rsidRPr="000B3843">
        <w:rPr>
          <w:u w:val="single"/>
        </w:rPr>
        <w:t xml:space="preserve"> for good</w:t>
      </w:r>
      <w:r w:rsidRPr="000B3843">
        <w:rPr>
          <w:sz w:val="16"/>
        </w:rPr>
        <w:t xml:space="preserve"> and give them a chance to contribute substantially to our national prosperity. Just as importantly, </w:t>
      </w:r>
      <w:r w:rsidRPr="000B3843">
        <w:rPr>
          <w:highlight w:val="green"/>
          <w:u w:val="single"/>
        </w:rPr>
        <w:t>it</w:t>
      </w:r>
      <w:r w:rsidRPr="000B3843">
        <w:rPr>
          <w:u w:val="single"/>
        </w:rPr>
        <w:t xml:space="preserve"> </w:t>
      </w:r>
      <w:r w:rsidRPr="000B3843">
        <w:rPr>
          <w:highlight w:val="green"/>
          <w:u w:val="single"/>
        </w:rPr>
        <w:t xml:space="preserve">would </w:t>
      </w:r>
      <w:r w:rsidRPr="000B3843">
        <w:rPr>
          <w:b/>
          <w:highlight w:val="green"/>
          <w:u w:val="single"/>
        </w:rPr>
        <w:t>advance</w:t>
      </w:r>
      <w:r w:rsidRPr="000B3843">
        <w:rPr>
          <w:b/>
          <w:u w:val="single"/>
        </w:rPr>
        <w:t xml:space="preserve"> the </w:t>
      </w:r>
      <w:r w:rsidRPr="000B3843">
        <w:rPr>
          <w:b/>
          <w:highlight w:val="green"/>
          <w:u w:val="single"/>
        </w:rPr>
        <w:t>rule of law</w:t>
      </w:r>
      <w:r w:rsidRPr="000B3843">
        <w:rPr>
          <w:u w:val="single"/>
        </w:rPr>
        <w:t xml:space="preserve"> by bringing</w:t>
      </w:r>
      <w:r w:rsidRPr="000B3843">
        <w:rPr>
          <w:sz w:val="16"/>
        </w:rPr>
        <w:t xml:space="preserve"> immigration </w:t>
      </w:r>
      <w:r w:rsidRPr="000B3843">
        <w:rPr>
          <w:u w:val="single"/>
        </w:rPr>
        <w:t>enforcement</w:t>
      </w:r>
      <w:r w:rsidRPr="000B3843">
        <w:rPr>
          <w:sz w:val="16"/>
        </w:rPr>
        <w:t xml:space="preserve">, for Dreamers and their loved ones, </w:t>
      </w:r>
      <w:r w:rsidRPr="000B3843">
        <w:rPr>
          <w:u w:val="single"/>
        </w:rPr>
        <w:t>into the light of day.</w:t>
      </w:r>
    </w:p>
    <w:p w:rsidR="006457A4" w:rsidRPr="000B3843" w:rsidRDefault="000B3843" w:rsidP="006457A4">
      <w:pPr>
        <w:pStyle w:val="Heading3"/>
        <w:rPr>
          <w:rFonts w:cs="Times New Roman"/>
        </w:rPr>
      </w:pPr>
      <w:r>
        <w:rPr>
          <w:rFonts w:cs="Times New Roman"/>
        </w:rPr>
        <w:t>----</w:t>
      </w:r>
      <w:r w:rsidR="006457A4" w:rsidRPr="000B3843">
        <w:rPr>
          <w:rFonts w:cs="Times New Roman"/>
        </w:rPr>
        <w:t xml:space="preserve">Econ Impact </w:t>
      </w:r>
    </w:p>
    <w:p w:rsidR="006457A4" w:rsidRPr="000B3843" w:rsidRDefault="006457A4" w:rsidP="006457A4">
      <w:pPr>
        <w:pStyle w:val="Heading4"/>
        <w:rPr>
          <w:rFonts w:cs="Times New Roman"/>
        </w:rPr>
      </w:pPr>
      <w:r w:rsidRPr="000B3843">
        <w:rPr>
          <w:rFonts w:cs="Times New Roman"/>
        </w:rPr>
        <w:t>Rule of Law key to the economy</w:t>
      </w:r>
    </w:p>
    <w:p w:rsidR="006457A4" w:rsidRPr="000B3843" w:rsidRDefault="006457A4" w:rsidP="006457A4">
      <w:pPr>
        <w:rPr>
          <w:sz w:val="16"/>
        </w:rPr>
      </w:pPr>
      <w:r w:rsidRPr="000B3843">
        <w:rPr>
          <w:rStyle w:val="Style13ptBold"/>
        </w:rPr>
        <w:t>Economist ‘8</w:t>
      </w:r>
      <w:r w:rsidRPr="000B3843">
        <w:t xml:space="preserve"> </w:t>
      </w:r>
      <w:r w:rsidRPr="000B3843">
        <w:rPr>
          <w:sz w:val="16"/>
        </w:rPr>
        <w:t xml:space="preserve">(The Economist; 3/13/08; “Order in the jungle”; </w:t>
      </w:r>
      <w:hyperlink r:id="rId116" w:history="1">
        <w:r w:rsidRPr="000B3843">
          <w:rPr>
            <w:rStyle w:val="Hyperlink"/>
            <w:sz w:val="16"/>
          </w:rPr>
          <w:t>https://www.economist.com/node/10849115</w:t>
        </w:r>
      </w:hyperlink>
      <w:r w:rsidRPr="000B3843">
        <w:rPr>
          <w:sz w:val="16"/>
        </w:rPr>
        <w:t>; accessed 4/4/18; TV)</w:t>
      </w:r>
    </w:p>
    <w:p w:rsidR="006457A4" w:rsidRPr="000B3843" w:rsidRDefault="006457A4" w:rsidP="006457A4">
      <w:pPr>
        <w:rPr>
          <w:sz w:val="16"/>
        </w:rPr>
      </w:pPr>
      <w:r w:rsidRPr="000B3843">
        <w:rPr>
          <w:sz w:val="16"/>
        </w:rPr>
        <w:t xml:space="preserve">The </w:t>
      </w:r>
      <w:r w:rsidRPr="000B3843">
        <w:rPr>
          <w:rStyle w:val="StyleUnderline"/>
        </w:rPr>
        <w:t>rule of law is</w:t>
      </w:r>
      <w:r w:rsidRPr="000B3843">
        <w:rPr>
          <w:sz w:val="16"/>
        </w:rPr>
        <w:t xml:space="preserve"> usually </w:t>
      </w:r>
      <w:r w:rsidRPr="000B3843">
        <w:rPr>
          <w:rStyle w:val="StyleUnderline"/>
        </w:rPr>
        <w:t>thought of as a political or legal matter</w:t>
      </w:r>
      <w:r w:rsidRPr="000B3843">
        <w:rPr>
          <w:sz w:val="16"/>
        </w:rPr>
        <w:t xml:space="preserve">. The world's newest country, Kosovo, says its priority is to improve the rule of law in order to reduce corruption and build up the state. </w:t>
      </w:r>
      <w:r w:rsidRPr="000B3843">
        <w:rPr>
          <w:rStyle w:val="StyleUnderline"/>
        </w:rPr>
        <w:t>But</w:t>
      </w:r>
      <w:r w:rsidRPr="000B3843">
        <w:rPr>
          <w:sz w:val="16"/>
        </w:rPr>
        <w:t xml:space="preserve"> in the past ten years </w:t>
      </w:r>
      <w:r w:rsidRPr="000B3843">
        <w:rPr>
          <w:rStyle w:val="StyleUnderline"/>
        </w:rPr>
        <w:t xml:space="preserve">the </w:t>
      </w:r>
      <w:r w:rsidRPr="000B3843">
        <w:rPr>
          <w:rStyle w:val="StyleUnderline"/>
          <w:highlight w:val="green"/>
        </w:rPr>
        <w:t xml:space="preserve">rule of law has become </w:t>
      </w:r>
      <w:r w:rsidRPr="000B3843">
        <w:rPr>
          <w:rStyle w:val="Emphasis"/>
          <w:highlight w:val="green"/>
        </w:rPr>
        <w:t>important in economics</w:t>
      </w:r>
      <w:r w:rsidRPr="000B3843">
        <w:rPr>
          <w:sz w:val="16"/>
        </w:rPr>
        <w:t xml:space="preserve"> too. Indeed, </w:t>
      </w:r>
      <w:r w:rsidRPr="000B3843">
        <w:rPr>
          <w:rStyle w:val="StyleUnderline"/>
        </w:rPr>
        <w:t>it has become the motherhood and apple pie of</w:t>
      </w:r>
      <w:r w:rsidRPr="000B3843">
        <w:rPr>
          <w:sz w:val="16"/>
        </w:rPr>
        <w:t xml:space="preserve"> development </w:t>
      </w:r>
      <w:r w:rsidRPr="000B3843">
        <w:rPr>
          <w:rStyle w:val="StyleUnderline"/>
        </w:rPr>
        <w:t>economics</w:t>
      </w:r>
      <w:r w:rsidRPr="000B3843">
        <w:rPr>
          <w:sz w:val="16"/>
        </w:rPr>
        <w:t xml:space="preserve">—which makes Mr Rodrik's confession the more striking. </w:t>
      </w:r>
      <w:r w:rsidRPr="000B3843">
        <w:rPr>
          <w:rStyle w:val="StyleUnderline"/>
        </w:rPr>
        <w:t>The rule of law is held</w:t>
      </w:r>
      <w:r w:rsidRPr="000B3843">
        <w:rPr>
          <w:sz w:val="16"/>
        </w:rPr>
        <w:t xml:space="preserve"> to be </w:t>
      </w:r>
      <w:r w:rsidRPr="000B3843">
        <w:rPr>
          <w:rStyle w:val="StyleUnderline"/>
        </w:rPr>
        <w:t>not only good in itself, because it</w:t>
      </w:r>
      <w:r w:rsidRPr="000B3843">
        <w:rPr>
          <w:sz w:val="16"/>
        </w:rPr>
        <w:t xml:space="preserve"> embodies and </w:t>
      </w:r>
      <w:r w:rsidRPr="000B3843">
        <w:rPr>
          <w:rStyle w:val="StyleUnderline"/>
        </w:rPr>
        <w:t xml:space="preserve">encourages a just society, but also a </w:t>
      </w:r>
      <w:r w:rsidRPr="000B3843">
        <w:rPr>
          <w:rStyle w:val="Emphasis"/>
        </w:rPr>
        <w:t>cause of</w:t>
      </w:r>
      <w:r w:rsidRPr="000B3843">
        <w:rPr>
          <w:sz w:val="16"/>
        </w:rPr>
        <w:t xml:space="preserve"> other good things, notably </w:t>
      </w:r>
      <w:r w:rsidRPr="000B3843">
        <w:rPr>
          <w:rStyle w:val="Emphasis"/>
        </w:rPr>
        <w:t>growth</w:t>
      </w:r>
      <w:r w:rsidRPr="000B3843">
        <w:rPr>
          <w:sz w:val="16"/>
        </w:rPr>
        <w:t>. “</w:t>
      </w:r>
      <w:r w:rsidRPr="000B3843">
        <w:rPr>
          <w:rStyle w:val="StyleUnderline"/>
        </w:rPr>
        <w:t>No other single</w:t>
      </w:r>
      <w:r w:rsidRPr="000B3843">
        <w:rPr>
          <w:sz w:val="16"/>
        </w:rPr>
        <w:t xml:space="preserve"> political </w:t>
      </w:r>
      <w:r w:rsidRPr="000B3843">
        <w:rPr>
          <w:rStyle w:val="StyleUnderline"/>
        </w:rPr>
        <w:t xml:space="preserve">ideal has ever achieved </w:t>
      </w:r>
      <w:r w:rsidRPr="000B3843">
        <w:rPr>
          <w:rStyle w:val="Emphasis"/>
        </w:rPr>
        <w:t>global endorsement</w:t>
      </w:r>
      <w:r w:rsidRPr="000B3843">
        <w:rPr>
          <w:sz w:val="16"/>
        </w:rPr>
        <w:t>,” says Brian Tamanaha, a legal scholar at St John's University, New York. But as an economic concept the rule of law has had a turbulent history. I</w:t>
      </w:r>
      <w:r w:rsidRPr="000B3843">
        <w:rPr>
          <w:rStyle w:val="StyleUnderline"/>
        </w:rPr>
        <w:t>t emerged</w:t>
      </w:r>
      <w:r w:rsidRPr="000B3843">
        <w:rPr>
          <w:sz w:val="16"/>
        </w:rPr>
        <w:t xml:space="preserve"> almost abruptly </w:t>
      </w:r>
      <w:r w:rsidRPr="000B3843">
        <w:rPr>
          <w:rStyle w:val="StyleUnderline"/>
        </w:rPr>
        <w:t>during the 1990s from the</w:t>
      </w:r>
      <w:r w:rsidRPr="000B3843">
        <w:rPr>
          <w:sz w:val="16"/>
        </w:rPr>
        <w:t xml:space="preserve"> dual </w:t>
      </w:r>
      <w:r w:rsidRPr="000B3843">
        <w:rPr>
          <w:rStyle w:val="StyleUnderline"/>
        </w:rPr>
        <w:t>collapses of Asian currencies and</w:t>
      </w:r>
      <w:r w:rsidRPr="000B3843">
        <w:rPr>
          <w:sz w:val="16"/>
        </w:rPr>
        <w:t xml:space="preserve"> former </w:t>
      </w:r>
      <w:r w:rsidRPr="000B3843">
        <w:rPr>
          <w:rStyle w:val="StyleUnderline"/>
        </w:rPr>
        <w:t>Soviet economies</w:t>
      </w:r>
      <w:r w:rsidRPr="000B3843">
        <w:rPr>
          <w:sz w:val="16"/>
        </w:rPr>
        <w:t xml:space="preserve">. For a short time, it seemed to provide the answer to problems of development from Azerbaijan to Zimbabwe, until some well-directed criticism dimmed its star. Since then </w:t>
      </w:r>
      <w:r w:rsidRPr="000B3843">
        <w:rPr>
          <w:rStyle w:val="StyleUnderline"/>
        </w:rPr>
        <w:t xml:space="preserve">it has re-established itself as a </w:t>
      </w:r>
      <w:r w:rsidRPr="000B3843">
        <w:rPr>
          <w:rStyle w:val="Emphasis"/>
        </w:rPr>
        <w:t>central concept</w:t>
      </w:r>
      <w:r w:rsidRPr="000B3843">
        <w:rPr>
          <w:rStyle w:val="StyleUnderline"/>
        </w:rPr>
        <w:t xml:space="preserve"> in understanding how countries </w:t>
      </w:r>
      <w:r w:rsidRPr="000B3843">
        <w:rPr>
          <w:rStyle w:val="Emphasis"/>
        </w:rPr>
        <w:t>grow rich</w:t>
      </w:r>
      <w:r w:rsidRPr="000B3843">
        <w:rPr>
          <w:sz w:val="16"/>
        </w:rPr>
        <w:t xml:space="preserve">—but not as the panacea it once looked like. </w:t>
      </w:r>
      <w:r w:rsidRPr="000B3843">
        <w:rPr>
          <w:rStyle w:val="StyleUnderline"/>
        </w:rPr>
        <w:t xml:space="preserve">Economists became fascinated by the rule of law after the </w:t>
      </w:r>
      <w:r w:rsidRPr="000B3843">
        <w:rPr>
          <w:rStyle w:val="Emphasis"/>
        </w:rPr>
        <w:t xml:space="preserve">crumbling of </w:t>
      </w:r>
      <w:r w:rsidRPr="000B3843">
        <w:rPr>
          <w:rStyle w:val="Emphasis"/>
          <w:highlight w:val="green"/>
        </w:rPr>
        <w:t>the “Washington consensus</w:t>
      </w:r>
      <w:r w:rsidRPr="000B3843">
        <w:rPr>
          <w:rStyle w:val="StyleUnderline"/>
        </w:rPr>
        <w:t>”. This</w:t>
      </w:r>
      <w:r w:rsidRPr="000B3843">
        <w:rPr>
          <w:sz w:val="16"/>
        </w:rPr>
        <w:t xml:space="preserve"> consensus, which was economic orthodoxy in the 1980s, </w:t>
      </w:r>
      <w:r w:rsidRPr="000B3843">
        <w:rPr>
          <w:rStyle w:val="StyleUnderline"/>
          <w:highlight w:val="green"/>
        </w:rPr>
        <w:t>held that the</w:t>
      </w:r>
      <w:r w:rsidRPr="000B3843">
        <w:rPr>
          <w:rStyle w:val="StyleUnderline"/>
        </w:rPr>
        <w:t xml:space="preserve"> best </w:t>
      </w:r>
      <w:r w:rsidRPr="000B3843">
        <w:rPr>
          <w:rStyle w:val="StyleUnderline"/>
          <w:highlight w:val="green"/>
        </w:rPr>
        <w:t>way</w:t>
      </w:r>
      <w:r w:rsidRPr="000B3843">
        <w:rPr>
          <w:sz w:val="16"/>
        </w:rPr>
        <w:t xml:space="preserve"> for countries </w:t>
      </w:r>
      <w:r w:rsidRPr="000B3843">
        <w:rPr>
          <w:rStyle w:val="StyleUnderline"/>
          <w:highlight w:val="green"/>
        </w:rPr>
        <w:t>to grow was</w:t>
      </w:r>
      <w:r w:rsidRPr="000B3843">
        <w:rPr>
          <w:rStyle w:val="StyleUnderline"/>
        </w:rPr>
        <w:t xml:space="preserve"> to “get</w:t>
      </w:r>
      <w:r w:rsidRPr="000B3843">
        <w:rPr>
          <w:sz w:val="16"/>
        </w:rPr>
        <w:t xml:space="preserve"> the </w:t>
      </w:r>
      <w:r w:rsidRPr="000B3843">
        <w:rPr>
          <w:rStyle w:val="StyleUnderline"/>
          <w:highlight w:val="green"/>
        </w:rPr>
        <w:t>policies</w:t>
      </w:r>
      <w:r w:rsidRPr="000B3843">
        <w:rPr>
          <w:rStyle w:val="StyleUnderline"/>
        </w:rPr>
        <w:t xml:space="preserve"> right</w:t>
      </w:r>
      <w:r w:rsidRPr="000B3843">
        <w:rPr>
          <w:sz w:val="16"/>
        </w:rPr>
        <w:t xml:space="preserve">”—on, for example, budgets and exchange rates. </w:t>
      </w:r>
      <w:r w:rsidRPr="000B3843">
        <w:rPr>
          <w:rStyle w:val="StyleUnderline"/>
        </w:rPr>
        <w:t xml:space="preserve">But </w:t>
      </w:r>
      <w:r w:rsidRPr="000B3843">
        <w:rPr>
          <w:rStyle w:val="StyleUnderline"/>
          <w:highlight w:val="green"/>
        </w:rPr>
        <w:t>the Asian crisis</w:t>
      </w:r>
      <w:r w:rsidRPr="000B3843">
        <w:rPr>
          <w:sz w:val="16"/>
        </w:rPr>
        <w:t xml:space="preserve"> of 1997-98 </w:t>
      </w:r>
      <w:r w:rsidRPr="000B3843">
        <w:rPr>
          <w:rStyle w:val="StyleUnderline"/>
          <w:highlight w:val="green"/>
        </w:rPr>
        <w:t>shook</w:t>
      </w:r>
      <w:r w:rsidRPr="000B3843">
        <w:rPr>
          <w:sz w:val="16"/>
        </w:rPr>
        <w:t xml:space="preserve"> </w:t>
      </w:r>
      <w:r w:rsidRPr="000B3843">
        <w:rPr>
          <w:rStyle w:val="StyleUnderline"/>
        </w:rPr>
        <w:t xml:space="preserve">economists' </w:t>
      </w:r>
      <w:r w:rsidRPr="000B3843">
        <w:rPr>
          <w:rStyle w:val="StyleUnderline"/>
          <w:highlight w:val="green"/>
        </w:rPr>
        <w:t>confidence</w:t>
      </w:r>
      <w:r w:rsidRPr="000B3843">
        <w:rPr>
          <w:rStyle w:val="StyleUnderline"/>
        </w:rPr>
        <w:t xml:space="preserve"> that they knew which policies were</w:t>
      </w:r>
      <w:r w:rsidRPr="000B3843">
        <w:rPr>
          <w:sz w:val="16"/>
        </w:rPr>
        <w:t xml:space="preserve">, in fact, </w:t>
      </w:r>
      <w:r w:rsidRPr="000B3843">
        <w:rPr>
          <w:rStyle w:val="StyleUnderline"/>
        </w:rPr>
        <w:t>right</w:t>
      </w:r>
      <w:r w:rsidRPr="000B3843">
        <w:rPr>
          <w:sz w:val="16"/>
        </w:rPr>
        <w:t xml:space="preserve">. This drove them to re-examine what had gone wrong. The answer, they concluded, was the institutional setting of policymaking, especially the rule of law. </w:t>
      </w:r>
      <w:r w:rsidRPr="000B3843">
        <w:rPr>
          <w:rStyle w:val="StyleUnderline"/>
          <w:highlight w:val="green"/>
        </w:rPr>
        <w:t xml:space="preserve">If the </w:t>
      </w:r>
      <w:r w:rsidRPr="000B3843">
        <w:rPr>
          <w:rStyle w:val="Emphasis"/>
          <w:highlight w:val="green"/>
        </w:rPr>
        <w:t>rules</w:t>
      </w:r>
      <w:r w:rsidRPr="000B3843">
        <w:rPr>
          <w:rStyle w:val="Emphasis"/>
        </w:rPr>
        <w:t xml:space="preserve"> of the game </w:t>
      </w:r>
      <w:r w:rsidRPr="000B3843">
        <w:rPr>
          <w:rStyle w:val="Emphasis"/>
          <w:highlight w:val="green"/>
        </w:rPr>
        <w:t>were a mess</w:t>
      </w:r>
      <w:r w:rsidRPr="000B3843">
        <w:rPr>
          <w:sz w:val="16"/>
        </w:rPr>
        <w:t xml:space="preserve">, they reasoned, </w:t>
      </w:r>
      <w:r w:rsidRPr="000B3843">
        <w:rPr>
          <w:rStyle w:val="StyleUnderline"/>
          <w:highlight w:val="green"/>
        </w:rPr>
        <w:t>no</w:t>
      </w:r>
      <w:r w:rsidRPr="000B3843">
        <w:rPr>
          <w:sz w:val="16"/>
        </w:rPr>
        <w:t xml:space="preserve"> amount of tinkering with </w:t>
      </w:r>
      <w:r w:rsidRPr="000B3843">
        <w:rPr>
          <w:rStyle w:val="StyleUnderline"/>
        </w:rPr>
        <w:t xml:space="preserve">macroeconomic </w:t>
      </w:r>
      <w:r w:rsidRPr="000B3843">
        <w:rPr>
          <w:rStyle w:val="StyleUnderline"/>
          <w:highlight w:val="green"/>
        </w:rPr>
        <w:t>policy would produce</w:t>
      </w:r>
      <w:r w:rsidRPr="000B3843">
        <w:rPr>
          <w:sz w:val="16"/>
        </w:rPr>
        <w:t xml:space="preserve"> the desired </w:t>
      </w:r>
      <w:r w:rsidRPr="000B3843">
        <w:rPr>
          <w:rStyle w:val="StyleUnderline"/>
          <w:highlight w:val="green"/>
        </w:rPr>
        <w:t>results</w:t>
      </w:r>
      <w:r w:rsidRPr="000B3843">
        <w:rPr>
          <w:sz w:val="16"/>
        </w:rPr>
        <w:t xml:space="preserve">. </w:t>
      </w:r>
      <w:r w:rsidRPr="000B3843">
        <w:rPr>
          <w:rStyle w:val="StyleUnderline"/>
        </w:rPr>
        <w:t>This conclusion was strengthened by</w:t>
      </w:r>
      <w:r w:rsidRPr="000B3843">
        <w:rPr>
          <w:sz w:val="16"/>
        </w:rPr>
        <w:t xml:space="preserve"> events in </w:t>
      </w:r>
      <w:r w:rsidRPr="000B3843">
        <w:rPr>
          <w:rStyle w:val="StyleUnderline"/>
        </w:rPr>
        <w:t>the former Soviet empire.</w:t>
      </w:r>
      <w:r w:rsidRPr="000B3843">
        <w:rPr>
          <w:sz w:val="16"/>
        </w:rPr>
        <w:t xml:space="preserve"> </w:t>
      </w:r>
      <w:r w:rsidRPr="000B3843">
        <w:rPr>
          <w:rStyle w:val="StyleUnderline"/>
        </w:rPr>
        <w:t>Many post-communist countries got their policies</w:t>
      </w:r>
      <w:r w:rsidRPr="000B3843">
        <w:rPr>
          <w:sz w:val="16"/>
        </w:rPr>
        <w:t xml:space="preserve"> roughly </w:t>
      </w:r>
      <w:r w:rsidRPr="000B3843">
        <w:rPr>
          <w:rStyle w:val="StyleUnderline"/>
        </w:rPr>
        <w:t>right</w:t>
      </w:r>
      <w:r w:rsidRPr="000B3843">
        <w:rPr>
          <w:sz w:val="16"/>
        </w:rPr>
        <w:t xml:space="preserve"> fairly </w:t>
      </w:r>
      <w:r w:rsidRPr="000B3843">
        <w:rPr>
          <w:rStyle w:val="StyleUnderline"/>
        </w:rPr>
        <w:t>quickly. But</w:t>
      </w:r>
      <w:r w:rsidRPr="000B3843">
        <w:rPr>
          <w:sz w:val="16"/>
        </w:rPr>
        <w:t xml:space="preserve"> it soon became clear </w:t>
      </w:r>
      <w:r w:rsidRPr="000B3843">
        <w:rPr>
          <w:rStyle w:val="StyleUnderline"/>
        </w:rPr>
        <w:t xml:space="preserve">this was </w:t>
      </w:r>
      <w:r w:rsidRPr="000B3843">
        <w:rPr>
          <w:rStyle w:val="Emphasis"/>
        </w:rPr>
        <w:t>not enough</w:t>
      </w:r>
      <w:r w:rsidRPr="000B3843">
        <w:rPr>
          <w:sz w:val="16"/>
        </w:rPr>
        <w:t xml:space="preserve">. “I was a traditional trade and labour economist until 1992,” says Daniel Kaufmann, now head of the World Bank Institute's Global Governance group. “When I went to Ukraine, my outlook changed. </w:t>
      </w:r>
      <w:r w:rsidRPr="000B3843">
        <w:rPr>
          <w:rStyle w:val="StyleUnderline"/>
          <w:highlight w:val="green"/>
        </w:rPr>
        <w:t>Problems with</w:t>
      </w:r>
      <w:r w:rsidRPr="000B3843">
        <w:rPr>
          <w:rStyle w:val="StyleUnderline"/>
        </w:rPr>
        <w:t xml:space="preserve"> governance and the </w:t>
      </w:r>
      <w:r w:rsidRPr="000B3843">
        <w:rPr>
          <w:rStyle w:val="StyleUnderline"/>
          <w:highlight w:val="green"/>
        </w:rPr>
        <w:t xml:space="preserve">rule of law were </w:t>
      </w:r>
      <w:r w:rsidRPr="000B3843">
        <w:rPr>
          <w:rStyle w:val="Emphasis"/>
          <w:highlight w:val="green"/>
        </w:rPr>
        <w:t>undermining</w:t>
      </w:r>
      <w:r w:rsidRPr="000B3843">
        <w:rPr>
          <w:rStyle w:val="Emphasis"/>
        </w:rPr>
        <w:t xml:space="preserve"> all</w:t>
      </w:r>
      <w:r w:rsidRPr="000B3843">
        <w:rPr>
          <w:sz w:val="16"/>
        </w:rPr>
        <w:t xml:space="preserve"> our </w:t>
      </w:r>
      <w:r w:rsidRPr="000B3843">
        <w:rPr>
          <w:rStyle w:val="Emphasis"/>
          <w:highlight w:val="green"/>
        </w:rPr>
        <w:t>efforts</w:t>
      </w:r>
      <w:r w:rsidRPr="000B3843">
        <w:rPr>
          <w:sz w:val="16"/>
        </w:rPr>
        <w:t>.” Pretty quickly, “</w:t>
      </w:r>
      <w:r w:rsidRPr="000B3843">
        <w:rPr>
          <w:rStyle w:val="StyleUnderline"/>
        </w:rPr>
        <w:t>governance</w:t>
      </w:r>
      <w:r w:rsidRPr="000B3843">
        <w:rPr>
          <w:sz w:val="16"/>
        </w:rPr>
        <w:t>”—</w:t>
      </w:r>
      <w:r w:rsidRPr="000B3843">
        <w:rPr>
          <w:rStyle w:val="StyleUnderline"/>
        </w:rPr>
        <w:t>political accountability and</w:t>
      </w:r>
      <w:r w:rsidRPr="000B3843">
        <w:rPr>
          <w:sz w:val="16"/>
        </w:rPr>
        <w:t xml:space="preserve"> the quality of bureaucracy as well as </w:t>
      </w:r>
      <w:r w:rsidRPr="000B3843">
        <w:rPr>
          <w:rStyle w:val="StyleUnderline"/>
        </w:rPr>
        <w:t>the rule of law—became all the rage</w:t>
      </w:r>
      <w:r w:rsidRPr="000B3843">
        <w:rPr>
          <w:sz w:val="16"/>
        </w:rPr>
        <w:t xml:space="preserve">. Economists got busy calculating what it was, how well countries were doing it and what a difference it made. Mr Kaufmann and his colleague Aart Kraay worked out the “300% dividend”: in the long run, </w:t>
      </w:r>
      <w:r w:rsidRPr="000B3843">
        <w:rPr>
          <w:rStyle w:val="StyleUnderline"/>
        </w:rPr>
        <w:t>a country's income</w:t>
      </w:r>
      <w:r w:rsidRPr="000B3843">
        <w:rPr>
          <w:sz w:val="16"/>
        </w:rPr>
        <w:t xml:space="preserve"> per head </w:t>
      </w:r>
      <w:r w:rsidRPr="000B3843">
        <w:rPr>
          <w:rStyle w:val="Emphasis"/>
        </w:rPr>
        <w:t>rises by</w:t>
      </w:r>
      <w:r w:rsidRPr="000B3843">
        <w:rPr>
          <w:sz w:val="16"/>
        </w:rPr>
        <w:t xml:space="preserve"> roughly </w:t>
      </w:r>
      <w:r w:rsidRPr="000B3843">
        <w:rPr>
          <w:rStyle w:val="Emphasis"/>
        </w:rPr>
        <w:t>300%</w:t>
      </w:r>
      <w:r w:rsidRPr="000B3843">
        <w:rPr>
          <w:rStyle w:val="StyleUnderline"/>
        </w:rPr>
        <w:t xml:space="preserve"> if it improves its governance by one standard deviation</w:t>
      </w:r>
      <w:r w:rsidRPr="000B3843">
        <w:rPr>
          <w:sz w:val="16"/>
        </w:rPr>
        <w:t xml:space="preserve">. One standard deviation is roughly the gap between India's and Chile's rule-of-law scores, measured by the bank. As it happens, Chile is about 300% richer than India in purchasing-power terms. The same holds for South Africa and Spain, Morocco and Portugal, Botswana and Ireland. </w:t>
      </w:r>
      <w:r w:rsidRPr="000B3843">
        <w:rPr>
          <w:rStyle w:val="StyleUnderline"/>
        </w:rPr>
        <w:t>Economists have repeatedly found</w:t>
      </w:r>
      <w:r w:rsidRPr="000B3843">
        <w:rPr>
          <w:sz w:val="16"/>
        </w:rPr>
        <w:t xml:space="preserve"> that </w:t>
      </w:r>
      <w:r w:rsidRPr="000B3843">
        <w:rPr>
          <w:rStyle w:val="StyleUnderline"/>
          <w:highlight w:val="green"/>
        </w:rPr>
        <w:t xml:space="preserve">the </w:t>
      </w:r>
      <w:r w:rsidRPr="000B3843">
        <w:rPr>
          <w:rStyle w:val="Emphasis"/>
          <w:highlight w:val="green"/>
        </w:rPr>
        <w:t>better the rule of law</w:t>
      </w:r>
      <w:r w:rsidRPr="000B3843">
        <w:rPr>
          <w:rStyle w:val="StyleUnderline"/>
          <w:highlight w:val="green"/>
        </w:rPr>
        <w:t xml:space="preserve">, the </w:t>
      </w:r>
      <w:r w:rsidRPr="000B3843">
        <w:rPr>
          <w:rStyle w:val="Emphasis"/>
          <w:highlight w:val="green"/>
        </w:rPr>
        <w:t>richer the nation</w:t>
      </w:r>
      <w:r w:rsidRPr="000B3843">
        <w:rPr>
          <w:rStyle w:val="StyleUnderline"/>
        </w:rPr>
        <w:t>.</w:t>
      </w:r>
      <w:r w:rsidRPr="000B3843">
        <w:rPr>
          <w:sz w:val="16"/>
        </w:rPr>
        <w:t xml:space="preserve"> (The chart below shows the results of three studies, put on a comparable basis by Mr Kaufmann.) </w:t>
      </w:r>
      <w:r w:rsidRPr="000B3843">
        <w:rPr>
          <w:rStyle w:val="StyleUnderline"/>
        </w:rPr>
        <w:t>Every rich country</w:t>
      </w:r>
      <w:r w:rsidRPr="000B3843">
        <w:rPr>
          <w:sz w:val="16"/>
        </w:rPr>
        <w:t xml:space="preserve"> with the arguable exceptions of Italy and Greece </w:t>
      </w:r>
      <w:r w:rsidRPr="000B3843">
        <w:rPr>
          <w:rStyle w:val="StyleUnderline"/>
        </w:rPr>
        <w:t>scores well on rule-of-law measures; most poor countries do not</w:t>
      </w:r>
      <w:r w:rsidRPr="000B3843">
        <w:rPr>
          <w:sz w:val="16"/>
        </w:rPr>
        <w:t>. Mr Rodrik reviewed the contributions to growth of governance (“institutions”, he called it), geography and openness to trade. He concluded, to use the title of an article he published in 2002, that “</w:t>
      </w:r>
      <w:r w:rsidRPr="000B3843">
        <w:rPr>
          <w:rStyle w:val="Emphasis"/>
        </w:rPr>
        <w:t>Institutions Rule</w:t>
      </w:r>
      <w:r w:rsidRPr="000B3843">
        <w:rPr>
          <w:sz w:val="16"/>
        </w:rPr>
        <w:t xml:space="preserve">”. Writing from the perspective of a political scientist, Francis Fukuyama of Johns Hopkins University concurred: “I believe that the institutionalists have won this argument hands down.” Partly because of this, and also because the rule of law is desirable for its own sake, governments and aid agencies began splurging money on rule-of-law reforms, such as training judges, reforming prisons and setting up prosecutors' offices. Such reforms had begun in Latin America in the mid-1980s. Now they became universal. </w:t>
      </w:r>
      <w:r w:rsidRPr="000B3843">
        <w:rPr>
          <w:rStyle w:val="StyleUnderline"/>
        </w:rPr>
        <w:t>The E</w:t>
      </w:r>
      <w:r w:rsidRPr="000B3843">
        <w:rPr>
          <w:sz w:val="16"/>
        </w:rPr>
        <w:t xml:space="preserve">uropean </w:t>
      </w:r>
      <w:r w:rsidRPr="000B3843">
        <w:rPr>
          <w:rStyle w:val="StyleUnderline"/>
        </w:rPr>
        <w:t>U</w:t>
      </w:r>
      <w:r w:rsidRPr="000B3843">
        <w:rPr>
          <w:sz w:val="16"/>
        </w:rPr>
        <w:t xml:space="preserve">nion </w:t>
      </w:r>
      <w:r w:rsidRPr="000B3843">
        <w:rPr>
          <w:rStyle w:val="StyleUnderline"/>
        </w:rPr>
        <w:t>insists that all</w:t>
      </w:r>
      <w:r w:rsidRPr="000B3843">
        <w:rPr>
          <w:sz w:val="16"/>
        </w:rPr>
        <w:t xml:space="preserve"> its </w:t>
      </w:r>
      <w:r w:rsidRPr="000B3843">
        <w:rPr>
          <w:rStyle w:val="StyleUnderline"/>
        </w:rPr>
        <w:t xml:space="preserve">members </w:t>
      </w:r>
      <w:r w:rsidRPr="000B3843">
        <w:rPr>
          <w:rStyle w:val="Emphasis"/>
        </w:rPr>
        <w:t>satisfy standards</w:t>
      </w:r>
      <w:r w:rsidRPr="000B3843">
        <w:rPr>
          <w:rStyle w:val="StyleUnderline"/>
        </w:rPr>
        <w:t xml:space="preserve"> for the rule of law</w:t>
      </w:r>
      <w:r w:rsidRPr="000B3843">
        <w:rPr>
          <w:sz w:val="16"/>
        </w:rPr>
        <w:t xml:space="preserve">. It requires applicants to commit themselves to legal reforms to meet those standards and dispatches armies of lawyers to advise them how to bring their legal systems up to scratch. </w:t>
      </w:r>
      <w:r w:rsidRPr="000B3843">
        <w:rPr>
          <w:rStyle w:val="StyleUnderline"/>
        </w:rPr>
        <w:t>America's Millennium Challenge Corporation</w:t>
      </w:r>
      <w:r w:rsidRPr="000B3843">
        <w:rPr>
          <w:sz w:val="16"/>
        </w:rPr>
        <w:t xml:space="preserve">, set up in 2004 to improve the effectiveness of American official aid, </w:t>
      </w:r>
      <w:r w:rsidRPr="000B3843">
        <w:rPr>
          <w:rStyle w:val="StyleUnderline"/>
        </w:rPr>
        <w:t>confines its largesse to countries that have committed themselves to</w:t>
      </w:r>
      <w:r w:rsidRPr="000B3843">
        <w:rPr>
          <w:sz w:val="16"/>
        </w:rPr>
        <w:t xml:space="preserve"> minimum </w:t>
      </w:r>
      <w:r w:rsidRPr="000B3843">
        <w:rPr>
          <w:rStyle w:val="StyleUnderline"/>
        </w:rPr>
        <w:t>rule-of-law standards</w:t>
      </w:r>
      <w:r w:rsidRPr="000B3843">
        <w:rPr>
          <w:sz w:val="16"/>
        </w:rPr>
        <w:t xml:space="preserve"> (one of three basic requirements). Western donors have poured billions into rule-of-law projects over the past 20 years. </w:t>
      </w:r>
      <w:r w:rsidRPr="000B3843">
        <w:rPr>
          <w:rStyle w:val="StyleUnderline"/>
        </w:rPr>
        <w:t>The World Bank is</w:t>
      </w:r>
      <w:r w:rsidRPr="000B3843">
        <w:rPr>
          <w:sz w:val="16"/>
        </w:rPr>
        <w:t xml:space="preserve"> now </w:t>
      </w:r>
      <w:r w:rsidRPr="000B3843">
        <w:rPr>
          <w:rStyle w:val="StyleUnderline"/>
        </w:rPr>
        <w:t>running</w:t>
      </w:r>
      <w:r w:rsidRPr="000B3843">
        <w:rPr>
          <w:sz w:val="16"/>
        </w:rPr>
        <w:t xml:space="preserve"> such </w:t>
      </w:r>
      <w:r w:rsidRPr="000B3843">
        <w:rPr>
          <w:rStyle w:val="StyleUnderline"/>
        </w:rPr>
        <w:t>projects</w:t>
      </w:r>
      <w:r w:rsidRPr="000B3843">
        <w:rPr>
          <w:sz w:val="16"/>
        </w:rPr>
        <w:t xml:space="preserve"> (narrowly defined) </w:t>
      </w:r>
      <w:r w:rsidRPr="000B3843">
        <w:rPr>
          <w:rStyle w:val="StyleUnderline"/>
        </w:rPr>
        <w:t>worth</w:t>
      </w:r>
      <w:r w:rsidRPr="000B3843">
        <w:rPr>
          <w:sz w:val="16"/>
        </w:rPr>
        <w:t xml:space="preserve"> almost </w:t>
      </w:r>
      <w:r w:rsidRPr="000B3843">
        <w:rPr>
          <w:rStyle w:val="StyleUnderline"/>
        </w:rPr>
        <w:t>$450m</w:t>
      </w:r>
      <w:r w:rsidRPr="000B3843">
        <w:rPr>
          <w:sz w:val="16"/>
        </w:rPr>
        <w:t xml:space="preserve">; on a wider definition, </w:t>
      </w:r>
      <w:r w:rsidRPr="000B3843">
        <w:rPr>
          <w:rStyle w:val="StyleUnderline"/>
        </w:rPr>
        <w:t>almost half</w:t>
      </w:r>
      <w:r w:rsidRPr="000B3843">
        <w:rPr>
          <w:sz w:val="16"/>
        </w:rPr>
        <w:t xml:space="preserve"> the bank's total lending of $24 billion in 2006 </w:t>
      </w:r>
      <w:r w:rsidRPr="000B3843">
        <w:rPr>
          <w:rStyle w:val="StyleUnderline"/>
        </w:rPr>
        <w:t>had some rule-of-law component</w:t>
      </w:r>
      <w:r w:rsidRPr="000B3843">
        <w:rPr>
          <w:sz w:val="16"/>
        </w:rPr>
        <w:t xml:space="preserve"> (for example, advice on conflict resolution in village-development projects, or on bankruptcy law in privatisation programmes). </w:t>
      </w:r>
      <w:r w:rsidRPr="000B3843">
        <w:rPr>
          <w:rStyle w:val="StyleUnderline"/>
        </w:rPr>
        <w:t>In</w:t>
      </w:r>
      <w:r w:rsidRPr="000B3843">
        <w:rPr>
          <w:sz w:val="16"/>
        </w:rPr>
        <w:t xml:space="preserve"> roughly </w:t>
      </w:r>
      <w:r w:rsidRPr="000B3843">
        <w:rPr>
          <w:rStyle w:val="StyleUnderline"/>
        </w:rPr>
        <w:t>a decade the rule of law has gone from a</w:t>
      </w:r>
      <w:r w:rsidRPr="000B3843">
        <w:rPr>
          <w:sz w:val="16"/>
        </w:rPr>
        <w:t xml:space="preserve"> specialist </w:t>
      </w:r>
      <w:r w:rsidRPr="000B3843">
        <w:rPr>
          <w:rStyle w:val="StyleUnderline"/>
        </w:rPr>
        <w:t xml:space="preserve">political and legal topic into a </w:t>
      </w:r>
      <w:r w:rsidRPr="000B3843">
        <w:rPr>
          <w:rStyle w:val="Emphasis"/>
        </w:rPr>
        <w:t>staple of economic thinking</w:t>
      </w:r>
      <w:r w:rsidRPr="000B3843">
        <w:rPr>
          <w:sz w:val="16"/>
        </w:rPr>
        <w:t xml:space="preserve"> and the subject of a vast aid-giving effort.</w:t>
      </w:r>
    </w:p>
    <w:p w:rsidR="006457A4" w:rsidRPr="000B3843" w:rsidRDefault="006457A4" w:rsidP="006457A4">
      <w:pPr>
        <w:pStyle w:val="Heading3"/>
        <w:rPr>
          <w:rFonts w:cs="Times New Roman"/>
        </w:rPr>
      </w:pPr>
      <w:r w:rsidRPr="000B3843">
        <w:rPr>
          <w:rFonts w:cs="Times New Roman"/>
        </w:rPr>
        <w:t>2AC</w:t>
      </w:r>
      <w:r w:rsidR="000B3843">
        <w:rPr>
          <w:rFonts w:cs="Times New Roman"/>
        </w:rPr>
        <w:t xml:space="preserve"> STEM Add-On</w:t>
      </w:r>
    </w:p>
    <w:p w:rsidR="006457A4" w:rsidRPr="000B3843" w:rsidRDefault="006457A4" w:rsidP="006457A4">
      <w:pPr>
        <w:pStyle w:val="Heading4"/>
        <w:rPr>
          <w:rFonts w:cs="Times New Roman"/>
        </w:rPr>
      </w:pPr>
      <w:r w:rsidRPr="000B3843">
        <w:rPr>
          <w:rFonts w:cs="Times New Roman"/>
        </w:rPr>
        <w:t xml:space="preserve">DACA-eligible recruits foster </w:t>
      </w:r>
      <w:r w:rsidRPr="000B3843">
        <w:rPr>
          <w:rFonts w:cs="Times New Roman"/>
          <w:u w:val="single"/>
        </w:rPr>
        <w:t>STEM revival</w:t>
      </w:r>
    </w:p>
    <w:p w:rsidR="006457A4" w:rsidRPr="000B3843" w:rsidRDefault="006457A4" w:rsidP="006457A4">
      <w:r w:rsidRPr="000B3843">
        <w:rPr>
          <w:rStyle w:val="Strong"/>
          <w:iCs/>
          <w:sz w:val="26"/>
        </w:rPr>
        <w:t>N</w:t>
      </w:r>
      <w:r w:rsidRPr="000B3843">
        <w:rPr>
          <w:rStyle w:val="Strong"/>
          <w:iCs/>
          <w:sz w:val="20"/>
          <w:szCs w:val="20"/>
        </w:rPr>
        <w:t>ew</w:t>
      </w:r>
      <w:r w:rsidRPr="000B3843">
        <w:rPr>
          <w:rStyle w:val="Strong"/>
          <w:iCs/>
        </w:rPr>
        <w:t xml:space="preserve"> </w:t>
      </w:r>
      <w:r w:rsidRPr="000B3843">
        <w:rPr>
          <w:rStyle w:val="Strong"/>
          <w:iCs/>
          <w:sz w:val="26"/>
        </w:rPr>
        <w:t>A</w:t>
      </w:r>
      <w:r w:rsidRPr="000B3843">
        <w:rPr>
          <w:rStyle w:val="Strong"/>
          <w:iCs/>
          <w:sz w:val="20"/>
          <w:szCs w:val="20"/>
        </w:rPr>
        <w:t>merican</w:t>
      </w:r>
      <w:r w:rsidRPr="000B3843">
        <w:rPr>
          <w:rStyle w:val="Strong"/>
          <w:iCs/>
          <w:sz w:val="26"/>
        </w:rPr>
        <w:t xml:space="preserve"> E</w:t>
      </w:r>
      <w:r w:rsidRPr="000B3843">
        <w:rPr>
          <w:rStyle w:val="Strong"/>
          <w:iCs/>
          <w:sz w:val="20"/>
          <w:szCs w:val="20"/>
        </w:rPr>
        <w:t>conomy ‘</w:t>
      </w:r>
      <w:r w:rsidRPr="000B3843">
        <w:rPr>
          <w:rStyle w:val="Strong"/>
          <w:iCs/>
          <w:sz w:val="26"/>
        </w:rPr>
        <w:t>17</w:t>
      </w:r>
      <w:r w:rsidRPr="000B3843">
        <w:rPr>
          <w:rStyle w:val="Strong"/>
          <w:color w:val="000000"/>
          <w:sz w:val="20"/>
          <w:szCs w:val="20"/>
          <w:shd w:val="clear" w:color="auto" w:fill="FFFFFF"/>
        </w:rPr>
        <w:t xml:space="preserve"> </w:t>
      </w:r>
      <w:r w:rsidRPr="000B3843">
        <w:rPr>
          <w:rStyle w:val="Strong"/>
          <w:color w:val="000000"/>
          <w:sz w:val="16"/>
          <w:szCs w:val="16"/>
          <w:shd w:val="clear" w:color="auto" w:fill="FFFFFF"/>
        </w:rPr>
        <w:t>New American Economy (NAE)</w:t>
      </w:r>
      <w:r w:rsidRPr="000B3843">
        <w:rPr>
          <w:color w:val="000000"/>
          <w:sz w:val="16"/>
          <w:szCs w:val="16"/>
          <w:shd w:val="clear" w:color="auto" w:fill="FFFFFF"/>
        </w:rPr>
        <w:t> brings together more than 500 Republican, Democratic, and Independent mayors and business leaders who support immigration reforms, November 8, 2017, “</w:t>
      </w:r>
      <w:r w:rsidRPr="000B3843">
        <w:rPr>
          <w:sz w:val="16"/>
          <w:szCs w:val="16"/>
        </w:rPr>
        <w:t xml:space="preserve">Outside the Wire: How Barring the DACA-Eligible Population from Enlisting Weakens our Military”, </w:t>
      </w:r>
      <w:hyperlink r:id="rId117" w:history="1">
        <w:r w:rsidRPr="000B3843">
          <w:rPr>
            <w:rStyle w:val="Hyperlink"/>
            <w:sz w:val="16"/>
            <w:szCs w:val="16"/>
          </w:rPr>
          <w:t>https://research.newamericaneconomy.org/report/outside-the-wire-how-barring-the-daca-eligible-population-from-enlisting-weakens-our-military/</w:t>
        </w:r>
      </w:hyperlink>
      <w:r w:rsidRPr="000B3843">
        <w:rPr>
          <w:sz w:val="16"/>
          <w:szCs w:val="16"/>
        </w:rPr>
        <w:t xml:space="preserve"> </w:t>
      </w:r>
    </w:p>
    <w:p w:rsidR="006457A4" w:rsidRPr="000B3843" w:rsidRDefault="006457A4" w:rsidP="006457A4">
      <w:pPr>
        <w:pStyle w:val="NormalWeb"/>
        <w:shd w:val="clear" w:color="auto" w:fill="FFFFFF"/>
        <w:spacing w:before="0" w:beforeAutospacing="0" w:after="360" w:afterAutospacing="0"/>
        <w:rPr>
          <w:color w:val="000000"/>
          <w:sz w:val="22"/>
          <w:u w:val="single"/>
        </w:rPr>
      </w:pPr>
      <w:r w:rsidRPr="000B3843">
        <w:rPr>
          <w:color w:val="000000"/>
          <w:sz w:val="22"/>
          <w:u w:val="single"/>
        </w:rPr>
        <w:t xml:space="preserve">In recent years, </w:t>
      </w:r>
      <w:r w:rsidRPr="000B3843">
        <w:rPr>
          <w:color w:val="000000"/>
          <w:sz w:val="22"/>
          <w:highlight w:val="green"/>
          <w:u w:val="single"/>
        </w:rPr>
        <w:t>the military has also struggled to find enough recruits trained in</w:t>
      </w:r>
      <w:r w:rsidRPr="000B3843">
        <w:rPr>
          <w:color w:val="000000"/>
          <w:sz w:val="22"/>
          <w:u w:val="single"/>
        </w:rPr>
        <w:t xml:space="preserve"> Science, Technology, Engineering, and Math (or </w:t>
      </w:r>
      <w:r w:rsidRPr="000B3843">
        <w:rPr>
          <w:color w:val="000000"/>
          <w:sz w:val="22"/>
          <w:highlight w:val="green"/>
          <w:u w:val="single"/>
        </w:rPr>
        <w:t>STEM</w:t>
      </w:r>
      <w:r w:rsidRPr="000B3843">
        <w:rPr>
          <w:color w:val="000000"/>
          <w:sz w:val="22"/>
          <w:u w:val="single"/>
        </w:rPr>
        <w:t>) fields.</w:t>
      </w:r>
      <w:r w:rsidRPr="000B3843">
        <w:rPr>
          <w:color w:val="000000"/>
          <w:sz w:val="16"/>
        </w:rPr>
        <w:t xml:space="preserve"> Such recruits, who work as everything from </w:t>
      </w:r>
      <w:r w:rsidRPr="000B3843">
        <w:rPr>
          <w:color w:val="000000"/>
          <w:sz w:val="22"/>
          <w:highlight w:val="green"/>
          <w:u w:val="single"/>
        </w:rPr>
        <w:t>engineers</w:t>
      </w:r>
      <w:r w:rsidRPr="000B3843">
        <w:rPr>
          <w:color w:val="000000"/>
          <w:sz w:val="22"/>
          <w:u w:val="single"/>
        </w:rPr>
        <w:t xml:space="preserve"> </w:t>
      </w:r>
      <w:r w:rsidRPr="000B3843">
        <w:rPr>
          <w:color w:val="000000"/>
          <w:sz w:val="16"/>
        </w:rPr>
        <w:t xml:space="preserve">designing bases </w:t>
      </w:r>
      <w:r w:rsidRPr="000B3843">
        <w:rPr>
          <w:color w:val="000000"/>
          <w:sz w:val="22"/>
          <w:highlight w:val="green"/>
          <w:u w:val="single"/>
        </w:rPr>
        <w:t>and</w:t>
      </w:r>
      <w:r w:rsidRPr="000B3843">
        <w:rPr>
          <w:color w:val="000000"/>
          <w:sz w:val="16"/>
        </w:rPr>
        <w:t xml:space="preserve"> roads for transport to lab </w:t>
      </w:r>
      <w:r w:rsidRPr="000B3843">
        <w:rPr>
          <w:color w:val="000000"/>
          <w:sz w:val="22"/>
          <w:highlight w:val="green"/>
          <w:u w:val="single"/>
        </w:rPr>
        <w:t>technicians studying chemical weaponry, are</w:t>
      </w:r>
      <w:r w:rsidRPr="000B3843">
        <w:rPr>
          <w:color w:val="000000"/>
          <w:sz w:val="16"/>
        </w:rPr>
        <w:t xml:space="preserve"> </w:t>
      </w:r>
      <w:r w:rsidRPr="000B3843">
        <w:rPr>
          <w:color w:val="000000"/>
          <w:sz w:val="22"/>
          <w:highlight w:val="green"/>
          <w:u w:val="single"/>
        </w:rPr>
        <w:t>of critical strategic importance</w:t>
      </w:r>
      <w:r w:rsidRPr="000B3843">
        <w:rPr>
          <w:color w:val="000000"/>
          <w:sz w:val="16"/>
        </w:rPr>
        <w:t xml:space="preserve">. In 2012, a study from the National Research Council reported </w:t>
      </w:r>
      <w:r w:rsidRPr="000B3843">
        <w:rPr>
          <w:color w:val="000000"/>
          <w:sz w:val="22"/>
          <w:u w:val="single"/>
        </w:rPr>
        <w:t xml:space="preserve">that </w:t>
      </w:r>
      <w:r w:rsidRPr="000B3843">
        <w:rPr>
          <w:color w:val="000000"/>
          <w:sz w:val="22"/>
          <w:highlight w:val="green"/>
          <w:u w:val="single"/>
        </w:rPr>
        <w:t>U.S. national security</w:t>
      </w:r>
      <w:r w:rsidRPr="000B3843">
        <w:rPr>
          <w:color w:val="000000"/>
          <w:sz w:val="22"/>
          <w:u w:val="single"/>
        </w:rPr>
        <w:t xml:space="preserve"> could be </w:t>
      </w:r>
      <w:r w:rsidRPr="000B3843">
        <w:rPr>
          <w:color w:val="000000"/>
          <w:sz w:val="22"/>
          <w:highlight w:val="green"/>
          <w:u w:val="single"/>
        </w:rPr>
        <w:t>threatened by the lack of STEM field workers</w:t>
      </w:r>
      <w:r w:rsidRPr="000B3843">
        <w:rPr>
          <w:color w:val="000000"/>
          <w:sz w:val="16"/>
        </w:rPr>
        <w:t>.</w:t>
      </w:r>
      <w:hyperlink r:id="rId118" w:anchor="_ftn26" w:history="1">
        <w:r w:rsidRPr="000B3843">
          <w:rPr>
            <w:rStyle w:val="Hyperlink"/>
            <w:rFonts w:eastAsiaTheme="majorEastAsia"/>
            <w:color w:val="000000"/>
            <w:sz w:val="16"/>
          </w:rPr>
          <w:t>[26]</w:t>
        </w:r>
      </w:hyperlink>
      <w:r w:rsidRPr="000B3843">
        <w:rPr>
          <w:color w:val="000000"/>
          <w:sz w:val="16"/>
        </w:rPr>
        <w:t xml:space="preserve"> Following this report, the Department of Defense, acting on recommendations from the Committee on STEM Education (CoSTEM) of the National Science and Technology Council, implemented a strategic plan which will run from FY 2016 to FY 2020.</w:t>
      </w:r>
      <w:hyperlink r:id="rId119" w:anchor="_ftn27" w:history="1">
        <w:r w:rsidRPr="000B3843">
          <w:rPr>
            <w:rStyle w:val="Hyperlink"/>
            <w:rFonts w:eastAsiaTheme="majorEastAsia"/>
            <w:color w:val="000000"/>
            <w:sz w:val="16"/>
          </w:rPr>
          <w:t>[27]</w:t>
        </w:r>
      </w:hyperlink>
      <w:r w:rsidRPr="000B3843">
        <w:rPr>
          <w:color w:val="000000"/>
          <w:sz w:val="16"/>
        </w:rPr>
        <w:t xml:space="preserve"> This strategic plan is premised on the prediction that the demand of STEM workers will exceed the supply in the next decade, which will negatively affect the competitive edge of the Department of Defense. </w:t>
      </w:r>
      <w:r w:rsidRPr="000B3843">
        <w:rPr>
          <w:color w:val="000000"/>
          <w:sz w:val="22"/>
          <w:highlight w:val="green"/>
          <w:u w:val="single"/>
        </w:rPr>
        <w:t xml:space="preserve">The military has </w:t>
      </w:r>
      <w:r w:rsidRPr="000B3843">
        <w:rPr>
          <w:color w:val="000000"/>
          <w:sz w:val="22"/>
          <w:u w:val="single"/>
        </w:rPr>
        <w:t>already</w:t>
      </w:r>
      <w:r w:rsidRPr="000B3843">
        <w:rPr>
          <w:color w:val="000000"/>
          <w:sz w:val="22"/>
          <w:highlight w:val="green"/>
          <w:u w:val="single"/>
        </w:rPr>
        <w:t xml:space="preserve"> listed STEM majors as in high demand</w:t>
      </w:r>
      <w:r w:rsidRPr="000B3843">
        <w:rPr>
          <w:color w:val="000000"/>
          <w:sz w:val="22"/>
          <w:u w:val="single"/>
        </w:rPr>
        <w:t xml:space="preserve">, and there are signs </w:t>
      </w:r>
      <w:r w:rsidRPr="000B3843">
        <w:rPr>
          <w:color w:val="000000"/>
          <w:sz w:val="22"/>
          <w:highlight w:val="green"/>
          <w:u w:val="single"/>
        </w:rPr>
        <w:t>the situation is worsening</w:t>
      </w:r>
      <w:r w:rsidRPr="000B3843">
        <w:rPr>
          <w:color w:val="000000"/>
          <w:sz w:val="22"/>
          <w:u w:val="single"/>
        </w:rPr>
        <w:t>. For that reason, in recent years the Department of Defense has been investing some of its resources in high school students, aiming to encourage more to pursue STEM majors so they can fulfil potential gaps in the military in the future</w:t>
      </w:r>
      <w:r w:rsidRPr="000B3843">
        <w:rPr>
          <w:color w:val="000000"/>
          <w:sz w:val="16"/>
        </w:rPr>
        <w:t>. However, our research shows that the U.S. military is already unable to access one crucial source of potential recruits</w:t>
      </w:r>
      <w:r w:rsidRPr="000B3843">
        <w:rPr>
          <w:color w:val="000000"/>
          <w:sz w:val="22"/>
          <w:u w:val="single"/>
        </w:rPr>
        <w:t xml:space="preserve">: </w:t>
      </w:r>
      <w:r w:rsidRPr="000B3843">
        <w:rPr>
          <w:b/>
          <w:color w:val="000000"/>
          <w:sz w:val="22"/>
          <w:highlight w:val="green"/>
          <w:u w:val="single"/>
        </w:rPr>
        <w:t>the portion of the DACA-eligible population that already has STEM experience</w:t>
      </w:r>
      <w:r w:rsidRPr="000B3843">
        <w:rPr>
          <w:b/>
          <w:color w:val="000000"/>
          <w:sz w:val="22"/>
          <w:u w:val="single"/>
        </w:rPr>
        <w:t xml:space="preserve">. Our analysis shows that there are </w:t>
      </w:r>
      <w:r w:rsidRPr="000B3843">
        <w:rPr>
          <w:b/>
          <w:color w:val="000000"/>
          <w:sz w:val="22"/>
          <w:highlight w:val="green"/>
          <w:u w:val="single"/>
        </w:rPr>
        <w:t>27,000 DACA-eligible people</w:t>
      </w:r>
      <w:r w:rsidRPr="000B3843">
        <w:rPr>
          <w:b/>
          <w:color w:val="000000"/>
          <w:sz w:val="22"/>
          <w:u w:val="single"/>
        </w:rPr>
        <w:t xml:space="preserve">, ages 18 and above, who </w:t>
      </w:r>
      <w:r w:rsidRPr="000B3843">
        <w:rPr>
          <w:b/>
          <w:color w:val="000000"/>
          <w:sz w:val="22"/>
          <w:highlight w:val="green"/>
          <w:u w:val="single"/>
        </w:rPr>
        <w:t>have held a STEM position within the last five years.</w:t>
      </w:r>
      <w:r w:rsidRPr="000B3843">
        <w:rPr>
          <w:color w:val="000000"/>
          <w:sz w:val="16"/>
        </w:rPr>
        <w:t xml:space="preserve"> (See Figure 4.) Although sample size does not allow us to drill down further to identify their specific occupations, this group represents individuals who could potentially serve without any major further expenditures on their training</w:t>
      </w:r>
      <w:r w:rsidRPr="000B3843">
        <w:rPr>
          <w:color w:val="000000"/>
          <w:sz w:val="22"/>
          <w:u w:val="single"/>
        </w:rPr>
        <w:t xml:space="preserve">. Beyond that, an additional, </w:t>
      </w:r>
      <w:r w:rsidRPr="000B3843">
        <w:rPr>
          <w:color w:val="000000"/>
          <w:sz w:val="22"/>
          <w:highlight w:val="green"/>
          <w:u w:val="single"/>
        </w:rPr>
        <w:t>83 percent of the DACA-eligible population</w:t>
      </w:r>
      <w:r w:rsidRPr="000B3843">
        <w:rPr>
          <w:color w:val="000000"/>
          <w:sz w:val="22"/>
          <w:u w:val="single"/>
        </w:rPr>
        <w:t xml:space="preserve">, ages 18 and above, have already </w:t>
      </w:r>
      <w:r w:rsidRPr="000B3843">
        <w:rPr>
          <w:color w:val="000000"/>
          <w:sz w:val="22"/>
          <w:highlight w:val="green"/>
          <w:u w:val="single"/>
        </w:rPr>
        <w:t>graduated high school</w:t>
      </w:r>
      <w:r w:rsidRPr="000B3843">
        <w:rPr>
          <w:color w:val="000000"/>
          <w:sz w:val="22"/>
          <w:u w:val="single"/>
        </w:rPr>
        <w:t>. In most cases, having a high school degree or GED is required to enlist.</w:t>
      </w:r>
    </w:p>
    <w:p w:rsidR="006457A4" w:rsidRPr="000B3843" w:rsidRDefault="006457A4" w:rsidP="006457A4">
      <w:pPr>
        <w:pStyle w:val="Heading4"/>
        <w:rPr>
          <w:rFonts w:cs="Times New Roman"/>
        </w:rPr>
      </w:pPr>
      <w:r w:rsidRPr="000B3843">
        <w:rPr>
          <w:rFonts w:cs="Times New Roman"/>
        </w:rPr>
        <w:t xml:space="preserve">STEM leadership leverages U.S. </w:t>
      </w:r>
      <w:r w:rsidRPr="000B3843">
        <w:rPr>
          <w:rFonts w:cs="Times New Roman"/>
          <w:u w:val="single"/>
        </w:rPr>
        <w:t>hard</w:t>
      </w:r>
      <w:r w:rsidRPr="000B3843">
        <w:rPr>
          <w:rFonts w:cs="Times New Roman"/>
        </w:rPr>
        <w:t xml:space="preserve"> and </w:t>
      </w:r>
      <w:r w:rsidRPr="000B3843">
        <w:rPr>
          <w:rFonts w:cs="Times New Roman"/>
          <w:u w:val="single"/>
        </w:rPr>
        <w:t>soft power</w:t>
      </w:r>
      <w:r w:rsidRPr="000B3843">
        <w:rPr>
          <w:rFonts w:cs="Times New Roman"/>
        </w:rPr>
        <w:t xml:space="preserve">—solves </w:t>
      </w:r>
      <w:r w:rsidRPr="000B3843">
        <w:rPr>
          <w:rFonts w:cs="Times New Roman"/>
          <w:u w:val="single"/>
        </w:rPr>
        <w:t>cyber</w:t>
      </w:r>
      <w:r w:rsidRPr="000B3843">
        <w:rPr>
          <w:rFonts w:cs="Times New Roman"/>
        </w:rPr>
        <w:t xml:space="preserve"> attacks on infrastructure and </w:t>
      </w:r>
      <w:r w:rsidRPr="000B3843">
        <w:rPr>
          <w:rFonts w:cs="Times New Roman"/>
          <w:u w:val="single"/>
        </w:rPr>
        <w:t>bio-terror</w:t>
      </w:r>
      <w:r w:rsidRPr="000B3843">
        <w:rPr>
          <w:rFonts w:cs="Times New Roman"/>
        </w:rPr>
        <w:t xml:space="preserve"> </w:t>
      </w:r>
    </w:p>
    <w:p w:rsidR="006457A4" w:rsidRPr="000B3843" w:rsidRDefault="006457A4" w:rsidP="006457A4">
      <w:r w:rsidRPr="000B3843">
        <w:t xml:space="preserve">Cody </w:t>
      </w:r>
      <w:r w:rsidRPr="000B3843">
        <w:rPr>
          <w:rStyle w:val="Style13ptBold"/>
        </w:rPr>
        <w:t>Knipfer 17</w:t>
      </w:r>
      <w:r w:rsidRPr="000B3843">
        <w:rPr>
          <w:sz w:val="20"/>
          <w:szCs w:val="20"/>
        </w:rPr>
        <w:t xml:space="preserve">, MA Candidate in Space Policy at George Washington University’s Space Policy Institute, “On the Nature of Science and Technology Power,” </w:t>
      </w:r>
      <w:hyperlink r:id="rId120" w:history="1">
        <w:r w:rsidRPr="000B3843">
          <w:rPr>
            <w:rStyle w:val="Hyperlink"/>
            <w:sz w:val="20"/>
            <w:szCs w:val="20"/>
          </w:rPr>
          <w:t>http://www.reallycoolblog.com/on-the-nature-of-science-and-technology-power/</w:t>
        </w:r>
      </w:hyperlink>
      <w:r w:rsidRPr="000B3843">
        <w:rPr>
          <w:sz w:val="20"/>
          <w:szCs w:val="20"/>
        </w:rPr>
        <w:t xml:space="preserve"> </w:t>
      </w:r>
    </w:p>
    <w:p w:rsidR="006457A4" w:rsidRPr="000B3843" w:rsidRDefault="006457A4" w:rsidP="006457A4">
      <w:pPr>
        <w:rPr>
          <w:sz w:val="14"/>
        </w:rPr>
      </w:pPr>
      <w:r w:rsidRPr="000B3843">
        <w:rPr>
          <w:sz w:val="14"/>
        </w:rPr>
        <w:t xml:space="preserve">Indeed, the </w:t>
      </w:r>
      <w:r w:rsidRPr="000B3843">
        <w:rPr>
          <w:rStyle w:val="Emphasis"/>
          <w:highlight w:val="green"/>
        </w:rPr>
        <w:t>U</w:t>
      </w:r>
      <w:r w:rsidRPr="000B3843">
        <w:rPr>
          <w:sz w:val="14"/>
        </w:rPr>
        <w:t xml:space="preserve">nited </w:t>
      </w:r>
      <w:r w:rsidRPr="000B3843">
        <w:rPr>
          <w:rStyle w:val="Emphasis"/>
          <w:highlight w:val="green"/>
        </w:rPr>
        <w:t>S</w:t>
      </w:r>
      <w:r w:rsidRPr="000B3843">
        <w:rPr>
          <w:sz w:val="14"/>
        </w:rPr>
        <w:t xml:space="preserve">tates’ </w:t>
      </w:r>
      <w:r w:rsidRPr="000B3843">
        <w:rPr>
          <w:rStyle w:val="StyleUnderline"/>
          <w:highlight w:val="green"/>
        </w:rPr>
        <w:t>leadership in science and tech</w:t>
      </w:r>
      <w:r w:rsidRPr="000B3843">
        <w:rPr>
          <w:rStyle w:val="StyleUnderline"/>
        </w:rPr>
        <w:t xml:space="preserve">nology </w:t>
      </w:r>
      <w:r w:rsidRPr="000B3843">
        <w:rPr>
          <w:rStyle w:val="StyleUnderline"/>
          <w:highlight w:val="green"/>
        </w:rPr>
        <w:t>has been a</w:t>
      </w:r>
      <w:r w:rsidRPr="000B3843">
        <w:rPr>
          <w:sz w:val="14"/>
        </w:rPr>
        <w:t xml:space="preserve"> historical </w:t>
      </w:r>
      <w:r w:rsidRPr="000B3843">
        <w:rPr>
          <w:rStyle w:val="Emphasis"/>
          <w:highlight w:val="green"/>
        </w:rPr>
        <w:t>cornerstone</w:t>
      </w:r>
      <w:r w:rsidRPr="000B3843">
        <w:rPr>
          <w:rStyle w:val="StyleUnderline"/>
          <w:highlight w:val="green"/>
        </w:rPr>
        <w:t xml:space="preserve"> of</w:t>
      </w:r>
      <w:r w:rsidRPr="000B3843">
        <w:rPr>
          <w:rStyle w:val="StyleUnderline"/>
        </w:rPr>
        <w:t xml:space="preserve"> its capacity for “</w:t>
      </w:r>
      <w:r w:rsidRPr="000B3843">
        <w:rPr>
          <w:rStyle w:val="StyleUnderline"/>
          <w:highlight w:val="green"/>
        </w:rPr>
        <w:t>hard power” force</w:t>
      </w:r>
      <w:r w:rsidRPr="000B3843">
        <w:rPr>
          <w:rStyle w:val="StyleUnderline"/>
        </w:rPr>
        <w:t xml:space="preserve"> application and </w:t>
      </w:r>
      <w:r w:rsidRPr="000B3843">
        <w:rPr>
          <w:rStyle w:val="StyleUnderline"/>
          <w:highlight w:val="green"/>
        </w:rPr>
        <w:t>projection</w:t>
      </w:r>
      <w:r w:rsidRPr="000B3843">
        <w:rPr>
          <w:rStyle w:val="StyleUnderline"/>
        </w:rPr>
        <w:t xml:space="preserve"> and </w:t>
      </w:r>
      <w:r w:rsidRPr="000B3843">
        <w:rPr>
          <w:rStyle w:val="StyleUnderline"/>
          <w:highlight w:val="green"/>
        </w:rPr>
        <w:t>economic and societal “soft power</w:t>
      </w:r>
      <w:r w:rsidRPr="000B3843">
        <w:rPr>
          <w:sz w:val="14"/>
        </w:rPr>
        <w:t>.” It buttresses the country’s economic might, enables the modern standards of living of our citizenry, and expands our global cultural and normative reach.[ii] Equally so,</w:t>
      </w:r>
      <w:r w:rsidRPr="000B3843">
        <w:rPr>
          <w:sz w:val="14"/>
          <w:szCs w:val="14"/>
        </w:rPr>
        <w:t xml:space="preserve"> </w:t>
      </w:r>
      <w:r w:rsidRPr="000B3843">
        <w:rPr>
          <w:rStyle w:val="StyleUnderline"/>
          <w:sz w:val="14"/>
          <w:szCs w:val="14"/>
        </w:rPr>
        <w:t xml:space="preserve">the </w:t>
      </w:r>
      <w:r w:rsidRPr="000B3843">
        <w:rPr>
          <w:rStyle w:val="StyleUnderline"/>
          <w:sz w:val="14"/>
          <w:szCs w:val="14"/>
          <w:u w:val="none"/>
        </w:rPr>
        <w:t>power of science and technology has been decisive in</w:t>
      </w:r>
      <w:r w:rsidRPr="000B3843">
        <w:rPr>
          <w:sz w:val="14"/>
          <w:szCs w:val="14"/>
        </w:rPr>
        <w:t xml:space="preserve"> the context of </w:t>
      </w:r>
      <w:r w:rsidRPr="000B3843">
        <w:rPr>
          <w:rStyle w:val="StyleUnderline"/>
          <w:sz w:val="14"/>
          <w:szCs w:val="14"/>
          <w:u w:val="none"/>
        </w:rPr>
        <w:t>national security</w:t>
      </w:r>
      <w:r w:rsidRPr="000B3843">
        <w:rPr>
          <w:sz w:val="14"/>
          <w:szCs w:val="14"/>
        </w:rPr>
        <w:t>. As President Truman noted in 1945, while urging Congress to create a Department of National Defense, “</w:t>
      </w:r>
      <w:r w:rsidRPr="000B3843">
        <w:rPr>
          <w:rStyle w:val="StyleUnderline"/>
          <w:sz w:val="14"/>
          <w:szCs w:val="14"/>
          <w:u w:val="none"/>
        </w:rPr>
        <w:t>no aspect of military preparedness is more important than scientific research</w:t>
      </w:r>
      <w:r w:rsidRPr="000B3843">
        <w:rPr>
          <w:sz w:val="14"/>
          <w:szCs w:val="14"/>
        </w:rPr>
        <w:t xml:space="preserve">.”[iii] </w:t>
      </w:r>
      <w:r w:rsidRPr="000B3843">
        <w:rPr>
          <w:rStyle w:val="StyleUnderline"/>
          <w:sz w:val="14"/>
          <w:szCs w:val="14"/>
          <w:u w:val="none"/>
        </w:rPr>
        <w:t>Through</w:t>
      </w:r>
      <w:r w:rsidRPr="000B3843">
        <w:rPr>
          <w:sz w:val="14"/>
          <w:szCs w:val="14"/>
        </w:rPr>
        <w:t xml:space="preserve"> discoveries, </w:t>
      </w:r>
      <w:r w:rsidRPr="000B3843">
        <w:rPr>
          <w:rStyle w:val="StyleUnderline"/>
          <w:sz w:val="14"/>
          <w:szCs w:val="14"/>
          <w:u w:val="none"/>
        </w:rPr>
        <w:t>technological innovation</w:t>
      </w:r>
      <w:r w:rsidRPr="000B3843">
        <w:rPr>
          <w:sz w:val="14"/>
          <w:szCs w:val="14"/>
        </w:rPr>
        <w:t xml:space="preserve">, and the capacity to develop ideas into deployable weapons, systems, and concepts, </w:t>
      </w:r>
      <w:r w:rsidRPr="000B3843">
        <w:rPr>
          <w:rStyle w:val="StyleUnderline"/>
          <w:sz w:val="14"/>
          <w:szCs w:val="14"/>
          <w:u w:val="none"/>
        </w:rPr>
        <w:t xml:space="preserve">the </w:t>
      </w:r>
      <w:r w:rsidRPr="000B3843">
        <w:rPr>
          <w:rStyle w:val="Emphasis"/>
          <w:sz w:val="14"/>
          <w:szCs w:val="14"/>
        </w:rPr>
        <w:t>U</w:t>
      </w:r>
      <w:r w:rsidRPr="000B3843">
        <w:rPr>
          <w:sz w:val="14"/>
          <w:szCs w:val="14"/>
        </w:rPr>
        <w:t xml:space="preserve">nited </w:t>
      </w:r>
      <w:r w:rsidRPr="000B3843">
        <w:rPr>
          <w:rStyle w:val="Emphasis"/>
          <w:sz w:val="14"/>
          <w:szCs w:val="14"/>
        </w:rPr>
        <w:t>S</w:t>
      </w:r>
      <w:r w:rsidRPr="000B3843">
        <w:rPr>
          <w:sz w:val="14"/>
          <w:szCs w:val="14"/>
        </w:rPr>
        <w:t xml:space="preserve">tates </w:t>
      </w:r>
      <w:r w:rsidRPr="000B3843">
        <w:rPr>
          <w:rStyle w:val="StyleUnderline"/>
          <w:sz w:val="14"/>
          <w:szCs w:val="14"/>
          <w:u w:val="none"/>
        </w:rPr>
        <w:t>has arrived at its modern-day military advantage and superiority</w:t>
      </w:r>
      <w:r w:rsidRPr="000B3843">
        <w:rPr>
          <w:sz w:val="14"/>
          <w:szCs w:val="14"/>
        </w:rPr>
        <w:t xml:space="preserve">.[iv] To that end, </w:t>
      </w:r>
      <w:r w:rsidRPr="000B3843">
        <w:rPr>
          <w:rStyle w:val="StyleUnderline"/>
          <w:sz w:val="14"/>
          <w:szCs w:val="14"/>
          <w:u w:val="none"/>
        </w:rPr>
        <w:t xml:space="preserve">science and technology may be considered key elements of the </w:t>
      </w:r>
      <w:r w:rsidRPr="000B3843">
        <w:rPr>
          <w:rStyle w:val="Emphasis"/>
          <w:sz w:val="14"/>
          <w:szCs w:val="14"/>
        </w:rPr>
        <w:t>U</w:t>
      </w:r>
      <w:r w:rsidRPr="000B3843">
        <w:rPr>
          <w:sz w:val="14"/>
          <w:szCs w:val="14"/>
        </w:rPr>
        <w:t xml:space="preserve">nited </w:t>
      </w:r>
      <w:r w:rsidRPr="000B3843">
        <w:rPr>
          <w:rStyle w:val="Emphasis"/>
          <w:sz w:val="14"/>
          <w:szCs w:val="14"/>
        </w:rPr>
        <w:t>S</w:t>
      </w:r>
      <w:r w:rsidRPr="000B3843">
        <w:rPr>
          <w:sz w:val="14"/>
          <w:szCs w:val="14"/>
        </w:rPr>
        <w:t>tate</w:t>
      </w:r>
      <w:r w:rsidRPr="000B3843">
        <w:rPr>
          <w:rStyle w:val="Emphasis"/>
          <w:sz w:val="14"/>
          <w:szCs w:val="14"/>
        </w:rPr>
        <w:t>s’</w:t>
      </w:r>
      <w:r w:rsidRPr="000B3843">
        <w:rPr>
          <w:rStyle w:val="StyleUnderline"/>
          <w:sz w:val="14"/>
          <w:szCs w:val="14"/>
          <w:u w:val="none"/>
        </w:rPr>
        <w:t xml:space="preserve"> comprehensive national power</w:t>
      </w:r>
      <w:r w:rsidRPr="000B3843">
        <w:rPr>
          <w:sz w:val="14"/>
          <w:szCs w:val="14"/>
        </w:rPr>
        <w:t xml:space="preserve"> – </w:t>
      </w:r>
      <w:r w:rsidRPr="000B3843">
        <w:rPr>
          <w:rStyle w:val="StyleUnderline"/>
          <w:sz w:val="14"/>
          <w:szCs w:val="14"/>
          <w:u w:val="none"/>
        </w:rPr>
        <w:t>fundamentals of the country’s strength vis-à-vis competitors</w:t>
      </w:r>
      <w:r w:rsidRPr="000B3843">
        <w:rPr>
          <w:sz w:val="14"/>
          <w:szCs w:val="14"/>
        </w:rPr>
        <w:t>. Yet science</w:t>
      </w:r>
      <w:r w:rsidRPr="000B3843">
        <w:rPr>
          <w:sz w:val="14"/>
        </w:rPr>
        <w:t xml:space="preserve"> and technology alone cannot ensure any country’s continued security, prosperity, or hegemony; </w:t>
      </w:r>
      <w:r w:rsidRPr="000B3843">
        <w:rPr>
          <w:rStyle w:val="StyleUnderline"/>
        </w:rPr>
        <w:t xml:space="preserve">far from operating in a vacuum, </w:t>
      </w:r>
      <w:r w:rsidRPr="000B3843">
        <w:rPr>
          <w:rStyle w:val="Emphasis"/>
          <w:highlight w:val="green"/>
        </w:rPr>
        <w:t>s</w:t>
      </w:r>
      <w:r w:rsidRPr="000B3843">
        <w:rPr>
          <w:rStyle w:val="StyleUnderline"/>
        </w:rPr>
        <w:t xml:space="preserve">cience </w:t>
      </w:r>
      <w:r w:rsidRPr="000B3843">
        <w:rPr>
          <w:rStyle w:val="StyleUnderline"/>
          <w:highlight w:val="green"/>
        </w:rPr>
        <w:t xml:space="preserve">and </w:t>
      </w:r>
      <w:r w:rsidRPr="000B3843">
        <w:rPr>
          <w:rStyle w:val="Emphasis"/>
          <w:highlight w:val="green"/>
        </w:rPr>
        <w:t>t</w:t>
      </w:r>
      <w:r w:rsidRPr="000B3843">
        <w:rPr>
          <w:rStyle w:val="StyleUnderline"/>
        </w:rPr>
        <w:t xml:space="preserve">echnology </w:t>
      </w:r>
      <w:r w:rsidRPr="000B3843">
        <w:rPr>
          <w:rStyle w:val="StyleUnderline"/>
          <w:highlight w:val="green"/>
        </w:rPr>
        <w:t xml:space="preserve">are </w:t>
      </w:r>
      <w:r w:rsidRPr="000B3843">
        <w:rPr>
          <w:rStyle w:val="Emphasis"/>
          <w:highlight w:val="green"/>
        </w:rPr>
        <w:t>constantly evolving</w:t>
      </w:r>
      <w:r w:rsidRPr="000B3843">
        <w:rPr>
          <w:sz w:val="14"/>
        </w:rPr>
        <w:t xml:space="preserve"> to address changing domestic and international circumstances and threats. </w:t>
      </w:r>
      <w:r w:rsidRPr="000B3843">
        <w:rPr>
          <w:rStyle w:val="StyleUnderline"/>
          <w:highlight w:val="green"/>
        </w:rPr>
        <w:t>To reap advantage</w:t>
      </w:r>
      <w:r w:rsidRPr="000B3843">
        <w:rPr>
          <w:rStyle w:val="StyleUnderline"/>
        </w:rPr>
        <w:t xml:space="preserve"> from science and technology</w:t>
      </w:r>
      <w:r w:rsidRPr="000B3843">
        <w:rPr>
          <w:sz w:val="14"/>
        </w:rPr>
        <w:t xml:space="preserve">, especially in their national security application, </w:t>
      </w:r>
      <w:r w:rsidRPr="000B3843">
        <w:rPr>
          <w:rStyle w:val="StyleUnderline"/>
          <w:highlight w:val="green"/>
        </w:rPr>
        <w:t xml:space="preserve">a country must </w:t>
      </w:r>
      <w:r w:rsidRPr="000B3843">
        <w:rPr>
          <w:rStyle w:val="Emphasis"/>
          <w:highlight w:val="green"/>
        </w:rPr>
        <w:t>continually innovate</w:t>
      </w:r>
      <w:r w:rsidRPr="000B3843">
        <w:rPr>
          <w:rStyle w:val="StyleUnderline"/>
        </w:rPr>
        <w:t xml:space="preserve"> to tackle contemporary developments and anticipate future ones</w:t>
      </w:r>
      <w:r w:rsidRPr="000B3843">
        <w:rPr>
          <w:sz w:val="14"/>
        </w:rPr>
        <w:t xml:space="preserve">. This poses a considerable challenge, the solution to which extends beyond advanced engineering and research. To explore these notions, this essay, particularly interested in the application of science and technology toward national security ends, examines the United States’ recent employment of security-related technologies. From this, it explores the attributes of science and technology power and the similarities and differences between science and technology power and other forms of national power such as the economic and diplomatic. Looking at the relative importance of science and technology in the United States today and likely significance in the coming future, it lays out a series of policy recommendations that may guide policymakers as they make decisions that impact the direction of the country’s scientific and technological course. Employment of – and Challenges Facing – National Security-Related Technolog Recognizing the vital role that technology played in winning World War Two, along with the emerging threat of Soviet technological competitiveness, the United States established in the war’s wake an extensive infrastructure to support national security science and technology efforts. This provided foundation and catalyst for the development of military capabilities and tools needed to meet the challenges of the Cold War and the modern day: the nuclear triad, intelligence-gathering and cyber infrastructure, space-based radar and communications systems, advanced precision-guided munitions, and integrated command and control, along with myriad other assets.[v] These technologies have seen extensive use in contemporary military conflicts. The wars in the Balkans and the Gulf saw the ever-increasing use of position, navigation, and timing assets such as GPS to provide precise and reliable information to the warfighter and direct precision-guided weaponry.[vi] Targeted airstrikes and weapons such as the long-range cruise missile have allowed for far more rapid, responsive, and accurate strikes than those of the past while substantially reducing collateral damage. Combat drones and unmanned aerial vehicles, innovations emblematic of the “War on Terror,” enable the warfighter to engage adversaries and conduct reconnaissance while safely remaining away from the front lines of the battlefield. Stealth aircraft, using a range of advanced technologies that reduce reflections and emissions, have helped pilots conduct sorties while evading detection.[vii] </w:t>
      </w:r>
      <w:r w:rsidRPr="000B3843">
        <w:rPr>
          <w:rStyle w:val="StyleUnderline"/>
          <w:highlight w:val="green"/>
        </w:rPr>
        <w:t>Tech</w:t>
      </w:r>
      <w:r w:rsidRPr="000B3843">
        <w:rPr>
          <w:rStyle w:val="StyleUnderline"/>
        </w:rPr>
        <w:t xml:space="preserve">nology </w:t>
      </w:r>
      <w:r w:rsidRPr="000B3843">
        <w:rPr>
          <w:rStyle w:val="StyleUnderline"/>
          <w:highlight w:val="green"/>
        </w:rPr>
        <w:t>abets</w:t>
      </w:r>
      <w:r w:rsidRPr="000B3843">
        <w:rPr>
          <w:sz w:val="14"/>
        </w:rPr>
        <w:t xml:space="preserve"> the </w:t>
      </w:r>
      <w:r w:rsidRPr="000B3843">
        <w:rPr>
          <w:rStyle w:val="Emphasis"/>
        </w:rPr>
        <w:t>U</w:t>
      </w:r>
      <w:r w:rsidRPr="000B3843">
        <w:rPr>
          <w:sz w:val="14"/>
        </w:rPr>
        <w:t xml:space="preserve">nited </w:t>
      </w:r>
      <w:r w:rsidRPr="000B3843">
        <w:rPr>
          <w:rStyle w:val="Emphasis"/>
        </w:rPr>
        <w:t>S</w:t>
      </w:r>
      <w:r w:rsidRPr="000B3843">
        <w:rPr>
          <w:sz w:val="14"/>
        </w:rPr>
        <w:t xml:space="preserve">tates’ </w:t>
      </w:r>
      <w:r w:rsidRPr="000B3843">
        <w:rPr>
          <w:rStyle w:val="StyleUnderline"/>
          <w:highlight w:val="green"/>
        </w:rPr>
        <w:t>security</w:t>
      </w:r>
      <w:r w:rsidRPr="000B3843">
        <w:rPr>
          <w:rStyle w:val="StyleUnderline"/>
        </w:rPr>
        <w:t xml:space="preserve"> beyond warfighting</w:t>
      </w:r>
      <w:r w:rsidRPr="000B3843">
        <w:rPr>
          <w:sz w:val="14"/>
        </w:rPr>
        <w:t xml:space="preserve">. </w:t>
      </w:r>
      <w:r w:rsidRPr="000B3843">
        <w:rPr>
          <w:rStyle w:val="StyleUnderline"/>
          <w:highlight w:val="green"/>
        </w:rPr>
        <w:t xml:space="preserve">Advanced </w:t>
      </w:r>
      <w:r w:rsidRPr="000B3843">
        <w:rPr>
          <w:rStyle w:val="Emphasis"/>
          <w:highlight w:val="green"/>
        </w:rPr>
        <w:t>cyber capabilities</w:t>
      </w:r>
      <w:r w:rsidRPr="000B3843">
        <w:rPr>
          <w:sz w:val="14"/>
        </w:rPr>
        <w:t xml:space="preserve"> – encryption, for example – seek to </w:t>
      </w:r>
      <w:r w:rsidRPr="000B3843">
        <w:rPr>
          <w:rStyle w:val="StyleUnderline"/>
          <w:highlight w:val="green"/>
        </w:rPr>
        <w:t>defend</w:t>
      </w:r>
      <w:r w:rsidRPr="000B3843">
        <w:rPr>
          <w:rStyle w:val="StyleUnderline"/>
        </w:rPr>
        <w:t xml:space="preserve"> the networks which control the country’s power, transit, and water </w:t>
      </w:r>
      <w:r w:rsidRPr="000B3843">
        <w:rPr>
          <w:rStyle w:val="StyleUnderline"/>
          <w:highlight w:val="green"/>
        </w:rPr>
        <w:t>infrastructure</w:t>
      </w:r>
      <w:r w:rsidRPr="000B3843">
        <w:rPr>
          <w:sz w:val="14"/>
        </w:rPr>
        <w:t xml:space="preserve"> from malicious hacks and crippling denial of service.[viii] </w:t>
      </w:r>
      <w:r w:rsidRPr="000B3843">
        <w:rPr>
          <w:rStyle w:val="StyleUnderline"/>
          <w:highlight w:val="green"/>
        </w:rPr>
        <w:t>Tech</w:t>
      </w:r>
      <w:r w:rsidRPr="000B3843">
        <w:rPr>
          <w:rStyle w:val="StyleUnderline"/>
        </w:rPr>
        <w:t xml:space="preserve">nologies </w:t>
      </w:r>
      <w:r w:rsidRPr="000B3843">
        <w:rPr>
          <w:rStyle w:val="StyleUnderline"/>
          <w:highlight w:val="green"/>
        </w:rPr>
        <w:t>capable of detecting</w:t>
      </w:r>
      <w:r w:rsidRPr="000B3843">
        <w:rPr>
          <w:rStyle w:val="StyleUnderline"/>
        </w:rPr>
        <w:t xml:space="preserve"> </w:t>
      </w:r>
      <w:r w:rsidRPr="000B3843">
        <w:rPr>
          <w:rStyle w:val="Emphasis"/>
        </w:rPr>
        <w:t xml:space="preserve">harmful </w:t>
      </w:r>
      <w:r w:rsidRPr="000B3843">
        <w:rPr>
          <w:rStyle w:val="Emphasis"/>
          <w:highlight w:val="green"/>
        </w:rPr>
        <w:t>bio</w:t>
      </w:r>
      <w:r w:rsidRPr="000B3843">
        <w:rPr>
          <w:rStyle w:val="Emphasis"/>
        </w:rPr>
        <w:t xml:space="preserve">logical and chemical </w:t>
      </w:r>
      <w:r w:rsidRPr="000B3843">
        <w:rPr>
          <w:rStyle w:val="Emphasis"/>
          <w:highlight w:val="green"/>
        </w:rPr>
        <w:t>agents</w:t>
      </w:r>
      <w:r w:rsidRPr="000B3843">
        <w:rPr>
          <w:rStyle w:val="StyleUnderline"/>
          <w:highlight w:val="green"/>
        </w:rPr>
        <w:t xml:space="preserve"> guard</w:t>
      </w:r>
      <w:r w:rsidRPr="000B3843">
        <w:rPr>
          <w:sz w:val="14"/>
        </w:rPr>
        <w:t xml:space="preserve"> the country </w:t>
      </w:r>
      <w:r w:rsidRPr="000B3843">
        <w:rPr>
          <w:rStyle w:val="StyleUnderline"/>
          <w:highlight w:val="green"/>
        </w:rPr>
        <w:t>against</w:t>
      </w:r>
      <w:r w:rsidRPr="000B3843">
        <w:rPr>
          <w:rStyle w:val="StyleUnderline"/>
        </w:rPr>
        <w:t xml:space="preserve"> potentially </w:t>
      </w:r>
      <w:r w:rsidRPr="000B3843">
        <w:rPr>
          <w:rStyle w:val="StyleUnderline"/>
          <w:highlight w:val="green"/>
        </w:rPr>
        <w:t>devastating attack by non-state actors</w:t>
      </w:r>
      <w:r w:rsidRPr="000B3843">
        <w:rPr>
          <w:sz w:val="14"/>
        </w:rPr>
        <w:t xml:space="preserve">.[ix] Increasingly sophisticated monitoring </w:t>
      </w:r>
      <w:r w:rsidRPr="000B3843">
        <w:rPr>
          <w:sz w:val="14"/>
          <w:szCs w:val="14"/>
        </w:rPr>
        <w:t xml:space="preserve">and </w:t>
      </w:r>
      <w:r w:rsidRPr="000B3843">
        <w:rPr>
          <w:rStyle w:val="StyleUnderline"/>
          <w:sz w:val="14"/>
          <w:szCs w:val="14"/>
          <w:u w:val="none"/>
        </w:rPr>
        <w:t>surveillance technology enables the government to globally track and work to counter</w:t>
      </w:r>
      <w:r w:rsidRPr="000B3843">
        <w:rPr>
          <w:sz w:val="14"/>
          <w:szCs w:val="14"/>
        </w:rPr>
        <w:t xml:space="preserve"> criminal activity, </w:t>
      </w:r>
      <w:r w:rsidRPr="000B3843">
        <w:rPr>
          <w:rStyle w:val="StyleUnderline"/>
          <w:sz w:val="14"/>
          <w:szCs w:val="14"/>
          <w:u w:val="none"/>
        </w:rPr>
        <w:t>terrorist organizations</w:t>
      </w:r>
      <w:r w:rsidRPr="000B3843">
        <w:rPr>
          <w:sz w:val="14"/>
          <w:szCs w:val="14"/>
        </w:rPr>
        <w:t>, and other developments which threaten the country’s safety.[x] Crucially, though, the United States’ contemporary application of national security systems has also demonstrated the inherent challenges of innovation and the limitations of technology. Despite advanced military hardware, principally designed to fight large-scale conventional</w:t>
      </w:r>
      <w:r w:rsidRPr="000B3843">
        <w:rPr>
          <w:sz w:val="14"/>
        </w:rPr>
        <w:t xml:space="preserve"> wars against Cold War-era foes, the United States military had to “catch up” and react to unconventional tactics, such as roadside bombs and sniper attacks, employed against it in the Iraq and Afghanistan wars. Though decidedly outnumbered and outgunned, enemy combatants effectively countered the United States’ asymmetric technological advantage through guerilla warfare, propaganda, and exploiting collateral damage that advanced weapons systems created – doctrines which the United States’ technology did not anticipate and was unprepared or unsuited to counter.[xi] Likewise, despite the sophistication of the United States’ homeland security technologies, the government has struggled to prevent incidents of domestic terrorism such as mass shootings, often characterized by the use of simple, off-the-shelf equipment.[xii] Meanwhile, </w:t>
      </w:r>
      <w:r w:rsidRPr="000B3843">
        <w:rPr>
          <w:rStyle w:val="StyleUnderline"/>
        </w:rPr>
        <w:t>in reaction to</w:t>
      </w:r>
      <w:r w:rsidRPr="000B3843">
        <w:rPr>
          <w:sz w:val="14"/>
        </w:rPr>
        <w:t xml:space="preserve"> the </w:t>
      </w:r>
      <w:r w:rsidRPr="000B3843">
        <w:rPr>
          <w:rStyle w:val="Emphasis"/>
        </w:rPr>
        <w:t>U</w:t>
      </w:r>
      <w:r w:rsidRPr="000B3843">
        <w:rPr>
          <w:sz w:val="14"/>
        </w:rPr>
        <w:t xml:space="preserve">nited </w:t>
      </w:r>
      <w:r w:rsidRPr="000B3843">
        <w:rPr>
          <w:rStyle w:val="Emphasis"/>
        </w:rPr>
        <w:t>S</w:t>
      </w:r>
      <w:r w:rsidRPr="000B3843">
        <w:rPr>
          <w:sz w:val="14"/>
        </w:rPr>
        <w:t xml:space="preserve">tates’ present-day </w:t>
      </w:r>
      <w:r w:rsidRPr="000B3843">
        <w:rPr>
          <w:rStyle w:val="StyleUnderline"/>
        </w:rPr>
        <w:t>technological superiority,</w:t>
      </w:r>
      <w:r w:rsidRPr="000B3843">
        <w:rPr>
          <w:sz w:val="14"/>
        </w:rPr>
        <w:t xml:space="preserve"> </w:t>
      </w:r>
      <w:r w:rsidRPr="000B3843">
        <w:rPr>
          <w:rStyle w:val="Emphasis"/>
          <w:highlight w:val="green"/>
        </w:rPr>
        <w:t>competitive foreign powers</w:t>
      </w:r>
      <w:r w:rsidRPr="000B3843">
        <w:rPr>
          <w:rStyle w:val="StyleUnderline"/>
        </w:rPr>
        <w:t xml:space="preserve"> such as Russia and China </w:t>
      </w:r>
      <w:r w:rsidRPr="000B3843">
        <w:rPr>
          <w:rStyle w:val="StyleUnderline"/>
          <w:highlight w:val="green"/>
        </w:rPr>
        <w:t>are</w:t>
      </w:r>
      <w:r w:rsidRPr="000B3843">
        <w:rPr>
          <w:rStyle w:val="StyleUnderline"/>
        </w:rPr>
        <w:t xml:space="preserve"> heavily </w:t>
      </w:r>
      <w:r w:rsidRPr="000B3843">
        <w:rPr>
          <w:rStyle w:val="StyleUnderline"/>
          <w:highlight w:val="green"/>
        </w:rPr>
        <w:t>investing</w:t>
      </w:r>
      <w:r w:rsidRPr="000B3843">
        <w:rPr>
          <w:rStyle w:val="StyleUnderline"/>
        </w:rPr>
        <w:t xml:space="preserve"> in hardware and capabilities</w:t>
      </w:r>
      <w:r w:rsidRPr="000B3843">
        <w:rPr>
          <w:sz w:val="14"/>
        </w:rPr>
        <w:t xml:space="preserve"> in the cyber and military realms specifically designed </w:t>
      </w:r>
      <w:r w:rsidRPr="000B3843">
        <w:rPr>
          <w:rStyle w:val="StyleUnderline"/>
          <w:highlight w:val="green"/>
        </w:rPr>
        <w:t>to counter</w:t>
      </w:r>
      <w:r w:rsidRPr="000B3843">
        <w:rPr>
          <w:rStyle w:val="StyleUnderline"/>
        </w:rPr>
        <w:t xml:space="preserve"> the </w:t>
      </w:r>
      <w:r w:rsidRPr="000B3843">
        <w:rPr>
          <w:rStyle w:val="Emphasis"/>
          <w:highlight w:val="green"/>
        </w:rPr>
        <w:t>U</w:t>
      </w:r>
      <w:r w:rsidRPr="000B3843">
        <w:rPr>
          <w:sz w:val="14"/>
        </w:rPr>
        <w:t xml:space="preserve">nited </w:t>
      </w:r>
      <w:r w:rsidRPr="000B3843">
        <w:rPr>
          <w:rStyle w:val="Emphasis"/>
          <w:highlight w:val="green"/>
        </w:rPr>
        <w:t>S</w:t>
      </w:r>
      <w:r w:rsidRPr="000B3843">
        <w:rPr>
          <w:sz w:val="14"/>
        </w:rPr>
        <w:t>tate</w:t>
      </w:r>
      <w:r w:rsidRPr="000B3843">
        <w:rPr>
          <w:rStyle w:val="Emphasis"/>
        </w:rPr>
        <w:t>s’</w:t>
      </w:r>
      <w:r w:rsidRPr="000B3843">
        <w:rPr>
          <w:rStyle w:val="StyleUnderline"/>
        </w:rPr>
        <w:t xml:space="preserve"> </w:t>
      </w:r>
      <w:r w:rsidRPr="000B3843">
        <w:rPr>
          <w:rStyle w:val="StyleUnderline"/>
          <w:highlight w:val="green"/>
        </w:rPr>
        <w:t>tech</w:t>
      </w:r>
      <w:r w:rsidRPr="000B3843">
        <w:rPr>
          <w:rStyle w:val="StyleUnderline"/>
        </w:rPr>
        <w:t xml:space="preserve">nological </w:t>
      </w:r>
      <w:r w:rsidRPr="000B3843">
        <w:rPr>
          <w:rStyle w:val="StyleUnderline"/>
          <w:highlight w:val="green"/>
        </w:rPr>
        <w:t>strengths</w:t>
      </w:r>
      <w:r w:rsidRPr="000B3843">
        <w:rPr>
          <w:sz w:val="14"/>
        </w:rPr>
        <w:t xml:space="preserve"> and exploit its demonstrated vulnerabilities. The technological capabilities underlying the United States’ comparative military advantage are now proliferating to an increasing number of state and non-state actors, including potential adversaries, leveling the military “playing field.”[xiii] The Attributes of National Security Science and Technology Power From this, several key attributes and characteristics of science and technology as a form of national power can be identified. </w:t>
      </w:r>
      <w:r w:rsidRPr="000B3843">
        <w:rPr>
          <w:rStyle w:val="StyleUnderline"/>
          <w:sz w:val="14"/>
          <w:szCs w:val="14"/>
          <w:u w:val="none"/>
        </w:rPr>
        <w:t>Foremost is the capacity for technology and science to be a</w:t>
      </w:r>
      <w:r w:rsidRPr="000B3843">
        <w:rPr>
          <w:sz w:val="14"/>
          <w:szCs w:val="14"/>
        </w:rPr>
        <w:t xml:space="preserve"> significant, occasionally </w:t>
      </w:r>
      <w:r w:rsidRPr="000B3843">
        <w:rPr>
          <w:rStyle w:val="Emphasis"/>
          <w:sz w:val="14"/>
          <w:szCs w:val="14"/>
        </w:rPr>
        <w:t>decisive</w:t>
      </w:r>
      <w:r w:rsidRPr="000B3843">
        <w:rPr>
          <w:rStyle w:val="StyleUnderline"/>
          <w:sz w:val="14"/>
          <w:szCs w:val="14"/>
          <w:u w:val="none"/>
        </w:rPr>
        <w:t>, enhancer of a country’s military strength against enemies</w:t>
      </w:r>
      <w:r w:rsidRPr="000B3843">
        <w:rPr>
          <w:sz w:val="14"/>
          <w:szCs w:val="14"/>
        </w:rPr>
        <w:t xml:space="preserve">. </w:t>
      </w:r>
      <w:r w:rsidRPr="000B3843">
        <w:rPr>
          <w:rStyle w:val="StyleUnderline"/>
          <w:sz w:val="14"/>
          <w:szCs w:val="14"/>
          <w:u w:val="none"/>
        </w:rPr>
        <w:t>Countries which develop innovative military technologies</w:t>
      </w:r>
      <w:r w:rsidRPr="000B3843">
        <w:rPr>
          <w:sz w:val="14"/>
          <w:szCs w:val="14"/>
        </w:rPr>
        <w:t xml:space="preserve"> which effectively counter an adversary’s offenses or defensives, or against which an adversary has no means to protect itself, </w:t>
      </w:r>
      <w:r w:rsidRPr="000B3843">
        <w:rPr>
          <w:rStyle w:val="StyleUnderline"/>
          <w:sz w:val="14"/>
          <w:szCs w:val="14"/>
          <w:u w:val="none"/>
        </w:rPr>
        <w:t>find themselves disproportionately advantaged on the battlefield</w:t>
      </w:r>
      <w:r w:rsidRPr="000B3843">
        <w:rPr>
          <w:sz w:val="14"/>
          <w:szCs w:val="14"/>
        </w:rPr>
        <w:t xml:space="preserve">. Indeed, technologies which upend dominant “status quo” warfighting paradigms – such as, historically, the introduction of the chariot, the tank, or nuclear weapons – are poised to significantly disrupt and reorder the geopolitical and military balance of power.[xiv] To that end, science and technology power, particularly in the national security sphere, is developed and sustained through the adaption to, and more so through the anticipation of, revolutionary changes in military affairs, doctrine, and hardware. As Lieutenant Colonel Scott Stephenson noted in the influential “The Revolution in Military Affairs,” “those slow to adapt to military revolutions… are likely to suffer painful results. When the pace of change accelerates, the militaries that anticipate and adapt are likely to gain a massive advantage over potential enemies who are less agile.”[xv] That agility is, in large part, borne from innovations in science and the development of new technologies which lead to unanticipated, and therefore difficult to counter, doctrines. </w:t>
      </w:r>
      <w:r w:rsidRPr="000B3843">
        <w:rPr>
          <w:rStyle w:val="StyleUnderline"/>
          <w:sz w:val="14"/>
          <w:szCs w:val="14"/>
          <w:u w:val="none"/>
        </w:rPr>
        <w:t xml:space="preserve">A defining characteristic of </w:t>
      </w:r>
      <w:r w:rsidRPr="000B3843">
        <w:rPr>
          <w:rStyle w:val="Emphasis"/>
          <w:sz w:val="14"/>
          <w:szCs w:val="14"/>
        </w:rPr>
        <w:t>s</w:t>
      </w:r>
      <w:r w:rsidRPr="000B3843">
        <w:rPr>
          <w:rStyle w:val="StyleUnderline"/>
          <w:sz w:val="14"/>
          <w:szCs w:val="14"/>
          <w:u w:val="none"/>
        </w:rPr>
        <w:t xml:space="preserve">cience and </w:t>
      </w:r>
      <w:r w:rsidRPr="000B3843">
        <w:rPr>
          <w:rStyle w:val="Emphasis"/>
          <w:sz w:val="14"/>
          <w:szCs w:val="14"/>
        </w:rPr>
        <w:t>t</w:t>
      </w:r>
      <w:r w:rsidRPr="000B3843">
        <w:rPr>
          <w:rStyle w:val="StyleUnderline"/>
          <w:sz w:val="14"/>
          <w:szCs w:val="14"/>
          <w:u w:val="none"/>
        </w:rPr>
        <w:t>echnology power</w:t>
      </w:r>
      <w:r w:rsidRPr="000B3843">
        <w:rPr>
          <w:sz w:val="14"/>
          <w:szCs w:val="14"/>
        </w:rPr>
        <w:t xml:space="preserve">, then, </w:t>
      </w:r>
      <w:r w:rsidRPr="000B3843">
        <w:rPr>
          <w:rStyle w:val="StyleUnderline"/>
          <w:sz w:val="14"/>
          <w:szCs w:val="14"/>
          <w:u w:val="none"/>
        </w:rPr>
        <w:t>is the continual quest for states to match, counter, and out-compete the technology of their adversaries. This</w:t>
      </w:r>
      <w:r w:rsidRPr="000B3843">
        <w:rPr>
          <w:sz w:val="14"/>
          <w:szCs w:val="14"/>
        </w:rPr>
        <w:t xml:space="preserve"> continuing </w:t>
      </w:r>
      <w:r w:rsidRPr="000B3843">
        <w:rPr>
          <w:rStyle w:val="StyleUnderline"/>
          <w:sz w:val="14"/>
          <w:szCs w:val="14"/>
          <w:u w:val="none"/>
        </w:rPr>
        <w:t>interplay between technology and national power, characterized by the sustained technological evolution and described</w:t>
      </w:r>
      <w:r w:rsidRPr="000B3843">
        <w:rPr>
          <w:sz w:val="14"/>
          <w:szCs w:val="14"/>
        </w:rPr>
        <w:t xml:space="preserve"> often </w:t>
      </w:r>
      <w:r w:rsidRPr="000B3843">
        <w:rPr>
          <w:rStyle w:val="StyleUnderline"/>
          <w:sz w:val="14"/>
          <w:szCs w:val="14"/>
          <w:u w:val="none"/>
        </w:rPr>
        <w:t>as an “offset,” has been a key focus for national security-related research and development</w:t>
      </w:r>
      <w:r w:rsidRPr="000B3843">
        <w:rPr>
          <w:sz w:val="14"/>
          <w:szCs w:val="14"/>
        </w:rPr>
        <w:t xml:space="preserve"> throughout the Cold War and </w:t>
      </w:r>
      <w:r w:rsidRPr="000B3843">
        <w:rPr>
          <w:rStyle w:val="StyleUnderline"/>
          <w:sz w:val="14"/>
          <w:szCs w:val="14"/>
          <w:u w:val="none"/>
        </w:rPr>
        <w:t>into the present</w:t>
      </w:r>
      <w:r w:rsidRPr="000B3843">
        <w:rPr>
          <w:sz w:val="14"/>
          <w:szCs w:val="14"/>
        </w:rPr>
        <w:t>. The United States’ deployment of nuclear weapons, for example, offset the numerical advantage held by the Soviet Union’s land forces in the early Cold War. Soviet parity in nuclear weapons catalyzed the development of guided weapon and integrated command and control as a counter, focusing on accuracy of targeted weapons systems independent of range.[xvi] The United States’ capacity to offset Soviet technology through innovative developments – and the Soviet bankruptcy borne from military expenditure that came as a corollary – was an important factor in maintaining a generally peaceful stable of power along with the country’s ultimate triumph in the Cold War. In the present-day, China and Russia’s focus on countering the systems and technologies which currently provide the United States’ military asymmetry is emblematic of this “offset” approach to science and technology power. Paradoxically, however, national security-related technology in the present day has become as great an equalizer as it has historically been a separator of actors’ strengths. Technological superiority in the present may provide the United States’ unrivaled military strength, especially against foes (historically, state actors with large conventional forces) for which its national security technologies anticipated countering. Yet as the example of the Iraq and Afghani insurgencies amply demonstrated, technological superiority coupled with innovation focused on addressing hypothetical future battlefields may not be adequate to oppose or defeat all actors or all forms of warfare, regardless of the level of their sophistication. Indeed, advanced technologies may be entirely vulnerable to actors utilizing doctrines with simple technologies that nonetheless exploit their weaknesses, as was the case with sophisticated – and expensive – American vehicles being destroyed by crude, homemade IEDs. Technology itself also creates weaknesses; the United States’ progressing economic and social reliance upon interconnected networks, for example, makes the country more vulnerable to potentially crippling attack. Despite advanced American cybersecurity technologies and techniques, non-state actors have still proven themselves capable of infiltrating, attacking, and even denying use of American cyber capabilities; considering recent trends, this vulnerable seems likely to continue, if not worsen.[xvii] It may be that an attribute of science and technology power, borne more from the focus and perceptions of the technologists, theorists, and military leadership that employ it than from science and technology itself, is that it obscures other factors which equally dictate important developments in military, international, and geopolitical affairs. Political upheaval, social change, and economic development can change warfare dramatically, for example – and have nothing to do with “offset” strategies or war-room predictions of possible enemies’ future high-tech military hardware. As a product of the military-industrial complex that emerged in the Cold War United States to sustain continued technological development, Americans tend to be acutely – perhaps overly – sensitive to technological innovation among competitors and potential rivals. Fears during the Cold War and contemporary discussions of the “Third Offset” paint pictures of emerging, potential, and fanciful enemy weapon systems – which military planning and technology development was and is oriented toward countering.[xviii] This fixation on solutions entailing engineering and technological complexity blinds the national security technology apparatus to external trends that could definitively impact the future course of war – such as the collapse of the Soviet Union leaving the United States with a high-tech military and warfighting doctrine unsuited for the military pressures and asymmetric nature of counterinsurgency; the rise of radical terrorism with ideological underpinnings that condone unconventional guerilla tactics such as suicide bombings, which had great effect against high-tech targets; or the continuing crisis where lone-wolf gunmen using off-the-shelf rifles can commit massacres despite the government’s highly complex and pervasive surveillance and monitoring technology. Similarities and Differences to</w:t>
      </w:r>
      <w:r w:rsidRPr="000B3843">
        <w:rPr>
          <w:sz w:val="14"/>
        </w:rPr>
        <w:t xml:space="preserve"> Other Forms of National Power With these attributes in mind, a comparison can be drawn between science and technology power and other forms of power which constitute a country’s comprehensive strength, such as the economic and diplomatic. Regarding the economic, science and technology power is similar in that the development of science and technology is driven by the same forces as economic growth. Like new economic products, services, and methods of operation, </w:t>
      </w:r>
      <w:r w:rsidRPr="000B3843">
        <w:rPr>
          <w:rStyle w:val="Emphasis"/>
          <w:highlight w:val="green"/>
        </w:rPr>
        <w:t>s</w:t>
      </w:r>
      <w:r w:rsidRPr="000B3843">
        <w:rPr>
          <w:rStyle w:val="StyleUnderline"/>
        </w:rPr>
        <w:t xml:space="preserve">cience </w:t>
      </w:r>
      <w:r w:rsidRPr="000B3843">
        <w:rPr>
          <w:rStyle w:val="StyleUnderline"/>
          <w:highlight w:val="green"/>
        </w:rPr>
        <w:t xml:space="preserve">and </w:t>
      </w:r>
      <w:r w:rsidRPr="000B3843">
        <w:rPr>
          <w:rStyle w:val="Emphasis"/>
          <w:highlight w:val="green"/>
        </w:rPr>
        <w:t>t</w:t>
      </w:r>
      <w:r w:rsidRPr="000B3843">
        <w:rPr>
          <w:rStyle w:val="StyleUnderline"/>
        </w:rPr>
        <w:t xml:space="preserve">echnology </w:t>
      </w:r>
      <w:r w:rsidRPr="000B3843">
        <w:rPr>
          <w:rStyle w:val="StyleUnderline"/>
          <w:highlight w:val="green"/>
        </w:rPr>
        <w:t>power relies</w:t>
      </w:r>
      <w:r w:rsidRPr="000B3843">
        <w:rPr>
          <w:rStyle w:val="StyleUnderline"/>
        </w:rPr>
        <w:t xml:space="preserve"> up</w:t>
      </w:r>
      <w:r w:rsidRPr="000B3843">
        <w:rPr>
          <w:rStyle w:val="StyleUnderline"/>
          <w:highlight w:val="green"/>
        </w:rPr>
        <w:t>on</w:t>
      </w:r>
      <w:r w:rsidRPr="000B3843">
        <w:rPr>
          <w:rStyle w:val="StyleUnderline"/>
        </w:rPr>
        <w:t xml:space="preserve"> the ingenuity of human actors </w:t>
      </w:r>
      <w:r w:rsidRPr="000B3843">
        <w:rPr>
          <w:rStyle w:val="StyleUnderline"/>
          <w:highlight w:val="green"/>
        </w:rPr>
        <w:t>predicting</w:t>
      </w:r>
      <w:r w:rsidRPr="000B3843">
        <w:rPr>
          <w:rStyle w:val="StyleUnderline"/>
        </w:rPr>
        <w:t xml:space="preserve"> and anticipating </w:t>
      </w:r>
      <w:r w:rsidRPr="000B3843">
        <w:rPr>
          <w:rStyle w:val="StyleUnderline"/>
          <w:highlight w:val="green"/>
        </w:rPr>
        <w:t>future trends</w:t>
      </w:r>
      <w:r w:rsidRPr="000B3843">
        <w:rPr>
          <w:sz w:val="14"/>
        </w:rPr>
        <w:t xml:space="preserve">, possibilities, and human behavior. </w:t>
      </w:r>
      <w:r w:rsidRPr="000B3843">
        <w:rPr>
          <w:rStyle w:val="Emphasis"/>
          <w:highlight w:val="green"/>
        </w:rPr>
        <w:t>Innovation</w:t>
      </w:r>
      <w:r w:rsidRPr="000B3843">
        <w:rPr>
          <w:sz w:val="14"/>
        </w:rPr>
        <w:t xml:space="preserve">, iteration, </w:t>
      </w:r>
      <w:r w:rsidRPr="000B3843">
        <w:rPr>
          <w:rStyle w:val="StyleUnderline"/>
          <w:highlight w:val="green"/>
        </w:rPr>
        <w:t xml:space="preserve">and </w:t>
      </w:r>
      <w:r w:rsidRPr="000B3843">
        <w:rPr>
          <w:rStyle w:val="Emphasis"/>
          <w:highlight w:val="green"/>
        </w:rPr>
        <w:t>competitiveness</w:t>
      </w:r>
      <w:r w:rsidRPr="000B3843">
        <w:rPr>
          <w:rStyle w:val="StyleUnderline"/>
          <w:highlight w:val="green"/>
        </w:rPr>
        <w:t xml:space="preserve"> are fundamental</w:t>
      </w:r>
      <w:r w:rsidRPr="000B3843">
        <w:rPr>
          <w:rStyle w:val="StyleUnderline"/>
        </w:rPr>
        <w:t xml:space="preserve"> catalysts for the continued evolution and growth</w:t>
      </w:r>
      <w:r w:rsidRPr="000B3843">
        <w:rPr>
          <w:sz w:val="14"/>
        </w:rPr>
        <w:t xml:space="preserve"> of both. The rapid proliferation and subsequent use of innovative technologies across the world quickly equalizes both the national security advantage and the economic advantage they provided their inventor. Economic power, like national security technology, is a key element of a country’s warfighting capability – industrial might, strength in quality production, and capable infrastructure are crucial facets of a country’s ability to mobilize and project force. A fundamental difference between economic power and science and technology power, however, is competition. While economies naturally compete, there is incentive for states to specialize in the economic product or service most suited for it – their comparative advantage. </w:t>
      </w:r>
      <w:r w:rsidRPr="000B3843">
        <w:rPr>
          <w:rStyle w:val="StyleUnderline"/>
        </w:rPr>
        <w:t>Competing economies are not actively incentivized to counter the economic specialization of their rivals. With science and technology power for national security</w:t>
      </w:r>
      <w:r w:rsidRPr="000B3843">
        <w:rPr>
          <w:sz w:val="14"/>
        </w:rPr>
        <w:t xml:space="preserve"> use, however, </w:t>
      </w:r>
      <w:r w:rsidRPr="000B3843">
        <w:rPr>
          <w:rStyle w:val="StyleUnderline"/>
        </w:rPr>
        <w:t>states</w:t>
      </w:r>
      <w:r w:rsidRPr="000B3843">
        <w:rPr>
          <w:sz w:val="14"/>
        </w:rPr>
        <w:t xml:space="preserve"> decidedly </w:t>
      </w:r>
      <w:r w:rsidRPr="000B3843">
        <w:rPr>
          <w:rStyle w:val="StyleUnderline"/>
        </w:rPr>
        <w:t>hope to actively and explicitly counter the relative advantage of their adversaries</w:t>
      </w:r>
      <w:r w:rsidRPr="000B3843">
        <w:rPr>
          <w:sz w:val="14"/>
        </w:rPr>
        <w:t xml:space="preserve">. Like diplomatic power, </w:t>
      </w:r>
      <w:r w:rsidRPr="000B3843">
        <w:rPr>
          <w:rStyle w:val="Emphasis"/>
          <w:highlight w:val="green"/>
        </w:rPr>
        <w:t>s</w:t>
      </w:r>
      <w:r w:rsidRPr="000B3843">
        <w:rPr>
          <w:rStyle w:val="StyleUnderline"/>
        </w:rPr>
        <w:t xml:space="preserve">cience </w:t>
      </w:r>
      <w:r w:rsidRPr="000B3843">
        <w:rPr>
          <w:rStyle w:val="StyleUnderline"/>
          <w:highlight w:val="green"/>
        </w:rPr>
        <w:t xml:space="preserve">and </w:t>
      </w:r>
      <w:r w:rsidRPr="000B3843">
        <w:rPr>
          <w:rStyle w:val="Emphasis"/>
          <w:highlight w:val="green"/>
        </w:rPr>
        <w:t>t</w:t>
      </w:r>
      <w:r w:rsidRPr="000B3843">
        <w:rPr>
          <w:rStyle w:val="StyleUnderline"/>
        </w:rPr>
        <w:t xml:space="preserve">echnology </w:t>
      </w:r>
      <w:r w:rsidRPr="000B3843">
        <w:rPr>
          <w:rStyle w:val="StyleUnderline"/>
          <w:highlight w:val="green"/>
        </w:rPr>
        <w:t>has a “</w:t>
      </w:r>
      <w:r w:rsidRPr="000B3843">
        <w:rPr>
          <w:rStyle w:val="Emphasis"/>
          <w:highlight w:val="green"/>
        </w:rPr>
        <w:t>soft power” element</w:t>
      </w:r>
      <w:r w:rsidRPr="000B3843">
        <w:rPr>
          <w:rStyle w:val="StyleUnderline"/>
        </w:rPr>
        <w:t xml:space="preserve">; other </w:t>
      </w:r>
      <w:r w:rsidRPr="000B3843">
        <w:rPr>
          <w:rStyle w:val="StyleUnderline"/>
          <w:highlight w:val="green"/>
        </w:rPr>
        <w:t>states</w:t>
      </w:r>
      <w:r w:rsidRPr="000B3843">
        <w:rPr>
          <w:rStyle w:val="StyleUnderline"/>
        </w:rPr>
        <w:t xml:space="preserve"> and their societies </w:t>
      </w:r>
      <w:r w:rsidRPr="000B3843">
        <w:rPr>
          <w:rStyle w:val="StyleUnderline"/>
          <w:highlight w:val="green"/>
        </w:rPr>
        <w:t>may be influenced</w:t>
      </w:r>
      <w:r w:rsidRPr="000B3843">
        <w:rPr>
          <w:rStyle w:val="StyleUnderline"/>
        </w:rPr>
        <w:t xml:space="preserve"> or compelled </w:t>
      </w:r>
      <w:r w:rsidRPr="000B3843">
        <w:rPr>
          <w:rStyle w:val="StyleUnderline"/>
          <w:highlight w:val="green"/>
        </w:rPr>
        <w:t>to action by</w:t>
      </w:r>
      <w:r w:rsidRPr="000B3843">
        <w:rPr>
          <w:rStyle w:val="StyleUnderline"/>
        </w:rPr>
        <w:t xml:space="preserve"> the</w:t>
      </w:r>
      <w:r w:rsidRPr="000B3843">
        <w:rPr>
          <w:sz w:val="14"/>
        </w:rPr>
        <w:t xml:space="preserve"> might, </w:t>
      </w:r>
      <w:r w:rsidRPr="000B3843">
        <w:rPr>
          <w:rStyle w:val="StyleUnderline"/>
        </w:rPr>
        <w:t xml:space="preserve">prestige, or cultural and </w:t>
      </w:r>
      <w:r w:rsidRPr="000B3843">
        <w:rPr>
          <w:rStyle w:val="StyleUnderline"/>
          <w:highlight w:val="green"/>
        </w:rPr>
        <w:t>tech</w:t>
      </w:r>
      <w:r w:rsidRPr="000B3843">
        <w:rPr>
          <w:rStyle w:val="StyleUnderline"/>
        </w:rPr>
        <w:t xml:space="preserve">nological </w:t>
      </w:r>
      <w:r w:rsidRPr="000B3843">
        <w:rPr>
          <w:rStyle w:val="StyleUnderline"/>
          <w:highlight w:val="green"/>
        </w:rPr>
        <w:t>hegemony</w:t>
      </w:r>
      <w:r w:rsidRPr="000B3843">
        <w:rPr>
          <w:rStyle w:val="StyleUnderline"/>
        </w:rPr>
        <w:t xml:space="preserve"> of a country</w:t>
      </w:r>
      <w:r w:rsidRPr="000B3843">
        <w:rPr>
          <w:sz w:val="14"/>
        </w:rPr>
        <w:t xml:space="preserve"> in possession of highly advanced and capable technologies.[xix] Diplomatic power occasionally experiences the same issue of science and technology policy in being blinded to unpredicted or external trends in the social, cultural, and economic spheres. The power of diplomacy, for example, did not anticipate and struggled to deal with the cultural, social, and political circumstances that led to a breakdown of order in post-invasion Iraq; just as national security technology was unprepared for the guerilla warfare of the Iraqi insurgency. Diplomatic power and science and technology power differ, though, in the fields of innovation and evolution. Whereas the military regime is constantly evolving and occasionally being upended by revolutions in security technology and associated doctrine, the Westphalian diplomatic order has remained largely similar through centuries – even as it has grown gradually more complex and interconnected. States do not tend seek to outcompete each other in the diplomatic sphere through revolutionary new approaches to diplomacy; negotiations, sanctions, deals, bi- and multilateral agreements, and the like have remained consistent “doctrines” employed by states in their dealings with international friends and foes. Science and Technology Power’s Present and Future Importance To return to Vannevar Bush’s assertion over half a century ago, science and technology is crucially important for a states’ economic growth and prosperity, the wellbeing of its citizens, and national security. This remains absolutely the case today. </w:t>
      </w:r>
      <w:r w:rsidRPr="000B3843">
        <w:rPr>
          <w:rStyle w:val="StyleUnderline"/>
        </w:rPr>
        <w:t>Despite the challenges facing innovation</w:t>
      </w:r>
      <w:r w:rsidRPr="000B3843">
        <w:rPr>
          <w:sz w:val="14"/>
        </w:rPr>
        <w:t xml:space="preserve"> in the face of unanticipated adversaries and the proliferation of advanced, equalizing technologies among adversarial states and non-state actors, </w:t>
      </w:r>
      <w:r w:rsidRPr="000B3843">
        <w:rPr>
          <w:rStyle w:val="StyleUnderline"/>
          <w:highlight w:val="green"/>
        </w:rPr>
        <w:t>science and technology provides the</w:t>
      </w:r>
      <w:r w:rsidRPr="000B3843">
        <w:rPr>
          <w:rStyle w:val="StyleUnderline"/>
        </w:rPr>
        <w:t xml:space="preserve"> </w:t>
      </w:r>
      <w:r w:rsidRPr="000B3843">
        <w:rPr>
          <w:rStyle w:val="Emphasis"/>
          <w:highlight w:val="green"/>
        </w:rPr>
        <w:t>U</w:t>
      </w:r>
      <w:r w:rsidRPr="000B3843">
        <w:rPr>
          <w:sz w:val="14"/>
        </w:rPr>
        <w:t xml:space="preserve">nited </w:t>
      </w:r>
      <w:r w:rsidRPr="000B3843">
        <w:rPr>
          <w:rStyle w:val="Emphasis"/>
          <w:highlight w:val="green"/>
        </w:rPr>
        <w:t>S</w:t>
      </w:r>
      <w:r w:rsidRPr="000B3843">
        <w:rPr>
          <w:sz w:val="14"/>
        </w:rPr>
        <w:t xml:space="preserve">tates’ </w:t>
      </w:r>
      <w:r w:rsidRPr="000B3843">
        <w:rPr>
          <w:rStyle w:val="Emphasis"/>
        </w:rPr>
        <w:t>unrivaled</w:t>
      </w:r>
      <w:r w:rsidRPr="000B3843">
        <w:rPr>
          <w:sz w:val="14"/>
        </w:rPr>
        <w:t xml:space="preserve"> levels of security and </w:t>
      </w:r>
      <w:r w:rsidRPr="000B3843">
        <w:rPr>
          <w:rStyle w:val="Emphasis"/>
          <w:highlight w:val="green"/>
        </w:rPr>
        <w:t>military hegemony</w:t>
      </w:r>
      <w:r w:rsidRPr="000B3843">
        <w:rPr>
          <w:sz w:val="14"/>
        </w:rPr>
        <w:t xml:space="preserve">. </w:t>
      </w:r>
      <w:r w:rsidRPr="000B3843">
        <w:rPr>
          <w:rStyle w:val="StyleUnderline"/>
          <w:highlight w:val="green"/>
        </w:rPr>
        <w:t>With</w:t>
      </w:r>
      <w:r w:rsidRPr="000B3843">
        <w:rPr>
          <w:sz w:val="14"/>
        </w:rPr>
        <w:t xml:space="preserve"> the appearance of </w:t>
      </w:r>
      <w:r w:rsidRPr="000B3843">
        <w:rPr>
          <w:rStyle w:val="Emphasis"/>
        </w:rPr>
        <w:t>significant global challenges</w:t>
      </w:r>
      <w:r w:rsidRPr="000B3843">
        <w:rPr>
          <w:sz w:val="14"/>
        </w:rPr>
        <w:t xml:space="preserve"> – </w:t>
      </w:r>
      <w:r w:rsidRPr="000B3843">
        <w:rPr>
          <w:rStyle w:val="StyleUnderline"/>
        </w:rPr>
        <w:t xml:space="preserve">refugee crises, environmental degradation, the </w:t>
      </w:r>
      <w:r w:rsidRPr="000B3843">
        <w:rPr>
          <w:rStyle w:val="StyleUnderline"/>
          <w:highlight w:val="green"/>
        </w:rPr>
        <w:t>possible</w:t>
      </w:r>
      <w:r w:rsidRPr="000B3843">
        <w:rPr>
          <w:rStyle w:val="StyleUnderline"/>
        </w:rPr>
        <w:t xml:space="preserve"> </w:t>
      </w:r>
      <w:r w:rsidRPr="000B3843">
        <w:rPr>
          <w:rStyle w:val="StyleUnderline"/>
          <w:highlight w:val="green"/>
        </w:rPr>
        <w:t>emergence of a</w:t>
      </w:r>
      <w:r w:rsidRPr="000B3843">
        <w:rPr>
          <w:sz w:val="14"/>
        </w:rPr>
        <w:t xml:space="preserve"> bi- or </w:t>
      </w:r>
      <w:r w:rsidRPr="000B3843">
        <w:rPr>
          <w:rStyle w:val="Emphasis"/>
          <w:highlight w:val="green"/>
        </w:rPr>
        <w:t>multi-polar world</w:t>
      </w:r>
      <w:r w:rsidRPr="000B3843">
        <w:rPr>
          <w:rStyle w:val="StyleUnderline"/>
          <w:highlight w:val="green"/>
        </w:rPr>
        <w:t xml:space="preserve"> characterized by</w:t>
      </w:r>
      <w:r w:rsidRPr="000B3843">
        <w:rPr>
          <w:rStyle w:val="StyleUnderline"/>
        </w:rPr>
        <w:t xml:space="preserve"> states with</w:t>
      </w:r>
      <w:r w:rsidRPr="000B3843">
        <w:rPr>
          <w:sz w:val="14"/>
        </w:rPr>
        <w:t xml:space="preserve"> rough or equal </w:t>
      </w:r>
      <w:r w:rsidRPr="000B3843">
        <w:rPr>
          <w:rStyle w:val="Emphasis"/>
          <w:highlight w:val="green"/>
        </w:rPr>
        <w:t>tech</w:t>
      </w:r>
      <w:r w:rsidRPr="000B3843">
        <w:rPr>
          <w:rStyle w:val="Emphasis"/>
        </w:rPr>
        <w:t xml:space="preserve">nological </w:t>
      </w:r>
      <w:r w:rsidRPr="000B3843">
        <w:rPr>
          <w:rStyle w:val="Emphasis"/>
          <w:highlight w:val="green"/>
        </w:rPr>
        <w:t>parity</w:t>
      </w:r>
      <w:r w:rsidRPr="000B3843">
        <w:rPr>
          <w:sz w:val="14"/>
        </w:rPr>
        <w:t xml:space="preserve">, to name a few – </w:t>
      </w:r>
      <w:r w:rsidRPr="000B3843">
        <w:rPr>
          <w:rStyle w:val="StyleUnderline"/>
        </w:rPr>
        <w:t xml:space="preserve">the </w:t>
      </w:r>
      <w:r w:rsidRPr="000B3843">
        <w:rPr>
          <w:rStyle w:val="Emphasis"/>
        </w:rPr>
        <w:t xml:space="preserve">future </w:t>
      </w:r>
      <w:r w:rsidRPr="000B3843">
        <w:rPr>
          <w:rStyle w:val="Emphasis"/>
          <w:highlight w:val="green"/>
        </w:rPr>
        <w:t>importance of s</w:t>
      </w:r>
      <w:r w:rsidRPr="000B3843">
        <w:rPr>
          <w:rStyle w:val="Emphasis"/>
        </w:rPr>
        <w:t xml:space="preserve">cience </w:t>
      </w:r>
      <w:r w:rsidRPr="000B3843">
        <w:rPr>
          <w:rStyle w:val="Emphasis"/>
          <w:highlight w:val="green"/>
        </w:rPr>
        <w:t>and t</w:t>
      </w:r>
      <w:r w:rsidRPr="000B3843">
        <w:rPr>
          <w:rStyle w:val="Emphasis"/>
        </w:rPr>
        <w:t xml:space="preserve">echnology </w:t>
      </w:r>
      <w:r w:rsidRPr="000B3843">
        <w:rPr>
          <w:rStyle w:val="Emphasis"/>
          <w:highlight w:val="green"/>
        </w:rPr>
        <w:t>power</w:t>
      </w:r>
      <w:r w:rsidRPr="000B3843">
        <w:rPr>
          <w:rStyle w:val="StyleUnderline"/>
        </w:rPr>
        <w:t xml:space="preserve"> cutting across all aspects of national security </w:t>
      </w:r>
      <w:r w:rsidRPr="000B3843">
        <w:rPr>
          <w:rStyle w:val="StyleUnderline"/>
          <w:highlight w:val="green"/>
        </w:rPr>
        <w:t>will</w:t>
      </w:r>
      <w:r w:rsidRPr="000B3843">
        <w:rPr>
          <w:sz w:val="14"/>
        </w:rPr>
        <w:t xml:space="preserve"> undoubtedly </w:t>
      </w:r>
      <w:r w:rsidRPr="000B3843">
        <w:rPr>
          <w:rStyle w:val="Emphasis"/>
          <w:highlight w:val="green"/>
        </w:rPr>
        <w:t>redouble</w:t>
      </w:r>
      <w:r w:rsidRPr="000B3843">
        <w:rPr>
          <w:rStyle w:val="StyleUnderline"/>
        </w:rPr>
        <w:t>. Science and technology and its application as an element of</w:t>
      </w:r>
      <w:r w:rsidRPr="000B3843">
        <w:rPr>
          <w:sz w:val="14"/>
        </w:rPr>
        <w:t xml:space="preserve"> the </w:t>
      </w:r>
      <w:r w:rsidRPr="000B3843">
        <w:rPr>
          <w:rStyle w:val="Emphasis"/>
        </w:rPr>
        <w:t>U</w:t>
      </w:r>
      <w:r w:rsidRPr="000B3843">
        <w:rPr>
          <w:sz w:val="14"/>
        </w:rPr>
        <w:t xml:space="preserve">nited </w:t>
      </w:r>
      <w:r w:rsidRPr="000B3843">
        <w:rPr>
          <w:rStyle w:val="Emphasis"/>
        </w:rPr>
        <w:t>S</w:t>
      </w:r>
      <w:r w:rsidRPr="000B3843">
        <w:rPr>
          <w:sz w:val="14"/>
        </w:rPr>
        <w:t xml:space="preserve">tates’ </w:t>
      </w:r>
      <w:r w:rsidRPr="000B3843">
        <w:rPr>
          <w:rStyle w:val="StyleUnderline"/>
        </w:rPr>
        <w:t>national power will need to be directed to address these challenges</w:t>
      </w:r>
      <w:r w:rsidRPr="000B3843">
        <w:rPr>
          <w:sz w:val="14"/>
        </w:rPr>
        <w:t xml:space="preserve">. While the exact characteristics that will define domestic and foreign national security technologies of the future – not to mention the economic and social – remain uncertain, </w:t>
      </w:r>
      <w:r w:rsidRPr="000B3843">
        <w:rPr>
          <w:rStyle w:val="StyleUnderline"/>
          <w:highlight w:val="green"/>
        </w:rPr>
        <w:t xml:space="preserve">the </w:t>
      </w:r>
      <w:r w:rsidRPr="000B3843">
        <w:rPr>
          <w:rStyle w:val="Emphasis"/>
          <w:highlight w:val="green"/>
        </w:rPr>
        <w:t>U</w:t>
      </w:r>
      <w:r w:rsidRPr="000B3843">
        <w:rPr>
          <w:sz w:val="14"/>
        </w:rPr>
        <w:t xml:space="preserve">nited </w:t>
      </w:r>
      <w:r w:rsidRPr="000B3843">
        <w:rPr>
          <w:rStyle w:val="Emphasis"/>
          <w:highlight w:val="green"/>
        </w:rPr>
        <w:t>S</w:t>
      </w:r>
      <w:r w:rsidRPr="000B3843">
        <w:rPr>
          <w:sz w:val="14"/>
        </w:rPr>
        <w:t xml:space="preserve">tates </w:t>
      </w:r>
      <w:r w:rsidRPr="000B3843">
        <w:rPr>
          <w:rStyle w:val="StyleUnderline"/>
          <w:highlight w:val="green"/>
        </w:rPr>
        <w:t>cannot</w:t>
      </w:r>
      <w:r w:rsidRPr="000B3843">
        <w:rPr>
          <w:rStyle w:val="StyleUnderline"/>
        </w:rPr>
        <w:t xml:space="preserve"> afford to </w:t>
      </w:r>
      <w:r w:rsidRPr="000B3843">
        <w:rPr>
          <w:rStyle w:val="StyleUnderline"/>
          <w:highlight w:val="green"/>
        </w:rPr>
        <w:t>permit its</w:t>
      </w:r>
      <w:r w:rsidRPr="000B3843">
        <w:rPr>
          <w:rStyle w:val="StyleUnderline"/>
        </w:rPr>
        <w:t xml:space="preserve"> current </w:t>
      </w:r>
      <w:r w:rsidRPr="000B3843">
        <w:rPr>
          <w:rStyle w:val="StyleUnderline"/>
          <w:highlight w:val="green"/>
        </w:rPr>
        <w:t>tech</w:t>
      </w:r>
      <w:r w:rsidRPr="000B3843">
        <w:rPr>
          <w:rStyle w:val="StyleUnderline"/>
        </w:rPr>
        <w:t xml:space="preserve">nological </w:t>
      </w:r>
      <w:r w:rsidRPr="000B3843">
        <w:rPr>
          <w:rStyle w:val="StyleUnderline"/>
          <w:highlight w:val="green"/>
        </w:rPr>
        <w:t>advantage to slip</w:t>
      </w:r>
      <w:r w:rsidRPr="000B3843">
        <w:rPr>
          <w:sz w:val="14"/>
        </w:rPr>
        <w:t xml:space="preserve">. Indeed, </w:t>
      </w:r>
      <w:r w:rsidRPr="000B3843">
        <w:rPr>
          <w:rStyle w:val="StyleUnderline"/>
        </w:rPr>
        <w:t>as revision states such as China continue to develop their technologies to</w:t>
      </w:r>
      <w:r w:rsidRPr="000B3843">
        <w:rPr>
          <w:sz w:val="14"/>
        </w:rPr>
        <w:t xml:space="preserve"> directly </w:t>
      </w:r>
      <w:r w:rsidRPr="000B3843">
        <w:rPr>
          <w:rStyle w:val="StyleUnderline"/>
        </w:rPr>
        <w:t>counter</w:t>
      </w:r>
      <w:r w:rsidRPr="000B3843">
        <w:rPr>
          <w:sz w:val="14"/>
        </w:rPr>
        <w:t xml:space="preserve"> the </w:t>
      </w:r>
      <w:r w:rsidRPr="000B3843">
        <w:rPr>
          <w:rStyle w:val="Emphasis"/>
        </w:rPr>
        <w:t>U</w:t>
      </w:r>
      <w:r w:rsidRPr="000B3843">
        <w:rPr>
          <w:sz w:val="14"/>
        </w:rPr>
        <w:t xml:space="preserve">nited </w:t>
      </w:r>
      <w:r w:rsidRPr="000B3843">
        <w:rPr>
          <w:rStyle w:val="Emphasis"/>
        </w:rPr>
        <w:t>S</w:t>
      </w:r>
      <w:r w:rsidRPr="000B3843">
        <w:rPr>
          <w:sz w:val="14"/>
        </w:rPr>
        <w:t xml:space="preserve">tates’ </w:t>
      </w:r>
      <w:r w:rsidRPr="000B3843">
        <w:rPr>
          <w:rStyle w:val="StyleUnderline"/>
        </w:rPr>
        <w:t xml:space="preserve">capabilities, </w:t>
      </w:r>
      <w:r w:rsidRPr="000B3843">
        <w:rPr>
          <w:rStyle w:val="StyleUnderline"/>
          <w:highlight w:val="green"/>
        </w:rPr>
        <w:t>it will</w:t>
      </w:r>
      <w:r w:rsidRPr="000B3843">
        <w:rPr>
          <w:sz w:val="14"/>
        </w:rPr>
        <w:t xml:space="preserve"> likely </w:t>
      </w:r>
      <w:r w:rsidRPr="000B3843">
        <w:rPr>
          <w:rStyle w:val="StyleUnderline"/>
          <w:highlight w:val="green"/>
        </w:rPr>
        <w:t>become</w:t>
      </w:r>
      <w:r w:rsidRPr="000B3843">
        <w:rPr>
          <w:rStyle w:val="StyleUnderline"/>
        </w:rPr>
        <w:t xml:space="preserve"> an </w:t>
      </w:r>
      <w:r w:rsidRPr="000B3843">
        <w:rPr>
          <w:rStyle w:val="Emphasis"/>
          <w:highlight w:val="green"/>
        </w:rPr>
        <w:t>imperative</w:t>
      </w:r>
      <w:r w:rsidRPr="000B3843">
        <w:rPr>
          <w:sz w:val="14"/>
        </w:rPr>
        <w:t xml:space="preserve"> for the country </w:t>
      </w:r>
      <w:r w:rsidRPr="000B3843">
        <w:rPr>
          <w:rStyle w:val="StyleUnderline"/>
          <w:highlight w:val="green"/>
        </w:rPr>
        <w:t>to</w:t>
      </w:r>
      <w:r w:rsidRPr="000B3843">
        <w:rPr>
          <w:rStyle w:val="StyleUnderline"/>
        </w:rPr>
        <w:t xml:space="preserve"> </w:t>
      </w:r>
      <w:r w:rsidRPr="000B3843">
        <w:rPr>
          <w:rStyle w:val="Emphasis"/>
        </w:rPr>
        <w:t xml:space="preserve">more actively engage in and </w:t>
      </w:r>
      <w:r w:rsidRPr="000B3843">
        <w:rPr>
          <w:rStyle w:val="Emphasis"/>
          <w:highlight w:val="green"/>
        </w:rPr>
        <w:t>support</w:t>
      </w:r>
      <w:r w:rsidRPr="000B3843">
        <w:rPr>
          <w:sz w:val="14"/>
        </w:rPr>
        <w:t xml:space="preserve"> the </w:t>
      </w:r>
      <w:r w:rsidRPr="000B3843">
        <w:rPr>
          <w:rStyle w:val="Emphasis"/>
        </w:rPr>
        <w:t xml:space="preserve">development of </w:t>
      </w:r>
      <w:r w:rsidRPr="000B3843">
        <w:rPr>
          <w:rStyle w:val="Emphasis"/>
          <w:highlight w:val="green"/>
        </w:rPr>
        <w:t>innovative</w:t>
      </w:r>
      <w:r w:rsidRPr="000B3843">
        <w:rPr>
          <w:rStyle w:val="Emphasis"/>
        </w:rPr>
        <w:t xml:space="preserve"> new security </w:t>
      </w:r>
      <w:r w:rsidRPr="000B3843">
        <w:rPr>
          <w:rStyle w:val="Emphasis"/>
          <w:highlight w:val="green"/>
        </w:rPr>
        <w:t>tech</w:t>
      </w:r>
      <w:r w:rsidRPr="000B3843">
        <w:rPr>
          <w:rStyle w:val="Emphasis"/>
        </w:rPr>
        <w:t>nologies</w:t>
      </w:r>
      <w:r w:rsidRPr="000B3843">
        <w:rPr>
          <w:sz w:val="14"/>
        </w:rPr>
        <w:t xml:space="preserve"> and doctrines – </w:t>
      </w:r>
      <w:r w:rsidRPr="000B3843">
        <w:rPr>
          <w:rStyle w:val="StyleUnderline"/>
          <w:highlight w:val="green"/>
        </w:rPr>
        <w:t>lest</w:t>
      </w:r>
      <w:r w:rsidRPr="000B3843">
        <w:rPr>
          <w:sz w:val="14"/>
        </w:rPr>
        <w:t xml:space="preserve">, as history would suggest, </w:t>
      </w:r>
      <w:r w:rsidRPr="000B3843">
        <w:rPr>
          <w:rStyle w:val="StyleUnderline"/>
        </w:rPr>
        <w:t xml:space="preserve">the </w:t>
      </w:r>
      <w:r w:rsidRPr="000B3843">
        <w:rPr>
          <w:rStyle w:val="Emphasis"/>
          <w:highlight w:val="green"/>
        </w:rPr>
        <w:t>international order</w:t>
      </w:r>
      <w:r w:rsidRPr="000B3843">
        <w:rPr>
          <w:rStyle w:val="Emphasis"/>
        </w:rPr>
        <w:t xml:space="preserve"> again </w:t>
      </w:r>
      <w:r w:rsidRPr="000B3843">
        <w:rPr>
          <w:rStyle w:val="Emphasis"/>
          <w:highlight w:val="green"/>
        </w:rPr>
        <w:t>be upended</w:t>
      </w:r>
      <w:r w:rsidRPr="000B3843">
        <w:rPr>
          <w:sz w:val="14"/>
        </w:rPr>
        <w:t>.</w:t>
      </w:r>
    </w:p>
    <w:p w:rsidR="006457A4" w:rsidRPr="000B3843" w:rsidRDefault="006457A4" w:rsidP="006457A4">
      <w:pPr>
        <w:pStyle w:val="Heading4"/>
        <w:rPr>
          <w:rFonts w:cs="Times New Roman"/>
        </w:rPr>
      </w:pPr>
      <w:r w:rsidRPr="000B3843">
        <w:rPr>
          <w:rFonts w:cs="Times New Roman"/>
        </w:rPr>
        <w:t>Bioterror causes extinction</w:t>
      </w:r>
    </w:p>
    <w:p w:rsidR="006457A4" w:rsidRPr="000B3843" w:rsidRDefault="006457A4" w:rsidP="006457A4">
      <w:r w:rsidRPr="000B3843">
        <w:rPr>
          <w:rStyle w:val="Style13ptBold"/>
        </w:rPr>
        <w:t>Mhyrvold 13</w:t>
      </w:r>
      <w:r w:rsidRPr="000B3843">
        <w:rPr>
          <w:b/>
          <w:bCs/>
          <w:sz w:val="24"/>
        </w:rPr>
        <w:t xml:space="preserve"> </w:t>
      </w:r>
      <w:r w:rsidRPr="000B3843">
        <w:t>Nathan, began college at age 14, BS and Masters from UCLA, Masters and PhD, Princeton, “Strategic Terrorism: A Call to Action,” Working Draft, The Lawfare Research Paper Series, Research paper no. 2 – 2013</w:t>
      </w:r>
    </w:p>
    <w:p w:rsidR="006457A4" w:rsidRDefault="006457A4" w:rsidP="006457A4">
      <w:pPr>
        <w:rPr>
          <w:rStyle w:val="StyleUnderline"/>
        </w:rPr>
      </w:pPr>
      <w:r w:rsidRPr="000B3843">
        <w:rPr>
          <w:sz w:val="14"/>
        </w:rPr>
        <w:t xml:space="preserve">As horrible as this would be, such a pandemic is by no means the worst attack one can imagine, for several reasons. First, </w:t>
      </w:r>
      <w:r w:rsidRPr="000B3843">
        <w:rPr>
          <w:bCs/>
          <w:u w:val="single"/>
        </w:rPr>
        <w:t xml:space="preserve">most of the classic bioweapons are based on 1960s and </w:t>
      </w:r>
      <w:r w:rsidRPr="000B3843">
        <w:rPr>
          <w:rStyle w:val="StyleUnderline"/>
        </w:rPr>
        <w:t>1970s technology</w:t>
      </w:r>
      <w:r w:rsidRPr="000B3843">
        <w:rPr>
          <w:bCs/>
          <w:u w:val="single"/>
        </w:rPr>
        <w:t xml:space="preserve"> because the 1972 treaty halted bioweapons development efforts in the United States</w:t>
      </w:r>
      <w:r w:rsidRPr="000B3843">
        <w:rPr>
          <w:sz w:val="14"/>
        </w:rPr>
        <w:t xml:space="preserve"> </w:t>
      </w:r>
      <w:r w:rsidRPr="000B3843">
        <w:rPr>
          <w:bCs/>
          <w:u w:val="single"/>
        </w:rPr>
        <w:t>and most other Western countries.</w:t>
      </w:r>
      <w:r w:rsidRPr="000B3843">
        <w:rPr>
          <w:sz w:val="14"/>
        </w:rPr>
        <w:t xml:space="preserve"> Second, </w:t>
      </w:r>
      <w:r w:rsidRPr="000B3843">
        <w:rPr>
          <w:bCs/>
          <w:u w:val="single"/>
        </w:rPr>
        <w:t>the Russians</w:t>
      </w:r>
      <w:r w:rsidRPr="000B3843">
        <w:rPr>
          <w:sz w:val="14"/>
        </w:rPr>
        <w:t xml:space="preserve">, although solidly committed to biological weapons long after the treaty deadline, </w:t>
      </w:r>
      <w:r w:rsidRPr="000B3843">
        <w:rPr>
          <w:bCs/>
          <w:u w:val="single"/>
        </w:rPr>
        <w:t>were never on the cutting edge of biological research.</w:t>
      </w:r>
      <w:r w:rsidRPr="000B3843">
        <w:rPr>
          <w:sz w:val="14"/>
        </w:rPr>
        <w:t xml:space="preserve"> Third and most important, </w:t>
      </w:r>
      <w:r w:rsidRPr="000B3843">
        <w:rPr>
          <w:bCs/>
          <w:highlight w:val="green"/>
          <w:u w:val="single"/>
        </w:rPr>
        <w:t>the science</w:t>
      </w:r>
      <w:r w:rsidRPr="000B3843">
        <w:rPr>
          <w:bCs/>
          <w:u w:val="single"/>
        </w:rPr>
        <w:t xml:space="preserve"> and technology </w:t>
      </w:r>
      <w:r w:rsidRPr="000B3843">
        <w:rPr>
          <w:bCs/>
          <w:highlight w:val="green"/>
          <w:u w:val="single"/>
        </w:rPr>
        <w:t xml:space="preserve">of </w:t>
      </w:r>
      <w:r w:rsidRPr="000B3843">
        <w:rPr>
          <w:bCs/>
          <w:u w:val="single"/>
        </w:rPr>
        <w:t xml:space="preserve">molecular </w:t>
      </w:r>
      <w:r w:rsidRPr="000B3843">
        <w:rPr>
          <w:bCs/>
          <w:highlight w:val="green"/>
          <w:u w:val="single"/>
        </w:rPr>
        <w:t>biology have made enormous advances</w:t>
      </w:r>
      <w:r w:rsidRPr="000B3843">
        <w:rPr>
          <w:b/>
          <w:u w:val="single"/>
        </w:rPr>
        <w:t xml:space="preserve">, </w:t>
      </w:r>
      <w:r w:rsidRPr="000B3843">
        <w:rPr>
          <w:rStyle w:val="Emphasis"/>
        </w:rPr>
        <w:t xml:space="preserve">utterly </w:t>
      </w:r>
      <w:r w:rsidRPr="000B3843">
        <w:rPr>
          <w:rStyle w:val="Emphasis"/>
          <w:highlight w:val="green"/>
        </w:rPr>
        <w:t>transforming the field</w:t>
      </w:r>
      <w:r w:rsidRPr="000B3843">
        <w:rPr>
          <w:sz w:val="14"/>
        </w:rPr>
        <w:t xml:space="preserve"> in the last few decades. </w:t>
      </w:r>
      <w:r w:rsidRPr="000B3843">
        <w:rPr>
          <w:bCs/>
          <w:u w:val="single"/>
        </w:rPr>
        <w:t>High school biology students</w:t>
      </w:r>
      <w:r w:rsidRPr="000B3843">
        <w:rPr>
          <w:sz w:val="14"/>
        </w:rPr>
        <w:t xml:space="preserve"> routinely </w:t>
      </w:r>
      <w:r w:rsidRPr="000B3843">
        <w:rPr>
          <w:bCs/>
          <w:u w:val="single"/>
        </w:rPr>
        <w:t>perform</w:t>
      </w:r>
      <w:r w:rsidRPr="000B3843">
        <w:rPr>
          <w:sz w:val="14"/>
        </w:rPr>
        <w:t xml:space="preserve"> molecular-biology </w:t>
      </w:r>
      <w:r w:rsidRPr="000B3843">
        <w:rPr>
          <w:bCs/>
          <w:u w:val="single"/>
        </w:rPr>
        <w:t>manipulations that would have been impossible even for the best superpower-funded program back in the heyday of bio</w:t>
      </w:r>
      <w:r w:rsidRPr="000B3843">
        <w:rPr>
          <w:sz w:val="14"/>
        </w:rPr>
        <w:t>logical-</w:t>
      </w:r>
      <w:r w:rsidRPr="000B3843">
        <w:rPr>
          <w:bCs/>
          <w:u w:val="single"/>
        </w:rPr>
        <w:t>weapons research</w:t>
      </w:r>
      <w:r w:rsidRPr="000B3843">
        <w:rPr>
          <w:sz w:val="14"/>
        </w:rPr>
        <w:t xml:space="preserve">. The biowarfare methods of the 1960s and 1970s are now as antiquated as the lumbering mainframe computers of that era. </w:t>
      </w:r>
      <w:r w:rsidRPr="000B3843">
        <w:rPr>
          <w:rStyle w:val="Emphasis"/>
          <w:highlight w:val="green"/>
        </w:rPr>
        <w:t>Tomorrow’s terrorists will</w:t>
      </w:r>
      <w:r w:rsidRPr="000B3843">
        <w:rPr>
          <w:rStyle w:val="Emphasis"/>
        </w:rPr>
        <w:t xml:space="preserve"> have </w:t>
      </w:r>
      <w:r w:rsidRPr="000B3843">
        <w:rPr>
          <w:rStyle w:val="Emphasis"/>
          <w:highlight w:val="green"/>
        </w:rPr>
        <w:t xml:space="preserve">vastly more deadly bugs </w:t>
      </w:r>
      <w:r w:rsidRPr="000B3843">
        <w:rPr>
          <w:rStyle w:val="Emphasis"/>
        </w:rPr>
        <w:t>to choose from</w:t>
      </w:r>
      <w:r w:rsidRPr="000B3843">
        <w:rPr>
          <w:b/>
          <w:u w:val="single"/>
        </w:rPr>
        <w:t>.</w:t>
      </w:r>
      <w:r w:rsidRPr="000B3843">
        <w:rPr>
          <w:sz w:val="14"/>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0B3843">
        <w:rPr>
          <w:bCs/>
          <w:u w:val="single"/>
        </w:rPr>
        <w:t xml:space="preserve">Just last year, the journal Nature published a controversial study </w:t>
      </w:r>
      <w:r w:rsidRPr="000B3843">
        <w:rPr>
          <w:sz w:val="14"/>
        </w:rPr>
        <w:t xml:space="preserve">done at the University of Wisconsin–Madison </w:t>
      </w:r>
      <w:r w:rsidRPr="000B3843">
        <w:rPr>
          <w:bCs/>
          <w:u w:val="single"/>
        </w:rPr>
        <w:t>in which virologists enumerated the changes one would need to make to a highly lethal strain of bird flu to make it easily transmitted from one mammal to another.</w:t>
      </w:r>
      <w:r w:rsidRPr="000B3843">
        <w:rPr>
          <w:sz w:val="14"/>
        </w:rPr>
        <w:t>14</w:t>
      </w:r>
      <w:r w:rsidRPr="000B3843">
        <w:rPr>
          <w:b/>
          <w:u w:val="single"/>
        </w:rPr>
        <w:t xml:space="preserve"> </w:t>
      </w:r>
      <w:r w:rsidRPr="000B3843">
        <w:rPr>
          <w:rStyle w:val="Emphasis"/>
          <w:highlight w:val="green"/>
        </w:rPr>
        <w:t>Biotech</w:t>
      </w:r>
      <w:r w:rsidRPr="000B3843">
        <w:rPr>
          <w:rStyle w:val="Emphasis"/>
        </w:rPr>
        <w:t>nology</w:t>
      </w:r>
      <w:r w:rsidRPr="000B3843">
        <w:rPr>
          <w:sz w:val="14"/>
        </w:rPr>
        <w:t xml:space="preserve"> </w:t>
      </w:r>
      <w:r w:rsidRPr="000B3843">
        <w:rPr>
          <w:bCs/>
          <w:highlight w:val="green"/>
          <w:u w:val="single"/>
        </w:rPr>
        <w:t>is advancing so rapidly</w:t>
      </w:r>
      <w:r w:rsidRPr="000B3843">
        <w:rPr>
          <w:bCs/>
          <w:u w:val="single"/>
        </w:rPr>
        <w:t xml:space="preserve"> that </w:t>
      </w:r>
      <w:r w:rsidRPr="000B3843">
        <w:rPr>
          <w:bCs/>
          <w:highlight w:val="green"/>
          <w:u w:val="single"/>
        </w:rPr>
        <w:t xml:space="preserve">it is hard to keep track </w:t>
      </w:r>
      <w:r w:rsidRPr="000B3843">
        <w:rPr>
          <w:bCs/>
          <w:u w:val="single"/>
        </w:rPr>
        <w:t>of all the new potential threats</w:t>
      </w:r>
      <w:r w:rsidRPr="000B3843">
        <w:rPr>
          <w:sz w:val="14"/>
        </w:rPr>
        <w:t xml:space="preserve">. Nor is it clear that anyone is even trying. </w:t>
      </w:r>
      <w:r w:rsidRPr="000B3843">
        <w:rPr>
          <w:bCs/>
          <w:u w:val="single"/>
        </w:rPr>
        <w:t>In addition to lethality and drug resistance, many other parameters can be played with</w:t>
      </w:r>
      <w:r w:rsidRPr="000B3843">
        <w:rPr>
          <w:sz w:val="14"/>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HIV , which is very difficult to transmit compared with smallpox and many other viruses. Intimate contact is needed, and even then, the infection rate is low. The balancing factor is that HIV can take years to progress to AIDS ,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0B3843">
        <w:rPr>
          <w:bCs/>
          <w:u w:val="single"/>
        </w:rPr>
        <w:t>A virus genetically engineered to infect its host quickly, to generate symptoms slowly</w:t>
      </w:r>
      <w:r w:rsidRPr="000B3843">
        <w:rPr>
          <w:sz w:val="14"/>
        </w:rPr>
        <w:t>—say, only after weeks or months—</w:t>
      </w:r>
      <w:r w:rsidRPr="000B3843">
        <w:rPr>
          <w:bCs/>
          <w:u w:val="single"/>
        </w:rPr>
        <w:t xml:space="preserve">and to spread easily through the air or by casual contact </w:t>
      </w:r>
      <w:r w:rsidRPr="000B3843">
        <w:rPr>
          <w:rStyle w:val="StyleUnderline"/>
        </w:rPr>
        <w:t>would be vastly more devastating than HIV</w:t>
      </w:r>
      <w:r w:rsidRPr="000B3843">
        <w:rPr>
          <w:sz w:val="14"/>
        </w:rPr>
        <w:t xml:space="preserve"> . It could silently penetrate the population to unleash its deadly effects suddenly. This type of epidemic would be almost impossible to combat because most of the infections would occur before the epidemic became obvious. </w:t>
      </w:r>
      <w:r w:rsidRPr="000B3843">
        <w:rPr>
          <w:bCs/>
          <w:highlight w:val="green"/>
          <w:u w:val="single"/>
        </w:rPr>
        <w:t>A</w:t>
      </w:r>
      <w:r w:rsidRPr="000B3843">
        <w:rPr>
          <w:bCs/>
          <w:u w:val="single"/>
        </w:rPr>
        <w:t xml:space="preserve"> technologically sophisticated </w:t>
      </w:r>
      <w:r w:rsidRPr="000B3843">
        <w:rPr>
          <w:bCs/>
          <w:highlight w:val="green"/>
          <w:u w:val="single"/>
        </w:rPr>
        <w:t>terror</w:t>
      </w:r>
      <w:r w:rsidRPr="000B3843">
        <w:rPr>
          <w:bCs/>
          <w:u w:val="single"/>
        </w:rPr>
        <w:t xml:space="preserve">ist </w:t>
      </w:r>
      <w:r w:rsidRPr="000B3843">
        <w:rPr>
          <w:bCs/>
          <w:highlight w:val="green"/>
          <w:u w:val="single"/>
        </w:rPr>
        <w:t>group could</w:t>
      </w:r>
      <w:r w:rsidRPr="000B3843">
        <w:rPr>
          <w:bCs/>
          <w:u w:val="single"/>
        </w:rPr>
        <w:t xml:space="preserve"> develop such a virus and </w:t>
      </w:r>
      <w:r w:rsidRPr="000B3843">
        <w:rPr>
          <w:bCs/>
          <w:highlight w:val="green"/>
          <w:u w:val="single"/>
        </w:rPr>
        <w:t xml:space="preserve">kill </w:t>
      </w:r>
      <w:r w:rsidRPr="000B3843">
        <w:rPr>
          <w:bCs/>
          <w:u w:val="single"/>
        </w:rPr>
        <w:t xml:space="preserve">a large part of </w:t>
      </w:r>
      <w:r w:rsidRPr="000B3843">
        <w:rPr>
          <w:bCs/>
          <w:highlight w:val="green"/>
          <w:u w:val="single"/>
        </w:rPr>
        <w:t>humanity</w:t>
      </w:r>
      <w:r w:rsidRPr="000B3843">
        <w:rPr>
          <w:bCs/>
          <w:u w:val="single"/>
        </w:rPr>
        <w:t xml:space="preserve"> with it</w:t>
      </w:r>
      <w:r w:rsidRPr="000B3843">
        <w:rPr>
          <w:sz w:val="14"/>
        </w:rPr>
        <w:t xml:space="preserve">. Indeed, </w:t>
      </w:r>
      <w:r w:rsidRPr="000B3843">
        <w:rPr>
          <w:rStyle w:val="StyleUnderline"/>
        </w:rPr>
        <w:t>terrorists may not have to develop it themselves: some scientist may do so first and publish the details</w:t>
      </w:r>
      <w:r w:rsidRPr="000B3843">
        <w:rPr>
          <w:b/>
          <w:u w:val="single"/>
        </w:rPr>
        <w:t xml:space="preserve">. </w:t>
      </w:r>
      <w:r w:rsidRPr="000B3843">
        <w:rPr>
          <w:bCs/>
          <w:u w:val="single"/>
        </w:rPr>
        <w:t>Given the rate</w:t>
      </w:r>
      <w:r w:rsidRPr="000B3843">
        <w:rPr>
          <w:sz w:val="14"/>
        </w:rPr>
        <w:t xml:space="preserve"> at which </w:t>
      </w:r>
      <w:r w:rsidRPr="000B3843">
        <w:rPr>
          <w:bCs/>
          <w:u w:val="single"/>
        </w:rPr>
        <w:t>biologists are making discoveries about viruses and the immune system,</w:t>
      </w:r>
      <w:r w:rsidRPr="000B3843">
        <w:rPr>
          <w:sz w:val="14"/>
        </w:rPr>
        <w:t xml:space="preserve"> at some point </w:t>
      </w:r>
      <w:r w:rsidRPr="000B3843">
        <w:rPr>
          <w:rStyle w:val="Emphasis"/>
          <w:highlight w:val="green"/>
        </w:rPr>
        <w:t>in the near future</w:t>
      </w:r>
      <w:r w:rsidRPr="000B3843">
        <w:rPr>
          <w:rStyle w:val="Emphasis"/>
        </w:rPr>
        <w:t xml:space="preserve">, </w:t>
      </w:r>
      <w:r w:rsidRPr="000B3843">
        <w:rPr>
          <w:rStyle w:val="Emphasis"/>
          <w:highlight w:val="green"/>
        </w:rPr>
        <w:t>someone may create artificial pathogens that</w:t>
      </w:r>
      <w:r w:rsidRPr="000B3843">
        <w:rPr>
          <w:rStyle w:val="Emphasis"/>
        </w:rPr>
        <w:t xml:space="preserve"> could </w:t>
      </w:r>
      <w:r w:rsidRPr="000B3843">
        <w:rPr>
          <w:rStyle w:val="Emphasis"/>
          <w:highlight w:val="green"/>
        </w:rPr>
        <w:t>drive the human race to extinction.</w:t>
      </w:r>
      <w:r w:rsidRPr="000B3843">
        <w:rPr>
          <w:rStyle w:val="Emphasis"/>
        </w:rPr>
        <w:t xml:space="preserve"> </w:t>
      </w:r>
      <w:r w:rsidRPr="000B3843">
        <w:rPr>
          <w:sz w:val="14"/>
        </w:rPr>
        <w:t xml:space="preserve">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0B3843">
        <w:rPr>
          <w:rStyle w:val="StyleUnderline"/>
          <w:highlight w:val="green"/>
        </w:rPr>
        <w:t>Modern biotech</w:t>
      </w:r>
      <w:r w:rsidRPr="000B3843">
        <w:rPr>
          <w:rStyle w:val="StyleUnderline"/>
        </w:rPr>
        <w:t xml:space="preserve">nology </w:t>
      </w:r>
      <w:r w:rsidRPr="000B3843">
        <w:rPr>
          <w:rStyle w:val="StyleUnderline"/>
          <w:highlight w:val="green"/>
        </w:rPr>
        <w:t>will</w:t>
      </w:r>
      <w:r w:rsidRPr="000B3843">
        <w:rPr>
          <w:rStyle w:val="StyleUnderline"/>
        </w:rPr>
        <w:t xml:space="preserve"> soon </w:t>
      </w:r>
      <w:r w:rsidRPr="000B3843">
        <w:rPr>
          <w:rStyle w:val="StyleUnderline"/>
          <w:highlight w:val="green"/>
        </w:rPr>
        <w:t>be capable</w:t>
      </w:r>
      <w:r w:rsidRPr="000B3843">
        <w:rPr>
          <w:rStyle w:val="StyleUnderline"/>
        </w:rPr>
        <w:t xml:space="preserve">, if it is not already, </w:t>
      </w:r>
      <w:r w:rsidRPr="000B3843">
        <w:rPr>
          <w:rStyle w:val="StyleUnderline"/>
          <w:highlight w:val="green"/>
        </w:rPr>
        <w:t xml:space="preserve">of </w:t>
      </w:r>
      <w:r w:rsidRPr="000B3843">
        <w:rPr>
          <w:rStyle w:val="Emphasis"/>
          <w:highlight w:val="green"/>
        </w:rPr>
        <w:t>bringing about the demise of</w:t>
      </w:r>
      <w:r w:rsidRPr="000B3843">
        <w:rPr>
          <w:rStyle w:val="Emphasis"/>
        </w:rPr>
        <w:t xml:space="preserve"> the human race</w:t>
      </w:r>
      <w:r w:rsidRPr="000B3843">
        <w:rPr>
          <w:sz w:val="14"/>
        </w:rPr>
        <w:t xml:space="preserve">— </w:t>
      </w:r>
      <w:r w:rsidRPr="000B3843">
        <w:rPr>
          <w:rStyle w:val="StyleUnderline"/>
        </w:rPr>
        <w:t>or at least</w:t>
      </w:r>
      <w:r w:rsidRPr="000B3843">
        <w:rPr>
          <w:sz w:val="14"/>
        </w:rPr>
        <w:t xml:space="preserve"> </w:t>
      </w:r>
      <w:r w:rsidRPr="000B3843">
        <w:rPr>
          <w:bCs/>
          <w:u w:val="single"/>
        </w:rPr>
        <w:t xml:space="preserve">of killing a sufficient number of people to end high-tech </w:t>
      </w:r>
      <w:r w:rsidRPr="000B3843">
        <w:rPr>
          <w:bCs/>
          <w:highlight w:val="green"/>
          <w:u w:val="single"/>
        </w:rPr>
        <w:t>civilization</w:t>
      </w:r>
      <w:r w:rsidRPr="000B3843">
        <w:rPr>
          <w:bCs/>
          <w:u w:val="single"/>
        </w:rPr>
        <w:t xml:space="preserve"> and set humanity back 1,000 years or more</w:t>
      </w:r>
      <w:r w:rsidRPr="000B3843">
        <w:rPr>
          <w:sz w:val="14"/>
        </w:rPr>
        <w:t xml:space="preserve">. That terrorist groups could achieve this level of technological sophistication may seem far-fetched, but keep in mind that </w:t>
      </w:r>
      <w:r w:rsidRPr="000B3843">
        <w:rPr>
          <w:bCs/>
          <w:u w:val="single"/>
        </w:rPr>
        <w:t>it takes only a handful of individuals to accomplish these tasks</w:t>
      </w:r>
      <w:r w:rsidRPr="000B3843">
        <w:rPr>
          <w:sz w:val="14"/>
        </w:rPr>
        <w:t xml:space="preserve">. Never has lethal power of this potency been accessible to so few, so easily. Even more dramatically than nuclear proliferation, </w:t>
      </w:r>
      <w:r w:rsidRPr="000B3843">
        <w:rPr>
          <w:bCs/>
          <w:u w:val="single"/>
        </w:rPr>
        <w:t>modern biological science has frighteningly undermined the correlation between the lethality of a weapon and its cost</w:t>
      </w:r>
      <w:r w:rsidRPr="000B3843">
        <w:rPr>
          <w:sz w:val="14"/>
        </w:rPr>
        <w:t xml:space="preserve">, a fundamentally stabilizing mechanism throughout history. </w:t>
      </w:r>
      <w:r w:rsidRPr="000B3843">
        <w:rPr>
          <w:bCs/>
          <w:u w:val="single"/>
        </w:rPr>
        <w:t>Access to extremely lethal agents</w:t>
      </w:r>
      <w:r w:rsidRPr="000B3843">
        <w:rPr>
          <w:sz w:val="14"/>
        </w:rPr>
        <w:t>—lethal enough to exterminate Homo sapiens—</w:t>
      </w:r>
      <w:r w:rsidRPr="000B3843">
        <w:rPr>
          <w:rStyle w:val="StyleUnderline"/>
        </w:rPr>
        <w:t>will be available to anybody with a solid background in biology, terrorists included.</w:t>
      </w:r>
    </w:p>
    <w:p w:rsidR="000B3843" w:rsidRPr="000B3843" w:rsidRDefault="000B3843" w:rsidP="000B3843">
      <w:pPr>
        <w:pStyle w:val="Heading3"/>
      </w:pPr>
    </w:p>
    <w:p w:rsidR="00A215D4" w:rsidRPr="000B3843" w:rsidRDefault="00EC71A2" w:rsidP="00A215D4">
      <w:pPr>
        <w:pStyle w:val="Heading1"/>
        <w:rPr>
          <w:rFonts w:cs="Times New Roman"/>
        </w:rPr>
      </w:pPr>
      <w:r>
        <w:rPr>
          <w:rFonts w:cs="Times New Roman"/>
        </w:rPr>
        <w:t xml:space="preserve">AT: </w:t>
      </w:r>
      <w:r w:rsidR="00A215D4" w:rsidRPr="000B3843">
        <w:rPr>
          <w:rFonts w:cs="Times New Roman"/>
        </w:rPr>
        <w:t>Off Case</w:t>
      </w:r>
    </w:p>
    <w:p w:rsidR="000B3843" w:rsidRPr="000B3843" w:rsidRDefault="000B3843" w:rsidP="000B3843">
      <w:pPr>
        <w:pStyle w:val="Heading2"/>
        <w:rPr>
          <w:rFonts w:cs="Times New Roman"/>
        </w:rPr>
      </w:pPr>
      <w:r>
        <w:rPr>
          <w:rFonts w:cs="Times New Roman"/>
        </w:rPr>
        <w:t xml:space="preserve">AT: </w:t>
      </w:r>
      <w:r w:rsidRPr="000B3843">
        <w:rPr>
          <w:rFonts w:cs="Times New Roman"/>
        </w:rPr>
        <w:t>Slow Growth Good</w:t>
      </w:r>
    </w:p>
    <w:p w:rsidR="000B3843" w:rsidRPr="000B3843" w:rsidRDefault="000B3843" w:rsidP="000B3843">
      <w:pPr>
        <w:pStyle w:val="Heading3"/>
        <w:rPr>
          <w:rFonts w:cs="Times New Roman"/>
        </w:rPr>
      </w:pPr>
      <w:r w:rsidRPr="000B3843">
        <w:rPr>
          <w:rFonts w:cs="Times New Roman"/>
        </w:rPr>
        <w:t>Military Spending Now/Inev</w:t>
      </w:r>
    </w:p>
    <w:p w:rsidR="000B3843" w:rsidRPr="000B3843" w:rsidRDefault="000B3843" w:rsidP="000B3843">
      <w:pPr>
        <w:pStyle w:val="Heading4"/>
        <w:rPr>
          <w:rFonts w:cs="Times New Roman"/>
        </w:rPr>
      </w:pPr>
      <w:r w:rsidRPr="000B3843">
        <w:rPr>
          <w:rFonts w:cs="Times New Roman"/>
        </w:rPr>
        <w:t xml:space="preserve">Pentagon’s budget is higher than ever before thanks to </w:t>
      </w:r>
      <w:r w:rsidRPr="000B3843">
        <w:rPr>
          <w:rFonts w:cs="Times New Roman"/>
          <w:u w:val="single"/>
        </w:rPr>
        <w:t>massive</w:t>
      </w:r>
      <w:r w:rsidRPr="000B3843">
        <w:rPr>
          <w:rFonts w:cs="Times New Roman"/>
        </w:rPr>
        <w:t xml:space="preserve"> expenditures to be used for technological advances.</w:t>
      </w:r>
    </w:p>
    <w:p w:rsidR="000B3843" w:rsidRPr="000B3843" w:rsidRDefault="000B3843" w:rsidP="000B3843">
      <w:pPr>
        <w:rPr>
          <w:sz w:val="12"/>
        </w:rPr>
      </w:pPr>
      <w:r w:rsidRPr="000B3843">
        <w:rPr>
          <w:rStyle w:val="Style13ptBold"/>
        </w:rPr>
        <w:t>Burns and Lardner 18</w:t>
      </w:r>
      <w:r w:rsidRPr="000B3843">
        <w:rPr>
          <w:sz w:val="12"/>
        </w:rPr>
        <w:t xml:space="preserve"> (Robert Burns, BS UWashington and winner of AP Gramling Journalism Award 2013, and Richard Lardner, acclaimed reporter for the associated press,  "Congress, Trump give Pentagon a budget the likes of which it has never seen," 2-9-2018, {mbawmb} chicagotribune, http://www.chicagotribune.com/news/nationworld/politics/ct-pentagon-budget-windfall-20180209-story.html, accessed 7-18-2018)</w:t>
      </w:r>
    </w:p>
    <w:p w:rsidR="000B3843" w:rsidRPr="000B3843" w:rsidRDefault="000B3843" w:rsidP="000B3843">
      <w:pPr>
        <w:rPr>
          <w:rStyle w:val="Emphasis"/>
        </w:rPr>
      </w:pPr>
      <w:r w:rsidRPr="000B3843">
        <w:rPr>
          <w:b/>
          <w:highlight w:val="cyan"/>
          <w:u w:val="single"/>
        </w:rPr>
        <w:t>It's the biggest budget the Pentagon has ever seen</w:t>
      </w:r>
      <w:r w:rsidRPr="000B3843">
        <w:rPr>
          <w:sz w:val="16"/>
        </w:rPr>
        <w:t xml:space="preserve">: $700 billion. </w:t>
      </w:r>
      <w:r w:rsidRPr="000B3843">
        <w:rPr>
          <w:u w:val="single"/>
        </w:rPr>
        <w:t>That</w:t>
      </w:r>
      <w:r w:rsidRPr="000B3843">
        <w:rPr>
          <w:sz w:val="16"/>
        </w:rPr>
        <w:t xml:space="preserve">'s far more in defense spending than America's two nearest competitors, China and Russia, and </w:t>
      </w:r>
      <w:r w:rsidRPr="000B3843">
        <w:rPr>
          <w:u w:val="single"/>
        </w:rPr>
        <w:t xml:space="preserve">will mean </w:t>
      </w:r>
      <w:r w:rsidRPr="000B3843">
        <w:rPr>
          <w:highlight w:val="cyan"/>
          <w:u w:val="single"/>
        </w:rPr>
        <w:t>the military can foot the bill for</w:t>
      </w:r>
      <w:r w:rsidRPr="000B3843">
        <w:rPr>
          <w:u w:val="single"/>
        </w:rPr>
        <w:t xml:space="preserve"> thousands more </w:t>
      </w:r>
      <w:r w:rsidRPr="000B3843">
        <w:rPr>
          <w:highlight w:val="cyan"/>
          <w:u w:val="single"/>
        </w:rPr>
        <w:t>troops</w:t>
      </w:r>
      <w:r w:rsidRPr="000B3843">
        <w:rPr>
          <w:u w:val="single"/>
        </w:rPr>
        <w:t xml:space="preserve">, more </w:t>
      </w:r>
      <w:r w:rsidRPr="000B3843">
        <w:rPr>
          <w:highlight w:val="cyan"/>
          <w:u w:val="single"/>
        </w:rPr>
        <w:t>training</w:t>
      </w:r>
      <w:r w:rsidRPr="000B3843">
        <w:rPr>
          <w:u w:val="single"/>
        </w:rPr>
        <w:t xml:space="preserve">, more ships </w:t>
      </w:r>
      <w:r w:rsidRPr="000B3843">
        <w:rPr>
          <w:b/>
          <w:highlight w:val="cyan"/>
          <w:u w:val="single"/>
        </w:rPr>
        <w:t>and a lot else</w:t>
      </w:r>
      <w:r w:rsidRPr="000B3843">
        <w:rPr>
          <w:b/>
          <w:u w:val="single"/>
        </w:rPr>
        <w:t>.</w:t>
      </w:r>
      <w:r w:rsidRPr="000B3843">
        <w:rPr>
          <w:sz w:val="16"/>
        </w:rPr>
        <w:t xml:space="preserve"> And next year </w:t>
      </w:r>
      <w:r w:rsidRPr="000B3843">
        <w:rPr>
          <w:u w:val="single"/>
        </w:rPr>
        <w:t>it would rise to $716 billion</w:t>
      </w:r>
      <w:r w:rsidRPr="000B3843">
        <w:rPr>
          <w:sz w:val="16"/>
        </w:rPr>
        <w:t xml:space="preserve">. Together, the two-year deal provides what Defense Secretary Jim Mattis says is needed to pull the military out of a slump in combat readiness at a time of renewed focus on the stalemated conflict in Afghanistan and the threat of war on the Korean peninsula. </w:t>
      </w:r>
      <w:r w:rsidRPr="000B3843">
        <w:rPr>
          <w:b/>
          <w:highlight w:val="cyan"/>
          <w:u w:val="single"/>
        </w:rPr>
        <w:t>The</w:t>
      </w:r>
      <w:r w:rsidRPr="000B3843">
        <w:rPr>
          <w:b/>
          <w:u w:val="single"/>
        </w:rPr>
        <w:t xml:space="preserve"> </w:t>
      </w:r>
      <w:r w:rsidRPr="000B3843">
        <w:rPr>
          <w:b/>
          <w:highlight w:val="cyan"/>
          <w:u w:val="single"/>
        </w:rPr>
        <w:t>budget</w:t>
      </w:r>
      <w:r w:rsidRPr="000B3843">
        <w:rPr>
          <w:b/>
          <w:u w:val="single"/>
        </w:rPr>
        <w:t xml:space="preserve"> bill </w:t>
      </w:r>
      <w:r w:rsidRPr="000B3843">
        <w:rPr>
          <w:b/>
          <w:highlight w:val="cyan"/>
          <w:u w:val="single"/>
        </w:rPr>
        <w:t>that</w:t>
      </w:r>
      <w:r w:rsidRPr="000B3843">
        <w:rPr>
          <w:b/>
          <w:u w:val="single"/>
        </w:rPr>
        <w:t xml:space="preserve"> President Donald </w:t>
      </w:r>
      <w:r w:rsidRPr="000B3843">
        <w:rPr>
          <w:b/>
          <w:highlight w:val="cyan"/>
          <w:u w:val="single"/>
        </w:rPr>
        <w:t>Trump signed</w:t>
      </w:r>
      <w:r w:rsidRPr="000B3843">
        <w:rPr>
          <w:b/>
          <w:u w:val="single"/>
        </w:rPr>
        <w:t xml:space="preserve"> Friday </w:t>
      </w:r>
      <w:r w:rsidRPr="000B3843">
        <w:rPr>
          <w:b/>
          <w:highlight w:val="cyan"/>
          <w:u w:val="single"/>
        </w:rPr>
        <w:t>includes</w:t>
      </w:r>
      <w:r w:rsidRPr="000B3843">
        <w:rPr>
          <w:b/>
          <w:u w:val="single"/>
        </w:rPr>
        <w:t xml:space="preserve"> huge spending increases for the military</w:t>
      </w:r>
      <w:r w:rsidRPr="000B3843">
        <w:rPr>
          <w:sz w:val="16"/>
        </w:rPr>
        <w:t xml:space="preserve">: </w:t>
      </w:r>
      <w:r w:rsidRPr="000B3843">
        <w:rPr>
          <w:rStyle w:val="Emphasis"/>
        </w:rPr>
        <w:t xml:space="preserve">The Pentagon will get </w:t>
      </w:r>
      <w:r w:rsidRPr="000B3843">
        <w:rPr>
          <w:rStyle w:val="Emphasis"/>
          <w:highlight w:val="cyan"/>
        </w:rPr>
        <w:t>$94 billion more</w:t>
      </w:r>
      <w:r w:rsidRPr="000B3843">
        <w:rPr>
          <w:rStyle w:val="Emphasis"/>
        </w:rPr>
        <w:t xml:space="preserve"> this budget year than last</w:t>
      </w:r>
      <w:r w:rsidRPr="000B3843">
        <w:rPr>
          <w:sz w:val="16"/>
        </w:rPr>
        <w:t xml:space="preserve"> -- a 15.5 percent jump. </w:t>
      </w:r>
      <w:r w:rsidRPr="000B3843">
        <w:rPr>
          <w:u w:val="single"/>
        </w:rPr>
        <w:t>It's the biggest year-over-year windfall since the budget soared by 26.6 percent,</w:t>
      </w:r>
      <w:r w:rsidRPr="000B3843">
        <w:rPr>
          <w:sz w:val="16"/>
        </w:rPr>
        <w:t xml:space="preserve"> from $345 billion in 2002 to $437 billion the year after, when the nation was fighting in Afghanistan, invading Iraq and expanding national defense after the 9/11 attacks. The extra money is not targeted at countering a new enemy or a singular threat like al-Qaida extremists or the former Soviet Union. Instead </w:t>
      </w:r>
      <w:r w:rsidRPr="000B3843">
        <w:rPr>
          <w:rStyle w:val="Emphasis"/>
          <w:highlight w:val="cyan"/>
        </w:rPr>
        <w:t>the infusion is being sold as a fix for a broader set of problems, including</w:t>
      </w:r>
      <w:r w:rsidRPr="000B3843">
        <w:rPr>
          <w:rStyle w:val="Emphasis"/>
        </w:rPr>
        <w:t xml:space="preserve"> a deficit of training, </w:t>
      </w:r>
      <w:r w:rsidRPr="000B3843">
        <w:rPr>
          <w:rStyle w:val="Emphasis"/>
          <w:highlight w:val="cyan"/>
        </w:rPr>
        <w:t>a need for more hi-tech</w:t>
      </w:r>
      <w:r w:rsidRPr="000B3843">
        <w:rPr>
          <w:rStyle w:val="Emphasis"/>
        </w:rPr>
        <w:t xml:space="preserve"> missile </w:t>
      </w:r>
      <w:r w:rsidRPr="000B3843">
        <w:rPr>
          <w:rStyle w:val="Emphasis"/>
          <w:highlight w:val="cyan"/>
        </w:rPr>
        <w:t>defenses</w:t>
      </w:r>
      <w:r w:rsidRPr="000B3843">
        <w:rPr>
          <w:rStyle w:val="Emphasis"/>
        </w:rPr>
        <w:t xml:space="preserve">, </w:t>
      </w:r>
      <w:r w:rsidRPr="000B3843">
        <w:rPr>
          <w:rStyle w:val="Emphasis"/>
          <w:highlight w:val="cyan"/>
        </w:rPr>
        <w:t>and</w:t>
      </w:r>
      <w:r w:rsidRPr="000B3843">
        <w:rPr>
          <w:rStyle w:val="Emphasis"/>
        </w:rPr>
        <w:t xml:space="preserve"> the start of a complete </w:t>
      </w:r>
      <w:r w:rsidRPr="000B3843">
        <w:rPr>
          <w:rStyle w:val="Emphasis"/>
          <w:highlight w:val="cyan"/>
        </w:rPr>
        <w:t>recapitalization of the nuclear weapons arsenal.</w:t>
      </w:r>
    </w:p>
    <w:p w:rsidR="000B3843" w:rsidRPr="000B3843" w:rsidRDefault="000B3843" w:rsidP="000B3843">
      <w:pPr>
        <w:rPr>
          <w:rStyle w:val="Emphasis"/>
        </w:rPr>
      </w:pPr>
    </w:p>
    <w:p w:rsidR="000B3843" w:rsidRPr="000B3843" w:rsidRDefault="000B3843" w:rsidP="000B3843">
      <w:pPr>
        <w:pStyle w:val="Heading4"/>
        <w:rPr>
          <w:rFonts w:cs="Times New Roman"/>
        </w:rPr>
      </w:pPr>
      <w:r w:rsidRPr="000B3843">
        <w:rPr>
          <w:rFonts w:cs="Times New Roman"/>
        </w:rPr>
        <w:t xml:space="preserve">Congress has already approved </w:t>
      </w:r>
      <w:r w:rsidRPr="000B3843">
        <w:rPr>
          <w:rFonts w:cs="Times New Roman"/>
          <w:u w:val="single"/>
        </w:rPr>
        <w:t>massive</w:t>
      </w:r>
      <w:r w:rsidRPr="000B3843">
        <w:rPr>
          <w:rFonts w:cs="Times New Roman"/>
        </w:rPr>
        <w:t xml:space="preserve"> expenditure</w:t>
      </w:r>
    </w:p>
    <w:p w:rsidR="000B3843" w:rsidRPr="000B3843" w:rsidRDefault="000B3843" w:rsidP="000B3843">
      <w:pPr>
        <w:rPr>
          <w:sz w:val="12"/>
        </w:rPr>
      </w:pPr>
      <w:r w:rsidRPr="000B3843">
        <w:rPr>
          <w:rStyle w:val="Style13ptBold"/>
        </w:rPr>
        <w:t>Korb 18</w:t>
      </w:r>
      <w:r w:rsidRPr="000B3843">
        <w:rPr>
          <w:sz w:val="12"/>
        </w:rPr>
        <w:t xml:space="preserve"> (Lawrence J. Korb is a senior fellow at American Progress. He is also an adjunct professor at Georgetown University. Prior to joining American Progress, he was a senior fellow and director of national security studies at the Council on Foreign Relations. From July 1998 to October 2002 he was council vice president, director of studies, and holder of the Maurice Greenberg Chair. "Trump's Defense Budget," 2-28-2018, {mbawmb} Center for American Progress, https://www.americanprogress.org/issues/security/news/2018/02/28/447248/trumps-defense-budget/, accessed 7-18-2018)</w:t>
      </w:r>
    </w:p>
    <w:p w:rsidR="000B3843" w:rsidRPr="000B3843" w:rsidRDefault="000B3843" w:rsidP="000B3843">
      <w:pPr>
        <w:rPr>
          <w:b/>
          <w:u w:val="single"/>
        </w:rPr>
      </w:pPr>
      <w:r w:rsidRPr="000B3843">
        <w:rPr>
          <w:sz w:val="16"/>
        </w:rPr>
        <w:t xml:space="preserve">Since coming into office a little more than a year ago, the </w:t>
      </w:r>
      <w:r w:rsidRPr="000B3843">
        <w:rPr>
          <w:highlight w:val="cyan"/>
          <w:u w:val="single"/>
        </w:rPr>
        <w:t>Trump</w:t>
      </w:r>
      <w:r w:rsidRPr="000B3843">
        <w:rPr>
          <w:sz w:val="16"/>
        </w:rPr>
        <w:t xml:space="preserve"> administration—with help from the Republican-controlled Congress—</w:t>
      </w:r>
      <w:r w:rsidRPr="000B3843">
        <w:rPr>
          <w:b/>
          <w:highlight w:val="cyan"/>
          <w:u w:val="single"/>
        </w:rPr>
        <w:t>has added more than $200 billion to</w:t>
      </w:r>
      <w:r w:rsidRPr="000B3843">
        <w:rPr>
          <w:b/>
          <w:u w:val="single"/>
        </w:rPr>
        <w:t xml:space="preserve"> </w:t>
      </w:r>
      <w:r w:rsidRPr="000B3843">
        <w:rPr>
          <w:sz w:val="16"/>
        </w:rPr>
        <w:t xml:space="preserve">the projected levels of </w:t>
      </w:r>
      <w:r w:rsidRPr="000B3843">
        <w:rPr>
          <w:b/>
          <w:highlight w:val="cyan"/>
          <w:u w:val="single"/>
        </w:rPr>
        <w:t>defense spending</w:t>
      </w:r>
      <w:r w:rsidRPr="000B3843">
        <w:rPr>
          <w:sz w:val="16"/>
        </w:rPr>
        <w:t xml:space="preserve"> for fiscal years 2017 through 2019. Shortly after taking office, President Donald Trump added $15 billion to former President Barack Obama’s FY 2017 budget, and </w:t>
      </w:r>
      <w:r w:rsidRPr="000B3843">
        <w:rPr>
          <w:u w:val="single"/>
        </w:rPr>
        <w:t>he proposed a FY 2018 budget of $639 billion</w:t>
      </w:r>
      <w:r w:rsidRPr="000B3843">
        <w:rPr>
          <w:sz w:val="16"/>
        </w:rPr>
        <w:t xml:space="preserve">. This represented an increase of $56 billion, or 10 percent, over the proposed FY 2017 budget. As part of the recent deal to keep the government open, </w:t>
      </w:r>
      <w:r w:rsidRPr="000B3843">
        <w:rPr>
          <w:rStyle w:val="Emphasis"/>
          <w:highlight w:val="cyan"/>
        </w:rPr>
        <w:t>Congress agreed to increase the</w:t>
      </w:r>
      <w:r w:rsidRPr="000B3843">
        <w:rPr>
          <w:rStyle w:val="Emphasis"/>
        </w:rPr>
        <w:t xml:space="preserve"> FY 2018 defense </w:t>
      </w:r>
      <w:r w:rsidRPr="000B3843">
        <w:rPr>
          <w:rStyle w:val="Emphasis"/>
          <w:highlight w:val="cyan"/>
        </w:rPr>
        <w:t>budget to $700 billion</w:t>
      </w:r>
      <w:r w:rsidRPr="000B3843">
        <w:rPr>
          <w:sz w:val="16"/>
        </w:rPr>
        <w:t>—</w:t>
      </w:r>
      <w:r w:rsidRPr="000B3843">
        <w:rPr>
          <w:b/>
          <w:u w:val="single"/>
        </w:rPr>
        <w:t>an increase of $108 billion, or 18 percent</w:t>
      </w:r>
      <w:r w:rsidRPr="000B3843">
        <w:rPr>
          <w:sz w:val="16"/>
        </w:rPr>
        <w:t xml:space="preserve">, above the proposed 2017 budget—and the FY 2019 budget to $716 billion. This means that since Trump took office, </w:t>
      </w:r>
      <w:r w:rsidRPr="000B3843">
        <w:rPr>
          <w:b/>
          <w:highlight w:val="cyan"/>
          <w:u w:val="single"/>
        </w:rPr>
        <w:t>the defense budget will have grown by</w:t>
      </w:r>
      <w:r w:rsidRPr="000B3843">
        <w:rPr>
          <w:b/>
          <w:u w:val="single"/>
        </w:rPr>
        <w:t xml:space="preserve"> $133 billion, or </w:t>
      </w:r>
      <w:r w:rsidRPr="000B3843">
        <w:rPr>
          <w:b/>
          <w:highlight w:val="cyan"/>
          <w:u w:val="single"/>
        </w:rPr>
        <w:t>23 percent</w:t>
      </w:r>
      <w:r w:rsidRPr="000B3843">
        <w:rPr>
          <w:b/>
          <w:u w:val="single"/>
        </w:rPr>
        <w:t>.</w:t>
      </w:r>
    </w:p>
    <w:p w:rsidR="000B3843" w:rsidRPr="000B3843" w:rsidRDefault="000B3843" w:rsidP="000B3843">
      <w:pPr>
        <w:pStyle w:val="Heading3"/>
        <w:rPr>
          <w:rFonts w:cs="Times New Roman"/>
        </w:rPr>
      </w:pPr>
      <w:r w:rsidRPr="000B3843">
        <w:rPr>
          <w:rFonts w:cs="Times New Roman"/>
        </w:rPr>
        <w:t>Prolif Defense</w:t>
      </w:r>
    </w:p>
    <w:p w:rsidR="000B3843" w:rsidRPr="000B3843" w:rsidRDefault="000B3843" w:rsidP="000B3843">
      <w:pPr>
        <w:pStyle w:val="Heading4"/>
        <w:rPr>
          <w:rFonts w:cs="Times New Roman"/>
        </w:rPr>
      </w:pPr>
      <w:r w:rsidRPr="000B3843">
        <w:rPr>
          <w:rFonts w:cs="Times New Roman"/>
        </w:rPr>
        <w:t>No prolif --- international norms are effective and states lack the necessary combination of political will and technical capacity</w:t>
      </w:r>
    </w:p>
    <w:p w:rsidR="000B3843" w:rsidRPr="000B3843" w:rsidRDefault="000B3843" w:rsidP="000B3843">
      <w:pPr>
        <w:pStyle w:val="ListParagraph"/>
        <w:numPr>
          <w:ilvl w:val="0"/>
          <w:numId w:val="14"/>
        </w:numPr>
        <w:rPr>
          <w:rFonts w:cs="Times New Roman"/>
          <w:szCs w:val="16"/>
        </w:rPr>
      </w:pPr>
      <w:r w:rsidRPr="000B3843">
        <w:rPr>
          <w:rFonts w:cs="Times New Roman"/>
          <w:szCs w:val="16"/>
        </w:rPr>
        <w:t>Also AT: Domino/Wildfire prolif – History disproves</w:t>
      </w:r>
    </w:p>
    <w:p w:rsidR="000B3843" w:rsidRPr="000B3843" w:rsidRDefault="000B3843" w:rsidP="000B3843">
      <w:pPr>
        <w:rPr>
          <w:sz w:val="12"/>
        </w:rPr>
      </w:pPr>
      <w:r w:rsidRPr="000B3843">
        <w:rPr>
          <w:rStyle w:val="Style13ptBold"/>
        </w:rPr>
        <w:t>Robinson, 2016</w:t>
      </w:r>
      <w:r w:rsidRPr="000B3843">
        <w:rPr>
          <w:sz w:val="12"/>
        </w:rPr>
        <w:t xml:space="preserve"> (Todd C., Stanton Nuclear Security Fellow at the RAND Corporation, Ph.D. in Political Science from the University of Illinois at Urbana-Champaign, M.A. in security policy studies from George Washington, “The End of Nuclear Proliferation?”, The National Interest, 7/25/2016, http://nationalinterest.org/blog/the-buzz/the-end-nuclear-proliferation-17104)//JBS</w:t>
      </w:r>
    </w:p>
    <w:p w:rsidR="000B3843" w:rsidRPr="000B3843" w:rsidRDefault="000B3843" w:rsidP="000B3843">
      <w:pPr>
        <w:rPr>
          <w:sz w:val="12"/>
        </w:rPr>
      </w:pPr>
      <w:r w:rsidRPr="000B3843">
        <w:rPr>
          <w:rStyle w:val="StyleUnderline"/>
        </w:rPr>
        <w:t>Fifty years after the</w:t>
      </w:r>
      <w:r w:rsidRPr="000B3843">
        <w:rPr>
          <w:sz w:val="12"/>
        </w:rPr>
        <w:t xml:space="preserve"> international community began efforts to prevent the spread of nuclear weapons to states beyond those recognized in the Nuclear Non-Proliferation Treaty (</w:t>
      </w:r>
      <w:r w:rsidRPr="000B3843">
        <w:rPr>
          <w:rStyle w:val="StyleUnderline"/>
        </w:rPr>
        <w:t>NPT</w:t>
      </w:r>
      <w:r w:rsidRPr="000B3843">
        <w:rPr>
          <w:sz w:val="12"/>
        </w:rPr>
        <w:t xml:space="preserve">), </w:t>
      </w:r>
      <w:r w:rsidRPr="000B3843">
        <w:rPr>
          <w:rStyle w:val="Emphasis"/>
        </w:rPr>
        <w:t xml:space="preserve">the era of nuclear </w:t>
      </w:r>
      <w:r w:rsidRPr="000B3843">
        <w:rPr>
          <w:rStyle w:val="Emphasis"/>
          <w:highlight w:val="yellow"/>
        </w:rPr>
        <w:t>prolif</w:t>
      </w:r>
      <w:r w:rsidRPr="000B3843">
        <w:rPr>
          <w:rStyle w:val="Emphasis"/>
        </w:rPr>
        <w:t xml:space="preserve">eration </w:t>
      </w:r>
      <w:r w:rsidRPr="000B3843">
        <w:rPr>
          <w:rStyle w:val="Emphasis"/>
          <w:highlight w:val="yellow"/>
        </w:rPr>
        <w:t>may be over</w:t>
      </w:r>
      <w:r w:rsidRPr="000B3843">
        <w:rPr>
          <w:rStyle w:val="Emphasis"/>
        </w:rPr>
        <w:t xml:space="preserve">. </w:t>
      </w:r>
      <w:r w:rsidRPr="000B3843">
        <w:rPr>
          <w:sz w:val="12"/>
        </w:rPr>
        <w:t xml:space="preserve">It may be argued that this is only a temporary respite and the next case of proliferation is surely just around the corner, but </w:t>
      </w:r>
      <w:r w:rsidRPr="000B3843">
        <w:rPr>
          <w:rStyle w:val="Emphasis"/>
          <w:highlight w:val="yellow"/>
        </w:rPr>
        <w:t>no new ca</w:t>
      </w:r>
      <w:r w:rsidRPr="000B3843">
        <w:rPr>
          <w:rStyle w:val="Emphasis"/>
        </w:rPr>
        <w:t xml:space="preserve">ses or even suspected cases of proliferation </w:t>
      </w:r>
      <w:r w:rsidRPr="000B3843">
        <w:rPr>
          <w:rStyle w:val="Emphasis"/>
          <w:highlight w:val="yellow"/>
        </w:rPr>
        <w:t>have arisen in</w:t>
      </w:r>
      <w:r w:rsidRPr="000B3843">
        <w:rPr>
          <w:rStyle w:val="Emphasis"/>
        </w:rPr>
        <w:t xml:space="preserve"> over </w:t>
      </w:r>
      <w:r w:rsidRPr="000B3843">
        <w:rPr>
          <w:rStyle w:val="Emphasis"/>
          <w:highlight w:val="yellow"/>
        </w:rPr>
        <w:t>a decade</w:t>
      </w:r>
      <w:r w:rsidRPr="000B3843">
        <w:rPr>
          <w:sz w:val="12"/>
        </w:rPr>
        <w:t xml:space="preserve">. In fact, </w:t>
      </w:r>
      <w:r w:rsidRPr="000B3843">
        <w:rPr>
          <w:rStyle w:val="StyleUnderline"/>
        </w:rPr>
        <w:t>it is difficult to point to any state that might pursue nuclear ambitions any time soon.</w:t>
      </w:r>
      <w:r w:rsidRPr="000B3843">
        <w:rPr>
          <w:sz w:val="12"/>
        </w:rPr>
        <w:t xml:space="preserve"> </w:t>
      </w:r>
      <w:r w:rsidRPr="000B3843">
        <w:rPr>
          <w:rStyle w:val="StyleUnderline"/>
        </w:rPr>
        <w:t>One reason</w:t>
      </w:r>
      <w:r w:rsidRPr="000B3843">
        <w:rPr>
          <w:sz w:val="12"/>
        </w:rPr>
        <w:t xml:space="preserve"> for this </w:t>
      </w:r>
      <w:r w:rsidRPr="000B3843">
        <w:rPr>
          <w:rStyle w:val="StyleUnderline"/>
        </w:rPr>
        <w:t xml:space="preserve">is the </w:t>
      </w:r>
      <w:r w:rsidRPr="000B3843">
        <w:rPr>
          <w:rStyle w:val="StyleUnderline"/>
          <w:highlight w:val="yellow"/>
        </w:rPr>
        <w:t>dedicated</w:t>
      </w:r>
      <w:r w:rsidRPr="000B3843">
        <w:rPr>
          <w:rStyle w:val="StyleUnderline"/>
        </w:rPr>
        <w:t xml:space="preserve">, concerted </w:t>
      </w:r>
      <w:r w:rsidRPr="000B3843">
        <w:rPr>
          <w:rStyle w:val="StyleUnderline"/>
          <w:highlight w:val="yellow"/>
        </w:rPr>
        <w:t>effort to</w:t>
      </w:r>
      <w:r w:rsidRPr="000B3843">
        <w:rPr>
          <w:rStyle w:val="StyleUnderline"/>
        </w:rPr>
        <w:t xml:space="preserve"> both </w:t>
      </w:r>
      <w:r w:rsidRPr="000B3843">
        <w:rPr>
          <w:rStyle w:val="StyleUnderline"/>
          <w:highlight w:val="yellow"/>
        </w:rPr>
        <w:t>deepen the</w:t>
      </w:r>
      <w:r w:rsidRPr="000B3843">
        <w:rPr>
          <w:rStyle w:val="StyleUnderline"/>
        </w:rPr>
        <w:t xml:space="preserve"> global </w:t>
      </w:r>
      <w:r w:rsidRPr="000B3843">
        <w:rPr>
          <w:rStyle w:val="StyleUnderline"/>
          <w:highlight w:val="yellow"/>
        </w:rPr>
        <w:t>norm of non-prolif</w:t>
      </w:r>
      <w:r w:rsidRPr="000B3843">
        <w:rPr>
          <w:rStyle w:val="StyleUnderline"/>
        </w:rPr>
        <w:t>eration and strengthen the regime</w:t>
      </w:r>
      <w:r w:rsidRPr="000B3843">
        <w:rPr>
          <w:sz w:val="12"/>
        </w:rPr>
        <w:t xml:space="preserve"> designed to prevent the occurrence of nuclear proliferation. Another is that </w:t>
      </w:r>
      <w:r w:rsidRPr="000B3843">
        <w:rPr>
          <w:rStyle w:val="Emphasis"/>
        </w:rPr>
        <w:t>it is increasingly rare for modern states to possess both the political will and the technological capability</w:t>
      </w:r>
      <w:r w:rsidRPr="000B3843">
        <w:rPr>
          <w:sz w:val="12"/>
        </w:rPr>
        <w:t xml:space="preserve"> </w:t>
      </w:r>
      <w:r w:rsidRPr="000B3843">
        <w:rPr>
          <w:rStyle w:val="StyleUnderline"/>
        </w:rPr>
        <w:t>to pursue nuclear weapons programs</w:t>
      </w:r>
      <w:r w:rsidRPr="000B3843">
        <w:rPr>
          <w:sz w:val="12"/>
        </w:rPr>
        <w:t xml:space="preserve">. </w:t>
      </w:r>
      <w:r w:rsidRPr="000B3843">
        <w:rPr>
          <w:rStyle w:val="StyleUnderline"/>
        </w:rPr>
        <w:t>The most recent cases of proliferation took place in Iran</w:t>
      </w:r>
      <w:r w:rsidRPr="000B3843">
        <w:rPr>
          <w:sz w:val="12"/>
        </w:rPr>
        <w:t xml:space="preserve">, which was suspected of pursuing nuclear weapons in the late 1990s and early 2000s, </w:t>
      </w:r>
      <w:r w:rsidRPr="000B3843">
        <w:rPr>
          <w:rStyle w:val="StyleUnderline"/>
        </w:rPr>
        <w:t>and North Korea</w:t>
      </w:r>
      <w:r w:rsidRPr="000B3843">
        <w:rPr>
          <w:sz w:val="12"/>
        </w:rPr>
        <w:t xml:space="preserve">, which joined the “unofficial” nuclear club in 2005. </w:t>
      </w:r>
      <w:r w:rsidRPr="000B3843">
        <w:rPr>
          <w:rStyle w:val="StyleUnderline"/>
        </w:rPr>
        <w:t>The ongoing nuclear crisis on the Korean peninsula caused many to look at South Korea and Japan as potential falling nuclear dominos, but both have recently sought renewed assurance</w:t>
      </w:r>
      <w:r w:rsidRPr="000B3843">
        <w:rPr>
          <w:sz w:val="12"/>
        </w:rPr>
        <w:t xml:space="preserve"> from the United States that its nuclear umbrellas remain both intact and reliable. Prior to this, Saudi Arabia was considered a most likely candidate to engage in proliferation, but that was based on predictions that Iran had the potential to acquire nuclear weapons. Why Do States Proliferate? </w:t>
      </w:r>
      <w:r w:rsidRPr="000B3843">
        <w:rPr>
          <w:rStyle w:val="StyleUnderline"/>
        </w:rPr>
        <w:t xml:space="preserve">Research on nuclear proliferation has identified three major causes or drivers of nuclear proliferation: political revisionism, isolationism, and the presence of nuclear threat. </w:t>
      </w:r>
      <w:r w:rsidRPr="000B3843">
        <w:rPr>
          <w:sz w:val="12"/>
        </w:rPr>
        <w:t xml:space="preserve">States such as Brazil, India, and Syria that engaged in nuclear proliferation due to political revisionism to change the balance of power or capabilities in a particular region or within a given relationship, did so because they perceived it as a pathway to greater prestige and influence. That the NPT institutionalizes the exclusivity of the nuclear club only adds to the perceived utility of nuclear weapons as a mechanism of revisionism. States that engage in nuclear proliferation because of isolationism perceive that nuclear weapons will be a pathway to legitimization, normalization and, more importantly, regime survival by forcing adversaries to engage with them. States such as Iran, Iraq, North Korea, Libya, and South Africa exemplify the types of states that have engaged in nuclear proliferation, at least in part, from a sense of being politically, diplomatically, or economically isolated. Finally, virtually every case of proliferation can be explained in part by the presence of a nuclear-armed or proliferating adversary, dating from the creation of the Soviet Union’s nuclear weapons program in the late 1940s to the most recent cases of Iran (Israel) and North Korea (the United States and South Korea, by proxy). States motivated to engage in nuclear proliferation by the presence of such threats have historically done so because they believe that the only thing capable of deterring nuclear weapons are nuclear weapons themselves. The Problem of Prediction </w:t>
      </w:r>
      <w:r w:rsidRPr="000B3843">
        <w:rPr>
          <w:rStyle w:val="StyleUnderline"/>
          <w:highlight w:val="yellow"/>
        </w:rPr>
        <w:t>The</w:t>
      </w:r>
      <w:r w:rsidRPr="000B3843">
        <w:rPr>
          <w:rStyle w:val="StyleUnderline"/>
        </w:rPr>
        <w:t xml:space="preserve"> unique </w:t>
      </w:r>
      <w:r w:rsidRPr="000B3843">
        <w:rPr>
          <w:rStyle w:val="StyleUnderline"/>
          <w:highlight w:val="yellow"/>
        </w:rPr>
        <w:t>ability of</w:t>
      </w:r>
      <w:r w:rsidRPr="000B3843">
        <w:rPr>
          <w:rStyle w:val="StyleUnderline"/>
        </w:rPr>
        <w:t xml:space="preserve"> nuclear </w:t>
      </w:r>
      <w:r w:rsidRPr="000B3843">
        <w:rPr>
          <w:rStyle w:val="StyleUnderline"/>
          <w:highlight w:val="yellow"/>
        </w:rPr>
        <w:t>weapons to resolve</w:t>
      </w:r>
      <w:r w:rsidRPr="000B3843">
        <w:rPr>
          <w:rStyle w:val="StyleUnderline"/>
        </w:rPr>
        <w:t xml:space="preserve"> the underlying causes of </w:t>
      </w:r>
      <w:r w:rsidRPr="000B3843">
        <w:rPr>
          <w:rStyle w:val="StyleUnderline"/>
          <w:highlight w:val="yellow"/>
        </w:rPr>
        <w:t>insecurity</w:t>
      </w:r>
      <w:r w:rsidRPr="000B3843">
        <w:rPr>
          <w:rStyle w:val="StyleUnderline"/>
        </w:rPr>
        <w:t xml:space="preserve"> </w:t>
      </w:r>
      <w:r w:rsidRPr="000B3843">
        <w:rPr>
          <w:rStyle w:val="StyleUnderline"/>
          <w:highlight w:val="yellow"/>
        </w:rPr>
        <w:t>has led academics</w:t>
      </w:r>
      <w:r w:rsidRPr="000B3843">
        <w:rPr>
          <w:rStyle w:val="StyleUnderline"/>
        </w:rPr>
        <w:t xml:space="preserve"> and practitioners to </w:t>
      </w:r>
      <w:r w:rsidRPr="000B3843">
        <w:rPr>
          <w:rStyle w:val="Emphasis"/>
          <w:highlight w:val="yellow"/>
        </w:rPr>
        <w:t>consistently pr</w:t>
      </w:r>
      <w:r w:rsidRPr="000B3843">
        <w:rPr>
          <w:rStyle w:val="Emphasis"/>
        </w:rPr>
        <w:t xml:space="preserve">edict an impending tidal wave of </w:t>
      </w:r>
      <w:r w:rsidRPr="000B3843">
        <w:rPr>
          <w:rStyle w:val="Emphasis"/>
          <w:highlight w:val="yellow"/>
        </w:rPr>
        <w:t>prolife</w:t>
      </w:r>
      <w:r w:rsidRPr="000B3843">
        <w:rPr>
          <w:rStyle w:val="Emphasis"/>
        </w:rPr>
        <w:t>ration</w:t>
      </w:r>
      <w:r w:rsidRPr="000B3843">
        <w:rPr>
          <w:sz w:val="12"/>
        </w:rPr>
        <w:t xml:space="preserve">; President </w:t>
      </w:r>
      <w:r w:rsidRPr="000B3843">
        <w:rPr>
          <w:rStyle w:val="StyleUnderline"/>
        </w:rPr>
        <w:t>Kennedy predicted</w:t>
      </w:r>
      <w:r w:rsidRPr="000B3843">
        <w:rPr>
          <w:sz w:val="12"/>
        </w:rPr>
        <w:t xml:space="preserve"> in 1963 that </w:t>
      </w:r>
      <w:r w:rsidRPr="000B3843">
        <w:rPr>
          <w:rStyle w:val="StyleUnderline"/>
        </w:rPr>
        <w:t>there would be 10 to 20 new nuclear states by 1975</w:t>
      </w:r>
      <w:r w:rsidRPr="000B3843">
        <w:rPr>
          <w:sz w:val="12"/>
        </w:rPr>
        <w:t xml:space="preserve">, when in actuality only two unofficial nuclear powers emerged (Israel and India). Similarly, </w:t>
      </w:r>
      <w:r w:rsidRPr="000B3843">
        <w:rPr>
          <w:rStyle w:val="StyleUnderline"/>
        </w:rPr>
        <w:t>a 2004-2005 survey of proliferation threats</w:t>
      </w:r>
      <w:r w:rsidRPr="000B3843">
        <w:rPr>
          <w:sz w:val="12"/>
        </w:rPr>
        <w:t xml:space="preserve"> conducted by the office of then Senator Richard Lugar (R-IN), </w:t>
      </w:r>
      <w:r w:rsidRPr="000B3843">
        <w:rPr>
          <w:rStyle w:val="StyleUnderline"/>
        </w:rPr>
        <w:t>predicted</w:t>
      </w:r>
      <w:r w:rsidRPr="000B3843">
        <w:rPr>
          <w:sz w:val="12"/>
        </w:rPr>
        <w:t xml:space="preserve"> that as many as </w:t>
      </w:r>
      <w:r w:rsidRPr="000B3843">
        <w:rPr>
          <w:rStyle w:val="StyleUnderline"/>
        </w:rPr>
        <w:t>seven new nuclear states</w:t>
      </w:r>
      <w:r w:rsidRPr="000B3843">
        <w:rPr>
          <w:sz w:val="12"/>
        </w:rPr>
        <w:t xml:space="preserve"> would emerge </w:t>
      </w:r>
      <w:r w:rsidRPr="000B3843">
        <w:rPr>
          <w:rStyle w:val="StyleUnderline"/>
        </w:rPr>
        <w:t>by</w:t>
      </w:r>
      <w:r w:rsidRPr="000B3843">
        <w:rPr>
          <w:sz w:val="12"/>
        </w:rPr>
        <w:t xml:space="preserve"> the year </w:t>
      </w:r>
      <w:r w:rsidRPr="000B3843">
        <w:rPr>
          <w:rStyle w:val="StyleUnderline"/>
        </w:rPr>
        <w:t>2016</w:t>
      </w:r>
      <w:r w:rsidRPr="000B3843">
        <w:rPr>
          <w:sz w:val="12"/>
        </w:rPr>
        <w:t xml:space="preserve">, but there have been none. Rather than the seven new nuclear states predicted by the experts polled in the Lugar survey, </w:t>
      </w:r>
      <w:r w:rsidRPr="000B3843">
        <w:rPr>
          <w:rStyle w:val="StyleUnderline"/>
        </w:rPr>
        <w:t>it is difficult to identify any state that, either now or in the foreseeable future, is likely to acquire or even pursue nuclear weapons</w:t>
      </w:r>
      <w:r w:rsidRPr="000B3843">
        <w:rPr>
          <w:sz w:val="12"/>
        </w:rPr>
        <w:t xml:space="preserve">. These experts might be forgiven for failing to anticipate the successful negotiation of the Joint Comprehensive Plan of Action with Iran, but even assuming that Iran had gone on to acquire nuclear weapons, </w:t>
      </w:r>
      <w:r w:rsidRPr="000B3843">
        <w:rPr>
          <w:rStyle w:val="StyleUnderline"/>
        </w:rPr>
        <w:t xml:space="preserve">it is difficult to identify other dominos that would have fallen in the time frame under consideration. </w:t>
      </w:r>
      <w:r w:rsidRPr="000B3843">
        <w:rPr>
          <w:sz w:val="12"/>
        </w:rPr>
        <w:t xml:space="preserve">The reality, rather, is that </w:t>
      </w:r>
      <w:r w:rsidRPr="000B3843">
        <w:rPr>
          <w:rStyle w:val="StyleUnderline"/>
        </w:rPr>
        <w:t xml:space="preserve">there have been remarkably few cases of proliferation and their frequency has been in </w:t>
      </w:r>
      <w:r w:rsidRPr="000B3843">
        <w:rPr>
          <w:rStyle w:val="Emphasis"/>
        </w:rPr>
        <w:t>steady decline</w:t>
      </w:r>
      <w:r w:rsidRPr="000B3843">
        <w:rPr>
          <w:rStyle w:val="StyleUnderline"/>
        </w:rPr>
        <w:t xml:space="preserve"> for the better part of three decades, standing in stark contrast to what both academics and policy-makers routinely predicted.</w:t>
      </w:r>
      <w:r w:rsidRPr="000B3843">
        <w:rPr>
          <w:sz w:val="12"/>
        </w:rPr>
        <w:t xml:space="preserve"> </w:t>
      </w:r>
      <w:r w:rsidRPr="000B3843">
        <w:rPr>
          <w:rStyle w:val="Emphasis"/>
        </w:rPr>
        <w:t xml:space="preserve">The data clearly shows that </w:t>
      </w:r>
      <w:r w:rsidRPr="000B3843">
        <w:rPr>
          <w:rStyle w:val="Emphasis"/>
          <w:highlight w:val="yellow"/>
        </w:rPr>
        <w:t>there have been no</w:t>
      </w:r>
      <w:r w:rsidRPr="000B3843">
        <w:rPr>
          <w:rStyle w:val="Emphasis"/>
        </w:rPr>
        <w:t xml:space="preserve"> reported </w:t>
      </w:r>
      <w:r w:rsidRPr="000B3843">
        <w:rPr>
          <w:rStyle w:val="Emphasis"/>
          <w:highlight w:val="yellow"/>
        </w:rPr>
        <w:t>cases</w:t>
      </w:r>
      <w:r w:rsidRPr="000B3843">
        <w:rPr>
          <w:rStyle w:val="Emphasis"/>
        </w:rPr>
        <w:t xml:space="preserve"> of nuclear proliferation </w:t>
      </w:r>
      <w:r w:rsidRPr="000B3843">
        <w:rPr>
          <w:rStyle w:val="Emphasis"/>
          <w:highlight w:val="yellow"/>
        </w:rPr>
        <w:t>in over a decade</w:t>
      </w:r>
      <w:r w:rsidRPr="000B3843">
        <w:rPr>
          <w:rStyle w:val="Emphasis"/>
        </w:rPr>
        <w:t xml:space="preserve">, a trend </w:t>
      </w:r>
      <w:r w:rsidRPr="000B3843">
        <w:rPr>
          <w:rStyle w:val="Emphasis"/>
          <w:highlight w:val="yellow"/>
        </w:rPr>
        <w:t>that is likely to continue</w:t>
      </w:r>
      <w:r w:rsidRPr="000B3843">
        <w:rPr>
          <w:rStyle w:val="Emphasis"/>
        </w:rPr>
        <w:t xml:space="preserve"> into the foreseeable future. </w:t>
      </w:r>
      <w:r w:rsidRPr="000B3843">
        <w:rPr>
          <w:sz w:val="12"/>
        </w:rPr>
        <w:t xml:space="preserve">Why No More Cases of Proliferation? The principal reasons that </w:t>
      </w:r>
      <w:r w:rsidRPr="000B3843">
        <w:rPr>
          <w:rStyle w:val="Emphasis"/>
        </w:rPr>
        <w:t>there are likely to be no more cases of nuclear proliferation</w:t>
      </w:r>
      <w:r w:rsidRPr="000B3843">
        <w:rPr>
          <w:sz w:val="12"/>
        </w:rPr>
        <w:t xml:space="preserve"> are that all those </w:t>
      </w:r>
      <w:r w:rsidRPr="000B3843">
        <w:rPr>
          <w:rStyle w:val="StyleUnderline"/>
          <w:highlight w:val="yellow"/>
        </w:rPr>
        <w:t>states that have</w:t>
      </w:r>
      <w:r w:rsidRPr="000B3843">
        <w:rPr>
          <w:rStyle w:val="StyleUnderline"/>
        </w:rPr>
        <w:t xml:space="preserve"> the correct combination of </w:t>
      </w:r>
      <w:r w:rsidRPr="000B3843">
        <w:rPr>
          <w:rStyle w:val="StyleUnderline"/>
          <w:highlight w:val="yellow"/>
        </w:rPr>
        <w:t>political</w:t>
      </w:r>
      <w:r w:rsidRPr="000B3843">
        <w:rPr>
          <w:rStyle w:val="StyleUnderline"/>
        </w:rPr>
        <w:t xml:space="preserve"> </w:t>
      </w:r>
      <w:r w:rsidRPr="000B3843">
        <w:rPr>
          <w:rStyle w:val="StyleUnderline"/>
          <w:highlight w:val="yellow"/>
        </w:rPr>
        <w:t>will and</w:t>
      </w:r>
      <w:r w:rsidRPr="000B3843">
        <w:rPr>
          <w:rStyle w:val="StyleUnderline"/>
        </w:rPr>
        <w:t xml:space="preserve"> at least some components of </w:t>
      </w:r>
      <w:r w:rsidRPr="000B3843">
        <w:rPr>
          <w:rStyle w:val="StyleUnderline"/>
          <w:highlight w:val="yellow"/>
        </w:rPr>
        <w:t>a</w:t>
      </w:r>
      <w:r w:rsidRPr="000B3843">
        <w:rPr>
          <w:rStyle w:val="StyleUnderline"/>
        </w:rPr>
        <w:t xml:space="preserve"> nuclear weapons </w:t>
      </w:r>
      <w:r w:rsidRPr="000B3843">
        <w:rPr>
          <w:rStyle w:val="StyleUnderline"/>
          <w:highlight w:val="yellow"/>
        </w:rPr>
        <w:t>program</w:t>
      </w:r>
      <w:r w:rsidRPr="000B3843">
        <w:rPr>
          <w:rStyle w:val="StyleUnderline"/>
        </w:rPr>
        <w:t xml:space="preserve"> </w:t>
      </w:r>
      <w:r w:rsidRPr="000B3843">
        <w:rPr>
          <w:rStyle w:val="StyleUnderline"/>
          <w:highlight w:val="yellow"/>
        </w:rPr>
        <w:t>have either</w:t>
      </w:r>
      <w:r w:rsidRPr="000B3843">
        <w:rPr>
          <w:rStyle w:val="StyleUnderline"/>
        </w:rPr>
        <w:t xml:space="preserve"> successfully </w:t>
      </w:r>
      <w:r w:rsidRPr="000B3843">
        <w:rPr>
          <w:rStyle w:val="StyleUnderline"/>
          <w:highlight w:val="yellow"/>
        </w:rPr>
        <w:t>acquired</w:t>
      </w:r>
      <w:r w:rsidRPr="000B3843">
        <w:rPr>
          <w:rStyle w:val="StyleUnderline"/>
        </w:rPr>
        <w:t xml:space="preserve"> nuclear </w:t>
      </w:r>
      <w:r w:rsidRPr="000B3843">
        <w:rPr>
          <w:rStyle w:val="StyleUnderline"/>
          <w:highlight w:val="yellow"/>
        </w:rPr>
        <w:t>weapons</w:t>
      </w:r>
      <w:r w:rsidRPr="000B3843">
        <w:rPr>
          <w:sz w:val="12"/>
        </w:rPr>
        <w:t xml:space="preserve"> (the latest being North Korea); </w:t>
      </w:r>
      <w:r w:rsidRPr="000B3843">
        <w:rPr>
          <w:rStyle w:val="StyleUnderline"/>
        </w:rPr>
        <w:t>attempted</w:t>
      </w:r>
      <w:r w:rsidRPr="000B3843">
        <w:rPr>
          <w:sz w:val="12"/>
        </w:rPr>
        <w:t xml:space="preserve"> to acquire nuclear weapons but ultimately decided to abandon their pursuit </w:t>
      </w:r>
      <w:r w:rsidRPr="000B3843">
        <w:rPr>
          <w:rStyle w:val="StyleUnderline"/>
        </w:rPr>
        <w:t>and are not likely to go down the path of proliferation again</w:t>
      </w:r>
      <w:r w:rsidRPr="000B3843">
        <w:rPr>
          <w:sz w:val="12"/>
        </w:rPr>
        <w:t xml:space="preserve"> (South Korea during the 1970s); and/</w:t>
      </w:r>
      <w:r w:rsidRPr="000B3843">
        <w:rPr>
          <w:rStyle w:val="StyleUnderline"/>
          <w:highlight w:val="yellow"/>
        </w:rPr>
        <w:t>or</w:t>
      </w:r>
      <w:r w:rsidRPr="000B3843">
        <w:rPr>
          <w:sz w:val="12"/>
        </w:rPr>
        <w:t xml:space="preserve"> become </w:t>
      </w:r>
      <w:r w:rsidRPr="000B3843">
        <w:rPr>
          <w:rStyle w:val="StyleUnderline"/>
        </w:rPr>
        <w:t xml:space="preserve">firmly </w:t>
      </w:r>
      <w:r w:rsidRPr="000B3843">
        <w:rPr>
          <w:rStyle w:val="StyleUnderline"/>
          <w:highlight w:val="yellow"/>
        </w:rPr>
        <w:t>embedded in the non-proliferation regime</w:t>
      </w:r>
      <w:r w:rsidRPr="000B3843">
        <w:rPr>
          <w:sz w:val="12"/>
        </w:rPr>
        <w:t xml:space="preserve"> (Japan, South Korea, Saudi Arabia, and Iran). </w:t>
      </w:r>
      <w:r w:rsidRPr="000B3843">
        <w:rPr>
          <w:rStyle w:val="StyleUnderline"/>
        </w:rPr>
        <w:t>To pursue nuclear weapons today, a state would either have to engage in diversionary</w:t>
      </w:r>
      <w:r w:rsidRPr="000B3843">
        <w:rPr>
          <w:sz w:val="12"/>
        </w:rPr>
        <w:t xml:space="preserve">/clandestine </w:t>
      </w:r>
      <w:r w:rsidRPr="000B3843">
        <w:rPr>
          <w:rStyle w:val="StyleUnderline"/>
        </w:rPr>
        <w:t>prolif</w:t>
      </w:r>
      <w:r w:rsidRPr="000B3843">
        <w:rPr>
          <w:sz w:val="12"/>
        </w:rPr>
        <w:t xml:space="preserve">eration </w:t>
      </w:r>
      <w:r w:rsidRPr="000B3843">
        <w:rPr>
          <w:rStyle w:val="StyleUnderline"/>
        </w:rPr>
        <w:t>or</w:t>
      </w:r>
      <w:r w:rsidRPr="000B3843">
        <w:rPr>
          <w:sz w:val="12"/>
        </w:rPr>
        <w:t xml:space="preserve"> would have to </w:t>
      </w:r>
      <w:r w:rsidRPr="000B3843">
        <w:rPr>
          <w:rStyle w:val="StyleUnderline"/>
          <w:highlight w:val="yellow"/>
        </w:rPr>
        <w:t>withdraw</w:t>
      </w:r>
      <w:r w:rsidRPr="000B3843">
        <w:rPr>
          <w:rStyle w:val="StyleUnderline"/>
        </w:rPr>
        <w:t xml:space="preserve"> from the NPT </w:t>
      </w:r>
      <w:r w:rsidRPr="000B3843">
        <w:rPr>
          <w:sz w:val="12"/>
        </w:rPr>
        <w:t xml:space="preserve">prior to their production of nuclear weapons, </w:t>
      </w:r>
      <w:r w:rsidRPr="000B3843">
        <w:rPr>
          <w:rStyle w:val="StyleUnderline"/>
        </w:rPr>
        <w:t xml:space="preserve">both of which </w:t>
      </w:r>
      <w:r w:rsidRPr="000B3843">
        <w:rPr>
          <w:rStyle w:val="StyleUnderline"/>
          <w:highlight w:val="yellow"/>
        </w:rPr>
        <w:t xml:space="preserve">would incur </w:t>
      </w:r>
      <w:r w:rsidRPr="000B3843">
        <w:rPr>
          <w:rStyle w:val="Emphasis"/>
          <w:highlight w:val="yellow"/>
        </w:rPr>
        <w:t>substantial political cost.</w:t>
      </w:r>
      <w:r w:rsidRPr="000B3843">
        <w:rPr>
          <w:sz w:val="12"/>
        </w:rPr>
        <w:t xml:space="preserve"> And </w:t>
      </w:r>
      <w:r w:rsidRPr="000B3843">
        <w:rPr>
          <w:rStyle w:val="StyleUnderline"/>
        </w:rPr>
        <w:t>while North Korea</w:t>
      </w:r>
      <w:r w:rsidRPr="000B3843">
        <w:rPr>
          <w:sz w:val="12"/>
        </w:rPr>
        <w:t xml:space="preserve"> both illustrated that withdrawal from the non-proliferation regime could be accomplished and </w:t>
      </w:r>
      <w:r w:rsidRPr="000B3843">
        <w:rPr>
          <w:rStyle w:val="StyleUnderline"/>
        </w:rPr>
        <w:t>provided a roadmap</w:t>
      </w:r>
      <w:r w:rsidRPr="000B3843">
        <w:rPr>
          <w:sz w:val="12"/>
        </w:rPr>
        <w:t xml:space="preserve"> other states could follow, </w:t>
      </w:r>
      <w:r w:rsidRPr="000B3843">
        <w:rPr>
          <w:rStyle w:val="StyleUnderline"/>
        </w:rPr>
        <w:t>it is difficult to imagine another state arising with the same unique combination of attributes</w:t>
      </w:r>
      <w:r w:rsidRPr="000B3843">
        <w:rPr>
          <w:sz w:val="12"/>
        </w:rPr>
        <w:t xml:space="preserve"> (diplomatic isolation, technological wherewithal, nuclear-armed adversaries, despotic regime, etc.), such that the benefits of engaging in nuclear proliferation might be perceived by a regime as outweighing its costs. Furthermore, </w:t>
      </w:r>
      <w:r w:rsidRPr="000B3843">
        <w:rPr>
          <w:rStyle w:val="StyleUnderline"/>
        </w:rPr>
        <w:t xml:space="preserve">the </w:t>
      </w:r>
      <w:r w:rsidRPr="000B3843">
        <w:rPr>
          <w:rStyle w:val="StyleUnderline"/>
          <w:highlight w:val="yellow"/>
        </w:rPr>
        <w:t>North Korea</w:t>
      </w:r>
      <w:r w:rsidRPr="000B3843">
        <w:rPr>
          <w:rStyle w:val="StyleUnderline"/>
        </w:rPr>
        <w:t xml:space="preserve">n case </w:t>
      </w:r>
      <w:r w:rsidRPr="000B3843">
        <w:rPr>
          <w:rStyle w:val="StyleUnderline"/>
          <w:highlight w:val="yellow"/>
        </w:rPr>
        <w:t>illustrates</w:t>
      </w:r>
      <w:r w:rsidRPr="000B3843">
        <w:rPr>
          <w:rStyle w:val="StyleUnderline"/>
        </w:rPr>
        <w:t xml:space="preserve"> that the </w:t>
      </w:r>
      <w:r w:rsidRPr="000B3843">
        <w:rPr>
          <w:rStyle w:val="StyleUnderline"/>
          <w:highlight w:val="yellow"/>
        </w:rPr>
        <w:t>perceived benefits</w:t>
      </w:r>
      <w:r w:rsidRPr="000B3843">
        <w:rPr>
          <w:sz w:val="12"/>
        </w:rPr>
        <w:t xml:space="preserve"> that might have been gained from engaging in nuclear proliferation in the past, such as using the threat of nuclear weapons as a means of forcing diplomatic engagement, </w:t>
      </w:r>
      <w:r w:rsidRPr="000B3843">
        <w:rPr>
          <w:rStyle w:val="StyleUnderline"/>
          <w:highlight w:val="yellow"/>
        </w:rPr>
        <w:t>are no longer valid</w:t>
      </w:r>
      <w:r w:rsidRPr="000B3843">
        <w:rPr>
          <w:sz w:val="12"/>
        </w:rPr>
        <w:t xml:space="preserve">. </w:t>
      </w:r>
      <w:r w:rsidRPr="000B3843">
        <w:rPr>
          <w:rStyle w:val="StyleUnderline"/>
        </w:rPr>
        <w:t>Further decreasing the likelihood of future cases of proliferation</w:t>
      </w:r>
      <w:r w:rsidRPr="000B3843">
        <w:rPr>
          <w:sz w:val="12"/>
        </w:rPr>
        <w:t xml:space="preserve">, </w:t>
      </w:r>
      <w:r w:rsidRPr="000B3843">
        <w:rPr>
          <w:rStyle w:val="StyleUnderline"/>
        </w:rPr>
        <w:t>the</w:t>
      </w:r>
      <w:r w:rsidRPr="000B3843">
        <w:rPr>
          <w:sz w:val="12"/>
        </w:rPr>
        <w:t xml:space="preserve"> United States and the </w:t>
      </w:r>
      <w:r w:rsidRPr="000B3843">
        <w:rPr>
          <w:rStyle w:val="StyleUnderline"/>
        </w:rPr>
        <w:t xml:space="preserve">international community have become much more sensitive to the importation and exportation of </w:t>
      </w:r>
      <w:r w:rsidRPr="000B3843">
        <w:rPr>
          <w:sz w:val="12"/>
        </w:rPr>
        <w:t xml:space="preserve">nuclear weapons-related (often called </w:t>
      </w:r>
      <w:r w:rsidRPr="000B3843">
        <w:rPr>
          <w:rStyle w:val="StyleUnderline"/>
        </w:rPr>
        <w:t>dual-use</w:t>
      </w:r>
      <w:r w:rsidRPr="000B3843">
        <w:rPr>
          <w:sz w:val="12"/>
        </w:rPr>
        <w:t xml:space="preserve">) </w:t>
      </w:r>
      <w:r w:rsidRPr="000B3843">
        <w:rPr>
          <w:rStyle w:val="StyleUnderline"/>
        </w:rPr>
        <w:t>technologies</w:t>
      </w:r>
      <w:r w:rsidRPr="000B3843">
        <w:rPr>
          <w:sz w:val="12"/>
        </w:rPr>
        <w:t xml:space="preserve">; due to such events as the discovery of the A.Q. Khan network in 2004. This increased sensitivity led, at least in part, to the creation of </w:t>
      </w:r>
      <w:r w:rsidRPr="000B3843">
        <w:rPr>
          <w:rStyle w:val="StyleUnderline"/>
          <w:highlight w:val="yellow"/>
        </w:rPr>
        <w:t>the</w:t>
      </w:r>
      <w:r w:rsidRPr="000B3843">
        <w:rPr>
          <w:sz w:val="12"/>
          <w:highlight w:val="yellow"/>
        </w:rPr>
        <w:t xml:space="preserve"> </w:t>
      </w:r>
      <w:r w:rsidRPr="000B3843">
        <w:rPr>
          <w:rStyle w:val="StyleUnderline"/>
          <w:highlight w:val="yellow"/>
        </w:rPr>
        <w:t>Proliferation Security Initiative</w:t>
      </w:r>
      <w:r w:rsidRPr="000B3843">
        <w:rPr>
          <w:sz w:val="12"/>
        </w:rPr>
        <w:t xml:space="preserve"> (2003) and the passage of United Nations Security Council Resolution 1540 (2004), both of which </w:t>
      </w:r>
      <w:r w:rsidRPr="000B3843">
        <w:rPr>
          <w:rStyle w:val="StyleUnderline"/>
          <w:highlight w:val="yellow"/>
        </w:rPr>
        <w:t>have been</w:t>
      </w:r>
      <w:r w:rsidRPr="000B3843">
        <w:rPr>
          <w:rStyle w:val="StyleUnderline"/>
        </w:rPr>
        <w:t xml:space="preserve"> </w:t>
      </w:r>
      <w:r w:rsidRPr="000B3843">
        <w:rPr>
          <w:rStyle w:val="Emphasis"/>
          <w:highlight w:val="yellow"/>
        </w:rPr>
        <w:t>remarkably successful at preventing</w:t>
      </w:r>
      <w:r w:rsidRPr="000B3843">
        <w:rPr>
          <w:rStyle w:val="Emphasis"/>
        </w:rPr>
        <w:t xml:space="preserve"> the </w:t>
      </w:r>
      <w:r w:rsidRPr="000B3843">
        <w:rPr>
          <w:rStyle w:val="Emphasis"/>
          <w:highlight w:val="yellow"/>
        </w:rPr>
        <w:t>acquisition</w:t>
      </w:r>
      <w:r w:rsidRPr="000B3843">
        <w:rPr>
          <w:rStyle w:val="Emphasis"/>
        </w:rPr>
        <w:t xml:space="preserve"> of nuclear technologies</w:t>
      </w:r>
      <w:r w:rsidRPr="000B3843">
        <w:rPr>
          <w:rStyle w:val="StyleUnderline"/>
        </w:rPr>
        <w:t xml:space="preserve"> by both states and non-state actors. States</w:t>
      </w:r>
      <w:r w:rsidRPr="000B3843">
        <w:rPr>
          <w:sz w:val="12"/>
        </w:rPr>
        <w:t xml:space="preserve"> have not only become more sensitive to the spread of nuclear weapons-related technologies and more adept at preventing it, they </w:t>
      </w:r>
      <w:r w:rsidRPr="000B3843">
        <w:rPr>
          <w:rStyle w:val="StyleUnderline"/>
        </w:rPr>
        <w:t>have</w:t>
      </w:r>
      <w:r w:rsidRPr="000B3843">
        <w:rPr>
          <w:sz w:val="12"/>
        </w:rPr>
        <w:t xml:space="preserve"> also </w:t>
      </w:r>
      <w:r w:rsidRPr="000B3843">
        <w:rPr>
          <w:rStyle w:val="StyleUnderline"/>
        </w:rPr>
        <w:t>become much more capable of discouraging others from engaging in nuclear proliferation</w:t>
      </w:r>
      <w:r w:rsidRPr="000B3843">
        <w:rPr>
          <w:sz w:val="12"/>
        </w:rPr>
        <w:t xml:space="preserve">. </w:t>
      </w:r>
      <w:r w:rsidRPr="000B3843">
        <w:rPr>
          <w:rStyle w:val="StyleUnderline"/>
        </w:rPr>
        <w:t>Iran</w:t>
      </w:r>
      <w:r w:rsidRPr="000B3843">
        <w:rPr>
          <w:sz w:val="12"/>
        </w:rPr>
        <w:t xml:space="preserve">, for example, had one of the most significant and advanced nuclear infrastructures and a strong motivation to acquire nuclear weapons, but </w:t>
      </w:r>
      <w:r w:rsidRPr="000B3843">
        <w:rPr>
          <w:rStyle w:val="StyleUnderline"/>
        </w:rPr>
        <w:t>ultimately ended its pursuit because the United States and others were able to both cut off existing avenues of acquisition and alter the decision-calculus</w:t>
      </w:r>
      <w:r w:rsidRPr="000B3843">
        <w:rPr>
          <w:sz w:val="12"/>
        </w:rPr>
        <w:t xml:space="preserve"> within the leadership of the Islamic state by imposing economic sanctions, severing formal diplomatic ties and taking other steps that made nuclear weapons less desirable..</w:t>
      </w:r>
    </w:p>
    <w:p w:rsidR="000B3843" w:rsidRPr="000B3843" w:rsidRDefault="000B3843" w:rsidP="000B3843">
      <w:pPr>
        <w:rPr>
          <w:sz w:val="12"/>
        </w:rPr>
      </w:pPr>
    </w:p>
    <w:p w:rsidR="000B3843" w:rsidRPr="000B3843" w:rsidRDefault="000B3843" w:rsidP="000B3843">
      <w:pPr>
        <w:pStyle w:val="Heading4"/>
        <w:rPr>
          <w:rFonts w:cs="Times New Roman"/>
        </w:rPr>
      </w:pPr>
      <w:r w:rsidRPr="000B3843">
        <w:rPr>
          <w:rFonts w:cs="Times New Roman"/>
        </w:rPr>
        <w:t>No impact to proliferation—nuclear weapons deter conflict and the dynamics from conventional weapons outweigh</w:t>
      </w:r>
    </w:p>
    <w:p w:rsidR="000B3843" w:rsidRPr="000B3843" w:rsidRDefault="000B3843" w:rsidP="000B3843">
      <w:pPr>
        <w:pStyle w:val="Small"/>
        <w:rPr>
          <w:rFonts w:cs="Times New Roman"/>
        </w:rPr>
      </w:pPr>
      <w:r w:rsidRPr="000B3843">
        <w:rPr>
          <w:rStyle w:val="Style13ptBold"/>
          <w:rFonts w:eastAsiaTheme="majorEastAsia" w:cs="Times New Roman"/>
        </w:rPr>
        <w:t>Leah and Lowther 16</w:t>
      </w:r>
      <w:r w:rsidRPr="000B3843">
        <w:rPr>
          <w:rFonts w:cs="Times New Roman"/>
        </w:rPr>
        <w:t xml:space="preserve"> - Christine M. Leah is a Post-Doctoral Fellow at Yale University. Adam B. Lowther is the Director at the School of Advanced Nuclear Deterrence Studies at Kirtland AFB. (“Cutting nuclear arms won’t promote peace,” http://www.abqjournal.com/727890/opinion/cutting-nuclear-arms-wont-promote-peace.html 2/22/2016) STRYKER</w:t>
      </w:r>
    </w:p>
    <w:p w:rsidR="000B3843" w:rsidRPr="000B3843" w:rsidRDefault="000B3843" w:rsidP="000B3843">
      <w:pPr>
        <w:pStyle w:val="Small"/>
        <w:rPr>
          <w:rFonts w:cs="Times New Roman"/>
        </w:rPr>
      </w:pPr>
      <w:r w:rsidRPr="000B3843">
        <w:rPr>
          <w:rFonts w:cs="Times New Roman"/>
        </w:rPr>
        <w:t xml:space="preserve">With President Obama in his final year in office, </w:t>
      </w:r>
      <w:r w:rsidRPr="000B3843">
        <w:rPr>
          <w:rStyle w:val="StyleUnderline"/>
          <w:rFonts w:eastAsiaTheme="majorEastAsia" w:cs="Times New Roman"/>
        </w:rPr>
        <w:t>proponents of nuclear abolition are undertaking a last-ditch effort to convince the president to scuttle</w:t>
      </w:r>
      <w:r w:rsidRPr="000B3843">
        <w:rPr>
          <w:rFonts w:cs="Times New Roman"/>
        </w:rPr>
        <w:t xml:space="preserve"> a number of </w:t>
      </w:r>
      <w:r w:rsidRPr="000B3843">
        <w:rPr>
          <w:rStyle w:val="StyleUnderline"/>
          <w:rFonts w:eastAsiaTheme="majorEastAsia" w:cs="Times New Roman"/>
        </w:rPr>
        <w:t>nuclear modernization programs</w:t>
      </w:r>
      <w:r w:rsidRPr="000B3843">
        <w:rPr>
          <w:rFonts w:cs="Times New Roman"/>
        </w:rPr>
        <w:t xml:space="preserve">. </w:t>
      </w:r>
      <w:r w:rsidRPr="000B3843">
        <w:rPr>
          <w:rStyle w:val="StyleUnderline"/>
          <w:rFonts w:eastAsiaTheme="majorEastAsia" w:cs="Times New Roman"/>
        </w:rPr>
        <w:t xml:space="preserve">Such efforts are largely based on a </w:t>
      </w:r>
      <w:r w:rsidRPr="000B3843">
        <w:rPr>
          <w:rStyle w:val="Emphasis"/>
          <w:rFonts w:eastAsiaTheme="majorEastAsia"/>
        </w:rPr>
        <w:t>fundamental ideological dislike of nuclear weapons</w:t>
      </w:r>
      <w:r w:rsidRPr="000B3843">
        <w:rPr>
          <w:rFonts w:cs="Times New Roman"/>
        </w:rPr>
        <w:t xml:space="preserve">. What they fail to realize is that American conventional military superiority is as much, if not more, a driver of nuclear proliferation and geostrategic instability as nuclear weapons. For countries like North Korea and, potentially, Iran, the inability to match our precision-guided and stealth capabilities with their own conventional forces leaves them inclined to see nuclear weapons as an “equalizer” to American military power. If opponents of nuclear modernization are truly concerned about reducing global instability, they should be urging the administration to cancel and eliminate a number of conventional capabilities that are far more concerning to our adversaries. Granted, such a position is absurd, but if “stability” is the key then this is the logical position to hold. While it is true that American military power makes adversaries feel vulnerable, it is also true that </w:t>
      </w:r>
      <w:r w:rsidRPr="000B3843">
        <w:rPr>
          <w:rStyle w:val="StyleUnderline"/>
          <w:rFonts w:eastAsiaTheme="majorEastAsia" w:cs="Times New Roman"/>
          <w:highlight w:val="yellow"/>
        </w:rPr>
        <w:t>nuclear weapons are</w:t>
      </w:r>
      <w:r w:rsidRPr="000B3843">
        <w:rPr>
          <w:rStyle w:val="StyleUnderline"/>
          <w:rFonts w:eastAsiaTheme="majorEastAsia" w:cs="Times New Roman"/>
        </w:rPr>
        <w:t xml:space="preserve"> seen as </w:t>
      </w:r>
      <w:r w:rsidRPr="000B3843">
        <w:rPr>
          <w:rStyle w:val="StyleUnderline"/>
          <w:rFonts w:eastAsiaTheme="majorEastAsia" w:cs="Times New Roman"/>
          <w:highlight w:val="yellow"/>
        </w:rPr>
        <w:t xml:space="preserve">a </w:t>
      </w:r>
      <w:r w:rsidRPr="000B3843">
        <w:rPr>
          <w:rStyle w:val="Emphasis"/>
          <w:rFonts w:eastAsiaTheme="majorEastAsia"/>
          <w:highlight w:val="yellow"/>
        </w:rPr>
        <w:t xml:space="preserve">deterrent </w:t>
      </w:r>
      <w:r w:rsidRPr="000B3843">
        <w:rPr>
          <w:rStyle w:val="Emphasis"/>
          <w:rFonts w:eastAsiaTheme="majorEastAsia"/>
        </w:rPr>
        <w:t>to U.S. intervention</w:t>
      </w:r>
      <w:r w:rsidRPr="000B3843">
        <w:rPr>
          <w:rFonts w:cs="Times New Roman"/>
        </w:rPr>
        <w:t xml:space="preserve">. Indeed, although the nuclear age is still quite young, </w:t>
      </w:r>
      <w:r w:rsidRPr="000B3843">
        <w:rPr>
          <w:rStyle w:val="StyleUnderline"/>
          <w:rFonts w:eastAsiaTheme="majorEastAsia" w:cs="Times New Roman"/>
        </w:rPr>
        <w:t xml:space="preserve">history shows that </w:t>
      </w:r>
      <w:r w:rsidRPr="000B3843">
        <w:rPr>
          <w:rStyle w:val="StyleUnderline"/>
          <w:rFonts w:eastAsiaTheme="majorEastAsia" w:cs="Times New Roman"/>
          <w:highlight w:val="yellow"/>
        </w:rPr>
        <w:t>the U</w:t>
      </w:r>
      <w:r w:rsidRPr="000B3843">
        <w:rPr>
          <w:rStyle w:val="StyleUnderline"/>
          <w:rFonts w:eastAsiaTheme="majorEastAsia" w:cs="Times New Roman"/>
        </w:rPr>
        <w:t xml:space="preserve">nited </w:t>
      </w:r>
      <w:r w:rsidRPr="000B3843">
        <w:rPr>
          <w:rStyle w:val="StyleUnderline"/>
          <w:rFonts w:eastAsiaTheme="majorEastAsia" w:cs="Times New Roman"/>
          <w:highlight w:val="yellow"/>
        </w:rPr>
        <w:t>S</w:t>
      </w:r>
      <w:r w:rsidRPr="000B3843">
        <w:rPr>
          <w:rStyle w:val="StyleUnderline"/>
          <w:rFonts w:eastAsiaTheme="majorEastAsia" w:cs="Times New Roman"/>
        </w:rPr>
        <w:t xml:space="preserve">tates </w:t>
      </w:r>
      <w:r w:rsidRPr="000B3843">
        <w:rPr>
          <w:rStyle w:val="StyleUnderline"/>
          <w:rFonts w:eastAsiaTheme="majorEastAsia" w:cs="Times New Roman"/>
          <w:highlight w:val="yellow"/>
        </w:rPr>
        <w:t>has never attacked a nuclear power</w:t>
      </w:r>
      <w:r w:rsidRPr="000B3843">
        <w:rPr>
          <w:rFonts w:cs="Times New Roman"/>
        </w:rPr>
        <w:t xml:space="preserve">. We should not forget that a hostile Iran watched as the United States easily defeated the Taliban in Afghanistan (2001) – Iran’s northern neighbor – and then followed this victory up by steamrolling Saddam’s Republican Guard (2003). As a member of the “Axis of Evil” Iran was deeply concerned about America’s conventional war machine – not its nuclear weapons. North Korea likely took away a similar lesson from these invasions and concluded that nuclear weapons were indeed a powerful deterrent to U.S. conventional forces. While President Obama sought to reduce tensions between the United States and its adversaries, his efforts to de-escalate tensions were largely rebuffed as America’s adversaries looked at our conventional capabilities and saw a continued threat. </w:t>
      </w:r>
      <w:r w:rsidRPr="000B3843">
        <w:rPr>
          <w:rStyle w:val="StyleUnderline"/>
          <w:rFonts w:eastAsiaTheme="majorEastAsia" w:cs="Times New Roman"/>
          <w:highlight w:val="yellow"/>
        </w:rPr>
        <w:t>When the D</w:t>
      </w:r>
      <w:r w:rsidRPr="000B3843">
        <w:rPr>
          <w:rStyle w:val="StyleUnderline"/>
          <w:rFonts w:eastAsiaTheme="majorEastAsia" w:cs="Times New Roman"/>
        </w:rPr>
        <w:t xml:space="preserve">epartment </w:t>
      </w:r>
      <w:r w:rsidRPr="000B3843">
        <w:rPr>
          <w:rStyle w:val="StyleUnderline"/>
          <w:rFonts w:eastAsiaTheme="majorEastAsia" w:cs="Times New Roman"/>
          <w:highlight w:val="yellow"/>
        </w:rPr>
        <w:t>o</w:t>
      </w:r>
      <w:r w:rsidRPr="000B3843">
        <w:rPr>
          <w:rStyle w:val="StyleUnderline"/>
          <w:rFonts w:eastAsiaTheme="majorEastAsia" w:cs="Times New Roman"/>
        </w:rPr>
        <w:t xml:space="preserve">f </w:t>
      </w:r>
      <w:r w:rsidRPr="000B3843">
        <w:rPr>
          <w:rStyle w:val="StyleUnderline"/>
          <w:rFonts w:eastAsiaTheme="majorEastAsia" w:cs="Times New Roman"/>
          <w:highlight w:val="yellow"/>
        </w:rPr>
        <w:t>D</w:t>
      </w:r>
      <w:r w:rsidRPr="000B3843">
        <w:rPr>
          <w:rStyle w:val="StyleUnderline"/>
          <w:rFonts w:eastAsiaTheme="majorEastAsia" w:cs="Times New Roman"/>
        </w:rPr>
        <w:t xml:space="preserve">efense </w:t>
      </w:r>
      <w:r w:rsidRPr="000B3843">
        <w:rPr>
          <w:rStyle w:val="StyleUnderline"/>
          <w:rFonts w:eastAsiaTheme="majorEastAsia" w:cs="Times New Roman"/>
          <w:highlight w:val="yellow"/>
        </w:rPr>
        <w:t>considered replacing nuclear weapons with</w:t>
      </w:r>
      <w:r w:rsidRPr="000B3843">
        <w:rPr>
          <w:rStyle w:val="StyleUnderline"/>
          <w:rFonts w:eastAsiaTheme="majorEastAsia" w:cs="Times New Roman"/>
        </w:rPr>
        <w:t xml:space="preserve"> less destructive </w:t>
      </w:r>
      <w:r w:rsidRPr="000B3843">
        <w:rPr>
          <w:rStyle w:val="StyleUnderline"/>
          <w:rFonts w:eastAsiaTheme="majorEastAsia" w:cs="Times New Roman"/>
          <w:highlight w:val="yellow"/>
        </w:rPr>
        <w:t xml:space="preserve">conventional </w:t>
      </w:r>
      <w:r w:rsidRPr="000B3843">
        <w:rPr>
          <w:rStyle w:val="StyleUnderline"/>
          <w:rFonts w:eastAsiaTheme="majorEastAsia" w:cs="Times New Roman"/>
        </w:rPr>
        <w:t xml:space="preserve">weapons like conventional intercontinental ballistic missiles, </w:t>
      </w:r>
      <w:r w:rsidRPr="000B3843">
        <w:rPr>
          <w:rStyle w:val="Emphasis"/>
          <w:rFonts w:eastAsiaTheme="majorEastAsia"/>
          <w:highlight w:val="yellow"/>
        </w:rPr>
        <w:t>adversaries did not see this as de-escalation</w:t>
      </w:r>
      <w:r w:rsidRPr="000B3843">
        <w:rPr>
          <w:rFonts w:cs="Times New Roman"/>
        </w:rPr>
        <w:t>. As former Russian President Dmitry Medvedev said in 2009, “…</w:t>
      </w:r>
      <w:r w:rsidRPr="000B3843">
        <w:rPr>
          <w:rStyle w:val="StyleUnderline"/>
          <w:rFonts w:eastAsiaTheme="majorEastAsia" w:cs="Times New Roman"/>
        </w:rPr>
        <w:t>It is unacceptable to compensate nuclear reductions by developing strategic systems which are equipped with conventional weapons</w:t>
      </w:r>
      <w:r w:rsidRPr="000B3843">
        <w:rPr>
          <w:rFonts w:cs="Times New Roman"/>
        </w:rPr>
        <w:t xml:space="preserve">. This would be an unequal exchange.” And whilst the New START Treaty sets limits on conventional ICBMS and sea-launched ballistic missiles, it does not contain any constraints on advanced conventional capability. Such programs – and American conventional superiority in general – push countries like Russia to rely even more on nuclear weapons for the purposes of defense, deterrence, and coercion. These issues raise further concerns about any future attempts at nuclear reductions beyond current New START levels. If the U.S. were to reduce its nuclear arsenal much further it is not unreasonable to suspect that a conventional arms buildup would ensue to fill the resulting “nuclear void.” Such factors suggest that political scientist Kenneth Waltz’s “more may be better” view of nuclear weapons is entirely relevant to the conventional realm. </w:t>
      </w:r>
      <w:r w:rsidRPr="000B3843">
        <w:rPr>
          <w:rStyle w:val="StyleUnderline"/>
          <w:rFonts w:eastAsiaTheme="majorEastAsia" w:cs="Times New Roman"/>
        </w:rPr>
        <w:t xml:space="preserve">Indeed, </w:t>
      </w:r>
      <w:r w:rsidRPr="000B3843">
        <w:rPr>
          <w:rStyle w:val="StyleUnderline"/>
          <w:rFonts w:eastAsiaTheme="majorEastAsia" w:cs="Times New Roman"/>
          <w:highlight w:val="yellow"/>
        </w:rPr>
        <w:t>a world with fewer nuclear weapons but more conventional forces</w:t>
      </w:r>
      <w:r w:rsidRPr="000B3843">
        <w:rPr>
          <w:rStyle w:val="StyleUnderline"/>
          <w:rFonts w:eastAsiaTheme="majorEastAsia" w:cs="Times New Roman"/>
        </w:rPr>
        <w:t xml:space="preserve"> is likely to </w:t>
      </w:r>
      <w:r w:rsidRPr="000B3843">
        <w:rPr>
          <w:rStyle w:val="StyleUnderline"/>
          <w:rFonts w:eastAsiaTheme="majorEastAsia" w:cs="Times New Roman"/>
          <w:highlight w:val="yellow"/>
        </w:rPr>
        <w:t xml:space="preserve">create </w:t>
      </w:r>
      <w:r w:rsidRPr="000B3843">
        <w:rPr>
          <w:rStyle w:val="Emphasis"/>
          <w:rFonts w:eastAsiaTheme="majorEastAsia"/>
          <w:highlight w:val="yellow"/>
        </w:rPr>
        <w:t>new dynamics for arms races</w:t>
      </w:r>
      <w:r w:rsidRPr="000B3843">
        <w:rPr>
          <w:rStyle w:val="StyleUnderline"/>
          <w:rFonts w:eastAsiaTheme="majorEastAsia" w:cs="Times New Roman"/>
        </w:rPr>
        <w:t xml:space="preserve">, which may </w:t>
      </w:r>
      <w:r w:rsidRPr="000B3843">
        <w:rPr>
          <w:rStyle w:val="Emphasis"/>
          <w:rFonts w:eastAsiaTheme="majorEastAsia"/>
          <w:highlight w:val="yellow"/>
        </w:rPr>
        <w:t>increase the likelihood of war</w:t>
      </w:r>
      <w:r w:rsidRPr="000B3843">
        <w:rPr>
          <w:rFonts w:cs="Times New Roman"/>
        </w:rPr>
        <w:t xml:space="preserve">. Reducing or eliminating the American nuclear arsenal does not solve nuclear proliferation problems. It puts the United States at a disadvantage. </w:t>
      </w:r>
      <w:r w:rsidRPr="000B3843">
        <w:rPr>
          <w:rStyle w:val="StyleUnderline"/>
          <w:rFonts w:eastAsiaTheme="majorEastAsia" w:cs="Times New Roman"/>
        </w:rPr>
        <w:t xml:space="preserve">Rather than hoping that nuclear disarmament will promote stability, we should accept the reality that </w:t>
      </w:r>
      <w:r w:rsidRPr="000B3843">
        <w:rPr>
          <w:rStyle w:val="Emphasis"/>
          <w:rFonts w:eastAsiaTheme="majorEastAsia"/>
        </w:rPr>
        <w:t xml:space="preserve">nuclear </w:t>
      </w:r>
      <w:r w:rsidRPr="000B3843">
        <w:rPr>
          <w:rStyle w:val="Emphasis"/>
          <w:rFonts w:eastAsiaTheme="majorEastAsia"/>
          <w:highlight w:val="yellow"/>
        </w:rPr>
        <w:t xml:space="preserve">weapons actually have a stabilizing effect </w:t>
      </w:r>
      <w:r w:rsidRPr="000B3843">
        <w:rPr>
          <w:rStyle w:val="Emphasis"/>
          <w:rFonts w:eastAsiaTheme="majorEastAsia"/>
        </w:rPr>
        <w:t>in geopolitics</w:t>
      </w:r>
      <w:r w:rsidRPr="000B3843">
        <w:rPr>
          <w:rStyle w:val="StyleUnderline"/>
          <w:rFonts w:eastAsiaTheme="majorEastAsia" w:cs="Times New Roman"/>
        </w:rPr>
        <w:t xml:space="preserve">. If we are to </w:t>
      </w:r>
      <w:r w:rsidRPr="000B3843">
        <w:rPr>
          <w:rStyle w:val="Emphasis"/>
          <w:rFonts w:eastAsiaTheme="majorEastAsia"/>
        </w:rPr>
        <w:t>take the evidence seriously</w:t>
      </w:r>
      <w:r w:rsidRPr="000B3843">
        <w:rPr>
          <w:rStyle w:val="StyleUnderline"/>
          <w:rFonts w:eastAsiaTheme="majorEastAsia" w:cs="Times New Roman"/>
        </w:rPr>
        <w:t>, arguing that nuclear modernization is destabilizing is a hard sell</w:t>
      </w:r>
      <w:r w:rsidRPr="000B3843">
        <w:rPr>
          <w:rFonts w:cs="Times New Roman"/>
        </w:rPr>
        <w:t>. In reality, it is often our conventional superiority that America’s adversaries fear.</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No prolif impact </w:t>
      </w:r>
    </w:p>
    <w:p w:rsidR="000B3843" w:rsidRPr="000B3843" w:rsidRDefault="000B3843" w:rsidP="000B3843">
      <w:pPr>
        <w:rPr>
          <w:sz w:val="14"/>
        </w:rPr>
      </w:pPr>
      <w:r w:rsidRPr="000B3843">
        <w:rPr>
          <w:sz w:val="14"/>
        </w:rPr>
        <w:t xml:space="preserve">John </w:t>
      </w:r>
      <w:r w:rsidRPr="000B3843">
        <w:rPr>
          <w:rStyle w:val="Style13ptBold"/>
        </w:rPr>
        <w:t>Mueller 16</w:t>
      </w:r>
      <w:r w:rsidRPr="000B3843">
        <w:rPr>
          <w:sz w:val="14"/>
        </w:rPr>
        <w:t xml:space="preserve">, Woody Hayes Senior Research Scientist, Mershon Center for International Security Studies; Adjunct Professor, Department of Political Science, Ohio State University, 6/5/16, “Embracing Threatlessness: US Military Spending, Newt Gingrich, and the Costa Rica Option,” </w:t>
      </w:r>
      <w:hyperlink r:id="rId121" w:history="1">
        <w:r w:rsidRPr="000B3843">
          <w:rPr>
            <w:rStyle w:val="Hyperlink"/>
            <w:sz w:val="14"/>
          </w:rPr>
          <w:t>http://politicalscience.osu.edu/faculty/jmueller/CNArestraintCato16.pdf</w:t>
        </w:r>
      </w:hyperlink>
    </w:p>
    <w:p w:rsidR="000B3843" w:rsidRPr="000B3843" w:rsidRDefault="000B3843" w:rsidP="000B3843">
      <w:r w:rsidRPr="000B3843">
        <w:rPr>
          <w:rStyle w:val="IntenseEmphasis"/>
          <w:highlight w:val="yellow"/>
        </w:rPr>
        <w:t xml:space="preserve">For </w:t>
      </w:r>
      <w:r w:rsidRPr="000B3843">
        <w:rPr>
          <w:rStyle w:val="Emphasis"/>
          <w:highlight w:val="yellow"/>
        </w:rPr>
        <w:t>decades</w:t>
      </w:r>
      <w:r w:rsidRPr="000B3843">
        <w:rPr>
          <w:rStyle w:val="IntenseEmphasis"/>
          <w:highlight w:val="yellow"/>
        </w:rPr>
        <w:t xml:space="preserve"> there has been</w:t>
      </w:r>
      <w:r w:rsidRPr="000B3843">
        <w:t xml:space="preserve"> almost </w:t>
      </w:r>
      <w:r w:rsidRPr="000B3843">
        <w:rPr>
          <w:rStyle w:val="IntenseEmphasis"/>
        </w:rPr>
        <w:t xml:space="preserve">wall-to-wall </w:t>
      </w:r>
      <w:r w:rsidRPr="000B3843">
        <w:rPr>
          <w:rStyle w:val="IntenseEmphasis"/>
          <w:highlight w:val="yellow"/>
        </w:rPr>
        <w:t>alarm about</w:t>
      </w:r>
      <w:r w:rsidRPr="000B3843">
        <w:t xml:space="preserve"> the dangers supposedly inherent in </w:t>
      </w:r>
      <w:r w:rsidRPr="000B3843">
        <w:rPr>
          <w:rStyle w:val="IntenseEmphasis"/>
        </w:rPr>
        <w:t xml:space="preserve">nuclear </w:t>
      </w:r>
      <w:r w:rsidRPr="000B3843">
        <w:rPr>
          <w:rStyle w:val="IntenseEmphasis"/>
          <w:highlight w:val="yellow"/>
        </w:rPr>
        <w:t>prolif</w:t>
      </w:r>
      <w:r w:rsidRPr="000B3843">
        <w:rPr>
          <w:rStyle w:val="IntenseEmphasis"/>
        </w:rPr>
        <w:t>eration</w:t>
      </w:r>
      <w:r w:rsidRPr="000B3843">
        <w:t>.</w:t>
      </w:r>
    </w:p>
    <w:p w:rsidR="000B3843" w:rsidRPr="000B3843" w:rsidRDefault="000B3843" w:rsidP="000B3843">
      <w:r w:rsidRPr="000B3843">
        <w:rPr>
          <w:rStyle w:val="IntenseEmphasis"/>
          <w:highlight w:val="yellow"/>
        </w:rPr>
        <w:t>However</w:t>
      </w:r>
      <w:r w:rsidRPr="000B3843">
        <w:t xml:space="preserve">, the </w:t>
      </w:r>
      <w:r w:rsidRPr="000B3843">
        <w:rPr>
          <w:rStyle w:val="IntenseEmphasis"/>
          <w:highlight w:val="yellow"/>
        </w:rPr>
        <w:t>prolif</w:t>
      </w:r>
      <w:r w:rsidRPr="000B3843">
        <w:rPr>
          <w:rStyle w:val="IntenseEmphasis"/>
        </w:rPr>
        <w:t>eration</w:t>
      </w:r>
      <w:r w:rsidRPr="000B3843">
        <w:t xml:space="preserve"> of nuclear weapons </w:t>
      </w:r>
      <w:r w:rsidRPr="000B3843">
        <w:rPr>
          <w:rStyle w:val="IntenseEmphasis"/>
          <w:highlight w:val="yellow"/>
        </w:rPr>
        <w:t xml:space="preserve">has been </w:t>
      </w:r>
      <w:r w:rsidRPr="000B3843">
        <w:rPr>
          <w:rStyle w:val="Emphasis"/>
          <w:highlight w:val="yellow"/>
        </w:rPr>
        <w:t>far slower</w:t>
      </w:r>
      <w:r w:rsidRPr="000B3843">
        <w:rPr>
          <w:rStyle w:val="IntenseEmphasis"/>
          <w:highlight w:val="yellow"/>
        </w:rPr>
        <w:t xml:space="preserve"> than</w:t>
      </w:r>
      <w:r w:rsidRPr="000B3843">
        <w:rPr>
          <w:rStyle w:val="IntenseEmphasis"/>
        </w:rPr>
        <w:t xml:space="preserve"> has been commonly </w:t>
      </w:r>
      <w:r w:rsidRPr="000B3843">
        <w:rPr>
          <w:rStyle w:val="IntenseEmphasis"/>
          <w:highlight w:val="yellow"/>
        </w:rPr>
        <w:t>predicted</w:t>
      </w:r>
      <w:r w:rsidRPr="000B3843">
        <w:rPr>
          <w:rStyle w:val="IntenseEmphasis"/>
        </w:rPr>
        <w:t xml:space="preserve"> over</w:t>
      </w:r>
      <w:r w:rsidRPr="000B3843">
        <w:t xml:space="preserve"> the </w:t>
      </w:r>
      <w:r w:rsidRPr="000B3843">
        <w:rPr>
          <w:rStyle w:val="IntenseEmphasis"/>
        </w:rPr>
        <w:t>decades</w:t>
      </w:r>
      <w:r w:rsidRPr="000B3843">
        <w:t xml:space="preserve"> primarily because </w:t>
      </w:r>
      <w:r w:rsidRPr="000B3843">
        <w:rPr>
          <w:rStyle w:val="IntenseEmphasis"/>
        </w:rPr>
        <w:t xml:space="preserve">the </w:t>
      </w:r>
      <w:r w:rsidRPr="000B3843">
        <w:rPr>
          <w:rStyle w:val="IntenseEmphasis"/>
          <w:highlight w:val="yellow"/>
        </w:rPr>
        <w:t>weapons do not</w:t>
      </w:r>
      <w:r w:rsidRPr="000B3843">
        <w:rPr>
          <w:rStyle w:val="IntenseEmphasis"/>
        </w:rPr>
        <w:t xml:space="preserve"> generally </w:t>
      </w:r>
      <w:r w:rsidRPr="000B3843">
        <w:rPr>
          <w:rStyle w:val="IntenseEmphasis"/>
          <w:highlight w:val="yellow"/>
        </w:rPr>
        <w:t>convey</w:t>
      </w:r>
      <w:r w:rsidRPr="000B3843">
        <w:rPr>
          <w:rStyle w:val="IntenseEmphasis"/>
        </w:rPr>
        <w:t xml:space="preserve"> much </w:t>
      </w:r>
      <w:r w:rsidRPr="000B3843">
        <w:rPr>
          <w:rStyle w:val="IntenseEmphasis"/>
          <w:highlight w:val="yellow"/>
        </w:rPr>
        <w:t>advantage</w:t>
      </w:r>
      <w:r w:rsidRPr="000B3843">
        <w:rPr>
          <w:rStyle w:val="IntenseEmphasis"/>
        </w:rPr>
        <w:t xml:space="preserve"> to their possessor</w:t>
      </w:r>
      <w:r w:rsidRPr="000B3843">
        <w:t>.</w:t>
      </w:r>
    </w:p>
    <w:p w:rsidR="000B3843" w:rsidRPr="000B3843" w:rsidRDefault="000B3843" w:rsidP="000B3843">
      <w:r w:rsidRPr="000B3843">
        <w:t xml:space="preserve">And, more importantly, </w:t>
      </w:r>
      <w:r w:rsidRPr="000B3843">
        <w:rPr>
          <w:rStyle w:val="IntenseEmphasis"/>
        </w:rPr>
        <w:t xml:space="preserve">the </w:t>
      </w:r>
      <w:r w:rsidRPr="000B3843">
        <w:rPr>
          <w:rStyle w:val="IntenseEmphasis"/>
          <w:highlight w:val="yellow"/>
        </w:rPr>
        <w:t>effect of</w:t>
      </w:r>
      <w:r w:rsidRPr="000B3843">
        <w:rPr>
          <w:rStyle w:val="IntenseEmphasis"/>
        </w:rPr>
        <w:t xml:space="preserve"> the </w:t>
      </w:r>
      <w:r w:rsidRPr="000B3843">
        <w:rPr>
          <w:rStyle w:val="IntenseEmphasis"/>
          <w:highlight w:val="yellow"/>
        </w:rPr>
        <w:t>prolif</w:t>
      </w:r>
      <w:r w:rsidRPr="000B3843">
        <w:rPr>
          <w:rStyle w:val="IntenseEmphasis"/>
        </w:rPr>
        <w:t xml:space="preserve">eration </w:t>
      </w:r>
      <w:r w:rsidRPr="000B3843">
        <w:rPr>
          <w:rStyle w:val="IntenseEmphasis"/>
          <w:highlight w:val="yellow"/>
        </w:rPr>
        <w:t>that has taken place has been</w:t>
      </w:r>
      <w:r w:rsidRPr="000B3843">
        <w:t xml:space="preserve"> substantially </w:t>
      </w:r>
      <w:r w:rsidRPr="000B3843">
        <w:rPr>
          <w:rStyle w:val="Emphasis"/>
          <w:highlight w:val="yellow"/>
        </w:rPr>
        <w:t>benign</w:t>
      </w:r>
      <w:r w:rsidRPr="000B3843">
        <w:rPr>
          <w:rStyle w:val="IntenseEmphasis"/>
          <w:highlight w:val="yellow"/>
        </w:rPr>
        <w:t>: those who</w:t>
      </w:r>
      <w:r w:rsidRPr="000B3843">
        <w:rPr>
          <w:rStyle w:val="IntenseEmphasis"/>
        </w:rPr>
        <w:t xml:space="preserve"> have </w:t>
      </w:r>
      <w:r w:rsidRPr="000B3843">
        <w:rPr>
          <w:rStyle w:val="IntenseEmphasis"/>
          <w:highlight w:val="yellow"/>
        </w:rPr>
        <w:t>acquired the weapons</w:t>
      </w:r>
      <w:r w:rsidRPr="000B3843">
        <w:rPr>
          <w:rStyle w:val="IntenseEmphasis"/>
        </w:rPr>
        <w:t xml:space="preserve"> have “</w:t>
      </w:r>
      <w:r w:rsidRPr="000B3843">
        <w:rPr>
          <w:rStyle w:val="IntenseEmphasis"/>
          <w:highlight w:val="yellow"/>
        </w:rPr>
        <w:t>used” them</w:t>
      </w:r>
      <w:r w:rsidRPr="000B3843">
        <w:t xml:space="preserve"> simply </w:t>
      </w:r>
      <w:r w:rsidRPr="000B3843">
        <w:rPr>
          <w:rStyle w:val="IntenseEmphasis"/>
          <w:highlight w:val="yellow"/>
        </w:rPr>
        <w:t>to stoke</w:t>
      </w:r>
      <w:r w:rsidRPr="000B3843">
        <w:rPr>
          <w:rStyle w:val="IntenseEmphasis"/>
        </w:rPr>
        <w:t xml:space="preserve"> their </w:t>
      </w:r>
      <w:r w:rsidRPr="000B3843">
        <w:rPr>
          <w:rStyle w:val="IntenseEmphasis"/>
          <w:highlight w:val="yellow"/>
        </w:rPr>
        <w:t>egos or</w:t>
      </w:r>
      <w:r w:rsidRPr="000B3843">
        <w:rPr>
          <w:rStyle w:val="IntenseEmphasis"/>
        </w:rPr>
        <w:t xml:space="preserve"> to </w:t>
      </w:r>
      <w:r w:rsidRPr="000B3843">
        <w:rPr>
          <w:rStyle w:val="IntenseEmphasis"/>
          <w:highlight w:val="yellow"/>
        </w:rPr>
        <w:t>deter real or imagined threats</w:t>
      </w:r>
      <w:r w:rsidRPr="000B3843">
        <w:t xml:space="preserve">.67 </w:t>
      </w:r>
      <w:r w:rsidRPr="000B3843">
        <w:rPr>
          <w:rStyle w:val="IntenseEmphasis"/>
        </w:rPr>
        <w:t xml:space="preserve">The holds </w:t>
      </w:r>
      <w:r w:rsidRPr="000B3843">
        <w:rPr>
          <w:rStyle w:val="IntenseEmphasis"/>
          <w:highlight w:val="yellow"/>
        </w:rPr>
        <w:t>even for</w:t>
      </w:r>
      <w:r w:rsidRPr="000B3843">
        <w:rPr>
          <w:rStyle w:val="IntenseEmphasis"/>
        </w:rPr>
        <w:t xml:space="preserve"> the </w:t>
      </w:r>
      <w:r w:rsidRPr="000B3843">
        <w:rPr>
          <w:rStyle w:val="IntenseEmphasis"/>
          <w:highlight w:val="yellow"/>
        </w:rPr>
        <w:t>prolif</w:t>
      </w:r>
      <w:r w:rsidRPr="000B3843">
        <w:rPr>
          <w:rStyle w:val="IntenseEmphasis"/>
        </w:rPr>
        <w:t xml:space="preserve">eration of the weapons </w:t>
      </w:r>
      <w:r w:rsidRPr="000B3843">
        <w:rPr>
          <w:rStyle w:val="IntenseEmphasis"/>
          <w:highlight w:val="yellow"/>
        </w:rPr>
        <w:t xml:space="preserve">to </w:t>
      </w:r>
      <w:r w:rsidRPr="000B3843">
        <w:rPr>
          <w:rStyle w:val="Emphasis"/>
          <w:highlight w:val="yellow"/>
        </w:rPr>
        <w:t>large, important countries run by</w:t>
      </w:r>
      <w:r w:rsidRPr="000B3843">
        <w:rPr>
          <w:rStyle w:val="Emphasis"/>
        </w:rPr>
        <w:t xml:space="preserve"> unchallenged </w:t>
      </w:r>
      <w:r w:rsidRPr="000B3843">
        <w:rPr>
          <w:rStyle w:val="Emphasis"/>
          <w:highlight w:val="yellow"/>
        </w:rPr>
        <w:t>monsters</w:t>
      </w:r>
      <w:r w:rsidRPr="000B3843">
        <w:t xml:space="preserve"> who at the time they acquired the bombs were certifiably deranged: </w:t>
      </w:r>
      <w:r w:rsidRPr="000B3843">
        <w:rPr>
          <w:rStyle w:val="IntenseEmphasis"/>
        </w:rPr>
        <w:t>Josef Stalin</w:t>
      </w:r>
      <w:r w:rsidRPr="000B3843">
        <w:t xml:space="preserve"> who in 1949 was planning to change the climate of the Soviet Union by planting a lot of trees, and </w:t>
      </w:r>
      <w:r w:rsidRPr="000B3843">
        <w:rPr>
          <w:rStyle w:val="IntenseEmphasis"/>
        </w:rPr>
        <w:t>Mao Zedong</w:t>
      </w:r>
      <w:r w:rsidRPr="000B3843">
        <w:t xml:space="preserve"> who in 1964 had just carried out a bizarre social experiment that had resulted in artificial famine in which tens of millions of Chinese perished.68</w:t>
      </w:r>
    </w:p>
    <w:p w:rsidR="000B3843" w:rsidRPr="000B3843" w:rsidRDefault="000B3843" w:rsidP="000B3843">
      <w:r w:rsidRPr="000B3843">
        <w:t>Despite this experience, an aversion to nuclear proliferation continues to impel alarmed concern, and it was a chief motivator of the Iraq War which essentially was a militarized antiproliferation effort. The war proved to be a necessary cause of the deaths of more people than were inflicted at Hiroshima and Nagasaki combined.69</w:t>
      </w:r>
    </w:p>
    <w:p w:rsidR="000B3843" w:rsidRPr="000B3843" w:rsidRDefault="000B3843" w:rsidP="000B3843">
      <w:r w:rsidRPr="000B3843">
        <w:t xml:space="preserve">The subsequent and consequent Iraq syndrome strongly suggests </w:t>
      </w:r>
      <w:r w:rsidRPr="000B3843">
        <w:rPr>
          <w:rStyle w:val="IntenseEmphasis"/>
          <w:highlight w:val="yellow"/>
        </w:rPr>
        <w:t>there will be little incentive to apply military force to prevent</w:t>
      </w:r>
      <w:r w:rsidRPr="000B3843">
        <w:rPr>
          <w:rStyle w:val="IntenseEmphasis"/>
        </w:rPr>
        <w:t xml:space="preserve">, or to deal with, </w:t>
      </w:r>
      <w:r w:rsidRPr="000B3843">
        <w:rPr>
          <w:rStyle w:val="IntenseEmphasis"/>
          <w:highlight w:val="yellow"/>
        </w:rPr>
        <w:t>further</w:t>
      </w:r>
      <w:r w:rsidRPr="000B3843">
        <w:rPr>
          <w:rStyle w:val="IntenseEmphasis"/>
        </w:rPr>
        <w:t xml:space="preserve"> putative </w:t>
      </w:r>
      <w:r w:rsidRPr="000B3843">
        <w:rPr>
          <w:rStyle w:val="IntenseEmphasis"/>
          <w:highlight w:val="yellow"/>
        </w:rPr>
        <w:t>prolif</w:t>
      </w:r>
      <w:r w:rsidRPr="000B3843">
        <w:rPr>
          <w:rStyle w:val="IntenseEmphasis"/>
        </w:rPr>
        <w:t>eration</w:t>
      </w:r>
      <w:r w:rsidRPr="000B3843">
        <w:t xml:space="preserve">. Thus, despite nearly continuous concern—even at times hysteria—about nuclear developments in North Korea and Iran, proposals to use military force (particularly boots on the ground) to deal with these developments have been persistently undercut. The invasion of Iraq presumably did prevent that country from going nuclear—assuming it ever would have been able to put together the effort.70 However, it scarcely seems likely that there will be much sympathy for repeating that disastrous experience. Thus, </w:t>
      </w:r>
      <w:r w:rsidRPr="000B3843">
        <w:rPr>
          <w:rStyle w:val="IntenseEmphasis"/>
        </w:rPr>
        <w:t>maintaining huge forces-in-being to deal with the proliferation problem scarcely seems sensible</w:t>
      </w:r>
      <w:r w:rsidRPr="000B3843">
        <w:t xml:space="preserve">, even though almost everybody still considers proliferation to be major security concern. </w:t>
      </w:r>
      <w:r w:rsidRPr="000B3843">
        <w:rPr>
          <w:rStyle w:val="IntenseEmphasis"/>
          <w:highlight w:val="yellow"/>
        </w:rPr>
        <w:t>What seems</w:t>
      </w:r>
      <w:r w:rsidRPr="000B3843">
        <w:rPr>
          <w:rStyle w:val="IntenseEmphasis"/>
        </w:rPr>
        <w:t xml:space="preserve"> to be </w:t>
      </w:r>
      <w:r w:rsidRPr="000B3843">
        <w:rPr>
          <w:rStyle w:val="IntenseEmphasis"/>
          <w:highlight w:val="yellow"/>
        </w:rPr>
        <w:t>required</w:t>
      </w:r>
      <w:r w:rsidRPr="000B3843">
        <w:rPr>
          <w:rStyle w:val="IntenseEmphasis"/>
        </w:rPr>
        <w:t xml:space="preserve"> in these cases</w:t>
      </w:r>
      <w:r w:rsidRPr="000B3843">
        <w:t xml:space="preserve">, as generally with the devils du jour of the Cold War era, </w:t>
      </w:r>
      <w:r w:rsidRPr="000B3843">
        <w:rPr>
          <w:rStyle w:val="IntenseEmphasis"/>
          <w:highlight w:val="yellow"/>
        </w:rPr>
        <w:t>is</w:t>
      </w:r>
      <w:r w:rsidRPr="000B3843">
        <w:rPr>
          <w:rStyle w:val="IntenseEmphasis"/>
        </w:rPr>
        <w:t xml:space="preserve"> judicious, </w:t>
      </w:r>
      <w:r w:rsidRPr="000B3843">
        <w:rPr>
          <w:rStyle w:val="IntenseEmphasis"/>
          <w:highlight w:val="yellow"/>
        </w:rPr>
        <w:t>watchful</w:t>
      </w:r>
      <w:r w:rsidRPr="000B3843">
        <w:rPr>
          <w:rStyle w:val="IntenseEmphasis"/>
        </w:rPr>
        <w:t xml:space="preserve">, and wary </w:t>
      </w:r>
      <w:r w:rsidRPr="000B3843">
        <w:rPr>
          <w:rStyle w:val="IntenseEmphasis"/>
          <w:highlight w:val="yellow"/>
        </w:rPr>
        <w:t>patience</w:t>
      </w:r>
      <w:r w:rsidRPr="000B3843">
        <w:t>.</w:t>
      </w:r>
    </w:p>
    <w:p w:rsidR="000B3843" w:rsidRPr="000B3843" w:rsidRDefault="000B3843" w:rsidP="000B3843">
      <w:pPr>
        <w:pStyle w:val="Heading3"/>
        <w:rPr>
          <w:rFonts w:cs="Times New Roman"/>
        </w:rPr>
      </w:pPr>
      <w:r w:rsidRPr="000B3843">
        <w:rPr>
          <w:rFonts w:cs="Times New Roman"/>
        </w:rPr>
        <w:t xml:space="preserve">Prolif Good – CBWs </w:t>
      </w:r>
    </w:p>
    <w:p w:rsidR="000B3843" w:rsidRPr="000B3843" w:rsidRDefault="000B3843" w:rsidP="000B3843">
      <w:pPr>
        <w:pStyle w:val="Heading4"/>
        <w:rPr>
          <w:rFonts w:cs="Times New Roman"/>
        </w:rPr>
      </w:pPr>
      <w:r w:rsidRPr="000B3843">
        <w:rPr>
          <w:rFonts w:cs="Times New Roman"/>
        </w:rPr>
        <w:t>Prolif prevents pursuit of CBWs</w:t>
      </w:r>
    </w:p>
    <w:p w:rsidR="000B3843" w:rsidRPr="000B3843" w:rsidRDefault="000B3843" w:rsidP="000B3843">
      <w:pPr>
        <w:rPr>
          <w:sz w:val="12"/>
        </w:rPr>
      </w:pPr>
      <w:r w:rsidRPr="000B3843">
        <w:rPr>
          <w:rStyle w:val="Style13ptBold"/>
        </w:rPr>
        <w:t xml:space="preserve">Horowitz and Narang 14 </w:t>
      </w:r>
      <w:r w:rsidRPr="000B3843">
        <w:rPr>
          <w:sz w:val="12"/>
        </w:rPr>
        <w:t>(Michael,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SagePub)//jac</w:t>
      </w:r>
    </w:p>
    <w:p w:rsidR="000B3843" w:rsidRPr="000B3843" w:rsidRDefault="000B3843" w:rsidP="000B3843">
      <w:pPr>
        <w:rPr>
          <w:rStyle w:val="StyleUnderline"/>
        </w:rPr>
      </w:pPr>
      <w:r w:rsidRPr="000B3843">
        <w:rPr>
          <w:sz w:val="10"/>
        </w:rPr>
        <w:t xml:space="preserve">Our results demonstrate three critical facets of the relationship between nuclear, biological, and chemical weapons proliferation. First, </w:t>
      </w:r>
      <w:r w:rsidRPr="000B3843">
        <w:rPr>
          <w:rStyle w:val="StyleUnderline"/>
        </w:rPr>
        <w:t xml:space="preserve">we find that many of </w:t>
      </w:r>
      <w:r w:rsidRPr="000B3843">
        <w:rPr>
          <w:rStyle w:val="StyleUnderline"/>
          <w:highlight w:val="cyan"/>
        </w:rPr>
        <w:t>the same security</w:t>
      </w:r>
      <w:r w:rsidRPr="000B3843">
        <w:rPr>
          <w:rStyle w:val="StyleUnderline"/>
        </w:rPr>
        <w:t xml:space="preserve"> and economic </w:t>
      </w:r>
      <w:r w:rsidRPr="000B3843">
        <w:rPr>
          <w:rStyle w:val="StyleUnderline"/>
          <w:highlight w:val="cyan"/>
        </w:rPr>
        <w:t>factors that drive nuclear weapons proliferation also influence CBWs proliferation</w:t>
      </w:r>
      <w:r w:rsidRPr="000B3843">
        <w:rPr>
          <w:sz w:val="10"/>
        </w:rPr>
        <w:t xml:space="preserve">. Second, while we lack causal evidence, </w:t>
      </w:r>
      <w:r w:rsidRPr="000B3843">
        <w:rPr>
          <w:rStyle w:val="StyleUnderline"/>
        </w:rPr>
        <w:t>our statistical models support our argument that nuclear, biological, and chemical weapons generally function as complements at the pursuit stage</w:t>
      </w:r>
      <w:r w:rsidRPr="000B3843">
        <w:rPr>
          <w:sz w:val="10"/>
        </w:rPr>
        <w:t xml:space="preserve">. That is, countries that seek one of these weapons generally seek all three simultaneously. Third, </w:t>
      </w:r>
      <w:r w:rsidRPr="000B3843">
        <w:rPr>
          <w:rStyle w:val="StyleUnderline"/>
        </w:rPr>
        <w:t>there is</w:t>
      </w:r>
      <w:r w:rsidRPr="000B3843">
        <w:rPr>
          <w:sz w:val="10"/>
        </w:rPr>
        <w:t xml:space="preserve"> some tentative </w:t>
      </w:r>
      <w:r w:rsidRPr="000B3843">
        <w:rPr>
          <w:rStyle w:val="StyleUnderline"/>
        </w:rPr>
        <w:t xml:space="preserve">evidence that WMDs do function as substitutes in one important fashion; </w:t>
      </w:r>
      <w:r w:rsidRPr="000B3843">
        <w:rPr>
          <w:rStyle w:val="StyleUnderline"/>
          <w:highlight w:val="cyan"/>
        </w:rPr>
        <w:t>once countries acquire nuclear weapons, they become less interested in initiating pursuit of other types of WMDs</w:t>
      </w:r>
      <w:r w:rsidRPr="000B3843">
        <w:rPr>
          <w:rStyle w:val="StyleUnderline"/>
        </w:rPr>
        <w:t xml:space="preserve"> and they are more likely to abandon other types of WMDs.</w:t>
      </w:r>
      <w:r w:rsidRPr="000B3843">
        <w:rPr>
          <w:sz w:val="10"/>
        </w:rPr>
        <w:t xml:space="preserve"> This key finding provides an empirical basis for the notion that CBWs function as a “poor man’s nuclear bomb,” since </w:t>
      </w:r>
      <w:r w:rsidRPr="000B3843">
        <w:rPr>
          <w:rStyle w:val="StyleUnderline"/>
          <w:highlight w:val="cyan"/>
        </w:rPr>
        <w:t>possession of nuclear weapons appears to be</w:t>
      </w:r>
      <w:r w:rsidRPr="000B3843">
        <w:rPr>
          <w:rStyle w:val="StyleUnderline"/>
        </w:rPr>
        <w:t xml:space="preserve"> systematically </w:t>
      </w:r>
      <w:r w:rsidRPr="000B3843">
        <w:rPr>
          <w:rStyle w:val="StyleUnderline"/>
          <w:highlight w:val="cyan"/>
        </w:rPr>
        <w:t>associated with a reduction in the demand for less powerful CBWs.</w:t>
      </w:r>
    </w:p>
    <w:p w:rsidR="000B3843" w:rsidRPr="000B3843" w:rsidRDefault="000B3843" w:rsidP="000B3843">
      <w:pPr>
        <w:rPr>
          <w:rStyle w:val="StyleUnderline"/>
        </w:rPr>
      </w:pPr>
    </w:p>
    <w:p w:rsidR="000B3843" w:rsidRPr="000B3843" w:rsidRDefault="000B3843" w:rsidP="000B3843">
      <w:pPr>
        <w:keepNext/>
        <w:keepLines/>
        <w:spacing w:before="40"/>
        <w:outlineLvl w:val="3"/>
        <w:rPr>
          <w:rFonts w:eastAsiaTheme="majorEastAsia"/>
          <w:b/>
          <w:iCs/>
          <w:sz w:val="26"/>
        </w:rPr>
      </w:pPr>
      <w:r w:rsidRPr="000B3843">
        <w:rPr>
          <w:rFonts w:eastAsiaTheme="majorEastAsia"/>
          <w:b/>
          <w:iCs/>
          <w:sz w:val="26"/>
        </w:rPr>
        <w:t>Causes extinction</w:t>
      </w:r>
    </w:p>
    <w:p w:rsidR="000B3843" w:rsidRPr="000B3843" w:rsidRDefault="000B3843" w:rsidP="000B3843">
      <w:pPr>
        <w:rPr>
          <w:sz w:val="14"/>
        </w:rPr>
      </w:pPr>
      <w:r w:rsidRPr="000B3843">
        <w:rPr>
          <w:rStyle w:val="Style13ptBold"/>
        </w:rPr>
        <w:t>Miller 16</w:t>
      </w:r>
      <w:r w:rsidRPr="000B3843">
        <w:rPr>
          <w:sz w:val="14"/>
        </w:rPr>
        <w:t xml:space="preserve"> – PhD From Harvard University and Former Intelligence Officer and Senior Executive Service Member in the Office of the Secretary of Defense (Drew, “</w:t>
      </w:r>
      <w:hyperlink r:id="rId122" w:history="1">
        <w:r w:rsidRPr="000B3843">
          <w:rPr>
            <w:sz w:val="14"/>
          </w:rPr>
          <w:t>The Age of Designer Plagues</w:t>
        </w:r>
      </w:hyperlink>
      <w:r w:rsidRPr="000B3843">
        <w:rPr>
          <w:sz w:val="14"/>
        </w:rPr>
        <w:t xml:space="preserve">," September 20th 2016, </w:t>
      </w:r>
      <w:hyperlink r:id="rId123" w:history="1">
        <w:r w:rsidRPr="000B3843">
          <w:rPr>
            <w:sz w:val="14"/>
          </w:rPr>
          <w:t>https://www.the-american-interest.com/v/drew-miller/</w:t>
        </w:r>
      </w:hyperlink>
      <w:r w:rsidRPr="000B3843">
        <w:rPr>
          <w:sz w:val="14"/>
        </w:rPr>
        <w:t xml:space="preserve"> The Age of Designer Plagues)</w:t>
      </w:r>
    </w:p>
    <w:p w:rsidR="000B3843" w:rsidRPr="000B3843" w:rsidRDefault="000B3843" w:rsidP="000B3843">
      <w:pPr>
        <w:rPr>
          <w:sz w:val="14"/>
        </w:rPr>
      </w:pPr>
      <w:r w:rsidRPr="000B3843">
        <w:rPr>
          <w:highlight w:val="yellow"/>
          <w:u w:val="single"/>
        </w:rPr>
        <w:t xml:space="preserve">The world is </w:t>
      </w:r>
      <w:r w:rsidRPr="000B3843">
        <w:rPr>
          <w:u w:val="single"/>
        </w:rPr>
        <w:t xml:space="preserve">likely </w:t>
      </w:r>
      <w:r w:rsidRPr="000B3843">
        <w:rPr>
          <w:b/>
          <w:iCs/>
          <w:highlight w:val="yellow"/>
          <w:u w:val="single"/>
        </w:rPr>
        <w:t>entering the age of</w:t>
      </w:r>
      <w:r w:rsidRPr="000B3843">
        <w:rPr>
          <w:b/>
          <w:iCs/>
          <w:u w:val="single"/>
        </w:rPr>
        <w:t xml:space="preserve"> </w:t>
      </w:r>
      <w:r w:rsidRPr="000B3843">
        <w:rPr>
          <w:b/>
          <w:iCs/>
          <w:highlight w:val="yellow"/>
          <w:u w:val="single"/>
        </w:rPr>
        <w:t>bioengineered</w:t>
      </w:r>
      <w:r w:rsidRPr="000B3843">
        <w:rPr>
          <w:b/>
          <w:iCs/>
          <w:u w:val="single"/>
        </w:rPr>
        <w:t xml:space="preserve"> viral </w:t>
      </w:r>
      <w:r w:rsidRPr="000B3843">
        <w:rPr>
          <w:b/>
          <w:iCs/>
          <w:highlight w:val="yellow"/>
          <w:u w:val="single"/>
        </w:rPr>
        <w:t>pandemics</w:t>
      </w:r>
      <w:r w:rsidRPr="000B3843">
        <w:rPr>
          <w:u w:val="single"/>
        </w:rPr>
        <w:t xml:space="preserve"> and collapse—BVPC for shor</w:t>
      </w:r>
      <w:r w:rsidRPr="000B3843">
        <w:rPr>
          <w:sz w:val="14"/>
        </w:rPr>
        <w:t xml:space="preserve">t. </w:t>
      </w:r>
      <w:r w:rsidRPr="000B3843">
        <w:rPr>
          <w:highlight w:val="yellow"/>
          <w:u w:val="single"/>
        </w:rPr>
        <w:t>New tec</w:t>
      </w:r>
      <w:r w:rsidRPr="000B3843">
        <w:rPr>
          <w:u w:val="single"/>
        </w:rPr>
        <w:t xml:space="preserve">hnologies like bioengineering enable terrorist groups, or even one dedicated individual, to modify and release new viruses that </w:t>
      </w:r>
      <w:r w:rsidRPr="000B3843">
        <w:rPr>
          <w:highlight w:val="yellow"/>
          <w:u w:val="single"/>
        </w:rPr>
        <w:t>could cause both a pandemic</w:t>
      </w:r>
      <w:r w:rsidRPr="000B3843">
        <w:rPr>
          <w:u w:val="single"/>
        </w:rPr>
        <w:t xml:space="preserve"> </w:t>
      </w:r>
      <w:r w:rsidRPr="000B3843">
        <w:rPr>
          <w:highlight w:val="yellow"/>
          <w:u w:val="single"/>
        </w:rPr>
        <w:t>and</w:t>
      </w:r>
      <w:r w:rsidRPr="000B3843">
        <w:rPr>
          <w:u w:val="single"/>
        </w:rPr>
        <w:t xml:space="preserve">, as people react, </w:t>
      </w:r>
      <w:r w:rsidRPr="000B3843">
        <w:rPr>
          <w:highlight w:val="yellow"/>
          <w:u w:val="single"/>
        </w:rPr>
        <w:t>a likely collapse</w:t>
      </w:r>
      <w:r w:rsidRPr="000B3843">
        <w:rPr>
          <w:u w:val="single"/>
        </w:rPr>
        <w:t xml:space="preserve"> in economic activity and possibly </w:t>
      </w:r>
      <w:r w:rsidRPr="000B3843">
        <w:rPr>
          <w:b/>
          <w:iCs/>
          <w:u w:val="single"/>
        </w:rPr>
        <w:t xml:space="preserve">even </w:t>
      </w:r>
      <w:r w:rsidRPr="000B3843">
        <w:rPr>
          <w:b/>
          <w:iCs/>
          <w:highlight w:val="yellow"/>
          <w:u w:val="single"/>
        </w:rPr>
        <w:t>of law and order</w:t>
      </w:r>
      <w:r w:rsidRPr="000B3843">
        <w:rPr>
          <w:sz w:val="14"/>
        </w:rPr>
        <w:t xml:space="preserve">. </w:t>
      </w:r>
      <w:r w:rsidRPr="000B3843">
        <w:rPr>
          <w:u w:val="single"/>
        </w:rPr>
        <w:t xml:space="preserve">Many experts say </w:t>
      </w:r>
      <w:r w:rsidRPr="000B3843">
        <w:rPr>
          <w:b/>
          <w:iCs/>
          <w:u w:val="single"/>
        </w:rPr>
        <w:t>natural or bioengineered viral pandemics (</w:t>
      </w:r>
      <w:r w:rsidRPr="000B3843">
        <w:rPr>
          <w:b/>
          <w:iCs/>
          <w:highlight w:val="yellow"/>
          <w:u w:val="single"/>
        </w:rPr>
        <w:t>BVP</w:t>
      </w:r>
      <w:r w:rsidRPr="000B3843">
        <w:rPr>
          <w:b/>
          <w:iCs/>
          <w:u w:val="single"/>
        </w:rPr>
        <w:t xml:space="preserve">) </w:t>
      </w:r>
      <w:r w:rsidRPr="000B3843">
        <w:rPr>
          <w:b/>
          <w:iCs/>
          <w:highlight w:val="yellow"/>
          <w:u w:val="single"/>
        </w:rPr>
        <w:t>are inevitable</w:t>
      </w:r>
      <w:r w:rsidRPr="000B3843">
        <w:rPr>
          <w:u w:val="single"/>
        </w:rPr>
        <w:t xml:space="preserve"> as it becomes increasingly easier to modify an existing pathogen, making it more lethal and transmissible</w:t>
      </w:r>
      <w:r w:rsidRPr="000B3843">
        <w:rPr>
          <w:sz w:val="14"/>
        </w:rPr>
        <w:t xml:space="preserve">. </w:t>
      </w:r>
      <w:r w:rsidRPr="000B3843">
        <w:rPr>
          <w:u w:val="single"/>
        </w:rPr>
        <w:t xml:space="preserve">Should there be a deliberately loosed pandemic, revolutionary changes will flood our economy, military, foreign policy; </w:t>
      </w:r>
      <w:r w:rsidRPr="000B3843">
        <w:rPr>
          <w:b/>
          <w:iCs/>
          <w:u w:val="single"/>
        </w:rPr>
        <w:t>we will not live as before</w:t>
      </w:r>
      <w:r w:rsidRPr="000B3843">
        <w:rPr>
          <w:u w:val="single"/>
        </w:rPr>
        <w:t xml:space="preserve"> during the Age of Bioengineered Viral Pandemics and Collapse.</w:t>
      </w:r>
      <w:r w:rsidRPr="000B3843">
        <w:rPr>
          <w:sz w:val="14"/>
        </w:rPr>
        <w:t xml:space="preserve"> </w:t>
      </w:r>
      <w:r w:rsidRPr="000B3843">
        <w:rPr>
          <w:highlight w:val="yellow"/>
          <w:u w:val="single"/>
        </w:rPr>
        <w:t>This</w:t>
      </w:r>
      <w:r w:rsidRPr="000B3843">
        <w:rPr>
          <w:u w:val="single"/>
        </w:rPr>
        <w:t xml:space="preserve"> bleak </w:t>
      </w:r>
      <w:r w:rsidRPr="000B3843">
        <w:rPr>
          <w:highlight w:val="yellow"/>
          <w:u w:val="single"/>
        </w:rPr>
        <w:t>Age</w:t>
      </w:r>
      <w:r w:rsidRPr="000B3843">
        <w:rPr>
          <w:u w:val="single"/>
        </w:rPr>
        <w:t xml:space="preserve"> </w:t>
      </w:r>
      <w:r w:rsidRPr="000B3843">
        <w:rPr>
          <w:highlight w:val="yellow"/>
          <w:u w:val="single"/>
        </w:rPr>
        <w:t>may be unavoidable</w:t>
      </w:r>
      <w:r w:rsidRPr="000B3843">
        <w:rPr>
          <w:u w:val="single"/>
        </w:rPr>
        <w:t xml:space="preserve">, but </w:t>
      </w:r>
      <w:r w:rsidRPr="000B3843">
        <w:rPr>
          <w:highlight w:val="yellow"/>
          <w:u w:val="single"/>
        </w:rPr>
        <w:t>we can prepare ourselves</w:t>
      </w:r>
      <w:r w:rsidRPr="000B3843">
        <w:rPr>
          <w:u w:val="single"/>
        </w:rPr>
        <w:t xml:space="preserve"> to minimize its dangers. Yet the specter of biological attack, especially by hard-to-identity and hold-to-account (let alone deter) non-state actors, </w:t>
      </w:r>
      <w:r w:rsidRPr="000B3843">
        <w:rPr>
          <w:b/>
          <w:iCs/>
          <w:u w:val="single"/>
        </w:rPr>
        <w:t>is little addressed by the media or even inside the U.S. government</w:t>
      </w:r>
      <w:r w:rsidRPr="000B3843">
        <w:rPr>
          <w:sz w:val="14"/>
        </w:rPr>
        <w:t xml:space="preserve">. Nuclear terrorism we fear and try to deal with, no doubt because we have mental images of nuclear weapons going off to provide a sense of dark possibility. </w:t>
      </w:r>
      <w:r w:rsidRPr="000B3843">
        <w:rPr>
          <w:u w:val="single"/>
        </w:rPr>
        <w:t>But we seem to suffer from a near total failure of imagination when it comes to bioterrorism, even though for a host of technical and other reasons—</w:t>
      </w:r>
      <w:r w:rsidRPr="000B3843">
        <w:rPr>
          <w:highlight w:val="yellow"/>
          <w:u w:val="single"/>
        </w:rPr>
        <w:t>simpler engineering</w:t>
      </w:r>
      <w:r w:rsidRPr="000B3843">
        <w:rPr>
          <w:u w:val="single"/>
        </w:rPr>
        <w:t xml:space="preserve">, much </w:t>
      </w:r>
      <w:r w:rsidRPr="000B3843">
        <w:rPr>
          <w:highlight w:val="yellow"/>
          <w:u w:val="single"/>
        </w:rPr>
        <w:t>lower cost, quicker</w:t>
      </w:r>
      <w:r w:rsidRPr="000B3843">
        <w:rPr>
          <w:u w:val="single"/>
        </w:rPr>
        <w:t xml:space="preserve"> critical mass </w:t>
      </w:r>
      <w:r w:rsidRPr="000B3843">
        <w:rPr>
          <w:highlight w:val="yellow"/>
          <w:u w:val="single"/>
        </w:rPr>
        <w:t>generation</w:t>
      </w:r>
      <w:r w:rsidRPr="000B3843">
        <w:rPr>
          <w:u w:val="single"/>
        </w:rPr>
        <w:t xml:space="preserve">, </w:t>
      </w:r>
      <w:r w:rsidRPr="000B3843">
        <w:rPr>
          <w:highlight w:val="yellow"/>
          <w:u w:val="single"/>
        </w:rPr>
        <w:t>smaller</w:t>
      </w:r>
      <w:r w:rsidRPr="000B3843">
        <w:rPr>
          <w:u w:val="single"/>
        </w:rPr>
        <w:t xml:space="preserve"> cadre of </w:t>
      </w:r>
      <w:r w:rsidRPr="000B3843">
        <w:rPr>
          <w:highlight w:val="yellow"/>
          <w:u w:val="single"/>
        </w:rPr>
        <w:t>workers</w:t>
      </w:r>
      <w:r w:rsidRPr="000B3843">
        <w:rPr>
          <w:u w:val="single"/>
        </w:rPr>
        <w:t xml:space="preserve">, </w:t>
      </w:r>
      <w:r w:rsidRPr="000B3843">
        <w:rPr>
          <w:highlight w:val="yellow"/>
          <w:u w:val="single"/>
        </w:rPr>
        <w:t>smaller facilities</w:t>
      </w:r>
      <w:r w:rsidRPr="000B3843">
        <w:rPr>
          <w:u w:val="single"/>
        </w:rPr>
        <w:t xml:space="preserve"> for concealment purposes and ordnance delivery—</w:t>
      </w:r>
      <w:r w:rsidRPr="000B3843">
        <w:rPr>
          <w:b/>
          <w:iCs/>
          <w:highlight w:val="yellow"/>
          <w:u w:val="single"/>
        </w:rPr>
        <w:t>it would be vastly easier</w:t>
      </w:r>
      <w:r w:rsidRPr="000B3843">
        <w:rPr>
          <w:u w:val="single"/>
        </w:rPr>
        <w:t xml:space="preserve"> for bad non-state actors </w:t>
      </w:r>
      <w:r w:rsidRPr="000B3843">
        <w:rPr>
          <w:highlight w:val="yellow"/>
          <w:u w:val="single"/>
        </w:rPr>
        <w:t>to master</w:t>
      </w:r>
      <w:r w:rsidRPr="000B3843">
        <w:rPr>
          <w:u w:val="single"/>
        </w:rPr>
        <w:t xml:space="preserve"> </w:t>
      </w:r>
      <w:r w:rsidRPr="000B3843">
        <w:rPr>
          <w:highlight w:val="yellow"/>
          <w:u w:val="single"/>
        </w:rPr>
        <w:t>a</w:t>
      </w:r>
      <w:r w:rsidRPr="000B3843">
        <w:rPr>
          <w:u w:val="single"/>
        </w:rPr>
        <w:t xml:space="preserve"> bio-</w:t>
      </w:r>
      <w:r w:rsidRPr="000B3843">
        <w:rPr>
          <w:highlight w:val="yellow"/>
          <w:u w:val="single"/>
        </w:rPr>
        <w:t>attack</w:t>
      </w:r>
      <w:r w:rsidRPr="000B3843">
        <w:rPr>
          <w:u w:val="single"/>
        </w:rPr>
        <w:t xml:space="preserve"> than a nuclear one</w:t>
      </w:r>
      <w:r w:rsidRPr="000B3843">
        <w:rPr>
          <w:sz w:val="14"/>
        </w:rPr>
        <w:t>. We need to overcome that failure of imagination. In December 2011 national media reported that scientists had created a deadly virus with 60 percent lethality. Since then, new “CRISPR” technology makes it much easier to manipulate DNA—with kits as cheap as $130 available. Genetic engineering, or bioengineering, is the manipulation of an organism’s genetic material. Scientists have been creating genetically modified organisms (GMO) since the 1970s, and in 2010 the first synthetic new life form was created. Genetic modifications are common in nature—that’s why we continuously get new strains of flu and have had viral pandemics (like the 1918 Spanish Flu) on account of some of them</w:t>
      </w:r>
      <w:r w:rsidRPr="000B3843">
        <w:rPr>
          <w:u w:val="single"/>
        </w:rPr>
        <w:t xml:space="preserve">. Now it is possible to accelerate genetic change, creating viruses and bacteria that never existed. With newer techniques, a simple, cheap lab (perhaps in a neighbor’s garage) can generate </w:t>
      </w:r>
      <w:r w:rsidRPr="000B3843">
        <w:rPr>
          <w:b/>
          <w:iCs/>
          <w:u w:val="single"/>
        </w:rPr>
        <w:t>millions of recombinants in minutes</w:t>
      </w:r>
      <w:r w:rsidRPr="000B3843">
        <w:rPr>
          <w:sz w:val="14"/>
        </w:rPr>
        <w:t xml:space="preserve">. </w:t>
      </w:r>
      <w:r w:rsidRPr="000B3843">
        <w:rPr>
          <w:highlight w:val="yellow"/>
          <w:u w:val="single"/>
        </w:rPr>
        <w:t>Through bioengineering a</w:t>
      </w:r>
      <w:r w:rsidRPr="000B3843">
        <w:rPr>
          <w:u w:val="single"/>
        </w:rPr>
        <w:t xml:space="preserve"> lone </w:t>
      </w:r>
      <w:r w:rsidRPr="000B3843">
        <w:rPr>
          <w:highlight w:val="yellow"/>
          <w:u w:val="single"/>
        </w:rPr>
        <w:t>terrorist</w:t>
      </w:r>
      <w:r w:rsidRPr="000B3843">
        <w:rPr>
          <w:u w:val="single"/>
        </w:rPr>
        <w:t xml:space="preserve"> or a Revolutionary Guards lab in Iran </w:t>
      </w:r>
      <w:r w:rsidRPr="000B3843">
        <w:rPr>
          <w:b/>
          <w:iCs/>
          <w:highlight w:val="yellow"/>
          <w:u w:val="single"/>
        </w:rPr>
        <w:t>can</w:t>
      </w:r>
      <w:r w:rsidRPr="000B3843">
        <w:rPr>
          <w:b/>
          <w:iCs/>
          <w:u w:val="single"/>
        </w:rPr>
        <w:t xml:space="preserve"> intentionally </w:t>
      </w:r>
      <w:r w:rsidRPr="000B3843">
        <w:rPr>
          <w:b/>
          <w:iCs/>
          <w:highlight w:val="yellow"/>
          <w:u w:val="single"/>
        </w:rPr>
        <w:t>create a human-to-human transmissible</w:t>
      </w:r>
      <w:r w:rsidRPr="000B3843">
        <w:rPr>
          <w:b/>
          <w:iCs/>
          <w:u w:val="single"/>
        </w:rPr>
        <w:t xml:space="preserve"> </w:t>
      </w:r>
      <w:r w:rsidRPr="000B3843">
        <w:rPr>
          <w:b/>
          <w:iCs/>
          <w:highlight w:val="yellow"/>
          <w:u w:val="single"/>
        </w:rPr>
        <w:t>version</w:t>
      </w:r>
      <w:r w:rsidRPr="000B3843">
        <w:rPr>
          <w:b/>
          <w:iCs/>
          <w:u w:val="single"/>
        </w:rPr>
        <w:t xml:space="preserve"> of avian flu</w:t>
      </w:r>
      <w:r w:rsidRPr="000B3843">
        <w:rPr>
          <w:u w:val="single"/>
        </w:rPr>
        <w:t xml:space="preserve">, </w:t>
      </w:r>
      <w:r w:rsidRPr="000B3843">
        <w:rPr>
          <w:highlight w:val="yellow"/>
          <w:u w:val="single"/>
        </w:rPr>
        <w:t>or modify a lethal virus</w:t>
      </w:r>
      <w:r w:rsidRPr="000B3843">
        <w:rPr>
          <w:u w:val="single"/>
        </w:rPr>
        <w:t xml:space="preserve"> to have a longer latency period, </w:t>
      </w:r>
      <w:r w:rsidRPr="000B3843">
        <w:rPr>
          <w:highlight w:val="yellow"/>
          <w:u w:val="single"/>
        </w:rPr>
        <w:t>which would facilitate its undetected sprea</w:t>
      </w:r>
      <w:r w:rsidRPr="000B3843">
        <w:rPr>
          <w:u w:val="single"/>
        </w:rPr>
        <w:t>d.</w:t>
      </w:r>
      <w:r w:rsidRPr="000B3843">
        <w:rPr>
          <w:sz w:val="14"/>
        </w:rPr>
        <w:t xml:space="preserve"> </w:t>
      </w:r>
      <w:r w:rsidRPr="000B3843">
        <w:rPr>
          <w:u w:val="single"/>
        </w:rPr>
        <w:t xml:space="preserve">While biotechnology promises great new treatments and advances in medicine, </w:t>
      </w:r>
      <w:r w:rsidRPr="000B3843">
        <w:rPr>
          <w:b/>
          <w:iCs/>
          <w:highlight w:val="yellow"/>
          <w:u w:val="single"/>
        </w:rPr>
        <w:t xml:space="preserve">it will </w:t>
      </w:r>
      <w:r w:rsidRPr="000B3843">
        <w:rPr>
          <w:b/>
          <w:iCs/>
          <w:u w:val="single"/>
        </w:rPr>
        <w:t xml:space="preserve">also likely </w:t>
      </w:r>
      <w:r w:rsidRPr="000B3843">
        <w:rPr>
          <w:b/>
          <w:iCs/>
          <w:highlight w:val="yellow"/>
          <w:u w:val="single"/>
        </w:rPr>
        <w:t>be used to design</w:t>
      </w:r>
      <w:r w:rsidRPr="000B3843">
        <w:rPr>
          <w:b/>
          <w:iCs/>
          <w:u w:val="single"/>
        </w:rPr>
        <w:t xml:space="preserve"> such deadly </w:t>
      </w:r>
      <w:r w:rsidRPr="000B3843">
        <w:rPr>
          <w:b/>
          <w:iCs/>
          <w:highlight w:val="yellow"/>
          <w:u w:val="single"/>
        </w:rPr>
        <w:t>new viruses</w:t>
      </w:r>
      <w:r w:rsidRPr="000B3843">
        <w:rPr>
          <w:sz w:val="14"/>
        </w:rPr>
        <w:t xml:space="preserve">. </w:t>
      </w:r>
      <w:r w:rsidRPr="000B3843">
        <w:rPr>
          <w:b/>
          <w:iCs/>
          <w:u w:val="single"/>
        </w:rPr>
        <w:t>It is too late</w:t>
      </w:r>
      <w:r w:rsidRPr="000B3843">
        <w:rPr>
          <w:u w:val="single"/>
        </w:rPr>
        <w:t xml:space="preserve"> to stop the spread of this technology and its misuse.</w:t>
      </w:r>
      <w:r w:rsidRPr="000B3843">
        <w:rPr>
          <w:sz w:val="14"/>
        </w:rPr>
        <w:t xml:space="preserve"> We have been so cavalier about this mounting problem that we have never bothered to assemble a national or a global data base so that we have some sense of what kind of experimentation is going on for what purposes and under whose aegis.</w:t>
      </w:r>
      <w:r w:rsidRPr="000B3843">
        <w:rPr>
          <w:u w:val="single"/>
        </w:rPr>
        <w:t xml:space="preserve"> The only good news is that well-prepared people and nations </w:t>
      </w:r>
      <w:r w:rsidRPr="000B3843">
        <w:rPr>
          <w:b/>
          <w:iCs/>
          <w:u w:val="single"/>
        </w:rPr>
        <w:t xml:space="preserve">should be able to survive and adapt. </w:t>
      </w:r>
      <w:r w:rsidRPr="000B3843">
        <w:rPr>
          <w:sz w:val="14"/>
        </w:rPr>
        <w:t>As Tara O’Toole, former director of Johns Hopkins University Center for Civilian Biodefense Strategies, warned in congressional testimony: “</w:t>
      </w:r>
      <w:r w:rsidRPr="000B3843">
        <w:rPr>
          <w:u w:val="single"/>
        </w:rPr>
        <w:t xml:space="preserve">We are in the midst of a bioscientific revolution that will make building and using biological weapons </w:t>
      </w:r>
      <w:r w:rsidRPr="000B3843">
        <w:rPr>
          <w:b/>
          <w:iCs/>
          <w:u w:val="single"/>
        </w:rPr>
        <w:t>even more deadly and increasingly easy</w:t>
      </w:r>
      <w:r w:rsidRPr="000B3843">
        <w:rPr>
          <w:sz w:val="14"/>
        </w:rPr>
        <w:t>.”1 The Director of National Intelligence has added bioengineering technology like CRISPR to the list of mass-destruction threats</w:t>
      </w:r>
      <w:r w:rsidRPr="000B3843">
        <w:rPr>
          <w:u w:val="single"/>
        </w:rPr>
        <w:t xml:space="preserve">. If a lone terrorist or lunatic launches the virus, it may not spread far before we detect it and limit the devastation. But if an enemy nation spreads a bioengineered virus with high lethality and transmissibility, plus a long period when carriers are contagious but not suffering from the illness or symptoms, </w:t>
      </w:r>
      <w:r w:rsidRPr="000B3843">
        <w:rPr>
          <w:b/>
          <w:iCs/>
          <w:u w:val="single"/>
        </w:rPr>
        <w:t>it might kill hundreds of millions</w:t>
      </w:r>
      <w:r w:rsidRPr="000B3843">
        <w:rPr>
          <w:sz w:val="14"/>
        </w:rPr>
        <w:t xml:space="preserve">. This scenario could leave survivors in a radically disrupted social, political, economic, and security environment for years. </w:t>
      </w:r>
      <w:r w:rsidRPr="000B3843">
        <w:rPr>
          <w:highlight w:val="yellow"/>
          <w:u w:val="single"/>
        </w:rPr>
        <w:t>A bioengineered virus</w:t>
      </w:r>
      <w:r w:rsidRPr="000B3843">
        <w:rPr>
          <w:u w:val="single"/>
        </w:rPr>
        <w:t xml:space="preserve">, launched in our crowded, interconnected world by an enemy working to spread it widely before it is detected, </w:t>
      </w:r>
      <w:r w:rsidRPr="000B3843">
        <w:rPr>
          <w:b/>
          <w:iCs/>
          <w:highlight w:val="yellow"/>
          <w:u w:val="single"/>
        </w:rPr>
        <w:t>could yield a more devastating pandemic</w:t>
      </w:r>
      <w:r w:rsidRPr="000B3843">
        <w:rPr>
          <w:highlight w:val="yellow"/>
          <w:u w:val="single"/>
        </w:rPr>
        <w:t xml:space="preserve"> </w:t>
      </w:r>
      <w:r w:rsidRPr="000B3843">
        <w:rPr>
          <w:u w:val="single"/>
        </w:rPr>
        <w:t>than anything experienced in the past</w:t>
      </w:r>
      <w:r w:rsidRPr="000B3843">
        <w:rPr>
          <w:highlight w:val="yellow"/>
          <w:u w:val="single"/>
        </w:rPr>
        <w:t>.</w:t>
      </w:r>
      <w:r w:rsidRPr="000B3843">
        <w:rPr>
          <w:sz w:val="14"/>
        </w:rPr>
        <w:t xml:space="preserve"> Smallpox killed as many as 90 percent of the Aztecs, Mayans, and Incas during the European conquest of the New World, and it killed 500 million people in the 20th century. A </w:t>
      </w:r>
      <w:r w:rsidRPr="000B3843">
        <w:rPr>
          <w:highlight w:val="yellow"/>
          <w:u w:val="single"/>
        </w:rPr>
        <w:t>smallpox</w:t>
      </w:r>
      <w:r w:rsidRPr="000B3843">
        <w:rPr>
          <w:u w:val="single"/>
        </w:rPr>
        <w:t xml:space="preserve"> outbreak </w:t>
      </w:r>
      <w:r w:rsidRPr="000B3843">
        <w:rPr>
          <w:highlight w:val="yellow"/>
          <w:u w:val="single"/>
        </w:rPr>
        <w:t>could be</w:t>
      </w:r>
      <w:r w:rsidRPr="000B3843">
        <w:rPr>
          <w:u w:val="single"/>
        </w:rPr>
        <w:t xml:space="preserve"> even </w:t>
      </w:r>
      <w:r w:rsidRPr="000B3843">
        <w:rPr>
          <w:highlight w:val="yellow"/>
          <w:u w:val="single"/>
        </w:rPr>
        <w:t>worse</w:t>
      </w:r>
      <w:r w:rsidRPr="000B3843">
        <w:rPr>
          <w:u w:val="single"/>
        </w:rPr>
        <w:t xml:space="preserve"> now, since </w:t>
      </w:r>
      <w:r w:rsidRPr="000B3843">
        <w:rPr>
          <w:highlight w:val="yellow"/>
          <w:u w:val="single"/>
        </w:rPr>
        <w:t>our immunity has expired</w:t>
      </w:r>
      <w:r w:rsidRPr="000B3843">
        <w:rPr>
          <w:u w:val="single"/>
        </w:rPr>
        <w:t xml:space="preserve"> and our populations are far more vulnerable</w:t>
      </w:r>
      <w:r w:rsidRPr="000B3843">
        <w:rPr>
          <w:sz w:val="14"/>
        </w:rPr>
        <w:t>. For example, Stanford Professor Dr. Nathan Wolfe warns that, “</w:t>
      </w:r>
      <w:r w:rsidRPr="000B3843">
        <w:rPr>
          <w:u w:val="single"/>
        </w:rPr>
        <w:t>if terrorists ever got their hands on one of the few remaining vials of smallpox, the results would be devastating.”2 Smallpox has been found in recent years in laboratories, and its genetic code has been posted on the internet.</w:t>
      </w:r>
      <w:r w:rsidRPr="000B3843">
        <w:rPr>
          <w:sz w:val="14"/>
        </w:rPr>
        <w:t xml:space="preserve"> Eckard Wimmer, who headed the team of researchers at SUNY Stonybrook that made live polio virus from scratch as part of a Defense Department project to prove the threat of synthetic bioweapons, said that any one of thousands of members of the American Society for Virology could figure out how to do the same. </w:t>
      </w:r>
      <w:r w:rsidRPr="000B3843">
        <w:rPr>
          <w:u w:val="single"/>
        </w:rPr>
        <w:t xml:space="preserve">Rob Carlson, a physicist-turned-biologist, like many others in the biotech field, warned that developing lethal viruses is </w:t>
      </w:r>
      <w:r w:rsidRPr="000B3843">
        <w:rPr>
          <w:b/>
          <w:iCs/>
          <w:u w:val="single"/>
        </w:rPr>
        <w:t>increasingly cheap and easy</w:t>
      </w:r>
      <w:r w:rsidRPr="000B3843">
        <w:rPr>
          <w:u w:val="single"/>
        </w:rPr>
        <w:t xml:space="preserve">. There is no need for a national program, a big lab, expensive equipment or specialized expertise. With a human-to-human transmissible virus there is no need for difficult weaponization efforts—the malefactor could readily find a simple means of infecting people in crowded public transportation centers </w:t>
      </w:r>
      <w:r w:rsidRPr="000B3843">
        <w:rPr>
          <w:b/>
          <w:iCs/>
          <w:u w:val="single"/>
        </w:rPr>
        <w:t>and let them spread the virus</w:t>
      </w:r>
      <w:r w:rsidRPr="000B3843">
        <w:rPr>
          <w:sz w:val="14"/>
        </w:rPr>
        <w:t xml:space="preserve">. </w:t>
      </w:r>
      <w:r w:rsidRPr="000B3843">
        <w:rPr>
          <w:highlight w:val="yellow"/>
          <w:u w:val="single"/>
        </w:rPr>
        <w:t>A virus released</w:t>
      </w:r>
      <w:r w:rsidRPr="000B3843">
        <w:rPr>
          <w:u w:val="single"/>
        </w:rPr>
        <w:t xml:space="preserve"> in multiple airports </w:t>
      </w:r>
      <w:r w:rsidRPr="000B3843">
        <w:rPr>
          <w:highlight w:val="yellow"/>
          <w:u w:val="single"/>
        </w:rPr>
        <w:t>would reach every city</w:t>
      </w:r>
      <w:r w:rsidRPr="000B3843">
        <w:rPr>
          <w:u w:val="single"/>
        </w:rPr>
        <w:t xml:space="preserve"> and probably most small towns in the United States </w:t>
      </w:r>
      <w:r w:rsidRPr="000B3843">
        <w:rPr>
          <w:b/>
          <w:iCs/>
          <w:highlight w:val="yellow"/>
          <w:u w:val="single"/>
        </w:rPr>
        <w:t>within a few days.</w:t>
      </w:r>
      <w:r w:rsidRPr="000B3843">
        <w:rPr>
          <w:b/>
          <w:iCs/>
          <w:u w:val="single"/>
        </w:rPr>
        <w:t xml:space="preserve"> </w:t>
      </w:r>
      <w:r w:rsidRPr="000B3843">
        <w:rPr>
          <w:u w:val="single"/>
        </w:rPr>
        <w:t>Moreover, if the virus is genetically modified, the limited supply of vaccines we have for smallpox may not even work.</w:t>
      </w:r>
      <w:r w:rsidRPr="000B3843">
        <w:rPr>
          <w:sz w:val="14"/>
        </w:rPr>
        <w:t xml:space="preserve"> </w:t>
      </w:r>
      <w:r w:rsidRPr="000B3843">
        <w:rPr>
          <w:u w:val="single"/>
        </w:rPr>
        <w:t xml:space="preserve">If smallpox is too difficult to obtain or synthetically create, </w:t>
      </w:r>
      <w:r w:rsidRPr="000B3843">
        <w:rPr>
          <w:highlight w:val="yellow"/>
          <w:u w:val="single"/>
        </w:rPr>
        <w:t>someone can use</w:t>
      </w:r>
      <w:r w:rsidRPr="000B3843">
        <w:rPr>
          <w:u w:val="single"/>
        </w:rPr>
        <w:t xml:space="preserve"> </w:t>
      </w:r>
      <w:r w:rsidRPr="000B3843">
        <w:rPr>
          <w:highlight w:val="yellow"/>
          <w:u w:val="single"/>
        </w:rPr>
        <w:t>a</w:t>
      </w:r>
      <w:r w:rsidRPr="000B3843">
        <w:rPr>
          <w:u w:val="single"/>
        </w:rPr>
        <w:t xml:space="preserve"> deadly </w:t>
      </w:r>
      <w:r w:rsidRPr="000B3843">
        <w:rPr>
          <w:highlight w:val="yellow"/>
          <w:u w:val="single"/>
        </w:rPr>
        <w:t>virus like</w:t>
      </w:r>
      <w:r w:rsidRPr="000B3843">
        <w:rPr>
          <w:u w:val="single"/>
        </w:rPr>
        <w:t xml:space="preserve"> </w:t>
      </w:r>
      <w:r w:rsidRPr="000B3843">
        <w:rPr>
          <w:highlight w:val="yellow"/>
          <w:u w:val="single"/>
        </w:rPr>
        <w:t>Ebola or avian</w:t>
      </w:r>
      <w:r w:rsidRPr="000B3843">
        <w:rPr>
          <w:u w:val="single"/>
        </w:rPr>
        <w:t xml:space="preserve"> flu—</w:t>
      </w:r>
      <w:r w:rsidRPr="000B3843">
        <w:rPr>
          <w:b/>
          <w:iCs/>
          <w:highlight w:val="yellow"/>
          <w:u w:val="single"/>
        </w:rPr>
        <w:t>viruses still active</w:t>
      </w:r>
      <w:r w:rsidRPr="000B3843">
        <w:rPr>
          <w:b/>
          <w:iCs/>
          <w:u w:val="single"/>
        </w:rPr>
        <w:t xml:space="preserve"> </w:t>
      </w:r>
      <w:r w:rsidRPr="000B3843">
        <w:rPr>
          <w:b/>
          <w:iCs/>
          <w:highlight w:val="yellow"/>
          <w:u w:val="single"/>
        </w:rPr>
        <w:t>in areas of the world</w:t>
      </w:r>
      <w:r w:rsidRPr="000B3843">
        <w:rPr>
          <w:u w:val="single"/>
        </w:rPr>
        <w:t xml:space="preserve">. </w:t>
      </w:r>
      <w:r w:rsidRPr="000B3843">
        <w:rPr>
          <w:sz w:val="14"/>
        </w:rPr>
        <w:t xml:space="preserve">Donald Henderson and other scientists, writing in an article on biosecurity, warned that H5N1 avian influenza kills about 60 percent of its victims, compared to just 2 percent for the 1918 Spanish flu pandemic, which killed about fifty million: Like all influenza strains, H5N1 is constantly evolving in nature. But thankfully, this deadly virus does not now spread readily through the air from person to person. If it evolved to become as transmissible as normal flu and results in a pandemic, it could cause billions of illnesses and deaths around the world.”3 In 2011, Ron Fouchier of the Erasmus Medical Center in Rotterdam turned the H5N1 virus into a possible human-to-human flu by infecting ferrets repeatedly until a form of H5N1 that could spread through the air from one mammal to another resulted. This was not high-tech bioengineering, but simply swabbing the noses of the infected ferrets and using the gathered viruses to infect another round. A team of scientists at China’s National Avian Influenza Reference Laboratory combined H5N1 with genetic attributes found in dozens of other types of flu. Some of their “man-made super-flu strains” could spread through the air between guinea pigs, killing them. This was condemned by scientists around the world as “appalling irresponsibility” since the new viral strains created by mixing bird-flu virus with human influenza could escape from the laboratory and cause a global pandemic—killing millions of people. With researchers tampering with H5N1 to make it human-to-human transmissible, we should not be surprised if terrorists and some state regimes are doing so as well. The Soviet Union’s biological warfare program, with far less sophisticated equipment and knowledge than we have today, produced a host of biowarfare agents. This effort included 65,000 researchers in a vast network of secret laboratories, each focused on a different deadly agent. They produced traditional biological weapons and may have successfully combined smallpox, Marburg, Ebola, and other viruses. If someone could combine the 90-percent-lethal Ebola virus with highly contagious smallpox, one might indeed create an existential BVP. A former leader of the Soviet biowarfare program believes his colleagues still work in Russia and many other nations, and predicts that bioweapons “in the coming years will become very much a part of our lives.”4 </w:t>
      </w:r>
      <w:r w:rsidRPr="000B3843">
        <w:rPr>
          <w:u w:val="single"/>
        </w:rPr>
        <w:t>BVP will come not only from accidents in professional labs, but also from do-it-yourself (DIY) biologists in their garages or basements</w:t>
      </w:r>
      <w:r w:rsidRPr="000B3843">
        <w:rPr>
          <w:sz w:val="14"/>
        </w:rPr>
        <w:t>. In 2001 Australian researchers attempting to make a contraceptive vaccine for pest control inserted a “good” gene into mousepox virus and accidentally created a lethal new virus that resisted vaccination</w:t>
      </w:r>
      <w:r w:rsidRPr="000B3843">
        <w:rPr>
          <w:u w:val="single"/>
        </w:rPr>
        <w:t>. Other legitimate lab accidents have likely occurred, but were not publicized. We shudder to imagine what do-it-yourself biologists and biohackers are doing. There are more than 2,000 members of a website called DIY Bio. Some work alone at home, others in small rent-a-lab spaces around the world Advances in DNA-manipulation technology, cheap lab equipment, and information posted on the internet enable a single person to make artificial smallpox or worse</w:t>
      </w:r>
      <w:r w:rsidRPr="000B3843">
        <w:rPr>
          <w:sz w:val="14"/>
        </w:rPr>
        <w:t>. With “professional” scientists in controlled labs accidentally making human-transmissible forms of highly lethal avian flu and publishing the instructions</w:t>
      </w:r>
      <w:r w:rsidRPr="000B3843">
        <w:rPr>
          <w:u w:val="single"/>
        </w:rPr>
        <w:t xml:space="preserve">, </w:t>
      </w:r>
      <w:r w:rsidRPr="000B3843">
        <w:rPr>
          <w:b/>
          <w:iCs/>
          <w:u w:val="single"/>
        </w:rPr>
        <w:t>we must expect</w:t>
      </w:r>
      <w:r w:rsidRPr="000B3843">
        <w:rPr>
          <w:u w:val="single"/>
        </w:rPr>
        <w:t xml:space="preserve"> that </w:t>
      </w:r>
      <w:r w:rsidRPr="000B3843">
        <w:rPr>
          <w:highlight w:val="yellow"/>
          <w:u w:val="single"/>
        </w:rPr>
        <w:t>DIY</w:t>
      </w:r>
      <w:r w:rsidRPr="000B3843">
        <w:rPr>
          <w:u w:val="single"/>
        </w:rPr>
        <w:t xml:space="preserve"> bio </w:t>
      </w:r>
      <w:r w:rsidRPr="000B3843">
        <w:rPr>
          <w:highlight w:val="yellow"/>
          <w:u w:val="single"/>
        </w:rPr>
        <w:t>folks</w:t>
      </w:r>
      <w:r w:rsidRPr="000B3843">
        <w:rPr>
          <w:u w:val="single"/>
        </w:rPr>
        <w:t xml:space="preserve"> in their garage, biohackers, lunatics, terrorists, or countries like Iran and North Korea </w:t>
      </w:r>
      <w:r w:rsidRPr="000B3843">
        <w:rPr>
          <w:b/>
          <w:iCs/>
          <w:highlight w:val="yellow"/>
          <w:u w:val="single"/>
        </w:rPr>
        <w:t xml:space="preserve">will </w:t>
      </w:r>
      <w:r w:rsidRPr="000B3843">
        <w:rPr>
          <w:b/>
          <w:iCs/>
          <w:u w:val="single"/>
        </w:rPr>
        <w:t xml:space="preserve">either </w:t>
      </w:r>
      <w:r w:rsidRPr="000B3843">
        <w:rPr>
          <w:b/>
          <w:iCs/>
          <w:highlight w:val="yellow"/>
          <w:u w:val="single"/>
        </w:rPr>
        <w:t>accidentally or intentionally unleash a BVP</w:t>
      </w:r>
      <w:r w:rsidRPr="000B3843">
        <w:rPr>
          <w:b/>
          <w:iCs/>
          <w:u w:val="single"/>
        </w:rPr>
        <w:t xml:space="preserve">. </w:t>
      </w:r>
      <w:r w:rsidRPr="000B3843">
        <w:rPr>
          <w:sz w:val="14"/>
        </w:rPr>
        <w:t xml:space="preserve">If the first bioengineered virus comes from an accident or is unleashed by one madman it may fail to spread to pandemic status. </w:t>
      </w:r>
      <w:r w:rsidRPr="000B3843">
        <w:rPr>
          <w:highlight w:val="yellow"/>
          <w:u w:val="single"/>
        </w:rPr>
        <w:t xml:space="preserve">A worse threat is </w:t>
      </w:r>
      <w:r w:rsidRPr="000B3843">
        <w:rPr>
          <w:b/>
          <w:iCs/>
          <w:highlight w:val="yellow"/>
          <w:u w:val="single"/>
        </w:rPr>
        <w:t>North Korea, Iran, or a terrorist group</w:t>
      </w:r>
      <w:r w:rsidRPr="000B3843">
        <w:rPr>
          <w:u w:val="single"/>
        </w:rPr>
        <w:t xml:space="preserve"> bioengineering a virus they release against us in multiple locations, perhaps after they’ve developed a vaccine to protect themselves</w:t>
      </w:r>
      <w:r w:rsidRPr="000B3843">
        <w:rPr>
          <w:sz w:val="14"/>
        </w:rPr>
        <w:t xml:space="preserve">. For new, bioengineered viruses, however, there likely will be no immunity or treatment available. </w:t>
      </w:r>
      <w:r w:rsidRPr="000B3843">
        <w:rPr>
          <w:u w:val="single"/>
        </w:rPr>
        <w:t xml:space="preserve">So if a state were to task even a small lab to develop a GMO with the “cubed” power of high lethality, high transmissibility, and long latency period, along with a vaccine for the state’s use only, this state could have the capability to destroy many enemies. Delivered “correctly,” the devastated population </w:t>
      </w:r>
      <w:r w:rsidRPr="000B3843">
        <w:rPr>
          <w:b/>
          <w:iCs/>
          <w:u w:val="single"/>
        </w:rPr>
        <w:t xml:space="preserve">would not even know whom to blame for the attack. </w:t>
      </w:r>
      <w:r w:rsidRPr="000B3843">
        <w:rPr>
          <w:u w:val="single"/>
        </w:rPr>
        <w:t>It may seem irrational for a state to unleash a contagious agent. But it’s more understandable given the ability to launch the attack secretly</w:t>
      </w:r>
      <w:r w:rsidRPr="000B3843">
        <w:rPr>
          <w:highlight w:val="yellow"/>
          <w:u w:val="single"/>
        </w:rPr>
        <w:t>,</w:t>
      </w:r>
      <w:r w:rsidRPr="000B3843">
        <w:rPr>
          <w:u w:val="single"/>
        </w:rPr>
        <w:t xml:space="preserve"> without any identification of responsibility. One could foresee many cases, none of which is as irrational, say, as the world going to war after a terrorist assassinated the archduke of a declining state in August 1914. While we cannot forecast the odds of a BVP, </w:t>
      </w:r>
      <w:r w:rsidRPr="000B3843">
        <w:rPr>
          <w:b/>
          <w:iCs/>
          <w:u w:val="single"/>
        </w:rPr>
        <w:t>a host of experts believes it is inevitab</w:t>
      </w:r>
      <w:r w:rsidRPr="000B3843">
        <w:rPr>
          <w:b/>
          <w:iCs/>
          <w:highlight w:val="yellow"/>
          <w:u w:val="single"/>
        </w:rPr>
        <w:t>l</w:t>
      </w:r>
      <w:r w:rsidRPr="000B3843">
        <w:rPr>
          <w:b/>
          <w:iCs/>
          <w:u w:val="single"/>
        </w:rPr>
        <w:t>e</w:t>
      </w:r>
      <w:r w:rsidRPr="000B3843">
        <w:rPr>
          <w:u w:val="single"/>
        </w:rPr>
        <w:t xml:space="preserve">. A National Defense University study of the GMO threat found that “the tools and information required for genetic modification of microorganisms </w:t>
      </w:r>
      <w:r w:rsidRPr="000B3843">
        <w:rPr>
          <w:b/>
          <w:iCs/>
          <w:u w:val="single"/>
        </w:rPr>
        <w:t>are readily available worldwide</w:t>
      </w:r>
      <w:r w:rsidRPr="000B3843">
        <w:rPr>
          <w:u w:val="single"/>
        </w:rPr>
        <w:t>.”</w:t>
      </w:r>
      <w:r w:rsidRPr="000B3843">
        <w:rPr>
          <w:sz w:val="14"/>
        </w:rPr>
        <w:t xml:space="preserve"> </w:t>
      </w:r>
      <w:r w:rsidRPr="000B3843">
        <w:rPr>
          <w:u w:val="single"/>
        </w:rPr>
        <w:t>They are also very cheap, and “</w:t>
      </w:r>
      <w:r w:rsidRPr="000B3843">
        <w:rPr>
          <w:b/>
          <w:iCs/>
          <w:u w:val="single"/>
        </w:rPr>
        <w:t>the work can be successfully accomplished by a small cadre [of three people</w:t>
      </w:r>
      <w:r w:rsidRPr="000B3843">
        <w:rPr>
          <w:u w:val="single"/>
        </w:rPr>
        <w:t>].” This study estimated that the materials and facilities to weaponize a bioagent would cost about $250,000.</w:t>
      </w:r>
      <w:r w:rsidRPr="000B3843">
        <w:rPr>
          <w:sz w:val="14"/>
        </w:rPr>
        <w:t xml:space="preserve"> “Compared to other projects that might be undertaken by governments or private organizations, </w:t>
      </w:r>
      <w:r w:rsidRPr="000B3843">
        <w:rPr>
          <w:u w:val="single"/>
        </w:rPr>
        <w:t>the cost of equipping and staffing a laboratory scale bioprocessing facility is trivial.” They concluded that “the potential for corruption of biotechnology to catastrophic malevolent use is considerable,” with “tangible opportunities for many potential adversaries to acquire, modify, and then manufacture to scale a potential GMO pathogen.”</w:t>
      </w:r>
      <w:r w:rsidRPr="000B3843">
        <w:rPr>
          <w:sz w:val="14"/>
        </w:rPr>
        <w:t xml:space="preserve">5 A BVP or other triggering disaster need not be all that effective in killing infected victims to generate a collapse that kills additional people and destroys the nation’s strength. “Collapse” is defined here as a cessation of most economic activity and the widespread lack of law and order, for a prolonged period of time, with very high fatalities (millions, more than 10 percent of the population). Indeed, </w:t>
      </w:r>
      <w:r w:rsidRPr="000B3843">
        <w:rPr>
          <w:u w:val="single"/>
        </w:rPr>
        <w:t>GMOs pose an “</w:t>
      </w:r>
      <w:r w:rsidRPr="000B3843">
        <w:rPr>
          <w:b/>
          <w:iCs/>
          <w:u w:val="single"/>
        </w:rPr>
        <w:t>existential threat</w:t>
      </w:r>
      <w:r w:rsidRPr="000B3843">
        <w:rPr>
          <w:u w:val="single"/>
        </w:rPr>
        <w:t xml:space="preserve">,” meaning a risk not just of killing millions of people, but potentially billions, wiping out civilization as we know it. An existential threat is defined here as one that could kill most of the population (more than 90 percent), causing a collapse that lasts beyond a few years, with the level of pre-collapse civilization not returning for generations. </w:t>
      </w:r>
      <w:r w:rsidRPr="000B3843">
        <w:rPr>
          <w:sz w:val="14"/>
        </w:rPr>
        <w:t xml:space="preserve">Despite a largely rural population and relatively little international travel, the bubonic plague wiped out about a third of Europe’s population in the mid-14thcentury. Today, </w:t>
      </w:r>
      <w:r w:rsidRPr="000B3843">
        <w:rPr>
          <w:u w:val="single"/>
        </w:rPr>
        <w:t xml:space="preserve">over half of the world’s seven billion people live in cities visited daily by international travelers. </w:t>
      </w:r>
      <w:r w:rsidRPr="000B3843">
        <w:rPr>
          <w:highlight w:val="yellow"/>
          <w:u w:val="single"/>
        </w:rPr>
        <w:t xml:space="preserve">We are more urbanized </w:t>
      </w:r>
      <w:r w:rsidRPr="000B3843">
        <w:rPr>
          <w:u w:val="single"/>
        </w:rPr>
        <w:t xml:space="preserve">and densely packed, </w:t>
      </w:r>
      <w:r w:rsidRPr="000B3843">
        <w:rPr>
          <w:highlight w:val="yellow"/>
          <w:u w:val="single"/>
        </w:rPr>
        <w:t>sustained by food and water</w:t>
      </w:r>
      <w:r w:rsidRPr="000B3843">
        <w:rPr>
          <w:u w:val="single"/>
        </w:rPr>
        <w:t xml:space="preserve"> </w:t>
      </w:r>
      <w:r w:rsidRPr="000B3843">
        <w:rPr>
          <w:highlight w:val="yellow"/>
          <w:u w:val="single"/>
        </w:rPr>
        <w:t>that arrives from distant locations</w:t>
      </w:r>
      <w:r w:rsidRPr="000B3843">
        <w:rPr>
          <w:u w:val="single"/>
        </w:rPr>
        <w:t xml:space="preserve">, relying on delivery systems and economic operations </w:t>
      </w:r>
      <w:r w:rsidRPr="000B3843">
        <w:rPr>
          <w:highlight w:val="yellow"/>
          <w:u w:val="single"/>
        </w:rPr>
        <w:t xml:space="preserve">that may shut down </w:t>
      </w:r>
      <w:r w:rsidRPr="000B3843">
        <w:rPr>
          <w:u w:val="single"/>
        </w:rPr>
        <w:t>if there is a lethal contagious virus spreading and people understandably do not report to wor</w:t>
      </w:r>
      <w:r w:rsidRPr="000B3843">
        <w:rPr>
          <w:sz w:val="14"/>
        </w:rPr>
        <w:t xml:space="preserve">k. Even those with the courage to face the risk may change their mind when they realize they could bring a fatal virus home to their families. Those that do keep working, medics and police in particular, are likely to catch the virus. </w:t>
      </w:r>
      <w:r w:rsidRPr="000B3843">
        <w:rPr>
          <w:u w:val="single"/>
        </w:rPr>
        <w:t xml:space="preserve">We should expect that most economic activity, public services, production of essential goods, and transportation </w:t>
      </w:r>
      <w:r w:rsidRPr="000B3843">
        <w:rPr>
          <w:b/>
          <w:iCs/>
          <w:u w:val="single"/>
        </w:rPr>
        <w:t>may cease</w:t>
      </w:r>
      <w:r w:rsidRPr="000B3843">
        <w:rPr>
          <w:u w:val="single"/>
        </w:rPr>
        <w:t>. To minimize inventory costs, businesses, even hospitals, now have “just-in-time” delivery of supplies, sourced from lowest-cost providers on the other side of the world</w:t>
      </w:r>
      <w:r w:rsidRPr="000B3843">
        <w:rPr>
          <w:sz w:val="14"/>
        </w:rPr>
        <w:t xml:space="preserve">. Even if your local trucker decides to continue working, with multiple long-distance suppliers and shippers involved in moving foodstuffs, a contagious pandemic would certainly disrupt the flow of essential goods. Panic-buying and hoarding will add to the problem of getting food to the population. </w:t>
      </w:r>
      <w:r w:rsidRPr="000B3843">
        <w:rPr>
          <w:u w:val="single"/>
        </w:rPr>
        <w:t>How long will our public water supplies continue functioning when maintenance personnel fail to report for work? Our highly interdependent, just-in-time delivery economy is very vulnerable to disruptions</w:t>
      </w:r>
      <w:r w:rsidRPr="000B3843">
        <w:rPr>
          <w:sz w:val="14"/>
        </w:rPr>
        <w:t>. Our highly interdependent, just-in-time delivery economy is very vulnerable to disruptions. Nassim Nicholas Taleb, an expert in risk and thinking about rare events, points this out: “</w:t>
      </w:r>
      <w:r w:rsidRPr="000B3843">
        <w:rPr>
          <w:u w:val="single"/>
        </w:rPr>
        <w:t xml:space="preserve">Our connected world appears to be more efficient. But when there is a disturbance, the setback is much harder to handle. Not only are we building riskier systems, but also </w:t>
      </w:r>
      <w:r w:rsidRPr="000B3843">
        <w:rPr>
          <w:b/>
          <w:iCs/>
          <w:u w:val="single"/>
        </w:rPr>
        <w:t>the risks involved in failure are a lot larger</w:t>
      </w:r>
      <w:r w:rsidRPr="000B3843">
        <w:rPr>
          <w:u w:val="single"/>
        </w:rPr>
        <w:t>.”6</w:t>
      </w:r>
      <w:r w:rsidRPr="000B3843">
        <w:rPr>
          <w:sz w:val="14"/>
        </w:rPr>
        <w:t xml:space="preserve"> When the availability of food and water is threatened, widespread marauding may occur. In 1977, New York City suffered a lightning strike that caused a power failure for one night. Over 3,000 arrests were made for looting, 400 policemen were injured, 500 fires were started. In 2005, after Hurricane Katrina, looting rapidly spread throughout New Orleans, often in broad daylight and in the presence of police officers. One third of New Orleans police officers deserted their posts. Given the example of these and other, relatively small disasters, what should we expect in the event of the far more serious scenario of a deadly viral pandemic? Pandemonium. </w:t>
      </w:r>
      <w:r w:rsidRPr="000B3843">
        <w:rPr>
          <w:u w:val="single"/>
        </w:rPr>
        <w:t xml:space="preserve">There are many more reasons why we are far more likely to suffer when a widespread disaster hits tomorrow. For example, despite rising population, we have fewer hospital beds and emergency rooms in the United States today than even a few decades ago. Between 1990 and 2009, emergency rooms in non-rural U.S. hospitals declined 27 percent from 2,446 to 1,779. </w:t>
      </w:r>
      <w:r w:rsidRPr="000B3843">
        <w:rPr>
          <w:sz w:val="14"/>
        </w:rPr>
        <w:t xml:space="preserve">Some may not wait to exploit a disaster, they may loot and maraud immediately. UK riots in 2011 showed that law enforcement can break down and violence spread without a disaster to trigger them. Prime Minister Cameron called it “pure criminality.” Others said it was inevitable violence from youth fed up with unemployment or family breakdown. The attacks on police and looting started in London, but spread quickly to other cities across the United Kingdom. Looting and violence grew as more people took advantage of the opportunity and “marauding gangs” formed. Police lost control of many areas. Innocent people were shot dead in cars and robbed on streets. Thugs in Birmingham killed three men trying to protect their businesses. The riots continued the following night—and the next. Violence continued in London for four nights until an extra 16,000 police officers moved in to restore order. Criminal syndicates and gangs can accelerate the breakdown in law and order and magnify marauder threats. The number of gang members in the world is estimated at several million. The United States has tens of thousands of gangs and perhaps a million gang members. The Salvadoran MS-13 gang alone, known for brutal murders, has tens of thousands of members dispersed throughout most U.S. states. Many people, not just gang members, will use the disaster and the distraction of police as an opportunity to loot. A major disaster could lead to economic and societal shutdown that escalates in ways we cannot foresee, but we can assume they may be even worse than the losses from the trigger event. A Defense Science Board study warned that even a relatively benign cyber attack could trigger collapse: “[F]ood and medicine distribution systems would be ineffective, transportation would fail or become so chaotic as to be useless. Law enforcement, medical staff, and emergency personnel capabilities could be expected to be barely functional in the short term and dysfunctional over sustained periods.”7 </w:t>
      </w:r>
      <w:r w:rsidRPr="000B3843">
        <w:rPr>
          <w:u w:val="single"/>
        </w:rPr>
        <w:t xml:space="preserve">The nation’s leading agency for protecting against WMD, the Defense Threat Reduction Agency, warns that </w:t>
      </w:r>
      <w:r w:rsidRPr="000B3843">
        <w:rPr>
          <w:highlight w:val="yellow"/>
          <w:u w:val="single"/>
        </w:rPr>
        <w:t>we face the “inevitable</w:t>
      </w:r>
      <w:r w:rsidRPr="000B3843">
        <w:rPr>
          <w:u w:val="single"/>
        </w:rPr>
        <w:t xml:space="preserve"> emergency of a new </w:t>
      </w:r>
      <w:r w:rsidRPr="000B3843">
        <w:rPr>
          <w:highlight w:val="yellow"/>
          <w:u w:val="single"/>
        </w:rPr>
        <w:t>threat from biological</w:t>
      </w:r>
      <w:r w:rsidRPr="000B3843">
        <w:rPr>
          <w:u w:val="single"/>
        </w:rPr>
        <w:t xml:space="preserve"> and chemical </w:t>
      </w:r>
      <w:r w:rsidRPr="000B3843">
        <w:rPr>
          <w:highlight w:val="yellow"/>
          <w:u w:val="single"/>
        </w:rPr>
        <w:t>agents</w:t>
      </w:r>
      <w:r w:rsidRPr="000B3843">
        <w:rPr>
          <w:u w:val="single"/>
        </w:rPr>
        <w:t xml:space="preserve">.” The Commission on the Prevention of Weapons of Mass Destruction Proliferation and Terrorism, the international police agency INTERPOL, the former president of the Royal Society of London all warn that bio-terror attacks could kill millions. When Dr. Henderson, who led the World Health Organization’s global smallpox eradication campaign, predicts that a human transmissible form of avian flu could injure and kill billions, </w:t>
      </w:r>
      <w:r w:rsidRPr="000B3843">
        <w:rPr>
          <w:b/>
          <w:iCs/>
          <w:u w:val="single"/>
        </w:rPr>
        <w:t>that’s a credible warning of an existential threat</w:t>
      </w:r>
      <w:r w:rsidRPr="000B3843">
        <w:rPr>
          <w:u w:val="single"/>
        </w:rPr>
        <w:t>.</w:t>
      </w:r>
      <w:r w:rsidRPr="000B3843">
        <w:rPr>
          <w:sz w:val="14"/>
        </w:rPr>
        <w:t xml:space="preserve"> But none of this generates as much public attention or political action as North Carolina’s transgender bathroom dispute. As for why we are blind to this pending disaster, Nassim Taleb’s The Black Swan: The </w:t>
      </w:r>
      <w:r w:rsidRPr="000B3843">
        <w:rPr>
          <w:u w:val="single"/>
        </w:rPr>
        <w:t xml:space="preserve">Impact of the Highly Improbable offers insights. A “Black Swan” is an extreme impact event that is outside the realm of regular expectations; nothing in the past can convincingly point to its possibility. Concerning such events, Taleb warns that “things have a bias to appear more stable and less risky in the past, leading us to surprises . . . . </w:t>
      </w:r>
      <w:r w:rsidRPr="000B3843">
        <w:rPr>
          <w:highlight w:val="yellow"/>
          <w:u w:val="single"/>
        </w:rPr>
        <w:t>The history of epidemics</w:t>
      </w:r>
      <w:r w:rsidRPr="000B3843">
        <w:rPr>
          <w:u w:val="single"/>
        </w:rPr>
        <w:t xml:space="preserve">, narrowly studied, </w:t>
      </w:r>
      <w:r w:rsidRPr="000B3843">
        <w:rPr>
          <w:b/>
          <w:iCs/>
          <w:highlight w:val="yellow"/>
          <w:u w:val="single"/>
        </w:rPr>
        <w:t>does not suggest the risks of</w:t>
      </w:r>
      <w:r w:rsidRPr="000B3843">
        <w:rPr>
          <w:b/>
          <w:iCs/>
          <w:u w:val="single"/>
        </w:rPr>
        <w:t xml:space="preserve"> </w:t>
      </w:r>
      <w:r w:rsidRPr="000B3843">
        <w:rPr>
          <w:b/>
          <w:iCs/>
          <w:highlight w:val="yellow"/>
          <w:u w:val="single"/>
        </w:rPr>
        <w:t>the</w:t>
      </w:r>
      <w:r w:rsidRPr="000B3843">
        <w:rPr>
          <w:b/>
          <w:iCs/>
          <w:u w:val="single"/>
        </w:rPr>
        <w:t xml:space="preserve"> </w:t>
      </w:r>
      <w:r w:rsidRPr="000B3843">
        <w:rPr>
          <w:b/>
          <w:iCs/>
          <w:highlight w:val="yellow"/>
          <w:u w:val="single"/>
        </w:rPr>
        <w:t xml:space="preserve">great plague to come </w:t>
      </w:r>
      <w:r w:rsidRPr="000B3843">
        <w:rPr>
          <w:b/>
          <w:iCs/>
          <w:u w:val="single"/>
        </w:rPr>
        <w:t>that will dominate the planet.”</w:t>
      </w:r>
      <w:r w:rsidRPr="000B3843">
        <w:rPr>
          <w:u w:val="single"/>
        </w:rPr>
        <w:t xml:space="preserve">8 </w:t>
      </w:r>
      <w:r w:rsidRPr="000B3843">
        <w:rPr>
          <w:sz w:val="14"/>
        </w:rPr>
        <w:t xml:space="preserve">Taleb cites 27 widespread errors in human thinking processes and misapplications of statistics to explain why we neglect Black Swan disasters like a coming BVP. People cling to current truths and past experiences that new technologies and changing conditions may soon render wrong or irrelevant. We often fool ourselves with stories and anecdotes, and even invent memories that calm us—but also demobilize us. What we don’t see regularly, we tend to ignore. We learn by repetition, react and decide by gut feeling, thinking that we’ve thought it through and made a rational choice when we often have not. “We are made to be superficial, to heed what we see and not heed what does not vividly come to mind.” Taleb cites as examples the diaries of people prior to World War II—few had any inkling that something momentous was taking place, that large-scale war was coming. And indeed, while we hear much about Churchill’s warnings (and less about Lord Vansittart’s even earlier and more consistent warnings), his was a rare voice and ignored. </w:t>
      </w:r>
      <w:r w:rsidRPr="000B3843">
        <w:rPr>
          <w:u w:val="single"/>
        </w:rPr>
        <w:t xml:space="preserve">BVP “disaster blindness” may be stronger in the United States because we, with the mightiest military, feel immune from attack </w:t>
      </w:r>
      <w:r w:rsidRPr="000B3843">
        <w:rPr>
          <w:sz w:val="14"/>
        </w:rPr>
        <w:t>.</w:t>
      </w:r>
      <w:r w:rsidRPr="000B3843">
        <w:rPr>
          <w:highlight w:val="yellow"/>
          <w:u w:val="single"/>
        </w:rPr>
        <w:t>BVP</w:t>
      </w:r>
      <w:r w:rsidRPr="000B3843">
        <w:rPr>
          <w:u w:val="single"/>
        </w:rPr>
        <w:t xml:space="preserve"> “disaster blindness” may be stronger in the United States because we, with the mightiest military, feel immune from attack. This is precisely why a BVP is a likely weapon of choice for attacking the United States</w:t>
      </w:r>
      <w:r w:rsidRPr="000B3843">
        <w:rPr>
          <w:sz w:val="14"/>
        </w:rPr>
        <w:t xml:space="preserve">. </w:t>
      </w:r>
      <w:r w:rsidRPr="000B3843">
        <w:rPr>
          <w:b/>
          <w:iCs/>
          <w:u w:val="single"/>
        </w:rPr>
        <w:t xml:space="preserve">It </w:t>
      </w:r>
      <w:r w:rsidRPr="000B3843">
        <w:rPr>
          <w:b/>
          <w:iCs/>
          <w:highlight w:val="yellow"/>
          <w:u w:val="single"/>
        </w:rPr>
        <w:t>could kill more people than even a large nuclear attack</w:t>
      </w:r>
      <w:r w:rsidRPr="000B3843">
        <w:rPr>
          <w:highlight w:val="yellow"/>
          <w:u w:val="single"/>
        </w:rPr>
        <w:t xml:space="preserve">, </w:t>
      </w:r>
      <w:r w:rsidRPr="000B3843">
        <w:rPr>
          <w:u w:val="single"/>
        </w:rPr>
        <w:t>cause more lasting devastation and economic collapse, and best of all for the attackers</w:t>
      </w:r>
      <w:r w:rsidRPr="000B3843">
        <w:rPr>
          <w:sz w:val="14"/>
        </w:rPr>
        <w:t xml:space="preserve">—they may get away with no retaliation since we may never be able to determine or prove who released the virus. Our government spends tens of billions of dollars every year to counter nuclear threats because it’s a long-standing, very obvious threat. The </w:t>
      </w:r>
      <w:r w:rsidRPr="000B3843">
        <w:rPr>
          <w:u w:val="single"/>
        </w:rPr>
        <w:t>threat of bio attack is much worse, both in terms of likelihood and of the damage it will probably cause, yet relatively little is done to try and counter or prepare</w:t>
      </w:r>
      <w:r w:rsidRPr="000B3843">
        <w:rPr>
          <w:sz w:val="14"/>
        </w:rPr>
        <w:t xml:space="preserve">. In 2012 a National Research Council committee on chemical and biological defense </w:t>
      </w:r>
      <w:r w:rsidRPr="000B3843">
        <w:rPr>
          <w:u w:val="single"/>
        </w:rPr>
        <w:t>scolded, “The United States probably has not yet adequately embraced the opacity of the threat. It will be much, much more difficult to prepare for and defend against than prior threats</w:t>
      </w:r>
      <w:r w:rsidRPr="000B3843">
        <w:rPr>
          <w:sz w:val="14"/>
        </w:rPr>
        <w:t xml:space="preserve">.”9 Indeed, when I interview biologists and researchers who should be troubled by the coming BVP, their more immediate worry is that their research will be curtailed or over-regulated. They believe that biotechnology promises great advances in medicine and is a huge economic opportunity—a belief echoed by business executives. Scientists I’ve interviewed fear that warnings about BVP will lead to more regulations, which would drive the research to other parts of the world where it’s not regulated. They also argue that it is too late to stop misuse of this technology. The Federal government is certainly aware of the bioterrorism risk, but it is not a top priority. The lead agencies dealing with biotechnology fund and promote the research. Until the first instance of disaster, it is doubtful there will be strong action to prepare for the threat of a BVP-induced collapse. Nothing major happens in Washington, DC, without laws to direct the action, budgeting, and the commitment of top elected officials. All are lacking now. There are no special interests and lobbyists pushing for bioterrorism preparedness. The initial or “triggering” Black Swan disaster may not be the biggest thing to worry about. The “cascading effects” of an economic shut down, the loss of law and order, looting and marauding, and the disruption of health, sanitation, water, and transportation systems triggered by the initial disaster may deliver much worse, longer-lasting damage. What cascading problems will result when the electrical grid goes down? Can nuclear reactors remain safely shut down when no one reports to work because they don’t want to risk viral exposure, and local water and electric systems aren’t functioning? With the police force overwhelmed and ravaged by casualties (first responders are more likely to get the virus), many officers will abandon their jobs to protect their families from exposure. An explosion in violent crime could be worse even than the virus. </w:t>
      </w:r>
      <w:r w:rsidRPr="000B3843">
        <w:rPr>
          <w:u w:val="single"/>
        </w:rPr>
        <w:t xml:space="preserve">The real uncertainty is not whether a BVP or other Black Swan disaster will occur, but how bad it will be and how deep of a collapse will result from it. After the first pandemic and collapse, it will likely be impossible to prevent repeat bio attacks. It may be the next epoch of warfare and terrorism </w:t>
      </w:r>
      <w:r w:rsidRPr="000B3843">
        <w:rPr>
          <w:b/>
          <w:iCs/>
          <w:u w:val="single"/>
        </w:rPr>
        <w:t>that defines the next era of “civilization</w:t>
      </w:r>
      <w:r w:rsidRPr="000B3843">
        <w:rPr>
          <w:u w:val="single"/>
        </w:rPr>
        <w:t>.</w:t>
      </w:r>
      <w:r w:rsidRPr="000B3843">
        <w:rPr>
          <w:sz w:val="14"/>
        </w:rPr>
        <w:t xml:space="preserve">” Most writers covering the Biotech Age emphasize the great advances in medicine and new means of production. But in a time when individuals can wield the power to kill millions and cause a collapse, the outlook for mankind may be more bleak than </w:t>
      </w:r>
      <w:r w:rsidRPr="000B3843">
        <w:rPr>
          <w:u w:val="single"/>
        </w:rPr>
        <w:t xml:space="preserve">rosy. </w:t>
      </w:r>
      <w:r w:rsidRPr="000B3843">
        <w:rPr>
          <w:highlight w:val="yellow"/>
          <w:u w:val="single"/>
        </w:rPr>
        <w:t>The destructive power of</w:t>
      </w:r>
      <w:r w:rsidRPr="000B3843">
        <w:rPr>
          <w:u w:val="single"/>
        </w:rPr>
        <w:t xml:space="preserve"> deliberately malign </w:t>
      </w:r>
      <w:r w:rsidRPr="000B3843">
        <w:rPr>
          <w:highlight w:val="yellow"/>
          <w:u w:val="single"/>
        </w:rPr>
        <w:t>GMOs</w:t>
      </w:r>
      <w:r w:rsidRPr="000B3843">
        <w:rPr>
          <w:u w:val="single"/>
        </w:rPr>
        <w:t xml:space="preserve"> and the uncontrollable ability of individuals to unleash a BVP </w:t>
      </w:r>
      <w:r w:rsidRPr="000B3843">
        <w:rPr>
          <w:highlight w:val="yellow"/>
          <w:u w:val="single"/>
        </w:rPr>
        <w:t>may</w:t>
      </w:r>
      <w:r w:rsidRPr="000B3843">
        <w:rPr>
          <w:u w:val="single"/>
        </w:rPr>
        <w:t xml:space="preserve"> yield a reversal in mankind’s fortunes: shorter life spans, crueler lifestyles, </w:t>
      </w:r>
      <w:r w:rsidRPr="000B3843">
        <w:rPr>
          <w:b/>
          <w:iCs/>
          <w:u w:val="single"/>
        </w:rPr>
        <w:t xml:space="preserve">and perhaps a </w:t>
      </w:r>
      <w:r w:rsidRPr="000B3843">
        <w:rPr>
          <w:b/>
          <w:iCs/>
          <w:highlight w:val="yellow"/>
          <w:u w:val="single"/>
        </w:rPr>
        <w:t xml:space="preserve">collapse </w:t>
      </w:r>
      <w:r w:rsidRPr="000B3843">
        <w:rPr>
          <w:b/>
          <w:iCs/>
          <w:u w:val="single"/>
        </w:rPr>
        <w:t xml:space="preserve">of </w:t>
      </w:r>
      <w:r w:rsidRPr="000B3843">
        <w:rPr>
          <w:b/>
          <w:iCs/>
          <w:highlight w:val="yellow"/>
          <w:u w:val="single"/>
        </w:rPr>
        <w:t>civilization entirely</w:t>
      </w:r>
      <w:r w:rsidRPr="000B3843">
        <w:rPr>
          <w:highlight w:val="yellow"/>
          <w:u w:val="single"/>
        </w:rPr>
        <w:t>.</w:t>
      </w:r>
      <w:r w:rsidRPr="000B3843">
        <w:rPr>
          <w:sz w:val="14"/>
        </w:rPr>
        <w:t xml:space="preserve"> Whether the first bioengineered virus comes from an accidental release or is spread by some regime, the key point Taleb makes is that “</w:t>
      </w:r>
      <w:r w:rsidRPr="000B3843">
        <w:rPr>
          <w:u w:val="single"/>
        </w:rPr>
        <w:t>Black Swans being unpredictable, we need to adjust to their existence (rather than naively try to predict them</w:t>
      </w:r>
      <w:r w:rsidRPr="000B3843">
        <w:rPr>
          <w:sz w:val="14"/>
        </w:rPr>
        <w:t xml:space="preserve">).” Estimating, assuming, hoping that accidents, lunatics, terrorists, or enemy states won’t release a GMO, or that we can always detect and stop them, is a mistake. As a nation, we must adapt to the existence of the BVP threat now and change the protocols of our strategy, military forces, economy, and preparedness to ensure the consequences do not cascade into societal </w:t>
      </w:r>
      <w:r w:rsidRPr="000B3843">
        <w:rPr>
          <w:u w:val="single"/>
        </w:rPr>
        <w:t>collapse. We need to be prepared to deal with the consequences of a viral pandemic that produces horrific numbers of casualties that cannot be stopped with a simple quarantine.</w:t>
      </w:r>
      <w:r w:rsidRPr="000B3843">
        <w:rPr>
          <w:sz w:val="14"/>
        </w:rPr>
        <w:t xml:space="preserve"> This problem deserves far more attention and resources. While we likely can’t stop the release of lethal new GMOs, we can survive if we are ready.</w:t>
      </w:r>
    </w:p>
    <w:p w:rsidR="000B3843" w:rsidRPr="000B3843" w:rsidRDefault="000B3843" w:rsidP="000B3843">
      <w:pPr>
        <w:pStyle w:val="Heading3"/>
        <w:rPr>
          <w:rFonts w:cs="Times New Roman"/>
        </w:rPr>
      </w:pPr>
      <w:r w:rsidRPr="000B3843">
        <w:rPr>
          <w:rFonts w:cs="Times New Roman"/>
        </w:rPr>
        <w:t>----Ext. Solves CBWs</w:t>
      </w:r>
    </w:p>
    <w:p w:rsidR="000B3843" w:rsidRPr="000B3843" w:rsidRDefault="000B3843" w:rsidP="000B3843">
      <w:pPr>
        <w:pStyle w:val="Heading4"/>
        <w:rPr>
          <w:rFonts w:cs="Times New Roman"/>
          <w:bCs/>
        </w:rPr>
      </w:pPr>
      <w:r w:rsidRPr="000B3843">
        <w:rPr>
          <w:rFonts w:cs="Times New Roman"/>
        </w:rPr>
        <w:t xml:space="preserve">Possession of nukes solves deterrence and prevents a shift to Bioweapons  </w:t>
      </w:r>
    </w:p>
    <w:p w:rsidR="000B3843" w:rsidRPr="000B3843" w:rsidRDefault="000B3843" w:rsidP="000B3843">
      <w:pPr>
        <w:rPr>
          <w:sz w:val="12"/>
        </w:rPr>
      </w:pPr>
      <w:r w:rsidRPr="000B3843">
        <w:rPr>
          <w:rStyle w:val="Style13ptBold"/>
        </w:rPr>
        <w:t xml:space="preserve">Horowitz and Narang 14 </w:t>
      </w:r>
      <w:r w:rsidRPr="000B3843">
        <w:rPr>
          <w:sz w:val="12"/>
        </w:rPr>
        <w:t>(Michael,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SagePub)//jac</w:t>
      </w:r>
    </w:p>
    <w:p w:rsidR="000B3843" w:rsidRPr="000B3843" w:rsidRDefault="000B3843" w:rsidP="000B3843">
      <w:pPr>
        <w:rPr>
          <w:rStyle w:val="StyleUnderline"/>
        </w:rPr>
      </w:pPr>
      <w:r w:rsidRPr="000B3843">
        <w:rPr>
          <w:sz w:val="12"/>
        </w:rPr>
        <w:t xml:space="preserve">Similar to chemical weapons, the fear of the impact of biological weapons even more than a rational cost–benefit analysis may make them equally valuable as a deterrent in international politics. That is, for whatever their technical limitations, so </w:t>
      </w:r>
      <w:r w:rsidRPr="000B3843">
        <w:rPr>
          <w:rStyle w:val="StyleUnderline"/>
          <w:highlight w:val="cyan"/>
        </w:rPr>
        <w:t>long as states perceive that CBW</w:t>
      </w:r>
      <w:r w:rsidRPr="000B3843">
        <w:rPr>
          <w:rStyle w:val="StyleUnderline"/>
        </w:rPr>
        <w:t xml:space="preserve"> possession </w:t>
      </w:r>
      <w:r w:rsidRPr="000B3843">
        <w:rPr>
          <w:rStyle w:val="StyleUnderline"/>
          <w:highlight w:val="cyan"/>
        </w:rPr>
        <w:t>will enhance their capabilities</w:t>
      </w:r>
      <w:r w:rsidRPr="000B3843">
        <w:rPr>
          <w:rStyle w:val="StyleUnderline"/>
        </w:rPr>
        <w:t xml:space="preserve"> in a crisis, </w:t>
      </w:r>
      <w:r w:rsidRPr="000B3843">
        <w:rPr>
          <w:rStyle w:val="StyleUnderline"/>
          <w:highlight w:val="cyan"/>
        </w:rPr>
        <w:t>acquiring them may satisfy the</w:t>
      </w:r>
      <w:r w:rsidRPr="000B3843">
        <w:rPr>
          <w:rStyle w:val="StyleUnderline"/>
        </w:rPr>
        <w:t xml:space="preserve"> same underlying </w:t>
      </w:r>
      <w:r w:rsidRPr="000B3843">
        <w:rPr>
          <w:rStyle w:val="StyleUnderline"/>
          <w:highlight w:val="cyan"/>
        </w:rPr>
        <w:t>demand by states when nuclear weapons acquisition is infeasible</w:t>
      </w:r>
      <w:r w:rsidRPr="000B3843">
        <w:rPr>
          <w:rStyle w:val="StyleUnderline"/>
        </w:rPr>
        <w:t>. Critical</w:t>
      </w:r>
      <w:r w:rsidRPr="000B3843">
        <w:rPr>
          <w:sz w:val="12"/>
        </w:rPr>
        <w:t xml:space="preserve"> here, however, </w:t>
      </w:r>
      <w:r w:rsidRPr="000B3843">
        <w:rPr>
          <w:rStyle w:val="StyleUnderline"/>
        </w:rPr>
        <w:t>is the role of nuclear weapons</w:t>
      </w:r>
      <w:r w:rsidRPr="000B3843">
        <w:rPr>
          <w:sz w:val="12"/>
        </w:rPr>
        <w:t xml:space="preserve">. </w:t>
      </w:r>
      <w:r w:rsidRPr="000B3843">
        <w:rPr>
          <w:rStyle w:val="StyleUnderline"/>
        </w:rPr>
        <w:t xml:space="preserve">That CBWs may serve as substitutes for a country if they cannot acquire nuclear weapons suggests that </w:t>
      </w:r>
      <w:r w:rsidRPr="000B3843">
        <w:rPr>
          <w:rStyle w:val="StyleUnderline"/>
          <w:highlight w:val="cyan"/>
        </w:rPr>
        <w:t>nuclear weapons themselves might serve as a substitute for CBWs.</w:t>
      </w:r>
      <w:r w:rsidRPr="000B3843">
        <w:rPr>
          <w:sz w:val="12"/>
        </w:rPr>
        <w:t xml:space="preserve"> Nuclear weapons are arguably one of the most powerful and important weapons ever developed (Brodie et al. 1946; Jervis 1989). </w:t>
      </w:r>
      <w:r w:rsidRPr="000B3843">
        <w:rPr>
          <w:rStyle w:val="StyleUnderline"/>
        </w:rPr>
        <w:t>The massive destructive power of nuclear weapons and the perception that their acquisition will bolster the coercive capabilities of a state</w:t>
      </w:r>
      <w:r w:rsidRPr="000B3843">
        <w:rPr>
          <w:sz w:val="12"/>
        </w:rPr>
        <w:t xml:space="preserve"> (whether or not that is actually true) </w:t>
      </w:r>
      <w:r w:rsidRPr="000B3843">
        <w:rPr>
          <w:rStyle w:val="StyleUnderline"/>
          <w:highlight w:val="cyan"/>
        </w:rPr>
        <w:t>could lead states to decide that, if they have nuclear weapons, they do not need other types of WMDs</w:t>
      </w:r>
      <w:r w:rsidRPr="000B3843">
        <w:rPr>
          <w:rStyle w:val="StyleUnderline"/>
        </w:rPr>
        <w:t>.</w:t>
      </w:r>
      <w:r w:rsidRPr="000B3843">
        <w:rPr>
          <w:sz w:val="12"/>
        </w:rPr>
        <w:t xml:space="preserve"> In this way, </w:t>
      </w:r>
      <w:r w:rsidRPr="000B3843">
        <w:rPr>
          <w:rStyle w:val="StyleUnderline"/>
        </w:rPr>
        <w:t>nuclear weapons and CBWs would also be substitutes.</w:t>
      </w:r>
      <w:r w:rsidRPr="000B3843">
        <w:rPr>
          <w:sz w:val="12"/>
        </w:rPr>
        <w:t xml:space="preserve"> We test this supposition in the form of the following hypothesis: Hypothesis 2: </w:t>
      </w:r>
      <w:r w:rsidRPr="000B3843">
        <w:rPr>
          <w:rStyle w:val="StyleUnderline"/>
        </w:rPr>
        <w:t xml:space="preserve">Nuclear weapons and CBWs should function as substitutes: </w:t>
      </w:r>
      <w:r w:rsidRPr="000B3843">
        <w:rPr>
          <w:rStyle w:val="StyleUnderline"/>
          <w:highlight w:val="cyan"/>
        </w:rPr>
        <w:t>countries with nuclear weapons will be less likely to pursue CBWs compared to countries without nuclear weapons</w:t>
      </w:r>
      <w:r w:rsidRPr="000B3843">
        <w:rPr>
          <w:rStyle w:val="StyleUnderline"/>
        </w:rPr>
        <w:t xml:space="preserve"> ceteris paribus.</w:t>
      </w:r>
    </w:p>
    <w:p w:rsidR="000B3843" w:rsidRPr="000B3843" w:rsidRDefault="000B3843" w:rsidP="000B3843">
      <w:pPr>
        <w:rPr>
          <w:rStyle w:val="StyleUnderline"/>
        </w:rPr>
      </w:pPr>
    </w:p>
    <w:p w:rsidR="000B3843" w:rsidRPr="000B3843" w:rsidRDefault="000B3843" w:rsidP="000B3843">
      <w:pPr>
        <w:pStyle w:val="Heading4"/>
        <w:rPr>
          <w:rFonts w:cs="Times New Roman"/>
        </w:rPr>
      </w:pPr>
      <w:r w:rsidRPr="000B3843">
        <w:rPr>
          <w:rFonts w:cs="Times New Roman"/>
        </w:rPr>
        <w:t>Biological weapons and nukes have a substitutive relationship</w:t>
      </w:r>
    </w:p>
    <w:p w:rsidR="000B3843" w:rsidRPr="000B3843" w:rsidRDefault="000B3843" w:rsidP="000B3843">
      <w:pPr>
        <w:rPr>
          <w:sz w:val="12"/>
        </w:rPr>
      </w:pPr>
      <w:r w:rsidRPr="000B3843">
        <w:rPr>
          <w:rStyle w:val="Style13ptBold"/>
        </w:rPr>
        <w:t>Horowitz and Narang 14</w:t>
      </w:r>
      <w:r w:rsidRPr="000B3843">
        <w:rPr>
          <w:rStyle w:val="Style13ptBold"/>
          <w:b w:val="0"/>
        </w:rPr>
        <w:t xml:space="preserve"> </w:t>
      </w:r>
      <w:r w:rsidRPr="000B3843">
        <w:rPr>
          <w:sz w:val="12"/>
        </w:rPr>
        <w:t>(Michael, associate professor of political science at the University of Pennsylvania and the associate director of Penn's Perry World House; Neil, Department of Political Science, University of California; Poor Man’s Atomic Bomb? Exploring the Relationship between “Weapons of Mass Destruction”; Journal of Conflict Resolution April 2014; SagePub)//jac</w:t>
      </w:r>
    </w:p>
    <w:p w:rsidR="000B3843" w:rsidRPr="000B3843" w:rsidRDefault="000B3843" w:rsidP="000B3843">
      <w:pPr>
        <w:rPr>
          <w:sz w:val="12"/>
        </w:rPr>
      </w:pPr>
      <w:r w:rsidRPr="000B3843">
        <w:rPr>
          <w:sz w:val="12"/>
        </w:rPr>
        <w:t xml:space="preserve">Critically, </w:t>
      </w:r>
      <w:r w:rsidRPr="000B3843">
        <w:rPr>
          <w:rStyle w:val="StyleUnderline"/>
        </w:rPr>
        <w:t>we</w:t>
      </w:r>
      <w:r w:rsidRPr="000B3843">
        <w:rPr>
          <w:sz w:val="12"/>
        </w:rPr>
        <w:t xml:space="preserve"> also </w:t>
      </w:r>
      <w:r w:rsidRPr="000B3843">
        <w:rPr>
          <w:rStyle w:val="StyleUnderline"/>
        </w:rPr>
        <w:t>find</w:t>
      </w:r>
      <w:r w:rsidRPr="000B3843">
        <w:rPr>
          <w:sz w:val="12"/>
        </w:rPr>
        <w:t xml:space="preserve"> some </w:t>
      </w:r>
      <w:r w:rsidRPr="000B3843">
        <w:rPr>
          <w:rStyle w:val="StyleUnderline"/>
        </w:rPr>
        <w:t xml:space="preserve">evidence of </w:t>
      </w:r>
      <w:r w:rsidRPr="000B3843">
        <w:rPr>
          <w:rStyle w:val="StyleUnderline"/>
          <w:highlight w:val="cyan"/>
        </w:rPr>
        <w:t>substitution in the relationship between chemical and nuclear weapons</w:t>
      </w:r>
      <w:r w:rsidRPr="000B3843">
        <w:rPr>
          <w:rStyle w:val="StyleUnderline"/>
        </w:rPr>
        <w:t>, as the actual possession of nuclear weapons and biological weapons are both negatively associated with initiating chemical weapons pursuit</w:t>
      </w:r>
      <w:r w:rsidRPr="000B3843">
        <w:rPr>
          <w:sz w:val="12"/>
        </w:rPr>
        <w:t xml:space="preserve"> in models 3 and 4. </w:t>
      </w:r>
      <w:r w:rsidRPr="000B3843">
        <w:rPr>
          <w:rStyle w:val="StyleUnderline"/>
          <w:highlight w:val="cyan"/>
        </w:rPr>
        <w:t>Once states</w:t>
      </w:r>
      <w:r w:rsidRPr="000B3843">
        <w:rPr>
          <w:sz w:val="12"/>
        </w:rPr>
        <w:t xml:space="preserve"> finally </w:t>
      </w:r>
      <w:r w:rsidRPr="000B3843">
        <w:rPr>
          <w:rStyle w:val="StyleUnderline"/>
          <w:highlight w:val="cyan"/>
        </w:rPr>
        <w:t>acquire a nuclear</w:t>
      </w:r>
      <w:r w:rsidRPr="000B3843">
        <w:rPr>
          <w:rStyle w:val="StyleUnderline"/>
        </w:rPr>
        <w:t xml:space="preserve"> or biological </w:t>
      </w:r>
      <w:r w:rsidRPr="000B3843">
        <w:rPr>
          <w:rStyle w:val="StyleUnderline"/>
          <w:highlight w:val="cyan"/>
        </w:rPr>
        <w:t>weapon, the risk that they will start to pursue a chemical weapon</w:t>
      </w:r>
      <w:r w:rsidRPr="000B3843">
        <w:rPr>
          <w:rStyle w:val="StyleUnderline"/>
        </w:rPr>
        <w:t xml:space="preserve"> at any given moment in the data </w:t>
      </w:r>
      <w:r w:rsidRPr="000B3843">
        <w:rPr>
          <w:rStyle w:val="StyleUnderline"/>
          <w:highlight w:val="cyan"/>
        </w:rPr>
        <w:t>drops to</w:t>
      </w:r>
      <w:r w:rsidRPr="000B3843">
        <w:rPr>
          <w:rStyle w:val="StyleUnderline"/>
        </w:rPr>
        <w:t xml:space="preserve"> virtually </w:t>
      </w:r>
      <w:r w:rsidRPr="000B3843">
        <w:rPr>
          <w:rStyle w:val="StyleUnderline"/>
          <w:highlight w:val="cyan"/>
        </w:rPr>
        <w:t>zero</w:t>
      </w:r>
      <w:r w:rsidRPr="000B3843">
        <w:rPr>
          <w:rStyle w:val="StyleUnderline"/>
        </w:rPr>
        <w:t>. This negative relationship between nuclear weapons acquisition and chemical weapons is demonstrated by several nuclear-capable states that have signed the CWC and eliminated their chemical weapons arsenals,</w:t>
      </w:r>
      <w:r w:rsidRPr="000B3843">
        <w:rPr>
          <w:sz w:val="12"/>
        </w:rPr>
        <w:t xml:space="preserve"> including Great Britain, France, India, and the United States. Even Russia is beginning to come into compliance with its CWC obligations by eliminating its chemical weapons arsenal, a task aided by American funding beginning in 1997 with the Nunn–Lugar Act. More generally, </w:t>
      </w:r>
      <w:r w:rsidRPr="000B3843">
        <w:rPr>
          <w:rStyle w:val="StyleUnderline"/>
        </w:rPr>
        <w:t>these results are consistent with the notion that chemical weapons behave as a “poor man’s atomic bomb,” since nuclear weapons appear to systematically satisfy demand for chemical weapons almost entirely</w:t>
      </w:r>
      <w:r w:rsidRPr="000B3843">
        <w:rPr>
          <w:sz w:val="12"/>
        </w:rPr>
        <w:t xml:space="preserve">. Also, this relationship has become stronger in recent decades. Early in the cold war, many states possessed both chemical weapons and nuclear weapons—now, most states appear to have decided that nuclear weapons are enough. This could be due to changing norms of acceptability concerning chemical weapons or further evidence concerning the battlefield utility—or lack thereof—of chemical weapons. What may be particularly surprising, however, is that chemical weapons appear to behave as a poor man’s biological weapon as well. Regardless of model specification, possessing a biological weapon reduces the risk of chemical weapons pursuit to virtually zero. This finding in particular is surprising and deserves further investigation. Figure 2 plots the survival curve for the pursuit of chemical weapons. It demonstrates the dramatic effect of nuclear weapons acquisition on the demand for CBWs. Countries possessing nuclear weapons are at essentially zero risk of initiating pursuit of chemical over time, along with countries that have a biological weapon (these two survivor functions appear as one overlapping line). Countries pursuing biological weapons, on the other hand, still have a large desire for chemical weapons. They “fail” and pursue chemical weapons at a significantly higher rate. The effects of our covariates on chemical weapons pursuit are similar to nuclear weapons pursuit in direction, though they often fall short of significance. For example, there is weak evidence that GDP per capita and GDP per capita squared are positively associated with a greater risk of chemical weapons pursuit (the former is statistically insignificant, while the latter is significant at the 10 percent level). However, no other covariate appears to have a statistically significant effect on chemical weapons pursuit, even though the direction on each variable fits with conventional wisdom. For example, membership in the CWC appears to be associated with a lower risk of chemical weapons pursuit, while a more dangerous external security environment and greater domestic unrest are both positively related to the risk of chemical weapons pursuit. Finally, we turn to estimating the effect of both nuclear and chemical weapons pursuit and acquisition on the risk of initiating biological weapons pursuit in models 5 and 6. These results are equally interesting because they provide support for the notion </w:t>
      </w:r>
      <w:r w:rsidRPr="000B3843">
        <w:rPr>
          <w:rStyle w:val="StyleUnderline"/>
        </w:rPr>
        <w:t>that biological weapons (in addition to chemical weapons) can also be appropriately considered a “poor man’s nuclear bomb.” S</w:t>
      </w:r>
      <w:r w:rsidRPr="000B3843">
        <w:rPr>
          <w:sz w:val="12"/>
        </w:rPr>
        <w:t xml:space="preserve">imilar to the impact of possessing nuclear weapons on the probability a state pursues chemical weapons, </w:t>
      </w:r>
      <w:r w:rsidRPr="000B3843">
        <w:rPr>
          <w:rStyle w:val="StyleUnderline"/>
          <w:highlight w:val="cyan"/>
        </w:rPr>
        <w:t>nuclear weapons possession has a strong negative effect on biological weapons pursuit</w:t>
      </w:r>
      <w:r w:rsidRPr="000B3843">
        <w:rPr>
          <w:rStyle w:val="StyleUnderline"/>
        </w:rPr>
        <w:t xml:space="preserve"> in both models 5 and 6.</w:t>
      </w:r>
      <w:r w:rsidRPr="000B3843">
        <w:rPr>
          <w:sz w:val="12"/>
        </w:rPr>
        <w:t xml:space="preserve"> After holding the underlying level of demand constant in model 6, </w:t>
      </w:r>
      <w:r w:rsidRPr="000B3843">
        <w:rPr>
          <w:rStyle w:val="StyleUnderline"/>
        </w:rPr>
        <w:t xml:space="preserve">simply </w:t>
      </w:r>
      <w:r w:rsidRPr="000B3843">
        <w:rPr>
          <w:rStyle w:val="StyleUnderline"/>
          <w:highlight w:val="cyan"/>
        </w:rPr>
        <w:t>possessing a nuclear weapon</w:t>
      </w:r>
      <w:r w:rsidRPr="000B3843">
        <w:rPr>
          <w:rStyle w:val="StyleUnderline"/>
        </w:rPr>
        <w:t xml:space="preserve"> appears to </w:t>
      </w:r>
      <w:r w:rsidRPr="000B3843">
        <w:rPr>
          <w:rStyle w:val="StyleUnderline"/>
          <w:highlight w:val="cyan"/>
        </w:rPr>
        <w:t>decrease</w:t>
      </w:r>
      <w:r w:rsidRPr="000B3843">
        <w:rPr>
          <w:rStyle w:val="StyleUnderline"/>
        </w:rPr>
        <w:t xml:space="preserve"> the instantaneous </w:t>
      </w:r>
      <w:r w:rsidRPr="000B3843">
        <w:rPr>
          <w:rStyle w:val="StyleUnderline"/>
          <w:highlight w:val="cyan"/>
        </w:rPr>
        <w:t xml:space="preserve">risk that a state will pursue biological weapons to </w:t>
      </w:r>
      <w:r w:rsidRPr="000B3843">
        <w:rPr>
          <w:rStyle w:val="StyleUnderline"/>
        </w:rPr>
        <w:t xml:space="preserve">virtually </w:t>
      </w:r>
      <w:r w:rsidRPr="000B3843">
        <w:rPr>
          <w:rStyle w:val="StyleUnderline"/>
          <w:highlight w:val="cyan"/>
        </w:rPr>
        <w:t>zero</w:t>
      </w:r>
      <w:r w:rsidRPr="000B3843">
        <w:rPr>
          <w:sz w:val="12"/>
        </w:rPr>
        <w:t xml:space="preserve"> (1.44 × 10−7). This is consistent with the understanding of nuclear weapons as so powerful that they make the possession of other types of WMDs less relevant. Even before countries such as the United States abandoned their chemical weapons programs, for example, they abandoned their biological weapons program. The United States eliminated its offensive BW program under a Nixon administration order in 1969 and had shut down the program by the time it signed the BWC in 1972. France and Great Britain similarly eliminated their offensive BW programs. Russia stands in stark contrast to this argument, however. Evidence revealed after the cold war demonstrated that the Soviet Union maintained a vibrant offensive BW program at the Biopreparat complex through the end of the cold war. This demonstrates that grouping CBWs into a single category may not accurately represent the way countries actually think about them. Biological weapons, given their greater theoretical destructive capacity, may be considered somewhat differently. This is a potential path for future research.</w:t>
      </w:r>
    </w:p>
    <w:p w:rsidR="000B3843" w:rsidRPr="000B3843" w:rsidRDefault="000B3843" w:rsidP="000B3843">
      <w:pPr>
        <w:pStyle w:val="Heading3"/>
        <w:rPr>
          <w:rFonts w:cs="Times New Roman"/>
        </w:rPr>
      </w:pPr>
      <w:r w:rsidRPr="000B3843">
        <w:rPr>
          <w:rFonts w:cs="Times New Roman"/>
        </w:rPr>
        <w:t>----Ext. CBWs Cause Extinction</w:t>
      </w:r>
    </w:p>
    <w:p w:rsidR="000B3843" w:rsidRPr="000B3843" w:rsidRDefault="000B3843" w:rsidP="000B3843">
      <w:pPr>
        <w:pStyle w:val="Heading4"/>
        <w:rPr>
          <w:rFonts w:cs="Times New Roman"/>
        </w:rPr>
      </w:pPr>
      <w:r w:rsidRPr="000B3843">
        <w:rPr>
          <w:rFonts w:cs="Times New Roman"/>
        </w:rPr>
        <w:t>Storage efforts fail – If states develop CBWs they’ll get swiped by terrorists and used to cause extinction.</w:t>
      </w:r>
    </w:p>
    <w:p w:rsidR="000B3843" w:rsidRPr="000B3843" w:rsidRDefault="000B3843" w:rsidP="000B3843">
      <w:pPr>
        <w:rPr>
          <w:sz w:val="14"/>
        </w:rPr>
      </w:pPr>
      <w:r w:rsidRPr="000B3843">
        <w:rPr>
          <w:rStyle w:val="Style13ptBold"/>
        </w:rPr>
        <w:t>Pedersen, 17</w:t>
      </w:r>
      <w:r w:rsidRPr="000B3843">
        <w:rPr>
          <w:sz w:val="14"/>
        </w:rPr>
        <w:t xml:space="preserve">—Pepperdine University (Christian, “Reflecting Back on the Ebola Outbreak and the Future of Bioterrorism,” Pepperdine Policy Review: Vol. 9, dml) </w:t>
      </w:r>
    </w:p>
    <w:p w:rsidR="000B3843" w:rsidRPr="000B3843" w:rsidRDefault="000B3843" w:rsidP="000B3843">
      <w:r w:rsidRPr="000B3843">
        <w:rPr>
          <w:rStyle w:val="StyleUnderline"/>
        </w:rPr>
        <w:t xml:space="preserve">Terror groups like </w:t>
      </w:r>
      <w:r w:rsidRPr="000B3843">
        <w:rPr>
          <w:rStyle w:val="Emphasis"/>
          <w:highlight w:val="yellow"/>
        </w:rPr>
        <w:t>al-Qaeda</w:t>
      </w:r>
      <w:r w:rsidRPr="000B3843">
        <w:rPr>
          <w:rStyle w:val="StyleUnderline"/>
          <w:highlight w:val="yellow"/>
        </w:rPr>
        <w:t xml:space="preserve"> and </w:t>
      </w:r>
      <w:r w:rsidRPr="000B3843">
        <w:rPr>
          <w:rStyle w:val="Emphasis"/>
          <w:highlight w:val="yellow"/>
        </w:rPr>
        <w:t>ISIL</w:t>
      </w:r>
      <w:r w:rsidRPr="000B3843">
        <w:t xml:space="preserve"> (the Islamic State of Iraq and the Levant) </w:t>
      </w:r>
      <w:r w:rsidRPr="000B3843">
        <w:rPr>
          <w:rStyle w:val="StyleUnderline"/>
          <w:highlight w:val="yellow"/>
        </w:rPr>
        <w:t xml:space="preserve">have </w:t>
      </w:r>
      <w:r w:rsidRPr="000B3843">
        <w:rPr>
          <w:rStyle w:val="Emphasis"/>
        </w:rPr>
        <w:t>expressed interested</w:t>
      </w:r>
      <w:r w:rsidRPr="000B3843">
        <w:rPr>
          <w:rStyle w:val="StyleUnderline"/>
        </w:rPr>
        <w:t xml:space="preserve">, and have even </w:t>
      </w:r>
      <w:r w:rsidRPr="000B3843">
        <w:rPr>
          <w:rStyle w:val="Emphasis"/>
          <w:highlight w:val="yellow"/>
        </w:rPr>
        <w:t>attempted</w:t>
      </w:r>
      <w:r w:rsidRPr="000B3843">
        <w:rPr>
          <w:rStyle w:val="StyleUnderline"/>
          <w:highlight w:val="yellow"/>
        </w:rPr>
        <w:t xml:space="preserve">, to </w:t>
      </w:r>
      <w:r w:rsidRPr="000B3843">
        <w:rPr>
          <w:rStyle w:val="Emphasis"/>
          <w:highlight w:val="yellow"/>
        </w:rPr>
        <w:t>use biological agents</w:t>
      </w:r>
      <w:r w:rsidRPr="000B3843">
        <w:rPr>
          <w:rStyle w:val="StyleUnderline"/>
        </w:rPr>
        <w:t xml:space="preserve"> in terror plots</w:t>
      </w:r>
      <w:r w:rsidRPr="000B3843">
        <w:t xml:space="preserve"> (Biodefense, 2016). </w:t>
      </w:r>
      <w:r w:rsidRPr="000B3843">
        <w:rPr>
          <w:rStyle w:val="StyleUnderline"/>
          <w:highlight w:val="yellow"/>
        </w:rPr>
        <w:t xml:space="preserve">The </w:t>
      </w:r>
      <w:r w:rsidRPr="000B3843">
        <w:rPr>
          <w:rStyle w:val="Emphasis"/>
          <w:highlight w:val="yellow"/>
        </w:rPr>
        <w:t>technical</w:t>
      </w:r>
      <w:r w:rsidRPr="000B3843">
        <w:rPr>
          <w:rStyle w:val="StyleUnderline"/>
        </w:rPr>
        <w:t xml:space="preserve"> and </w:t>
      </w:r>
      <w:r w:rsidRPr="000B3843">
        <w:rPr>
          <w:rStyle w:val="Emphasis"/>
        </w:rPr>
        <w:t xml:space="preserve">administrative </w:t>
      </w:r>
      <w:r w:rsidRPr="000B3843">
        <w:rPr>
          <w:rStyle w:val="Emphasis"/>
          <w:highlight w:val="yellow"/>
        </w:rPr>
        <w:t>knowledge</w:t>
      </w:r>
      <w:r w:rsidRPr="000B3843">
        <w:rPr>
          <w:rStyle w:val="StyleUnderline"/>
        </w:rPr>
        <w:t xml:space="preserve"> of biology and chemistry </w:t>
      </w:r>
      <w:r w:rsidRPr="000B3843">
        <w:rPr>
          <w:rStyle w:val="StyleUnderline"/>
          <w:highlight w:val="yellow"/>
        </w:rPr>
        <w:t xml:space="preserve">can be </w:t>
      </w:r>
      <w:r w:rsidRPr="000B3843">
        <w:rPr>
          <w:rStyle w:val="Emphasis"/>
          <w:highlight w:val="yellow"/>
        </w:rPr>
        <w:t>acquired globally</w:t>
      </w:r>
      <w:r w:rsidRPr="000B3843">
        <w:rPr>
          <w:rStyle w:val="StyleUnderline"/>
        </w:rPr>
        <w:t xml:space="preserve"> in </w:t>
      </w:r>
      <w:r w:rsidRPr="000B3843">
        <w:rPr>
          <w:rStyle w:val="Emphasis"/>
        </w:rPr>
        <w:t>medical schools</w:t>
      </w:r>
      <w:r w:rsidRPr="000B3843">
        <w:rPr>
          <w:rStyle w:val="StyleUnderline"/>
        </w:rPr>
        <w:t xml:space="preserve">, </w:t>
      </w:r>
      <w:r w:rsidRPr="000B3843">
        <w:rPr>
          <w:rStyle w:val="Emphasis"/>
        </w:rPr>
        <w:t>research programs</w:t>
      </w:r>
      <w:r w:rsidRPr="000B3843">
        <w:rPr>
          <w:rStyle w:val="StyleUnderline"/>
        </w:rPr>
        <w:t xml:space="preserve">, and </w:t>
      </w:r>
      <w:r w:rsidRPr="000B3843">
        <w:rPr>
          <w:rStyle w:val="Emphasis"/>
        </w:rPr>
        <w:t>laboratories</w:t>
      </w:r>
      <w:r w:rsidRPr="000B3843">
        <w:rPr>
          <w:rStyle w:val="StyleUnderline"/>
        </w:rPr>
        <w:t xml:space="preserve">, making it </w:t>
      </w:r>
      <w:r w:rsidRPr="000B3843">
        <w:rPr>
          <w:rStyle w:val="Emphasis"/>
        </w:rPr>
        <w:t>difficult</w:t>
      </w:r>
      <w:r w:rsidRPr="000B3843">
        <w:rPr>
          <w:rStyle w:val="StyleUnderline"/>
        </w:rPr>
        <w:t xml:space="preserve"> to </w:t>
      </w:r>
      <w:r w:rsidRPr="000B3843">
        <w:rPr>
          <w:rStyle w:val="Emphasis"/>
        </w:rPr>
        <w:t>prevent potential practitioners</w:t>
      </w:r>
      <w:r w:rsidRPr="000B3843">
        <w:rPr>
          <w:rStyle w:val="StyleUnderline"/>
        </w:rPr>
        <w:t xml:space="preserve"> of bioterrorism from </w:t>
      </w:r>
      <w:r w:rsidRPr="000B3843">
        <w:rPr>
          <w:rStyle w:val="Emphasis"/>
        </w:rPr>
        <w:t>acquiring the required scientific knowledge</w:t>
      </w:r>
      <w:r w:rsidRPr="000B3843">
        <w:t xml:space="preserve"> (Chiodo, 2015). </w:t>
      </w:r>
      <w:r w:rsidRPr="000B3843">
        <w:rPr>
          <w:rStyle w:val="StyleUnderline"/>
        </w:rPr>
        <w:t xml:space="preserve">While at one time the ability to mutate strands was </w:t>
      </w:r>
      <w:r w:rsidRPr="000B3843">
        <w:rPr>
          <w:rStyle w:val="Emphasis"/>
        </w:rPr>
        <w:t>restricted</w:t>
      </w:r>
      <w:r w:rsidRPr="000B3843">
        <w:rPr>
          <w:rStyle w:val="StyleUnderline"/>
        </w:rPr>
        <w:t xml:space="preserve"> to advanced research laboratories, </w:t>
      </w:r>
      <w:r w:rsidRPr="000B3843">
        <w:rPr>
          <w:rStyle w:val="Emphasis"/>
        </w:rPr>
        <w:t>rudimentary high school laboratories</w:t>
      </w:r>
      <w:r w:rsidRPr="000B3843">
        <w:rPr>
          <w:rStyle w:val="StyleUnderline"/>
        </w:rPr>
        <w:t xml:space="preserve"> now have the ability to develop </w:t>
      </w:r>
      <w:r w:rsidRPr="000B3843">
        <w:rPr>
          <w:rStyle w:val="Emphasis"/>
        </w:rPr>
        <w:t>deadly biological agents</w:t>
      </w:r>
      <w:r w:rsidRPr="000B3843">
        <w:t xml:space="preserve"> (Garrett, 2012). </w:t>
      </w:r>
      <w:r w:rsidRPr="000B3843">
        <w:rPr>
          <w:szCs w:val="16"/>
        </w:rPr>
        <w:t>With relative easy, terror groups could engineer the flu virus, making it deadlier (Selk, 2017). By combining traits of multiple strains and maximizing the virus’ natural properties, it could become highly transmittable</w:t>
      </w:r>
      <w:r w:rsidRPr="000B3843">
        <w:t xml:space="preserve"> (Farmer, 2107). </w:t>
      </w:r>
      <w:r w:rsidRPr="000B3843">
        <w:rPr>
          <w:rStyle w:val="Emphasis"/>
          <w:highlight w:val="yellow"/>
        </w:rPr>
        <w:t>Genetically engineered viruses have</w:t>
      </w:r>
      <w:r w:rsidRPr="000B3843">
        <w:rPr>
          <w:rStyle w:val="Emphasis"/>
        </w:rPr>
        <w:t xml:space="preserve"> the </w:t>
      </w:r>
      <w:r w:rsidRPr="000B3843">
        <w:rPr>
          <w:rStyle w:val="Emphasis"/>
          <w:highlight w:val="yellow"/>
        </w:rPr>
        <w:t>potential to kill more people than nuclear weapons</w:t>
      </w:r>
      <w:r w:rsidRPr="000B3843">
        <w:t>, governments remain underprepared for that threat (Selk, 2017).</w:t>
      </w:r>
    </w:p>
    <w:p w:rsidR="000B3843" w:rsidRPr="000B3843" w:rsidRDefault="000B3843" w:rsidP="000B3843">
      <w:r w:rsidRPr="000B3843">
        <w:rPr>
          <w:rStyle w:val="StyleUnderline"/>
        </w:rPr>
        <w:t xml:space="preserve">Terrorists could be drawn to the use of biological agents because of the </w:t>
      </w:r>
      <w:r w:rsidRPr="000B3843">
        <w:rPr>
          <w:rStyle w:val="Emphasis"/>
        </w:rPr>
        <w:t>difficulty of detection</w:t>
      </w:r>
      <w:r w:rsidRPr="000B3843">
        <w:rPr>
          <w:rStyle w:val="StyleUnderline"/>
        </w:rPr>
        <w:t xml:space="preserve"> and the </w:t>
      </w:r>
      <w:r w:rsidRPr="000B3843">
        <w:rPr>
          <w:rStyle w:val="Emphasis"/>
        </w:rPr>
        <w:t>ease</w:t>
      </w:r>
      <w:r w:rsidRPr="000B3843">
        <w:rPr>
          <w:rStyle w:val="StyleUnderline"/>
        </w:rPr>
        <w:t xml:space="preserve"> at which some biological agents can </w:t>
      </w:r>
      <w:r w:rsidRPr="000B3843">
        <w:rPr>
          <w:rStyle w:val="Emphasis"/>
        </w:rPr>
        <w:t>naturally spread</w:t>
      </w:r>
      <w:r w:rsidRPr="000B3843">
        <w:rPr>
          <w:rStyle w:val="StyleUnderline"/>
        </w:rPr>
        <w:t xml:space="preserve"> through a population</w:t>
      </w:r>
      <w:r w:rsidRPr="000B3843">
        <w:t xml:space="preserve"> (Bioterrorism, 2006). There are essentially three ways which </w:t>
      </w:r>
      <w:r w:rsidRPr="000B3843">
        <w:rPr>
          <w:rStyle w:val="StyleUnderline"/>
        </w:rPr>
        <w:t>agents</w:t>
      </w:r>
      <w:r w:rsidRPr="000B3843">
        <w:t xml:space="preserve"> could be acquired by terrorist: they </w:t>
      </w:r>
      <w:r w:rsidRPr="000B3843">
        <w:rPr>
          <w:rStyle w:val="StyleUnderline"/>
        </w:rPr>
        <w:t xml:space="preserve">could be </w:t>
      </w:r>
      <w:r w:rsidRPr="000B3843">
        <w:rPr>
          <w:rStyle w:val="Emphasis"/>
        </w:rPr>
        <w:t>stolen</w:t>
      </w:r>
      <w:r w:rsidRPr="000B3843">
        <w:rPr>
          <w:rStyle w:val="StyleUnderline"/>
        </w:rPr>
        <w:t xml:space="preserve">, </w:t>
      </w:r>
      <w:r w:rsidRPr="000B3843">
        <w:rPr>
          <w:rStyle w:val="Emphasis"/>
        </w:rPr>
        <w:t>created in laboratory environments</w:t>
      </w:r>
      <w:r w:rsidRPr="000B3843">
        <w:rPr>
          <w:rStyle w:val="StyleUnderline"/>
        </w:rPr>
        <w:t xml:space="preserve">, or </w:t>
      </w:r>
      <w:r w:rsidRPr="000B3843">
        <w:rPr>
          <w:rStyle w:val="Emphasis"/>
        </w:rPr>
        <w:t>collected naturally</w:t>
      </w:r>
      <w:r w:rsidRPr="000B3843">
        <w:t xml:space="preserve">. A gloomy reality is that </w:t>
      </w:r>
      <w:r w:rsidRPr="000B3843">
        <w:rPr>
          <w:rStyle w:val="StyleUnderline"/>
        </w:rPr>
        <w:t xml:space="preserve">as the advancement of </w:t>
      </w:r>
      <w:r w:rsidRPr="000B3843">
        <w:rPr>
          <w:rStyle w:val="StyleUnderline"/>
          <w:highlight w:val="yellow"/>
        </w:rPr>
        <w:t>new tech</w:t>
      </w:r>
      <w:r w:rsidRPr="000B3843">
        <w:rPr>
          <w:rStyle w:val="StyleUnderline"/>
        </w:rPr>
        <w:t xml:space="preserve">nologies </w:t>
      </w:r>
      <w:r w:rsidRPr="000B3843">
        <w:rPr>
          <w:rStyle w:val="Emphasis"/>
          <w:highlight w:val="yellow"/>
        </w:rPr>
        <w:t>reduce the costs of genetic sequencing</w:t>
      </w:r>
      <w:r w:rsidRPr="000B3843">
        <w:rPr>
          <w:rStyle w:val="StyleUnderline"/>
        </w:rPr>
        <w:t xml:space="preserve">, </w:t>
      </w:r>
      <w:r w:rsidRPr="000B3843">
        <w:rPr>
          <w:rStyle w:val="StyleUnderline"/>
          <w:highlight w:val="yellow"/>
        </w:rPr>
        <w:t xml:space="preserve">it will become </w:t>
      </w:r>
      <w:r w:rsidRPr="000B3843">
        <w:rPr>
          <w:rStyle w:val="Emphasis"/>
          <w:highlight w:val="yellow"/>
        </w:rPr>
        <w:t>easier</w:t>
      </w:r>
      <w:r w:rsidRPr="000B3843">
        <w:rPr>
          <w:rStyle w:val="StyleUnderline"/>
          <w:highlight w:val="yellow"/>
        </w:rPr>
        <w:t xml:space="preserve"> and </w:t>
      </w:r>
      <w:r w:rsidRPr="000B3843">
        <w:rPr>
          <w:rStyle w:val="Emphasis"/>
          <w:highlight w:val="yellow"/>
        </w:rPr>
        <w:t>less expensive</w:t>
      </w:r>
      <w:r w:rsidRPr="000B3843">
        <w:rPr>
          <w:rStyle w:val="StyleUnderline"/>
          <w:highlight w:val="yellow"/>
        </w:rPr>
        <w:t xml:space="preserve"> to </w:t>
      </w:r>
      <w:r w:rsidRPr="000B3843">
        <w:rPr>
          <w:rStyle w:val="StyleUnderline"/>
        </w:rPr>
        <w:t>create novel organisms</w:t>
      </w:r>
      <w:r w:rsidRPr="000B3843">
        <w:t xml:space="preserve"> (Garrett, 2012). </w:t>
      </w:r>
      <w:r w:rsidRPr="000B3843">
        <w:rPr>
          <w:rStyle w:val="StyleUnderline"/>
        </w:rPr>
        <w:t xml:space="preserve">Bioterrorist attacks can be planned to </w:t>
      </w:r>
      <w:r w:rsidRPr="000B3843">
        <w:rPr>
          <w:rStyle w:val="Emphasis"/>
          <w:highlight w:val="yellow"/>
        </w:rPr>
        <w:t>induce maximum damage</w:t>
      </w:r>
      <w:r w:rsidRPr="000B3843">
        <w:rPr>
          <w:rStyle w:val="StyleUnderline"/>
        </w:rPr>
        <w:t xml:space="preserve"> and </w:t>
      </w:r>
      <w:r w:rsidRPr="000B3843">
        <w:rPr>
          <w:rStyle w:val="Emphasis"/>
        </w:rPr>
        <w:t>panic</w:t>
      </w:r>
      <w:r w:rsidRPr="000B3843">
        <w:rPr>
          <w:rStyle w:val="StyleUnderline"/>
        </w:rPr>
        <w:t xml:space="preserve"> </w:t>
      </w:r>
      <w:r w:rsidRPr="000B3843">
        <w:rPr>
          <w:rStyle w:val="StyleUnderline"/>
          <w:highlight w:val="yellow"/>
        </w:rPr>
        <w:t>with</w:t>
      </w:r>
      <w:r w:rsidRPr="000B3843">
        <w:rPr>
          <w:rStyle w:val="StyleUnderline"/>
        </w:rPr>
        <w:t xml:space="preserve"> a </w:t>
      </w:r>
      <w:r w:rsidRPr="000B3843">
        <w:rPr>
          <w:rStyle w:val="Emphasis"/>
          <w:highlight w:val="yellow"/>
        </w:rPr>
        <w:t>minimum risk of</w:t>
      </w:r>
      <w:r w:rsidRPr="000B3843">
        <w:rPr>
          <w:rStyle w:val="Emphasis"/>
        </w:rPr>
        <w:t xml:space="preserve"> early </w:t>
      </w:r>
      <w:r w:rsidRPr="000B3843">
        <w:rPr>
          <w:rStyle w:val="Emphasis"/>
          <w:highlight w:val="yellow"/>
        </w:rPr>
        <w:t>detection</w:t>
      </w:r>
      <w:r w:rsidRPr="000B3843">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rsidR="000B3843" w:rsidRPr="000B3843" w:rsidRDefault="000B3843" w:rsidP="000B3843">
      <w:r w:rsidRPr="000B3843">
        <w:t xml:space="preserve">Through the EVD, “mother nature has created the perfect bioweapon” (Thiessen, 2014). Following the Paris terrorist attacks, the French have warned that terrorist organizations may attempt to steal </w:t>
      </w:r>
      <w:r w:rsidRPr="000B3843">
        <w:rPr>
          <w:rStyle w:val="StyleUnderline"/>
        </w:rPr>
        <w:t xml:space="preserve">biological </w:t>
      </w:r>
      <w:r w:rsidRPr="000B3843">
        <w:rPr>
          <w:rStyle w:val="StyleUnderline"/>
          <w:highlight w:val="yellow"/>
        </w:rPr>
        <w:t>agents</w:t>
      </w:r>
      <w:r w:rsidRPr="000B3843">
        <w:t xml:space="preserve"> (Talent &amp; Graham, 2016). The British Ministry of Defense feared terrorists would try to acquire EVD and released a report outlining three separate scenarios in which terror groups could successfully weaponize the virus. (Quinn, 2015) These </w:t>
      </w:r>
      <w:r w:rsidRPr="000B3843">
        <w:rPr>
          <w:rStyle w:val="StyleUnderline"/>
          <w:highlight w:val="yellow"/>
        </w:rPr>
        <w:t xml:space="preserve">could be </w:t>
      </w:r>
      <w:r w:rsidRPr="000B3843">
        <w:rPr>
          <w:rStyle w:val="Emphasis"/>
          <w:highlight w:val="yellow"/>
        </w:rPr>
        <w:t>stolen</w:t>
      </w:r>
      <w:r w:rsidRPr="000B3843">
        <w:rPr>
          <w:rStyle w:val="StyleUnderline"/>
          <w:highlight w:val="yellow"/>
        </w:rPr>
        <w:t xml:space="preserve"> from </w:t>
      </w:r>
      <w:r w:rsidRPr="000B3843">
        <w:rPr>
          <w:rStyle w:val="Emphasis"/>
          <w:highlight w:val="yellow"/>
        </w:rPr>
        <w:t>research facilities</w:t>
      </w:r>
      <w:r w:rsidRPr="000B3843">
        <w:rPr>
          <w:rStyle w:val="StyleUnderline"/>
          <w:highlight w:val="yellow"/>
        </w:rPr>
        <w:t xml:space="preserve">, </w:t>
      </w:r>
      <w:r w:rsidRPr="000B3843">
        <w:rPr>
          <w:rStyle w:val="Emphasis"/>
          <w:highlight w:val="yellow"/>
        </w:rPr>
        <w:t>laboratories</w:t>
      </w:r>
      <w:r w:rsidRPr="000B3843">
        <w:rPr>
          <w:rStyle w:val="StyleUnderline"/>
          <w:highlight w:val="yellow"/>
        </w:rPr>
        <w:t xml:space="preserve">, or </w:t>
      </w:r>
      <w:r w:rsidRPr="000B3843">
        <w:rPr>
          <w:rStyle w:val="Emphasis"/>
          <w:highlight w:val="yellow"/>
        </w:rPr>
        <w:t>government stockpiles</w:t>
      </w:r>
      <w:r w:rsidRPr="000B3843">
        <w:rPr>
          <w:rStyle w:val="StyleUnderline"/>
        </w:rPr>
        <w:t>. While the more exotic and devastating agents</w:t>
      </w:r>
      <w:r w:rsidRPr="000B3843">
        <w:t xml:space="preserve"> (such as small pox) </w:t>
      </w:r>
      <w:r w:rsidRPr="000B3843">
        <w:rPr>
          <w:rStyle w:val="StyleUnderline"/>
        </w:rPr>
        <w:t xml:space="preserve">must be cultivated in laboratory environments and are therefore more difficult to obtain, </w:t>
      </w:r>
      <w:r w:rsidRPr="000B3843">
        <w:rPr>
          <w:rStyle w:val="Emphasis"/>
        </w:rPr>
        <w:t xml:space="preserve">many </w:t>
      </w:r>
      <w:r w:rsidRPr="000B3843">
        <w:rPr>
          <w:rStyle w:val="Emphasis"/>
          <w:highlight w:val="yellow"/>
        </w:rPr>
        <w:t>biological agents</w:t>
      </w:r>
      <w:r w:rsidRPr="000B3843">
        <w:rPr>
          <w:rStyle w:val="StyleUnderline"/>
        </w:rPr>
        <w:t xml:space="preserve"> </w:t>
      </w:r>
      <w:r w:rsidRPr="000B3843">
        <w:rPr>
          <w:rStyle w:val="StyleUnderline"/>
          <w:highlight w:val="yellow"/>
        </w:rPr>
        <w:t xml:space="preserve">are </w:t>
      </w:r>
      <w:r w:rsidRPr="000B3843">
        <w:rPr>
          <w:rStyle w:val="Emphasis"/>
          <w:highlight w:val="yellow"/>
        </w:rPr>
        <w:t>naturally occurring</w:t>
      </w:r>
      <w:r w:rsidRPr="000B3843">
        <w:t xml:space="preserve"> (Gottron, 2002). </w:t>
      </w:r>
      <w:r w:rsidRPr="000B3843">
        <w:rPr>
          <w:rStyle w:val="StyleUnderline"/>
        </w:rPr>
        <w:t xml:space="preserve">Examples of these naturally occurring, and </w:t>
      </w:r>
      <w:r w:rsidRPr="000B3843">
        <w:rPr>
          <w:rStyle w:val="Emphasis"/>
        </w:rPr>
        <w:t>easier to obtain agents</w:t>
      </w:r>
      <w:r w:rsidRPr="000B3843">
        <w:rPr>
          <w:rStyle w:val="StyleUnderline"/>
        </w:rPr>
        <w:t xml:space="preserve"> include</w:t>
      </w:r>
      <w:r w:rsidRPr="000B3843">
        <w:t>: human immunodeficiency virus (</w:t>
      </w:r>
      <w:r w:rsidRPr="000B3843">
        <w:rPr>
          <w:rStyle w:val="Emphasis"/>
        </w:rPr>
        <w:t>HIV</w:t>
      </w:r>
      <w:r w:rsidRPr="000B3843">
        <w:t xml:space="preserve">), </w:t>
      </w:r>
      <w:r w:rsidRPr="000B3843">
        <w:rPr>
          <w:rStyle w:val="StyleUnderline"/>
        </w:rPr>
        <w:t xml:space="preserve">the </w:t>
      </w:r>
      <w:r w:rsidRPr="000B3843">
        <w:rPr>
          <w:rStyle w:val="Emphasis"/>
        </w:rPr>
        <w:t>hepatitis strands</w:t>
      </w:r>
      <w:r w:rsidRPr="000B3843">
        <w:rPr>
          <w:rStyle w:val="StyleUnderline"/>
        </w:rPr>
        <w:t xml:space="preserve">, </w:t>
      </w:r>
      <w:r w:rsidRPr="000B3843">
        <w:rPr>
          <w:rStyle w:val="Emphasis"/>
        </w:rPr>
        <w:t>yellow fever</w:t>
      </w:r>
      <w:r w:rsidRPr="000B3843">
        <w:rPr>
          <w:rStyle w:val="StyleUnderline"/>
        </w:rPr>
        <w:t>, and</w:t>
      </w:r>
      <w:r w:rsidRPr="000B3843">
        <w:t xml:space="preserve"> the </w:t>
      </w:r>
      <w:r w:rsidRPr="000B3843">
        <w:rPr>
          <w:rStyle w:val="Emphasis"/>
        </w:rPr>
        <w:t>Ebola</w:t>
      </w:r>
      <w:r w:rsidRPr="000B3843">
        <w:t xml:space="preserve"> virus (Gottron, 2002). Moreover, </w:t>
      </w:r>
      <w:r w:rsidRPr="000B3843">
        <w:rPr>
          <w:rStyle w:val="StyleUnderline"/>
        </w:rPr>
        <w:t xml:space="preserve">the </w:t>
      </w:r>
      <w:r w:rsidRPr="000B3843">
        <w:rPr>
          <w:rStyle w:val="StyleUnderline"/>
          <w:highlight w:val="yellow"/>
        </w:rPr>
        <w:t>Ebola</w:t>
      </w:r>
      <w:r w:rsidRPr="000B3843">
        <w:rPr>
          <w:rStyle w:val="StyleUnderline"/>
        </w:rPr>
        <w:t xml:space="preserve"> virus </w:t>
      </w:r>
      <w:r w:rsidRPr="000B3843">
        <w:rPr>
          <w:rStyle w:val="StyleUnderline"/>
          <w:highlight w:val="yellow"/>
        </w:rPr>
        <w:t xml:space="preserve">is </w:t>
      </w:r>
      <w:r w:rsidRPr="000B3843">
        <w:rPr>
          <w:rStyle w:val="Emphasis"/>
          <w:highlight w:val="yellow"/>
        </w:rPr>
        <w:t>native to a continent</w:t>
      </w:r>
      <w:r w:rsidRPr="000B3843">
        <w:rPr>
          <w:rStyle w:val="StyleUnderline"/>
          <w:highlight w:val="yellow"/>
        </w:rPr>
        <w:t xml:space="preserve"> where</w:t>
      </w:r>
      <w:r w:rsidRPr="000B3843">
        <w:rPr>
          <w:rStyle w:val="StyleUnderline"/>
        </w:rPr>
        <w:t xml:space="preserve"> terrorist organizations like </w:t>
      </w:r>
      <w:r w:rsidRPr="000B3843">
        <w:rPr>
          <w:rStyle w:val="Emphasis"/>
          <w:highlight w:val="yellow"/>
        </w:rPr>
        <w:t>Boko Haram</w:t>
      </w:r>
      <w:r w:rsidRPr="000B3843">
        <w:rPr>
          <w:rStyle w:val="StyleUnderline"/>
          <w:highlight w:val="yellow"/>
        </w:rPr>
        <w:t xml:space="preserve">, </w:t>
      </w:r>
      <w:r w:rsidRPr="000B3843">
        <w:rPr>
          <w:rStyle w:val="Emphasis"/>
          <w:highlight w:val="yellow"/>
        </w:rPr>
        <w:t>Al-Qaeda</w:t>
      </w:r>
      <w:r w:rsidRPr="000B3843">
        <w:rPr>
          <w:rStyle w:val="StyleUnderline"/>
          <w:highlight w:val="yellow"/>
        </w:rPr>
        <w:t>, and</w:t>
      </w:r>
      <w:r w:rsidRPr="000B3843">
        <w:rPr>
          <w:rStyle w:val="StyleUnderline"/>
        </w:rPr>
        <w:t xml:space="preserve"> the </w:t>
      </w:r>
      <w:r w:rsidRPr="000B3843">
        <w:rPr>
          <w:rStyle w:val="Emphasis"/>
          <w:highlight w:val="yellow"/>
        </w:rPr>
        <w:t>I</w:t>
      </w:r>
      <w:r w:rsidRPr="000B3843">
        <w:rPr>
          <w:rStyle w:val="Emphasis"/>
        </w:rPr>
        <w:t xml:space="preserve">slamic </w:t>
      </w:r>
      <w:r w:rsidRPr="000B3843">
        <w:rPr>
          <w:rStyle w:val="Emphasis"/>
          <w:highlight w:val="yellow"/>
        </w:rPr>
        <w:t>S</w:t>
      </w:r>
      <w:r w:rsidRPr="000B3843">
        <w:rPr>
          <w:rStyle w:val="Emphasis"/>
        </w:rPr>
        <w:t>tate</w:t>
      </w:r>
      <w:r w:rsidRPr="000B3843">
        <w:rPr>
          <w:rStyle w:val="StyleUnderline"/>
        </w:rPr>
        <w:t xml:space="preserve"> </w:t>
      </w:r>
      <w:r w:rsidRPr="000B3843">
        <w:rPr>
          <w:rStyle w:val="StyleUnderline"/>
          <w:highlight w:val="yellow"/>
        </w:rPr>
        <w:t>are active</w:t>
      </w:r>
      <w:r w:rsidRPr="000B3843">
        <w:t xml:space="preserve"> (Thiessen, 2014). </w:t>
      </w:r>
      <w:r w:rsidRPr="000B3843">
        <w:rPr>
          <w:rStyle w:val="StyleUnderline"/>
        </w:rPr>
        <w:t xml:space="preserve">The 21-day incubation period allows potential jihadists </w:t>
      </w:r>
      <w:r w:rsidRPr="000B3843">
        <w:rPr>
          <w:rStyle w:val="Emphasis"/>
        </w:rPr>
        <w:t>more than enough time</w:t>
      </w:r>
      <w:r w:rsidRPr="000B3843">
        <w:rPr>
          <w:rStyle w:val="StyleUnderline"/>
        </w:rPr>
        <w:t xml:space="preserve"> to infect themselves, then travel to infected population centers, developing the means of </w:t>
      </w:r>
      <w:r w:rsidRPr="000B3843">
        <w:rPr>
          <w:rStyle w:val="Emphasis"/>
        </w:rPr>
        <w:t>mass distribution</w:t>
      </w:r>
      <w:r w:rsidRPr="000B3843">
        <w:t xml:space="preserve"> (Thiessen, 2014). </w:t>
      </w:r>
    </w:p>
    <w:p w:rsidR="000B3843" w:rsidRPr="000B3843" w:rsidRDefault="000B3843" w:rsidP="000B3843">
      <w:r w:rsidRPr="000B3843">
        <w:t>In June 2001 – months prior to the September 11th attack in New York – Dark Winter</w:t>
      </w:r>
      <w:r w:rsidRPr="000B3843">
        <w:rPr>
          <w:rStyle w:val="StyleUnderline"/>
        </w:rPr>
        <w:t xml:space="preserve">, </w:t>
      </w:r>
      <w:r w:rsidRPr="000B3843">
        <w:rPr>
          <w:rStyle w:val="StyleUnderline"/>
          <w:highlight w:val="yellow"/>
        </w:rPr>
        <w:t xml:space="preserve">a </w:t>
      </w:r>
      <w:r w:rsidRPr="000B3843">
        <w:rPr>
          <w:rStyle w:val="Emphasis"/>
          <w:highlight w:val="yellow"/>
        </w:rPr>
        <w:t>senior level wargame</w:t>
      </w:r>
      <w:r w:rsidRPr="000B3843">
        <w:rPr>
          <w:rStyle w:val="StyleUnderline"/>
        </w:rPr>
        <w:t>, was</w:t>
      </w:r>
      <w:r w:rsidRPr="000B3843">
        <w:t xml:space="preserve"> </w:t>
      </w:r>
      <w:r w:rsidRPr="000B3843">
        <w:rPr>
          <w:rStyle w:val="StyleUnderline"/>
        </w:rPr>
        <w:t>run in conjunction with security think tanks and government agencies to simulate government responses to acts of bioterrorism</w:t>
      </w:r>
      <w:r w:rsidRPr="000B3843">
        <w:t xml:space="preserve"> (Dark Winter). </w:t>
      </w:r>
      <w:r w:rsidRPr="000B3843">
        <w:rPr>
          <w:rStyle w:val="StyleUnderline"/>
        </w:rPr>
        <w:t xml:space="preserve">The </w:t>
      </w:r>
      <w:r w:rsidRPr="000B3843">
        <w:rPr>
          <w:rStyle w:val="StyleUnderline"/>
          <w:highlight w:val="yellow"/>
        </w:rPr>
        <w:t>simulation demonstrated</w:t>
      </w:r>
      <w:r w:rsidRPr="000B3843">
        <w:rPr>
          <w:rStyle w:val="StyleUnderline"/>
        </w:rPr>
        <w:t xml:space="preserve"> </w:t>
      </w:r>
      <w:r w:rsidRPr="000B3843">
        <w:rPr>
          <w:rStyle w:val="StyleUnderline"/>
          <w:highlight w:val="yellow"/>
        </w:rPr>
        <w:t>how a bio</w:t>
      </w:r>
      <w:r w:rsidRPr="000B3843">
        <w:rPr>
          <w:rStyle w:val="StyleUnderline"/>
        </w:rPr>
        <w:t xml:space="preserve">logical </w:t>
      </w:r>
      <w:r w:rsidRPr="000B3843">
        <w:rPr>
          <w:rStyle w:val="StyleUnderline"/>
          <w:highlight w:val="yellow"/>
        </w:rPr>
        <w:t>terror</w:t>
      </w:r>
      <w:r w:rsidRPr="000B3843">
        <w:rPr>
          <w:rStyle w:val="StyleUnderline"/>
        </w:rPr>
        <w:t xml:space="preserve"> </w:t>
      </w:r>
      <w:r w:rsidRPr="000B3843">
        <w:rPr>
          <w:rStyle w:val="StyleUnderline"/>
          <w:highlight w:val="yellow"/>
        </w:rPr>
        <w:t xml:space="preserve">attack could result in </w:t>
      </w:r>
      <w:r w:rsidRPr="000B3843">
        <w:rPr>
          <w:rStyle w:val="Emphasis"/>
          <w:highlight w:val="yellow"/>
        </w:rPr>
        <w:t>mass</w:t>
      </w:r>
      <w:r w:rsidRPr="000B3843">
        <w:rPr>
          <w:rStyle w:val="Emphasis"/>
        </w:rPr>
        <w:t xml:space="preserve"> civilian </w:t>
      </w:r>
      <w:r w:rsidRPr="000B3843">
        <w:rPr>
          <w:rStyle w:val="Emphasis"/>
          <w:highlight w:val="yellow"/>
        </w:rPr>
        <w:t>casualties</w:t>
      </w:r>
      <w:r w:rsidRPr="000B3843">
        <w:rPr>
          <w:rStyle w:val="StyleUnderline"/>
        </w:rPr>
        <w:t xml:space="preserve">, </w:t>
      </w:r>
      <w:r w:rsidRPr="000B3843">
        <w:rPr>
          <w:rStyle w:val="Emphasis"/>
        </w:rPr>
        <w:t xml:space="preserve">civil </w:t>
      </w:r>
      <w:r w:rsidRPr="000B3843">
        <w:rPr>
          <w:rStyle w:val="Emphasis"/>
          <w:highlight w:val="yellow"/>
        </w:rPr>
        <w:t>disorder</w:t>
      </w:r>
      <w:r w:rsidRPr="000B3843">
        <w:rPr>
          <w:rStyle w:val="StyleUnderline"/>
        </w:rPr>
        <w:t xml:space="preserve">, </w:t>
      </w:r>
      <w:r w:rsidRPr="000B3843">
        <w:rPr>
          <w:rStyle w:val="Emphasis"/>
          <w:highlight w:val="yellow"/>
        </w:rPr>
        <w:t>institutional breakdown</w:t>
      </w:r>
      <w:r w:rsidRPr="000B3843">
        <w:rPr>
          <w:rStyle w:val="StyleUnderline"/>
          <w:highlight w:val="yellow"/>
        </w:rPr>
        <w:t xml:space="preserve"> </w:t>
      </w:r>
      <w:r w:rsidRPr="000B3843">
        <w:rPr>
          <w:rStyle w:val="StyleUnderline"/>
        </w:rPr>
        <w:t xml:space="preserve">and </w:t>
      </w:r>
      <w:r w:rsidRPr="000B3843">
        <w:rPr>
          <w:rStyle w:val="Emphasis"/>
        </w:rPr>
        <w:t>lack of faith in government</w:t>
      </w:r>
      <w:r w:rsidRPr="000B3843">
        <w:t xml:space="preserve"> – compromising national security (Dark Winter). Major challenges for policymakers included the many “fault lines” which existed between governmental agencies, the levels of government, private healthcare systems, and the public (Dark Winter). </w:t>
      </w:r>
      <w:r w:rsidRPr="000B3843">
        <w:rPr>
          <w:rStyle w:val="StyleUnderline"/>
        </w:rPr>
        <w:t xml:space="preserve">Breakdowns in centralized leadership and communication could </w:t>
      </w:r>
      <w:r w:rsidRPr="000B3843">
        <w:rPr>
          <w:rStyle w:val="Emphasis"/>
        </w:rPr>
        <w:t>threaten containment</w:t>
      </w:r>
      <w:r w:rsidRPr="000B3843">
        <w:rPr>
          <w:rStyle w:val="StyleUnderline"/>
        </w:rPr>
        <w:t xml:space="preserve"> and </w:t>
      </w:r>
      <w:r w:rsidRPr="000B3843">
        <w:rPr>
          <w:rStyle w:val="Emphasis"/>
        </w:rPr>
        <w:t>control</w:t>
      </w:r>
      <w:r w:rsidRPr="000B3843">
        <w:t xml:space="preserve">. It was revealed that </w:t>
      </w:r>
      <w:r w:rsidRPr="000B3843">
        <w:rPr>
          <w:rStyle w:val="StyleUnderline"/>
          <w:highlight w:val="yellow"/>
        </w:rPr>
        <w:t xml:space="preserve">the </w:t>
      </w:r>
      <w:r w:rsidRPr="000B3843">
        <w:rPr>
          <w:rStyle w:val="Emphasis"/>
          <w:highlight w:val="yellow"/>
        </w:rPr>
        <w:t>healthcare system</w:t>
      </w:r>
      <w:r w:rsidRPr="000B3843">
        <w:rPr>
          <w:rStyle w:val="StyleUnderline"/>
        </w:rPr>
        <w:t xml:space="preserve"> in the United States </w:t>
      </w:r>
      <w:r w:rsidRPr="000B3843">
        <w:rPr>
          <w:rStyle w:val="StyleUnderline"/>
          <w:highlight w:val="yellow"/>
        </w:rPr>
        <w:t xml:space="preserve">had </w:t>
      </w:r>
      <w:r w:rsidRPr="000B3843">
        <w:rPr>
          <w:rStyle w:val="Emphasis"/>
          <w:highlight w:val="yellow"/>
        </w:rPr>
        <w:t>no</w:t>
      </w:r>
      <w:r w:rsidRPr="000B3843">
        <w:rPr>
          <w:rStyle w:val="Emphasis"/>
        </w:rPr>
        <w:t xml:space="preserve"> surge </w:t>
      </w:r>
      <w:r w:rsidRPr="000B3843">
        <w:rPr>
          <w:rStyle w:val="Emphasis"/>
          <w:highlight w:val="yellow"/>
        </w:rPr>
        <w:t>abilities</w:t>
      </w:r>
      <w:r w:rsidRPr="000B3843">
        <w:rPr>
          <w:rStyle w:val="StyleUnderline"/>
          <w:highlight w:val="yellow"/>
        </w:rPr>
        <w:t xml:space="preserve"> to prevent hospitals from </w:t>
      </w:r>
      <w:r w:rsidRPr="000B3843">
        <w:rPr>
          <w:rStyle w:val="Emphasis"/>
          <w:highlight w:val="yellow"/>
        </w:rPr>
        <w:t>becoming overwhelmed</w:t>
      </w:r>
      <w:r w:rsidRPr="000B3843">
        <w:rPr>
          <w:rStyle w:val="StyleUnderline"/>
          <w:highlight w:val="yellow"/>
        </w:rPr>
        <w:t xml:space="preserve"> or to </w:t>
      </w:r>
      <w:r w:rsidRPr="000B3843">
        <w:rPr>
          <w:rStyle w:val="Emphasis"/>
          <w:highlight w:val="yellow"/>
        </w:rPr>
        <w:t>meet</w:t>
      </w:r>
      <w:r w:rsidRPr="000B3843">
        <w:rPr>
          <w:rStyle w:val="Emphasis"/>
        </w:rPr>
        <w:t xml:space="preserve"> the heightened </w:t>
      </w:r>
      <w:r w:rsidRPr="000B3843">
        <w:rPr>
          <w:rStyle w:val="Emphasis"/>
          <w:highlight w:val="yellow"/>
        </w:rPr>
        <w:t>demand</w:t>
      </w:r>
      <w:r w:rsidRPr="000B3843">
        <w:rPr>
          <w:rStyle w:val="StyleUnderline"/>
        </w:rPr>
        <w:t xml:space="preserve"> for vaccinations</w:t>
      </w:r>
      <w:r w:rsidRPr="000B3843">
        <w:t xml:space="preserve"> (Dark Winter). Finally, targeted communications and information management was recognized as a challenge, both in working with the media and in disseminating important information (Dark Winter). It became very clear after the exercise that </w:t>
      </w:r>
      <w:r w:rsidRPr="000B3843">
        <w:rPr>
          <w:rStyle w:val="StyleUnderline"/>
        </w:rPr>
        <w:t xml:space="preserve">the United States was </w:t>
      </w:r>
      <w:r w:rsidRPr="000B3843">
        <w:rPr>
          <w:rStyle w:val="Emphasis"/>
        </w:rPr>
        <w:t>unprepared</w:t>
      </w:r>
      <w:r w:rsidRPr="000B3843">
        <w:rPr>
          <w:rStyle w:val="StyleUnderline"/>
        </w:rPr>
        <w:t xml:space="preserve"> for an act of bioterrorism</w:t>
      </w:r>
      <w:r w:rsidRPr="000B3843">
        <w:t>. In 2010, nearly ten years after the Dark Winter exercise, a commission created to evaluate the national emergency response capabilities gave the nation a failing grade on its ability to respond to a bioterrorist threat (O’Grady, 2015).</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Even a few mass casualties causes lash out---fast detection is key</w:t>
      </w:r>
    </w:p>
    <w:p w:rsidR="000B3843" w:rsidRPr="000B3843" w:rsidRDefault="000B3843" w:rsidP="000B3843">
      <w:pPr>
        <w:rPr>
          <w:sz w:val="12"/>
        </w:rPr>
      </w:pPr>
      <w:r w:rsidRPr="000B3843">
        <w:rPr>
          <w:rStyle w:val="Style13ptBold"/>
        </w:rPr>
        <w:t>Reichart et al 9 –</w:t>
      </w:r>
      <w:r w:rsidRPr="000B3843">
        <w:rPr>
          <w:sz w:val="12"/>
        </w:rPr>
        <w:t xml:space="preserve"> Director of the Center for the Study of WMDs, PhD in security studies, professor emeritus, National Defense University; Dr. W. Seth Carus Deputy Director and Distinguished Research Fellow Mr. John P. Caves, Jr. Senior Research Fellow Ms. Rebecca K.C. Hersman Senior Research Fellow Mr. Richard A. Love, Esq. Senior Research Fellow and Professor Mr. Forrest E. Waller, Jr. Senior Research Fellow Dr. Erin R. Mahan Associate Research Fellow Ms. Natasha E. Bajema Research Associate Mr. M. Creighton Hottinger Research Associate Mr. Robert J. Peters Research Associate Dr. M. Shane Smith Research Associate Ms. Heather L. Villena Research Assistant (John, “Are We Prepared?”, http://wmdcenter.ndu.edu/Portals/97/documents/publications/articles/2009_4_wmd_crises.pdf)</w:t>
      </w:r>
    </w:p>
    <w:p w:rsidR="000B3843" w:rsidRPr="000B3843" w:rsidRDefault="000B3843" w:rsidP="000B3843">
      <w:pPr>
        <w:rPr>
          <w:u w:val="single"/>
        </w:rPr>
      </w:pPr>
      <w:r w:rsidRPr="000B3843">
        <w:rPr>
          <w:highlight w:val="yellow"/>
          <w:u w:val="single"/>
        </w:rPr>
        <w:t>Bio</w:t>
      </w:r>
      <w:r w:rsidRPr="000B3843">
        <w:rPr>
          <w:u w:val="single"/>
        </w:rPr>
        <w:t xml:space="preserve">logical </w:t>
      </w:r>
      <w:r w:rsidRPr="000B3843">
        <w:rPr>
          <w:highlight w:val="yellow"/>
          <w:u w:val="single"/>
        </w:rPr>
        <w:t>attacks</w:t>
      </w:r>
      <w:r w:rsidRPr="000B3843">
        <w:rPr>
          <w:u w:val="single"/>
        </w:rPr>
        <w:t xml:space="preserve"> on U.S. urban areas </w:t>
      </w:r>
      <w:r w:rsidRPr="000B3843">
        <w:rPr>
          <w:highlight w:val="yellow"/>
          <w:u w:val="single"/>
        </w:rPr>
        <w:t xml:space="preserve">would have </w:t>
      </w:r>
      <w:r w:rsidRPr="000B3843">
        <w:rPr>
          <w:b/>
          <w:iCs/>
          <w:highlight w:val="yellow"/>
          <w:u w:val="single"/>
        </w:rPr>
        <w:t>unprecedente</w:t>
      </w:r>
      <w:r w:rsidRPr="000B3843">
        <w:rPr>
          <w:b/>
          <w:iCs/>
          <w:u w:val="single"/>
        </w:rPr>
        <w:t>d</w:t>
      </w:r>
      <w:r w:rsidRPr="000B3843">
        <w:rPr>
          <w:u w:val="single"/>
        </w:rPr>
        <w:t xml:space="preserve"> and potentially </w:t>
      </w:r>
      <w:r w:rsidRPr="000B3843">
        <w:rPr>
          <w:b/>
          <w:iCs/>
          <w:u w:val="single"/>
        </w:rPr>
        <w:t>catastrophic</w:t>
      </w:r>
      <w:r w:rsidRPr="000B3843">
        <w:rPr>
          <w:u w:val="single"/>
        </w:rPr>
        <w:t xml:space="preserve"> </w:t>
      </w:r>
      <w:r w:rsidRPr="000B3843">
        <w:rPr>
          <w:highlight w:val="yellow"/>
          <w:u w:val="single"/>
        </w:rPr>
        <w:t>consequences</w:t>
      </w:r>
      <w:r w:rsidRPr="000B3843">
        <w:rPr>
          <w:u w:val="single"/>
        </w:rPr>
        <w:t xml:space="preserve"> for the Nation</w:t>
      </w:r>
      <w:r w:rsidRPr="000B3843">
        <w:rPr>
          <w:sz w:val="12"/>
        </w:rPr>
        <w:t xml:space="preserve">. Today, the United States probably could not stop a biological attack even after receiving strategic warning. At best, officials might be able to detect an attack within a day, but only if, as in the above scenario, an attack occurs in a place and manner that can trigger BioWatch sensors to provide an alert. Moreover, U.S. leaders would be forced to rely on response capabilities that are largely untested for crises of this magnitude. Complicating matters, many of those affected would be government officials responsible for response operations. Local and state governments, aided by the Federal Government, would need to distribute antibiotics to millions within days to minimize loss of life. Even with a highly effective response, senior officials know that tens of thousands of people would probably die. With a failed response, fatalities could easily exceed 100,000. Mounting an effective response to such a crisis would pose challenges that could make the difficulties of Hurricane Katrina seem small. It would not be a time for hesitation. </w:t>
      </w:r>
      <w:r w:rsidRPr="000B3843">
        <w:rPr>
          <w:u w:val="single"/>
        </w:rPr>
        <w:t>The impact of such an attack would extend far beyond those actually infected</w:t>
      </w:r>
      <w:r w:rsidRPr="000B3843">
        <w:rPr>
          <w:sz w:val="12"/>
        </w:rPr>
        <w:t xml:space="preserve">. </w:t>
      </w:r>
      <w:r w:rsidRPr="000B3843">
        <w:rPr>
          <w:u w:val="single"/>
        </w:rPr>
        <w:t>Because of the recognition that “</w:t>
      </w:r>
      <w:r w:rsidRPr="000B3843">
        <w:rPr>
          <w:highlight w:val="yellow"/>
          <w:u w:val="single"/>
        </w:rPr>
        <w:t>reload” is highly feasible</w:t>
      </w:r>
      <w:r w:rsidRPr="000B3843">
        <w:rPr>
          <w:sz w:val="12"/>
        </w:rPr>
        <w:t xml:space="preserve"> with biological agents, </w:t>
      </w:r>
      <w:r w:rsidRPr="000B3843">
        <w:rPr>
          <w:highlight w:val="yellow"/>
          <w:u w:val="single"/>
        </w:rPr>
        <w:t>the</w:t>
      </w:r>
      <w:r w:rsidRPr="000B3843">
        <w:rPr>
          <w:u w:val="single"/>
        </w:rPr>
        <w:t xml:space="preserve"> </w:t>
      </w:r>
      <w:r w:rsidRPr="000B3843">
        <w:rPr>
          <w:highlight w:val="yellow"/>
          <w:u w:val="single"/>
        </w:rPr>
        <w:t>population w</w:t>
      </w:r>
      <w:r w:rsidRPr="000B3843">
        <w:rPr>
          <w:u w:val="single"/>
        </w:rPr>
        <w:t xml:space="preserve">ill probably </w:t>
      </w:r>
      <w:r w:rsidRPr="000B3843">
        <w:rPr>
          <w:highlight w:val="yellow"/>
          <w:u w:val="single"/>
        </w:rPr>
        <w:t>expect</w:t>
      </w:r>
      <w:r w:rsidRPr="000B3843">
        <w:rPr>
          <w:u w:val="single"/>
        </w:rPr>
        <w:t xml:space="preserve"> </w:t>
      </w:r>
      <w:r w:rsidRPr="000B3843">
        <w:rPr>
          <w:highlight w:val="yellow"/>
          <w:u w:val="single"/>
        </w:rPr>
        <w:t>follow-on attacks</w:t>
      </w:r>
      <w:r w:rsidRPr="000B3843">
        <w:rPr>
          <w:sz w:val="12"/>
        </w:rPr>
        <w:t xml:space="preserve">. </w:t>
      </w:r>
      <w:r w:rsidRPr="000B3843">
        <w:rPr>
          <w:highlight w:val="yellow"/>
          <w:u w:val="single"/>
        </w:rPr>
        <w:t>That will generate</w:t>
      </w:r>
      <w:r w:rsidRPr="000B3843">
        <w:rPr>
          <w:u w:val="single"/>
        </w:rPr>
        <w:t xml:space="preserve"> </w:t>
      </w:r>
      <w:r w:rsidRPr="000B3843">
        <w:rPr>
          <w:b/>
          <w:iCs/>
          <w:u w:val="single"/>
        </w:rPr>
        <w:t xml:space="preserve">widespread </w:t>
      </w:r>
      <w:r w:rsidRPr="000B3843">
        <w:rPr>
          <w:b/>
          <w:iCs/>
          <w:highlight w:val="yellow"/>
          <w:u w:val="single"/>
        </w:rPr>
        <w:t>fear</w:t>
      </w:r>
      <w:r w:rsidRPr="000B3843">
        <w:rPr>
          <w:u w:val="single"/>
        </w:rPr>
        <w:t xml:space="preserve">, as was evident from the public reaction to the 2001 anthrax letters, </w:t>
      </w:r>
      <w:r w:rsidRPr="000B3843">
        <w:rPr>
          <w:highlight w:val="yellow"/>
          <w:u w:val="single"/>
        </w:rPr>
        <w:t>and</w:t>
      </w:r>
      <w:r w:rsidRPr="000B3843">
        <w:rPr>
          <w:u w:val="single"/>
        </w:rPr>
        <w:t xml:space="preserve"> fear could degenerate into </w:t>
      </w:r>
      <w:r w:rsidRPr="000B3843">
        <w:rPr>
          <w:b/>
          <w:iCs/>
          <w:highlight w:val="yellow"/>
          <w:u w:val="single"/>
        </w:rPr>
        <w:t>panic</w:t>
      </w:r>
      <w:r w:rsidRPr="000B3843">
        <w:rPr>
          <w:u w:val="single"/>
        </w:rPr>
        <w:t xml:space="preserve"> if government responses do not enhance confidence</w:t>
      </w:r>
      <w:r w:rsidRPr="000B3843">
        <w:rPr>
          <w:sz w:val="12"/>
        </w:rPr>
        <w:t>. People across the country would likely alter normal patterns of commerce and transportation. Some may flee urban areas in the hope of being less vulnerable. Others may refuse to go to work or send their children to school, especially if the government’s handling of the attack raises doubts about its ability to protect its citizens</w:t>
      </w:r>
      <w:r w:rsidRPr="000B3843">
        <w:rPr>
          <w:sz w:val="12"/>
          <w:highlight w:val="yellow"/>
        </w:rPr>
        <w:t xml:space="preserve">. </w:t>
      </w:r>
      <w:r w:rsidRPr="000B3843">
        <w:rPr>
          <w:highlight w:val="yellow"/>
          <w:u w:val="single"/>
        </w:rPr>
        <w:t>I</w:t>
      </w:r>
      <w:r w:rsidRPr="000B3843">
        <w:rPr>
          <w:u w:val="single"/>
        </w:rPr>
        <w:t xml:space="preserve">f fear of repeated attacks takes hold in the population, it could disrupt the country’s financial and economic systems and thus the </w:t>
      </w:r>
      <w:r w:rsidRPr="000B3843">
        <w:rPr>
          <w:b/>
          <w:iCs/>
          <w:u w:val="single"/>
        </w:rPr>
        <w:t>fabric of our society</w:t>
      </w:r>
      <w:r w:rsidRPr="000B3843">
        <w:rPr>
          <w:sz w:val="12"/>
        </w:rPr>
        <w:t xml:space="preserve">. Such circumstances will require decisionmakers to undertake operations of a scope and complexity with which they will have had no previous experience. They will be obliged to act with incomplete or inaccurate information. At the same time, </w:t>
      </w:r>
      <w:r w:rsidRPr="000B3843">
        <w:rPr>
          <w:u w:val="single"/>
        </w:rPr>
        <w:t xml:space="preserve">the world will be looking to the United States to take the lead in organizing the </w:t>
      </w:r>
      <w:r w:rsidRPr="000B3843">
        <w:rPr>
          <w:b/>
          <w:iCs/>
          <w:u w:val="single"/>
        </w:rPr>
        <w:t>global effort to prevent additional attacks</w:t>
      </w:r>
      <w:r w:rsidRPr="000B3843">
        <w:rPr>
          <w:sz w:val="12"/>
        </w:rPr>
        <w:t xml:space="preserve">. </w:t>
      </w:r>
      <w:r w:rsidRPr="000B3843">
        <w:rPr>
          <w:b/>
          <w:iCs/>
          <w:highlight w:val="yellow"/>
          <w:u w:val="single"/>
        </w:rPr>
        <w:t>Drastic measures</w:t>
      </w:r>
      <w:r w:rsidRPr="000B3843">
        <w:rPr>
          <w:highlight w:val="yellow"/>
          <w:u w:val="single"/>
        </w:rPr>
        <w:t xml:space="preserve"> will be needed to regai</w:t>
      </w:r>
      <w:r w:rsidRPr="000B3843">
        <w:rPr>
          <w:u w:val="single"/>
        </w:rPr>
        <w:t xml:space="preserve">n public </w:t>
      </w:r>
      <w:r w:rsidRPr="000B3843">
        <w:rPr>
          <w:highlight w:val="yellow"/>
          <w:u w:val="single"/>
        </w:rPr>
        <w:t>confidence</w:t>
      </w:r>
      <w:r w:rsidRPr="000B3843">
        <w:rPr>
          <w:u w:val="single"/>
        </w:rPr>
        <w:t xml:space="preserve"> since any subsequent attacks could destroy the legitimacy of our national institutions. </w:t>
      </w:r>
      <w:r w:rsidRPr="000B3843">
        <w:rPr>
          <w:sz w:val="12"/>
        </w:rPr>
        <w:t xml:space="preserve">Other implications of such an event include the following: </w:t>
      </w:r>
      <w:r w:rsidRPr="000B3843">
        <w:rPr>
          <w:rFonts w:ascii="Segoe UI Symbol" w:eastAsia="MS Gothic" w:hAnsi="Segoe UI Symbol" w:cs="Segoe UI Symbol"/>
          <w:sz w:val="12"/>
        </w:rPr>
        <w:t>✦</w:t>
      </w:r>
      <w:r w:rsidRPr="000B3843">
        <w:rPr>
          <w:sz w:val="12"/>
        </w:rPr>
        <w:t xml:space="preserve"> Responding to a bioterrorism attack will require an unprecedented national effort calling for integrated responses by both government (Federal, state, local, and tribal) and private institutions. Given our Federal form of government, this will pose an extraordinary challenge. </w:t>
      </w:r>
      <w:r w:rsidRPr="000B3843">
        <w:rPr>
          <w:rFonts w:ascii="Segoe UI Symbol" w:eastAsia="MS Gothic" w:hAnsi="Segoe UI Symbol" w:cs="Segoe UI Symbol"/>
          <w:sz w:val="12"/>
        </w:rPr>
        <w:t>✦</w:t>
      </w:r>
      <w:r w:rsidRPr="000B3843">
        <w:rPr>
          <w:sz w:val="12"/>
        </w:rPr>
        <w:t xml:space="preserve"> </w:t>
      </w:r>
      <w:r w:rsidRPr="000B3843">
        <w:rPr>
          <w:b/>
          <w:iCs/>
          <w:u w:val="single"/>
        </w:rPr>
        <w:t>Enormous pressures</w:t>
      </w:r>
      <w:r w:rsidRPr="000B3843">
        <w:rPr>
          <w:u w:val="single"/>
        </w:rPr>
        <w:t xml:space="preserve"> to locate the perpetrators and prevent additional attacks may result in </w:t>
      </w:r>
      <w:r w:rsidRPr="000B3843">
        <w:rPr>
          <w:b/>
          <w:iCs/>
          <w:u w:val="single"/>
        </w:rPr>
        <w:t>unprecedented intrusion</w:t>
      </w:r>
      <w:r w:rsidRPr="000B3843">
        <w:rPr>
          <w:u w:val="single"/>
        </w:rPr>
        <w:t>s of law enforcement in daily life and curbs on civil liberties</w:t>
      </w:r>
      <w:r w:rsidRPr="000B3843">
        <w:rPr>
          <w:sz w:val="12"/>
        </w:rPr>
        <w:t xml:space="preserve">. </w:t>
      </w:r>
      <w:r w:rsidRPr="000B3843">
        <w:rPr>
          <w:rFonts w:ascii="Segoe UI Symbol" w:eastAsia="MS Gothic" w:hAnsi="Segoe UI Symbol" w:cs="Segoe UI Symbol"/>
          <w:sz w:val="12"/>
        </w:rPr>
        <w:t>✦</w:t>
      </w:r>
      <w:r w:rsidRPr="000B3843">
        <w:rPr>
          <w:sz w:val="12"/>
        </w:rPr>
        <w:t xml:space="preserve"> </w:t>
      </w:r>
      <w:r w:rsidRPr="000B3843">
        <w:rPr>
          <w:u w:val="single"/>
        </w:rPr>
        <w:t>Other nations will try to ensure that they are not attacked and may drastically restrict the movement of people and goods.</w:t>
      </w:r>
      <w:r w:rsidRPr="000B3843">
        <w:rPr>
          <w:sz w:val="12"/>
        </w:rPr>
        <w:t xml:space="preserve"> </w:t>
      </w:r>
      <w:r w:rsidRPr="000B3843">
        <w:rPr>
          <w:rFonts w:ascii="Segoe UI Symbol" w:eastAsia="MS Gothic" w:hAnsi="Segoe UI Symbol" w:cs="Segoe UI Symbol"/>
          <w:sz w:val="12"/>
        </w:rPr>
        <w:t>✦</w:t>
      </w:r>
      <w:r w:rsidRPr="000B3843">
        <w:rPr>
          <w:sz w:val="12"/>
        </w:rPr>
        <w:t xml:space="preserve"> </w:t>
      </w:r>
      <w:r w:rsidRPr="000B3843">
        <w:rPr>
          <w:u w:val="single"/>
        </w:rPr>
        <w:t>The economic cost to the United States could easily exceed $</w:t>
      </w:r>
      <w:r w:rsidRPr="000B3843">
        <w:rPr>
          <w:b/>
          <w:iCs/>
          <w:u w:val="single"/>
        </w:rPr>
        <w:t>1 trillion</w:t>
      </w:r>
      <w:r w:rsidRPr="000B3843">
        <w:rPr>
          <w:sz w:val="12"/>
        </w:rPr>
        <w:t xml:space="preserve">, and cumulative international costs would be far higher. </w:t>
      </w:r>
      <w:r w:rsidRPr="000B3843">
        <w:rPr>
          <w:u w:val="single"/>
        </w:rPr>
        <w:t>Such an attack could devastate economies already faltering</w:t>
      </w:r>
      <w:r w:rsidRPr="000B3843">
        <w:rPr>
          <w:sz w:val="12"/>
        </w:rPr>
        <w:t xml:space="preserve"> in the global recession. </w:t>
      </w:r>
      <w:r w:rsidRPr="000B3843">
        <w:rPr>
          <w:rFonts w:ascii="Segoe UI Symbol" w:eastAsia="MS Gothic" w:hAnsi="Segoe UI Symbol" w:cs="Segoe UI Symbol"/>
          <w:sz w:val="12"/>
        </w:rPr>
        <w:t>✦</w:t>
      </w:r>
      <w:r w:rsidRPr="000B3843">
        <w:rPr>
          <w:sz w:val="12"/>
        </w:rPr>
        <w:t xml:space="preserve"> A large swath of the Nation’s capital could be rendered unusable/uninhabitable until people feel confident they are not at risk for infection from the reaerosolization of spores blanketing the area. </w:t>
      </w:r>
      <w:r w:rsidRPr="000B3843">
        <w:rPr>
          <w:rFonts w:ascii="Segoe UI Symbol" w:eastAsia="MS Gothic" w:hAnsi="Segoe UI Symbol" w:cs="Segoe UI Symbol"/>
          <w:sz w:val="12"/>
        </w:rPr>
        <w:t>✦</w:t>
      </w:r>
      <w:r w:rsidRPr="000B3843">
        <w:rPr>
          <w:sz w:val="12"/>
        </w:rPr>
        <w:t xml:space="preserve"> </w:t>
      </w:r>
      <w:r w:rsidRPr="000B3843">
        <w:rPr>
          <w:highlight w:val="yellow"/>
          <w:u w:val="single"/>
        </w:rPr>
        <w:t>The</w:t>
      </w:r>
      <w:r w:rsidRPr="000B3843">
        <w:rPr>
          <w:u w:val="single"/>
        </w:rPr>
        <w:t xml:space="preserve"> </w:t>
      </w:r>
      <w:r w:rsidRPr="000B3843">
        <w:rPr>
          <w:b/>
          <w:iCs/>
          <w:u w:val="single"/>
        </w:rPr>
        <w:t xml:space="preserve">catastrophic </w:t>
      </w:r>
      <w:r w:rsidRPr="000B3843">
        <w:rPr>
          <w:b/>
          <w:iCs/>
          <w:highlight w:val="yellow"/>
          <w:u w:val="single"/>
        </w:rPr>
        <w:t>use</w:t>
      </w:r>
      <w:r w:rsidRPr="000B3843">
        <w:rPr>
          <w:highlight w:val="yellow"/>
          <w:u w:val="single"/>
        </w:rPr>
        <w:t xml:space="preserve"> of a bio</w:t>
      </w:r>
      <w:r w:rsidRPr="000B3843">
        <w:rPr>
          <w:u w:val="single"/>
        </w:rPr>
        <w:t xml:space="preserve">logical </w:t>
      </w:r>
      <w:r w:rsidRPr="000B3843">
        <w:rPr>
          <w:highlight w:val="yellow"/>
          <w:u w:val="single"/>
        </w:rPr>
        <w:t>weapon</w:t>
      </w:r>
      <w:r w:rsidRPr="000B3843">
        <w:rPr>
          <w:u w:val="single"/>
        </w:rPr>
        <w:t xml:space="preserve"> </w:t>
      </w:r>
      <w:r w:rsidRPr="000B3843">
        <w:rPr>
          <w:highlight w:val="yellow"/>
          <w:u w:val="single"/>
        </w:rPr>
        <w:t xml:space="preserve">could result in </w:t>
      </w:r>
      <w:r w:rsidRPr="000B3843">
        <w:rPr>
          <w:b/>
          <w:iCs/>
          <w:highlight w:val="yellow"/>
          <w:u w:val="single"/>
        </w:rPr>
        <w:t>broader adoption</w:t>
      </w:r>
      <w:r w:rsidRPr="000B3843">
        <w:rPr>
          <w:highlight w:val="yellow"/>
          <w:u w:val="single"/>
        </w:rPr>
        <w:t xml:space="preserve"> of biological agents </w:t>
      </w:r>
      <w:r w:rsidRPr="000B3843">
        <w:rPr>
          <w:u w:val="single"/>
        </w:rPr>
        <w:t xml:space="preserve">as terrorist weapons </w:t>
      </w:r>
      <w:r w:rsidRPr="000B3843">
        <w:rPr>
          <w:highlight w:val="yellow"/>
          <w:u w:val="single"/>
        </w:rPr>
        <w:t xml:space="preserve">and </w:t>
      </w:r>
      <w:r w:rsidRPr="000B3843">
        <w:rPr>
          <w:b/>
          <w:iCs/>
          <w:highlight w:val="yellow"/>
          <w:u w:val="single"/>
        </w:rPr>
        <w:t>erode global norms</w:t>
      </w:r>
      <w:r w:rsidRPr="000B3843">
        <w:rPr>
          <w:highlight w:val="yellow"/>
          <w:u w:val="single"/>
        </w:rPr>
        <w:t xml:space="preserve"> </w:t>
      </w:r>
      <w:r w:rsidRPr="000B3843">
        <w:rPr>
          <w:u w:val="single"/>
        </w:rPr>
        <w:t>against their use</w:t>
      </w:r>
      <w:r w:rsidRPr="000B3843">
        <w:rPr>
          <w:sz w:val="12"/>
        </w:rPr>
        <w:t xml:space="preserve">. Response Requirements The unique characteristics of biological weapons will profoundly </w:t>
      </w:r>
      <w:r w:rsidRPr="000B3843">
        <w:rPr>
          <w:sz w:val="12"/>
          <w:highlight w:val="yellow"/>
        </w:rPr>
        <w:t>i</w:t>
      </w:r>
      <w:r w:rsidRPr="000B3843">
        <w:rPr>
          <w:sz w:val="12"/>
        </w:rPr>
        <w:t xml:space="preserve">mpact responses. First, biological agents used intentionally to cause disease are the only weapons other than nuclear devices capable of causing catastrophic casualties. Second, once a group develops the capability to produce and disseminate biological agents, it will be relatively easy to generate multiple attacks, what Richard Danzig has called “reload.” Third, it is extremely difficult to detect a biological attack. In the absence of effective environmental sensors, the first instance of a bioterrorism attack is likely to be the onset of illness. A small-scale attack might never be detected, and even a larger attack could be misidentified as a natural outbreak. Finally, </w:t>
      </w:r>
      <w:r w:rsidRPr="000B3843">
        <w:rPr>
          <w:u w:val="single"/>
        </w:rPr>
        <w:t>effective medical countermeasures can prevent serious illness, and, in some instances</w:t>
      </w:r>
      <w:r w:rsidRPr="000B3843">
        <w:rPr>
          <w:sz w:val="12"/>
        </w:rPr>
        <w:t xml:space="preserve"> (that is, smallpox and antibiotic susceptible bacterial agents), </w:t>
      </w:r>
      <w:r w:rsidRPr="000B3843">
        <w:rPr>
          <w:u w:val="single"/>
        </w:rPr>
        <w:t>it may be possible to prevent the onset of disease altogether</w:t>
      </w:r>
      <w:r w:rsidRPr="000B3843">
        <w:rPr>
          <w:sz w:val="12"/>
        </w:rPr>
        <w:t xml:space="preserve">. </w:t>
      </w:r>
      <w:r w:rsidRPr="000B3843">
        <w:rPr>
          <w:u w:val="single"/>
        </w:rPr>
        <w:t xml:space="preserve">But all this often means identifying and treating exposed individuals within days of exposure, placing a premium on both </w:t>
      </w:r>
      <w:r w:rsidRPr="000B3843">
        <w:rPr>
          <w:b/>
          <w:iCs/>
          <w:u w:val="single"/>
        </w:rPr>
        <w:t>rapid detection</w:t>
      </w:r>
      <w:r w:rsidRPr="000B3843">
        <w:rPr>
          <w:u w:val="single"/>
        </w:rPr>
        <w:t xml:space="preserve"> of the attack and </w:t>
      </w:r>
      <w:r w:rsidRPr="000B3843">
        <w:rPr>
          <w:b/>
          <w:iCs/>
          <w:u w:val="single"/>
        </w:rPr>
        <w:t>mass prophylaxis</w:t>
      </w:r>
      <w:r w:rsidRPr="000B3843">
        <w:rPr>
          <w:u w:val="single"/>
        </w:rPr>
        <w:t xml:space="preserve"> of those who are potentially exposed</w:t>
      </w:r>
      <w:r w:rsidRPr="000B3843">
        <w:rPr>
          <w:sz w:val="12"/>
        </w:rPr>
        <w:t xml:space="preserve">. These considerations dramatically impact the nature of the responses to biological weapons use. Faced with a bioterrorism campaign, </w:t>
      </w:r>
      <w:r w:rsidRPr="000B3843">
        <w:rPr>
          <w:u w:val="single"/>
        </w:rPr>
        <w:t>the U.S. Government must act to</w:t>
      </w:r>
      <w:r w:rsidRPr="000B3843">
        <w:rPr>
          <w:sz w:val="12"/>
        </w:rPr>
        <w:t xml:space="preserve">: </w:t>
      </w:r>
      <w:r w:rsidRPr="000B3843">
        <w:rPr>
          <w:rFonts w:ascii="Segoe UI Symbol" w:eastAsia="MS Gothic" w:hAnsi="Segoe UI Symbol" w:cs="Segoe UI Symbol"/>
          <w:sz w:val="12"/>
        </w:rPr>
        <w:t>✦</w:t>
      </w:r>
      <w:r w:rsidRPr="000B3843">
        <w:rPr>
          <w:sz w:val="12"/>
        </w:rPr>
        <w:t xml:space="preserve"> </w:t>
      </w:r>
      <w:r w:rsidRPr="000B3843">
        <w:rPr>
          <w:u w:val="single"/>
        </w:rPr>
        <w:t>detect biological attacks as quickly as possible</w:t>
      </w:r>
      <w:r w:rsidRPr="000B3843">
        <w:rPr>
          <w:sz w:val="12"/>
        </w:rPr>
        <w:t xml:space="preserve"> </w:t>
      </w:r>
      <w:r w:rsidRPr="000B3843">
        <w:rPr>
          <w:rFonts w:ascii="Segoe UI Symbol" w:eastAsia="MS Gothic" w:hAnsi="Segoe UI Symbol" w:cs="Segoe UI Symbol"/>
          <w:sz w:val="12"/>
        </w:rPr>
        <w:t>✦</w:t>
      </w:r>
      <w:r w:rsidRPr="000B3843">
        <w:rPr>
          <w:sz w:val="12"/>
        </w:rPr>
        <w:t xml:space="preserve"> </w:t>
      </w:r>
      <w:r w:rsidRPr="000B3843">
        <w:rPr>
          <w:u w:val="single"/>
        </w:rPr>
        <w:t>initiate preventive treatments</w:t>
      </w:r>
      <w:r w:rsidRPr="000B3843">
        <w:rPr>
          <w:sz w:val="12"/>
        </w:rPr>
        <w:t xml:space="preserve"> for those exposed as well as for first responders and other high-threat areas, but only if the biological agent is an organism for which treatments exist </w:t>
      </w:r>
      <w:r w:rsidRPr="000B3843">
        <w:rPr>
          <w:rFonts w:ascii="Segoe UI Symbol" w:eastAsia="MS Gothic" w:hAnsi="Segoe UI Symbol" w:cs="Segoe UI Symbol"/>
          <w:sz w:val="12"/>
        </w:rPr>
        <w:t>✦</w:t>
      </w:r>
      <w:r w:rsidRPr="000B3843">
        <w:rPr>
          <w:sz w:val="12"/>
        </w:rPr>
        <w:t xml:space="preserve"> treat actually infected individuals to save lives </w:t>
      </w:r>
      <w:r w:rsidRPr="000B3843">
        <w:rPr>
          <w:rFonts w:ascii="Segoe UI Symbol" w:eastAsia="MS Gothic" w:hAnsi="Segoe UI Symbol" w:cs="Segoe UI Symbol"/>
          <w:sz w:val="12"/>
        </w:rPr>
        <w:t>✦</w:t>
      </w:r>
      <w:r w:rsidRPr="000B3843">
        <w:rPr>
          <w:sz w:val="12"/>
        </w:rPr>
        <w:t xml:space="preserve"> maintain order and reassure the public </w:t>
      </w:r>
      <w:r w:rsidRPr="000B3843">
        <w:rPr>
          <w:rFonts w:ascii="Segoe UI Symbol" w:eastAsia="MS Gothic" w:hAnsi="Segoe UI Symbol" w:cs="Segoe UI Symbol"/>
          <w:sz w:val="12"/>
        </w:rPr>
        <w:t>✦</w:t>
      </w:r>
      <w:r w:rsidRPr="000B3843">
        <w:rPr>
          <w:sz w:val="12"/>
        </w:rPr>
        <w:t xml:space="preserve"> prevent follow-on attacks </w:t>
      </w:r>
      <w:r w:rsidRPr="000B3843">
        <w:rPr>
          <w:rFonts w:ascii="Segoe UI Symbol" w:eastAsia="MS Gothic" w:hAnsi="Segoe UI Symbol" w:cs="Segoe UI Symbol"/>
          <w:sz w:val="12"/>
        </w:rPr>
        <w:t>✦</w:t>
      </w:r>
      <w:r w:rsidRPr="000B3843">
        <w:rPr>
          <w:sz w:val="12"/>
        </w:rPr>
        <w:t xml:space="preserve"> attribute the attacks—that is, identify who is responsible </w:t>
      </w:r>
      <w:r w:rsidRPr="000B3843">
        <w:rPr>
          <w:rFonts w:ascii="Segoe UI Symbol" w:eastAsia="MS Gothic" w:hAnsi="Segoe UI Symbol" w:cs="Segoe UI Symbol"/>
          <w:sz w:val="12"/>
        </w:rPr>
        <w:t>✦</w:t>
      </w:r>
      <w:r w:rsidRPr="000B3843">
        <w:rPr>
          <w:sz w:val="12"/>
        </w:rPr>
        <w:t xml:space="preserve"> act against those responsible </w:t>
      </w:r>
      <w:r w:rsidRPr="000B3843">
        <w:rPr>
          <w:rFonts w:ascii="Segoe UI Symbol" w:eastAsia="MS Gothic" w:hAnsi="Segoe UI Symbol" w:cs="Segoe UI Symbol"/>
          <w:sz w:val="12"/>
        </w:rPr>
        <w:t>✦</w:t>
      </w:r>
      <w:r w:rsidRPr="000B3843">
        <w:rPr>
          <w:sz w:val="12"/>
        </w:rPr>
        <w:t xml:space="preserve"> initiate recovery processes, especially to deal with the impact of widespread contamination that would result from a large anthrax release </w:t>
      </w:r>
      <w:r w:rsidRPr="000B3843">
        <w:rPr>
          <w:rFonts w:ascii="Segoe UI Symbol" w:eastAsia="MS Gothic" w:hAnsi="Segoe UI Symbol" w:cs="Segoe UI Symbol"/>
          <w:sz w:val="12"/>
        </w:rPr>
        <w:t>✦</w:t>
      </w:r>
      <w:r w:rsidRPr="000B3843">
        <w:rPr>
          <w:sz w:val="12"/>
        </w:rPr>
        <w:t xml:space="preserve"> work with international partners in all aspects of the response. Government officials’ initial concern will be discovering that an attack has taken place. This will involve both environmental sensors, such as the BioWatch system deployed in major urban areas, and public health disease surveillance systems. Recovery will be seriously complicated if the perpetrators employ a biological agent, such as anthrax, that can contaminate the target area for an extended period. Many biological agents do not survive long outside of a host, but anthrax spores can remain viable for years. It may be necessary to order evacuations of anthrax-affected areas. Where We Stand Today </w:t>
      </w:r>
      <w:r w:rsidRPr="000B3843">
        <w:rPr>
          <w:u w:val="single"/>
        </w:rPr>
        <w:t xml:space="preserve">Some terrorist groups probably possess extremely rudimentary biological weapons, and some are seeking to acquire the more sophisticated capabilities needed to inflict </w:t>
      </w:r>
      <w:r w:rsidRPr="000B3843">
        <w:rPr>
          <w:b/>
          <w:iCs/>
          <w:u w:val="single"/>
        </w:rPr>
        <w:t>mass casualties</w:t>
      </w:r>
      <w:r w:rsidRPr="000B3843">
        <w:rPr>
          <w:sz w:val="12"/>
        </w:rPr>
        <w:t xml:space="preserve">. Currently, the primary focus is on al Qaeda, which had a program to develop anthrax for use as a biological weapon prior to 9/11. That activity was disrupted by the U.S. invasion of Afghanistan. Published information makes it difficult to assess whether al Qaeda has resumed those activities. According to 2008 testimony by the Director of National Intelligence, the Intelligence Community believes that al Qaeda and other groups will rely mainly on explosive devices, but they continue to seek biological weapons. Detection of Biological Attacks In the absence of environmental sensors, the first indication of a bioterrorism attack will be illness. A small scale attack might escape detection altogether, and even a larger attack—depending on what agent is employed— could be misidentified as a natural outbreak. Under ideal circumstances, an astute clinician will detect the disease symptoms and provide warning to the public health community. In a small-scale attack, as in the case of the 2001 anthrax letters, detection depends largely on the chances that those infected seek medical care and are seen by someone who can identify the unusual disease. In a larger event, the mere fact that large numbers are seeking medical care will provide warning that something unusual is happening, and—given that certain parts of the population are likely to be more susceptible than the rest—this could provide timely warning to protect the bulk of the populace. Public health disease surveillance systems are operated primarily by state and local health departments, although certain Federal agencies (especially the Defense and Veterans Affairs Departments) have them as well. Environmental detection capabilities were enhanced significantly after 9/11 through the development and fielding of new sensor networks. The Department of Homeland Security, along with the Environmental Protection Agency (EPA) and state and local partners, manages the BioWatch system. It has sensors in more than 30 urban areas. Because the system relies on filters that must be transported to a laboratory, it takes between 10 and 34 hours to analyze the samples. The BioWatch system is supplemented by detectors operated by the Defense Department, the Postal Service, and other agencies. In addition, certain Federal agencies operate detectors deployed for special events. Medical Response to Attack Prophylaxis. </w:t>
      </w:r>
      <w:r w:rsidRPr="000B3843">
        <w:rPr>
          <w:u w:val="single"/>
        </w:rPr>
        <w:t>Rapid prophylaxis</w:t>
      </w:r>
      <w:r w:rsidRPr="000B3843">
        <w:rPr>
          <w:sz w:val="12"/>
        </w:rPr>
        <w:t xml:space="preserve"> (medical treatment before the onset of illness) </w:t>
      </w:r>
      <w:r w:rsidRPr="000B3843">
        <w:rPr>
          <w:u w:val="single"/>
        </w:rPr>
        <w:t>can prevent or reduce the severity of illness from some biological agents</w:t>
      </w:r>
      <w:r w:rsidRPr="000B3843">
        <w:rPr>
          <w:sz w:val="12"/>
        </w:rPr>
        <w:t xml:space="preserve">. For many agents (antibiotic-susceptible bacteria and smallpox), </w:t>
      </w:r>
      <w:r w:rsidRPr="000B3843">
        <w:rPr>
          <w:u w:val="single"/>
        </w:rPr>
        <w:t>rapid treatment of exposed individuals can prevent the onset of disease or at least reduce the severity of the symptoms. Generally</w:t>
      </w:r>
      <w:r w:rsidRPr="000B3843">
        <w:rPr>
          <w:highlight w:val="yellow"/>
          <w:u w:val="single"/>
        </w:rPr>
        <w:t>, this means</w:t>
      </w:r>
      <w:r w:rsidRPr="000B3843">
        <w:rPr>
          <w:u w:val="single"/>
        </w:rPr>
        <w:t xml:space="preserve"> </w:t>
      </w:r>
      <w:r w:rsidRPr="000B3843">
        <w:rPr>
          <w:highlight w:val="yellow"/>
          <w:u w:val="single"/>
        </w:rPr>
        <w:t xml:space="preserve">treating individuals </w:t>
      </w:r>
      <w:r w:rsidRPr="000B3843">
        <w:rPr>
          <w:b/>
          <w:iCs/>
          <w:highlight w:val="yellow"/>
          <w:u w:val="single"/>
        </w:rPr>
        <w:t>within days</w:t>
      </w:r>
      <w:r w:rsidRPr="000B3843">
        <w:rPr>
          <w:highlight w:val="yellow"/>
          <w:u w:val="single"/>
        </w:rPr>
        <w:t xml:space="preserve"> of exposure, placing a premium o</w:t>
      </w:r>
      <w:r w:rsidRPr="000B3843">
        <w:rPr>
          <w:u w:val="single"/>
        </w:rPr>
        <w:t xml:space="preserve">n both rapid </w:t>
      </w:r>
      <w:r w:rsidRPr="000B3843">
        <w:rPr>
          <w:highlight w:val="yellow"/>
          <w:u w:val="single"/>
        </w:rPr>
        <w:t>detection</w:t>
      </w:r>
      <w:r w:rsidRPr="000B3843">
        <w:rPr>
          <w:u w:val="single"/>
        </w:rPr>
        <w:t xml:space="preserve"> of the attack </w:t>
      </w:r>
      <w:r w:rsidRPr="000B3843">
        <w:rPr>
          <w:highlight w:val="yellow"/>
          <w:u w:val="single"/>
        </w:rPr>
        <w:t>and the speed of prophylaxis</w:t>
      </w:r>
      <w:r w:rsidRPr="000B3843">
        <w:rPr>
          <w:sz w:val="12"/>
        </w:rPr>
        <w:t xml:space="preserve">. Inasmuch as it may be unclear who has been exposed, </w:t>
      </w:r>
      <w:r w:rsidRPr="000B3843">
        <w:rPr>
          <w:u w:val="single"/>
        </w:rPr>
        <w:t>this may require providing treatments to significantly more people than the number likely to become ill.</w:t>
      </w:r>
    </w:p>
    <w:p w:rsidR="000B3843" w:rsidRPr="000B3843" w:rsidRDefault="000B3843" w:rsidP="000B3843">
      <w:pPr>
        <w:rPr>
          <w:u w:val="single"/>
        </w:rPr>
      </w:pPr>
    </w:p>
    <w:p w:rsidR="000B3843" w:rsidRPr="000B3843" w:rsidRDefault="000B3843" w:rsidP="000B3843">
      <w:pPr>
        <w:pStyle w:val="Heading4"/>
        <w:rPr>
          <w:rFonts w:cs="Times New Roman"/>
        </w:rPr>
      </w:pPr>
      <w:r w:rsidRPr="000B3843">
        <w:rPr>
          <w:rFonts w:cs="Times New Roman"/>
        </w:rPr>
        <w:t xml:space="preserve">Retaliation is likely with Trump </w:t>
      </w:r>
    </w:p>
    <w:p w:rsidR="000B3843" w:rsidRPr="000B3843" w:rsidRDefault="000B3843" w:rsidP="000B3843">
      <w:pPr>
        <w:rPr>
          <w:sz w:val="12"/>
        </w:rPr>
      </w:pPr>
      <w:r w:rsidRPr="000B3843">
        <w:rPr>
          <w:rStyle w:val="Style13ptBold"/>
        </w:rPr>
        <w:t xml:space="preserve">Borgwardt 16 </w:t>
      </w:r>
      <w:r w:rsidRPr="000B3843">
        <w:rPr>
          <w:sz w:val="12"/>
        </w:rPr>
        <w:t>– PhD, history professor at Washington University (Elizabeth, “9/11: What Would Trump Do”, 3/31/16, http://www.politico.com/magazine/story/2016/03/donald-trump-2016-terrorist-attack-foreign-policy-213784)</w:t>
      </w:r>
    </w:p>
    <w:p w:rsidR="000B3843" w:rsidRPr="000B3843" w:rsidRDefault="000B3843" w:rsidP="000B3843">
      <w:pPr>
        <w:rPr>
          <w:sz w:val="12"/>
        </w:rPr>
      </w:pPr>
      <w:r w:rsidRPr="000B3843">
        <w:rPr>
          <w:sz w:val="12"/>
        </w:rPr>
        <w:t>Donald Trump’s March 21 interview with the Washington Post editorial board should make every potential voter’s blood run cold. After noting that ISIS should be knocked out flat, yet indicating that large numbers of U.S. troops should not be involved, Mr.</w:t>
      </w:r>
      <w:r w:rsidRPr="000B3843">
        <w:rPr>
          <w:u w:val="single"/>
        </w:rPr>
        <w:t xml:space="preserve"> </w:t>
      </w:r>
      <w:r w:rsidRPr="000B3843">
        <w:rPr>
          <w:highlight w:val="yellow"/>
          <w:u w:val="single"/>
        </w:rPr>
        <w:t>Trump suggested</w:t>
      </w:r>
      <w:r w:rsidRPr="000B3843">
        <w:rPr>
          <w:u w:val="single"/>
        </w:rPr>
        <w:t xml:space="preserve"> that </w:t>
      </w:r>
      <w:r w:rsidRPr="000B3843">
        <w:rPr>
          <w:highlight w:val="yellow"/>
          <w:u w:val="single"/>
        </w:rPr>
        <w:t>it was better to be “unpredictable</w:t>
      </w:r>
      <w:r w:rsidRPr="000B3843">
        <w:rPr>
          <w:u w:val="single"/>
        </w:rPr>
        <w:t>” in the face of U.S. enemies, before twice dodging a question about whether he would advocate the use of tactical nuclear weapons against ISIS</w:t>
      </w:r>
      <w:r w:rsidRPr="000B3843">
        <w:rPr>
          <w:sz w:val="12"/>
        </w:rPr>
        <w:t xml:space="preserve">. (To be fair, the interview transcript indicates that much more time was spent discussing Mr. Trump’s hand size than anything to do with nuclear weapons.) All this was before the attacks in Belgium; my sense is that </w:t>
      </w:r>
      <w:r w:rsidRPr="000B3843">
        <w:rPr>
          <w:highlight w:val="yellow"/>
          <w:u w:val="single"/>
        </w:rPr>
        <w:t>a 9/11-style attack</w:t>
      </w:r>
      <w:r w:rsidRPr="000B3843">
        <w:rPr>
          <w:u w:val="single"/>
        </w:rPr>
        <w:t xml:space="preserve"> on U.S. soil </w:t>
      </w:r>
      <w:r w:rsidRPr="000B3843">
        <w:rPr>
          <w:highlight w:val="yellow"/>
          <w:u w:val="single"/>
        </w:rPr>
        <w:t>would mean</w:t>
      </w:r>
      <w:r w:rsidRPr="000B3843">
        <w:rPr>
          <w:u w:val="single"/>
        </w:rPr>
        <w:t xml:space="preserve"> that </w:t>
      </w:r>
      <w:r w:rsidRPr="000B3843">
        <w:rPr>
          <w:highlight w:val="yellow"/>
          <w:u w:val="single"/>
        </w:rPr>
        <w:t>any remaining restraints</w:t>
      </w:r>
      <w:r w:rsidRPr="000B3843">
        <w:rPr>
          <w:u w:val="single"/>
        </w:rPr>
        <w:t xml:space="preserve"> to the use of weapons of mass destruction—</w:t>
      </w:r>
      <w:r w:rsidRPr="000B3843">
        <w:rPr>
          <w:b/>
          <w:iCs/>
          <w:highlight w:val="yellow"/>
          <w:u w:val="single"/>
        </w:rPr>
        <w:t>including nuclear weapons</w:t>
      </w:r>
      <w:r w:rsidRPr="000B3843">
        <w:rPr>
          <w:highlight w:val="yellow"/>
          <w:u w:val="single"/>
        </w:rPr>
        <w:t xml:space="preserve">—would likely be </w:t>
      </w:r>
      <w:r w:rsidRPr="000B3843">
        <w:rPr>
          <w:b/>
          <w:iCs/>
          <w:highlight w:val="yellow"/>
          <w:u w:val="single"/>
        </w:rPr>
        <w:t>swiftly swept aside</w:t>
      </w:r>
      <w:r w:rsidRPr="000B3843">
        <w:rPr>
          <w:u w:val="single"/>
        </w:rPr>
        <w:t xml:space="preserve">. </w:t>
      </w:r>
      <w:r w:rsidRPr="000B3843">
        <w:rPr>
          <w:sz w:val="12"/>
        </w:rPr>
        <w:t xml:space="preserve">General Douglas </w:t>
      </w:r>
      <w:r w:rsidRPr="000B3843">
        <w:rPr>
          <w:u w:val="single"/>
        </w:rPr>
        <w:t>MacArthur</w:t>
      </w:r>
      <w:r w:rsidRPr="000B3843">
        <w:rPr>
          <w:sz w:val="12"/>
        </w:rPr>
        <w:t xml:space="preserve"> had </w:t>
      </w:r>
      <w:r w:rsidRPr="000B3843">
        <w:rPr>
          <w:u w:val="single"/>
        </w:rPr>
        <w:t>notoriously floated the idea of using nuclear weapons against China in the Korean conflict</w:t>
      </w:r>
      <w:r w:rsidRPr="000B3843">
        <w:rPr>
          <w:sz w:val="12"/>
        </w:rPr>
        <w:t xml:space="preserve">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w:t>
      </w:r>
      <w:r w:rsidRPr="000B3843">
        <w:rPr>
          <w:u w:val="single"/>
        </w:rPr>
        <w:t>That makes sense to me</w:t>
      </w:r>
      <w:r w:rsidRPr="000B3843">
        <w:rPr>
          <w:sz w:val="12"/>
        </w:rPr>
        <w:t xml:space="preserve">!” </w:t>
      </w:r>
      <w:r w:rsidRPr="000B3843">
        <w:rPr>
          <w:u w:val="single"/>
        </w:rPr>
        <w:t>opined a Trump backer</w:t>
      </w:r>
      <w:r w:rsidRPr="000B3843">
        <w:rPr>
          <w:sz w:val="12"/>
        </w:rPr>
        <w:t xml:space="preserve">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w:t>
      </w:r>
      <w:r w:rsidRPr="000B3843">
        <w:rPr>
          <w:u w:val="single"/>
        </w:rPr>
        <w:t xml:space="preserve">I offer this example because my sense is that </w:t>
      </w:r>
      <w:r w:rsidRPr="000B3843">
        <w:rPr>
          <w:highlight w:val="yellow"/>
          <w:u w:val="single"/>
        </w:rPr>
        <w:t xml:space="preserve">in a </w:t>
      </w:r>
      <w:r w:rsidRPr="000B3843">
        <w:rPr>
          <w:u w:val="single"/>
        </w:rPr>
        <w:t>putative</w:t>
      </w:r>
      <w:r w:rsidRPr="000B3843">
        <w:rPr>
          <w:highlight w:val="yellow"/>
          <w:u w:val="single"/>
        </w:rPr>
        <w:t xml:space="preserve"> Trump administration, “the </w:t>
      </w:r>
      <w:r w:rsidRPr="000B3843">
        <w:rPr>
          <w:b/>
          <w:iCs/>
          <w:highlight w:val="yellow"/>
          <w:u w:val="single"/>
        </w:rPr>
        <w:t>gloves would be off</w:t>
      </w:r>
      <w:r w:rsidRPr="000B3843">
        <w:rPr>
          <w:highlight w:val="yellow"/>
          <w:u w:val="single"/>
        </w:rPr>
        <w:t>”</w:t>
      </w:r>
      <w:r w:rsidRPr="000B3843">
        <w:rPr>
          <w:u w:val="single"/>
        </w:rPr>
        <w:t xml:space="preserve"> and </w:t>
      </w:r>
      <w:r w:rsidRPr="000B3843">
        <w:rPr>
          <w:highlight w:val="yellow"/>
          <w:u w:val="single"/>
        </w:rPr>
        <w:t>all barriers—</w:t>
      </w:r>
      <w:r w:rsidRPr="000B3843">
        <w:rPr>
          <w:b/>
          <w:iCs/>
          <w:highlight w:val="yellow"/>
          <w:u w:val="single"/>
        </w:rPr>
        <w:t>including public opinio</w:t>
      </w:r>
      <w:r w:rsidRPr="000B3843">
        <w:rPr>
          <w:b/>
          <w:iCs/>
          <w:u w:val="single"/>
        </w:rPr>
        <w:t>n</w:t>
      </w:r>
      <w:r w:rsidRPr="000B3843">
        <w:rPr>
          <w:u w:val="single"/>
        </w:rPr>
        <w:t xml:space="preserve">—to the first use of various kinds of weapons of mass destruction </w:t>
      </w:r>
      <w:r w:rsidRPr="000B3843">
        <w:rPr>
          <w:highlight w:val="yellow"/>
          <w:u w:val="single"/>
        </w:rPr>
        <w:t>would</w:t>
      </w:r>
      <w:r w:rsidRPr="000B3843">
        <w:rPr>
          <w:u w:val="single"/>
        </w:rPr>
        <w:t xml:space="preserve"> likely </w:t>
      </w:r>
      <w:r w:rsidRPr="000B3843">
        <w:rPr>
          <w:highlight w:val="yellow"/>
          <w:u w:val="single"/>
        </w:rPr>
        <w:t xml:space="preserve">be at an </w:t>
      </w:r>
      <w:r w:rsidRPr="000B3843">
        <w:rPr>
          <w:b/>
          <w:iCs/>
          <w:highlight w:val="yellow"/>
          <w:u w:val="single"/>
        </w:rPr>
        <w:t>all-time low</w:t>
      </w:r>
      <w:r w:rsidRPr="000B3843">
        <w:rPr>
          <w:sz w:val="12"/>
        </w:rPr>
        <w:t>. Bruce Cumings, the leading U.S. historian of Korea, has commented on the MacArthur incident in an analysis from back in 2004. Cumings noted that “</w:t>
      </w:r>
      <w:r w:rsidRPr="000B3843">
        <w:rPr>
          <w:u w:val="single"/>
        </w:rPr>
        <w:t>MacArthur sounds like a warmongering lunatic</w:t>
      </w:r>
      <w:r w:rsidRPr="000B3843">
        <w:rPr>
          <w:sz w:val="12"/>
        </w:rPr>
        <w:t xml:space="preserve">” for advocating the use of nuclear weapons, </w:t>
      </w:r>
      <w:r w:rsidRPr="000B3843">
        <w:rPr>
          <w:u w:val="single"/>
        </w:rPr>
        <w:t>but</w:t>
      </w:r>
      <w:r w:rsidRPr="000B3843">
        <w:rPr>
          <w:sz w:val="12"/>
        </w:rPr>
        <w:t xml:space="preserve"> also explained that, astonishing as it might seem, </w:t>
      </w:r>
      <w:r w:rsidRPr="000B3843">
        <w:rPr>
          <w:u w:val="single"/>
        </w:rPr>
        <w:t>the general actually had some support for his outlandish proposal</w:t>
      </w:r>
      <w:r w:rsidRPr="000B3843">
        <w:rPr>
          <w:sz w:val="12"/>
        </w:rPr>
        <w:t>. Cumings also noted that MacArthur’s conduct, quite appropriately, contributed to the celebrated war hero’s dismissal by President Truman. But that was then.</w:t>
      </w:r>
    </w:p>
    <w:p w:rsidR="000B3843" w:rsidRPr="000B3843" w:rsidRDefault="000B3843" w:rsidP="000B3843">
      <w:pPr>
        <w:pStyle w:val="Heading3"/>
        <w:rPr>
          <w:rFonts w:cs="Times New Roman"/>
        </w:rPr>
      </w:pPr>
      <w:r w:rsidRPr="000B3843">
        <w:rPr>
          <w:rFonts w:cs="Times New Roman"/>
        </w:rPr>
        <w:t>AT: “INF”</w:t>
      </w:r>
    </w:p>
    <w:p w:rsidR="000B3843" w:rsidRPr="000B3843" w:rsidRDefault="000B3843" w:rsidP="000B3843">
      <w:pPr>
        <w:pStyle w:val="Heading4"/>
        <w:rPr>
          <w:rFonts w:cs="Times New Roman"/>
        </w:rPr>
      </w:pPr>
      <w:r w:rsidRPr="000B3843">
        <w:rPr>
          <w:rFonts w:cs="Times New Roman"/>
        </w:rPr>
        <w:t>No Russia war – both sides are passive and deterrence checks</w:t>
      </w:r>
    </w:p>
    <w:p w:rsidR="000B3843" w:rsidRPr="000B3843" w:rsidRDefault="000B3843" w:rsidP="000B3843">
      <w:r w:rsidRPr="000B3843">
        <w:rPr>
          <w:rStyle w:val="Style13ptBold"/>
        </w:rPr>
        <w:t>Polikanov 16</w:t>
      </w:r>
      <w:r w:rsidRPr="000B3843">
        <w:t xml:space="preserve"> (</w:t>
      </w:r>
      <w:hyperlink r:id="rId124" w:tooltip="Dmitry Polikanov" w:history="1">
        <w:r w:rsidRPr="000B3843">
          <w:rPr>
            <w:rStyle w:val="Hyperlink"/>
          </w:rPr>
          <w:t>Dmitry,</w:t>
        </w:r>
      </w:hyperlink>
      <w:r w:rsidRPr="000B3843">
        <w:t xml:space="preserve"> Vice President of The PIR-Center and Chairman of Trialogue International Club. Author of more than 100 publications on conflict management, peacekeeping, arms control, international relations and foreign policy. Member of the International Institute for Strategic Studies, the International Sociological Association, the All-Russian Public Opinion Research Center Research Council. “Why a military conflict between Russia and the US is unlikely” http://www.russia-direct.org/opinion/why-military-conflict-between-russia-and-us-unlikely)</w:t>
      </w:r>
    </w:p>
    <w:p w:rsidR="000B3843" w:rsidRPr="000B3843" w:rsidRDefault="000B3843" w:rsidP="000B3843">
      <w:r w:rsidRPr="000B3843">
        <w:t xml:space="preserve">The </w:t>
      </w:r>
      <w:r w:rsidRPr="000B3843">
        <w:rPr>
          <w:rStyle w:val="StyleUnderline"/>
          <w:highlight w:val="cyan"/>
        </w:rPr>
        <w:t xml:space="preserve">expert community has been </w:t>
      </w:r>
      <w:r w:rsidRPr="000B3843">
        <w:rPr>
          <w:rStyle w:val="Emphasis"/>
          <w:highlight w:val="cyan"/>
        </w:rPr>
        <w:t>crying wolf</w:t>
      </w:r>
      <w:r w:rsidRPr="000B3843">
        <w:rPr>
          <w:rStyle w:val="StyleUnderline"/>
          <w:highlight w:val="cyan"/>
        </w:rPr>
        <w:t xml:space="preserve"> for</w:t>
      </w:r>
      <w:r w:rsidRPr="000B3843">
        <w:t xml:space="preserve"> a long time now: “War is at the doorstep!” The gloomy predictions indicate that </w:t>
      </w:r>
      <w:r w:rsidRPr="000B3843">
        <w:rPr>
          <w:rStyle w:val="StyleUnderline"/>
          <w:highlight w:val="cyan"/>
        </w:rPr>
        <w:t>Russia and</w:t>
      </w:r>
      <w:r w:rsidRPr="000B3843">
        <w:rPr>
          <w:rStyle w:val="StyleUnderline"/>
        </w:rPr>
        <w:t xml:space="preserve"> the </w:t>
      </w:r>
      <w:r w:rsidRPr="000B3843">
        <w:rPr>
          <w:rStyle w:val="Emphasis"/>
          <w:highlight w:val="cyan"/>
        </w:rPr>
        <w:t>U</w:t>
      </w:r>
      <w:r w:rsidRPr="000B3843">
        <w:rPr>
          <w:rStyle w:val="StyleUnderline"/>
        </w:rPr>
        <w:t xml:space="preserve">nited </w:t>
      </w:r>
      <w:r w:rsidRPr="000B3843">
        <w:rPr>
          <w:rStyle w:val="Emphasis"/>
          <w:highlight w:val="cyan"/>
        </w:rPr>
        <w:t>S</w:t>
      </w:r>
      <w:r w:rsidRPr="000B3843">
        <w:rPr>
          <w:rStyle w:val="StyleUnderline"/>
        </w:rPr>
        <w:t>tates</w:t>
      </w:r>
      <w:r w:rsidRPr="000B3843">
        <w:t xml:space="preserve"> are at the brink of </w:t>
      </w:r>
      <w:r w:rsidRPr="000B3843">
        <w:rPr>
          <w:rStyle w:val="StyleUnderline"/>
        </w:rPr>
        <w:t xml:space="preserve">direct </w:t>
      </w:r>
      <w:r w:rsidRPr="000B3843">
        <w:rPr>
          <w:rStyle w:val="StyleUnderline"/>
          <w:highlight w:val="cyan"/>
        </w:rPr>
        <w:t>military clashes</w:t>
      </w:r>
      <w:r w:rsidRPr="000B3843">
        <w:t xml:space="preserve">, as if they were trying to celebrate the 54th anniversary of the Cuban Missile Crisis in some perverse way. </w:t>
      </w:r>
      <w:r w:rsidRPr="000B3843">
        <w:rPr>
          <w:rStyle w:val="StyleUnderline"/>
        </w:rPr>
        <w:t>However</w:t>
      </w:r>
      <w:r w:rsidRPr="000B3843">
        <w:t xml:space="preserve">, any conflict, if it happens, will most probably be accidental – </w:t>
      </w:r>
      <w:r w:rsidRPr="000B3843">
        <w:rPr>
          <w:rStyle w:val="StyleUnderline"/>
        </w:rPr>
        <w:t xml:space="preserve">the parties are not yet ready for full-scale military confrontation. </w:t>
      </w:r>
      <w:r w:rsidRPr="000B3843">
        <w:t xml:space="preserve">In the last few years, </w:t>
      </w:r>
      <w:r w:rsidRPr="000B3843">
        <w:rPr>
          <w:rStyle w:val="StyleUnderline"/>
          <w:highlight w:val="cyan"/>
        </w:rPr>
        <w:t>Russia has been modernizing</w:t>
      </w:r>
      <w:r w:rsidRPr="000B3843">
        <w:rPr>
          <w:rStyle w:val="StyleUnderline"/>
        </w:rPr>
        <w:t xml:space="preserve"> its</w:t>
      </w:r>
      <w:r w:rsidRPr="000B3843">
        <w:t xml:space="preserve"> armed </w:t>
      </w:r>
      <w:r w:rsidRPr="000B3843">
        <w:rPr>
          <w:rStyle w:val="StyleUnderline"/>
        </w:rPr>
        <w:t>forces</w:t>
      </w:r>
      <w:r w:rsidRPr="000B3843">
        <w:t xml:space="preserve"> to replace the outdated Soviet-era materiel and structure. Numerous exercises, trillions of rubles spent, new equipment and combat vehicles emerging out of the blue, and a charismatic defense minister who changed the entire image of the Russian Army and brought back its popularity with society – all these steps provided for the fast (and real) growth of national military might. </w:t>
      </w:r>
      <w:r w:rsidRPr="000B3843">
        <w:rPr>
          <w:rStyle w:val="StyleUnderline"/>
          <w:highlight w:val="cyan"/>
        </w:rPr>
        <w:t>However</w:t>
      </w:r>
      <w:r w:rsidRPr="000B3843">
        <w:rPr>
          <w:rStyle w:val="StyleUnderline"/>
        </w:rPr>
        <w:t xml:space="preserve">, it remains rather </w:t>
      </w:r>
      <w:r w:rsidRPr="000B3843">
        <w:rPr>
          <w:rStyle w:val="Emphasis"/>
          <w:highlight w:val="cyan"/>
        </w:rPr>
        <w:t>limited in comparison</w:t>
      </w:r>
      <w:r w:rsidRPr="000B3843">
        <w:rPr>
          <w:rStyle w:val="StyleUnderline"/>
          <w:highlight w:val="cyan"/>
        </w:rPr>
        <w:t xml:space="preserve"> with</w:t>
      </w:r>
      <w:r w:rsidRPr="000B3843">
        <w:t xml:space="preserve"> the </w:t>
      </w:r>
      <w:r w:rsidRPr="000B3843">
        <w:rPr>
          <w:rStyle w:val="StyleUnderline"/>
          <w:highlight w:val="cyan"/>
        </w:rPr>
        <w:t>overall</w:t>
      </w:r>
      <w:r w:rsidRPr="000B3843">
        <w:rPr>
          <w:rStyle w:val="StyleUnderline"/>
        </w:rPr>
        <w:t xml:space="preserve"> total </w:t>
      </w:r>
      <w:r w:rsidRPr="000B3843">
        <w:rPr>
          <w:rStyle w:val="StyleUnderline"/>
          <w:highlight w:val="cyan"/>
        </w:rPr>
        <w:t>potential of</w:t>
      </w:r>
      <w:r w:rsidRPr="000B3843">
        <w:t xml:space="preserve"> </w:t>
      </w:r>
      <w:r w:rsidRPr="000B3843">
        <w:rPr>
          <w:rStyle w:val="StyleUnderline"/>
        </w:rPr>
        <w:t xml:space="preserve">the </w:t>
      </w:r>
      <w:hyperlink r:id="rId125" w:tgtFrame="_blank" w:history="1">
        <w:r w:rsidRPr="000B3843">
          <w:rPr>
            <w:rStyle w:val="StyleUnderline"/>
            <w:highlight w:val="cyan"/>
          </w:rPr>
          <w:t>NATO</w:t>
        </w:r>
      </w:hyperlink>
      <w:r w:rsidRPr="000B3843">
        <w:rPr>
          <w:rStyle w:val="StyleUnderline"/>
        </w:rPr>
        <w:t xml:space="preserve"> states</w:t>
      </w:r>
      <w:r w:rsidRPr="000B3843">
        <w:t xml:space="preserve">. Some would say that the alliance is reluctant to take any serious decisions and is nothing more than a paper tiger. Nonetheless, the brainwashing of the last two years has significantly improved the decision-making capacity of NATO and the chances for achieving consensus over the “Russian threat.” The ability to mobilize quickly strong conventional forces is still low, as NATO generals admit themselves. However, active recent revival of the nuclear sharing arrangements and the </w:t>
      </w:r>
      <w:r w:rsidRPr="000B3843">
        <w:rPr>
          <w:rStyle w:val="StyleUnderline"/>
          <w:highlight w:val="cyan"/>
        </w:rPr>
        <w:t>consolidation of U.S. troops</w:t>
      </w:r>
      <w:r w:rsidRPr="000B3843">
        <w:rPr>
          <w:rStyle w:val="StyleUnderline"/>
        </w:rPr>
        <w:t xml:space="preserve"> in various countries of</w:t>
      </w:r>
      <w:r w:rsidRPr="000B3843">
        <w:t xml:space="preserve"> Central and Eastern </w:t>
      </w:r>
      <w:r w:rsidRPr="000B3843">
        <w:rPr>
          <w:rStyle w:val="StyleUnderline"/>
        </w:rPr>
        <w:t xml:space="preserve">Europe </w:t>
      </w:r>
      <w:r w:rsidRPr="000B3843">
        <w:rPr>
          <w:rStyle w:val="StyleUnderline"/>
          <w:highlight w:val="cyan"/>
        </w:rPr>
        <w:t xml:space="preserve">present </w:t>
      </w:r>
      <w:r w:rsidRPr="000B3843">
        <w:rPr>
          <w:rStyle w:val="Emphasis"/>
          <w:highlight w:val="cyan"/>
        </w:rPr>
        <w:t>enough deterrence</w:t>
      </w:r>
      <w:r w:rsidRPr="000B3843">
        <w:t xml:space="preserve"> against any light-minded action. It is clear that the war will not happen in Europe (and not even in </w:t>
      </w:r>
      <w:hyperlink r:id="rId126" w:tgtFrame="_blank" w:history="1">
        <w:r w:rsidRPr="000B3843">
          <w:rPr>
            <w:rStyle w:val="Hyperlink"/>
          </w:rPr>
          <w:t>Ukraine</w:t>
        </w:r>
      </w:hyperlink>
      <w:r w:rsidRPr="000B3843">
        <w:t xml:space="preserve"> with its unpredictable leadership). However, wherever it occurs, NATO forces can eventually be mobilized to help their allies. </w:t>
      </w:r>
      <w:r w:rsidRPr="000B3843">
        <w:rPr>
          <w:rStyle w:val="StyleUnderline"/>
        </w:rPr>
        <w:t xml:space="preserve">Moreover, </w:t>
      </w:r>
      <w:r w:rsidRPr="000B3843">
        <w:rPr>
          <w:rStyle w:val="StyleUnderline"/>
          <w:highlight w:val="cyan"/>
        </w:rPr>
        <w:t xml:space="preserve">Moscow has </w:t>
      </w:r>
      <w:r w:rsidRPr="000B3843">
        <w:rPr>
          <w:rStyle w:val="Emphasis"/>
          <w:highlight w:val="cyan"/>
        </w:rPr>
        <w:t>largely</w:t>
      </w:r>
      <w:r w:rsidRPr="000B3843">
        <w:rPr>
          <w:rStyle w:val="StyleUnderline"/>
          <w:highlight w:val="cyan"/>
        </w:rPr>
        <w:t xml:space="preserve"> been pursuing a </w:t>
      </w:r>
      <w:r w:rsidRPr="000B3843">
        <w:rPr>
          <w:rStyle w:val="Emphasis"/>
          <w:highlight w:val="cyan"/>
        </w:rPr>
        <w:t>defensive policy</w:t>
      </w:r>
      <w:r w:rsidRPr="000B3843">
        <w:rPr>
          <w:rStyle w:val="StyleUnderline"/>
          <w:highlight w:val="cyan"/>
        </w:rPr>
        <w:t xml:space="preserve"> over</w:t>
      </w:r>
      <w:r w:rsidRPr="000B3843">
        <w:rPr>
          <w:rStyle w:val="StyleUnderline"/>
        </w:rPr>
        <w:t xml:space="preserve"> the </w:t>
      </w:r>
      <w:r w:rsidRPr="000B3843">
        <w:rPr>
          <w:rStyle w:val="StyleUnderline"/>
          <w:highlight w:val="cyan"/>
        </w:rPr>
        <w:t>past 16 years</w:t>
      </w:r>
      <w:r w:rsidRPr="000B3843">
        <w:t xml:space="preserve">. Even now, when “the Russians are (seemingly) coming,” an independent observer would probably notice that </w:t>
      </w:r>
      <w:r w:rsidRPr="000B3843">
        <w:rPr>
          <w:rStyle w:val="StyleUnderline"/>
        </w:rPr>
        <w:t>the lion’s share of the activities of Moscow are reactive rather than proactive</w:t>
      </w:r>
      <w:r w:rsidRPr="000B3843">
        <w:t xml:space="preserve">. The </w:t>
      </w:r>
      <w:r w:rsidRPr="000B3843">
        <w:rPr>
          <w:rStyle w:val="StyleUnderline"/>
        </w:rPr>
        <w:t>Kremlin enjoys petty provocations from time to time</w:t>
      </w:r>
      <w:r w:rsidRPr="000B3843">
        <w:t xml:space="preserve"> (like ongoing incidents in the air over the </w:t>
      </w:r>
      <w:hyperlink r:id="rId127" w:tgtFrame="_blank" w:history="1">
        <w:r w:rsidRPr="000B3843">
          <w:rPr>
            <w:rStyle w:val="Hyperlink"/>
          </w:rPr>
          <w:t>Baltic Sea</w:t>
        </w:r>
      </w:hyperlink>
      <w:r w:rsidRPr="000B3843">
        <w:t xml:space="preserve">), </w:t>
      </w:r>
      <w:r w:rsidRPr="000B3843">
        <w:rPr>
          <w:rStyle w:val="StyleUnderline"/>
        </w:rPr>
        <w:t>but is quite cautious in undertaking any serious action, which would require</w:t>
      </w:r>
      <w:r w:rsidRPr="000B3843">
        <w:t xml:space="preserve"> </w:t>
      </w:r>
      <w:r w:rsidRPr="000B3843">
        <w:rPr>
          <w:rStyle w:val="StyleUnderline"/>
        </w:rPr>
        <w:t>the use of force</w:t>
      </w:r>
      <w:r w:rsidRPr="000B3843">
        <w:t xml:space="preserve"> and lead to tangible casualties. </w:t>
      </w:r>
      <w:r w:rsidRPr="000B3843">
        <w:rPr>
          <w:rStyle w:val="StyleUnderline"/>
        </w:rPr>
        <w:t xml:space="preserve">Even when </w:t>
      </w:r>
      <w:hyperlink r:id="rId128" w:tgtFrame="_blank" w:history="1">
        <w:r w:rsidRPr="000B3843">
          <w:rPr>
            <w:rStyle w:val="StyleUnderline"/>
          </w:rPr>
          <w:t>Turkey shot down the Russian plane</w:t>
        </w:r>
      </w:hyperlink>
      <w:r w:rsidRPr="000B3843">
        <w:rPr>
          <w:rStyle w:val="StyleUnderline"/>
        </w:rPr>
        <w:t xml:space="preserve"> along the Syrian border, there was practically no military response</w:t>
      </w:r>
      <w:r w:rsidRPr="000B3843">
        <w:t xml:space="preserve"> and, on the contrary, it all ended up with a new friendship with Ankara. Moscow is now fond of “asymmetric measures” and they do not leave any room for substantial armed clashes. Russian President Vladimir </w:t>
      </w:r>
      <w:r w:rsidRPr="000B3843">
        <w:rPr>
          <w:rStyle w:val="StyleUnderline"/>
          <w:highlight w:val="cyan"/>
        </w:rPr>
        <w:t>Putin is fond of his status as</w:t>
      </w:r>
      <w:r w:rsidRPr="000B3843">
        <w:rPr>
          <w:rStyle w:val="StyleUnderline"/>
        </w:rPr>
        <w:t xml:space="preserve"> the </w:t>
      </w:r>
      <w:r w:rsidRPr="000B3843">
        <w:rPr>
          <w:rStyle w:val="StyleUnderline"/>
          <w:highlight w:val="cyan"/>
        </w:rPr>
        <w:t>victim of Western pressure</w:t>
      </w:r>
      <w:r w:rsidRPr="000B3843">
        <w:rPr>
          <w:rStyle w:val="StyleUnderline"/>
        </w:rPr>
        <w:t xml:space="preserve"> and the image of the global peace supporter. </w:t>
      </w:r>
      <w:r w:rsidRPr="000B3843">
        <w:rPr>
          <w:rStyle w:val="Emphasis"/>
          <w:highlight w:val="cyan"/>
        </w:rPr>
        <w:t>It is not in his interests to start a war</w:t>
      </w:r>
      <w:r w:rsidRPr="000B3843">
        <w:rPr>
          <w:rStyle w:val="StyleUnderline"/>
        </w:rPr>
        <w:t xml:space="preserve"> – he would rather wait for the Western “attack” and would not necessarily give it an immediate response, in order to get the proper media effect. The </w:t>
      </w:r>
      <w:r w:rsidRPr="000B3843">
        <w:rPr>
          <w:rStyle w:val="StyleUnderline"/>
          <w:highlight w:val="cyan"/>
        </w:rPr>
        <w:t>U.S.</w:t>
      </w:r>
      <w:r w:rsidRPr="000B3843">
        <w:rPr>
          <w:rStyle w:val="StyleUnderline"/>
        </w:rPr>
        <w:t xml:space="preserve"> side </w:t>
      </w:r>
      <w:r w:rsidRPr="000B3843">
        <w:rPr>
          <w:rStyle w:val="StyleUnderline"/>
          <w:highlight w:val="cyan"/>
        </w:rPr>
        <w:t xml:space="preserve">is </w:t>
      </w:r>
      <w:r w:rsidRPr="000B3843">
        <w:rPr>
          <w:rStyle w:val="Emphasis"/>
          <w:highlight w:val="cyan"/>
        </w:rPr>
        <w:t>passive</w:t>
      </w:r>
      <w:r w:rsidRPr="000B3843">
        <w:rPr>
          <w:rStyle w:val="StyleUnderline"/>
          <w:highlight w:val="cyan"/>
        </w:rPr>
        <w:t xml:space="preserve"> as well</w:t>
      </w:r>
      <w:r w:rsidRPr="000B3843">
        <w:rPr>
          <w:rStyle w:val="StyleUnderline"/>
        </w:rPr>
        <w:t>.</w:t>
      </w:r>
      <w:r w:rsidRPr="000B3843">
        <w:t xml:space="preserve"> Many analysts assume that both of the presidential candidates would support a war – the difference is only in the scale. Republican candidate Donald </w:t>
      </w:r>
      <w:r w:rsidRPr="000B3843">
        <w:rPr>
          <w:rStyle w:val="StyleUnderline"/>
          <w:highlight w:val="cyan"/>
        </w:rPr>
        <w:t>Trump</w:t>
      </w:r>
      <w:r w:rsidRPr="000B3843">
        <w:t xml:space="preserve">, despite his extravagant nature, </w:t>
      </w:r>
      <w:r w:rsidRPr="000B3843">
        <w:rPr>
          <w:rStyle w:val="StyleUnderline"/>
          <w:highlight w:val="cyan"/>
        </w:rPr>
        <w:t>sounds</w:t>
      </w:r>
      <w:r w:rsidRPr="000B3843">
        <w:rPr>
          <w:rStyle w:val="StyleUnderline"/>
        </w:rPr>
        <w:t xml:space="preserve"> more </w:t>
      </w:r>
      <w:r w:rsidRPr="000B3843">
        <w:rPr>
          <w:rStyle w:val="StyleUnderline"/>
          <w:highlight w:val="cyan"/>
        </w:rPr>
        <w:t xml:space="preserve">like an </w:t>
      </w:r>
      <w:r w:rsidRPr="000B3843">
        <w:rPr>
          <w:rStyle w:val="Emphasis"/>
          <w:highlight w:val="cyan"/>
        </w:rPr>
        <w:t>isolationist</w:t>
      </w:r>
      <w:r w:rsidRPr="000B3843">
        <w:t xml:space="preserve"> and would likely mean a “small war.” Democrat Hillary </w:t>
      </w:r>
      <w:hyperlink r:id="rId129" w:tgtFrame="_blank" w:history="1">
        <w:r w:rsidRPr="000B3843">
          <w:rPr>
            <w:rStyle w:val="Hyperlink"/>
          </w:rPr>
          <w:t>Clinton</w:t>
        </w:r>
      </w:hyperlink>
      <w:r w:rsidRPr="000B3843">
        <w:t>, given her recent anti-Putin rhetoric, may be more willing to launch a “big war.”</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No US-Russia war</w:t>
      </w:r>
    </w:p>
    <w:p w:rsidR="000B3843" w:rsidRPr="000B3843" w:rsidRDefault="000B3843" w:rsidP="000B3843">
      <w:pPr>
        <w:rPr>
          <w:rStyle w:val="Style13ptBold"/>
        </w:rPr>
      </w:pPr>
      <w:r w:rsidRPr="000B3843">
        <w:rPr>
          <w:rStyle w:val="Style13ptBold"/>
        </w:rPr>
        <w:t xml:space="preserve">Bandow 17 </w:t>
      </w:r>
      <w:r w:rsidRPr="000B3843">
        <w:t xml:space="preserve">– senior fellow at the Cato Institute and a former special assistant to President Ronald Reagan [Doug, 3/6/2017, </w:t>
      </w:r>
      <w:r w:rsidRPr="000B3843">
        <w:rPr>
          <w:rStyle w:val="Emphasis"/>
        </w:rPr>
        <w:t>“What Russian Threat? Americans Shouldn’t Be Running Scared of Moscow”</w:t>
      </w:r>
      <w:r w:rsidRPr="000B3843">
        <w:t xml:space="preserve">, CATO Institute, </w:t>
      </w:r>
      <w:hyperlink r:id="rId130" w:history="1">
        <w:r w:rsidRPr="000B3843">
          <w:rPr>
            <w:rStyle w:val="Hyperlink"/>
          </w:rPr>
          <w:t>https://www.cato.org/publications/commentary/what-russian-threat-americans-shouldnt-be-running-scared-moscow</w:t>
        </w:r>
      </w:hyperlink>
      <w:r w:rsidRPr="000B3843">
        <w:t>] AMarb</w:t>
      </w:r>
    </w:p>
    <w:p w:rsidR="000B3843" w:rsidRDefault="000B3843" w:rsidP="000B3843">
      <w:pPr>
        <w:rPr>
          <w:sz w:val="12"/>
        </w:rPr>
      </w:pPr>
      <w:r w:rsidRPr="000B3843">
        <w:rPr>
          <w:sz w:val="12"/>
        </w:rPr>
        <w:t xml:space="preserve">Yet </w:t>
      </w:r>
      <w:r w:rsidRPr="000B3843">
        <w:rPr>
          <w:rStyle w:val="Emphasis"/>
        </w:rPr>
        <w:t xml:space="preserve">the </w:t>
      </w:r>
      <w:r w:rsidRPr="000B3843">
        <w:rPr>
          <w:rStyle w:val="Emphasis"/>
          <w:highlight w:val="yellow"/>
        </w:rPr>
        <w:t>fear-mongering is nonsense.</w:t>
      </w:r>
      <w:r w:rsidRPr="000B3843">
        <w:rPr>
          <w:sz w:val="12"/>
        </w:rPr>
        <w:t xml:space="preserve"> </w:t>
      </w:r>
      <w:r w:rsidRPr="000B3843">
        <w:rPr>
          <w:rStyle w:val="StyleUnderline"/>
        </w:rPr>
        <w:t>Russia’s presumed attempt to influence America’s election was more smoke than fire.</w:t>
      </w:r>
      <w:r w:rsidRPr="000B3843">
        <w:rPr>
          <w:sz w:val="12"/>
        </w:rPr>
        <w:t xml:space="preserve"> Moscow is accused of a private hack which released emails detailing the sleaze afflicting one of the presidential candidates. </w:t>
      </w:r>
      <w:r w:rsidRPr="000B3843">
        <w:rPr>
          <w:rStyle w:val="StyleUnderline"/>
        </w:rPr>
        <w:t>Although illegal</w:t>
      </w:r>
      <w:r w:rsidRPr="000B3843">
        <w:rPr>
          <w:sz w:val="12"/>
        </w:rPr>
        <w:t xml:space="preserve"> like other cyber-attacks, </w:t>
      </w:r>
      <w:r w:rsidRPr="000B3843">
        <w:rPr>
          <w:rStyle w:val="StyleUnderline"/>
        </w:rPr>
        <w:t>that’s pretty mild,</w:t>
      </w:r>
      <w:r w:rsidRPr="000B3843">
        <w:rPr>
          <w:sz w:val="12"/>
        </w:rPr>
        <w:t xml:space="preserve"> especially </w:t>
      </w:r>
      <w:r w:rsidRPr="000B3843">
        <w:rPr>
          <w:rStyle w:val="StyleUnderline"/>
        </w:rPr>
        <w:t>compared to Washington’s routine interference in other nations’ political affairs</w:t>
      </w:r>
      <w:r w:rsidRPr="000B3843">
        <w:rPr>
          <w:sz w:val="12"/>
        </w:rPr>
        <w:t xml:space="preserve">, including their elections. Although American officials proclaim their commitment to democracy, their activities almost always promote parties, leaders, and movements friendly to the U.S. More serious are claims that Moscow poses a security threat. Military capabilities are more than formal military budgets, but </w:t>
      </w:r>
      <w:r w:rsidRPr="000B3843">
        <w:rPr>
          <w:rStyle w:val="StyleUnderline"/>
        </w:rPr>
        <w:t xml:space="preserve">the </w:t>
      </w:r>
      <w:r w:rsidRPr="000B3843">
        <w:rPr>
          <w:rStyle w:val="Emphasis"/>
          <w:highlight w:val="yellow"/>
        </w:rPr>
        <w:t>spending disparity between the U.S. and Russia is vast</w:t>
      </w:r>
      <w:r w:rsidRPr="000B3843">
        <w:rPr>
          <w:rStyle w:val="StyleUnderline"/>
        </w:rPr>
        <w:t>: Washington’s outlays are almost ten times as much as Moscow’s.</w:t>
      </w:r>
      <w:r w:rsidRPr="000B3843">
        <w:rPr>
          <w:sz w:val="12"/>
        </w:rPr>
        <w:t xml:space="preserve"> President Donald </w:t>
      </w:r>
      <w:r w:rsidRPr="000B3843">
        <w:rPr>
          <w:rStyle w:val="StyleUnderline"/>
        </w:rPr>
        <w:t>Trump</w:t>
      </w:r>
      <w:r w:rsidRPr="000B3843">
        <w:rPr>
          <w:sz w:val="12"/>
        </w:rPr>
        <w:t xml:space="preserve"> just </w:t>
      </w:r>
      <w:r w:rsidRPr="000B3843">
        <w:rPr>
          <w:rStyle w:val="StyleUnderline"/>
        </w:rPr>
        <w:t>proposed an annual jump in outlays</w:t>
      </w:r>
      <w:r w:rsidRPr="000B3843">
        <w:rPr>
          <w:sz w:val="12"/>
        </w:rPr>
        <w:t xml:space="preserve">, $54 billion, </w:t>
      </w:r>
      <w:r w:rsidRPr="000B3843">
        <w:rPr>
          <w:rStyle w:val="StyleUnderline"/>
        </w:rPr>
        <w:t xml:space="preserve">which is nearly as much as Russia will spend all year. </w:t>
      </w:r>
      <w:r w:rsidRPr="000B3843">
        <w:rPr>
          <w:rStyle w:val="Emphasis"/>
          <w:highlight w:val="yellow"/>
        </w:rPr>
        <w:t>Russia lacks the global reach to challenge America.</w:t>
      </w:r>
      <w:r w:rsidRPr="000B3843">
        <w:rPr>
          <w:sz w:val="12"/>
        </w:rPr>
        <w:t xml:space="preserve"> As </w:t>
      </w:r>
      <w:r w:rsidRPr="000B3843">
        <w:rPr>
          <w:rStyle w:val="StyleUnderline"/>
        </w:rPr>
        <w:t>Putin noted</w:t>
      </w:r>
      <w:r w:rsidRPr="000B3843">
        <w:rPr>
          <w:sz w:val="12"/>
        </w:rPr>
        <w:t xml:space="preserve"> in an interview with an Italian journalist: “Publish a world map and </w:t>
      </w:r>
      <w:r w:rsidRPr="000B3843">
        <w:rPr>
          <w:rStyle w:val="StyleUnderline"/>
        </w:rPr>
        <w:t>mark all the U.S. military bases</w:t>
      </w:r>
      <w:r w:rsidRPr="000B3843">
        <w:rPr>
          <w:sz w:val="12"/>
        </w:rPr>
        <w:t xml:space="preserve"> on it. </w:t>
      </w:r>
      <w:r w:rsidRPr="000B3843">
        <w:rPr>
          <w:rStyle w:val="StyleUnderline"/>
        </w:rPr>
        <w:t>You will see the difference between Russia and the U.S.”</w:t>
      </w:r>
      <w:r w:rsidRPr="000B3843">
        <w:rPr>
          <w:sz w:val="12"/>
        </w:rPr>
        <w:t xml:space="preserve"> </w:t>
      </w:r>
      <w:r w:rsidRPr="000B3843">
        <w:rPr>
          <w:rStyle w:val="StyleUnderline"/>
          <w:highlight w:val="yellow"/>
        </w:rPr>
        <w:t>Moscow</w:t>
      </w:r>
      <w:r w:rsidRPr="000B3843">
        <w:rPr>
          <w:sz w:val="12"/>
        </w:rPr>
        <w:t xml:space="preserve"> also </w:t>
      </w:r>
      <w:r w:rsidRPr="000B3843">
        <w:rPr>
          <w:rStyle w:val="Emphasis"/>
          <w:highlight w:val="yellow"/>
        </w:rPr>
        <w:t>lacks the economic foundation</w:t>
      </w:r>
      <w:r w:rsidRPr="000B3843">
        <w:rPr>
          <w:rStyle w:val="Emphasis"/>
        </w:rPr>
        <w:t xml:space="preserve"> to match the U.S.</w:t>
      </w:r>
      <w:r w:rsidRPr="000B3843">
        <w:rPr>
          <w:rStyle w:val="StyleUnderline"/>
        </w:rPr>
        <w:t xml:space="preserve"> </w:t>
      </w:r>
      <w:r w:rsidRPr="000B3843">
        <w:rPr>
          <w:sz w:val="12"/>
        </w:rPr>
        <w:t xml:space="preserve">According to the International Institute for Strategic Studies, “One effect of the country’s deteriorating economic situation has been the delay in concluding the next State Armament Program; originally intended to have been started in 2016, this has now been pushed back to 2018.” </w:t>
      </w:r>
      <w:r w:rsidRPr="000B3843">
        <w:rPr>
          <w:rStyle w:val="StyleUnderline"/>
        </w:rPr>
        <w:t>Russia possesses the</w:t>
      </w:r>
      <w:r w:rsidRPr="000B3843">
        <w:rPr>
          <w:sz w:val="12"/>
        </w:rPr>
        <w:t xml:space="preserve"> world’s </w:t>
      </w:r>
      <w:r w:rsidRPr="000B3843">
        <w:rPr>
          <w:rStyle w:val="StyleUnderline"/>
        </w:rPr>
        <w:t>second most powerful nuclear arsenal</w:t>
      </w:r>
      <w:r w:rsidRPr="000B3843">
        <w:rPr>
          <w:sz w:val="12"/>
        </w:rPr>
        <w:t xml:space="preserve">, capable of destroying America many times over. </w:t>
      </w:r>
      <w:r w:rsidRPr="000B3843">
        <w:rPr>
          <w:rStyle w:val="StyleUnderline"/>
        </w:rPr>
        <w:t xml:space="preserve">But even Moscow’s sharpest </w:t>
      </w:r>
      <w:r w:rsidRPr="000B3843">
        <w:rPr>
          <w:rStyle w:val="StyleUnderline"/>
          <w:highlight w:val="yellow"/>
        </w:rPr>
        <w:t>critics don’t believe</w:t>
      </w:r>
      <w:r w:rsidRPr="000B3843">
        <w:rPr>
          <w:sz w:val="12"/>
        </w:rPr>
        <w:t xml:space="preserve"> Vladimir </w:t>
      </w:r>
      <w:r w:rsidRPr="000B3843">
        <w:rPr>
          <w:rStyle w:val="StyleUnderline"/>
          <w:highlight w:val="yellow"/>
        </w:rPr>
        <w:t>Putin plans to commit suicide.</w:t>
      </w:r>
      <w:r w:rsidRPr="000B3843">
        <w:rPr>
          <w:sz w:val="12"/>
        </w:rPr>
        <w:t xml:space="preserve"> That </w:t>
      </w:r>
      <w:r w:rsidRPr="000B3843">
        <w:rPr>
          <w:rStyle w:val="StyleUnderline"/>
        </w:rPr>
        <w:t xml:space="preserve">nuclear threat acts more as Russia’s guarantee against U.S. coercion. </w:t>
      </w:r>
      <w:r w:rsidRPr="000B3843">
        <w:rPr>
          <w:rStyle w:val="Emphasis"/>
          <w:highlight w:val="yellow"/>
        </w:rPr>
        <w:t>Neither side can allow</w:t>
      </w:r>
      <w:r w:rsidRPr="000B3843">
        <w:rPr>
          <w:rStyle w:val="Emphasis"/>
        </w:rPr>
        <w:t xml:space="preserve"> the </w:t>
      </w:r>
      <w:r w:rsidRPr="000B3843">
        <w:rPr>
          <w:rStyle w:val="Emphasis"/>
          <w:highlight w:val="yellow"/>
        </w:rPr>
        <w:t>stakes of any conflict to race out of control.</w:t>
      </w:r>
      <w:r w:rsidRPr="000B3843">
        <w:rPr>
          <w:rStyle w:val="StyleUnderline"/>
        </w:rPr>
        <w:t xml:space="preserve"> </w:t>
      </w:r>
      <w:r w:rsidRPr="000B3843">
        <w:rPr>
          <w:sz w:val="12"/>
        </w:rPr>
        <w:t xml:space="preserve">Beyond inaugurating nuclear Armageddon, how does Moscow threaten America? An </w:t>
      </w:r>
      <w:r w:rsidRPr="000B3843">
        <w:rPr>
          <w:rStyle w:val="Emphasis"/>
        </w:rPr>
        <w:t>invasion seems unlikely</w:t>
      </w:r>
      <w:r w:rsidRPr="000B3843">
        <w:rPr>
          <w:rStyle w:val="StyleUnderline"/>
        </w:rPr>
        <w:t>, since the two countries don’t share a land boundary.</w:t>
      </w:r>
      <w:r w:rsidRPr="000B3843">
        <w:rPr>
          <w:sz w:val="12"/>
        </w:rPr>
        <w:t xml:space="preserve"> An </w:t>
      </w:r>
      <w:r w:rsidRPr="000B3843">
        <w:rPr>
          <w:rStyle w:val="StyleUnderline"/>
        </w:rPr>
        <w:t>attack across the Bering Strait</w:t>
      </w:r>
      <w:r w:rsidRPr="000B3843">
        <w:rPr>
          <w:sz w:val="12"/>
        </w:rPr>
        <w:t xml:space="preserve"> to retake Alaska </w:t>
      </w:r>
      <w:r w:rsidRPr="000B3843">
        <w:rPr>
          <w:rStyle w:val="StyleUnderline"/>
        </w:rPr>
        <w:t>is</w:t>
      </w:r>
      <w:r w:rsidRPr="000B3843">
        <w:rPr>
          <w:sz w:val="12"/>
        </w:rPr>
        <w:t xml:space="preserve"> more than a little </w:t>
      </w:r>
      <w:r w:rsidRPr="000B3843">
        <w:rPr>
          <w:rStyle w:val="StyleUnderline"/>
        </w:rPr>
        <w:t xml:space="preserve">unlikely. Which means </w:t>
      </w:r>
      <w:r w:rsidRPr="000B3843">
        <w:rPr>
          <w:rStyle w:val="Emphasis"/>
          <w:highlight w:val="yellow"/>
        </w:rPr>
        <w:t>there is no direct threat to the U.S.</w:t>
      </w:r>
      <w:r w:rsidRPr="000B3843">
        <w:rPr>
          <w:rStyle w:val="StyleUnderline"/>
        </w:rPr>
        <w:t xml:space="preserve"> </w:t>
      </w:r>
      <w:r w:rsidRPr="000B3843">
        <w:rPr>
          <w:sz w:val="12"/>
        </w:rPr>
        <w:t xml:space="preserve">How about isolating America by controlling sea and air and interdicting commerce? That’s almost as implausible. </w:t>
      </w:r>
      <w:r w:rsidRPr="000B3843">
        <w:rPr>
          <w:rStyle w:val="StyleUnderline"/>
        </w:rPr>
        <w:t xml:space="preserve">The vaunted </w:t>
      </w:r>
      <w:r w:rsidRPr="000B3843">
        <w:rPr>
          <w:rStyle w:val="Emphasis"/>
        </w:rPr>
        <w:t>Red Navy is gone</w:t>
      </w:r>
      <w:r w:rsidRPr="000B3843">
        <w:rPr>
          <w:rStyle w:val="StyleUnderline"/>
        </w:rPr>
        <w:t>.</w:t>
      </w:r>
      <w:r w:rsidRPr="000B3843">
        <w:rPr>
          <w:sz w:val="12"/>
        </w:rPr>
        <w:t xml:space="preserve"> Moscow deploys one decrepit aircraft carrier, no match for Washington’s multiple carrier groups. And the </w:t>
      </w:r>
      <w:r w:rsidRPr="000B3843">
        <w:rPr>
          <w:rStyle w:val="Emphasis"/>
          <w:highlight w:val="yellow"/>
        </w:rPr>
        <w:t>U.S. is allied with European nations</w:t>
      </w:r>
      <w:r w:rsidRPr="000B3843">
        <w:rPr>
          <w:rStyle w:val="StyleUnderline"/>
        </w:rPr>
        <w:t xml:space="preserve"> which</w:t>
      </w:r>
      <w:r w:rsidRPr="000B3843">
        <w:rPr>
          <w:sz w:val="12"/>
        </w:rPr>
        <w:t xml:space="preserve"> also </w:t>
      </w:r>
      <w:r w:rsidRPr="000B3843">
        <w:rPr>
          <w:rStyle w:val="StyleUnderline"/>
        </w:rPr>
        <w:t>possess capable if smaller fleets.</w:t>
      </w:r>
      <w:r w:rsidRPr="000B3843">
        <w:rPr>
          <w:sz w:val="12"/>
        </w:rPr>
        <w:t xml:space="preserve"> </w:t>
      </w:r>
      <w:r w:rsidRPr="000B3843">
        <w:rPr>
          <w:rStyle w:val="Emphasis"/>
          <w:highlight w:val="yellow"/>
        </w:rPr>
        <w:t>Russia is upgrading</w:t>
      </w:r>
      <w:r w:rsidRPr="000B3843">
        <w:rPr>
          <w:rStyle w:val="Emphasis"/>
        </w:rPr>
        <w:t xml:space="preserve"> its forces, </w:t>
      </w:r>
      <w:r w:rsidRPr="000B3843">
        <w:rPr>
          <w:rStyle w:val="Emphasis"/>
          <w:highlight w:val="yellow"/>
        </w:rPr>
        <w:t>but</w:t>
      </w:r>
      <w:r w:rsidRPr="000B3843">
        <w:rPr>
          <w:rStyle w:val="Emphasis"/>
        </w:rPr>
        <w:t xml:space="preserve"> it </w:t>
      </w:r>
      <w:r w:rsidRPr="000B3843">
        <w:rPr>
          <w:rStyle w:val="Emphasis"/>
          <w:highlight w:val="yellow"/>
        </w:rPr>
        <w:t>lacks the resources to equal America</w:t>
      </w:r>
      <w:r w:rsidRPr="000B3843">
        <w:rPr>
          <w:rStyle w:val="Emphasis"/>
        </w:rPr>
        <w:t>.</w:t>
      </w:r>
      <w:r w:rsidRPr="000B3843">
        <w:rPr>
          <w:rStyle w:val="StyleUnderline"/>
        </w:rPr>
        <w:t xml:space="preserve"> </w:t>
      </w:r>
      <w:r w:rsidRPr="000B3843">
        <w:rPr>
          <w:sz w:val="12"/>
        </w:rPr>
        <w:t xml:space="preserve">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w:t>
      </w:r>
      <w:r w:rsidRPr="000B3843">
        <w:rPr>
          <w:rStyle w:val="StyleUnderline"/>
        </w:rPr>
        <w:t>Nor is there any</w:t>
      </w:r>
      <w:r w:rsidRPr="000B3843">
        <w:rPr>
          <w:sz w:val="12"/>
        </w:rPr>
        <w:t xml:space="preserve"> obvious </w:t>
      </w:r>
      <w:r w:rsidRPr="000B3843">
        <w:rPr>
          <w:rStyle w:val="StyleUnderline"/>
        </w:rPr>
        <w:t>reason why Moscow would inaugurate war with the U.S.</w:t>
      </w:r>
      <w:r w:rsidRPr="000B3843">
        <w:rPr>
          <w:sz w:val="12"/>
        </w:rPr>
        <w:t xml:space="preserve"> Russia’s critics notwithstanding, </w:t>
      </w:r>
      <w:r w:rsidRPr="000B3843">
        <w:rPr>
          <w:rStyle w:val="Emphasis"/>
        </w:rPr>
        <w:t>the Cold War is over.</w:t>
      </w:r>
      <w:r w:rsidRPr="000B3843">
        <w:rPr>
          <w:sz w:val="12"/>
        </w:rPr>
        <w:t xml:space="preserve"> There is only one aggressive ideological power, and that is America. Putinism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w:t>
      </w:r>
      <w:r w:rsidRPr="000B3843">
        <w:rPr>
          <w:rStyle w:val="StyleUnderline"/>
          <w:highlight w:val="yellow"/>
        </w:rPr>
        <w:t>Moscow’s policy reflects</w:t>
      </w:r>
      <w:r w:rsidRPr="000B3843">
        <w:rPr>
          <w:sz w:val="12"/>
        </w:rPr>
        <w:t xml:space="preserve"> much more </w:t>
      </w:r>
      <w:r w:rsidRPr="000B3843">
        <w:rPr>
          <w:rStyle w:val="StyleUnderline"/>
          <w:highlight w:val="yellow"/>
        </w:rPr>
        <w:t xml:space="preserve">a </w:t>
      </w:r>
      <w:r w:rsidRPr="000B3843">
        <w:rPr>
          <w:rStyle w:val="Emphasis"/>
          <w:highlight w:val="yellow"/>
        </w:rPr>
        <w:t>defensive</w:t>
      </w:r>
      <w:r w:rsidRPr="000B3843">
        <w:rPr>
          <w:rStyle w:val="Emphasis"/>
        </w:rPr>
        <w:t xml:space="preserve"> than aggressive</w:t>
      </w:r>
      <w:r w:rsidRPr="000B3843">
        <w:rPr>
          <w:rStyle w:val="StyleUnderline"/>
        </w:rPr>
        <w:t xml:space="preserve"> </w:t>
      </w:r>
      <w:r w:rsidRPr="000B3843">
        <w:rPr>
          <w:rStyle w:val="StyleUnderline"/>
          <w:highlight w:val="yellow"/>
        </w:rPr>
        <w:t>stance.</w:t>
      </w:r>
      <w:r w:rsidRPr="000B3843">
        <w:rPr>
          <w:rStyle w:val="StyleUnderline"/>
        </w:rPr>
        <w:t xml:space="preserve"> </w:t>
      </w:r>
      <w:r w:rsidRPr="000B3843">
        <w:rPr>
          <w:sz w:val="12"/>
        </w:rPr>
        <w:t xml:space="preserve">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Yeltsen’s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w:t>
      </w:r>
      <w:r w:rsidRPr="000B3843">
        <w:rPr>
          <w:rStyle w:val="StyleUnderline"/>
        </w:rPr>
        <w:t>If there is a “Russian threat”</w:t>
      </w:r>
      <w:r w:rsidRPr="000B3843">
        <w:rPr>
          <w:sz w:val="12"/>
        </w:rPr>
        <w:t xml:space="preserve"> to America </w:t>
      </w:r>
      <w:r w:rsidRPr="000B3843">
        <w:rPr>
          <w:rStyle w:val="StyleUnderline"/>
        </w:rPr>
        <w:t>it must come in Europe</w:t>
      </w:r>
      <w:r w:rsidRPr="000B3843">
        <w:rPr>
          <w:sz w:val="12"/>
        </w:rPr>
        <w:t xml:space="preserve">, generously defined to include Georgia and Ukraine. </w:t>
      </w:r>
      <w:r w:rsidRPr="000B3843">
        <w:rPr>
          <w:rStyle w:val="StyleUnderline"/>
        </w:rPr>
        <w:t xml:space="preserve">Yet the Cold War truly is over. There is no Red Army poised to plunge into the Fulda Gap and race to the Atlantic Ocean. </w:t>
      </w:r>
      <w:r w:rsidRPr="000B3843">
        <w:rPr>
          <w:sz w:val="12"/>
        </w:rPr>
        <w:t xml:space="preserve">The very idea of Russian domination of Eurasia is fantastic. </w:t>
      </w:r>
      <w:r w:rsidRPr="000B3843">
        <w:rPr>
          <w:rStyle w:val="StyleUnderline"/>
          <w:highlight w:val="yellow"/>
        </w:rPr>
        <w:t>Europe</w:t>
      </w:r>
      <w:r w:rsidRPr="000B3843">
        <w:rPr>
          <w:rStyle w:val="StyleUnderline"/>
        </w:rPr>
        <w:t xml:space="preserve"> has </w:t>
      </w:r>
      <w:r w:rsidRPr="000B3843">
        <w:rPr>
          <w:rStyle w:val="StyleUnderline"/>
          <w:highlight w:val="yellow"/>
        </w:rPr>
        <w:t>recovered economically</w:t>
      </w:r>
      <w:r w:rsidRPr="000B3843">
        <w:rPr>
          <w:sz w:val="12"/>
        </w:rPr>
        <w:t xml:space="preserve"> from World War II </w:t>
      </w:r>
      <w:r w:rsidRPr="000B3843">
        <w:rPr>
          <w:rStyle w:val="StyleUnderline"/>
          <w:highlight w:val="yellow"/>
        </w:rPr>
        <w:t>and</w:t>
      </w:r>
      <w:r w:rsidRPr="000B3843">
        <w:rPr>
          <w:rStyle w:val="StyleUnderline"/>
        </w:rPr>
        <w:t xml:space="preserve"> consolidated </w:t>
      </w:r>
      <w:r w:rsidRPr="000B3843">
        <w:rPr>
          <w:rStyle w:val="StyleUnderline"/>
          <w:highlight w:val="yellow"/>
        </w:rPr>
        <w:t>politically</w:t>
      </w:r>
      <w:r w:rsidRPr="000B3843">
        <w:rPr>
          <w:rStyle w:val="StyleUnderline"/>
        </w:rPr>
        <w:t xml:space="preserve"> into the E</w:t>
      </w:r>
      <w:r w:rsidRPr="000B3843">
        <w:rPr>
          <w:sz w:val="12"/>
        </w:rPr>
        <w:t xml:space="preserve">uropean </w:t>
      </w:r>
      <w:r w:rsidRPr="000B3843">
        <w:rPr>
          <w:rStyle w:val="StyleUnderline"/>
        </w:rPr>
        <w:t>U</w:t>
      </w:r>
      <w:r w:rsidRPr="000B3843">
        <w:rPr>
          <w:sz w:val="12"/>
        </w:rPr>
        <w:t xml:space="preserve">nion. The </w:t>
      </w:r>
      <w:r w:rsidRPr="000B3843">
        <w:rPr>
          <w:rStyle w:val="StyleUnderline"/>
          <w:highlight w:val="yellow"/>
        </w:rPr>
        <w:t>continent enjoys</w:t>
      </w:r>
      <w:r w:rsidRPr="000B3843">
        <w:rPr>
          <w:rStyle w:val="StyleUnderline"/>
        </w:rPr>
        <w:t xml:space="preserve"> about </w:t>
      </w:r>
      <w:r w:rsidRPr="000B3843">
        <w:rPr>
          <w:rStyle w:val="Emphasis"/>
        </w:rPr>
        <w:t>three and a half times Russia’s population</w:t>
      </w:r>
      <w:r w:rsidRPr="000B3843">
        <w:rPr>
          <w:rStyle w:val="StyleUnderline"/>
        </w:rPr>
        <w:t xml:space="preserve"> and</w:t>
      </w:r>
      <w:r w:rsidRPr="000B3843">
        <w:rPr>
          <w:sz w:val="12"/>
        </w:rPr>
        <w:t xml:space="preserve"> almost </w:t>
      </w:r>
      <w:r w:rsidRPr="000B3843">
        <w:rPr>
          <w:rStyle w:val="Emphasis"/>
          <w:highlight w:val="yellow"/>
        </w:rPr>
        <w:t>15 times its GDP</w:t>
      </w:r>
      <w:r w:rsidRPr="000B3843">
        <w:rPr>
          <w:rStyle w:val="StyleUnderline"/>
        </w:rPr>
        <w:t>.</w:t>
      </w:r>
      <w:r w:rsidRPr="000B3843">
        <w:rPr>
          <w:sz w:val="12"/>
        </w:rPr>
        <w:t xml:space="preserve"> Indeed, Germany alone almost has three times Russia’s economic strength. The economies of the United Kingdom, France, and even Italy are larger than Russia’s economy. Despite their shameless defense lassitude, </w:t>
      </w:r>
      <w:r w:rsidRPr="000B3843">
        <w:rPr>
          <w:rStyle w:val="StyleUnderline"/>
        </w:rPr>
        <w:t>Europeans</w:t>
      </w:r>
      <w:r w:rsidRPr="000B3843">
        <w:rPr>
          <w:sz w:val="12"/>
        </w:rPr>
        <w:t xml:space="preserve"> still </w:t>
      </w:r>
      <w:r w:rsidRPr="000B3843">
        <w:rPr>
          <w:rStyle w:val="StyleUnderline"/>
        </w:rPr>
        <w:t>collectively spend nearly four times as much as Moscow on the military.</w:t>
      </w:r>
      <w:r w:rsidRPr="000B3843">
        <w:rPr>
          <w:sz w:val="12"/>
        </w:rPr>
        <w:t xml:space="preserve"> The UK alone comes close to Russia’s levels. For all of the sound and fury at recent NATO meetings, no one seriously contemplates a Russian attack on “Old Europe,” or even most of “New Europe.” What would Moscow gain by triggering a potential nuclear war while trying to overrun large populations of non-Russians who would resist Moscow’s rule? </w:t>
      </w:r>
      <w:r w:rsidRPr="000B3843">
        <w:rPr>
          <w:rStyle w:val="Emphasis"/>
          <w:highlight w:val="yellow"/>
        </w:rPr>
        <w:t>Theoretical capability does not equal intent.</w:t>
      </w:r>
      <w:r w:rsidRPr="000B3843">
        <w:rPr>
          <w:sz w:val="12"/>
        </w:rPr>
        <w:t xml:space="preserve"> Last year the faculty of the Naval War College assessed the Russian “threat.” The NWC subsequently issued a “Sense of the Faculty” report which revealed that a majority believed “Russia’s fear of potentially ‘hostile’ forces on its doorstep and within its historical sphere of influence” was “the most fundamental cause of the Ukraine Crisis.” Moreover, </w:t>
      </w:r>
      <w:r w:rsidRPr="000B3843">
        <w:rPr>
          <w:rStyle w:val="StyleUnderline"/>
        </w:rPr>
        <w:t>71 percent considered the likelihood of an attack on the Baltics to be</w:t>
      </w:r>
      <w:r w:rsidRPr="000B3843">
        <w:rPr>
          <w:sz w:val="12"/>
        </w:rPr>
        <w:t xml:space="preserve"> low or </w:t>
      </w:r>
      <w:r w:rsidRPr="000B3843">
        <w:rPr>
          <w:rStyle w:val="StyleUnderline"/>
        </w:rPr>
        <w:t xml:space="preserve">very low. </w:t>
      </w:r>
      <w:r w:rsidRPr="000B3843">
        <w:rPr>
          <w:sz w:val="12"/>
        </w:rPr>
        <w:t xml:space="preserve">The latter are seen as most vulnerable to Russian pressure. Yet </w:t>
      </w:r>
      <w:r w:rsidRPr="000B3843">
        <w:rPr>
          <w:rStyle w:val="StyleUnderline"/>
        </w:rPr>
        <w:t>Estonia, Latvia, and Lithuania are irrelevant</w:t>
      </w:r>
      <w:r w:rsidRPr="000B3843">
        <w:rPr>
          <w:sz w:val="12"/>
        </w:rPr>
        <w:t xml:space="preserve"> to America’s security. </w:t>
      </w:r>
      <w:r w:rsidRPr="000B3843">
        <w:rPr>
          <w:rStyle w:val="StyleUnderline"/>
        </w:rPr>
        <w:t>Washington is treaty-bound to defend them</w:t>
      </w:r>
      <w:r w:rsidRPr="000B3843">
        <w:rPr>
          <w:sz w:val="12"/>
        </w:rPr>
        <w:t xml:space="preserve">, an unfortunate result of the foolish go-go years of NATO expansion. However, </w:t>
      </w:r>
      <w:r w:rsidRPr="000B3843">
        <w:rPr>
          <w:rStyle w:val="Emphasis"/>
          <w:highlight w:val="yellow"/>
        </w:rPr>
        <w:t>Russian aggression is very unlikely.</w:t>
      </w:r>
      <w:r w:rsidRPr="000B3843">
        <w:rPr>
          <w:rStyle w:val="StyleUnderline"/>
        </w:rPr>
        <w:t xml:space="preserve"> </w:t>
      </w:r>
      <w:r w:rsidRPr="000B3843">
        <w:rPr>
          <w:sz w:val="12"/>
        </w:rPr>
        <w:t xml:space="preserve">Moscow might see itself as being guardian of resident ethnic Russians, but there seems to be little separatist sentiment in any of the three Baltic countries. </w:t>
      </w:r>
      <w:r w:rsidRPr="000B3843">
        <w:rPr>
          <w:rStyle w:val="StyleUnderline"/>
        </w:rPr>
        <w:t>Overrunning these states would destroy their economic value while ensuring a new cold war</w:t>
      </w:r>
      <w:r w:rsidRPr="000B3843">
        <w:rPr>
          <w:sz w:val="12"/>
        </w:rPr>
        <w:t xml:space="preserve"> even if the other NATO nations unexpectedly failed to act on their Article 5 responsibilities. No wonder Russia’s military deployments suggest no plans for Baltic conquests. Which leaves </w:t>
      </w:r>
      <w:r w:rsidRPr="000B3843">
        <w:rPr>
          <w:rStyle w:val="StyleUnderline"/>
        </w:rPr>
        <w:t>Georgia and Ukraine.</w:t>
      </w:r>
      <w:r w:rsidRPr="000B3843">
        <w:rPr>
          <w:sz w:val="12"/>
        </w:rPr>
        <w:t xml:space="preserve"> Their plight is unfortunate but, truth be told, also unimportant for America. Of course, to point out the obvious horrifies advocates of the two. But </w:t>
      </w:r>
      <w:r w:rsidRPr="000B3843">
        <w:rPr>
          <w:rStyle w:val="StyleUnderline"/>
        </w:rPr>
        <w:t>Washington never worried about either region</w:t>
      </w:r>
      <w:r w:rsidRPr="000B3843">
        <w:rPr>
          <w:sz w:val="12"/>
        </w:rPr>
        <w:t xml:space="preserve"> when they were part of the Russian Empire and then the Soviet Union. Tbilisi and Kiev matter even less geopolitically to America after the U.S.S.R.’s break-up. </w:t>
      </w:r>
      <w:r w:rsidRPr="000B3843">
        <w:rPr>
          <w:rStyle w:val="StyleUnderline"/>
        </w:rPr>
        <w:t>Moscow has treated them badly, but it did not act irrationally.</w:t>
      </w:r>
      <w:r w:rsidRPr="000B3843">
        <w:rPr>
          <w:sz w:val="12"/>
        </w:rPr>
        <w:t xml:space="preserve"> The U.S. and Europe heedlessly expanded NATO up to Russia’s borders, dismantled Serbia, a historic ally of Moscow, proposed bringing Georgia and Ukraine into NATO, the U.S.-led anti-Russia alliance, pushed to overthrow Russo-friendly governments in both nations, and sought to reorient Ukraine’s economy westward. Of course in principle Washington and Brussels had every right to act as they did, and Tbilisi and Kiev had every right to respond as they wished. But to assume that Russia’s nationalistic and ruthless government which felt ever more aggrieved would accept such treatment was foolhardy, even reckless. And both Georgie and Ukraine paid the price.</w:t>
      </w:r>
    </w:p>
    <w:p w:rsidR="000B3843" w:rsidRPr="000B3843" w:rsidRDefault="000B3843" w:rsidP="000B3843">
      <w:pPr>
        <w:pStyle w:val="Heading3"/>
      </w:pPr>
    </w:p>
    <w:p w:rsidR="000B3843" w:rsidRPr="000B3843" w:rsidRDefault="000B3843" w:rsidP="000B3843">
      <w:pPr>
        <w:pStyle w:val="Heading2"/>
        <w:rPr>
          <w:rFonts w:cs="Times New Roman"/>
        </w:rPr>
      </w:pPr>
      <w:r>
        <w:rPr>
          <w:rFonts w:cs="Times New Roman"/>
        </w:rPr>
        <w:t xml:space="preserve">AT: </w:t>
      </w:r>
      <w:r w:rsidRPr="000B3843">
        <w:rPr>
          <w:rFonts w:cs="Times New Roman"/>
        </w:rPr>
        <w:t>Growth Bad</w:t>
      </w:r>
    </w:p>
    <w:p w:rsidR="000B3843" w:rsidRPr="000B3843" w:rsidRDefault="000B3843" w:rsidP="000B3843">
      <w:pPr>
        <w:pStyle w:val="Heading3"/>
        <w:rPr>
          <w:rFonts w:cs="Times New Roman"/>
        </w:rPr>
      </w:pPr>
      <w:r w:rsidRPr="000B3843">
        <w:rPr>
          <w:rFonts w:cs="Times New Roman"/>
        </w:rPr>
        <w:t>2AC vs. Growth Bad - Warming impacts</w:t>
      </w:r>
    </w:p>
    <w:p w:rsidR="000B3843" w:rsidRPr="000B3843" w:rsidRDefault="000B3843" w:rsidP="000B3843">
      <w:pPr>
        <w:pStyle w:val="Heading4"/>
        <w:rPr>
          <w:rFonts w:cs="Times New Roman"/>
        </w:rPr>
      </w:pPr>
      <w:r w:rsidRPr="000B3843">
        <w:rPr>
          <w:rFonts w:cs="Times New Roman"/>
        </w:rPr>
        <w:t xml:space="preserve">(  ) Dedev does not link – we prevent a decrease in the economy, we don’t uniquely increase the economy. Their impacts are empricially false because current growth rates should have triggered them. T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Our impact makes more sense – a crash is bad and retention of current growth rates isn’t. Crashes are prone short-term over-reactions. The precise amount of “growth” that goes too far is not explained and recession is a much better threshold for an impact.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Transition away from growth is impossible and attempting it is dangerous – the capitalist system has made it impossible but attempting to causes chaos</w:t>
      </w:r>
    </w:p>
    <w:p w:rsidR="000B3843" w:rsidRPr="000B3843" w:rsidRDefault="000B3843" w:rsidP="000B3843">
      <w:r w:rsidRPr="000B3843">
        <w:rPr>
          <w:rStyle w:val="Style13ptBold"/>
        </w:rPr>
        <w:t xml:space="preserve">Foster 11 </w:t>
      </w:r>
      <w:r w:rsidRPr="000B3843">
        <w:t xml:space="preserve">(John Bellamy; John Bellamy Foster is a professor of sociology at the University of Oregon and also editor of Monthly Review. He writes about political economy of capitalism and economic crisis, ecology and ecological crisis, and Marxist theory; “Capitalism and Degrowth-An Impossibility Theorem”; accessible online at </w:t>
      </w:r>
      <w:hyperlink r:id="rId131" w:history="1">
        <w:r w:rsidRPr="000B3843">
          <w:rPr>
            <w:rStyle w:val="Hyperlink"/>
          </w:rPr>
          <w:t>https://search.proquest.com/docview/845582976?pq-origsite=gscholar</w:t>
        </w:r>
      </w:hyperlink>
      <w:r w:rsidRPr="000B3843">
        <w:t>; published January 2011; accessed 7/19/17) [TG]</w:t>
      </w:r>
    </w:p>
    <w:p w:rsidR="000B3843" w:rsidRPr="000B3843" w:rsidRDefault="000B3843" w:rsidP="000B3843">
      <w:pPr>
        <w:rPr>
          <w:sz w:val="16"/>
        </w:rPr>
      </w:pPr>
      <w:r w:rsidRPr="000B3843">
        <w:rPr>
          <w:rStyle w:val="StyleUnderline"/>
        </w:rPr>
        <w:t xml:space="preserve">Today </w:t>
      </w:r>
      <w:r w:rsidRPr="000B3843">
        <w:rPr>
          <w:rStyle w:val="StyleUnderline"/>
          <w:highlight w:val="green"/>
        </w:rPr>
        <w:t xml:space="preserve">this recognition of the need to bring economic growth </w:t>
      </w:r>
      <w:r w:rsidRPr="000B3843">
        <w:rPr>
          <w:rStyle w:val="StyleUnderline"/>
        </w:rPr>
        <w:t xml:space="preserve">in overdeveloped economies </w:t>
      </w:r>
      <w:r w:rsidRPr="000B3843">
        <w:rPr>
          <w:rStyle w:val="StyleUnderline"/>
          <w:highlight w:val="green"/>
        </w:rPr>
        <w:t>to a halt</w:t>
      </w:r>
      <w:r w:rsidRPr="000B3843">
        <w:rPr>
          <w:rStyle w:val="StyleUnderline"/>
        </w:rPr>
        <w:t>, and even to shrink these economies</w:t>
      </w:r>
      <w:r w:rsidRPr="000B3843">
        <w:rPr>
          <w:sz w:val="16"/>
        </w:rPr>
        <w:t xml:space="preserve">, </w:t>
      </w:r>
      <w:r w:rsidRPr="000B3843">
        <w:rPr>
          <w:rStyle w:val="StyleUnderline"/>
        </w:rPr>
        <w:t>is seen as rooted theoretically in Nicholas Georgescu-Roegen's The Entropy Law and the Economic Process</w:t>
      </w:r>
      <w:r w:rsidRPr="000B3843">
        <w:rPr>
          <w:sz w:val="16"/>
        </w:rPr>
        <w:t xml:space="preserve">, which established the basis of modern ecological economics.7 </w:t>
      </w:r>
      <w:r w:rsidRPr="000B3843">
        <w:rPr>
          <w:rStyle w:val="StyleUnderline"/>
          <w:highlight w:val="green"/>
        </w:rPr>
        <w:t>Degrowth as such is</w:t>
      </w:r>
      <w:r w:rsidRPr="000B3843">
        <w:rPr>
          <w:rStyle w:val="StyleUnderline"/>
        </w:rPr>
        <w:t xml:space="preserve"> </w:t>
      </w:r>
      <w:r w:rsidRPr="000B3843">
        <w:rPr>
          <w:rStyle w:val="StyleUnderline"/>
          <w:highlight w:val="green"/>
        </w:rPr>
        <w:t>not viewed</w:t>
      </w:r>
      <w:r w:rsidRPr="000B3843">
        <w:rPr>
          <w:rStyle w:val="StyleUnderline"/>
        </w:rPr>
        <w:t xml:space="preserve">, even by its proponents, </w:t>
      </w:r>
      <w:r w:rsidRPr="000B3843">
        <w:rPr>
          <w:rStyle w:val="StyleUnderline"/>
          <w:highlight w:val="green"/>
        </w:rPr>
        <w:t>as a stable solution</w:t>
      </w:r>
      <w:r w:rsidRPr="000B3843">
        <w:rPr>
          <w:sz w:val="16"/>
        </w:rPr>
        <w:t xml:space="preserve">, but one aimed at reducing the size of the economy to a level of output that can be maintained perpetually at a steady-state. </w:t>
      </w:r>
      <w:r w:rsidRPr="000B3843">
        <w:rPr>
          <w:rStyle w:val="StyleUnderline"/>
        </w:rPr>
        <w:t>This might mean shrinking the rich economies by as much as a third from today's levels by a process that would amount to negative investment</w:t>
      </w:r>
      <w:r w:rsidRPr="000B3843">
        <w:rPr>
          <w:sz w:val="16"/>
        </w:rPr>
        <w:t xml:space="preserve">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w:t>
      </w:r>
      <w:r w:rsidRPr="000B3843">
        <w:rPr>
          <w:rStyle w:val="StyleUnderline"/>
        </w:rPr>
        <w:t xml:space="preserve">Needless to say, </w:t>
      </w:r>
      <w:r w:rsidRPr="000B3843">
        <w:rPr>
          <w:rStyle w:val="StyleUnderline"/>
          <w:highlight w:val="green"/>
        </w:rPr>
        <w:t>none of this would come easily</w:t>
      </w:r>
      <w:r w:rsidRPr="000B3843">
        <w:rPr>
          <w:rStyle w:val="StyleUnderline"/>
        </w:rPr>
        <w:t>,</w:t>
      </w:r>
      <w:r w:rsidRPr="000B3843">
        <w:rPr>
          <w:sz w:val="16"/>
        </w:rPr>
        <w:t xml:space="preserve"> </w:t>
      </w:r>
      <w:r w:rsidRPr="000B3843">
        <w:rPr>
          <w:rStyle w:val="Emphasis"/>
          <w:highlight w:val="green"/>
        </w:rPr>
        <w:t>given today's capitalist economy</w:t>
      </w:r>
      <w:r w:rsidRPr="000B3843">
        <w:rPr>
          <w:sz w:val="16"/>
        </w:rPr>
        <w:t xml:space="preserve">. In particular, Latouche's work, which can be viewed as exemplary of the European degrowth project, is beset with contradictions, resulting not from the concept of degrowth perse, but from his attempt to skirt the question of capitalism. This can be seen in his 2006 article, "The Globe Downshifted," where he argues in convoluted form: </w:t>
      </w:r>
      <w:r w:rsidRPr="000B3843">
        <w:rPr>
          <w:rStyle w:val="StyleUnderline"/>
        </w:rPr>
        <w:t>For some on the far left, the stock answer is that capitalism is the problem</w:t>
      </w:r>
      <w:r w:rsidRPr="000B3843">
        <w:rPr>
          <w:sz w:val="16"/>
        </w:rPr>
        <w:t xml:space="preserve">, leaving us stuck in a rut and powerless to move towards a better society. Is economic contraction compatible with capitalism? </w:t>
      </w:r>
      <w:r w:rsidRPr="000B3843">
        <w:rPr>
          <w:rStyle w:val="StyleUnderline"/>
        </w:rPr>
        <w:t>This is a key question, but one that it is important to answer without resort to dogma</w:t>
      </w:r>
      <w:r w:rsidRPr="000B3843">
        <w:rPr>
          <w:sz w:val="16"/>
        </w:rPr>
        <w:t xml:space="preserve">, if the real obstacles are to be understood .... </w:t>
      </w:r>
      <w:r w:rsidRPr="000B3843">
        <w:rPr>
          <w:rStyle w:val="StyleUnderline"/>
          <w:highlight w:val="green"/>
        </w:rPr>
        <w:t>Eco-compatible capitalism is conceivable in theory</w:t>
      </w:r>
      <w:r w:rsidRPr="000B3843">
        <w:rPr>
          <w:sz w:val="16"/>
        </w:rPr>
        <w:t xml:space="preserve">, </w:t>
      </w:r>
      <w:r w:rsidRPr="000B3843">
        <w:rPr>
          <w:rStyle w:val="Emphasis"/>
          <w:highlight w:val="green"/>
        </w:rPr>
        <w:t>but unrealistic in</w:t>
      </w:r>
      <w:r w:rsidRPr="000B3843">
        <w:rPr>
          <w:rStyle w:val="Emphasis"/>
        </w:rPr>
        <w:t xml:space="preserve"> </w:t>
      </w:r>
      <w:r w:rsidRPr="000B3843">
        <w:rPr>
          <w:rStyle w:val="Emphasis"/>
          <w:highlight w:val="green"/>
        </w:rPr>
        <w:t>practice</w:t>
      </w:r>
      <w:r w:rsidRPr="000B3843">
        <w:rPr>
          <w:sz w:val="16"/>
        </w:rPr>
        <w:t xml:space="preserve">. </w:t>
      </w:r>
      <w:r w:rsidRPr="000B3843">
        <w:rPr>
          <w:rStyle w:val="StyleUnderline"/>
          <w:highlight w:val="green"/>
        </w:rPr>
        <w:t>Capitalism would require</w:t>
      </w:r>
      <w:r w:rsidRPr="000B3843">
        <w:rPr>
          <w:rStyle w:val="StyleUnderline"/>
        </w:rPr>
        <w:t xml:space="preserve"> a </w:t>
      </w:r>
      <w:r w:rsidRPr="000B3843">
        <w:rPr>
          <w:rStyle w:val="StyleUnderline"/>
          <w:highlight w:val="green"/>
        </w:rPr>
        <w:t>high level of regulation</w:t>
      </w:r>
      <w:r w:rsidRPr="000B3843">
        <w:rPr>
          <w:rStyle w:val="StyleUnderline"/>
        </w:rPr>
        <w:t xml:space="preserve"> </w:t>
      </w:r>
      <w:r w:rsidRPr="000B3843">
        <w:rPr>
          <w:rStyle w:val="StyleUnderline"/>
          <w:highlight w:val="green"/>
        </w:rPr>
        <w:t>to bring about the reduction of our ecological footprint</w:t>
      </w:r>
      <w:r w:rsidRPr="000B3843">
        <w:rPr>
          <w:rStyle w:val="StyleUnderline"/>
        </w:rPr>
        <w:t xml:space="preserve">. </w:t>
      </w:r>
      <w:r w:rsidRPr="000B3843">
        <w:rPr>
          <w:sz w:val="16"/>
        </w:rPr>
        <w:t xml:space="preserve">The market system, dominated by huge multinational corporations, will never set off down the virtuous path of eco-capitalism of its own accord .... </w:t>
      </w:r>
      <w:r w:rsidRPr="000B3843">
        <w:rPr>
          <w:rStyle w:val="StyleUnderline"/>
          <w:highlight w:val="green"/>
        </w:rPr>
        <w:t>Mechanisms for countering power with power</w:t>
      </w:r>
      <w:r w:rsidRPr="000B3843">
        <w:rPr>
          <w:rStyle w:val="StyleUnderline"/>
        </w:rPr>
        <w:t xml:space="preserve">, as existed under the Keynes-Fordist regulations of the Social-Democratic era, </w:t>
      </w:r>
      <w:r w:rsidRPr="000B3843">
        <w:rPr>
          <w:rStyle w:val="StyleUnderline"/>
          <w:highlight w:val="green"/>
        </w:rPr>
        <w:t>are conceivable and desirable</w:t>
      </w:r>
      <w:r w:rsidRPr="000B3843">
        <w:rPr>
          <w:sz w:val="16"/>
        </w:rPr>
        <w:t xml:space="preserve">. </w:t>
      </w:r>
      <w:r w:rsidRPr="000B3843">
        <w:rPr>
          <w:rStyle w:val="StyleUnderline"/>
          <w:highlight w:val="green"/>
        </w:rPr>
        <w:t>But</w:t>
      </w:r>
      <w:r w:rsidRPr="000B3843">
        <w:rPr>
          <w:sz w:val="16"/>
        </w:rPr>
        <w:t xml:space="preserve"> the class struggle seems to have broken down. The problem is: </w:t>
      </w:r>
      <w:r w:rsidRPr="000B3843">
        <w:rPr>
          <w:rStyle w:val="Emphasis"/>
          <w:highlight w:val="green"/>
        </w:rPr>
        <w:t>capital won</w:t>
      </w:r>
      <w:r w:rsidRPr="000B3843">
        <w:rPr>
          <w:rStyle w:val="Emphasis"/>
        </w:rPr>
        <w:t xml:space="preserve"> </w:t>
      </w:r>
      <w:r w:rsidRPr="000B3843">
        <w:rPr>
          <w:sz w:val="16"/>
        </w:rPr>
        <w:t xml:space="preserve">.... </w:t>
      </w:r>
      <w:r w:rsidRPr="000B3843">
        <w:rPr>
          <w:rStyle w:val="Emphasis"/>
        </w:rPr>
        <w:t xml:space="preserve">A </w:t>
      </w:r>
      <w:r w:rsidRPr="000B3843">
        <w:rPr>
          <w:rStyle w:val="Emphasis"/>
          <w:highlight w:val="green"/>
        </w:rPr>
        <w:t>society based on economic contraction cannot exist under capitalism</w:t>
      </w:r>
      <w:r w:rsidRPr="000B3843">
        <w:rPr>
          <w:sz w:val="16"/>
        </w:rPr>
        <w:t xml:space="preserve">. But </w:t>
      </w:r>
      <w:r w:rsidRPr="000B3843">
        <w:rPr>
          <w:rStyle w:val="StyleUnderline"/>
        </w:rPr>
        <w:t>capitalism is a deceptively simple word for a long, complex history</w:t>
      </w:r>
      <w:r w:rsidRPr="000B3843">
        <w:rPr>
          <w:sz w:val="16"/>
        </w:rPr>
        <w:t xml:space="preserve">. </w:t>
      </w:r>
      <w:r w:rsidRPr="000B3843">
        <w:rPr>
          <w:rStyle w:val="StyleUnderline"/>
          <w:highlight w:val="green"/>
        </w:rPr>
        <w:t>Getting rid of the capitalists</w:t>
      </w:r>
      <w:r w:rsidRPr="000B3843">
        <w:rPr>
          <w:rStyle w:val="StyleUnderline"/>
        </w:rPr>
        <w:t xml:space="preserve"> and banning wage labour, currency and private ownership of the means of production </w:t>
      </w:r>
      <w:r w:rsidRPr="000B3843">
        <w:rPr>
          <w:rStyle w:val="StyleUnderline"/>
          <w:highlight w:val="green"/>
        </w:rPr>
        <w:t>would plunge society into chaos</w:t>
      </w:r>
      <w:r w:rsidRPr="000B3843">
        <w:rPr>
          <w:rStyle w:val="StyleUnderline"/>
        </w:rPr>
        <w:t>.</w:t>
      </w:r>
      <w:r w:rsidRPr="000B3843">
        <w:rPr>
          <w:sz w:val="16"/>
        </w:rPr>
        <w:t xml:space="preserve"> </w:t>
      </w:r>
      <w:r w:rsidRPr="000B3843">
        <w:rPr>
          <w:rStyle w:val="StyleUnderline"/>
          <w:highlight w:val="green"/>
        </w:rPr>
        <w:t>It would bring large-scale terrorism</w:t>
      </w:r>
      <w:r w:rsidRPr="000B3843">
        <w:rPr>
          <w:rStyle w:val="StyleUnderline"/>
        </w:rPr>
        <w:t>. . ..We need to find another way out of development, economism</w:t>
      </w:r>
      <w:r w:rsidRPr="000B3843">
        <w:rPr>
          <w:sz w:val="16"/>
        </w:rPr>
        <w:t xml:space="preserve"> (a belief in the primacy of economic causes and factors) and growth: </w:t>
      </w:r>
      <w:r w:rsidRPr="000B3843">
        <w:rPr>
          <w:rStyle w:val="StyleUnderline"/>
        </w:rPr>
        <w:t>one that does not mean forsaking the social institutions that have been annexed by the economy (currency, markets, even wages) but reframes them according to different principles</w:t>
      </w:r>
      <w:r w:rsidRPr="000B3843">
        <w:rPr>
          <w:sz w:val="16"/>
        </w:rPr>
        <w:t>.9 In this seemingly pragmatic, non-dogmatic fashion, Latouche tries to draw a distinction between the degrowth project and the socialist critique of capitalism by: (1) declaring that "eco-compatible capitalism is conceivable" at least in theory; (2) suggesting that Keynesian and so-called "Fordist" approaches to regulation, associated with social democracy, could - if still feasible - tame capitalism, pushing it down "the virtuous path of eco-capitalism"; and (3) insisting that degrowth is not aimed at breaking the dialectic of capital-wage labor or interfering with private ownership of the means of production. In other writings, Latouche makes it clear that he sees the degrowth project as compatible with continued valorization (i.e., augmentation of capitalist value relations) and that anything approaching substantive equality is considered beyond reach.10</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Transition to sustainable economy now solves</w:t>
      </w:r>
    </w:p>
    <w:p w:rsidR="000B3843" w:rsidRPr="000B3843" w:rsidRDefault="000B3843" w:rsidP="000B3843">
      <w:pPr>
        <w:rPr>
          <w:rStyle w:val="Style13ptBold"/>
          <w:b w:val="0"/>
          <w:sz w:val="18"/>
          <w:szCs w:val="18"/>
        </w:rPr>
      </w:pPr>
      <w:r w:rsidRPr="000B3843">
        <w:rPr>
          <w:rStyle w:val="Style13ptBold"/>
        </w:rPr>
        <w:t xml:space="preserve">Cohen 17 </w:t>
      </w:r>
      <w:r w:rsidRPr="000B3843">
        <w:rPr>
          <w:rStyle w:val="Style13ptBold"/>
          <w:sz w:val="18"/>
          <w:szCs w:val="18"/>
        </w:rPr>
        <w:t xml:space="preserve">— Steven Cohen is the Executive Director of Columbia University’s Earth Institute and a Professor in the Practice of Public Affairs at Columbia University’s School of International and Public Affairs. He is also Director of the Master of Public Administration Program in Environmental Science and Policy at Columbia University’s School of International and Public Affairs and the Director of the Masters of Science in Sustainability Management at Columbia University’s School of Continuing Education. From 2002 to 2006, he directed education programs at the Earth Institute. From 1998 to 2001, Cohen was Vice Dean of Columbia University's School of International and Public Affairs. From 1985 to 1998, he was the Director of Columbia's Graduate Program in Public Policy and Administration. From 1987-1998, Cohen was Associate Dean for Faculty and Curriculum at SIPA. He is a graduate of James Madison High School in Brooklyn (1970), Franklin College of Indiana (1974) and the State University of New York at Buffalo (M.A., 1977; Ph.D., 1979). In 1976-77, Cohen was a Ford Foundation Fellow in Urban Environmental Policy; in 1978-79, he was a Rockefeller Foundation Fellow in Public and Environmental Policy and Implementation. // </w:t>
      </w:r>
      <w:r w:rsidRPr="000B3843">
        <w:rPr>
          <w:rStyle w:val="Style13ptBold"/>
          <w:i/>
          <w:sz w:val="18"/>
          <w:szCs w:val="18"/>
        </w:rPr>
        <w:t xml:space="preserve">“The progress toward sustainability” </w:t>
      </w:r>
      <w:r w:rsidRPr="000B3843">
        <w:rPr>
          <w:rStyle w:val="Style13ptBold"/>
          <w:sz w:val="18"/>
          <w:szCs w:val="18"/>
        </w:rPr>
        <w:t xml:space="preserve">// </w:t>
      </w:r>
      <w:hyperlink r:id="rId132" w:history="1">
        <w:r w:rsidRPr="000B3843">
          <w:rPr>
            <w:rStyle w:val="Hyperlink"/>
            <w:sz w:val="18"/>
            <w:szCs w:val="18"/>
          </w:rPr>
          <w:t>https://phys.org/news/2017-05-sustainability.html // Accessed on 7/19/2017 //</w:t>
        </w:r>
      </w:hyperlink>
      <w:r w:rsidRPr="000B3843">
        <w:rPr>
          <w:rStyle w:val="Style13ptBold"/>
          <w:sz w:val="18"/>
          <w:szCs w:val="18"/>
        </w:rPr>
        <w:t xml:space="preserve"> MW</w:t>
      </w:r>
    </w:p>
    <w:p w:rsidR="000B3843" w:rsidRPr="000B3843" w:rsidRDefault="000B3843" w:rsidP="000B3843">
      <w:pPr>
        <w:rPr>
          <w:rStyle w:val="Style13ptBold"/>
          <w:b w:val="0"/>
          <w:sz w:val="18"/>
          <w:szCs w:val="18"/>
        </w:rPr>
      </w:pPr>
    </w:p>
    <w:p w:rsidR="000B3843" w:rsidRPr="000B3843" w:rsidRDefault="000B3843" w:rsidP="000B3843">
      <w:pPr>
        <w:rPr>
          <w:u w:val="single"/>
        </w:rPr>
      </w:pPr>
      <w:r w:rsidRPr="000B3843">
        <w:rPr>
          <w:b/>
          <w:highlight w:val="green"/>
          <w:u w:val="single"/>
        </w:rPr>
        <w:t>The integration of economic development, modern management and environmental protection created the field of sustainability management.</w:t>
      </w:r>
      <w:r w:rsidRPr="000B3843">
        <w:rPr>
          <w:b/>
          <w:u w:val="single"/>
        </w:rPr>
        <w:t xml:space="preserve"> The effort to ensure that humans could continue to benefit from the miracle of this planet, and increase the distribution of those benefits to all of humanity is well underway</w:t>
      </w:r>
      <w:r w:rsidRPr="000B3843">
        <w:rPr>
          <w:u w:val="single"/>
        </w:rPr>
        <w:t>.</w:t>
      </w:r>
      <w:r w:rsidRPr="000B3843">
        <w:rPr>
          <w:sz w:val="16"/>
        </w:rPr>
        <w:t xml:space="preserve"> In some sense, it is a race against time as we learn how to reduce the impact of economic development on the planet's ecological systems. </w:t>
      </w:r>
      <w:r w:rsidRPr="000B3843">
        <w:rPr>
          <w:u w:val="single"/>
        </w:rPr>
        <w:t xml:space="preserve">Some environmental damage is irreversible, and in some cases remediation is extremely expensive. While the damage continues, I also see progress and I believe </w:t>
      </w:r>
      <w:r w:rsidRPr="000B3843">
        <w:rPr>
          <w:b/>
          <w:highlight w:val="green"/>
          <w:u w:val="single"/>
        </w:rPr>
        <w:t>the momentum behind sustainability will increase</w:t>
      </w:r>
      <w:r w:rsidRPr="000B3843">
        <w:rPr>
          <w:b/>
          <w:u w:val="single"/>
        </w:rPr>
        <w:t>.</w:t>
      </w:r>
      <w:r w:rsidRPr="000B3843">
        <w:rPr>
          <w:u w:val="single"/>
        </w:rPr>
        <w:t xml:space="preserve"> Human ingenuity, changing global culture and the health impacts of environmental destruction are factors that are leading to progress in the transition to a sustainable economy. Population pressure continues to increase, but </w:t>
      </w:r>
      <w:r w:rsidRPr="000B3843">
        <w:rPr>
          <w:highlight w:val="green"/>
          <w:u w:val="single"/>
        </w:rPr>
        <w:t xml:space="preserve">we now know that </w:t>
      </w:r>
      <w:r w:rsidRPr="000B3843">
        <w:rPr>
          <w:b/>
          <w:highlight w:val="green"/>
          <w:u w:val="single"/>
        </w:rPr>
        <w:t>economic development brings declining birth and death rates and that in some developed nations</w:t>
      </w:r>
      <w:r w:rsidRPr="000B3843">
        <w:rPr>
          <w:u w:val="single"/>
        </w:rPr>
        <w:t>, such as the United States, population would be shrinking without immigration.</w:t>
      </w:r>
      <w:r w:rsidRPr="000B3843">
        <w:rPr>
          <w:sz w:val="16"/>
        </w:rPr>
        <w:t xml:space="preserve"> In developed countries, such as Japan, where immigration is rare, population is shrinking. While our society is aging, people are living longer, more productive and healthier lives. </w:t>
      </w:r>
      <w:r w:rsidRPr="000B3843">
        <w:rPr>
          <w:highlight w:val="green"/>
          <w:u w:val="single"/>
        </w:rPr>
        <w:t xml:space="preserve">As the world develops, </w:t>
      </w:r>
      <w:r w:rsidRPr="000B3843">
        <w:rPr>
          <w:b/>
          <w:highlight w:val="green"/>
          <w:u w:val="single"/>
        </w:rPr>
        <w:t>poverty decreases, and population begins to stabilize</w:t>
      </w:r>
      <w:r w:rsidRPr="000B3843">
        <w:rPr>
          <w:highlight w:val="green"/>
          <w:u w:val="single"/>
        </w:rPr>
        <w:t>.</w:t>
      </w:r>
      <w:r w:rsidRPr="000B3843">
        <w:rPr>
          <w:u w:val="single"/>
        </w:rPr>
        <w:t xml:space="preserve"> While no one can predict the future, it is possible to foresee the end of the era of massive population growth. We are also learning to apply technology to enable economic growth without increased levels of pollution. As I noted in a piece I wrote in late February: "</w:t>
      </w:r>
      <w:r w:rsidRPr="000B3843">
        <w:rPr>
          <w:b/>
          <w:highlight w:val="green"/>
          <w:u w:val="single"/>
        </w:rPr>
        <w:t>According to the EPA, from 1980 to 2015 the US GDP grew by 153 percent, our population grew by 41 percent, vehicle miles traveled grew by 106 percent, but air pollution declined by 65 percent.</w:t>
      </w:r>
      <w:r w:rsidRPr="000B3843">
        <w:rPr>
          <w:u w:val="single"/>
        </w:rPr>
        <w:t xml:space="preserve">" A typical response I receive to this fact is that we must have exported all our dirty industry and that is why we could achieve this result. However, most air pollution comes from motor vehicles and power plants, </w:t>
      </w:r>
      <w:r w:rsidRPr="000B3843">
        <w:rPr>
          <w:highlight w:val="green"/>
          <w:u w:val="single"/>
        </w:rPr>
        <w:t>and the outputs of those sources</w:t>
      </w:r>
      <w:r w:rsidRPr="000B3843">
        <w:rPr>
          <w:u w:val="single"/>
        </w:rPr>
        <w:t xml:space="preserve"> have grown, </w:t>
      </w:r>
      <w:r w:rsidRPr="000B3843">
        <w:rPr>
          <w:highlight w:val="green"/>
          <w:u w:val="single"/>
        </w:rPr>
        <w:t>while technology has reduced their production of pollution.</w:t>
      </w:r>
      <w:r w:rsidRPr="000B3843">
        <w:rPr>
          <w:u w:val="single"/>
        </w:rPr>
        <w:t xml:space="preserve"> </w:t>
      </w:r>
      <w:r w:rsidRPr="000B3843">
        <w:rPr>
          <w:b/>
          <w:highlight w:val="green"/>
          <w:u w:val="single"/>
        </w:rPr>
        <w:t>We are also learning how to live more sustainable lifestyles</w:t>
      </w:r>
      <w:r w:rsidRPr="000B3843">
        <w:rPr>
          <w:u w:val="single"/>
        </w:rPr>
        <w:t xml:space="preserve">. We've replaced trips to the mall with trips to the gym. We are using bikes more, walking more, smoking less, and paying more attention to what we eat. </w:t>
      </w:r>
      <w:r w:rsidRPr="000B3843">
        <w:rPr>
          <w:highlight w:val="green"/>
          <w:u w:val="single"/>
        </w:rPr>
        <w:t>Our cities are developing green infrastructure to reduce the impact of flooding on our streets and waterways</w:t>
      </w:r>
      <w:r w:rsidRPr="000B3843">
        <w:rPr>
          <w:u w:val="single"/>
        </w:rPr>
        <w:t>. We are learning how to share autos, cabs and even homes when we travel</w:t>
      </w:r>
      <w:r w:rsidRPr="000B3843">
        <w:rPr>
          <w:highlight w:val="green"/>
          <w:u w:val="single"/>
        </w:rPr>
        <w:t>. Young people are increasingly interested in experiences and less interested in owning stuff.</w:t>
      </w:r>
      <w:r w:rsidRPr="000B3843">
        <w:rPr>
          <w:u w:val="single"/>
        </w:rPr>
        <w:t xml:space="preserve"> More and more of our time is devoted to the low impact consumption of music, movies, news, games, social communication and anything else that appears on our smart phones.</w:t>
      </w:r>
      <w:r w:rsidRPr="000B3843">
        <w:rPr>
          <w:sz w:val="16"/>
        </w:rPr>
        <w:t xml:space="preserve"> </w:t>
      </w:r>
      <w:r w:rsidRPr="000B3843">
        <w:rPr>
          <w:u w:val="single"/>
        </w:rPr>
        <w:t xml:space="preserve">Young </w:t>
      </w:r>
      <w:r w:rsidRPr="000B3843">
        <w:rPr>
          <w:highlight w:val="green"/>
          <w:u w:val="single"/>
        </w:rPr>
        <w:t xml:space="preserve">people think about where their food comes from and its impact on their own health and the health of other living beings. </w:t>
      </w:r>
      <w:r w:rsidRPr="000B3843">
        <w:rPr>
          <w:b/>
          <w:highlight w:val="green"/>
          <w:u w:val="single"/>
        </w:rPr>
        <w:t>A critically important indicator of progress is the changing attitudes of the public</w:t>
      </w:r>
      <w:r w:rsidRPr="000B3843">
        <w:rPr>
          <w:u w:val="single"/>
        </w:rPr>
        <w:t xml:space="preserve">. This is most clearly seen in the views of young people in the developed world, but it is reflected in urban and community governance and in the changing behavior of many corporations. A recent study highlights the progress now underway: "A new report from WWF, Calvert Investments, CDP and Ceres finds </w:t>
      </w:r>
      <w:r w:rsidRPr="000B3843">
        <w:rPr>
          <w:b/>
          <w:highlight w:val="green"/>
          <w:u w:val="single"/>
        </w:rPr>
        <w:t>nearly half of Fortune 500 companies—48 percent—have at least one climate or clean energy target, up five percent from an earlier 2014 report</w:t>
      </w:r>
      <w:r w:rsidRPr="000B3843">
        <w:rPr>
          <w:highlight w:val="green"/>
          <w:u w:val="single"/>
        </w:rPr>
        <w:t>…</w:t>
      </w:r>
      <w:r w:rsidRPr="000B3843">
        <w:rPr>
          <w:u w:val="single"/>
        </w:rPr>
        <w:t>Nearly 80,000 emission-reducing projects by 190 Fortune 500 companies reporting data showed nearly $3.7 billion in savings in 2016 alone…The largest companies in the Fortune 500–the Fortune 100–continue to lead: Sixty-three percent of Fortune 100 companies have set one or more clean energy targets.</w:t>
      </w:r>
      <w:r w:rsidRPr="000B3843">
        <w:rPr>
          <w:sz w:val="16"/>
        </w:rPr>
        <w:t>" Even as the climate deniers and fossil fuel zealots take over the federal government, industry, cities and communities are making the transition to a more efficient renewable energy based economy</w:t>
      </w:r>
      <w:r w:rsidRPr="000B3843">
        <w:rPr>
          <w:u w:val="single"/>
        </w:rPr>
        <w:t xml:space="preserve">. This is being driven by a number of simultaneous positive developments: The price of renewable energy is coming down while its use has become more commonplace. </w:t>
      </w:r>
      <w:r w:rsidRPr="000B3843">
        <w:rPr>
          <w:b/>
          <w:highlight w:val="green"/>
          <w:u w:val="single"/>
        </w:rPr>
        <w:t>Energy efficiency practices and technologies are integrated into building designs and retrofits</w:t>
      </w:r>
      <w:r w:rsidRPr="000B3843">
        <w:rPr>
          <w:u w:val="single"/>
        </w:rPr>
        <w:t xml:space="preserve">. </w:t>
      </w:r>
      <w:r w:rsidRPr="000B3843">
        <w:rPr>
          <w:highlight w:val="green"/>
          <w:u w:val="single"/>
        </w:rPr>
        <w:t>Bat</w:t>
      </w:r>
      <w:r w:rsidRPr="000B3843">
        <w:rPr>
          <w:b/>
          <w:highlight w:val="green"/>
          <w:u w:val="single"/>
        </w:rPr>
        <w:t>tery, wind and solar technologies are improving in design, durability, effectiveness and efficiency</w:t>
      </w:r>
      <w:r w:rsidRPr="000B3843">
        <w:rPr>
          <w:highlight w:val="green"/>
          <w:u w:val="single"/>
        </w:rPr>
        <w:t>.</w:t>
      </w:r>
      <w:r w:rsidRPr="000B3843">
        <w:rPr>
          <w:u w:val="single"/>
        </w:rPr>
        <w:t xml:space="preserve"> </w:t>
      </w:r>
      <w:r w:rsidRPr="000B3843">
        <w:rPr>
          <w:highlight w:val="green"/>
          <w:u w:val="single"/>
        </w:rPr>
        <w:t>The public is aware of the negative environmental health effects</w:t>
      </w:r>
      <w:r w:rsidRPr="000B3843">
        <w:rPr>
          <w:u w:val="single"/>
        </w:rPr>
        <w:t xml:space="preserve"> of fossil fuel extraction, shipment and combustion and is searching for new ways of powering their homes, vehicles and businesses. Corporations are seeing cost savings and public relations value in sustainable energy and resource practices. </w:t>
      </w:r>
      <w:r w:rsidRPr="000B3843">
        <w:rPr>
          <w:b/>
          <w:highlight w:val="green"/>
          <w:u w:val="single"/>
        </w:rPr>
        <w:t>Cities and companies see sustainability as a method of communicating their modernity and sensitivity to changing market and social conditions</w:t>
      </w:r>
      <w:r w:rsidRPr="000B3843">
        <w:rPr>
          <w:highlight w:val="green"/>
          <w:u w:val="single"/>
        </w:rPr>
        <w:t>.</w:t>
      </w:r>
      <w:r w:rsidRPr="000B3843">
        <w:rPr>
          <w:u w:val="single"/>
        </w:rPr>
        <w:t xml:space="preserve"> State governments, particularly in California and New York are looking to modernize the electric grid and the business models of power utilities to permit decentralized, distributed generation of energy.</w:t>
      </w:r>
      <w:r w:rsidRPr="000B3843">
        <w:rPr>
          <w:sz w:val="16"/>
        </w:rPr>
        <w:t xml:space="preserve"> They are doing this to improve the resiliency and cost of their energy systems to serve the needs of residents and businesses, but the environmental impact of smart-grids will be profound</w:t>
      </w:r>
      <w:r w:rsidRPr="000B3843">
        <w:rPr>
          <w:u w:val="single"/>
        </w:rPr>
        <w:t xml:space="preserve">. </w:t>
      </w:r>
      <w:r w:rsidRPr="000B3843">
        <w:rPr>
          <w:b/>
          <w:highlight w:val="green"/>
          <w:u w:val="single"/>
        </w:rPr>
        <w:t>Smart-grids will increase the use of renewables and reduce the vulnerability of our power system to natural and human made disasters</w:t>
      </w:r>
      <w:r w:rsidRPr="000B3843">
        <w:rPr>
          <w:u w:val="single"/>
        </w:rPr>
        <w:t>. As a management professor, one of the most promising trends I see is the deep interest of college and graduate students in learning how to integrate the physical dimensions of sustainability into routine organizational decision making and operations.</w:t>
      </w:r>
      <w:r w:rsidRPr="000B3843">
        <w:rPr>
          <w:sz w:val="16"/>
        </w:rPr>
        <w:t xml:space="preserve"> Millennials are interested in energy use, healthy workplaces, water and material efficiency, and in reducing the environmental impacts of their organization's production process and of the goods and services they help create. </w:t>
      </w:r>
      <w:r w:rsidRPr="000B3843">
        <w:rPr>
          <w:u w:val="single"/>
        </w:rPr>
        <w:t>This has not replaced other goals such as profit and market share in the private sector and accomplishment of key missions in the public sector, but it is viewed as means of achieving routine organizational goals.</w:t>
      </w:r>
      <w:r w:rsidRPr="000B3843">
        <w:rPr>
          <w:sz w:val="16"/>
        </w:rPr>
        <w:t xml:space="preserve"> Just as a good accounting system facilitates organizational productivity, well-managed physical resources contribute to an organization's efficiency and effectiveness. </w:t>
      </w:r>
      <w:r w:rsidRPr="000B3843">
        <w:rPr>
          <w:u w:val="single"/>
        </w:rPr>
        <w:t>This is a generation that is comfortable with technology and expects instantaneous access to information about everything. Cost data promotes reduced use of material resources and waste reduction. The goal of reducing environmental impact is seen as consistent with other goals and not something they need to trade off if they are to succeed</w:t>
      </w:r>
      <w:r w:rsidRPr="000B3843">
        <w:rPr>
          <w:sz w:val="16"/>
        </w:rPr>
        <w:t xml:space="preserve">. We are in the early stages of a politics and culture built on perceptions generated via social media. These new forms of communication are used to gather people to demonstrate against injustice, but are also used to spread inaccurate accounts of people and events. The internet enabled Barack Obama to raise the funds needed to win the Presidency in 2008 and the entertainment value of Donald Trump brought TV ratings and web site clicks more typical of reality television than TV news. We live in an observed world where everyone with a smartphone is a videographer, and if people aren't present to record something, cameras, drones and satellites are often available to fill in. This means that fiction can easily go viral, but so too can the images of toxics leaking into a water supply. Global warming is no hoax to people who see images of ice sheets melting; and deforestation can be seen from aerial images that are a click away. Over-fishing in our oceans in part due to China's growing wealth and demand is an emerging crisis that adds to the impression that we are using up the planet's resources. Young people know the planet is more crowded and that resources and opportunities are both becoming increasingly scarce. I believe that these perceptions underlie the broadly based, non-ideological drive for sustainability. While the long term political impact of the internet and constant communication is not yet clear (it brought us Obama and Trump), the facts of environmental degradation are more difficult to hide. It may be possible to deny climate change models, but orange rivers and particulate-laden skies provide simple and easy-to-understand messages. </w:t>
      </w:r>
      <w:r w:rsidRPr="000B3843">
        <w:rPr>
          <w:highlight w:val="green"/>
          <w:u w:val="single"/>
        </w:rPr>
        <w:t>Negative factors may motivate some of the drive toward sustainability</w:t>
      </w:r>
      <w:r w:rsidRPr="000B3843">
        <w:rPr>
          <w:u w:val="single"/>
        </w:rPr>
        <w:t xml:space="preserve">, but I believe most of the progress is coming because a sustainable, renewable resource based life style is satisfying and positive. Sitting in a traffic jam is less fun than riding a bike. Paying less for electricity is no one's idea of suffering. A positive vision of sustainability underlies much of the progress we have made thus far, and will be of increasing importance as the transition to a renewable resource based economy gains momentum.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No extinction from warming</w:t>
      </w:r>
    </w:p>
    <w:p w:rsidR="000B3843" w:rsidRPr="000B3843" w:rsidRDefault="000B3843" w:rsidP="000B3843">
      <w:pPr>
        <w:pStyle w:val="Small"/>
        <w:rPr>
          <w:rStyle w:val="Style13ptBold"/>
          <w:rFonts w:cs="Times New Roman"/>
        </w:rPr>
      </w:pPr>
      <w:r w:rsidRPr="000B3843">
        <w:rPr>
          <w:rStyle w:val="Style13ptBold"/>
          <w:rFonts w:cs="Times New Roman"/>
        </w:rPr>
        <w:t>Carter 14</w:t>
      </w:r>
      <w:r w:rsidRPr="000B3843">
        <w:rPr>
          <w:rFonts w:cs="Times New Roman"/>
        </w:rPr>
        <w:t xml:space="preserve"> (Robert, PhD, Adjuct Research Fellow, James Cook University, Craig Idso, PhD, Chairman at the Center for the Study of Carbon Dioxide and Global Change, Fred Singer, PhD, President of the Science and Environmental Policy Project, , Sherwood Idso,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Madhav Khandekar, former research scientist from Environment Canada and is an expert reviewer for the IPCC 2007 Climate Change Panel, The following is a list of contributing authors: David J. Barnes (Australia), Daniel B. Botkin (USA), Raymond A. Cloyd (USA), Susan Crockford (Canada), Weihong Cui (China), Kees DeGroot (The Netherlands), Robert G. Dillon (USA), John Dale Dunn (USA), Ole Henrik Ellestad (Norway), Fred Goldberg (Sweden), Barry Goldman (Australia), H. Dickson Hoese (USA), Morten Jødal (Norway), Madhav Khandekar (Canada), Miroslav Kutilek (Czech Republic), Steven W. Leavitt (USA), Howard Maccabee (USA), Jennifer Marohasy (Australia), Cliff Ollier (Australia), Jim Petch (United Kingdom), Robert J. Reginato (USA), Paul Reiter (France), Tom Segalstad (Norway), Gary Sharp (USA), Walter Starck (Australia), David Stockwell (Australia), Mitchell Taylor (Canada), Gerd Weber (Germany), Bastow Wilson (New Zealand), Raphael Wust (Australia), “Climate Change Reconsidered II,” March 2014, Climate Change Reconsidered, nipccreport.org)</w:t>
      </w:r>
    </w:p>
    <w:p w:rsidR="000B3843" w:rsidRPr="000B3843" w:rsidRDefault="000B3843" w:rsidP="000B3843">
      <w:pPr>
        <w:pStyle w:val="Small"/>
        <w:rPr>
          <w:rFonts w:cs="Times New Roman"/>
        </w:rPr>
      </w:pPr>
      <w:r w:rsidRPr="000B3843">
        <w:rPr>
          <w:rFonts w:cs="Times New Roman"/>
        </w:rPr>
        <w:t>Carbon dioxide (</w:t>
      </w:r>
      <w:r w:rsidRPr="000B3843">
        <w:rPr>
          <w:rStyle w:val="StyleUnderline"/>
          <w:rFonts w:cs="Times New Roman"/>
          <w:highlight w:val="green"/>
        </w:rPr>
        <w:t>CO2) does not</w:t>
      </w:r>
      <w:r w:rsidRPr="000B3843">
        <w:rPr>
          <w:rFonts w:cs="Times New Roman"/>
        </w:rPr>
        <w:t xml:space="preserve"> seriously </w:t>
      </w:r>
      <w:r w:rsidRPr="000B3843">
        <w:rPr>
          <w:rStyle w:val="StyleUnderline"/>
          <w:rFonts w:cs="Times New Roman"/>
          <w:highlight w:val="green"/>
        </w:rPr>
        <w:t>affect human health until</w:t>
      </w:r>
      <w:r w:rsidRPr="000B3843">
        <w:rPr>
          <w:rFonts w:cs="Times New Roman"/>
        </w:rPr>
        <w:t xml:space="preserve"> the </w:t>
      </w:r>
      <w:r w:rsidRPr="000B3843">
        <w:rPr>
          <w:rStyle w:val="StyleUnderline"/>
          <w:rFonts w:cs="Times New Roman"/>
          <w:highlight w:val="green"/>
        </w:rPr>
        <w:t>CO2 content</w:t>
      </w:r>
      <w:r w:rsidRPr="000B3843">
        <w:rPr>
          <w:rStyle w:val="StyleUnderline"/>
          <w:rFonts w:cs="Times New Roman"/>
        </w:rPr>
        <w:t xml:space="preserve"> of </w:t>
      </w:r>
      <w:r w:rsidRPr="000B3843">
        <w:rPr>
          <w:rFonts w:cs="Times New Roman"/>
        </w:rPr>
        <w:t xml:space="preserve">the air </w:t>
      </w:r>
      <w:r w:rsidRPr="000B3843">
        <w:rPr>
          <w:rFonts w:cs="Times New Roman"/>
          <w:highlight w:val="green"/>
        </w:rPr>
        <w:t>reaches</w:t>
      </w:r>
      <w:r w:rsidRPr="000B3843">
        <w:rPr>
          <w:rFonts w:cs="Times New Roman"/>
        </w:rPr>
        <w:t xml:space="preserve"> approximately </w:t>
      </w:r>
      <w:r w:rsidRPr="000B3843">
        <w:rPr>
          <w:rStyle w:val="StyleUnderline"/>
          <w:rFonts w:cs="Times New Roman"/>
          <w:highlight w:val="green"/>
        </w:rPr>
        <w:t>15,000 ppm</w:t>
      </w:r>
      <w:r w:rsidRPr="000B3843">
        <w:rPr>
          <w:rFonts w:cs="Times New Roman"/>
        </w:rPr>
        <w:t xml:space="preserve"> (Luft et al., 1974; Schaefer, 1982), </w:t>
      </w:r>
      <w:r w:rsidRPr="000B3843">
        <w:rPr>
          <w:rStyle w:val="StyleUnderline"/>
          <w:rFonts w:cs="Times New Roman"/>
          <w:highlight w:val="green"/>
        </w:rPr>
        <w:t>more than 37 times greater than</w:t>
      </w:r>
      <w:r w:rsidRPr="000B3843">
        <w:rPr>
          <w:rFonts w:cs="Times New Roman"/>
        </w:rPr>
        <w:t xml:space="preserve"> the </w:t>
      </w:r>
      <w:r w:rsidRPr="000B3843">
        <w:rPr>
          <w:rStyle w:val="StyleUnderline"/>
          <w:rFonts w:cs="Times New Roman"/>
          <w:highlight w:val="green"/>
        </w:rPr>
        <w:t>current concentration</w:t>
      </w:r>
      <w:r w:rsidRPr="000B3843">
        <w:rPr>
          <w:rFonts w:cs="Times New Roman"/>
        </w:rPr>
        <w:t xml:space="preserve"> of atmospheric CO2. </w:t>
      </w:r>
      <w:r w:rsidRPr="000B3843">
        <w:rPr>
          <w:rStyle w:val="StyleUnderline"/>
          <w:rFonts w:cs="Times New Roman"/>
          <w:highlight w:val="green"/>
        </w:rPr>
        <w:t>There is no reason to be concerned about</w:t>
      </w:r>
      <w:r w:rsidRPr="000B3843">
        <w:rPr>
          <w:rStyle w:val="StyleUnderline"/>
          <w:rFonts w:cs="Times New Roman"/>
        </w:rPr>
        <w:t xml:space="preserve"> any </w:t>
      </w:r>
      <w:r w:rsidRPr="000B3843">
        <w:rPr>
          <w:rStyle w:val="StyleUnderline"/>
          <w:rFonts w:cs="Times New Roman"/>
          <w:highlight w:val="green"/>
        </w:rPr>
        <w:t>direct</w:t>
      </w:r>
      <w:r w:rsidRPr="000B3843">
        <w:rPr>
          <w:rFonts w:cs="Times New Roman"/>
          <w:highlight w:val="green"/>
        </w:rPr>
        <w:t xml:space="preserve"> </w:t>
      </w:r>
      <w:r w:rsidRPr="000B3843">
        <w:rPr>
          <w:rStyle w:val="StyleUnderline"/>
          <w:rFonts w:cs="Times New Roman"/>
          <w:highlight w:val="green"/>
        </w:rPr>
        <w:t>adverse</w:t>
      </w:r>
      <w:r w:rsidRPr="000B3843">
        <w:rPr>
          <w:rStyle w:val="StyleUnderline"/>
          <w:rFonts w:cs="Times New Roman"/>
        </w:rPr>
        <w:t xml:space="preserve"> </w:t>
      </w:r>
      <w:r w:rsidRPr="000B3843">
        <w:rPr>
          <w:rStyle w:val="StyleUnderline"/>
          <w:rFonts w:cs="Times New Roman"/>
          <w:highlight w:val="green"/>
        </w:rPr>
        <w:t>human health consequences</w:t>
      </w:r>
      <w:r w:rsidRPr="000B3843">
        <w:rPr>
          <w:rStyle w:val="StyleUnderline"/>
          <w:rFonts w:cs="Times New Roman"/>
        </w:rPr>
        <w:t xml:space="preserve"> of</w:t>
      </w:r>
      <w:r w:rsidRPr="000B3843">
        <w:rPr>
          <w:rFonts w:cs="Times New Roman"/>
        </w:rPr>
        <w:t xml:space="preserve"> the </w:t>
      </w:r>
      <w:r w:rsidRPr="000B3843">
        <w:rPr>
          <w:rStyle w:val="StyleUnderline"/>
          <w:rFonts w:cs="Times New Roman"/>
        </w:rPr>
        <w:t>ongoing rise in the air’s CO2 content</w:t>
      </w:r>
      <w:r w:rsidRPr="000B3843">
        <w:rPr>
          <w:rFonts w:cs="Times New Roman"/>
        </w:rPr>
        <w:t xml:space="preserve"> now or in the future, </w:t>
      </w:r>
      <w:r w:rsidRPr="000B3843">
        <w:rPr>
          <w:rStyle w:val="StyleUnderline"/>
          <w:rFonts w:cs="Times New Roman"/>
        </w:rPr>
        <w:t>as even extreme model projections do not</w:t>
      </w:r>
      <w:r w:rsidRPr="000B3843">
        <w:rPr>
          <w:rFonts w:cs="Times New Roman"/>
        </w:rPr>
        <w:t xml:space="preserve"> </w:t>
      </w:r>
      <w:r w:rsidRPr="000B3843">
        <w:rPr>
          <w:rStyle w:val="StyleUnderline"/>
          <w:rFonts w:cs="Times New Roman"/>
        </w:rPr>
        <w:t>indicate anthropogenic activities will raise</w:t>
      </w:r>
      <w:r w:rsidRPr="000B3843">
        <w:rPr>
          <w:rFonts w:cs="Times New Roman"/>
        </w:rPr>
        <w:t xml:space="preserve"> the </w:t>
      </w:r>
      <w:r w:rsidRPr="000B3843">
        <w:rPr>
          <w:rStyle w:val="StyleUnderline"/>
          <w:rFonts w:cs="Times New Roman"/>
        </w:rPr>
        <w:t xml:space="preserve">air’s CO2 concentration above 1,000 to 2,000 ppm. </w:t>
      </w:r>
      <w:r w:rsidRPr="000B3843">
        <w:rPr>
          <w:rStyle w:val="StyleUnderline"/>
          <w:rFonts w:cs="Times New Roman"/>
          <w:highlight w:val="green"/>
        </w:rPr>
        <w:t>Nevertheless, IPCC contends rising CO2</w:t>
      </w:r>
      <w:r w:rsidRPr="000B3843">
        <w:rPr>
          <w:rFonts w:cs="Times New Roman"/>
          <w:highlight w:val="green"/>
        </w:rPr>
        <w:t xml:space="preserve"> </w:t>
      </w:r>
      <w:r w:rsidRPr="000B3843">
        <w:rPr>
          <w:rStyle w:val="StyleUnderline"/>
          <w:rFonts w:cs="Times New Roman"/>
          <w:highlight w:val="green"/>
        </w:rPr>
        <w:t>concentrations are</w:t>
      </w:r>
      <w:r w:rsidRPr="000B3843">
        <w:rPr>
          <w:rStyle w:val="StyleUnderline"/>
          <w:rFonts w:cs="Times New Roman"/>
        </w:rPr>
        <w:t xml:space="preserve"> </w:t>
      </w:r>
      <w:r w:rsidRPr="000B3843">
        <w:rPr>
          <w:rStyle w:val="StyleUnderline"/>
          <w:rFonts w:cs="Times New Roman"/>
          <w:highlight w:val="green"/>
        </w:rPr>
        <w:t>causing</w:t>
      </w:r>
      <w:r w:rsidRPr="000B3843">
        <w:rPr>
          <w:rFonts w:cs="Times New Roman"/>
        </w:rPr>
        <w:t xml:space="preserve"> several </w:t>
      </w:r>
      <w:r w:rsidRPr="000B3843">
        <w:rPr>
          <w:rStyle w:val="StyleUnderline"/>
          <w:rFonts w:cs="Times New Roman"/>
          <w:highlight w:val="green"/>
        </w:rPr>
        <w:t>indirect threats</w:t>
      </w:r>
      <w:r w:rsidRPr="000B3843">
        <w:rPr>
          <w:rStyle w:val="StyleUnderline"/>
          <w:rFonts w:cs="Times New Roman"/>
        </w:rPr>
        <w:t xml:space="preserve"> to human health, </w:t>
      </w:r>
      <w:r w:rsidRPr="000B3843">
        <w:rPr>
          <w:rStyle w:val="StyleUnderline"/>
          <w:rFonts w:cs="Times New Roman"/>
          <w:highlight w:val="green"/>
        </w:rPr>
        <w:t>which</w:t>
      </w:r>
      <w:r w:rsidRPr="000B3843">
        <w:rPr>
          <w:rFonts w:cs="Times New Roman"/>
        </w:rPr>
        <w:t xml:space="preserve"> they project </w:t>
      </w:r>
      <w:r w:rsidRPr="000B3843">
        <w:rPr>
          <w:rStyle w:val="StyleUnderline"/>
          <w:rFonts w:cs="Times New Roman"/>
          <w:highlight w:val="green"/>
        </w:rPr>
        <w:t>will worsen</w:t>
      </w:r>
      <w:r w:rsidRPr="000B3843">
        <w:rPr>
          <w:rStyle w:val="StyleUnderline"/>
          <w:rFonts w:cs="Times New Roman"/>
        </w:rPr>
        <w:t xml:space="preserve"> as</w:t>
      </w:r>
      <w:r w:rsidRPr="000B3843">
        <w:rPr>
          <w:rFonts w:cs="Times New Roman"/>
        </w:rPr>
        <w:t xml:space="preserve"> the </w:t>
      </w:r>
      <w:r w:rsidRPr="000B3843">
        <w:rPr>
          <w:rStyle w:val="StyleUnderline"/>
          <w:rFonts w:cs="Times New Roman"/>
        </w:rPr>
        <w:t>air’s CO2 concentration rises</w:t>
      </w:r>
      <w:r w:rsidRPr="000B3843">
        <w:rPr>
          <w:rFonts w:cs="Times New Roman"/>
        </w:rPr>
        <w:t xml:space="preserve"> in the future. According to a draft from the Working Group II contribution to IPCC’s Fifth Assessment Report, The most important effect of climate change is that it will exacerbate current risks to health [very high confidence]. In recent decades, climate change has contributed to levels of ill-health (likely). If climate change continues as projected in scenarios in the next few decades, the major increases of ill-health compared to no climate change will occur through: Greater incidence of injury, disease, and death due to more intense heat waves, storms, floods, and fires. [very high confidence] Increased risk of under-nutrition resulting from diminished food production in poor regions. [high confidence] Increased risks of food- and water-borne diseases and vector-borne infections. [high confidence] … positive effects will be out-weighed, worldwide, by the magnitude and severity of the negative effects of climate change. [high confidence] ((IPCC-II, 2013a, Chapter 11, Human Health, p. 3; italics in original, bold removed and formatting changed). </w:t>
      </w:r>
      <w:r w:rsidRPr="000B3843">
        <w:rPr>
          <w:rStyle w:val="Emphasis"/>
          <w:highlight w:val="green"/>
        </w:rPr>
        <w:t>We should note</w:t>
      </w:r>
      <w:r w:rsidRPr="000B3843">
        <w:rPr>
          <w:rStyle w:val="Emphasis"/>
        </w:rPr>
        <w:t xml:space="preserve"> before going on </w:t>
      </w:r>
      <w:r w:rsidRPr="000B3843">
        <w:rPr>
          <w:rStyle w:val="Emphasis"/>
          <w:highlight w:val="green"/>
        </w:rPr>
        <w:t>that IPCC’s assignment of “confidence” levels</w:t>
      </w:r>
      <w:r w:rsidRPr="000B3843">
        <w:rPr>
          <w:rStyle w:val="Emphasis"/>
        </w:rPr>
        <w:t xml:space="preserve"> to each of these claims </w:t>
      </w:r>
      <w:r w:rsidRPr="000B3843">
        <w:rPr>
          <w:rStyle w:val="Emphasis"/>
          <w:highlight w:val="green"/>
        </w:rPr>
        <w:t>is purely a rhetorical device and not based on</w:t>
      </w:r>
      <w:r w:rsidRPr="000B3843">
        <w:rPr>
          <w:rStyle w:val="Emphasis"/>
        </w:rPr>
        <w:t xml:space="preserve"> any </w:t>
      </w:r>
      <w:r w:rsidRPr="000B3843">
        <w:rPr>
          <w:rStyle w:val="Emphasis"/>
          <w:highlight w:val="green"/>
        </w:rPr>
        <w:t>statistical tests</w:t>
      </w:r>
      <w:r w:rsidRPr="000B3843">
        <w:rPr>
          <w:rFonts w:cs="Times New Roman"/>
        </w:rPr>
        <w:t xml:space="preserve">. (Idso et al., 2013) </w:t>
      </w:r>
      <w:r w:rsidRPr="000B3843">
        <w:rPr>
          <w:rStyle w:val="Emphasis"/>
          <w:highlight w:val="green"/>
        </w:rPr>
        <w:t>Placing</w:t>
      </w:r>
      <w:r w:rsidRPr="000B3843">
        <w:rPr>
          <w:rFonts w:cs="Times New Roman"/>
        </w:rPr>
        <w:t xml:space="preserve"> these </w:t>
      </w:r>
      <w:r w:rsidRPr="000B3843">
        <w:rPr>
          <w:rStyle w:val="Emphasis"/>
          <w:highlight w:val="green"/>
        </w:rPr>
        <w:t>expressions of opinion in italics and brackets doesn’t make</w:t>
      </w:r>
      <w:r w:rsidRPr="000B3843">
        <w:rPr>
          <w:rStyle w:val="Emphasis"/>
        </w:rPr>
        <w:t xml:space="preserve"> any of </w:t>
      </w:r>
      <w:r w:rsidRPr="000B3843">
        <w:rPr>
          <w:rStyle w:val="Emphasis"/>
          <w:highlight w:val="green"/>
        </w:rPr>
        <w:t>these dubious</w:t>
      </w:r>
      <w:r w:rsidRPr="000B3843">
        <w:rPr>
          <w:rStyle w:val="Emphasis"/>
        </w:rPr>
        <w:t xml:space="preserve"> or untrue </w:t>
      </w:r>
      <w:r w:rsidRPr="000B3843">
        <w:rPr>
          <w:rStyle w:val="Emphasis"/>
          <w:highlight w:val="green"/>
        </w:rPr>
        <w:t>statements</w:t>
      </w:r>
      <w:r w:rsidRPr="000B3843">
        <w:rPr>
          <w:rStyle w:val="Emphasis"/>
        </w:rPr>
        <w:t xml:space="preserve"> any more </w:t>
      </w:r>
      <w:r w:rsidRPr="000B3843">
        <w:rPr>
          <w:rStyle w:val="Emphasis"/>
          <w:highlight w:val="green"/>
        </w:rPr>
        <w:t>credible</w:t>
      </w:r>
      <w:r w:rsidRPr="000B3843">
        <w:rPr>
          <w:rStyle w:val="StyleUnderline"/>
          <w:rFonts w:cs="Times New Roman"/>
        </w:rPr>
        <w:t xml:space="preserve"> or true</w:t>
      </w:r>
      <w:r w:rsidRPr="000B3843">
        <w:rPr>
          <w:rFonts w:cs="Times New Roman"/>
        </w:rPr>
        <w:t xml:space="preserve">. In a draft Technical Summary of the same document, Working Group II claims, “The health of human populations is sensitive to shifts in weather patterns and other aspects of climate change [very high confidence] and “There is emerging evidence of non-linearities in response (such as greater-thanexpected mortality due to heat waves) as climates become more extreme” (IPCC-II, 2013b, Technical Summary, p. 16; italics in original, bold removed). </w:t>
      </w:r>
      <w:r w:rsidRPr="000B3843">
        <w:rPr>
          <w:rStyle w:val="StyleUnderline"/>
          <w:rFonts w:cs="Times New Roman"/>
        </w:rPr>
        <w:t>As shown in the material presented in this chapter</w:t>
      </w:r>
      <w:r w:rsidRPr="000B3843">
        <w:rPr>
          <w:rFonts w:cs="Times New Roman"/>
        </w:rPr>
        <w:t xml:space="preserve">, however, </w:t>
      </w:r>
      <w:r w:rsidRPr="000B3843">
        <w:rPr>
          <w:rStyle w:val="Emphasis"/>
          <w:highlight w:val="green"/>
        </w:rPr>
        <w:t>IPCC’s view of</w:t>
      </w:r>
      <w:r w:rsidRPr="000B3843">
        <w:rPr>
          <w:rStyle w:val="Emphasis"/>
        </w:rPr>
        <w:t xml:space="preserve"> the </w:t>
      </w:r>
      <w:r w:rsidRPr="000B3843">
        <w:rPr>
          <w:rStyle w:val="Emphasis"/>
          <w:highlight w:val="green"/>
        </w:rPr>
        <w:t>impacts of rising temperatures</w:t>
      </w:r>
      <w:r w:rsidRPr="000B3843">
        <w:rPr>
          <w:rStyle w:val="StyleUnderline"/>
          <w:rFonts w:cs="Times New Roman"/>
        </w:rPr>
        <w:t xml:space="preserve"> and atmospheric CO2 </w:t>
      </w:r>
      <w:r w:rsidRPr="000B3843">
        <w:rPr>
          <w:rStyle w:val="Emphasis"/>
          <w:highlight w:val="green"/>
        </w:rPr>
        <w:t>on human health is simply wrong</w:t>
      </w:r>
      <w:r w:rsidRPr="000B3843">
        <w:rPr>
          <w:rFonts w:cs="Times New Roman"/>
        </w:rPr>
        <w:t xml:space="preserve">. </w:t>
      </w:r>
      <w:r w:rsidRPr="000B3843">
        <w:rPr>
          <w:rStyle w:val="StyleUnderline"/>
          <w:rFonts w:cs="Times New Roman"/>
          <w:highlight w:val="green"/>
        </w:rPr>
        <w:t>Numerous peer-reviewed studies demonstrate</w:t>
      </w:r>
      <w:r w:rsidRPr="000B3843">
        <w:rPr>
          <w:rFonts w:cs="Times New Roman"/>
        </w:rPr>
        <w:t xml:space="preserve"> a </w:t>
      </w:r>
      <w:r w:rsidRPr="000B3843">
        <w:rPr>
          <w:rStyle w:val="StyleUnderline"/>
          <w:rFonts w:cs="Times New Roman"/>
        </w:rPr>
        <w:t>warmer planet is beneficial to humanity</w:t>
      </w:r>
      <w:r w:rsidRPr="000B3843">
        <w:rPr>
          <w:rFonts w:cs="Times New Roman"/>
        </w:rPr>
        <w:t xml:space="preserve">, as </w:t>
      </w:r>
      <w:r w:rsidRPr="000B3843">
        <w:rPr>
          <w:rStyle w:val="StyleUnderline"/>
          <w:rFonts w:cs="Times New Roman"/>
        </w:rPr>
        <w:t>warmer temperatures</w:t>
      </w:r>
      <w:r w:rsidRPr="000B3843">
        <w:rPr>
          <w:rFonts w:cs="Times New Roman"/>
        </w:rPr>
        <w:t xml:space="preserve"> in all parts of the world </w:t>
      </w:r>
      <w:r w:rsidRPr="000B3843">
        <w:rPr>
          <w:rStyle w:val="StyleUnderline"/>
          <w:rFonts w:cs="Times New Roman"/>
        </w:rPr>
        <w:t>lead to decreases in temperature-related mortality</w:t>
      </w:r>
      <w:r w:rsidRPr="000B3843">
        <w:rPr>
          <w:rFonts w:cs="Times New Roman"/>
        </w:rPr>
        <w:t xml:space="preserve">. The </w:t>
      </w:r>
      <w:r w:rsidRPr="000B3843">
        <w:rPr>
          <w:rStyle w:val="StyleUnderline"/>
          <w:rFonts w:cs="Times New Roman"/>
        </w:rPr>
        <w:t>medical lit</w:t>
      </w:r>
      <w:r w:rsidRPr="000B3843">
        <w:rPr>
          <w:rFonts w:cs="Times New Roman"/>
        </w:rPr>
        <w:t xml:space="preserve">erature </w:t>
      </w:r>
      <w:r w:rsidRPr="000B3843">
        <w:rPr>
          <w:rStyle w:val="StyleUnderline"/>
          <w:rFonts w:cs="Times New Roman"/>
        </w:rPr>
        <w:t xml:space="preserve">shows </w:t>
      </w:r>
      <w:r w:rsidRPr="000B3843">
        <w:rPr>
          <w:rStyle w:val="StyleUnderline"/>
          <w:rFonts w:cs="Times New Roman"/>
          <w:highlight w:val="green"/>
        </w:rPr>
        <w:t>warmer temperatures and</w:t>
      </w:r>
      <w:r w:rsidRPr="000B3843">
        <w:rPr>
          <w:rStyle w:val="StyleUnderline"/>
          <w:rFonts w:cs="Times New Roman"/>
        </w:rPr>
        <w:t xml:space="preserve"> a </w:t>
      </w:r>
      <w:r w:rsidRPr="000B3843">
        <w:rPr>
          <w:rStyle w:val="StyleUnderline"/>
          <w:rFonts w:cs="Times New Roman"/>
          <w:highlight w:val="green"/>
        </w:rPr>
        <w:t>smaller difference between daily</w:t>
      </w:r>
      <w:r w:rsidRPr="000B3843">
        <w:rPr>
          <w:rFonts w:cs="Times New Roman"/>
        </w:rPr>
        <w:t xml:space="preserve"> high and low </w:t>
      </w:r>
      <w:r w:rsidRPr="000B3843">
        <w:rPr>
          <w:rStyle w:val="StyleUnderline"/>
          <w:rFonts w:cs="Times New Roman"/>
          <w:highlight w:val="green"/>
        </w:rPr>
        <w:t>temperatures</w:t>
      </w:r>
      <w:r w:rsidRPr="000B3843">
        <w:rPr>
          <w:rFonts w:cs="Times New Roman"/>
        </w:rPr>
        <w:t xml:space="preserve">, as occurred during the twentieth and early twenty-first centuries, </w:t>
      </w:r>
      <w:r w:rsidRPr="000B3843">
        <w:rPr>
          <w:rStyle w:val="StyleUnderline"/>
          <w:rFonts w:cs="Times New Roman"/>
          <w:highlight w:val="green"/>
        </w:rPr>
        <w:t>reduce mortality rates</w:t>
      </w:r>
      <w:r w:rsidRPr="000B3843">
        <w:rPr>
          <w:rFonts w:cs="Times New Roman"/>
        </w:rPr>
        <w:t xml:space="preserve"> due to cardiovascular and respiratory disease and stroke occurrence. Similarly, the research is quite clear that climate has exerted only a minimal influence on recent trends in vector-borne diseases such as malaria, dengue fever, and tick-borne diseases. Other factors, many of them related to economic and technological setbacks or progress and not to weather, are far more important factors determining the transmission and prevalence of such diseases. </w:t>
      </w:r>
      <w:r w:rsidRPr="000B3843">
        <w:rPr>
          <w:rStyle w:val="StyleUnderline"/>
          <w:rFonts w:cs="Times New Roman"/>
        </w:rPr>
        <w:t>Finally, IPCC entirely overlooks several positive effects of rising levels of atmospheric CO2 on human health.</w:t>
      </w:r>
      <w:r w:rsidRPr="000B3843">
        <w:rPr>
          <w:rFonts w:cs="Times New Roman"/>
        </w:rPr>
        <w:t xml:space="preserve"> Carbon dioxide fertilization, for example, has been shown to enhance certain health-promoting substances in plants, such as antioxidants, vitamin C, and fatty acids, and promote the growth of plants such as St. John’s wort used for the treatment of a variety of illnesses. In this way, global warming portends great health benefits for humans. IPCC makes no mention of these benefits. </w:t>
      </w:r>
    </w:p>
    <w:p w:rsidR="000B3843" w:rsidRPr="000B3843" w:rsidRDefault="000B3843" w:rsidP="000B3843">
      <w:pPr>
        <w:pStyle w:val="Heading3"/>
        <w:rPr>
          <w:rFonts w:cs="Times New Roman"/>
        </w:rPr>
      </w:pPr>
      <w:r w:rsidRPr="000B3843">
        <w:rPr>
          <w:rFonts w:cs="Times New Roman"/>
        </w:rPr>
        <w:t>2AC vs. Growth Bad – War impacts</w:t>
      </w:r>
    </w:p>
    <w:p w:rsidR="000B3843" w:rsidRPr="000B3843" w:rsidRDefault="000B3843" w:rsidP="000B3843">
      <w:pPr>
        <w:pStyle w:val="Heading4"/>
        <w:rPr>
          <w:rFonts w:cs="Times New Roman"/>
        </w:rPr>
      </w:pPr>
      <w:r w:rsidRPr="000B3843">
        <w:rPr>
          <w:rFonts w:cs="Times New Roman"/>
        </w:rPr>
        <w:t xml:space="preserve">(  ) Dedev does not link – we prevent a decrease in the economy, we don’t uniquely increase the economy. Their impacts are empricially false because current growth rates should have triggered them. T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Our impact makes more sense – a crash is bad and retention of current growth rates isn’t. Crashes are prone short-term over-reactions. The precise amount of “growth” that goes too far is not explained and recession is a much better threshold for an impact.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Transition away from growth is impossible and attempting it is dangerous – the capitalist system has made it impossible but attempting to causes chaos</w:t>
      </w:r>
    </w:p>
    <w:p w:rsidR="000B3843" w:rsidRPr="000B3843" w:rsidRDefault="000B3843" w:rsidP="000B3843">
      <w:r w:rsidRPr="000B3843">
        <w:rPr>
          <w:rStyle w:val="Style13ptBold"/>
        </w:rPr>
        <w:t xml:space="preserve">Foster 11 </w:t>
      </w:r>
      <w:r w:rsidRPr="000B3843">
        <w:t xml:space="preserve">(John Bellamy; John Bellamy Foster is a professor of sociology at the University of Oregon and also editor of Monthly Review. He writes about political economy of capitalism and economic crisis, ecology and ecological crisis, and Marxist theory; “Capitalism and Degrowth-An Impossibility Theorem”; accessible online at </w:t>
      </w:r>
      <w:hyperlink r:id="rId133" w:history="1">
        <w:r w:rsidRPr="000B3843">
          <w:rPr>
            <w:rStyle w:val="Hyperlink"/>
          </w:rPr>
          <w:t>https://search.proquest.com/docview/845582976?pq-origsite=gscholar</w:t>
        </w:r>
      </w:hyperlink>
      <w:r w:rsidRPr="000B3843">
        <w:t>; published January 2011; accessed 7/19/17) [TG]</w:t>
      </w:r>
    </w:p>
    <w:p w:rsidR="000B3843" w:rsidRPr="000B3843" w:rsidRDefault="000B3843" w:rsidP="000B3843">
      <w:pPr>
        <w:rPr>
          <w:sz w:val="16"/>
        </w:rPr>
      </w:pPr>
      <w:r w:rsidRPr="000B3843">
        <w:rPr>
          <w:rStyle w:val="StyleUnderline"/>
        </w:rPr>
        <w:t xml:space="preserve">Today </w:t>
      </w:r>
      <w:r w:rsidRPr="000B3843">
        <w:rPr>
          <w:rStyle w:val="StyleUnderline"/>
          <w:highlight w:val="green"/>
        </w:rPr>
        <w:t xml:space="preserve">this recognition of the need to bring economic growth </w:t>
      </w:r>
      <w:r w:rsidRPr="000B3843">
        <w:rPr>
          <w:rStyle w:val="StyleUnderline"/>
        </w:rPr>
        <w:t xml:space="preserve">in overdeveloped economies </w:t>
      </w:r>
      <w:r w:rsidRPr="000B3843">
        <w:rPr>
          <w:rStyle w:val="StyleUnderline"/>
          <w:highlight w:val="green"/>
        </w:rPr>
        <w:t>to a halt</w:t>
      </w:r>
      <w:r w:rsidRPr="000B3843">
        <w:rPr>
          <w:rStyle w:val="StyleUnderline"/>
        </w:rPr>
        <w:t>, and even to shrink these economies</w:t>
      </w:r>
      <w:r w:rsidRPr="000B3843">
        <w:rPr>
          <w:sz w:val="16"/>
        </w:rPr>
        <w:t xml:space="preserve">, </w:t>
      </w:r>
      <w:r w:rsidRPr="000B3843">
        <w:rPr>
          <w:rStyle w:val="StyleUnderline"/>
        </w:rPr>
        <w:t>is seen as rooted theoretically in Nicholas Georgescu-Roegen's The Entropy Law and the Economic Process</w:t>
      </w:r>
      <w:r w:rsidRPr="000B3843">
        <w:rPr>
          <w:sz w:val="16"/>
        </w:rPr>
        <w:t xml:space="preserve">, which established the basis of modern ecological economics.7 </w:t>
      </w:r>
      <w:r w:rsidRPr="000B3843">
        <w:rPr>
          <w:rStyle w:val="StyleUnderline"/>
          <w:highlight w:val="green"/>
        </w:rPr>
        <w:t>Degrowth as such is</w:t>
      </w:r>
      <w:r w:rsidRPr="000B3843">
        <w:rPr>
          <w:rStyle w:val="StyleUnderline"/>
        </w:rPr>
        <w:t xml:space="preserve"> </w:t>
      </w:r>
      <w:r w:rsidRPr="000B3843">
        <w:rPr>
          <w:rStyle w:val="StyleUnderline"/>
          <w:highlight w:val="green"/>
        </w:rPr>
        <w:t>not viewed</w:t>
      </w:r>
      <w:r w:rsidRPr="000B3843">
        <w:rPr>
          <w:rStyle w:val="StyleUnderline"/>
        </w:rPr>
        <w:t xml:space="preserve">, even by its proponents, </w:t>
      </w:r>
      <w:r w:rsidRPr="000B3843">
        <w:rPr>
          <w:rStyle w:val="StyleUnderline"/>
          <w:highlight w:val="green"/>
        </w:rPr>
        <w:t>as a stable solution</w:t>
      </w:r>
      <w:r w:rsidRPr="000B3843">
        <w:rPr>
          <w:sz w:val="16"/>
        </w:rPr>
        <w:t xml:space="preserve">, but one aimed at reducing the size of the economy to a level of output that can be maintained perpetually at a steady-state. </w:t>
      </w:r>
      <w:r w:rsidRPr="000B3843">
        <w:rPr>
          <w:rStyle w:val="StyleUnderline"/>
        </w:rPr>
        <w:t>This might mean shrinking the rich economies by as much as a third from today's levels by a process that would amount to negative investment</w:t>
      </w:r>
      <w:r w:rsidRPr="000B3843">
        <w:rPr>
          <w:sz w:val="16"/>
        </w:rPr>
        <w:t xml:space="preserve">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w:t>
      </w:r>
      <w:r w:rsidRPr="000B3843">
        <w:rPr>
          <w:rStyle w:val="StyleUnderline"/>
        </w:rPr>
        <w:t xml:space="preserve">Needless to say, </w:t>
      </w:r>
      <w:r w:rsidRPr="000B3843">
        <w:rPr>
          <w:rStyle w:val="StyleUnderline"/>
          <w:highlight w:val="green"/>
        </w:rPr>
        <w:t>none of this would come easily</w:t>
      </w:r>
      <w:r w:rsidRPr="000B3843">
        <w:rPr>
          <w:rStyle w:val="StyleUnderline"/>
        </w:rPr>
        <w:t>,</w:t>
      </w:r>
      <w:r w:rsidRPr="000B3843">
        <w:rPr>
          <w:sz w:val="16"/>
        </w:rPr>
        <w:t xml:space="preserve"> </w:t>
      </w:r>
      <w:r w:rsidRPr="000B3843">
        <w:rPr>
          <w:rStyle w:val="Emphasis"/>
          <w:highlight w:val="green"/>
        </w:rPr>
        <w:t>given today's capitalist economy</w:t>
      </w:r>
      <w:r w:rsidRPr="000B3843">
        <w:rPr>
          <w:sz w:val="16"/>
        </w:rPr>
        <w:t xml:space="preserve">. In particular, Latouche's work, which can be viewed as exemplary of the European degrowth project, is beset with contradictions, resulting not from the concept of degrowth perse, but from his attempt to skirt the question of capitalism. This can be seen in his 2006 article, "The Globe Downshifted," where he argues in convoluted form: </w:t>
      </w:r>
      <w:r w:rsidRPr="000B3843">
        <w:rPr>
          <w:rStyle w:val="StyleUnderline"/>
        </w:rPr>
        <w:t>For some on the far left, the stock answer is that capitalism is the problem</w:t>
      </w:r>
      <w:r w:rsidRPr="000B3843">
        <w:rPr>
          <w:sz w:val="16"/>
        </w:rPr>
        <w:t xml:space="preserve">, leaving us stuck in a rut and powerless to move towards a better society. Is economic contraction compatible with capitalism? </w:t>
      </w:r>
      <w:r w:rsidRPr="000B3843">
        <w:rPr>
          <w:rStyle w:val="StyleUnderline"/>
        </w:rPr>
        <w:t>This is a key question, but one that it is important to answer without resort to dogma</w:t>
      </w:r>
      <w:r w:rsidRPr="000B3843">
        <w:rPr>
          <w:sz w:val="16"/>
        </w:rPr>
        <w:t xml:space="preserve">, if the real obstacles are to be understood .... </w:t>
      </w:r>
      <w:r w:rsidRPr="000B3843">
        <w:rPr>
          <w:rStyle w:val="StyleUnderline"/>
          <w:highlight w:val="green"/>
        </w:rPr>
        <w:t>Eco-compatible capitalism is conceivable in theory</w:t>
      </w:r>
      <w:r w:rsidRPr="000B3843">
        <w:rPr>
          <w:sz w:val="16"/>
        </w:rPr>
        <w:t xml:space="preserve">, </w:t>
      </w:r>
      <w:r w:rsidRPr="000B3843">
        <w:rPr>
          <w:rStyle w:val="Emphasis"/>
          <w:highlight w:val="green"/>
        </w:rPr>
        <w:t>but unrealistic in</w:t>
      </w:r>
      <w:r w:rsidRPr="000B3843">
        <w:rPr>
          <w:rStyle w:val="Emphasis"/>
        </w:rPr>
        <w:t xml:space="preserve"> </w:t>
      </w:r>
      <w:r w:rsidRPr="000B3843">
        <w:rPr>
          <w:rStyle w:val="Emphasis"/>
          <w:highlight w:val="green"/>
        </w:rPr>
        <w:t>practice</w:t>
      </w:r>
      <w:r w:rsidRPr="000B3843">
        <w:rPr>
          <w:sz w:val="16"/>
        </w:rPr>
        <w:t xml:space="preserve">. </w:t>
      </w:r>
      <w:r w:rsidRPr="000B3843">
        <w:rPr>
          <w:rStyle w:val="StyleUnderline"/>
          <w:highlight w:val="green"/>
        </w:rPr>
        <w:t>Capitalism would require</w:t>
      </w:r>
      <w:r w:rsidRPr="000B3843">
        <w:rPr>
          <w:rStyle w:val="StyleUnderline"/>
        </w:rPr>
        <w:t xml:space="preserve"> a </w:t>
      </w:r>
      <w:r w:rsidRPr="000B3843">
        <w:rPr>
          <w:rStyle w:val="StyleUnderline"/>
          <w:highlight w:val="green"/>
        </w:rPr>
        <w:t>high level of regulation</w:t>
      </w:r>
      <w:r w:rsidRPr="000B3843">
        <w:rPr>
          <w:rStyle w:val="StyleUnderline"/>
        </w:rPr>
        <w:t xml:space="preserve"> </w:t>
      </w:r>
      <w:r w:rsidRPr="000B3843">
        <w:rPr>
          <w:rStyle w:val="StyleUnderline"/>
          <w:highlight w:val="green"/>
        </w:rPr>
        <w:t>to bring about the reduction of our ecological footprint</w:t>
      </w:r>
      <w:r w:rsidRPr="000B3843">
        <w:rPr>
          <w:rStyle w:val="StyleUnderline"/>
        </w:rPr>
        <w:t xml:space="preserve">. </w:t>
      </w:r>
      <w:r w:rsidRPr="000B3843">
        <w:rPr>
          <w:sz w:val="16"/>
        </w:rPr>
        <w:t xml:space="preserve">The market system, dominated by huge multinational corporations, will never set off down the virtuous path of eco-capitalism of its own accord .... </w:t>
      </w:r>
      <w:r w:rsidRPr="000B3843">
        <w:rPr>
          <w:rStyle w:val="StyleUnderline"/>
          <w:highlight w:val="green"/>
        </w:rPr>
        <w:t>Mechanisms for countering power with power</w:t>
      </w:r>
      <w:r w:rsidRPr="000B3843">
        <w:rPr>
          <w:rStyle w:val="StyleUnderline"/>
        </w:rPr>
        <w:t xml:space="preserve">, as existed under the Keynes-Fordist regulations of the Social-Democratic era, </w:t>
      </w:r>
      <w:r w:rsidRPr="000B3843">
        <w:rPr>
          <w:rStyle w:val="StyleUnderline"/>
          <w:highlight w:val="green"/>
        </w:rPr>
        <w:t>are conceivable and desirable</w:t>
      </w:r>
      <w:r w:rsidRPr="000B3843">
        <w:rPr>
          <w:sz w:val="16"/>
        </w:rPr>
        <w:t xml:space="preserve">. </w:t>
      </w:r>
      <w:r w:rsidRPr="000B3843">
        <w:rPr>
          <w:rStyle w:val="StyleUnderline"/>
          <w:highlight w:val="green"/>
        </w:rPr>
        <w:t>But</w:t>
      </w:r>
      <w:r w:rsidRPr="000B3843">
        <w:rPr>
          <w:sz w:val="16"/>
        </w:rPr>
        <w:t xml:space="preserve"> the class struggle seems to have broken down. The problem is: </w:t>
      </w:r>
      <w:r w:rsidRPr="000B3843">
        <w:rPr>
          <w:rStyle w:val="Emphasis"/>
          <w:highlight w:val="green"/>
        </w:rPr>
        <w:t>capital won</w:t>
      </w:r>
      <w:r w:rsidRPr="000B3843">
        <w:rPr>
          <w:rStyle w:val="Emphasis"/>
        </w:rPr>
        <w:t xml:space="preserve"> </w:t>
      </w:r>
      <w:r w:rsidRPr="000B3843">
        <w:rPr>
          <w:sz w:val="16"/>
        </w:rPr>
        <w:t xml:space="preserve">.... </w:t>
      </w:r>
      <w:r w:rsidRPr="000B3843">
        <w:rPr>
          <w:rStyle w:val="Emphasis"/>
        </w:rPr>
        <w:t xml:space="preserve">A </w:t>
      </w:r>
      <w:r w:rsidRPr="000B3843">
        <w:rPr>
          <w:rStyle w:val="Emphasis"/>
          <w:highlight w:val="green"/>
        </w:rPr>
        <w:t>society based on economic contraction cannot exist under capitalism</w:t>
      </w:r>
      <w:r w:rsidRPr="000B3843">
        <w:rPr>
          <w:sz w:val="16"/>
        </w:rPr>
        <w:t xml:space="preserve">. But </w:t>
      </w:r>
      <w:r w:rsidRPr="000B3843">
        <w:rPr>
          <w:rStyle w:val="StyleUnderline"/>
        </w:rPr>
        <w:t>capitalism is a deceptively simple word for a long, complex history</w:t>
      </w:r>
      <w:r w:rsidRPr="000B3843">
        <w:rPr>
          <w:sz w:val="16"/>
        </w:rPr>
        <w:t xml:space="preserve">. </w:t>
      </w:r>
      <w:r w:rsidRPr="000B3843">
        <w:rPr>
          <w:rStyle w:val="StyleUnderline"/>
          <w:highlight w:val="green"/>
        </w:rPr>
        <w:t>Getting rid of the capitalists</w:t>
      </w:r>
      <w:r w:rsidRPr="000B3843">
        <w:rPr>
          <w:rStyle w:val="StyleUnderline"/>
        </w:rPr>
        <w:t xml:space="preserve"> and banning wage labour, currency and private ownership of the means of production </w:t>
      </w:r>
      <w:r w:rsidRPr="000B3843">
        <w:rPr>
          <w:rStyle w:val="StyleUnderline"/>
          <w:highlight w:val="green"/>
        </w:rPr>
        <w:t>would plunge society into chaos</w:t>
      </w:r>
      <w:r w:rsidRPr="000B3843">
        <w:rPr>
          <w:rStyle w:val="StyleUnderline"/>
        </w:rPr>
        <w:t>.</w:t>
      </w:r>
      <w:r w:rsidRPr="000B3843">
        <w:rPr>
          <w:sz w:val="16"/>
        </w:rPr>
        <w:t xml:space="preserve"> </w:t>
      </w:r>
      <w:r w:rsidRPr="000B3843">
        <w:rPr>
          <w:rStyle w:val="StyleUnderline"/>
          <w:highlight w:val="green"/>
        </w:rPr>
        <w:t>It would bring large-scale terrorism</w:t>
      </w:r>
      <w:r w:rsidRPr="000B3843">
        <w:rPr>
          <w:rStyle w:val="StyleUnderline"/>
        </w:rPr>
        <w:t>. . ..We need to find another way out of development, economism</w:t>
      </w:r>
      <w:r w:rsidRPr="000B3843">
        <w:rPr>
          <w:sz w:val="16"/>
        </w:rPr>
        <w:t xml:space="preserve"> (a belief in the primacy of economic causes and factors) and growth: </w:t>
      </w:r>
      <w:r w:rsidRPr="000B3843">
        <w:rPr>
          <w:rStyle w:val="StyleUnderline"/>
        </w:rPr>
        <w:t>one that does not mean forsaking the social institutions that have been annexed by the economy (currency, markets, even wages) but reframes them according to different principles</w:t>
      </w:r>
      <w:r w:rsidRPr="000B3843">
        <w:rPr>
          <w:sz w:val="16"/>
        </w:rPr>
        <w:t>.9 In this seemingly pragmatic, non-dogmatic fashion, Latouche tries to draw a distinction between the degrowth project and the socialist critique of capitalism by: (1) declaring that "eco-compatible capitalism is conceivable" at least in theory; (2) suggesting that Keynesian and so-called "Fordist" approaches to regulation, associated with social democracy, could - if still feasible - tame capitalism, pushing it down "the virtuous path of eco-capitalism"; and (3) insisting that degrowth is not aimed at breaking the dialectic of capital-wage labor or interfering with private ownership of the means of production. In other writings, Latouche makes it clear that he sees the degrowth project as compatible with continued valorization (i.e., augmentation of capitalist value relations) and that anything approaching substantive equality is considered beyond reach.10</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Transition wars – economic decline causes them </w:t>
      </w:r>
    </w:p>
    <w:p w:rsidR="000B3843" w:rsidRPr="000B3843" w:rsidRDefault="000B3843" w:rsidP="000B3843">
      <w:r w:rsidRPr="000B3843">
        <w:t xml:space="preserve">Stein </w:t>
      </w:r>
      <w:r w:rsidRPr="000B3843">
        <w:rPr>
          <w:rStyle w:val="Style13ptBold"/>
        </w:rPr>
        <w:t>Tønnesson 15</w:t>
      </w:r>
      <w:r w:rsidRPr="000B3843">
        <w:t>, Research Professor, Peace Research Institute Oslo; Leader of East Asia Peace program, Uppsala University, 2015, “Deterrence, interdependence and Sino–US peace,” International Area Studies Review, Vol. 18, No. 3, p. 297-311</w:t>
      </w:r>
    </w:p>
    <w:p w:rsidR="000B3843" w:rsidRPr="000B3843" w:rsidRDefault="000B3843" w:rsidP="000B3843">
      <w:pPr>
        <w:rPr>
          <w:sz w:val="16"/>
        </w:rPr>
      </w:pPr>
      <w:r w:rsidRPr="000B3843">
        <w:rPr>
          <w:sz w:val="16"/>
        </w:rPr>
        <w:t xml:space="preserve">Several </w:t>
      </w:r>
      <w:r w:rsidRPr="000B3843">
        <w:rPr>
          <w:rStyle w:val="StyleUnderline"/>
        </w:rPr>
        <w:t>recent works</w:t>
      </w:r>
      <w:r w:rsidRPr="000B3843">
        <w:rPr>
          <w:sz w:val="16"/>
        </w:rPr>
        <w:t xml:space="preserve"> on China and Sino–US relations </w:t>
      </w:r>
      <w:r w:rsidRPr="000B3843">
        <w:rPr>
          <w:rStyle w:val="StyleUnderline"/>
        </w:rPr>
        <w:t>have made</w:t>
      </w:r>
      <w:r w:rsidRPr="000B3843">
        <w:rPr>
          <w:sz w:val="16"/>
        </w:rPr>
        <w:t xml:space="preserve"> substantial </w:t>
      </w:r>
      <w:r w:rsidRPr="000B3843">
        <w:rPr>
          <w:rStyle w:val="StyleUnderline"/>
        </w:rPr>
        <w:t>contributions to the current understanding of how and under what circumstances</w:t>
      </w:r>
      <w:r w:rsidRPr="000B3843">
        <w:rPr>
          <w:sz w:val="16"/>
        </w:rPr>
        <w:t xml:space="preserve"> a combination of </w:t>
      </w:r>
      <w:r w:rsidRPr="000B3843">
        <w:rPr>
          <w:rStyle w:val="StyleUnderline"/>
        </w:rPr>
        <w:t>nuclear deterrence and economic interdependence may reduce the risk of war between major powers</w:t>
      </w:r>
      <w:r w:rsidRPr="000B3843">
        <w:rPr>
          <w:sz w:val="16"/>
        </w:rPr>
        <w:t xml:space="preserve">. At least four conclusions can be drawn from the review above: first, those who say that </w:t>
      </w:r>
      <w:r w:rsidRPr="000B3843">
        <w:rPr>
          <w:rStyle w:val="StyleUnderline"/>
        </w:rPr>
        <w:t xml:space="preserve">interdependence may </w:t>
      </w:r>
      <w:r w:rsidRPr="000B3843">
        <w:rPr>
          <w:rStyle w:val="Emphasis"/>
        </w:rPr>
        <w:t>both inhibit and drive conflict</w:t>
      </w:r>
      <w:r w:rsidRPr="000B3843">
        <w:rPr>
          <w:sz w:val="16"/>
        </w:rPr>
        <w:t xml:space="preserve"> are right. </w:t>
      </w:r>
      <w:r w:rsidRPr="000B3843">
        <w:rPr>
          <w:rStyle w:val="StyleUnderline"/>
          <w:highlight w:val="green"/>
        </w:rPr>
        <w:t>Interdependence raises the cost of conflict</w:t>
      </w:r>
      <w:r w:rsidRPr="000B3843">
        <w:rPr>
          <w:sz w:val="16"/>
        </w:rPr>
        <w:t xml:space="preserve"> for all sides </w:t>
      </w:r>
      <w:r w:rsidRPr="000B3843">
        <w:rPr>
          <w:rStyle w:val="StyleUnderline"/>
          <w:highlight w:val="green"/>
        </w:rPr>
        <w:t>but</w:t>
      </w:r>
      <w:r w:rsidRPr="000B3843">
        <w:rPr>
          <w:sz w:val="16"/>
        </w:rPr>
        <w:t xml:space="preserve"> </w:t>
      </w:r>
      <w:r w:rsidRPr="000B3843">
        <w:rPr>
          <w:rStyle w:val="StyleUnderline"/>
        </w:rPr>
        <w:t xml:space="preserve">asymmetrical or unbalanced dependencies and </w:t>
      </w:r>
      <w:r w:rsidRPr="000B3843">
        <w:rPr>
          <w:rStyle w:val="Emphasis"/>
          <w:highlight w:val="green"/>
        </w:rPr>
        <w:t>negative trade expectations</w:t>
      </w:r>
      <w:r w:rsidRPr="000B3843">
        <w:rPr>
          <w:sz w:val="16"/>
        </w:rPr>
        <w:t xml:space="preserve"> may </w:t>
      </w:r>
      <w:r w:rsidRPr="000B3843">
        <w:rPr>
          <w:rStyle w:val="StyleUnderline"/>
          <w:highlight w:val="green"/>
        </w:rPr>
        <w:t xml:space="preserve">generate tensions </w:t>
      </w:r>
      <w:r w:rsidRPr="000B3843">
        <w:rPr>
          <w:rStyle w:val="StyleUnderline"/>
        </w:rPr>
        <w:t>leading to trade wars among inter-dependent states that</w:t>
      </w:r>
      <w:r w:rsidRPr="000B3843">
        <w:rPr>
          <w:sz w:val="16"/>
        </w:rPr>
        <w:t xml:space="preserve"> in turn </w:t>
      </w:r>
      <w:r w:rsidRPr="000B3843">
        <w:rPr>
          <w:rStyle w:val="StyleUnderline"/>
        </w:rPr>
        <w:t>increase the risk of military conflict</w:t>
      </w:r>
      <w:r w:rsidRPr="000B3843">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0B3843">
        <w:rPr>
          <w:rStyle w:val="StyleUnderline"/>
        </w:rPr>
        <w:t>decisions for war</w:t>
      </w:r>
      <w:r w:rsidRPr="000B3843">
        <w:rPr>
          <w:sz w:val="16"/>
        </w:rPr>
        <w:t xml:space="preserve"> and peace </w:t>
      </w:r>
      <w:r w:rsidRPr="000B3843">
        <w:rPr>
          <w:rStyle w:val="StyleUnderline"/>
        </w:rPr>
        <w:t>are taken by very few people, who act on the basis of their future expectations</w:t>
      </w:r>
      <w:r w:rsidRPr="000B3843">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0B3843">
        <w:rPr>
          <w:rStyle w:val="StyleUnderline"/>
          <w:highlight w:val="green"/>
        </w:rPr>
        <w:t>If leaders</w:t>
      </w:r>
      <w:r w:rsidRPr="000B3843">
        <w:rPr>
          <w:sz w:val="16"/>
        </w:rPr>
        <w:t xml:space="preserve"> on either side of the Atlantic </w:t>
      </w:r>
      <w:r w:rsidRPr="000B3843">
        <w:rPr>
          <w:rStyle w:val="StyleUnderline"/>
        </w:rPr>
        <w:t xml:space="preserve">begin to seriously </w:t>
      </w:r>
      <w:r w:rsidRPr="000B3843">
        <w:rPr>
          <w:rStyle w:val="Emphasis"/>
        </w:rPr>
        <w:t xml:space="preserve">fear or </w:t>
      </w:r>
      <w:r w:rsidRPr="000B3843">
        <w:rPr>
          <w:rStyle w:val="Emphasis"/>
          <w:highlight w:val="green"/>
        </w:rPr>
        <w:t xml:space="preserve">anticipate </w:t>
      </w:r>
      <w:r w:rsidRPr="000B3843">
        <w:rPr>
          <w:rStyle w:val="Emphasis"/>
        </w:rPr>
        <w:t xml:space="preserve">their own nation’s </w:t>
      </w:r>
      <w:r w:rsidRPr="000B3843">
        <w:rPr>
          <w:rStyle w:val="Emphasis"/>
          <w:highlight w:val="green"/>
        </w:rPr>
        <w:t>decline</w:t>
      </w:r>
      <w:r w:rsidRPr="000B3843">
        <w:rPr>
          <w:sz w:val="16"/>
        </w:rPr>
        <w:t xml:space="preserve"> then </w:t>
      </w:r>
      <w:r w:rsidRPr="000B3843">
        <w:rPr>
          <w:rStyle w:val="StyleUnderline"/>
          <w:highlight w:val="green"/>
        </w:rPr>
        <w:t xml:space="preserve">they may </w:t>
      </w:r>
      <w:r w:rsidRPr="000B3843">
        <w:rPr>
          <w:rStyle w:val="Emphasis"/>
        </w:rPr>
        <w:t>blame</w:t>
      </w:r>
      <w:r w:rsidRPr="000B3843">
        <w:rPr>
          <w:sz w:val="16"/>
        </w:rPr>
        <w:t xml:space="preserve"> this on </w:t>
      </w:r>
      <w:r w:rsidRPr="000B3843">
        <w:rPr>
          <w:rStyle w:val="StyleUnderline"/>
        </w:rPr>
        <w:t xml:space="preserve">external dependence, appeal to </w:t>
      </w:r>
      <w:r w:rsidRPr="000B3843">
        <w:rPr>
          <w:rStyle w:val="Emphasis"/>
        </w:rPr>
        <w:t>anti-foreign sentiments</w:t>
      </w:r>
      <w:r w:rsidRPr="000B3843">
        <w:rPr>
          <w:rStyle w:val="StyleUnderline"/>
        </w:rPr>
        <w:t xml:space="preserve">, </w:t>
      </w:r>
      <w:r w:rsidRPr="000B3843">
        <w:rPr>
          <w:rStyle w:val="StyleUnderline"/>
          <w:highlight w:val="green"/>
        </w:rPr>
        <w:t>contemplate</w:t>
      </w:r>
      <w:r w:rsidRPr="000B3843">
        <w:rPr>
          <w:rStyle w:val="StyleUnderline"/>
        </w:rPr>
        <w:t xml:space="preserve"> the use of </w:t>
      </w:r>
      <w:r w:rsidRPr="000B3843">
        <w:rPr>
          <w:rStyle w:val="Emphasis"/>
          <w:highlight w:val="green"/>
        </w:rPr>
        <w:t>force</w:t>
      </w:r>
      <w:r w:rsidRPr="000B3843">
        <w:rPr>
          <w:rStyle w:val="StyleUnderline"/>
        </w:rPr>
        <w:t xml:space="preserve"> to gain</w:t>
      </w:r>
      <w:r w:rsidRPr="000B3843">
        <w:rPr>
          <w:sz w:val="16"/>
        </w:rPr>
        <w:t xml:space="preserve"> respect or </w:t>
      </w:r>
      <w:r w:rsidRPr="000B3843">
        <w:rPr>
          <w:rStyle w:val="StyleUnderline"/>
        </w:rPr>
        <w:t xml:space="preserve">credibility, adopt </w:t>
      </w:r>
      <w:r w:rsidRPr="000B3843">
        <w:rPr>
          <w:rStyle w:val="Emphasis"/>
        </w:rPr>
        <w:t>protectionist policies</w:t>
      </w:r>
      <w:r w:rsidRPr="000B3843">
        <w:rPr>
          <w:rStyle w:val="StyleUnderline"/>
        </w:rPr>
        <w:t xml:space="preserve">, </w:t>
      </w:r>
      <w:r w:rsidRPr="000B3843">
        <w:rPr>
          <w:rStyle w:val="StyleUnderline"/>
          <w:highlight w:val="green"/>
        </w:rPr>
        <w:t>and</w:t>
      </w:r>
      <w:r w:rsidRPr="000B3843">
        <w:rPr>
          <w:sz w:val="16"/>
        </w:rPr>
        <w:t xml:space="preserve"> ultimately </w:t>
      </w:r>
      <w:r w:rsidRPr="000B3843">
        <w:rPr>
          <w:rStyle w:val="Emphasis"/>
          <w:highlight w:val="green"/>
        </w:rPr>
        <w:t>refuse to be deterred by</w:t>
      </w:r>
      <w:r w:rsidRPr="000B3843">
        <w:rPr>
          <w:sz w:val="16"/>
        </w:rPr>
        <w:t xml:space="preserve"> either </w:t>
      </w:r>
      <w:r w:rsidRPr="000B3843">
        <w:rPr>
          <w:rStyle w:val="Emphasis"/>
          <w:highlight w:val="green"/>
        </w:rPr>
        <w:t>nuclear arms</w:t>
      </w:r>
      <w:r w:rsidRPr="000B3843">
        <w:rPr>
          <w:rStyle w:val="StyleUnderline"/>
        </w:rPr>
        <w:t xml:space="preserve"> or prospects of socioeconomic calamities. Such a dangerous shift could happen </w:t>
      </w:r>
      <w:r w:rsidRPr="000B3843">
        <w:rPr>
          <w:rStyle w:val="Emphasis"/>
        </w:rPr>
        <w:t>abruptly</w:t>
      </w:r>
      <w:r w:rsidRPr="000B3843">
        <w:rPr>
          <w:sz w:val="16"/>
        </w:rPr>
        <w:t xml:space="preserve">, i.e. under the instigation of actions by a third party – or against a third party. Yet as long as there is both nuclear deterrence and interdependence, the tensions </w:t>
      </w:r>
      <w:r w:rsidRPr="000B3843">
        <w:rPr>
          <w:rStyle w:val="StyleUnderline"/>
        </w:rPr>
        <w:t>in East Asia</w:t>
      </w:r>
      <w:r w:rsidRPr="000B3843">
        <w:rPr>
          <w:sz w:val="16"/>
        </w:rPr>
        <w:t xml:space="preserve"> are unlikely to escalate to war. As Chan (2013) says, all states in the region are aware that they cannot count on support from either China or the US if they make provocative moves. </w:t>
      </w:r>
      <w:r w:rsidRPr="000B3843">
        <w:rPr>
          <w:rStyle w:val="StyleUnderline"/>
        </w:rPr>
        <w:t xml:space="preserve">The greatest risk is </w:t>
      </w:r>
      <w:r w:rsidRPr="000B3843">
        <w:rPr>
          <w:rStyle w:val="Emphasis"/>
        </w:rPr>
        <w:t>not</w:t>
      </w:r>
      <w:r w:rsidRPr="000B3843">
        <w:rPr>
          <w:sz w:val="16"/>
        </w:rPr>
        <w:t xml:space="preserve"> that </w:t>
      </w:r>
      <w:r w:rsidRPr="000B3843">
        <w:rPr>
          <w:rStyle w:val="Emphasis"/>
        </w:rPr>
        <w:t>a territorial dispute</w:t>
      </w:r>
      <w:r w:rsidRPr="000B3843">
        <w:rPr>
          <w:sz w:val="16"/>
        </w:rPr>
        <w:t xml:space="preserve"> leads to war under present circumstances </w:t>
      </w:r>
      <w:r w:rsidRPr="000B3843">
        <w:rPr>
          <w:rStyle w:val="StyleUnderline"/>
        </w:rPr>
        <w:t xml:space="preserve">but that </w:t>
      </w:r>
      <w:r w:rsidRPr="000B3843">
        <w:rPr>
          <w:rStyle w:val="Emphasis"/>
          <w:highlight w:val="green"/>
        </w:rPr>
        <w:t xml:space="preserve">changes in the </w:t>
      </w:r>
      <w:r w:rsidRPr="000B3843">
        <w:rPr>
          <w:rStyle w:val="Emphasis"/>
        </w:rPr>
        <w:t xml:space="preserve">world </w:t>
      </w:r>
      <w:r w:rsidRPr="000B3843">
        <w:rPr>
          <w:rStyle w:val="Emphasis"/>
          <w:highlight w:val="green"/>
        </w:rPr>
        <w:t>economy</w:t>
      </w:r>
      <w:r w:rsidRPr="000B3843">
        <w:rPr>
          <w:rStyle w:val="StyleUnderline"/>
        </w:rPr>
        <w:t xml:space="preserve"> alter those circumstances in ways that </w:t>
      </w:r>
      <w:r w:rsidRPr="000B3843">
        <w:rPr>
          <w:rStyle w:val="StyleUnderline"/>
          <w:highlight w:val="green"/>
        </w:rPr>
        <w:t xml:space="preserve">render </w:t>
      </w:r>
      <w:r w:rsidRPr="000B3843">
        <w:rPr>
          <w:rStyle w:val="StyleUnderline"/>
        </w:rPr>
        <w:t xml:space="preserve">inter-state </w:t>
      </w:r>
      <w:r w:rsidRPr="000B3843">
        <w:rPr>
          <w:rStyle w:val="StyleUnderline"/>
          <w:highlight w:val="green"/>
        </w:rPr>
        <w:t>peace</w:t>
      </w:r>
      <w:r w:rsidRPr="000B3843">
        <w:rPr>
          <w:rStyle w:val="StyleUnderline"/>
        </w:rPr>
        <w:t xml:space="preserve"> more </w:t>
      </w:r>
      <w:r w:rsidRPr="000B3843">
        <w:rPr>
          <w:rStyle w:val="StyleUnderline"/>
          <w:highlight w:val="green"/>
        </w:rPr>
        <w:t>precarious</w:t>
      </w:r>
      <w:r w:rsidRPr="000B3843">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0B3843">
        <w:rPr>
          <w:rStyle w:val="StyleUnderline"/>
        </w:rPr>
        <w:t xml:space="preserve">This could have unforeseen consequences in the field of security, with nuclear deterrence remaining the only factor to </w:t>
      </w:r>
      <w:r w:rsidRPr="000B3843">
        <w:rPr>
          <w:rStyle w:val="Emphasis"/>
        </w:rPr>
        <w:t>protect the world from Armageddon</w:t>
      </w:r>
      <w:r w:rsidRPr="000B3843">
        <w:rPr>
          <w:rStyle w:val="StyleUnderline"/>
        </w:rPr>
        <w:t xml:space="preserve">, and </w:t>
      </w:r>
      <w:r w:rsidRPr="000B3843">
        <w:rPr>
          <w:rStyle w:val="Emphasis"/>
        </w:rPr>
        <w:t>unreliably so</w:t>
      </w:r>
      <w:r w:rsidRPr="000B3843">
        <w:rPr>
          <w:sz w:val="16"/>
          <w:highlight w:val="green"/>
        </w:rPr>
        <w:t xml:space="preserve">. </w:t>
      </w:r>
      <w:r w:rsidRPr="000B3843">
        <w:rPr>
          <w:rStyle w:val="StyleUnderline"/>
          <w:highlight w:val="green"/>
        </w:rPr>
        <w:t xml:space="preserve">Deterrence </w:t>
      </w:r>
      <w:r w:rsidRPr="000B3843">
        <w:rPr>
          <w:rStyle w:val="StyleUnderline"/>
        </w:rPr>
        <w:t xml:space="preserve">could </w:t>
      </w:r>
      <w:r w:rsidRPr="000B3843">
        <w:rPr>
          <w:rStyle w:val="Emphasis"/>
          <w:highlight w:val="green"/>
        </w:rPr>
        <w:t>lose</w:t>
      </w:r>
      <w:r w:rsidRPr="000B3843">
        <w:rPr>
          <w:rStyle w:val="Emphasis"/>
        </w:rPr>
        <w:t xml:space="preserve"> its </w:t>
      </w:r>
      <w:r w:rsidRPr="000B3843">
        <w:rPr>
          <w:rStyle w:val="Emphasis"/>
          <w:highlight w:val="green"/>
        </w:rPr>
        <w:t>credibility</w:t>
      </w:r>
      <w:r w:rsidRPr="000B3843">
        <w:rPr>
          <w:sz w:val="16"/>
        </w:rPr>
        <w:t xml:space="preserve">: one of the two </w:t>
      </w:r>
      <w:r w:rsidRPr="000B3843">
        <w:rPr>
          <w:rStyle w:val="StyleUnderline"/>
          <w:highlight w:val="green"/>
        </w:rPr>
        <w:t>great powers might gamble</w:t>
      </w:r>
      <w:r w:rsidRPr="000B3843">
        <w:rPr>
          <w:rStyle w:val="StyleUnderline"/>
        </w:rPr>
        <w:t xml:space="preserve"> that the other yield </w:t>
      </w:r>
      <w:r w:rsidRPr="000B3843">
        <w:rPr>
          <w:rStyle w:val="StyleUnderline"/>
          <w:highlight w:val="green"/>
        </w:rPr>
        <w:t xml:space="preserve">in </w:t>
      </w:r>
      <w:r w:rsidRPr="000B3843">
        <w:rPr>
          <w:rStyle w:val="Emphasis"/>
        </w:rPr>
        <w:t xml:space="preserve">a cyber-war or conventional limited </w:t>
      </w:r>
      <w:r w:rsidRPr="000B3843">
        <w:rPr>
          <w:rStyle w:val="Emphasis"/>
          <w:highlight w:val="green"/>
        </w:rPr>
        <w:t>war</w:t>
      </w:r>
      <w:r w:rsidRPr="000B3843">
        <w:rPr>
          <w:sz w:val="16"/>
        </w:rPr>
        <w:t>, or third party countries might engage in conflict with each other, with a view to obliging Washington or Beijing to intervene.</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Trump means US economic decline goes badly.</w:t>
      </w:r>
    </w:p>
    <w:p w:rsidR="000B3843" w:rsidRPr="000B3843" w:rsidRDefault="000B3843" w:rsidP="000B3843">
      <w:pPr>
        <w:rPr>
          <w:rStyle w:val="Style13ptBold"/>
        </w:rPr>
      </w:pPr>
      <w:r w:rsidRPr="000B3843">
        <w:rPr>
          <w:rStyle w:val="Style13ptBold"/>
        </w:rPr>
        <w:t>Tierney 6-15</w:t>
      </w:r>
    </w:p>
    <w:p w:rsidR="000B3843" w:rsidRPr="000B3843" w:rsidRDefault="000B3843" w:rsidP="000B3843">
      <w:r w:rsidRPr="000B3843">
        <w:t>(Dominic Tierney is a contributing editor at The Atlantic and an associate professor of political science at Swarthmore College, 6/15/17, https://www.theatlantic.com/international/archive/2017/06/trump-diversionary-foreign-policy/530079/)//DG</w:t>
      </w:r>
    </w:p>
    <w:p w:rsidR="000B3843" w:rsidRPr="000B3843" w:rsidRDefault="000B3843" w:rsidP="000B3843">
      <w:pPr>
        <w:rPr>
          <w:sz w:val="16"/>
        </w:rPr>
      </w:pPr>
      <w:r w:rsidRPr="000B3843">
        <w:rPr>
          <w:sz w:val="16"/>
        </w:rPr>
        <w:t xml:space="preserve">In a hyper-partisan era like today, </w:t>
      </w:r>
      <w:r w:rsidRPr="000B3843">
        <w:rPr>
          <w:rStyle w:val="Emphasis"/>
          <w:highlight w:val="green"/>
        </w:rPr>
        <w:t>military operations offer</w:t>
      </w:r>
      <w:r w:rsidRPr="000B3843">
        <w:rPr>
          <w:rStyle w:val="Emphasis"/>
        </w:rPr>
        <w:t xml:space="preserve"> one of the few </w:t>
      </w:r>
      <w:r w:rsidRPr="000B3843">
        <w:rPr>
          <w:rStyle w:val="Emphasis"/>
          <w:highlight w:val="green"/>
        </w:rPr>
        <w:t>avenues by which Trump could win backing from both sides of the aisle</w:t>
      </w:r>
      <w:r w:rsidRPr="000B3843">
        <w:rPr>
          <w:sz w:val="16"/>
          <w:highlight w:val="green"/>
        </w:rPr>
        <w:t>.</w:t>
      </w:r>
      <w:r w:rsidRPr="000B3843">
        <w:rPr>
          <w:sz w:val="16"/>
        </w:rPr>
        <w:t xml:space="preserve"> In April, </w:t>
      </w:r>
      <w:r w:rsidRPr="000B3843">
        <w:rPr>
          <w:rStyle w:val="StyleUnderline"/>
        </w:rPr>
        <w:t>the White House launched airstrikes against the Syrian regime,</w:t>
      </w:r>
      <w:r w:rsidRPr="000B3843">
        <w:rPr>
          <w:sz w:val="16"/>
        </w:rPr>
        <w:t xml:space="preserve"> following its use of chemical weapons, </w:t>
      </w:r>
      <w:r w:rsidRPr="000B3843">
        <w:rPr>
          <w:rStyle w:val="StyleUnderline"/>
        </w:rPr>
        <w:t>and won praise from Republicans and Democrats alike</w:t>
      </w:r>
      <w:r w:rsidRPr="000B3843">
        <w:rPr>
          <w:sz w:val="16"/>
        </w:rPr>
        <w:t>. Trump’s sudden decision to attack Damascus, after years of railing against such a move, struck many as suspicious, or, in Philip Gordon’s words, “yet another effort by the president to distract the media’s attention and change the subject from his problems at home.”</w:t>
      </w:r>
    </w:p>
    <w:p w:rsidR="000B3843" w:rsidRPr="000B3843" w:rsidRDefault="000B3843" w:rsidP="000B3843">
      <w:pPr>
        <w:rPr>
          <w:sz w:val="16"/>
        </w:rPr>
      </w:pPr>
      <w:r w:rsidRPr="000B3843">
        <w:rPr>
          <w:sz w:val="16"/>
        </w:rPr>
        <w:t xml:space="preserve">But </w:t>
      </w:r>
      <w:r w:rsidRPr="000B3843">
        <w:rPr>
          <w:rStyle w:val="Emphasis"/>
        </w:rPr>
        <w:t xml:space="preserve">diversionary </w:t>
      </w:r>
      <w:r w:rsidRPr="000B3843">
        <w:rPr>
          <w:rStyle w:val="Emphasis"/>
          <w:highlight w:val="green"/>
        </w:rPr>
        <w:t>uses of force are highly risky, and can just as easily exacerbate domestic problems</w:t>
      </w:r>
      <w:r w:rsidRPr="000B3843">
        <w:rPr>
          <w:sz w:val="16"/>
          <w:highlight w:val="green"/>
        </w:rPr>
        <w:t>.</w:t>
      </w:r>
      <w:r w:rsidRPr="000B3843">
        <w:rPr>
          <w:sz w:val="16"/>
        </w:rPr>
        <w:t xml:space="preserve"> In 1982, the </w:t>
      </w:r>
      <w:r w:rsidRPr="000B3843">
        <w:rPr>
          <w:rStyle w:val="StyleUnderline"/>
        </w:rPr>
        <w:t xml:space="preserve">military regime in Argentina invaded the </w:t>
      </w:r>
      <w:r w:rsidRPr="000B3843">
        <w:rPr>
          <w:rStyle w:val="StyleUnderline"/>
          <w:highlight w:val="green"/>
        </w:rPr>
        <w:t>British Falkland Islands</w:t>
      </w:r>
      <w:r w:rsidRPr="000B3843">
        <w:rPr>
          <w:rStyle w:val="StyleUnderline"/>
        </w:rPr>
        <w:t xml:space="preserve"> in a bid to overcome its deep unpopularity at home.</w:t>
      </w:r>
      <w:r w:rsidRPr="000B3843">
        <w:rPr>
          <w:sz w:val="16"/>
        </w:rPr>
        <w:t xml:space="preserve"> U.S. Secretary of State Alexander </w:t>
      </w:r>
      <w:r w:rsidRPr="000B3843">
        <w:rPr>
          <w:rStyle w:val="StyleUnderline"/>
        </w:rPr>
        <w:t>Haig later wrote that there “was a widespread impression that the junta was creating a foreign distraction to give itself a respite from domestic economic problems, including severe inflation</w:t>
      </w:r>
      <w:r w:rsidRPr="000B3843">
        <w:rPr>
          <w:sz w:val="16"/>
        </w:rPr>
        <w:t xml:space="preserve">.” Crucially, the </w:t>
      </w:r>
      <w:r w:rsidRPr="000B3843">
        <w:rPr>
          <w:rStyle w:val="StyleUnderline"/>
          <w:highlight w:val="green"/>
        </w:rPr>
        <w:t>regime never intended to wage a war.</w:t>
      </w:r>
      <w:r w:rsidRPr="000B3843">
        <w:rPr>
          <w:rStyle w:val="StyleUnderline"/>
        </w:rPr>
        <w:t xml:space="preserve"> </w:t>
      </w:r>
      <w:r w:rsidRPr="000B3843">
        <w:rPr>
          <w:sz w:val="16"/>
        </w:rPr>
        <w:t xml:space="preserve">Buenos Aires was certain that Britain wouldn’t fight for a few islands 8,000 miles away. But Margaret </w:t>
      </w:r>
      <w:r w:rsidRPr="000B3843">
        <w:rPr>
          <w:rStyle w:val="StyleUnderline"/>
        </w:rPr>
        <w:t>Thatcher was indeed ready for a fight; Argentina lost the war, and the junta was soon kicked out of office</w:t>
      </w:r>
      <w:r w:rsidRPr="000B3843">
        <w:rPr>
          <w:sz w:val="16"/>
        </w:rPr>
        <w:t>.</w:t>
      </w:r>
    </w:p>
    <w:p w:rsidR="000B3843" w:rsidRPr="000B3843" w:rsidRDefault="000B3843" w:rsidP="000B3843">
      <w:pPr>
        <w:rPr>
          <w:sz w:val="16"/>
        </w:rPr>
      </w:pPr>
      <w:r w:rsidRPr="000B3843">
        <w:rPr>
          <w:sz w:val="16"/>
        </w:rPr>
        <w:t xml:space="preserve">The </w:t>
      </w:r>
      <w:r w:rsidRPr="000B3843">
        <w:rPr>
          <w:rStyle w:val="StyleUnderline"/>
        </w:rPr>
        <w:t>benefits of a diversionary foreign policy rarely las</w:t>
      </w:r>
      <w:r w:rsidRPr="000B3843">
        <w:rPr>
          <w:sz w:val="16"/>
        </w:rPr>
        <w:t>t. A president may win a news cycle or two, but then people move on. In 1998, Clinton received a short-term political boost from the airstrikes, but the House of Representatives still went ahead and voted to issue Articles of Impeachment. The strikes in Afghanistan failed to kill Osama Bin Laden, and may have brought the Taliban and al Qaeda closer together. The real victor was Wag the Dog’s production house, Baltimore Pictures: In the wake of the U.S. attack, video rentals of the movie skyrocketed.</w:t>
      </w:r>
    </w:p>
    <w:p w:rsidR="000B3843" w:rsidRPr="000B3843" w:rsidRDefault="000B3843" w:rsidP="000B3843">
      <w:pPr>
        <w:rPr>
          <w:sz w:val="16"/>
        </w:rPr>
      </w:pPr>
      <w:r w:rsidRPr="000B3843">
        <w:rPr>
          <w:sz w:val="16"/>
        </w:rPr>
        <w:t xml:space="preserve">In the end, </w:t>
      </w:r>
      <w:r w:rsidRPr="000B3843">
        <w:rPr>
          <w:rStyle w:val="StyleUnderline"/>
          <w:highlight w:val="green"/>
        </w:rPr>
        <w:t>diversion is a fool’s errand</w:t>
      </w:r>
      <w:r w:rsidRPr="000B3843">
        <w:rPr>
          <w:rStyle w:val="StyleUnderline"/>
        </w:rPr>
        <w:t xml:space="preserve">, offering fleeting political benefit and </w:t>
      </w:r>
      <w:r w:rsidRPr="000B3843">
        <w:rPr>
          <w:rStyle w:val="StyleUnderline"/>
          <w:highlight w:val="green"/>
        </w:rPr>
        <w:t xml:space="preserve">inviting </w:t>
      </w:r>
      <w:r w:rsidRPr="000B3843">
        <w:rPr>
          <w:rStyle w:val="Emphasis"/>
          <w:highlight w:val="green"/>
        </w:rPr>
        <w:t>very real risks</w:t>
      </w:r>
      <w:r w:rsidRPr="000B3843">
        <w:rPr>
          <w:sz w:val="16"/>
        </w:rPr>
        <w:t xml:space="preserve">. It’s no substitute for a foreign policy based on protecting national interests and values. Of course, </w:t>
      </w:r>
      <w:r w:rsidRPr="000B3843">
        <w:rPr>
          <w:rStyle w:val="StyleUnderline"/>
        </w:rPr>
        <w:t>the attraction of a risky wager depends on how weak a president is, domestically</w:t>
      </w:r>
      <w:r w:rsidRPr="000B3843">
        <w:rPr>
          <w:sz w:val="16"/>
        </w:rPr>
        <w:t xml:space="preserve">. </w:t>
      </w:r>
      <w:r w:rsidRPr="000B3843">
        <w:rPr>
          <w:rStyle w:val="StyleUnderline"/>
          <w:highlight w:val="green"/>
        </w:rPr>
        <w:t>If Trump is looking</w:t>
      </w:r>
      <w:r w:rsidRPr="000B3843">
        <w:rPr>
          <w:rStyle w:val="StyleUnderline"/>
        </w:rPr>
        <w:t xml:space="preserve"> </w:t>
      </w:r>
      <w:r w:rsidRPr="000B3843">
        <w:rPr>
          <w:rStyle w:val="StyleUnderline"/>
          <w:highlight w:val="green"/>
        </w:rPr>
        <w:t>at</w:t>
      </w:r>
      <w:r w:rsidRPr="000B3843">
        <w:rPr>
          <w:rStyle w:val="StyleUnderline"/>
        </w:rPr>
        <w:t xml:space="preserve"> </w:t>
      </w:r>
      <w:r w:rsidRPr="000B3843">
        <w:rPr>
          <w:sz w:val="16"/>
        </w:rPr>
        <w:t xml:space="preserve">near-inevitable </w:t>
      </w:r>
      <w:r w:rsidRPr="000B3843">
        <w:rPr>
          <w:rStyle w:val="StyleUnderline"/>
          <w:highlight w:val="green"/>
        </w:rPr>
        <w:t>removal from office, either</w:t>
      </w:r>
      <w:r w:rsidRPr="000B3843">
        <w:rPr>
          <w:sz w:val="16"/>
          <w:highlight w:val="green"/>
        </w:rPr>
        <w:t xml:space="preserve"> </w:t>
      </w:r>
      <w:r w:rsidRPr="000B3843">
        <w:rPr>
          <w:rStyle w:val="Emphasis"/>
          <w:highlight w:val="green"/>
        </w:rPr>
        <w:t>at the ballot box</w:t>
      </w:r>
      <w:r w:rsidRPr="000B3843">
        <w:rPr>
          <w:sz w:val="16"/>
          <w:highlight w:val="green"/>
        </w:rPr>
        <w:t xml:space="preserve"> </w:t>
      </w:r>
      <w:r w:rsidRPr="000B3843">
        <w:rPr>
          <w:rStyle w:val="StyleUnderline"/>
          <w:highlight w:val="green"/>
        </w:rPr>
        <w:t>or via</w:t>
      </w:r>
      <w:r w:rsidRPr="000B3843">
        <w:rPr>
          <w:rStyle w:val="StyleUnderline"/>
        </w:rPr>
        <w:t xml:space="preserve"> </w:t>
      </w:r>
      <w:r w:rsidRPr="000B3843">
        <w:rPr>
          <w:rStyle w:val="StyleUnderline"/>
          <w:highlight w:val="green"/>
        </w:rPr>
        <w:t>impeachment</w:t>
      </w:r>
      <w:r w:rsidRPr="000B3843">
        <w:rPr>
          <w:sz w:val="16"/>
        </w:rPr>
        <w:t xml:space="preserve">, </w:t>
      </w:r>
      <w:r w:rsidRPr="000B3843">
        <w:rPr>
          <w:rStyle w:val="StyleUnderline"/>
        </w:rPr>
        <w:t xml:space="preserve">then </w:t>
      </w:r>
      <w:r w:rsidRPr="000B3843">
        <w:rPr>
          <w:rStyle w:val="StyleUnderline"/>
          <w:highlight w:val="green"/>
        </w:rPr>
        <w:t>gambling for resurrection through military action may be tempting even if the odds of success are low</w:t>
      </w:r>
      <w:r w:rsidRPr="000B3843">
        <w:rPr>
          <w:sz w:val="16"/>
          <w:highlight w:val="green"/>
        </w:rPr>
        <w:t xml:space="preserve">. </w:t>
      </w:r>
      <w:r w:rsidRPr="000B3843">
        <w:rPr>
          <w:rStyle w:val="Emphasis"/>
          <w:highlight w:val="green"/>
        </w:rPr>
        <w:t>He has nothing to lose</w:t>
      </w:r>
      <w:r w:rsidRPr="000B3843">
        <w:rPr>
          <w:sz w:val="16"/>
          <w:highlight w:val="green"/>
        </w:rPr>
        <w:t>—</w:t>
      </w:r>
      <w:r w:rsidRPr="000B3843">
        <w:rPr>
          <w:rStyle w:val="StyleUnderline"/>
        </w:rPr>
        <w:t>although American soldiers might</w:t>
      </w:r>
      <w:r w:rsidRPr="000B3843">
        <w:rPr>
          <w:sz w:val="16"/>
        </w:rPr>
        <w:t>.</w:t>
      </w:r>
    </w:p>
    <w:p w:rsidR="000B3843" w:rsidRPr="000B3843" w:rsidRDefault="000B3843" w:rsidP="000B3843">
      <w:pPr>
        <w:pStyle w:val="Heading3"/>
        <w:rPr>
          <w:rFonts w:cs="Times New Roman"/>
        </w:rPr>
      </w:pPr>
      <w:r w:rsidRPr="000B3843">
        <w:rPr>
          <w:rFonts w:cs="Times New Roman"/>
        </w:rPr>
        <w:t>2AC vs. social transition disad</w:t>
      </w:r>
    </w:p>
    <w:p w:rsidR="000B3843" w:rsidRPr="000B3843" w:rsidRDefault="000B3843" w:rsidP="000B3843">
      <w:pPr>
        <w:pStyle w:val="Heading4"/>
        <w:rPr>
          <w:rFonts w:cs="Times New Roman"/>
        </w:rPr>
      </w:pPr>
      <w:r w:rsidRPr="000B3843">
        <w:rPr>
          <w:rFonts w:cs="Times New Roman"/>
        </w:rPr>
        <w:t xml:space="preserve">(  ) Dedev does not link – we prevent a decrease in the economy, we don’t uniquely increase the economy. Their impacts are empricially false because current growth rates should have triggered them. T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Our impact makes more sense – a crash is bad and retention of current growth rates isn’t. Crashes are prone short-term over-reactions. The precise amount of “growth” that goes too far is not explained and recession is a much better threshold for an impact.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Empirically false – 2008 recession should have caused mindset shift. Since then, Trump got elected and economic divide has grown.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Transition away from growth is impossible and attempting it is dangerous – the capitalist system has made it impossible but attempting to causes chaos</w:t>
      </w:r>
    </w:p>
    <w:p w:rsidR="000B3843" w:rsidRPr="000B3843" w:rsidRDefault="000B3843" w:rsidP="000B3843">
      <w:r w:rsidRPr="000B3843">
        <w:rPr>
          <w:rStyle w:val="Style13ptBold"/>
        </w:rPr>
        <w:t xml:space="preserve">Foster 11 </w:t>
      </w:r>
      <w:r w:rsidRPr="000B3843">
        <w:t xml:space="preserve">(John Bellamy; John Bellamy Foster is a professor of sociology at the University of Oregon and also editor of Monthly Review. He writes about political economy of capitalism and economic crisis, ecology and ecological crisis, and Marxist theory; “Capitalism and Degrowth-An Impossibility Theorem”; accessible online at </w:t>
      </w:r>
      <w:hyperlink r:id="rId134" w:history="1">
        <w:r w:rsidRPr="000B3843">
          <w:rPr>
            <w:rStyle w:val="Hyperlink"/>
          </w:rPr>
          <w:t>https://search.proquest.com/docview/845582976?pq-origsite=gscholar</w:t>
        </w:r>
      </w:hyperlink>
      <w:r w:rsidRPr="000B3843">
        <w:t>; published January 2011; accessed 7/19/17) [TG]</w:t>
      </w:r>
    </w:p>
    <w:p w:rsidR="000B3843" w:rsidRPr="000B3843" w:rsidRDefault="000B3843" w:rsidP="000B3843">
      <w:pPr>
        <w:rPr>
          <w:sz w:val="16"/>
        </w:rPr>
      </w:pPr>
      <w:r w:rsidRPr="000B3843">
        <w:rPr>
          <w:rStyle w:val="StyleUnderline"/>
        </w:rPr>
        <w:t xml:space="preserve">Today </w:t>
      </w:r>
      <w:r w:rsidRPr="000B3843">
        <w:rPr>
          <w:rStyle w:val="StyleUnderline"/>
          <w:highlight w:val="green"/>
        </w:rPr>
        <w:t xml:space="preserve">this recognition of the need to bring economic growth </w:t>
      </w:r>
      <w:r w:rsidRPr="000B3843">
        <w:rPr>
          <w:rStyle w:val="StyleUnderline"/>
        </w:rPr>
        <w:t xml:space="preserve">in overdeveloped economies </w:t>
      </w:r>
      <w:r w:rsidRPr="000B3843">
        <w:rPr>
          <w:rStyle w:val="StyleUnderline"/>
          <w:highlight w:val="green"/>
        </w:rPr>
        <w:t>to a halt</w:t>
      </w:r>
      <w:r w:rsidRPr="000B3843">
        <w:rPr>
          <w:rStyle w:val="StyleUnderline"/>
        </w:rPr>
        <w:t>, and even to shrink these economies</w:t>
      </w:r>
      <w:r w:rsidRPr="000B3843">
        <w:rPr>
          <w:sz w:val="16"/>
        </w:rPr>
        <w:t xml:space="preserve">, </w:t>
      </w:r>
      <w:r w:rsidRPr="000B3843">
        <w:rPr>
          <w:rStyle w:val="StyleUnderline"/>
        </w:rPr>
        <w:t>is seen as rooted theoretically in Nicholas Georgescu-Roegen's The Entropy Law and the Economic Process</w:t>
      </w:r>
      <w:r w:rsidRPr="000B3843">
        <w:rPr>
          <w:sz w:val="16"/>
        </w:rPr>
        <w:t xml:space="preserve">, which established the basis of modern ecological economics.7 </w:t>
      </w:r>
      <w:r w:rsidRPr="000B3843">
        <w:rPr>
          <w:rStyle w:val="StyleUnderline"/>
          <w:highlight w:val="green"/>
        </w:rPr>
        <w:t>Degrowth as such is</w:t>
      </w:r>
      <w:r w:rsidRPr="000B3843">
        <w:rPr>
          <w:rStyle w:val="StyleUnderline"/>
        </w:rPr>
        <w:t xml:space="preserve"> </w:t>
      </w:r>
      <w:r w:rsidRPr="000B3843">
        <w:rPr>
          <w:rStyle w:val="StyleUnderline"/>
          <w:highlight w:val="green"/>
        </w:rPr>
        <w:t>not viewed</w:t>
      </w:r>
      <w:r w:rsidRPr="000B3843">
        <w:rPr>
          <w:rStyle w:val="StyleUnderline"/>
        </w:rPr>
        <w:t xml:space="preserve">, even by its proponents, </w:t>
      </w:r>
      <w:r w:rsidRPr="000B3843">
        <w:rPr>
          <w:rStyle w:val="StyleUnderline"/>
          <w:highlight w:val="green"/>
        </w:rPr>
        <w:t>as a stable solution</w:t>
      </w:r>
      <w:r w:rsidRPr="000B3843">
        <w:rPr>
          <w:sz w:val="16"/>
        </w:rPr>
        <w:t xml:space="preserve">, but one aimed at reducing the size of the economy to a level of output that can be maintained perpetually at a steady-state. </w:t>
      </w:r>
      <w:r w:rsidRPr="000B3843">
        <w:rPr>
          <w:rStyle w:val="StyleUnderline"/>
        </w:rPr>
        <w:t>This might mean shrinking the rich economies by as much as a third from today's levels by a process that would amount to negative investment</w:t>
      </w:r>
      <w:r w:rsidRPr="000B3843">
        <w:rPr>
          <w:sz w:val="16"/>
        </w:rPr>
        <w:t xml:space="preserve"> (since not only would new net investment cease but also only some, not all, worn-out capital stock would be replaced). A steady-state economy, in contrast, would carry out replacement investment but would stop short of new net investment. As Daly defines it, "a steady-state economy" is "an economy with constant stocks of people and artifacts, maintained at some desired, sufficient levels by low rates of maintenance 'throughput,' that is, by the lowest feasible flows of matter and energy."8 </w:t>
      </w:r>
      <w:r w:rsidRPr="000B3843">
        <w:rPr>
          <w:rStyle w:val="StyleUnderline"/>
        </w:rPr>
        <w:t xml:space="preserve">Needless to say, </w:t>
      </w:r>
      <w:r w:rsidRPr="000B3843">
        <w:rPr>
          <w:rStyle w:val="StyleUnderline"/>
          <w:highlight w:val="green"/>
        </w:rPr>
        <w:t>none of this would come easily</w:t>
      </w:r>
      <w:r w:rsidRPr="000B3843">
        <w:rPr>
          <w:rStyle w:val="StyleUnderline"/>
        </w:rPr>
        <w:t>,</w:t>
      </w:r>
      <w:r w:rsidRPr="000B3843">
        <w:rPr>
          <w:sz w:val="16"/>
        </w:rPr>
        <w:t xml:space="preserve"> </w:t>
      </w:r>
      <w:r w:rsidRPr="000B3843">
        <w:rPr>
          <w:rStyle w:val="Emphasis"/>
          <w:highlight w:val="green"/>
        </w:rPr>
        <w:t>given today's capitalist economy</w:t>
      </w:r>
      <w:r w:rsidRPr="000B3843">
        <w:rPr>
          <w:sz w:val="16"/>
        </w:rPr>
        <w:t xml:space="preserve">. In particular, Latouche's work, which can be viewed as exemplary of the European degrowth project, is beset with contradictions, resulting not from the concept of degrowth perse, but from his attempt to skirt the question of capitalism. This can be seen in his 2006 article, "The Globe Downshifted," where he argues in convoluted form: </w:t>
      </w:r>
      <w:r w:rsidRPr="000B3843">
        <w:rPr>
          <w:rStyle w:val="StyleUnderline"/>
        </w:rPr>
        <w:t>For some on the far left, the stock answer is that capitalism is the problem</w:t>
      </w:r>
      <w:r w:rsidRPr="000B3843">
        <w:rPr>
          <w:sz w:val="16"/>
        </w:rPr>
        <w:t xml:space="preserve">, leaving us stuck in a rut and powerless to move towards a better society. Is economic contraction compatible with capitalism? </w:t>
      </w:r>
      <w:r w:rsidRPr="000B3843">
        <w:rPr>
          <w:rStyle w:val="StyleUnderline"/>
        </w:rPr>
        <w:t>This is a key question, but one that it is important to answer without resort to dogma</w:t>
      </w:r>
      <w:r w:rsidRPr="000B3843">
        <w:rPr>
          <w:sz w:val="16"/>
        </w:rPr>
        <w:t xml:space="preserve">, if the real obstacles are to be understood .... </w:t>
      </w:r>
      <w:r w:rsidRPr="000B3843">
        <w:rPr>
          <w:rStyle w:val="StyleUnderline"/>
          <w:highlight w:val="green"/>
        </w:rPr>
        <w:t>Eco-compatible capitalism is conceivable in theory</w:t>
      </w:r>
      <w:r w:rsidRPr="000B3843">
        <w:rPr>
          <w:sz w:val="16"/>
        </w:rPr>
        <w:t xml:space="preserve">, </w:t>
      </w:r>
      <w:r w:rsidRPr="000B3843">
        <w:rPr>
          <w:rStyle w:val="Emphasis"/>
          <w:highlight w:val="green"/>
        </w:rPr>
        <w:t>but unrealistic in</w:t>
      </w:r>
      <w:r w:rsidRPr="000B3843">
        <w:rPr>
          <w:rStyle w:val="Emphasis"/>
        </w:rPr>
        <w:t xml:space="preserve"> </w:t>
      </w:r>
      <w:r w:rsidRPr="000B3843">
        <w:rPr>
          <w:rStyle w:val="Emphasis"/>
          <w:highlight w:val="green"/>
        </w:rPr>
        <w:t>practice</w:t>
      </w:r>
      <w:r w:rsidRPr="000B3843">
        <w:rPr>
          <w:sz w:val="16"/>
        </w:rPr>
        <w:t xml:space="preserve">. </w:t>
      </w:r>
      <w:r w:rsidRPr="000B3843">
        <w:rPr>
          <w:rStyle w:val="StyleUnderline"/>
          <w:highlight w:val="green"/>
        </w:rPr>
        <w:t>Capitalism would require</w:t>
      </w:r>
      <w:r w:rsidRPr="000B3843">
        <w:rPr>
          <w:rStyle w:val="StyleUnderline"/>
        </w:rPr>
        <w:t xml:space="preserve"> a </w:t>
      </w:r>
      <w:r w:rsidRPr="000B3843">
        <w:rPr>
          <w:rStyle w:val="StyleUnderline"/>
          <w:highlight w:val="green"/>
        </w:rPr>
        <w:t>high level of regulation</w:t>
      </w:r>
      <w:r w:rsidRPr="000B3843">
        <w:rPr>
          <w:rStyle w:val="StyleUnderline"/>
        </w:rPr>
        <w:t xml:space="preserve"> </w:t>
      </w:r>
      <w:r w:rsidRPr="000B3843">
        <w:rPr>
          <w:rStyle w:val="StyleUnderline"/>
          <w:highlight w:val="green"/>
        </w:rPr>
        <w:t>to bring about the reduction of our ecological footprint</w:t>
      </w:r>
      <w:r w:rsidRPr="000B3843">
        <w:rPr>
          <w:rStyle w:val="StyleUnderline"/>
        </w:rPr>
        <w:t xml:space="preserve">. </w:t>
      </w:r>
      <w:r w:rsidRPr="000B3843">
        <w:rPr>
          <w:sz w:val="16"/>
        </w:rPr>
        <w:t xml:space="preserve">The market system, dominated by huge multinational corporations, will never set off down the virtuous path of eco-capitalism of its own accord .... </w:t>
      </w:r>
      <w:r w:rsidRPr="000B3843">
        <w:rPr>
          <w:rStyle w:val="StyleUnderline"/>
          <w:highlight w:val="green"/>
        </w:rPr>
        <w:t>Mechanisms for countering power with power</w:t>
      </w:r>
      <w:r w:rsidRPr="000B3843">
        <w:rPr>
          <w:rStyle w:val="StyleUnderline"/>
        </w:rPr>
        <w:t xml:space="preserve">, as existed under the Keynes-Fordist regulations of the Social-Democratic era, </w:t>
      </w:r>
      <w:r w:rsidRPr="000B3843">
        <w:rPr>
          <w:rStyle w:val="StyleUnderline"/>
          <w:highlight w:val="green"/>
        </w:rPr>
        <w:t>are conceivable and desirable</w:t>
      </w:r>
      <w:r w:rsidRPr="000B3843">
        <w:rPr>
          <w:sz w:val="16"/>
        </w:rPr>
        <w:t xml:space="preserve">. </w:t>
      </w:r>
      <w:r w:rsidRPr="000B3843">
        <w:rPr>
          <w:rStyle w:val="StyleUnderline"/>
          <w:highlight w:val="green"/>
        </w:rPr>
        <w:t>But</w:t>
      </w:r>
      <w:r w:rsidRPr="000B3843">
        <w:rPr>
          <w:sz w:val="16"/>
        </w:rPr>
        <w:t xml:space="preserve"> the class struggle seems to have broken down. The problem is: </w:t>
      </w:r>
      <w:r w:rsidRPr="000B3843">
        <w:rPr>
          <w:rStyle w:val="Emphasis"/>
          <w:highlight w:val="green"/>
        </w:rPr>
        <w:t>capital won</w:t>
      </w:r>
      <w:r w:rsidRPr="000B3843">
        <w:rPr>
          <w:rStyle w:val="Emphasis"/>
        </w:rPr>
        <w:t xml:space="preserve"> </w:t>
      </w:r>
      <w:r w:rsidRPr="000B3843">
        <w:rPr>
          <w:sz w:val="16"/>
        </w:rPr>
        <w:t xml:space="preserve">.... </w:t>
      </w:r>
      <w:r w:rsidRPr="000B3843">
        <w:rPr>
          <w:rStyle w:val="Emphasis"/>
        </w:rPr>
        <w:t xml:space="preserve">A </w:t>
      </w:r>
      <w:r w:rsidRPr="000B3843">
        <w:rPr>
          <w:rStyle w:val="Emphasis"/>
          <w:highlight w:val="green"/>
        </w:rPr>
        <w:t>society based on economic contraction cannot exist under capitalism</w:t>
      </w:r>
      <w:r w:rsidRPr="000B3843">
        <w:rPr>
          <w:sz w:val="16"/>
        </w:rPr>
        <w:t xml:space="preserve">. But </w:t>
      </w:r>
      <w:r w:rsidRPr="000B3843">
        <w:rPr>
          <w:rStyle w:val="StyleUnderline"/>
        </w:rPr>
        <w:t>capitalism is a deceptively simple word for a long, complex history</w:t>
      </w:r>
      <w:r w:rsidRPr="000B3843">
        <w:rPr>
          <w:sz w:val="16"/>
        </w:rPr>
        <w:t xml:space="preserve">. </w:t>
      </w:r>
      <w:r w:rsidRPr="000B3843">
        <w:rPr>
          <w:rStyle w:val="StyleUnderline"/>
          <w:highlight w:val="green"/>
        </w:rPr>
        <w:t>Getting rid of the capitalists</w:t>
      </w:r>
      <w:r w:rsidRPr="000B3843">
        <w:rPr>
          <w:rStyle w:val="StyleUnderline"/>
        </w:rPr>
        <w:t xml:space="preserve"> and banning wage labour, currency and private ownership of the means of production </w:t>
      </w:r>
      <w:r w:rsidRPr="000B3843">
        <w:rPr>
          <w:rStyle w:val="StyleUnderline"/>
          <w:highlight w:val="green"/>
        </w:rPr>
        <w:t>would plunge society into chaos</w:t>
      </w:r>
      <w:r w:rsidRPr="000B3843">
        <w:rPr>
          <w:rStyle w:val="StyleUnderline"/>
        </w:rPr>
        <w:t>.</w:t>
      </w:r>
      <w:r w:rsidRPr="000B3843">
        <w:rPr>
          <w:sz w:val="16"/>
        </w:rPr>
        <w:t xml:space="preserve"> </w:t>
      </w:r>
      <w:r w:rsidRPr="000B3843">
        <w:rPr>
          <w:rStyle w:val="StyleUnderline"/>
          <w:highlight w:val="green"/>
        </w:rPr>
        <w:t>It would bring large-scale terrorism</w:t>
      </w:r>
      <w:r w:rsidRPr="000B3843">
        <w:rPr>
          <w:rStyle w:val="StyleUnderline"/>
        </w:rPr>
        <w:t>. . ..We need to find another way out of development, economism</w:t>
      </w:r>
      <w:r w:rsidRPr="000B3843">
        <w:rPr>
          <w:sz w:val="16"/>
        </w:rPr>
        <w:t xml:space="preserve"> (a belief in the primacy of economic causes and factors) and growth: </w:t>
      </w:r>
      <w:r w:rsidRPr="000B3843">
        <w:rPr>
          <w:rStyle w:val="StyleUnderline"/>
        </w:rPr>
        <w:t>one that does not mean forsaking the social institutions that have been annexed by the economy (currency, markets, even wages) but reframes them according to different principles</w:t>
      </w:r>
      <w:r w:rsidRPr="000B3843">
        <w:rPr>
          <w:sz w:val="16"/>
        </w:rPr>
        <w:t>.9 In this seemingly pragmatic, non-dogmatic fashion, Latouche tries to draw a distinction between the degrowth project and the socialist critique of capitalism by: (1) declaring that "eco-compatible capitalism is conceivable" at least in theory; (2) suggesting that Keynesian and so-called "Fordist" approaches to regulation, associated with social democracy, could - if still feasible - tame capitalism, pushing it down "the virtuous path of eco-capitalism"; and (3) insisting that degrowth is not aimed at breaking the dialectic of capital-wage labor or interfering with private ownership of the means of production. In other writings, Latouche makes it clear that he sees the degrowth project as compatible with continued valorization (i.e., augmentation of capitalist value relations) and that anything approaching substantive equality is considered beyond reach.10</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No mindset shifts and transition </w:t>
      </w:r>
      <w:r w:rsidRPr="000B3843">
        <w:rPr>
          <w:rFonts w:cs="Times New Roman"/>
          <w:u w:val="single"/>
        </w:rPr>
        <w:t>kills hundreds of millions</w:t>
      </w:r>
    </w:p>
    <w:p w:rsidR="000B3843" w:rsidRPr="000B3843" w:rsidRDefault="000B3843" w:rsidP="000B3843">
      <w:r w:rsidRPr="000B3843">
        <w:rPr>
          <w:rStyle w:val="Style13ptBold"/>
        </w:rPr>
        <w:t>Barnhizer 6</w:t>
      </w:r>
      <w:r w:rsidRPr="000B3843">
        <w:t xml:space="preserve"> — David R. Barnhizer, Emeritus Professor at Cleveland State University’s Cleveland-Marshall College of Law, 2006 (“Waking from Sustainability's ‘Impossible Dream’: The Decisionmaking Realities of Business and Government,” </w:t>
      </w:r>
      <w:r w:rsidRPr="000B3843">
        <w:rPr>
          <w:i/>
        </w:rPr>
        <w:t>Georgetown International Environmental Law Review</w:t>
      </w:r>
      <w:r w:rsidRPr="000B3843">
        <w:t xml:space="preserve"> (18 Geo. Int'l Envtl. L. Rev. 595), Available Online to Subscribing Institutions via Lexis-Nexis)</w:t>
      </w:r>
    </w:p>
    <w:p w:rsidR="000B3843" w:rsidRPr="000B3843" w:rsidRDefault="000B3843" w:rsidP="000B3843"/>
    <w:p w:rsidR="000B3843" w:rsidRPr="000B3843" w:rsidRDefault="000B3843" w:rsidP="000B3843">
      <w:pPr>
        <w:rPr>
          <w:sz w:val="14"/>
        </w:rPr>
      </w:pPr>
      <w:r w:rsidRPr="000B3843">
        <w:rPr>
          <w:rStyle w:val="StyleUnderline"/>
          <w:highlight w:val="green"/>
        </w:rPr>
        <w:t>The scale of social needs</w:t>
      </w:r>
      <w:r w:rsidRPr="000B3843">
        <w:rPr>
          <w:rStyle w:val="StyleUnderline"/>
        </w:rPr>
        <w:t xml:space="preserve">, including the need for expanded productive activity, has grown so large that it </w:t>
      </w:r>
      <w:r w:rsidRPr="000B3843">
        <w:rPr>
          <w:rStyle w:val="Emphasis"/>
          <w:highlight w:val="green"/>
        </w:rPr>
        <w:t>cannot be shut off</w:t>
      </w:r>
      <w:r w:rsidRPr="000B3843">
        <w:rPr>
          <w:rStyle w:val="Emphasis"/>
        </w:rPr>
        <w:t xml:space="preserve"> at all</w:t>
      </w:r>
      <w:r w:rsidRPr="000B3843">
        <w:rPr>
          <w:rStyle w:val="StyleUnderline"/>
        </w:rPr>
        <w:t xml:space="preserve">, and </w:t>
      </w:r>
      <w:r w:rsidRPr="000B3843">
        <w:rPr>
          <w:rStyle w:val="Emphasis"/>
        </w:rPr>
        <w:t xml:space="preserve">certainly not </w:t>
      </w:r>
      <w:r w:rsidRPr="000B3843">
        <w:rPr>
          <w:rStyle w:val="Emphasis"/>
          <w:highlight w:val="green"/>
        </w:rPr>
        <w:t>abruptly</w:t>
      </w:r>
      <w:r w:rsidRPr="000B3843">
        <w:rPr>
          <w:rStyle w:val="StyleUnderline"/>
        </w:rPr>
        <w:t xml:space="preserve">. </w:t>
      </w:r>
      <w:r w:rsidRPr="000B3843">
        <w:rPr>
          <w:rStyle w:val="StyleUnderline"/>
          <w:highlight w:val="green"/>
        </w:rPr>
        <w:t>It cannot even be ratcheted down</w:t>
      </w:r>
      <w:r w:rsidRPr="000B3843">
        <w:rPr>
          <w:rStyle w:val="StyleUnderline"/>
        </w:rPr>
        <w:t xml:space="preserve"> in any significant fashion </w:t>
      </w:r>
      <w:r w:rsidRPr="000B3843">
        <w:rPr>
          <w:rStyle w:val="Emphasis"/>
          <w:highlight w:val="green"/>
        </w:rPr>
        <w:t>without producing serious harms to</w:t>
      </w:r>
      <w:r w:rsidRPr="000B3843">
        <w:rPr>
          <w:rStyle w:val="Emphasis"/>
        </w:rPr>
        <w:t xml:space="preserve"> human societies and </w:t>
      </w:r>
      <w:r w:rsidRPr="000B3843">
        <w:rPr>
          <w:rStyle w:val="Emphasis"/>
          <w:highlight w:val="green"/>
        </w:rPr>
        <w:t>hundreds of millions</w:t>
      </w:r>
      <w:r w:rsidRPr="000B3843">
        <w:rPr>
          <w:rStyle w:val="Emphasis"/>
        </w:rPr>
        <w:t xml:space="preserve"> of people</w:t>
      </w:r>
      <w:r w:rsidRPr="000B3843">
        <w:rPr>
          <w:rStyle w:val="StyleUnderline"/>
        </w:rPr>
        <w:t xml:space="preserve">. </w:t>
      </w:r>
      <w:r w:rsidRPr="000B3843">
        <w:rPr>
          <w:rStyle w:val="StyleUnderline"/>
          <w:highlight w:val="green"/>
        </w:rPr>
        <w:t>Even if it were possible to shift back to</w:t>
      </w:r>
      <w:r w:rsidRPr="000B3843">
        <w:rPr>
          <w:rStyle w:val="StyleUnderline"/>
        </w:rPr>
        <w:t xml:space="preserve"> systems of </w:t>
      </w:r>
      <w:r w:rsidRPr="000B3843">
        <w:rPr>
          <w:rStyle w:val="StyleUnderline"/>
          <w:highlight w:val="green"/>
        </w:rPr>
        <w:t>local self-sufficiency, the</w:t>
      </w:r>
      <w:r w:rsidRPr="000B3843">
        <w:rPr>
          <w:rStyle w:val="StyleUnderline"/>
        </w:rPr>
        <w:t xml:space="preserve"> consequences of the </w:t>
      </w:r>
      <w:r w:rsidRPr="000B3843">
        <w:rPr>
          <w:rStyle w:val="StyleUnderline"/>
          <w:highlight w:val="green"/>
        </w:rPr>
        <w:t>transition</w:t>
      </w:r>
      <w:r w:rsidRPr="000B3843">
        <w:rPr>
          <w:rStyle w:val="StyleUnderline"/>
        </w:rPr>
        <w:t xml:space="preserve"> process </w:t>
      </w:r>
      <w:r w:rsidRPr="000B3843">
        <w:rPr>
          <w:rStyle w:val="StyleUnderline"/>
          <w:highlight w:val="green"/>
        </w:rPr>
        <w:t xml:space="preserve">would be </w:t>
      </w:r>
      <w:r w:rsidRPr="000B3843">
        <w:rPr>
          <w:rStyle w:val="Emphasis"/>
          <w:highlight w:val="green"/>
        </w:rPr>
        <w:t>catastrophic</w:t>
      </w:r>
      <w:r w:rsidRPr="000B3843">
        <w:rPr>
          <w:rStyle w:val="StyleUnderline"/>
        </w:rPr>
        <w:t xml:space="preserve"> for many people </w:t>
      </w:r>
      <w:r w:rsidRPr="000B3843">
        <w:rPr>
          <w:rStyle w:val="StyleUnderline"/>
          <w:highlight w:val="green"/>
        </w:rPr>
        <w:t>and</w:t>
      </w:r>
      <w:r w:rsidRPr="000B3843">
        <w:rPr>
          <w:rStyle w:val="StyleUnderline"/>
        </w:rPr>
        <w:t xml:space="preserve"> even </w:t>
      </w:r>
      <w:r w:rsidRPr="000B3843">
        <w:rPr>
          <w:rStyle w:val="Emphasis"/>
          <w:highlight w:val="green"/>
        </w:rPr>
        <w:t>deadly to the point of continual conflict</w:t>
      </w:r>
      <w:r w:rsidRPr="000B3843">
        <w:rPr>
          <w:rStyle w:val="StyleUnderline"/>
          <w:highlight w:val="green"/>
        </w:rPr>
        <w:t xml:space="preserve">, </w:t>
      </w:r>
      <w:r w:rsidRPr="000B3843">
        <w:rPr>
          <w:rStyle w:val="Emphasis"/>
          <w:highlight w:val="green"/>
        </w:rPr>
        <w:t>resource wars</w:t>
      </w:r>
      <w:r w:rsidRPr="000B3843">
        <w:rPr>
          <w:rStyle w:val="StyleUnderline"/>
          <w:highlight w:val="green"/>
        </w:rPr>
        <w:t xml:space="preserve">, </w:t>
      </w:r>
      <w:r w:rsidRPr="000B3843">
        <w:rPr>
          <w:rStyle w:val="Emphasis"/>
          <w:highlight w:val="green"/>
        </w:rPr>
        <w:t>increased poverty</w:t>
      </w:r>
      <w:r w:rsidRPr="000B3843">
        <w:rPr>
          <w:rStyle w:val="StyleUnderline"/>
          <w:highlight w:val="green"/>
        </w:rPr>
        <w:t xml:space="preserve">, and </w:t>
      </w:r>
      <w:r w:rsidRPr="000B3843">
        <w:rPr>
          <w:rStyle w:val="Emphasis"/>
          <w:highlight w:val="green"/>
        </w:rPr>
        <w:t>strife</w:t>
      </w:r>
      <w:r w:rsidRPr="000B3843">
        <w:rPr>
          <w:rStyle w:val="StyleUnderline"/>
        </w:rPr>
        <w:t xml:space="preserve">. </w:t>
      </w:r>
      <w:r w:rsidRPr="000B3843">
        <w:rPr>
          <w:rStyle w:val="StyleUnderline"/>
          <w:highlight w:val="green"/>
        </w:rPr>
        <w:t>What are needed are</w:t>
      </w:r>
      <w:r w:rsidRPr="000B3843">
        <w:rPr>
          <w:rStyle w:val="StyleUnderline"/>
        </w:rPr>
        <w:t xml:space="preserve"> concrete, workable, and pragmatic </w:t>
      </w:r>
      <w:r w:rsidRPr="000B3843">
        <w:rPr>
          <w:rStyle w:val="StyleUnderline"/>
          <w:highlight w:val="green"/>
        </w:rPr>
        <w:t>strategies that produce effective</w:t>
      </w:r>
      <w:r w:rsidRPr="000B3843">
        <w:rPr>
          <w:rStyle w:val="StyleUnderline"/>
        </w:rPr>
        <w:t xml:space="preserve"> and intelligently designed </w:t>
      </w:r>
      <w:r w:rsidRPr="000B3843">
        <w:rPr>
          <w:rStyle w:val="StyleUnderline"/>
          <w:highlight w:val="green"/>
        </w:rPr>
        <w:t>economic activity</w:t>
      </w:r>
      <w:r w:rsidRPr="000B3843">
        <w:rPr>
          <w:rStyle w:val="StyleUnderline"/>
        </w:rPr>
        <w:t xml:space="preserve"> in specific contexts</w:t>
      </w:r>
      <w:r w:rsidRPr="000B3843">
        <w:rPr>
          <w:sz w:val="14"/>
        </w:rPr>
        <w:t xml:space="preserve"> and, while seeking efficiency and conservation, place economic and social justice high on a list of priorities. n60 </w:t>
      </w:r>
      <w:r w:rsidRPr="000B3843">
        <w:rPr>
          <w:rStyle w:val="StyleUnderline"/>
        </w:rPr>
        <w:t xml:space="preserve">The imperative of economic growth applies not only to the needs and expectations of people in economically developed societies but also to people living in nations that are currently economically underdeveloped. Opportunities must be created, </w:t>
      </w:r>
      <w:r w:rsidRPr="000B3843">
        <w:rPr>
          <w:rStyle w:val="StyleUnderline"/>
          <w:highlight w:val="green"/>
        </w:rPr>
        <w:t>jobs must be generated</w:t>
      </w:r>
      <w:r w:rsidRPr="000B3843">
        <w:rPr>
          <w:rStyle w:val="StyleUnderline"/>
        </w:rPr>
        <w:t xml:space="preserve"> in huge numbers, </w:t>
      </w:r>
      <w:r w:rsidRPr="000B3843">
        <w:rPr>
          <w:rStyle w:val="StyleUnderline"/>
          <w:highlight w:val="green"/>
        </w:rPr>
        <w:t>and</w:t>
      </w:r>
      <w:r w:rsidRPr="000B3843">
        <w:rPr>
          <w:rStyle w:val="StyleUnderline"/>
        </w:rPr>
        <w:t xml:space="preserve"> economic </w:t>
      </w:r>
      <w:r w:rsidRPr="000B3843">
        <w:rPr>
          <w:rStyle w:val="StyleUnderline"/>
          <w:highlight w:val="green"/>
        </w:rPr>
        <w:t>resources expanded to address</w:t>
      </w:r>
      <w:r w:rsidRPr="000B3843">
        <w:rPr>
          <w:rStyle w:val="StyleUnderline"/>
        </w:rPr>
        <w:t xml:space="preserve"> the tragedies of </w:t>
      </w:r>
      <w:r w:rsidRPr="000B3843">
        <w:rPr>
          <w:rStyle w:val="StyleUnderline"/>
          <w:highlight w:val="green"/>
        </w:rPr>
        <w:t>poverty</w:t>
      </w:r>
      <w:r w:rsidRPr="000B3843">
        <w:rPr>
          <w:rStyle w:val="StyleUnderline"/>
        </w:rPr>
        <w:t xml:space="preserve"> and inequality. Unfortunately, </w:t>
      </w:r>
      <w:r w:rsidRPr="000B3843">
        <w:rPr>
          <w:rStyle w:val="StyleUnderline"/>
          <w:highlight w:val="green"/>
        </w:rPr>
        <w:t xml:space="preserve">natural systems must be exploited to achieve this; </w:t>
      </w:r>
      <w:r w:rsidRPr="000B3843">
        <w:rPr>
          <w:rStyle w:val="Emphasis"/>
          <w:highlight w:val="green"/>
        </w:rPr>
        <w:t>we cannot return to Eden</w:t>
      </w:r>
      <w:r w:rsidRPr="000B3843">
        <w:rPr>
          <w:rStyle w:val="StyleUnderline"/>
        </w:rPr>
        <w:t>. The question is not how to achieve a static state but how to achieve what is needed to advance social justice while avoiding and mitigating the most destructive consequences of our behavior</w:t>
      </w:r>
      <w:r w:rsidRPr="000B3843">
        <w:rPr>
          <w:sz w:val="14"/>
        </w:rPr>
        <w:t>.</w:t>
      </w:r>
    </w:p>
    <w:p w:rsidR="000B3843" w:rsidRPr="000B3843" w:rsidRDefault="000B3843" w:rsidP="000B3843">
      <w:pPr>
        <w:pStyle w:val="Heading3"/>
        <w:rPr>
          <w:rFonts w:cs="Times New Roman"/>
        </w:rPr>
      </w:pPr>
      <w:r w:rsidRPr="000B3843">
        <w:rPr>
          <w:rFonts w:cs="Times New Roman"/>
        </w:rPr>
        <w:t>1ar – transition – coopted</w:t>
      </w:r>
    </w:p>
    <w:p w:rsidR="000B3843" w:rsidRPr="000B3843" w:rsidRDefault="000B3843" w:rsidP="000B3843">
      <w:pPr>
        <w:pStyle w:val="Heading4"/>
        <w:rPr>
          <w:rFonts w:cs="Times New Roman"/>
        </w:rPr>
      </w:pPr>
      <w:r w:rsidRPr="000B3843">
        <w:rPr>
          <w:rFonts w:cs="Times New Roman"/>
        </w:rPr>
        <w:t>Transition gets co-opted by the power of corporations – transitions cause more violence and exploitation than they prevent</w:t>
      </w:r>
    </w:p>
    <w:p w:rsidR="000B3843" w:rsidRPr="000B3843" w:rsidRDefault="000B3843" w:rsidP="000B3843">
      <w:r w:rsidRPr="000B3843">
        <w:rPr>
          <w:rStyle w:val="Style13ptBold"/>
        </w:rPr>
        <w:t xml:space="preserve">Heikkurinen 16 </w:t>
      </w:r>
      <w:r w:rsidRPr="000B3843">
        <w:t xml:space="preserve">(Pasi; Dr Pasi Heikkurinen is Lecturer in Business &amp; Sustainable Change at the University of Leeds in England; “Degrowth by means of technology? A treatise for an ethos of releasement”; </w:t>
      </w:r>
      <w:hyperlink r:id="rId135" w:history="1">
        <w:r w:rsidRPr="000B3843">
          <w:rPr>
            <w:rStyle w:val="Hyperlink"/>
          </w:rPr>
          <w:t>http://www.sciencedirect.com/science/article/pii/S0959652616309593</w:t>
        </w:r>
      </w:hyperlink>
      <w:r w:rsidRPr="000B3843">
        <w:t>; published 14 July 2016; accessed 7/19/17) [TG]</w:t>
      </w:r>
    </w:p>
    <w:p w:rsidR="000B3843" w:rsidRPr="000B3843" w:rsidRDefault="000B3843" w:rsidP="000B3843">
      <w:r w:rsidRPr="000B3843">
        <w:rPr>
          <w:rStyle w:val="StyleUnderline"/>
        </w:rPr>
        <w:t>Due to the lack of robust evidence in absolute decoupling</w:t>
      </w:r>
      <w:r w:rsidRPr="000B3843">
        <w:t xml:space="preserve"> (Daly, 1996; Victor, 2008; Jackson, 2009), </w:t>
      </w:r>
      <w:r w:rsidRPr="000B3843">
        <w:rPr>
          <w:rStyle w:val="StyleUnderline"/>
          <w:highlight w:val="green"/>
        </w:rPr>
        <w:t>there is a call for a transition from growth economies</w:t>
      </w:r>
      <w:r w:rsidRPr="000B3843">
        <w:rPr>
          <w:rStyle w:val="StyleUnderline"/>
        </w:rPr>
        <w:t xml:space="preserve"> to degrowth societies in order to achieve sustainability</w:t>
      </w:r>
      <w:r w:rsidRPr="000B3843">
        <w:t xml:space="preserve"> (Martínez-Alier et al., 2010; Cattaneo et al., 2012; Sekulova et al., 2013; Kallis et al., 2012; D'Alisa et al., 2014). In this scenario, </w:t>
      </w:r>
      <w:r w:rsidRPr="000B3843">
        <w:rPr>
          <w:rStyle w:val="StyleUnderline"/>
        </w:rPr>
        <w:t>instead of building up expectations and furthering ungrounded optimism in technological progress, the economies of the world would be downsized to the extent that their resource use and waste do not exceed the regenerative and/or assimilative capacities of the planetary ecosystem</w:t>
      </w:r>
      <w:r w:rsidRPr="000B3843">
        <w:t xml:space="preserve"> (Daly, 1996; Dietz and O'Neill, 2013). Given the extremely inequitable distribution of affluence (Piketty, 2014) </w:t>
      </w:r>
      <w:r w:rsidRPr="000B3843">
        <w:rPr>
          <w:rStyle w:val="StyleUnderline"/>
        </w:rPr>
        <w:t>and the relatively small reduction potential in the South</w:t>
      </w:r>
      <w:r w:rsidRPr="000B3843">
        <w:t xml:space="preserve"> (UNEP, 2011), </w:t>
      </w:r>
      <w:r w:rsidRPr="000B3843">
        <w:rPr>
          <w:rStyle w:val="Emphasis"/>
          <w:highlight w:val="green"/>
        </w:rPr>
        <w:t>degrowth would have to begin in the wealthiest</w:t>
      </w:r>
      <w:r w:rsidRPr="000B3843">
        <w:rPr>
          <w:rStyle w:val="Emphasis"/>
        </w:rPr>
        <w:t xml:space="preserve"> </w:t>
      </w:r>
      <w:r w:rsidRPr="000B3843">
        <w:rPr>
          <w:rStyle w:val="Emphasis"/>
          <w:highlight w:val="green"/>
        </w:rPr>
        <w:t>economies</w:t>
      </w:r>
      <w:r w:rsidRPr="000B3843">
        <w:t xml:space="preserve"> of the world (Georgescu-Roegen, 1975; Daly, 1996; Latouche, [2007], 2009) and comprise affluence reductions in both macro and micro level economies.</w:t>
      </w:r>
    </w:p>
    <w:p w:rsidR="000B3843" w:rsidRPr="000B3843" w:rsidRDefault="000B3843" w:rsidP="000B3843">
      <w:r w:rsidRPr="000B3843">
        <w:t xml:space="preserve">Since degrowth signifies that ‘societies will use fewer natural resources’ (Kallis et al., 2014, p. 3), </w:t>
      </w:r>
      <w:r w:rsidRPr="000B3843">
        <w:rPr>
          <w:rStyle w:val="StyleUnderline"/>
        </w:rPr>
        <w:t xml:space="preserve">it </w:t>
      </w:r>
      <w:r w:rsidRPr="000B3843">
        <w:rPr>
          <w:rStyle w:val="StyleUnderline"/>
          <w:highlight w:val="green"/>
        </w:rPr>
        <w:t>also necessitates</w:t>
      </w:r>
      <w:r w:rsidRPr="000B3843">
        <w:rPr>
          <w:rStyle w:val="StyleUnderline"/>
        </w:rPr>
        <w:t xml:space="preserve"> </w:t>
      </w:r>
      <w:r w:rsidRPr="000B3843">
        <w:rPr>
          <w:rStyle w:val="StyleUnderline"/>
          <w:highlight w:val="green"/>
        </w:rPr>
        <w:t>challenging</w:t>
      </w:r>
      <w:r w:rsidRPr="000B3843">
        <w:rPr>
          <w:rStyle w:val="StyleUnderline"/>
        </w:rPr>
        <w:t xml:space="preserve"> </w:t>
      </w:r>
      <w:r w:rsidRPr="000B3843">
        <w:rPr>
          <w:rStyle w:val="StyleUnderline"/>
          <w:highlight w:val="green"/>
        </w:rPr>
        <w:t>capitalism</w:t>
      </w:r>
      <w:r w:rsidRPr="000B3843">
        <w:rPr>
          <w:rStyle w:val="StyleUnderline"/>
        </w:rPr>
        <w:t xml:space="preserve"> as a political-economic regime based on accumulation</w:t>
      </w:r>
      <w:r w:rsidRPr="000B3843">
        <w:t xml:space="preserve"> (Foster, 2011; Boltanski and Chiapello [1999], 2005) or any other form of ‘growth society based upon the development of productive forces’ (Latouche, [2007] 2009, p. 89). It goes without saying that </w:t>
      </w:r>
      <w:r w:rsidRPr="000B3843">
        <w:rPr>
          <w:rStyle w:val="Emphasis"/>
          <w:highlight w:val="green"/>
        </w:rPr>
        <w:t>social change of this magnitude would be difficult</w:t>
      </w:r>
      <w:r w:rsidRPr="000B3843">
        <w:rPr>
          <w:rStyle w:val="Emphasis"/>
        </w:rPr>
        <w:t>.</w:t>
      </w:r>
      <w:r w:rsidRPr="000B3843">
        <w:t xml:space="preserve"> Twenty-first century hubris, manifesting as the deep-rooted self-confidence of humans to engineer planet Earth (Hamilton, 2013) </w:t>
      </w:r>
      <w:r w:rsidRPr="000B3843">
        <w:rPr>
          <w:rStyle w:val="Emphasis"/>
          <w:highlight w:val="green"/>
        </w:rPr>
        <w:t>combined with capitalistic hegemony and the power of corporations</w:t>
      </w:r>
      <w:r w:rsidRPr="000B3843">
        <w:t xml:space="preserve"> (Suarez-Villa, 2009), </w:t>
      </w:r>
      <w:r w:rsidRPr="000B3843">
        <w:rPr>
          <w:rStyle w:val="Emphasis"/>
          <w:highlight w:val="green"/>
        </w:rPr>
        <w:t>ensure that a global transition to degrowth would be close to impossible.</w:t>
      </w:r>
      <w:r w:rsidRPr="000B3843">
        <w:rPr>
          <w:rStyle w:val="Emphasis"/>
        </w:rPr>
        <w:t xml:space="preserve"> </w:t>
      </w:r>
      <w:r w:rsidRPr="000B3843">
        <w:t>Nevertheless, several small communities, operating with diverse drivers, have started to practise alternatives to growth societies (Joubert and Dregger, 2015; see also GEN, 2016). In line with what Kallis et al. (2014) listed as the primary significations of what a degrowth society might look like, these organisations are practising voluntary simplicity, conviviality and care by means of cooperation and sharing.</w:t>
      </w:r>
    </w:p>
    <w:p w:rsidR="000B3843" w:rsidRPr="000B3843" w:rsidRDefault="000B3843" w:rsidP="000B3843">
      <w:pPr>
        <w:pStyle w:val="Heading3"/>
        <w:rPr>
          <w:rFonts w:cs="Times New Roman"/>
        </w:rPr>
      </w:pPr>
      <w:r w:rsidRPr="000B3843">
        <w:rPr>
          <w:rFonts w:cs="Times New Roman"/>
        </w:rPr>
        <w:t>1ar – transition – no mindset shift</w:t>
      </w:r>
    </w:p>
    <w:p w:rsidR="000B3843" w:rsidRPr="000B3843" w:rsidRDefault="000B3843" w:rsidP="000B3843">
      <w:pPr>
        <w:pStyle w:val="Heading4"/>
        <w:rPr>
          <w:rFonts w:cs="Times New Roman"/>
        </w:rPr>
      </w:pPr>
      <w:r w:rsidRPr="000B3843">
        <w:rPr>
          <w:rFonts w:cs="Times New Roman"/>
        </w:rPr>
        <w:t xml:space="preserve">No mindset shifts and transition </w:t>
      </w:r>
      <w:r w:rsidRPr="000B3843">
        <w:rPr>
          <w:rFonts w:cs="Times New Roman"/>
          <w:u w:val="single"/>
        </w:rPr>
        <w:t>kills hundreds of millions</w:t>
      </w:r>
    </w:p>
    <w:p w:rsidR="000B3843" w:rsidRPr="000B3843" w:rsidRDefault="000B3843" w:rsidP="000B3843">
      <w:r w:rsidRPr="000B3843">
        <w:rPr>
          <w:rStyle w:val="Style13ptBold"/>
        </w:rPr>
        <w:t>Barnhizer 6</w:t>
      </w:r>
      <w:r w:rsidRPr="000B3843">
        <w:t xml:space="preserve"> — David R. Barnhizer, Emeritus Professor at Cleveland State University’s Cleveland-Marshall College of Law, 2006 (“Waking from Sustainability's ‘Impossible Dream’: The Decisionmaking Realities of Business and Government,” </w:t>
      </w:r>
      <w:r w:rsidRPr="000B3843">
        <w:rPr>
          <w:i/>
        </w:rPr>
        <w:t>Georgetown International Environmental Law Review</w:t>
      </w:r>
      <w:r w:rsidRPr="000B3843">
        <w:t xml:space="preserve"> (18 Geo. Int'l Envtl. L. Rev. 595), Available Online to Subscribing Institutions via Lexis-Nexis)</w:t>
      </w:r>
    </w:p>
    <w:p w:rsidR="000B3843" w:rsidRPr="000B3843" w:rsidRDefault="000B3843" w:rsidP="000B3843">
      <w:pPr>
        <w:rPr>
          <w:sz w:val="14"/>
        </w:rPr>
      </w:pPr>
      <w:r w:rsidRPr="000B3843">
        <w:rPr>
          <w:rStyle w:val="StyleUnderline"/>
          <w:highlight w:val="green"/>
        </w:rPr>
        <w:t>The scale of social needs</w:t>
      </w:r>
      <w:r w:rsidRPr="000B3843">
        <w:rPr>
          <w:rStyle w:val="StyleUnderline"/>
        </w:rPr>
        <w:t xml:space="preserve">, including the need for expanded productive activity, has grown so large that it </w:t>
      </w:r>
      <w:r w:rsidRPr="000B3843">
        <w:rPr>
          <w:rStyle w:val="Emphasis"/>
          <w:highlight w:val="green"/>
        </w:rPr>
        <w:t>cannot be shut off</w:t>
      </w:r>
      <w:r w:rsidRPr="000B3843">
        <w:rPr>
          <w:rStyle w:val="Emphasis"/>
        </w:rPr>
        <w:t xml:space="preserve"> at all</w:t>
      </w:r>
      <w:r w:rsidRPr="000B3843">
        <w:rPr>
          <w:rStyle w:val="StyleUnderline"/>
        </w:rPr>
        <w:t xml:space="preserve">, and </w:t>
      </w:r>
      <w:r w:rsidRPr="000B3843">
        <w:rPr>
          <w:rStyle w:val="Emphasis"/>
        </w:rPr>
        <w:t xml:space="preserve">certainly not </w:t>
      </w:r>
      <w:r w:rsidRPr="000B3843">
        <w:rPr>
          <w:rStyle w:val="Emphasis"/>
          <w:highlight w:val="green"/>
        </w:rPr>
        <w:t>abruptly</w:t>
      </w:r>
      <w:r w:rsidRPr="000B3843">
        <w:rPr>
          <w:rStyle w:val="StyleUnderline"/>
        </w:rPr>
        <w:t xml:space="preserve">. </w:t>
      </w:r>
      <w:r w:rsidRPr="000B3843">
        <w:rPr>
          <w:rStyle w:val="StyleUnderline"/>
          <w:highlight w:val="green"/>
        </w:rPr>
        <w:t>It cannot even be ratcheted down</w:t>
      </w:r>
      <w:r w:rsidRPr="000B3843">
        <w:rPr>
          <w:rStyle w:val="StyleUnderline"/>
        </w:rPr>
        <w:t xml:space="preserve"> in any significant fashion </w:t>
      </w:r>
      <w:r w:rsidRPr="000B3843">
        <w:rPr>
          <w:rStyle w:val="Emphasis"/>
          <w:highlight w:val="green"/>
        </w:rPr>
        <w:t>without producing serious harms to</w:t>
      </w:r>
      <w:r w:rsidRPr="000B3843">
        <w:rPr>
          <w:rStyle w:val="Emphasis"/>
        </w:rPr>
        <w:t xml:space="preserve"> human societies and </w:t>
      </w:r>
      <w:r w:rsidRPr="000B3843">
        <w:rPr>
          <w:rStyle w:val="Emphasis"/>
          <w:highlight w:val="green"/>
        </w:rPr>
        <w:t>hundreds of millions</w:t>
      </w:r>
      <w:r w:rsidRPr="000B3843">
        <w:rPr>
          <w:rStyle w:val="Emphasis"/>
        </w:rPr>
        <w:t xml:space="preserve"> of people</w:t>
      </w:r>
      <w:r w:rsidRPr="000B3843">
        <w:rPr>
          <w:rStyle w:val="StyleUnderline"/>
        </w:rPr>
        <w:t xml:space="preserve">. </w:t>
      </w:r>
      <w:r w:rsidRPr="000B3843">
        <w:rPr>
          <w:rStyle w:val="StyleUnderline"/>
          <w:highlight w:val="green"/>
        </w:rPr>
        <w:t>Even if it were possible to shift back to</w:t>
      </w:r>
      <w:r w:rsidRPr="000B3843">
        <w:rPr>
          <w:rStyle w:val="StyleUnderline"/>
        </w:rPr>
        <w:t xml:space="preserve"> systems of </w:t>
      </w:r>
      <w:r w:rsidRPr="000B3843">
        <w:rPr>
          <w:rStyle w:val="StyleUnderline"/>
          <w:highlight w:val="green"/>
        </w:rPr>
        <w:t>local self-sufficiency, the</w:t>
      </w:r>
      <w:r w:rsidRPr="000B3843">
        <w:rPr>
          <w:rStyle w:val="StyleUnderline"/>
        </w:rPr>
        <w:t xml:space="preserve"> consequences of the </w:t>
      </w:r>
      <w:r w:rsidRPr="000B3843">
        <w:rPr>
          <w:rStyle w:val="StyleUnderline"/>
          <w:highlight w:val="green"/>
        </w:rPr>
        <w:t>transition</w:t>
      </w:r>
      <w:r w:rsidRPr="000B3843">
        <w:rPr>
          <w:rStyle w:val="StyleUnderline"/>
        </w:rPr>
        <w:t xml:space="preserve"> process </w:t>
      </w:r>
      <w:r w:rsidRPr="000B3843">
        <w:rPr>
          <w:rStyle w:val="StyleUnderline"/>
          <w:highlight w:val="green"/>
        </w:rPr>
        <w:t xml:space="preserve">would be </w:t>
      </w:r>
      <w:r w:rsidRPr="000B3843">
        <w:rPr>
          <w:rStyle w:val="Emphasis"/>
          <w:highlight w:val="green"/>
        </w:rPr>
        <w:t>catastrophic</w:t>
      </w:r>
      <w:r w:rsidRPr="000B3843">
        <w:rPr>
          <w:rStyle w:val="StyleUnderline"/>
        </w:rPr>
        <w:t xml:space="preserve"> for many people </w:t>
      </w:r>
      <w:r w:rsidRPr="000B3843">
        <w:rPr>
          <w:rStyle w:val="StyleUnderline"/>
          <w:highlight w:val="green"/>
        </w:rPr>
        <w:t>and</w:t>
      </w:r>
      <w:r w:rsidRPr="000B3843">
        <w:rPr>
          <w:rStyle w:val="StyleUnderline"/>
        </w:rPr>
        <w:t xml:space="preserve"> even </w:t>
      </w:r>
      <w:r w:rsidRPr="000B3843">
        <w:rPr>
          <w:rStyle w:val="Emphasis"/>
          <w:highlight w:val="green"/>
        </w:rPr>
        <w:t>deadly to the point of continual conflict</w:t>
      </w:r>
      <w:r w:rsidRPr="000B3843">
        <w:rPr>
          <w:rStyle w:val="StyleUnderline"/>
          <w:highlight w:val="green"/>
        </w:rPr>
        <w:t xml:space="preserve">, </w:t>
      </w:r>
      <w:r w:rsidRPr="000B3843">
        <w:rPr>
          <w:rStyle w:val="Emphasis"/>
          <w:highlight w:val="green"/>
        </w:rPr>
        <w:t>resource wars</w:t>
      </w:r>
      <w:r w:rsidRPr="000B3843">
        <w:rPr>
          <w:rStyle w:val="StyleUnderline"/>
          <w:highlight w:val="green"/>
        </w:rPr>
        <w:t xml:space="preserve">, </w:t>
      </w:r>
      <w:r w:rsidRPr="000B3843">
        <w:rPr>
          <w:rStyle w:val="Emphasis"/>
          <w:highlight w:val="green"/>
        </w:rPr>
        <w:t>increased poverty</w:t>
      </w:r>
      <w:r w:rsidRPr="000B3843">
        <w:rPr>
          <w:rStyle w:val="StyleUnderline"/>
          <w:highlight w:val="green"/>
        </w:rPr>
        <w:t xml:space="preserve">, and </w:t>
      </w:r>
      <w:r w:rsidRPr="000B3843">
        <w:rPr>
          <w:rStyle w:val="Emphasis"/>
          <w:highlight w:val="green"/>
        </w:rPr>
        <w:t>strife</w:t>
      </w:r>
      <w:r w:rsidRPr="000B3843">
        <w:rPr>
          <w:rStyle w:val="StyleUnderline"/>
        </w:rPr>
        <w:t xml:space="preserve">. </w:t>
      </w:r>
      <w:r w:rsidRPr="000B3843">
        <w:rPr>
          <w:rStyle w:val="StyleUnderline"/>
          <w:highlight w:val="green"/>
        </w:rPr>
        <w:t>What are needed are</w:t>
      </w:r>
      <w:r w:rsidRPr="000B3843">
        <w:rPr>
          <w:rStyle w:val="StyleUnderline"/>
        </w:rPr>
        <w:t xml:space="preserve"> concrete, workable, and pragmatic </w:t>
      </w:r>
      <w:r w:rsidRPr="000B3843">
        <w:rPr>
          <w:rStyle w:val="StyleUnderline"/>
          <w:highlight w:val="green"/>
        </w:rPr>
        <w:t>strategies that produce effective</w:t>
      </w:r>
      <w:r w:rsidRPr="000B3843">
        <w:rPr>
          <w:rStyle w:val="StyleUnderline"/>
        </w:rPr>
        <w:t xml:space="preserve"> and intelligently designed </w:t>
      </w:r>
      <w:r w:rsidRPr="000B3843">
        <w:rPr>
          <w:rStyle w:val="StyleUnderline"/>
          <w:highlight w:val="green"/>
        </w:rPr>
        <w:t>economic activity</w:t>
      </w:r>
      <w:r w:rsidRPr="000B3843">
        <w:rPr>
          <w:rStyle w:val="StyleUnderline"/>
        </w:rPr>
        <w:t xml:space="preserve"> in specific contexts</w:t>
      </w:r>
      <w:r w:rsidRPr="000B3843">
        <w:rPr>
          <w:sz w:val="14"/>
        </w:rPr>
        <w:t xml:space="preserve"> and, while seeking efficiency and conservation, place economic and social justice high on a list of priorities. n60 </w:t>
      </w:r>
      <w:r w:rsidRPr="000B3843">
        <w:rPr>
          <w:rStyle w:val="StyleUnderline"/>
        </w:rPr>
        <w:t xml:space="preserve">The imperative of economic growth applies not only to the needs and expectations of people in economically developed societies but also to people living in nations that are currently economically underdeveloped. Opportunities must be created, </w:t>
      </w:r>
      <w:r w:rsidRPr="000B3843">
        <w:rPr>
          <w:rStyle w:val="StyleUnderline"/>
          <w:highlight w:val="green"/>
        </w:rPr>
        <w:t>jobs must be generated</w:t>
      </w:r>
      <w:r w:rsidRPr="000B3843">
        <w:rPr>
          <w:rStyle w:val="StyleUnderline"/>
        </w:rPr>
        <w:t xml:space="preserve"> in huge numbers, </w:t>
      </w:r>
      <w:r w:rsidRPr="000B3843">
        <w:rPr>
          <w:rStyle w:val="StyleUnderline"/>
          <w:highlight w:val="green"/>
        </w:rPr>
        <w:t>and</w:t>
      </w:r>
      <w:r w:rsidRPr="000B3843">
        <w:rPr>
          <w:rStyle w:val="StyleUnderline"/>
        </w:rPr>
        <w:t xml:space="preserve"> economic </w:t>
      </w:r>
      <w:r w:rsidRPr="000B3843">
        <w:rPr>
          <w:rStyle w:val="StyleUnderline"/>
          <w:highlight w:val="green"/>
        </w:rPr>
        <w:t>resources expanded to address</w:t>
      </w:r>
      <w:r w:rsidRPr="000B3843">
        <w:rPr>
          <w:rStyle w:val="StyleUnderline"/>
        </w:rPr>
        <w:t xml:space="preserve"> the tragedies of </w:t>
      </w:r>
      <w:r w:rsidRPr="000B3843">
        <w:rPr>
          <w:rStyle w:val="StyleUnderline"/>
          <w:highlight w:val="green"/>
        </w:rPr>
        <w:t>poverty</w:t>
      </w:r>
      <w:r w:rsidRPr="000B3843">
        <w:rPr>
          <w:rStyle w:val="StyleUnderline"/>
        </w:rPr>
        <w:t xml:space="preserve"> and inequality. Unfortunately, </w:t>
      </w:r>
      <w:r w:rsidRPr="000B3843">
        <w:rPr>
          <w:rStyle w:val="StyleUnderline"/>
          <w:highlight w:val="green"/>
        </w:rPr>
        <w:t xml:space="preserve">natural systems must be exploited to achieve this; </w:t>
      </w:r>
      <w:r w:rsidRPr="000B3843">
        <w:rPr>
          <w:rStyle w:val="Emphasis"/>
          <w:highlight w:val="green"/>
        </w:rPr>
        <w:t>we cannot return to Eden</w:t>
      </w:r>
      <w:r w:rsidRPr="000B3843">
        <w:rPr>
          <w:rStyle w:val="StyleUnderline"/>
        </w:rPr>
        <w:t>. The question is not how to achieve a static state but how to achieve what is needed to advance social justice while avoiding and mitigating the most destructive consequences of our behavior</w:t>
      </w:r>
      <w:r w:rsidRPr="000B3843">
        <w:rPr>
          <w:sz w:val="14"/>
        </w:rPr>
        <w:t>.</w:t>
      </w:r>
    </w:p>
    <w:p w:rsidR="000B3843" w:rsidRPr="000B3843" w:rsidRDefault="000B3843" w:rsidP="000B3843">
      <w:pPr>
        <w:pStyle w:val="Heading3"/>
        <w:rPr>
          <w:rFonts w:cs="Times New Roman"/>
        </w:rPr>
      </w:pPr>
      <w:r w:rsidRPr="000B3843">
        <w:rPr>
          <w:rFonts w:cs="Times New Roman"/>
        </w:rPr>
        <w:t>1ar – transition – at: alexander</w:t>
      </w:r>
    </w:p>
    <w:p w:rsidR="000B3843" w:rsidRPr="000B3843" w:rsidRDefault="000B3843" w:rsidP="000B3843">
      <w:pPr>
        <w:pStyle w:val="Heading4"/>
        <w:rPr>
          <w:rFonts w:cs="Times New Roman"/>
        </w:rPr>
      </w:pPr>
      <w:r w:rsidRPr="000B3843">
        <w:rPr>
          <w:rStyle w:val="StyleUnderline"/>
          <w:rFonts w:cs="Times New Roman"/>
          <w:sz w:val="16"/>
        </w:rPr>
        <w:t xml:space="preserve"> </w:t>
      </w:r>
      <w:r w:rsidRPr="000B3843">
        <w:rPr>
          <w:rFonts w:cs="Times New Roman"/>
        </w:rPr>
        <w:t>Alexander’s transition/consciousness theory is unreal</w:t>
      </w:r>
    </w:p>
    <w:p w:rsidR="000B3843" w:rsidRPr="000B3843" w:rsidRDefault="000B3843" w:rsidP="000B3843">
      <w:r w:rsidRPr="000B3843">
        <w:rPr>
          <w:rStyle w:val="Style13ptBold"/>
        </w:rPr>
        <w:t xml:space="preserve">Slaughter 13 </w:t>
      </w:r>
      <w:r w:rsidRPr="000B3843">
        <w:t xml:space="preserve">[Richard Slaughter, PhD University of Lancaster,  internationally recognised futurist / foresight practitioner, author, editor, teacher and innovator who has worked with a wide range of organisations in many countries and at all educational levels, Entropia: Life Beyond Industrial Civilisation Review, Foresight Vol 16 No 3 pp. 289- 291.] </w:t>
      </w:r>
    </w:p>
    <w:p w:rsidR="000B3843" w:rsidRPr="000B3843" w:rsidRDefault="000B3843" w:rsidP="000B3843"/>
    <w:p w:rsidR="000B3843" w:rsidRPr="000B3843" w:rsidRDefault="000B3843" w:rsidP="000B3843">
      <w:pPr>
        <w:rPr>
          <w:sz w:val="16"/>
        </w:rPr>
      </w:pPr>
      <w:r w:rsidRPr="000B3843">
        <w:rPr>
          <w:sz w:val="16"/>
        </w:rPr>
        <w:t xml:space="preserve">Consequently there is today a rising awareness that the entry of humanity into the Anthropocene era is forcing us to acknowledge that we should have seen and understood the early signs before now and, as a result, have long ago set out on a different course. That this did not happen is the central dilemma and tragedy of our age. It signals the decline – and possible the end - of our species dominance on this planet. What, then, to do? Some look around for practical answers. They may choose to associate with the </w:t>
      </w:r>
      <w:r w:rsidRPr="000B3843">
        <w:rPr>
          <w:rStyle w:val="StyleUnderline"/>
          <w:highlight w:val="green"/>
        </w:rPr>
        <w:t>Transition Towns movement,</w:t>
      </w:r>
      <w:r w:rsidRPr="000B3843">
        <w:rPr>
          <w:rStyle w:val="StyleUnderline"/>
        </w:rPr>
        <w:t xml:space="preserve"> permaculture or similar hands-on initiatives. Some feel drawn to seeking change in specific domains and professions,</w:t>
      </w:r>
      <w:r w:rsidRPr="000B3843">
        <w:rPr>
          <w:sz w:val="16"/>
        </w:rPr>
        <w:t xml:space="preserve"> attempting to open them up to their own nascent futures and exploring viable responses. Some turn to politics in the hope that it can provide answers. Others look to what they see as the potential in the latest IT apps, in the power of social networks or in young people in general. </w:t>
      </w:r>
      <w:r w:rsidRPr="000B3843">
        <w:rPr>
          <w:rStyle w:val="Emphasis"/>
          <w:highlight w:val="green"/>
        </w:rPr>
        <w:t>Samuel Alexander</w:t>
      </w:r>
      <w:r w:rsidRPr="000B3843">
        <w:rPr>
          <w:sz w:val="16"/>
        </w:rPr>
        <w:t xml:space="preserve"> took a job in a university I used to work in and again, like many other concerned people, he decided to write a book. The genre he chose to employ was that of documentary-style Utopian fiction. The main purpose of Utopias is to explore a version of the ‘ideal’ or ‘best’ society in their time, and many have tried their hand at this demanding craft. In general, however, </w:t>
      </w:r>
      <w:r w:rsidRPr="000B3843">
        <w:rPr>
          <w:rStyle w:val="StyleUnderline"/>
          <w:highlight w:val="green"/>
        </w:rPr>
        <w:t>Utopias have not thrived</w:t>
      </w:r>
      <w:r w:rsidRPr="000B3843">
        <w:rPr>
          <w:rStyle w:val="StyleUnderline"/>
        </w:rPr>
        <w:t xml:space="preserve"> in the modern period </w:t>
      </w:r>
      <w:r w:rsidRPr="000B3843">
        <w:rPr>
          <w:sz w:val="16"/>
        </w:rPr>
        <w:t xml:space="preserve">(i.e., during the 20th and early 21st centuries). One reason for this is that </w:t>
      </w:r>
      <w:r w:rsidRPr="000B3843">
        <w:rPr>
          <w:rStyle w:val="StyleUnderline"/>
        </w:rPr>
        <w:t>affluent societies have been progressively equipped with many of the tools and devices that, early on, appeared Utopian.</w:t>
      </w:r>
      <w:r w:rsidRPr="000B3843">
        <w:rPr>
          <w:sz w:val="16"/>
        </w:rPr>
        <w:t xml:space="preserve"> Another is the problem of credibility. </w:t>
      </w:r>
      <w:r w:rsidRPr="000B3843">
        <w:rPr>
          <w:rStyle w:val="StyleUnderline"/>
        </w:rPr>
        <w:t>Few people, I imagine, find any version of a Utopia credible, viable or even useful</w:t>
      </w:r>
      <w:r w:rsidRPr="000B3843">
        <w:rPr>
          <w:sz w:val="16"/>
        </w:rPr>
        <w:t xml:space="preserve">, in these often-cynical post-modern days. After all, </w:t>
      </w:r>
      <w:r w:rsidRPr="000B3843">
        <w:rPr>
          <w:rStyle w:val="StyleUnderline"/>
          <w:highlight w:val="green"/>
        </w:rPr>
        <w:t>many were tried out</w:t>
      </w:r>
      <w:r w:rsidRPr="000B3843">
        <w:rPr>
          <w:rStyle w:val="StyleUnderline"/>
        </w:rPr>
        <w:t xml:space="preserve"> in practice back </w:t>
      </w:r>
      <w:r w:rsidRPr="000B3843">
        <w:rPr>
          <w:rStyle w:val="StyleUnderline"/>
          <w:highlight w:val="green"/>
        </w:rPr>
        <w:t>in the 1960s</w:t>
      </w:r>
      <w:r w:rsidRPr="000B3843">
        <w:rPr>
          <w:rStyle w:val="StyleUnderline"/>
        </w:rPr>
        <w:t xml:space="preserve"> and </w:t>
      </w:r>
      <w:r w:rsidRPr="000B3843">
        <w:rPr>
          <w:rStyle w:val="StyleUnderline"/>
          <w:highlight w:val="green"/>
        </w:rPr>
        <w:t>the</w:t>
      </w:r>
      <w:r w:rsidRPr="000B3843">
        <w:rPr>
          <w:rStyle w:val="StyleUnderline"/>
        </w:rPr>
        <w:t xml:space="preserve"> </w:t>
      </w:r>
      <w:r w:rsidRPr="000B3843">
        <w:rPr>
          <w:rStyle w:val="StyleUnderline"/>
          <w:highlight w:val="green"/>
        </w:rPr>
        <w:t xml:space="preserve">fate of </w:t>
      </w:r>
      <w:r w:rsidRPr="000B3843">
        <w:rPr>
          <w:rStyle w:val="StyleUnderline"/>
        </w:rPr>
        <w:t xml:space="preserve">most of </w:t>
      </w:r>
      <w:r w:rsidRPr="000B3843">
        <w:rPr>
          <w:rStyle w:val="StyleUnderline"/>
          <w:highlight w:val="green"/>
        </w:rPr>
        <w:t>those ‘intentional communities’ is well known</w:t>
      </w:r>
      <w:r w:rsidRPr="000B3843">
        <w:rPr>
          <w:rStyle w:val="StyleUnderline"/>
        </w:rPr>
        <w:t xml:space="preserve">. At the same time, of course, we saw the rise and seemingly </w:t>
      </w:r>
      <w:r w:rsidRPr="000B3843">
        <w:rPr>
          <w:rStyle w:val="StyleUnderline"/>
          <w:highlight w:val="green"/>
        </w:rPr>
        <w:t>endless replication of every kind of Dystopia</w:t>
      </w:r>
      <w:r w:rsidRPr="000B3843">
        <w:rPr>
          <w:sz w:val="16"/>
        </w:rPr>
        <w:t xml:space="preserve">. I’ve disagreed with some people on this question as I don’t accept that Dystopias are necessarily ‘negative’ or ‘depressing.’ In my view it is – or can be - profoundly useful to have clear images and depth understanding of the kinds of futures you might want to avoid. Still, I have to admit that, </w:t>
      </w:r>
      <w:r w:rsidRPr="000B3843">
        <w:rPr>
          <w:rStyle w:val="StyleUnderline"/>
        </w:rPr>
        <w:t>despite wide propagation in various media, they don’t seem to have had much effect on our collective slide towards a global Dystopia of our own making</w:t>
      </w:r>
      <w:r w:rsidRPr="000B3843">
        <w:rPr>
          <w:sz w:val="16"/>
        </w:rPr>
        <w:t xml:space="preserve">. As one individual confided to me ‘I can still make money while the oil runs out.’ Clearly there are some for whom Dystopia presents merely another set of ‘opportunities.’ Hence, at the outset I applauded Alexander’s brave choice to commit himself to writing a Utopia under these conditions. It is by no means an easy task and one that is fraught with pitfalls and dangers. For example, </w:t>
      </w:r>
      <w:r w:rsidRPr="000B3843">
        <w:rPr>
          <w:rStyle w:val="StyleUnderline"/>
        </w:rPr>
        <w:t>it is inevitable that one’s personal ‘filters,’ values and preferences cannot but permeate such a text.</w:t>
      </w:r>
      <w:r w:rsidRPr="000B3843">
        <w:rPr>
          <w:sz w:val="16"/>
        </w:rPr>
        <w:t xml:space="preserve"> Indeed, in the latter parts of this short and accessible book, there were moments when I found myself wilting a little under the unrelenting optimism of the enterprise. While I had no problem at all with the well-grounded critique of our industrialised, materialistic, corporatised culture, I found </w:t>
      </w:r>
      <w:r w:rsidRPr="000B3843">
        <w:rPr>
          <w:rStyle w:val="StyleUnderline"/>
          <w:highlight w:val="green"/>
        </w:rPr>
        <w:t>aspects of this</w:t>
      </w:r>
      <w:r w:rsidRPr="000B3843">
        <w:rPr>
          <w:rStyle w:val="StyleUnderline"/>
        </w:rPr>
        <w:t xml:space="preserve"> quietist, artistic, island </w:t>
      </w:r>
      <w:r w:rsidRPr="000B3843">
        <w:rPr>
          <w:rStyle w:val="StyleUnderline"/>
          <w:highlight w:val="green"/>
        </w:rPr>
        <w:t xml:space="preserve">society </w:t>
      </w:r>
      <w:r w:rsidRPr="000B3843">
        <w:rPr>
          <w:rStyle w:val="StyleUnderline"/>
        </w:rPr>
        <w:t xml:space="preserve">almost as </w:t>
      </w:r>
      <w:r w:rsidRPr="000B3843">
        <w:rPr>
          <w:rStyle w:val="StyleUnderline"/>
          <w:highlight w:val="green"/>
        </w:rPr>
        <w:t>problematic</w:t>
      </w:r>
      <w:r w:rsidRPr="000B3843">
        <w:rPr>
          <w:rStyle w:val="StyleUnderline"/>
        </w:rPr>
        <w:t xml:space="preserve">. </w:t>
      </w:r>
      <w:r w:rsidRPr="000B3843">
        <w:rPr>
          <w:sz w:val="16"/>
        </w:rPr>
        <w:t xml:space="preserve">The bulk of the story takes place on an isolated island purchased by a philanthropist from the New Zealand government. So far, so good. But </w:t>
      </w:r>
      <w:r w:rsidRPr="000B3843">
        <w:rPr>
          <w:rStyle w:val="StyleUnderline"/>
        </w:rPr>
        <w:t xml:space="preserve">jam jars in place of cups? Mud brick houses and yurts? Humble beauty and homeliness as a social norm? </w:t>
      </w:r>
      <w:r w:rsidRPr="000B3843">
        <w:rPr>
          <w:rStyle w:val="StyleUnderline"/>
          <w:highlight w:val="green"/>
        </w:rPr>
        <w:t>Human lives conceived as an aesthetic project?</w:t>
      </w:r>
      <w:r w:rsidRPr="000B3843">
        <w:rPr>
          <w:rStyle w:val="StyleUnderline"/>
        </w:rPr>
        <w:t xml:space="preserve"> All this </w:t>
      </w:r>
      <w:r w:rsidRPr="000B3843">
        <w:rPr>
          <w:rStyle w:val="StyleUnderline"/>
          <w:highlight w:val="green"/>
        </w:rPr>
        <w:t>may well appeal to some</w:t>
      </w:r>
      <w:r w:rsidRPr="000B3843">
        <w:rPr>
          <w:rStyle w:val="StyleUnderline"/>
        </w:rPr>
        <w:t xml:space="preserve">. It may indeed be necessary and appropriate in </w:t>
      </w:r>
      <w:r w:rsidRPr="000B3843">
        <w:rPr>
          <w:rStyle w:val="StyleUnderline"/>
          <w:highlight w:val="green"/>
        </w:rPr>
        <w:t xml:space="preserve">some full-on post- crash scenarios but </w:t>
      </w:r>
      <w:r w:rsidRPr="000B3843">
        <w:rPr>
          <w:rStyle w:val="Emphasis"/>
          <w:highlight w:val="green"/>
        </w:rPr>
        <w:t>it certainly does not and</w:t>
      </w:r>
      <w:r w:rsidRPr="000B3843">
        <w:rPr>
          <w:rStyle w:val="StyleUnderline"/>
        </w:rPr>
        <w:t xml:space="preserve">, in my view, </w:t>
      </w:r>
      <w:r w:rsidRPr="000B3843">
        <w:rPr>
          <w:rStyle w:val="StyleUnderline"/>
          <w:highlight w:val="green"/>
        </w:rPr>
        <w:t xml:space="preserve">cannot, </w:t>
      </w:r>
      <w:r w:rsidRPr="000B3843">
        <w:rPr>
          <w:rStyle w:val="Emphasis"/>
          <w:highlight w:val="green"/>
        </w:rPr>
        <w:t>sustain anything like a universal appeal</w:t>
      </w:r>
      <w:r w:rsidRPr="000B3843">
        <w:rPr>
          <w:rStyle w:val="Emphasis"/>
        </w:rPr>
        <w:t>.</w:t>
      </w:r>
      <w:r w:rsidRPr="000B3843">
        <w:rPr>
          <w:sz w:val="16"/>
        </w:rPr>
        <w:t xml:space="preserve"> So, with any such work, what one makes of the peaceful, adaptive monoculture described here will really depend on just what interior resources and views one brings to it. Read in an unreflective, common sense way, it conveys the essence of the kind of society that could, indeed, claw its way back up the developmental hill to the point where a viable society of sorts could exist. I say ‘of sorts’ because </w:t>
      </w:r>
      <w:r w:rsidRPr="000B3843">
        <w:rPr>
          <w:rStyle w:val="StyleUnderline"/>
        </w:rPr>
        <w:t xml:space="preserve">I simply </w:t>
      </w:r>
      <w:r w:rsidRPr="000B3843">
        <w:rPr>
          <w:rStyle w:val="StyleUnderline"/>
          <w:highlight w:val="green"/>
        </w:rPr>
        <w:t>could not see how sustained exposure to nature mysticism and a kind of idealised spirituality could sustain – or even just manage - the sheer diversity and centuries-old intractability of humankind</w:t>
      </w:r>
      <w:r w:rsidRPr="000B3843">
        <w:rPr>
          <w:sz w:val="16"/>
        </w:rPr>
        <w:t xml:space="preserve">. What also struck me about this book is the way that it appears to be mainly inspired by people and insights from somewhat earlier times. Among those cited are Diogenes, Emerson, Thoreau, Mills, Neitzsche and, more recently, Tainter. This is not to dismiss the salience of these people or, indeed, that of the world’ s ‘wisdom traditions’ that are referenced throughout. Rather, I found myself pondering the absence of more contemporary understandings. Valuable work over recent decades on values, worldviews and stages of human and cultural development were largely overlooked. This led me to speculate again that one </w:t>
      </w:r>
      <w:r w:rsidRPr="000B3843">
        <w:rPr>
          <w:rStyle w:val="StyleUnderline"/>
        </w:rPr>
        <w:t>reason why early Utopias were ‘stilted’ and unconvincing was that their grasp of human and social systems was so consistently inadequate</w:t>
      </w:r>
      <w:r w:rsidRPr="000B3843">
        <w:rPr>
          <w:sz w:val="16"/>
        </w:rPr>
        <w:t>. I’d argue that we are no longer in that position of systemic blindness to the shaping power of the human and social interiors. So if one wants to re-invigorate the Utopian form today then it’s essential to bring to bear what we have learned over the last half- century about the influence of core values, how specific worldviews shape reality and how stages of development open out or foreclose human and cultural options. To omit these is to ‘skim the surface’ as it were and to leave one wondering how a society without such knowledge could possibly cohere, let alone survive.</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Their author concedes no transition</w:t>
      </w:r>
    </w:p>
    <w:p w:rsidR="000B3843" w:rsidRPr="000B3843" w:rsidRDefault="000B3843" w:rsidP="000B3843">
      <w:pPr>
        <w:rPr>
          <w:sz w:val="16"/>
        </w:rPr>
      </w:pPr>
      <w:r w:rsidRPr="000B3843">
        <w:rPr>
          <w:b/>
        </w:rPr>
        <w:t xml:space="preserve">Alexander ’14 </w:t>
      </w:r>
      <w:r w:rsidRPr="000B3843">
        <w:rPr>
          <w:sz w:val="16"/>
        </w:rPr>
        <w:t xml:space="preserve">- Dr. Samuel Alexander 14, lecturer with the Office for Environmental Programs, University of Melbourne, and research fellow, Melbourne Sustainable Society Institute, February 2014, “Post-Growth Economics: A Paradigm Shift in Progress,” </w:t>
      </w:r>
      <w:hyperlink r:id="rId136" w:history="1">
        <w:r w:rsidRPr="000B3843">
          <w:rPr>
            <w:rStyle w:val="Hyperlink"/>
            <w:sz w:val="16"/>
          </w:rPr>
          <w:t>http://www.sustainable.unimelb.edu.au/files/mssi/Post-Growth%20Economics.pdf</w:t>
        </w:r>
      </w:hyperlink>
    </w:p>
    <w:p w:rsidR="000B3843" w:rsidRDefault="000B3843" w:rsidP="000B3843">
      <w:r w:rsidRPr="000B3843">
        <w:t xml:space="preserve">If it is indeed the case that the growth paradigm has no future – primarily due to the impossibility of its persistence in the face of the biophysical limits to growth – then the critique of growth should always be accompanied by a discussion of what the best alternatives are and how to get there. In closing this analysis, a few outstanding issues are outlined which, it is argued, deserve more attention if the paradigm shift toward a post-growth macroeconomics is to come to fruition. 3.1. How best to frame the alternative? As more people come to recognise the ‘limits to growth’, </w:t>
      </w:r>
      <w:r w:rsidRPr="000B3843">
        <w:rPr>
          <w:rStyle w:val="StyleUnderline"/>
          <w:highlight w:val="green"/>
        </w:rPr>
        <w:t>calls for an alternative macroeconomic model will surely become louder and more numerous</w:t>
      </w:r>
      <w:r w:rsidRPr="000B3843">
        <w:t xml:space="preserve">. While this may be the catalyst that speeds up the paradigm shift to a post-growth economy – a paradigm shift which seems to be already underway – one must also accept that the </w:t>
      </w:r>
      <w:r w:rsidRPr="000B3843">
        <w:rPr>
          <w:rStyle w:val="Emphasis"/>
          <w:highlight w:val="green"/>
        </w:rPr>
        <w:t>growth paradigm remains, for the time being, the meta-narrative that governs the global development agenda.</w:t>
      </w:r>
      <w:r w:rsidRPr="000B3843">
        <w:t xml:space="preserve"> </w:t>
      </w:r>
      <w:r w:rsidRPr="000B3843">
        <w:rPr>
          <w:rStyle w:val="Emphasis"/>
          <w:highlight w:val="green"/>
        </w:rPr>
        <w:t>This dominance is partly due, no doubt, to the vested interests many corporations and political parties have in maintaining a growth economy</w:t>
      </w:r>
      <w:r w:rsidRPr="000B3843">
        <w:rPr>
          <w:highlight w:val="green"/>
        </w:rPr>
        <w:t>, as well as</w:t>
      </w:r>
      <w:r w:rsidRPr="000B3843">
        <w:t xml:space="preserve"> the influence advertising and </w:t>
      </w:r>
      <w:r w:rsidRPr="000B3843">
        <w:rPr>
          <w:highlight w:val="green"/>
        </w:rPr>
        <w:t>news media have in promoting materialistic values and consumerist cultures.</w:t>
      </w:r>
    </w:p>
    <w:p w:rsidR="00EC71A2" w:rsidRDefault="00EC71A2" w:rsidP="00EC71A2">
      <w:pPr>
        <w:pStyle w:val="Heading3"/>
      </w:pPr>
    </w:p>
    <w:p w:rsidR="00EC71A2" w:rsidRPr="000B3843" w:rsidRDefault="00EC71A2" w:rsidP="00EC71A2">
      <w:pPr>
        <w:pStyle w:val="Heading2"/>
        <w:rPr>
          <w:rFonts w:cs="Times New Roman"/>
        </w:rPr>
      </w:pPr>
      <w:r w:rsidRPr="000B3843">
        <w:rPr>
          <w:rFonts w:cs="Times New Roman"/>
        </w:rPr>
        <w:t>T Admission</w:t>
      </w:r>
    </w:p>
    <w:p w:rsidR="00EC71A2" w:rsidRPr="000B3843" w:rsidRDefault="00EC71A2" w:rsidP="00EC71A2">
      <w:pPr>
        <w:pStyle w:val="Heading3"/>
        <w:rPr>
          <w:rFonts w:cs="Times New Roman"/>
        </w:rPr>
      </w:pPr>
      <w:r w:rsidRPr="000B3843">
        <w:rPr>
          <w:rFonts w:cs="Times New Roman"/>
        </w:rPr>
        <w:t>2AC – T Admission</w:t>
      </w:r>
    </w:p>
    <w:p w:rsidR="00EC71A2" w:rsidRPr="000B3843" w:rsidRDefault="00EC71A2" w:rsidP="00EC71A2">
      <w:pPr>
        <w:pStyle w:val="Heading4"/>
        <w:rPr>
          <w:rFonts w:cs="Times New Roman"/>
        </w:rPr>
      </w:pPr>
      <w:r w:rsidRPr="000B3843">
        <w:rPr>
          <w:rFonts w:cs="Times New Roman"/>
        </w:rPr>
        <w:t>we meet – the plan gives LPR status to those who would otherwise not be admitted – zero ground distinction between us and the affs they allow</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Counter interp: “Legal immigration” is the process of non-citizens obtaining LPR. This includes new arrivals </w:t>
      </w:r>
      <w:r w:rsidRPr="000B3843">
        <w:rPr>
          <w:rFonts w:cs="Times New Roman"/>
          <w:i/>
          <w:u w:val="single"/>
        </w:rPr>
        <w:t>and</w:t>
      </w:r>
      <w:r w:rsidRPr="000B3843">
        <w:rPr>
          <w:rFonts w:cs="Times New Roman"/>
        </w:rPr>
        <w:t xml:space="preserve"> adjustment of status.</w:t>
      </w:r>
    </w:p>
    <w:p w:rsidR="00EC71A2" w:rsidRPr="000B3843" w:rsidRDefault="00EC71A2" w:rsidP="00EC71A2">
      <w:r w:rsidRPr="000B3843">
        <w:rPr>
          <w:rStyle w:val="Style13ptBold"/>
        </w:rPr>
        <w:t>Robinson 10</w:t>
      </w:r>
      <w:r w:rsidRPr="000B3843">
        <w:t xml:space="preserve"> — J. Gregory Robinson, Statistician in the Population Division of the U.S. Census Bureau, 2010 (“Coverage Of Population In Census 2000 Based On Demographic Analysis: The History Behind The Numbers,” Working Paper No. 91 – Presented at the U.S. Census Bureau Workshop, January 8</w:t>
      </w:r>
      <w:r w:rsidRPr="000B3843">
        <w:rPr>
          <w:vertAlign w:val="superscript"/>
        </w:rPr>
        <w:t>th</w:t>
      </w:r>
      <w:r w:rsidRPr="000B3843">
        <w:t xml:space="preserve">, Available Online at </w:t>
      </w:r>
      <w:hyperlink r:id="rId137" w:history="1">
        <w:r w:rsidRPr="000B3843">
          <w:rPr>
            <w:rStyle w:val="Hyperlink"/>
          </w:rPr>
          <w:t>https://www.census.gov/content/dam/Census/library/working-papers/2011/demo/POP-twps0091.pdf</w:t>
        </w:r>
      </w:hyperlink>
      <w:r w:rsidRPr="000B3843">
        <w:t>, Accessed 07-14-2018, p. 10-11)</w:t>
      </w:r>
    </w:p>
    <w:p w:rsidR="00EC71A2" w:rsidRPr="000B3843" w:rsidRDefault="00EC71A2" w:rsidP="00EC71A2">
      <w:r w:rsidRPr="000B3843">
        <w:t>[* DA = Demographic Analysis]</w:t>
      </w:r>
    </w:p>
    <w:p w:rsidR="00EC71A2" w:rsidRPr="000B3843" w:rsidRDefault="00EC71A2" w:rsidP="00EC71A2">
      <w:r w:rsidRPr="000B3843">
        <w:t>Legally Admitted Permanent Residents</w:t>
      </w:r>
    </w:p>
    <w:p w:rsidR="00EC71A2" w:rsidRPr="000B3843" w:rsidRDefault="00EC71A2" w:rsidP="00EC71A2">
      <w:r w:rsidRPr="000B3843">
        <w:t xml:space="preserve">Legally admitted migrants represent the largest of the international legal migration components (20.33 million in 2000). The DA estimates on legal permanent residents for all years since 1950 are based on administrative records from the Immigration and Naturalization Service (INS).21 Since 2000, the source has moved to the Office of Immigration Statistics (OIS), Department of Homeland Security. </w:t>
      </w:r>
      <w:r w:rsidRPr="000B3843">
        <w:rPr>
          <w:rStyle w:val="StyleUnderline"/>
          <w:highlight w:val="green"/>
        </w:rPr>
        <w:t>The I</w:t>
      </w:r>
      <w:r w:rsidRPr="000B3843">
        <w:t xml:space="preserve">mmigration and </w:t>
      </w:r>
      <w:r w:rsidRPr="000B3843">
        <w:rPr>
          <w:rStyle w:val="StyleUnderline"/>
          <w:highlight w:val="green"/>
        </w:rPr>
        <w:t>N</w:t>
      </w:r>
      <w:r w:rsidRPr="000B3843">
        <w:t xml:space="preserve">ationality </w:t>
      </w:r>
      <w:r w:rsidRPr="000B3843">
        <w:rPr>
          <w:rStyle w:val="StyleUnderline"/>
          <w:highlight w:val="green"/>
        </w:rPr>
        <w:t>A</w:t>
      </w:r>
      <w:r w:rsidRPr="000B3843">
        <w:t xml:space="preserve">ct </w:t>
      </w:r>
      <w:r w:rsidRPr="000B3843">
        <w:rPr>
          <w:rStyle w:val="StyleUnderline"/>
          <w:highlight w:val="green"/>
        </w:rPr>
        <w:t>defines legal immigration as the process by which a non-citizen</w:t>
      </w:r>
      <w:r w:rsidRPr="000B3843">
        <w:rPr>
          <w:rStyle w:val="StyleUnderline"/>
        </w:rPr>
        <w:t xml:space="preserve"> of the U</w:t>
      </w:r>
      <w:r w:rsidRPr="000B3843">
        <w:t xml:space="preserve">nited </w:t>
      </w:r>
      <w:r w:rsidRPr="000B3843">
        <w:rPr>
          <w:rStyle w:val="StyleUnderline"/>
        </w:rPr>
        <w:t>S</w:t>
      </w:r>
      <w:r w:rsidRPr="000B3843">
        <w:t xml:space="preserve">tates </w:t>
      </w:r>
      <w:r w:rsidRPr="000B3843">
        <w:rPr>
          <w:rStyle w:val="StyleUnderline"/>
          <w:highlight w:val="green"/>
        </w:rPr>
        <w:t>is granted l</w:t>
      </w:r>
      <w:r w:rsidRPr="000B3843">
        <w:t xml:space="preserve">egal </w:t>
      </w:r>
      <w:r w:rsidRPr="000B3843">
        <w:rPr>
          <w:rStyle w:val="StyleUnderline"/>
          <w:highlight w:val="green"/>
        </w:rPr>
        <w:t>p</w:t>
      </w:r>
      <w:r w:rsidRPr="000B3843">
        <w:t xml:space="preserve">ermanent </w:t>
      </w:r>
      <w:r w:rsidRPr="000B3843">
        <w:rPr>
          <w:rStyle w:val="StyleUnderline"/>
          <w:highlight w:val="green"/>
        </w:rPr>
        <w:t>r</w:t>
      </w:r>
      <w:r w:rsidRPr="000B3843">
        <w:t xml:space="preserve">esidence. </w:t>
      </w:r>
      <w:r w:rsidRPr="000B3843">
        <w:rPr>
          <w:rStyle w:val="StyleUnderline"/>
          <w:highlight w:val="green"/>
        </w:rPr>
        <w:t>Legal immigrants</w:t>
      </w:r>
      <w:r w:rsidRPr="000B3843">
        <w:t xml:space="preserve">, </w:t>
      </w:r>
      <w:r w:rsidRPr="000B3843">
        <w:rPr>
          <w:rStyle w:val="StyleUnderline"/>
        </w:rPr>
        <w:t>as categorized by the INS</w:t>
      </w:r>
      <w:r w:rsidRPr="000B3843">
        <w:t xml:space="preserve"> (and OIS), </w:t>
      </w:r>
      <w:r w:rsidRPr="000B3843">
        <w:rPr>
          <w:rStyle w:val="StyleUnderline"/>
          <w:highlight w:val="green"/>
        </w:rPr>
        <w:t>include new arrivals to the U</w:t>
      </w:r>
      <w:r w:rsidRPr="000B3843">
        <w:t xml:space="preserve">nited </w:t>
      </w:r>
      <w:r w:rsidRPr="000B3843">
        <w:rPr>
          <w:rStyle w:val="StyleUnderline"/>
          <w:highlight w:val="green"/>
        </w:rPr>
        <w:t>S</w:t>
      </w:r>
      <w:r w:rsidRPr="000B3843">
        <w:t xml:space="preserve">tates </w:t>
      </w:r>
      <w:r w:rsidRPr="000B3843">
        <w:rPr>
          <w:rStyle w:val="StyleUnderline"/>
        </w:rPr>
        <w:t xml:space="preserve">admitted by the Department of State </w:t>
      </w:r>
      <w:r w:rsidRPr="000B3843">
        <w:rPr>
          <w:rStyle w:val="Emphasis"/>
          <w:highlight w:val="green"/>
        </w:rPr>
        <w:t>and people in the U</w:t>
      </w:r>
      <w:r w:rsidRPr="000B3843">
        <w:t xml:space="preserve">nited </w:t>
      </w:r>
      <w:r w:rsidRPr="000B3843">
        <w:rPr>
          <w:rStyle w:val="Emphasis"/>
          <w:highlight w:val="green"/>
        </w:rPr>
        <w:t>S</w:t>
      </w:r>
      <w:r w:rsidRPr="000B3843">
        <w:t xml:space="preserve">tates </w:t>
      </w:r>
      <w:r w:rsidRPr="000B3843">
        <w:rPr>
          <w:rStyle w:val="Emphasis"/>
          <w:highlight w:val="green"/>
        </w:rPr>
        <w:t>adjusting their migrant status to l</w:t>
      </w:r>
      <w:r w:rsidRPr="000B3843">
        <w:t xml:space="preserve">egal </w:t>
      </w:r>
      <w:r w:rsidRPr="000B3843">
        <w:rPr>
          <w:rStyle w:val="Emphasis"/>
          <w:highlight w:val="green"/>
        </w:rPr>
        <w:t>p</w:t>
      </w:r>
      <w:r w:rsidRPr="000B3843">
        <w:t xml:space="preserve">ermanent </w:t>
      </w:r>
      <w:r w:rsidRPr="000B3843">
        <w:rPr>
          <w:rStyle w:val="Emphasis"/>
          <w:highlight w:val="green"/>
        </w:rPr>
        <w:t>r</w:t>
      </w:r>
      <w:r w:rsidRPr="000B3843">
        <w:t xml:space="preserve">esident </w:t>
      </w:r>
      <w:r w:rsidRPr="000B3843">
        <w:rPr>
          <w:rStyle w:val="StyleUnderline"/>
        </w:rPr>
        <w:t xml:space="preserve">through the INS. </w:t>
      </w:r>
      <w:r w:rsidRPr="000B3843">
        <w:rPr>
          <w:rStyle w:val="StyleUnderline"/>
          <w:highlight w:val="green"/>
        </w:rPr>
        <w:t xml:space="preserve">The latter category included people who initially arrived as refugees, parolees, temporary migrants, or without authorization, and </w:t>
      </w:r>
      <w:r w:rsidRPr="000B3843">
        <w:rPr>
          <w:rStyle w:val="Emphasis"/>
          <w:highlight w:val="green"/>
        </w:rPr>
        <w:t>subsequently qualified for l</w:t>
      </w:r>
      <w:r w:rsidRPr="000B3843">
        <w:t xml:space="preserve">egal </w:t>
      </w:r>
      <w:r w:rsidRPr="000B3843">
        <w:rPr>
          <w:rStyle w:val="Emphasis"/>
          <w:highlight w:val="green"/>
        </w:rPr>
        <w:t>p</w:t>
      </w:r>
      <w:r w:rsidRPr="000B3843">
        <w:t xml:space="preserve">ermanent </w:t>
      </w:r>
      <w:r w:rsidRPr="000B3843">
        <w:rPr>
          <w:rStyle w:val="Emphasis"/>
          <w:highlight w:val="green"/>
        </w:rPr>
        <w:t>r</w:t>
      </w:r>
      <w:r w:rsidRPr="000B3843">
        <w:t xml:space="preserve">esidence </w:t>
      </w:r>
      <w:r w:rsidRPr="000B3843">
        <w:rPr>
          <w:rStyle w:val="StyleUnderline"/>
        </w:rPr>
        <w:t xml:space="preserve">either </w:t>
      </w:r>
      <w:r w:rsidRPr="000B3843">
        <w:rPr>
          <w:rStyle w:val="StyleUnderline"/>
          <w:highlight w:val="green"/>
        </w:rPr>
        <w:t>through special provisions</w:t>
      </w:r>
      <w:r w:rsidRPr="000B3843">
        <w:rPr>
          <w:rStyle w:val="StyleUnderline"/>
        </w:rPr>
        <w:t xml:space="preserve"> such as</w:t>
      </w:r>
      <w:r w:rsidRPr="000B3843">
        <w:t xml:space="preserve"> the Immigration Reform and Control Act of 1986 (</w:t>
      </w:r>
      <w:r w:rsidRPr="000B3843">
        <w:rPr>
          <w:rStyle w:val="StyleUnderline"/>
        </w:rPr>
        <w:t>IRCA</w:t>
      </w:r>
      <w:r w:rsidRPr="000B3843">
        <w:t xml:space="preserve">) </w:t>
      </w:r>
      <w:r w:rsidRPr="000B3843">
        <w:rPr>
          <w:rStyle w:val="StyleUnderline"/>
          <w:highlight w:val="green"/>
        </w:rPr>
        <w:t>or by meeting normal</w:t>
      </w:r>
      <w:r w:rsidRPr="000B3843">
        <w:rPr>
          <w:rStyle w:val="StyleUnderline"/>
        </w:rPr>
        <w:t xml:space="preserve"> immigration </w:t>
      </w:r>
      <w:r w:rsidRPr="000B3843">
        <w:rPr>
          <w:rStyle w:val="StyleUnderline"/>
          <w:highlight w:val="green"/>
        </w:rPr>
        <w:t>requirements and adjusting status</w:t>
      </w:r>
      <w:r w:rsidRPr="000B3843">
        <w:t xml:space="preserve">. [end page 10] </w:t>
      </w:r>
    </w:p>
    <w:p w:rsidR="00EC71A2" w:rsidRPr="000B3843" w:rsidRDefault="00EC71A2" w:rsidP="00EC71A2">
      <w:r w:rsidRPr="000B3843">
        <w:t xml:space="preserve">The INS data are believed to be quite complete, relatively timely (lags of one year), and require less indirect estimation than other immigration components.22 However, </w:t>
      </w:r>
      <w:r w:rsidRPr="000B3843">
        <w:rPr>
          <w:rStyle w:val="StyleUnderline"/>
          <w:highlight w:val="green"/>
        </w:rPr>
        <w:t>it is</w:t>
      </w:r>
      <w:r w:rsidRPr="000B3843">
        <w:rPr>
          <w:rStyle w:val="StyleUnderline"/>
        </w:rPr>
        <w:t xml:space="preserve"> becoming </w:t>
      </w:r>
      <w:r w:rsidRPr="000B3843">
        <w:rPr>
          <w:rStyle w:val="Emphasis"/>
          <w:highlight w:val="green"/>
        </w:rPr>
        <w:t>increasingly</w:t>
      </w:r>
      <w:r w:rsidRPr="000B3843">
        <w:rPr>
          <w:rStyle w:val="Emphasis"/>
        </w:rPr>
        <w:t xml:space="preserve"> more </w:t>
      </w:r>
      <w:r w:rsidRPr="000B3843">
        <w:rPr>
          <w:rStyle w:val="Emphasis"/>
          <w:highlight w:val="green"/>
        </w:rPr>
        <w:t>problematic</w:t>
      </w:r>
      <w:r w:rsidRPr="000B3843">
        <w:rPr>
          <w:rStyle w:val="StyleUnderline"/>
          <w:highlight w:val="green"/>
        </w:rPr>
        <w:t xml:space="preserve"> to identify legal immigration</w:t>
      </w:r>
      <w:r w:rsidRPr="000B3843">
        <w:rPr>
          <w:rStyle w:val="StyleUnderline"/>
        </w:rPr>
        <w:t xml:space="preserve">, as defined by INS or DHS, </w:t>
      </w:r>
      <w:r w:rsidRPr="000B3843">
        <w:rPr>
          <w:rStyle w:val="StyleUnderline"/>
          <w:highlight w:val="green"/>
        </w:rPr>
        <w:t xml:space="preserve">with </w:t>
      </w:r>
      <w:r w:rsidRPr="000B3843">
        <w:rPr>
          <w:rStyle w:val="Emphasis"/>
          <w:highlight w:val="green"/>
        </w:rPr>
        <w:t>actual moves to the U</w:t>
      </w:r>
      <w:r w:rsidRPr="000B3843">
        <w:t xml:space="preserve">nited </w:t>
      </w:r>
      <w:r w:rsidRPr="000B3843">
        <w:rPr>
          <w:rStyle w:val="Emphasis"/>
          <w:highlight w:val="green"/>
        </w:rPr>
        <w:t>S</w:t>
      </w:r>
      <w:r w:rsidRPr="000B3843">
        <w:t xml:space="preserve">tates, </w:t>
      </w:r>
      <w:r w:rsidRPr="000B3843">
        <w:rPr>
          <w:rStyle w:val="StyleUnderline"/>
        </w:rPr>
        <w:t>as would be defined by the decennial census</w:t>
      </w:r>
      <w:r w:rsidRPr="000B3843">
        <w:t xml:space="preserve">. Above all, </w:t>
      </w:r>
      <w:r w:rsidRPr="000B3843">
        <w:rPr>
          <w:rStyle w:val="StyleUnderline"/>
        </w:rPr>
        <w:t>rapid changes in the level of immigration and large fluctuations in temporary migration</w:t>
      </w:r>
      <w:r w:rsidRPr="000B3843">
        <w:t xml:space="preserve"> (especially in the 1990s) </w:t>
      </w:r>
      <w:r w:rsidRPr="000B3843">
        <w:rPr>
          <w:rStyle w:val="StyleUnderline"/>
        </w:rPr>
        <w:t>belie the assumption that difficult-to-measure temporary or undocumented arrivals can be approximated by the more measurable adjustments of status</w:t>
      </w:r>
      <w:r w:rsidRPr="000B3843">
        <w:t>. A portion of this problem could be overcome by employing companion data on refugees, parolees, and asylees at time of entry, rather than time of adjustment.</w:t>
      </w:r>
    </w:p>
    <w:p w:rsidR="00EC71A2" w:rsidRPr="000B3843" w:rsidRDefault="00EC71A2" w:rsidP="00EC71A2">
      <w:r w:rsidRPr="000B3843">
        <w:t>Race of immigrants is not available from administrative data, and has to be estimated, based on the race of arrivals for each country-of-birth category enumerated in the last census in the years preceding the census date.</w:t>
      </w:r>
    </w:p>
    <w:p w:rsidR="00EC71A2" w:rsidRPr="000B3843" w:rsidRDefault="00EC71A2" w:rsidP="00EC71A2">
      <w:r w:rsidRPr="000B3843">
        <w:t>For a more complete description of the legal immigration data, see Appendix A.</w:t>
      </w:r>
    </w:p>
    <w:p w:rsidR="00EC71A2" w:rsidRPr="000B3843" w:rsidRDefault="00EC71A2" w:rsidP="00EC71A2">
      <w:r w:rsidRPr="000B3843">
        <w:t>[***Footnotes in this card***]</w:t>
      </w:r>
    </w:p>
    <w:p w:rsidR="00EC71A2" w:rsidRPr="000B3843" w:rsidRDefault="00EC71A2" w:rsidP="00EC71A2">
      <w:r w:rsidRPr="000B3843">
        <w:t>21. For the 1940 to 1950 decade, estimates of net immigration were based on the intercensal cohort analysis of the foreign-born population in the 1940 and 1950 censuses. The INS data on immigration were judged to be deficient because of the massive net movement of refugees and parolees to the United States during the 1940s was incompletely recorded (U.S. Bureau of the Census, 1988c).</w:t>
      </w:r>
    </w:p>
    <w:p w:rsidR="00EC71A2" w:rsidRPr="000B3843" w:rsidRDefault="00EC71A2" w:rsidP="00EC71A2">
      <w:r w:rsidRPr="000B3843">
        <w:t>22. No allowance is made for undercoverage of immigrants in the INS data used to construct the 2000 DA estimates.</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Prefer our interp - </w:t>
      </w:r>
    </w:p>
    <w:p w:rsidR="00EC71A2" w:rsidRPr="000B3843" w:rsidRDefault="00EC71A2" w:rsidP="00EC71A2">
      <w:pPr>
        <w:pStyle w:val="Heading4"/>
        <w:rPr>
          <w:rFonts w:cs="Times New Roman"/>
        </w:rPr>
      </w:pPr>
      <w:r w:rsidRPr="000B3843">
        <w:rPr>
          <w:rFonts w:cs="Times New Roman"/>
          <w:u w:val="single"/>
        </w:rPr>
        <w:t xml:space="preserve">Aff Ground </w:t>
      </w:r>
      <w:r w:rsidRPr="000B3843">
        <w:rPr>
          <w:rFonts w:cs="Times New Roman"/>
        </w:rPr>
        <w:t xml:space="preserve">— neg excludes </w:t>
      </w:r>
      <w:r w:rsidRPr="000B3843">
        <w:rPr>
          <w:rFonts w:cs="Times New Roman"/>
          <w:u w:val="single"/>
        </w:rPr>
        <w:t>core cases</w:t>
      </w:r>
      <w:r w:rsidRPr="000B3843">
        <w:rPr>
          <w:rFonts w:cs="Times New Roman"/>
        </w:rPr>
        <w:t xml:space="preserve"> like the DREAM Act, refugees and asylees, and green cards for temporary visa holders. These are </w:t>
      </w:r>
      <w:r w:rsidRPr="000B3843">
        <w:rPr>
          <w:rFonts w:cs="Times New Roman"/>
          <w:u w:val="single"/>
        </w:rPr>
        <w:t>the major categories</w:t>
      </w:r>
      <w:r w:rsidRPr="000B3843">
        <w:rPr>
          <w:rFonts w:cs="Times New Roman"/>
        </w:rPr>
        <w:t xml:space="preserve"> of LPR recipients</w:t>
      </w:r>
    </w:p>
    <w:p w:rsidR="00EC71A2" w:rsidRPr="000B3843" w:rsidRDefault="00EC71A2" w:rsidP="00EC71A2">
      <w:pPr>
        <w:pStyle w:val="Heading4"/>
        <w:rPr>
          <w:rFonts w:cs="Times New Roman"/>
        </w:rPr>
      </w:pPr>
      <w:r w:rsidRPr="000B3843">
        <w:rPr>
          <w:rFonts w:cs="Times New Roman"/>
          <w:u w:val="single"/>
        </w:rPr>
        <w:t>Legal Precision</w:t>
      </w:r>
      <w:r w:rsidRPr="000B3843">
        <w:rPr>
          <w:rFonts w:cs="Times New Roman"/>
        </w:rPr>
        <w:t xml:space="preserve">— our interp is confirmed by the </w:t>
      </w:r>
      <w:r w:rsidRPr="000B3843">
        <w:rPr>
          <w:rFonts w:cs="Times New Roman"/>
          <w:u w:val="single"/>
        </w:rPr>
        <w:t>authoritative statutory interpretation</w:t>
      </w:r>
      <w:r w:rsidRPr="000B3843">
        <w:rPr>
          <w:rFonts w:cs="Times New Roman"/>
        </w:rPr>
        <w:t xml:space="preserve"> – disavowing REALITY in the name of limits destroys predictability</w:t>
      </w:r>
    </w:p>
    <w:p w:rsidR="00EC71A2" w:rsidRPr="000B3843" w:rsidRDefault="00EC71A2" w:rsidP="00EC71A2"/>
    <w:p w:rsidR="00EC71A2" w:rsidRDefault="00EC71A2" w:rsidP="00EC71A2">
      <w:pPr>
        <w:pStyle w:val="Heading4"/>
        <w:rPr>
          <w:rFonts w:cs="Times New Roman"/>
        </w:rPr>
      </w:pPr>
      <w:r w:rsidRPr="000B3843">
        <w:rPr>
          <w:rFonts w:cs="Times New Roman"/>
        </w:rPr>
        <w:t>reasonability’s best – competing interps causes a race to the bottom and substance crowdout</w:t>
      </w:r>
    </w:p>
    <w:p w:rsidR="00EC71A2" w:rsidRPr="00EC71A2" w:rsidRDefault="00EC71A2" w:rsidP="00EC71A2">
      <w:pPr>
        <w:pStyle w:val="Heading3"/>
      </w:pPr>
    </w:p>
    <w:p w:rsidR="000B3843" w:rsidRPr="000B3843" w:rsidRDefault="000B3843" w:rsidP="00EC71A2"/>
    <w:p w:rsidR="00912604" w:rsidRPr="000B3843" w:rsidRDefault="00912604" w:rsidP="00912604">
      <w:pPr>
        <w:pStyle w:val="Heading2"/>
        <w:rPr>
          <w:rFonts w:cs="Times New Roman"/>
        </w:rPr>
      </w:pPr>
      <w:r w:rsidRPr="000B3843">
        <w:rPr>
          <w:rFonts w:cs="Times New Roman"/>
        </w:rPr>
        <w:t>Green Sustainability</w:t>
      </w:r>
      <w:r w:rsidR="000B3843">
        <w:rPr>
          <w:rFonts w:cs="Times New Roman"/>
        </w:rPr>
        <w:t xml:space="preserve"> DA</w:t>
      </w:r>
    </w:p>
    <w:p w:rsidR="00912604" w:rsidRPr="000B3843" w:rsidRDefault="00912604" w:rsidP="00912604">
      <w:pPr>
        <w:pStyle w:val="Heading3"/>
        <w:rPr>
          <w:rFonts w:cs="Times New Roman"/>
        </w:rPr>
      </w:pPr>
      <w:r w:rsidRPr="000B3843">
        <w:rPr>
          <w:rFonts w:cs="Times New Roman"/>
        </w:rPr>
        <w:t>2AC</w:t>
      </w:r>
    </w:p>
    <w:p w:rsidR="00912604" w:rsidRPr="000B3843" w:rsidRDefault="00912604" w:rsidP="00912604">
      <w:pPr>
        <w:pStyle w:val="Heading4"/>
        <w:rPr>
          <w:rFonts w:cs="Times New Roman"/>
        </w:rPr>
      </w:pPr>
      <w:r w:rsidRPr="000B3843">
        <w:rPr>
          <w:rFonts w:cs="Times New Roman"/>
        </w:rPr>
        <w:t>(  ) Not unique - immigration is up now</w:t>
      </w:r>
    </w:p>
    <w:p w:rsidR="00912604" w:rsidRPr="000B3843" w:rsidRDefault="00912604" w:rsidP="00912604">
      <w:pPr>
        <w:rPr>
          <w:rStyle w:val="Style13ptBold"/>
        </w:rPr>
      </w:pPr>
      <w:r w:rsidRPr="000B3843">
        <w:rPr>
          <w:rStyle w:val="Style13ptBold"/>
        </w:rPr>
        <w:t>Ford ‘18</w:t>
      </w:r>
    </w:p>
    <w:p w:rsidR="00912604" w:rsidRPr="000B3843" w:rsidRDefault="00912604" w:rsidP="00912604">
      <w:pPr>
        <w:rPr>
          <w:sz w:val="18"/>
          <w:szCs w:val="18"/>
        </w:rPr>
      </w:pPr>
      <w:r w:rsidRPr="000B3843">
        <w:rPr>
          <w:sz w:val="18"/>
          <w:szCs w:val="18"/>
        </w:rPr>
        <w:t xml:space="preserve">Internally quoting Customs and Border Protection statistics - Matt Ford is a staff writer at The New Republic. “The Immigration Forces Beyond Trump’s Control” - </w:t>
      </w:r>
      <w:r w:rsidRPr="000B3843">
        <w:rPr>
          <w:sz w:val="18"/>
          <w:szCs w:val="18"/>
          <w:u w:val="single"/>
        </w:rPr>
        <w:t>New Republic</w:t>
      </w:r>
      <w:r w:rsidRPr="000B3843">
        <w:rPr>
          <w:sz w:val="18"/>
          <w:szCs w:val="18"/>
        </w:rPr>
        <w:t xml:space="preserve"> – June 8</w:t>
      </w:r>
      <w:r w:rsidRPr="000B3843">
        <w:rPr>
          <w:sz w:val="18"/>
          <w:szCs w:val="18"/>
          <w:vertAlign w:val="superscript"/>
        </w:rPr>
        <w:t>th</w:t>
      </w:r>
      <w:r w:rsidRPr="000B3843">
        <w:rPr>
          <w:sz w:val="18"/>
          <w:szCs w:val="18"/>
        </w:rPr>
        <w:t xml:space="preserve"> - #CutWithRJ - https://newrepublic.com/article/148879/immigration-forces-beyond-trumps-control</w:t>
      </w:r>
    </w:p>
    <w:p w:rsidR="00912604" w:rsidRPr="000B3843" w:rsidRDefault="00912604" w:rsidP="00912604"/>
    <w:p w:rsidR="00912604" w:rsidRPr="000B3843" w:rsidRDefault="00912604" w:rsidP="00912604">
      <w:pPr>
        <w:rPr>
          <w:sz w:val="16"/>
        </w:rPr>
      </w:pPr>
      <w:r w:rsidRPr="000B3843">
        <w:rPr>
          <w:rStyle w:val="StyleUnderline"/>
          <w:highlight w:val="cyan"/>
        </w:rPr>
        <w:t>Last December</w:t>
      </w:r>
      <w:r w:rsidRPr="000B3843">
        <w:rPr>
          <w:sz w:val="16"/>
        </w:rPr>
        <w:t xml:space="preserve">, the </w:t>
      </w:r>
      <w:r w:rsidRPr="000B3843">
        <w:rPr>
          <w:rStyle w:val="StyleUnderline"/>
          <w:highlight w:val="cyan"/>
        </w:rPr>
        <w:t>Trump</w:t>
      </w:r>
      <w:r w:rsidRPr="000B3843">
        <w:rPr>
          <w:sz w:val="16"/>
        </w:rPr>
        <w:t xml:space="preserve"> administration </w:t>
      </w:r>
      <w:r w:rsidRPr="000B3843">
        <w:rPr>
          <w:rStyle w:val="StyleUnderline"/>
          <w:highlight w:val="cyan"/>
        </w:rPr>
        <w:t>celebrated</w:t>
      </w:r>
      <w:r w:rsidRPr="000B3843">
        <w:rPr>
          <w:sz w:val="16"/>
        </w:rPr>
        <w:t xml:space="preserve"> what it thought was a major accomplishment: </w:t>
      </w:r>
      <w:r w:rsidRPr="000B3843">
        <w:rPr>
          <w:rStyle w:val="StyleUnderline"/>
          <w:highlight w:val="cyan"/>
        </w:rPr>
        <w:t>a 24 percent drop in arrests at the U.S.-Mexico border</w:t>
      </w:r>
      <w:r w:rsidRPr="000B3843">
        <w:rPr>
          <w:sz w:val="16"/>
        </w:rPr>
        <w:t xml:space="preserve"> in the 2017 fiscal year. </w:t>
      </w:r>
      <w:r w:rsidRPr="000B3843">
        <w:rPr>
          <w:rStyle w:val="StyleUnderline"/>
          <w:highlight w:val="cyan"/>
        </w:rPr>
        <w:t>The</w:t>
      </w:r>
      <w:r w:rsidRPr="000B3843">
        <w:rPr>
          <w:rStyle w:val="StyleUnderline"/>
        </w:rPr>
        <w:t xml:space="preserve"> </w:t>
      </w:r>
      <w:r w:rsidRPr="000B3843">
        <w:rPr>
          <w:sz w:val="16"/>
        </w:rPr>
        <w:t xml:space="preserve">310,531 </w:t>
      </w:r>
      <w:r w:rsidRPr="000B3843">
        <w:rPr>
          <w:rStyle w:val="StyleUnderline"/>
          <w:highlight w:val="cyan"/>
        </w:rPr>
        <w:t>arrests made</w:t>
      </w:r>
      <w:r w:rsidRPr="000B3843">
        <w:rPr>
          <w:sz w:val="16"/>
        </w:rPr>
        <w:t xml:space="preserve">, </w:t>
      </w:r>
      <w:r w:rsidRPr="000B3843">
        <w:rPr>
          <w:rStyle w:val="StyleUnderline"/>
          <w:highlight w:val="cyan"/>
        </w:rPr>
        <w:t>a 46-year low</w:t>
      </w:r>
      <w:r w:rsidRPr="000B3843">
        <w:rPr>
          <w:sz w:val="16"/>
        </w:rPr>
        <w:t xml:space="preserve">, </w:t>
      </w:r>
      <w:r w:rsidRPr="000B3843">
        <w:rPr>
          <w:rStyle w:val="StyleUnderline"/>
          <w:highlight w:val="cyan"/>
        </w:rPr>
        <w:t>marked a</w:t>
      </w:r>
      <w:r w:rsidRPr="000B3843">
        <w:rPr>
          <w:sz w:val="16"/>
        </w:rPr>
        <w:t xml:space="preserve"> significant d</w:t>
      </w:r>
      <w:r w:rsidRPr="000B3843">
        <w:rPr>
          <w:rStyle w:val="StyleUnderline"/>
          <w:highlight w:val="cyan"/>
        </w:rPr>
        <w:t>ecrease in one of the key indicators that measures unauthorized crossings</w:t>
      </w:r>
      <w:r w:rsidRPr="000B3843">
        <w:rPr>
          <w:sz w:val="16"/>
        </w:rPr>
        <w:t xml:space="preserve"> into the United States.</w:t>
      </w:r>
    </w:p>
    <w:p w:rsidR="00912604" w:rsidRPr="000B3843" w:rsidRDefault="00912604" w:rsidP="00912604">
      <w:pPr>
        <w:rPr>
          <w:sz w:val="16"/>
        </w:rPr>
      </w:pPr>
      <w:r w:rsidRPr="000B3843">
        <w:rPr>
          <w:rStyle w:val="StyleUnderline"/>
          <w:highlight w:val="cyan"/>
        </w:rPr>
        <w:t>U.S. immigration officials attributed the decline to Trump’s hardline policies since taking office</w:t>
      </w:r>
      <w:r w:rsidRPr="000B3843">
        <w:rPr>
          <w:sz w:val="16"/>
        </w:rPr>
        <w:t>. “We have clearly seen the successful results of the president’s commitment to supporting the front-line officers and agents of [the Department of Homeland Security] as they enforce the law and secure our borders,” Elaine Duke, DHS’ acting secretary at the time, told reporters.</w:t>
      </w:r>
    </w:p>
    <w:p w:rsidR="00912604" w:rsidRPr="000B3843" w:rsidRDefault="00912604" w:rsidP="00912604">
      <w:pPr>
        <w:rPr>
          <w:sz w:val="16"/>
        </w:rPr>
      </w:pPr>
      <w:r w:rsidRPr="000B3843">
        <w:rPr>
          <w:rStyle w:val="Emphasis"/>
          <w:highlight w:val="cyan"/>
        </w:rPr>
        <w:t>The celebration appears to be over.</w:t>
      </w:r>
      <w:r w:rsidRPr="000B3843">
        <w:rPr>
          <w:sz w:val="16"/>
        </w:rPr>
        <w:t xml:space="preserve"> </w:t>
      </w:r>
      <w:r w:rsidRPr="000B3843">
        <w:rPr>
          <w:rStyle w:val="Emphasis"/>
          <w:highlight w:val="cyan"/>
        </w:rPr>
        <w:t>C</w:t>
      </w:r>
      <w:r w:rsidRPr="000B3843">
        <w:rPr>
          <w:sz w:val="16"/>
        </w:rPr>
        <w:t xml:space="preserve">ustoms and </w:t>
      </w:r>
      <w:r w:rsidRPr="000B3843">
        <w:rPr>
          <w:rStyle w:val="Emphasis"/>
          <w:highlight w:val="cyan"/>
        </w:rPr>
        <w:t>B</w:t>
      </w:r>
      <w:r w:rsidRPr="000B3843">
        <w:rPr>
          <w:sz w:val="16"/>
        </w:rPr>
        <w:t xml:space="preserve">order </w:t>
      </w:r>
      <w:r w:rsidRPr="000B3843">
        <w:rPr>
          <w:rStyle w:val="Emphasis"/>
          <w:highlight w:val="cyan"/>
        </w:rPr>
        <w:t>P</w:t>
      </w:r>
      <w:r w:rsidRPr="000B3843">
        <w:rPr>
          <w:sz w:val="16"/>
        </w:rPr>
        <w:t xml:space="preserve">rotection </w:t>
      </w:r>
      <w:r w:rsidRPr="000B3843">
        <w:rPr>
          <w:rStyle w:val="StyleUnderline"/>
          <w:highlight w:val="cyan"/>
        </w:rPr>
        <w:t>statistics</w:t>
      </w:r>
      <w:r w:rsidRPr="000B3843">
        <w:rPr>
          <w:sz w:val="16"/>
        </w:rPr>
        <w:t xml:space="preserve"> released earlier this week </w:t>
      </w:r>
      <w:r w:rsidRPr="000B3843">
        <w:rPr>
          <w:rStyle w:val="StyleUnderline"/>
          <w:highlight w:val="cyan"/>
        </w:rPr>
        <w:t xml:space="preserve">showed that arrests </w:t>
      </w:r>
      <w:r w:rsidRPr="000B3843">
        <w:rPr>
          <w:rStyle w:val="Emphasis"/>
          <w:highlight w:val="cyan"/>
        </w:rPr>
        <w:t>have risen for three straight months.</w:t>
      </w:r>
      <w:r w:rsidRPr="000B3843">
        <w:rPr>
          <w:sz w:val="16"/>
        </w:rPr>
        <w:t xml:space="preserve"> While border crossings ebb and flow with the seasons, </w:t>
      </w:r>
      <w:r w:rsidRPr="000B3843">
        <w:rPr>
          <w:rStyle w:val="Emphasis"/>
          <w:highlight w:val="cyan"/>
        </w:rPr>
        <w:t>the numbers are markedly higher compared to the same period last year.</w:t>
      </w:r>
      <w:r w:rsidRPr="000B3843">
        <w:rPr>
          <w:sz w:val="16"/>
        </w:rPr>
        <w:t xml:space="preserve"> </w:t>
      </w:r>
      <w:r w:rsidRPr="000B3843">
        <w:rPr>
          <w:rStyle w:val="StyleUnderline"/>
          <w:highlight w:val="cyan"/>
        </w:rPr>
        <w:t>U.S. officials made 160 percent more arrests</w:t>
      </w:r>
      <w:r w:rsidRPr="000B3843">
        <w:rPr>
          <w:sz w:val="16"/>
        </w:rPr>
        <w:t xml:space="preserve"> in May 2018 than in May 2017, DHS officials said on Wednesday.</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  ) Link makes no sense – DREAMers are already in the US. They’re already consuming resources and most have lived here for year. Plan does very little to change overall US consumption. </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Their Subsequent Family-Based Migration link is wrong.</w:t>
      </w:r>
    </w:p>
    <w:p w:rsidR="00912604" w:rsidRPr="000B3843" w:rsidRDefault="00912604" w:rsidP="00912604">
      <w:pPr>
        <w:rPr>
          <w:rStyle w:val="Style13ptBold"/>
        </w:rPr>
      </w:pPr>
      <w:r w:rsidRPr="000B3843">
        <w:rPr>
          <w:rStyle w:val="Style13ptBold"/>
        </w:rPr>
        <w:t>Gelatt ‘17</w:t>
      </w:r>
    </w:p>
    <w:p w:rsidR="00912604" w:rsidRPr="000B3843" w:rsidRDefault="00912604" w:rsidP="00912604">
      <w:pPr>
        <w:rPr>
          <w:sz w:val="18"/>
          <w:szCs w:val="18"/>
        </w:rPr>
      </w:pPr>
      <w:r w:rsidRPr="000B3843">
        <w:rPr>
          <w:sz w:val="18"/>
          <w:szCs w:val="18"/>
        </w:rPr>
        <w:t>et al; Dr. Julia Gelatt is a Senior Policy Analyst at the Migration Policy Institute, working with the U.S. Immigration Policy Program. Her work focuses on the legal immigration system, demographic trends, and the implications of local, state, and federal U.S. immigration policy. Dr. Gelatt earned her PhD in sociology, with a specialization in demography, from Princeton University, where her work focused on the relationship between immigration status and children’s health and well-being. - “Legalization for DREAMers: A Realistic Appraisal of Potential Chain Migration” - Migration Policy Institute – COMMENTARY - NOVEMBER 2017 - Modified for language that may offend - #CutWithRJ - https://www.migrationpolicy.org/news/legalization-dreamers-realistic-appraisal-potential-chain-migration</w:t>
      </w:r>
    </w:p>
    <w:p w:rsidR="00912604" w:rsidRPr="000B3843" w:rsidRDefault="00912604" w:rsidP="00912604"/>
    <w:p w:rsidR="00912604" w:rsidRPr="000B3843" w:rsidRDefault="00912604" w:rsidP="00912604">
      <w:pPr>
        <w:rPr>
          <w:sz w:val="16"/>
        </w:rPr>
      </w:pPr>
      <w:r w:rsidRPr="000B3843">
        <w:rPr>
          <w:rStyle w:val="StyleUnderline"/>
          <w:highlight w:val="cyan"/>
        </w:rPr>
        <w:t>Amid</w:t>
      </w:r>
      <w:r w:rsidRPr="000B3843">
        <w:rPr>
          <w:sz w:val="16"/>
        </w:rPr>
        <w:t xml:space="preserve"> growing </w:t>
      </w:r>
      <w:r w:rsidRPr="000B3843">
        <w:rPr>
          <w:rStyle w:val="StyleUnderline"/>
          <w:highlight w:val="cyan"/>
        </w:rPr>
        <w:t>momentum in Congress to pass DREAM Act legislation</w:t>
      </w:r>
      <w:r w:rsidRPr="000B3843">
        <w:rPr>
          <w:rStyle w:val="StyleUnderline"/>
        </w:rPr>
        <w:t xml:space="preserve"> before the</w:t>
      </w:r>
      <w:r w:rsidRPr="000B3843">
        <w:rPr>
          <w:sz w:val="16"/>
        </w:rPr>
        <w:t xml:space="preserve"> Deferred Action for Childhood Arrivals (</w:t>
      </w:r>
      <w:r w:rsidRPr="000B3843">
        <w:rPr>
          <w:rStyle w:val="StyleUnderline"/>
        </w:rPr>
        <w:t>DACA</w:t>
      </w:r>
      <w:r w:rsidRPr="000B3843">
        <w:rPr>
          <w:sz w:val="16"/>
        </w:rPr>
        <w:t xml:space="preserve">) </w:t>
      </w:r>
      <w:r w:rsidRPr="000B3843">
        <w:rPr>
          <w:rStyle w:val="StyleUnderline"/>
        </w:rPr>
        <w:t>program expires</w:t>
      </w:r>
      <w:r w:rsidRPr="000B3843">
        <w:rPr>
          <w:sz w:val="16"/>
        </w:rPr>
        <w:t xml:space="preserve">, </w:t>
      </w:r>
      <w:r w:rsidRPr="000B3843">
        <w:rPr>
          <w:rStyle w:val="StyleUnderline"/>
          <w:highlight w:val="cyan"/>
        </w:rPr>
        <w:t xml:space="preserve">critics are arguing that legalization would spur vast new </w:t>
      </w:r>
      <w:r w:rsidRPr="000B3843">
        <w:rPr>
          <w:rStyle w:val="StyleUnderline"/>
        </w:rPr>
        <w:t>“</w:t>
      </w:r>
      <w:r w:rsidRPr="000B3843">
        <w:rPr>
          <w:rStyle w:val="StyleUnderline"/>
          <w:strike/>
        </w:rPr>
        <w:t>chain migration</w:t>
      </w:r>
      <w:r w:rsidRPr="000B3843">
        <w:rPr>
          <w:rStyle w:val="StyleUnderline"/>
        </w:rPr>
        <w:t>”</w:t>
      </w:r>
      <w:r w:rsidRPr="000B3843">
        <w:rPr>
          <w:sz w:val="16"/>
        </w:rPr>
        <w:t xml:space="preserve"> </w:t>
      </w:r>
      <w:r w:rsidRPr="000B3843">
        <w:rPr>
          <w:rStyle w:val="Emphasis"/>
          <w:highlight w:val="cyan"/>
        </w:rPr>
        <w:t>(subsequent family-based migration)</w:t>
      </w:r>
      <w:r w:rsidRPr="000B3843">
        <w:t xml:space="preserve"> </w:t>
      </w:r>
      <w:r w:rsidRPr="000B3843">
        <w:rPr>
          <w:rStyle w:val="StyleUnderline"/>
        </w:rPr>
        <w:t>because DREAMers could eventually sponsor their family members</w:t>
      </w:r>
      <w:r w:rsidRPr="000B3843">
        <w:rPr>
          <w:sz w:val="16"/>
        </w:rPr>
        <w:t xml:space="preserve"> </w:t>
      </w:r>
      <w:r w:rsidRPr="000B3843">
        <w:rPr>
          <w:rStyle w:val="StyleUnderline"/>
        </w:rPr>
        <w:t>for green cards</w:t>
      </w:r>
      <w:r w:rsidRPr="000B3843">
        <w:rPr>
          <w:sz w:val="16"/>
        </w:rPr>
        <w:t xml:space="preserve">. In fact, </w:t>
      </w:r>
      <w:r w:rsidRPr="000B3843">
        <w:rPr>
          <w:rStyle w:val="StyleUnderline"/>
        </w:rPr>
        <w:t>they argue that each unauthorized immigrant legalized via the DREAM Act could sponsor as many as 6.4 relatives,</w:t>
      </w:r>
      <w:r w:rsidRPr="000B3843">
        <w:rPr>
          <w:sz w:val="16"/>
        </w:rPr>
        <w:t xml:space="preserve"> on average, for legal permanent residence.</w:t>
      </w:r>
    </w:p>
    <w:p w:rsidR="00912604" w:rsidRPr="000B3843" w:rsidRDefault="00912604" w:rsidP="00912604">
      <w:pPr>
        <w:rPr>
          <w:rStyle w:val="StyleUnderline"/>
        </w:rPr>
      </w:pPr>
      <w:r w:rsidRPr="000B3843">
        <w:rPr>
          <w:rStyle w:val="StyleUnderline"/>
          <w:highlight w:val="cyan"/>
        </w:rPr>
        <w:t>While research shows that after obtaining</w:t>
      </w:r>
      <w:r w:rsidRPr="000B3843">
        <w:rPr>
          <w:sz w:val="16"/>
        </w:rPr>
        <w:t xml:space="preserve"> legal permanent resident (</w:t>
      </w:r>
      <w:r w:rsidRPr="000B3843">
        <w:rPr>
          <w:rStyle w:val="StyleUnderline"/>
          <w:highlight w:val="cyan"/>
        </w:rPr>
        <w:t>LPR</w:t>
      </w:r>
      <w:r w:rsidRPr="000B3843">
        <w:rPr>
          <w:sz w:val="16"/>
        </w:rPr>
        <w:t xml:space="preserve">) status </w:t>
      </w:r>
      <w:r w:rsidRPr="000B3843">
        <w:rPr>
          <w:rStyle w:val="StyleUnderline"/>
          <w:highlight w:val="cyan"/>
        </w:rPr>
        <w:t>or citizenship</w:t>
      </w:r>
      <w:r w:rsidRPr="000B3843">
        <w:rPr>
          <w:sz w:val="16"/>
        </w:rPr>
        <w:t xml:space="preserve">, </w:t>
      </w:r>
      <w:r w:rsidRPr="000B3843">
        <w:rPr>
          <w:rStyle w:val="StyleUnderline"/>
          <w:highlight w:val="cyan"/>
        </w:rPr>
        <w:t xml:space="preserve">immigrants </w:t>
      </w:r>
      <w:r w:rsidRPr="000B3843">
        <w:rPr>
          <w:rStyle w:val="Emphasis"/>
          <w:highlight w:val="cyan"/>
        </w:rPr>
        <w:t>in past decades</w:t>
      </w:r>
      <w:r w:rsidRPr="000B3843">
        <w:rPr>
          <w:sz w:val="16"/>
        </w:rPr>
        <w:t xml:space="preserve"> </w:t>
      </w:r>
      <w:r w:rsidRPr="000B3843">
        <w:rPr>
          <w:rStyle w:val="StyleUnderline"/>
          <w:highlight w:val="cyan"/>
        </w:rPr>
        <w:t>have sponsored an average of about 3.5 relatives each</w:t>
      </w:r>
      <w:r w:rsidRPr="000B3843">
        <w:rPr>
          <w:sz w:val="16"/>
        </w:rPr>
        <w:t xml:space="preserve">, </w:t>
      </w:r>
      <w:r w:rsidRPr="000B3843">
        <w:rPr>
          <w:rStyle w:val="StyleUnderline"/>
          <w:highlight w:val="cyan"/>
        </w:rPr>
        <w:t>these comparisons cannot be applied to</w:t>
      </w:r>
      <w:r w:rsidRPr="000B3843">
        <w:rPr>
          <w:sz w:val="16"/>
        </w:rPr>
        <w:t xml:space="preserve"> DACA recipients and the broader population of young unauthorized immigrants brought to the United States as children (known as </w:t>
      </w:r>
      <w:r w:rsidRPr="000B3843">
        <w:rPr>
          <w:rStyle w:val="StyleUnderline"/>
          <w:highlight w:val="cyan"/>
        </w:rPr>
        <w:t>DREAMers</w:t>
      </w:r>
      <w:r w:rsidRPr="000B3843">
        <w:rPr>
          <w:sz w:val="16"/>
        </w:rPr>
        <w:t xml:space="preserve">). There are two key reasons for this, as will be outlined below: </w:t>
      </w:r>
      <w:r w:rsidRPr="000B3843">
        <w:rPr>
          <w:rStyle w:val="StyleUnderline"/>
          <w:highlight w:val="cyan"/>
        </w:rPr>
        <w:t>DREAMers have very different characteristics</w:t>
      </w:r>
      <w:r w:rsidRPr="000B3843">
        <w:rPr>
          <w:sz w:val="16"/>
        </w:rPr>
        <w:t xml:space="preserve"> than most green-card holders, </w:t>
      </w:r>
      <w:r w:rsidRPr="000B3843">
        <w:rPr>
          <w:rStyle w:val="StyleUnderline"/>
          <w:highlight w:val="cyan"/>
        </w:rPr>
        <w:t>and their family members face constrained immigration possibilities.</w:t>
      </w:r>
    </w:p>
    <w:p w:rsidR="00912604" w:rsidRPr="000B3843" w:rsidRDefault="00912604" w:rsidP="00912604">
      <w:pPr>
        <w:rPr>
          <w:sz w:val="16"/>
        </w:rPr>
      </w:pPr>
      <w:r w:rsidRPr="000B3843">
        <w:rPr>
          <w:sz w:val="16"/>
        </w:rPr>
        <w:t xml:space="preserve">The Migration Policy Institute (MPI) estimates that </w:t>
      </w:r>
      <w:r w:rsidRPr="000B3843">
        <w:rPr>
          <w:rStyle w:val="StyleUnderline"/>
          <w:highlight w:val="cyan"/>
        </w:rPr>
        <w:t>by the time DREAMers obtain citizenship</w:t>
      </w:r>
      <w:r w:rsidRPr="000B3843">
        <w:rPr>
          <w:sz w:val="16"/>
        </w:rPr>
        <w:t>—a process that would take at least five years—</w:t>
      </w:r>
      <w:r w:rsidRPr="000B3843">
        <w:rPr>
          <w:rStyle w:val="StyleUnderline"/>
          <w:highlight w:val="cyan"/>
        </w:rPr>
        <w:t>an average of 0.36 of their spouses and parents would be able to obtain a green card under the most generous of the DREAM Act</w:t>
      </w:r>
      <w:r w:rsidRPr="000B3843">
        <w:rPr>
          <w:sz w:val="16"/>
        </w:rPr>
        <w:t xml:space="preserve">-type </w:t>
      </w:r>
      <w:r w:rsidRPr="000B3843">
        <w:rPr>
          <w:rStyle w:val="StyleUnderline"/>
          <w:highlight w:val="cyan"/>
        </w:rPr>
        <w:t>bills</w:t>
      </w:r>
      <w:r w:rsidRPr="000B3843">
        <w:rPr>
          <w:rStyle w:val="StyleUnderline"/>
        </w:rPr>
        <w:t xml:space="preserve"> </w:t>
      </w:r>
      <w:r w:rsidRPr="000B3843">
        <w:rPr>
          <w:sz w:val="16"/>
        </w:rPr>
        <w:t xml:space="preserve">introduced in Congress. </w:t>
      </w:r>
      <w:r w:rsidRPr="000B3843">
        <w:rPr>
          <w:rStyle w:val="StyleUnderline"/>
          <w:highlight w:val="cyan"/>
        </w:rPr>
        <w:t>Because of existing visa backlogs</w:t>
      </w:r>
      <w:r w:rsidRPr="000B3843">
        <w:rPr>
          <w:sz w:val="16"/>
        </w:rPr>
        <w:t xml:space="preserve">, </w:t>
      </w:r>
      <w:r w:rsidRPr="000B3843">
        <w:rPr>
          <w:rStyle w:val="StyleUnderline"/>
          <w:highlight w:val="cyan"/>
        </w:rPr>
        <w:t>it would take them another 13 years</w:t>
      </w:r>
      <w:r w:rsidRPr="000B3843">
        <w:rPr>
          <w:sz w:val="16"/>
        </w:rPr>
        <w:t xml:space="preserve"> or more </w:t>
      </w:r>
      <w:r w:rsidRPr="000B3843">
        <w:rPr>
          <w:rStyle w:val="StyleUnderline"/>
          <w:highlight w:val="cyan"/>
        </w:rPr>
        <w:t>to sponsor</w:t>
      </w:r>
      <w:r w:rsidRPr="000B3843">
        <w:rPr>
          <w:sz w:val="16"/>
        </w:rPr>
        <w:t xml:space="preserve"> 0.34 to 0.67 </w:t>
      </w:r>
      <w:r w:rsidRPr="000B3843">
        <w:rPr>
          <w:rStyle w:val="StyleUnderline"/>
          <w:highlight w:val="cyan"/>
        </w:rPr>
        <w:t>siblings</w:t>
      </w:r>
      <w:r w:rsidRPr="000B3843">
        <w:rPr>
          <w:rStyle w:val="StyleUnderline"/>
        </w:rPr>
        <w:t xml:space="preserve"> </w:t>
      </w:r>
      <w:r w:rsidRPr="000B3843">
        <w:rPr>
          <w:sz w:val="16"/>
        </w:rPr>
        <w:t>(a number that includes the spouses and minor children of those siblings).</w:t>
      </w:r>
    </w:p>
    <w:p w:rsidR="00912604" w:rsidRPr="000B3843" w:rsidRDefault="00912604" w:rsidP="00912604">
      <w:pPr>
        <w:rPr>
          <w:sz w:val="16"/>
        </w:rPr>
      </w:pPr>
      <w:r w:rsidRPr="000B3843">
        <w:rPr>
          <w:sz w:val="16"/>
        </w:rPr>
        <w:t xml:space="preserve">In other words, </w:t>
      </w:r>
      <w:r w:rsidRPr="000B3843">
        <w:rPr>
          <w:rStyle w:val="StyleUnderline"/>
          <w:highlight w:val="cyan"/>
        </w:rPr>
        <w:t>over a lifetime</w:t>
      </w:r>
      <w:r w:rsidRPr="000B3843">
        <w:rPr>
          <w:sz w:val="16"/>
        </w:rPr>
        <w:t xml:space="preserve">, </w:t>
      </w:r>
      <w:r w:rsidRPr="000B3843">
        <w:rPr>
          <w:rStyle w:val="StyleUnderline"/>
          <w:highlight w:val="cyan"/>
        </w:rPr>
        <w:t xml:space="preserve">the average legalizing DREAMer would sponsor </w:t>
      </w:r>
      <w:r w:rsidRPr="000B3843">
        <w:rPr>
          <w:rStyle w:val="Emphasis"/>
          <w:highlight w:val="cyan"/>
        </w:rPr>
        <w:t>at most about one family member</w:t>
      </w:r>
      <w:r w:rsidRPr="000B3843">
        <w:rPr>
          <w:sz w:val="16"/>
        </w:rPr>
        <w:t>—</w:t>
      </w:r>
      <w:r w:rsidRPr="000B3843">
        <w:rPr>
          <w:rStyle w:val="StyleUnderline"/>
          <w:highlight w:val="cyan"/>
        </w:rPr>
        <w:t>a number that is a far cry from the estimates of</w:t>
      </w:r>
      <w:r w:rsidRPr="000B3843">
        <w:rPr>
          <w:sz w:val="16"/>
        </w:rPr>
        <w:t xml:space="preserve"> 3.5 to 6.4 relatives that rely on </w:t>
      </w:r>
      <w:r w:rsidRPr="000B3843">
        <w:rPr>
          <w:rStyle w:val="StyleUnderline"/>
          <w:highlight w:val="cyan"/>
        </w:rPr>
        <w:t>older data</w:t>
      </w:r>
      <w:r w:rsidRPr="000B3843">
        <w:rPr>
          <w:sz w:val="16"/>
        </w:rPr>
        <w:t xml:space="preserve"> and cover different populations.</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  ) PFIR’s impact claims are inaccurate. It </w:t>
      </w:r>
      <w:r w:rsidRPr="000B3843">
        <w:rPr>
          <w:rFonts w:cs="Times New Roman"/>
          <w:i/>
          <w:u w:val="single"/>
        </w:rPr>
        <w:t>is</w:t>
      </w:r>
      <w:r w:rsidRPr="000B3843">
        <w:rPr>
          <w:rFonts w:cs="Times New Roman"/>
        </w:rPr>
        <w:t xml:space="preserve"> a cover for violent nativism.</w:t>
      </w:r>
    </w:p>
    <w:p w:rsidR="00912604" w:rsidRPr="000B3843" w:rsidRDefault="00912604" w:rsidP="00912604">
      <w:pPr>
        <w:rPr>
          <w:rStyle w:val="Style13ptBold"/>
        </w:rPr>
      </w:pPr>
      <w:r w:rsidRPr="000B3843">
        <w:rPr>
          <w:rStyle w:val="Style13ptBold"/>
        </w:rPr>
        <w:t>S.P.L.C. ‘10</w:t>
      </w:r>
    </w:p>
    <w:p w:rsidR="00912604" w:rsidRPr="000B3843" w:rsidRDefault="00912604" w:rsidP="00912604">
      <w:pPr>
        <w:rPr>
          <w:sz w:val="18"/>
          <w:szCs w:val="18"/>
        </w:rPr>
      </w:pPr>
      <w:r w:rsidRPr="000B3843">
        <w:rPr>
          <w:sz w:val="18"/>
          <w:szCs w:val="18"/>
        </w:rPr>
        <w:t>The Southern Poverty Law Center (SPLC) is an American nonprofit legal advocacy organization specializing in civil rights and public interest litigation based in Montgomery, Alabama -“Greenwash: Nativists, Environmentalism and the Hypocrisy of Hate” - June 30, 2010 - https://www.splcenter.org/20100630/greenwash-nativists-environmentalism-and-hypocrisy-hate</w:t>
      </w:r>
    </w:p>
    <w:p w:rsidR="00912604" w:rsidRPr="000B3843" w:rsidRDefault="00912604" w:rsidP="00912604"/>
    <w:p w:rsidR="00912604" w:rsidRPr="000B3843" w:rsidRDefault="00912604" w:rsidP="00912604">
      <w:pPr>
        <w:rPr>
          <w:sz w:val="16"/>
        </w:rPr>
      </w:pPr>
      <w:r w:rsidRPr="000B3843">
        <w:rPr>
          <w:rStyle w:val="StyleUnderline"/>
          <w:highlight w:val="cyan"/>
        </w:rPr>
        <w:t>Environmentalists need to be aware of so-called</w:t>
      </w:r>
      <w:r w:rsidRPr="000B3843">
        <w:rPr>
          <w:sz w:val="16"/>
        </w:rPr>
        <w:t xml:space="preserve"> "</w:t>
      </w:r>
      <w:r w:rsidRPr="000B3843">
        <w:rPr>
          <w:rStyle w:val="Emphasis"/>
          <w:highlight w:val="cyan"/>
        </w:rPr>
        <w:t>p</w:t>
      </w:r>
      <w:r w:rsidRPr="000B3843">
        <w:rPr>
          <w:sz w:val="16"/>
        </w:rPr>
        <w:t>r</w:t>
      </w:r>
      <w:r w:rsidRPr="000B3843">
        <w:rPr>
          <w:rStyle w:val="StyleUnderline"/>
        </w:rPr>
        <w:t>ogressives</w:t>
      </w:r>
      <w:r w:rsidRPr="000B3843">
        <w:rPr>
          <w:sz w:val="16"/>
        </w:rPr>
        <w:t xml:space="preserve"> </w:t>
      </w:r>
      <w:r w:rsidRPr="000B3843">
        <w:rPr>
          <w:rStyle w:val="Emphasis"/>
          <w:highlight w:val="cyan"/>
        </w:rPr>
        <w:t>f</w:t>
      </w:r>
      <w:r w:rsidRPr="000B3843">
        <w:rPr>
          <w:rStyle w:val="StyleUnderline"/>
        </w:rPr>
        <w:t>or</w:t>
      </w:r>
      <w:r w:rsidRPr="000B3843">
        <w:rPr>
          <w:sz w:val="16"/>
        </w:rPr>
        <w:t xml:space="preserve"> </w:t>
      </w:r>
      <w:r w:rsidRPr="000B3843">
        <w:rPr>
          <w:rStyle w:val="Emphasis"/>
          <w:highlight w:val="cyan"/>
        </w:rPr>
        <w:t>i</w:t>
      </w:r>
      <w:r w:rsidRPr="000B3843">
        <w:rPr>
          <w:rStyle w:val="StyleUnderline"/>
        </w:rPr>
        <w:t>mmigration</w:t>
      </w:r>
      <w:r w:rsidRPr="000B3843">
        <w:rPr>
          <w:sz w:val="16"/>
        </w:rPr>
        <w:t xml:space="preserve"> </w:t>
      </w:r>
      <w:r w:rsidRPr="000B3843">
        <w:rPr>
          <w:rStyle w:val="Emphasis"/>
          <w:highlight w:val="cyan"/>
        </w:rPr>
        <w:t>r</w:t>
      </w:r>
      <w:r w:rsidRPr="000B3843">
        <w:rPr>
          <w:rStyle w:val="StyleUnderline"/>
        </w:rPr>
        <w:t>eform</w:t>
      </w:r>
      <w:r w:rsidRPr="000B3843">
        <w:rPr>
          <w:sz w:val="16"/>
        </w:rPr>
        <w:t xml:space="preserve">" </w:t>
      </w:r>
      <w:r w:rsidRPr="000B3843">
        <w:rPr>
          <w:rStyle w:val="StyleUnderline"/>
          <w:highlight w:val="cyan"/>
        </w:rPr>
        <w:t>and their true motives</w:t>
      </w:r>
      <w:r w:rsidRPr="000B3843">
        <w:rPr>
          <w:sz w:val="16"/>
        </w:rPr>
        <w:t xml:space="preserve">. </w:t>
      </w:r>
      <w:r w:rsidRPr="000B3843">
        <w:rPr>
          <w:rStyle w:val="StyleUnderline"/>
          <w:highlight w:val="cyan"/>
        </w:rPr>
        <w:t>These individuals</w:t>
      </w:r>
      <w:r w:rsidRPr="000B3843">
        <w:rPr>
          <w:sz w:val="16"/>
        </w:rPr>
        <w:t xml:space="preserve"> and organizations </w:t>
      </w:r>
      <w:r w:rsidRPr="000B3843">
        <w:rPr>
          <w:rStyle w:val="StyleUnderline"/>
          <w:highlight w:val="cyan"/>
        </w:rPr>
        <w:t>do not see protecting the environment as their primary goal</w:t>
      </w:r>
      <w:r w:rsidRPr="000B3843">
        <w:rPr>
          <w:sz w:val="16"/>
        </w:rPr>
        <w:t xml:space="preserve"> — </w:t>
      </w:r>
      <w:r w:rsidRPr="000B3843">
        <w:rPr>
          <w:rStyle w:val="StyleUnderline"/>
          <w:highlight w:val="cyan"/>
        </w:rPr>
        <w:t>on the contrary</w:t>
      </w:r>
      <w:r w:rsidRPr="000B3843">
        <w:rPr>
          <w:sz w:val="16"/>
        </w:rPr>
        <w:t xml:space="preserve">, </w:t>
      </w:r>
      <w:r w:rsidRPr="000B3843">
        <w:rPr>
          <w:rStyle w:val="StyleUnderline"/>
          <w:highlight w:val="cyan"/>
        </w:rPr>
        <w:t>the nativists are first and foremost about radically restricting immigration</w:t>
      </w:r>
      <w:r w:rsidRPr="000B3843">
        <w:rPr>
          <w:sz w:val="16"/>
        </w:rPr>
        <w:t xml:space="preserve">. </w:t>
      </w:r>
      <w:r w:rsidRPr="000B3843">
        <w:rPr>
          <w:rStyle w:val="StyleUnderline"/>
          <w:highlight w:val="cyan"/>
        </w:rPr>
        <w:t>Environmentalists should not fall for their rhetoric.</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This is more than impact defense. We also Kritik their population claims – they’re a false and violent distortion. It displaces blame away from US consumers and fosters unacceptable, anti-immigrant agendas.</w:t>
      </w:r>
    </w:p>
    <w:p w:rsidR="00912604" w:rsidRPr="000B3843" w:rsidRDefault="00912604" w:rsidP="00912604">
      <w:pPr>
        <w:rPr>
          <w:rStyle w:val="Style13ptBold"/>
        </w:rPr>
      </w:pPr>
      <w:r w:rsidRPr="000B3843">
        <w:rPr>
          <w:rStyle w:val="Style13ptBold"/>
        </w:rPr>
        <w:t>Levinson ‘10</w:t>
      </w:r>
    </w:p>
    <w:p w:rsidR="00912604" w:rsidRPr="000B3843" w:rsidRDefault="00912604" w:rsidP="00912604">
      <w:pPr>
        <w:rPr>
          <w:sz w:val="18"/>
          <w:szCs w:val="18"/>
        </w:rPr>
      </w:pPr>
      <w:r w:rsidRPr="000B3843">
        <w:rPr>
          <w:sz w:val="18"/>
          <w:szCs w:val="18"/>
        </w:rPr>
        <w:t>et al; Jenny Levison is Interim Senior Vice President of Development &amp; Partnerships at the new Race Forward. The new Race Forward is the union of two leading racial justice non-profit organizations: Race Forward and Center for Social Inclusion (CSI). She has written and edited articles, white papers, blogs, and reports for some of the country’s leading racial justice organizations. Jenny has worked for over 20 years at the nexus of the arts, media, justice, and equity. “APPLY THE BRAKES: ANTI-IMMIGRANT CO-OPTATION OF THE ENVIRONMENTAL MOVEMENT” - Center for New Community – 2010 - #CutWithRJ - http://imagine2050.newcomm.org/wp-content/uploads/ATB_shortreport.pdf</w:t>
      </w:r>
    </w:p>
    <w:p w:rsidR="00912604" w:rsidRPr="000B3843" w:rsidRDefault="00912604" w:rsidP="00912604"/>
    <w:p w:rsidR="00912604" w:rsidRPr="000B3843" w:rsidRDefault="00912604" w:rsidP="00912604">
      <w:pPr>
        <w:rPr>
          <w:sz w:val="16"/>
        </w:rPr>
      </w:pPr>
      <w:r w:rsidRPr="000B3843">
        <w:rPr>
          <w:rStyle w:val="StyleUnderline"/>
        </w:rPr>
        <w:t>The discussion</w:t>
      </w:r>
      <w:r w:rsidRPr="000B3843">
        <w:rPr>
          <w:sz w:val="16"/>
        </w:rPr>
        <w:t xml:space="preserve"> that ATB seeks to broadcast is </w:t>
      </w:r>
      <w:r w:rsidRPr="000B3843">
        <w:rPr>
          <w:rStyle w:val="StyleUnderline"/>
        </w:rPr>
        <w:t>essentially neo-Malthusian</w:t>
      </w:r>
      <w:r w:rsidRPr="000B3843">
        <w:rPr>
          <w:sz w:val="16"/>
        </w:rPr>
        <w:t xml:space="preserve">. The theory was born when </w:t>
      </w:r>
      <w:r w:rsidRPr="000B3843">
        <w:rPr>
          <w:rStyle w:val="StyleUnderline"/>
        </w:rPr>
        <w:t>Thomas Malthus</w:t>
      </w:r>
      <w:r w:rsidRPr="000B3843">
        <w:rPr>
          <w:sz w:val="16"/>
        </w:rPr>
        <w:t xml:space="preserve"> published “An Essay on the Principle of Population in 1798” in which he </w:t>
      </w:r>
      <w:r w:rsidRPr="000B3843">
        <w:rPr>
          <w:rStyle w:val="StyleUnderline"/>
        </w:rPr>
        <w:t>stated that the discrepancy between the rate of population and the rate of food growth would lead to a permanent food shortage for humans.</w:t>
      </w:r>
      <w:r w:rsidRPr="000B3843">
        <w:rPr>
          <w:sz w:val="16"/>
        </w:rPr>
        <w:t xml:space="preserve"> </w:t>
      </w:r>
      <w:r w:rsidRPr="000B3843">
        <w:rPr>
          <w:rStyle w:val="StyleUnderline"/>
        </w:rPr>
        <w:t>Malthus’ works gained influence</w:t>
      </w:r>
      <w:r w:rsidRPr="000B3843">
        <w:rPr>
          <w:sz w:val="16"/>
        </w:rPr>
        <w:t xml:space="preserve"> in rapidly transforming 19th Century England </w:t>
      </w:r>
      <w:r w:rsidRPr="000B3843">
        <w:rPr>
          <w:rStyle w:val="StyleUnderline"/>
        </w:rPr>
        <w:t>and,</w:t>
      </w:r>
      <w:r w:rsidRPr="000B3843">
        <w:rPr>
          <w:sz w:val="16"/>
        </w:rPr>
        <w:t xml:space="preserve"> combined with later Social Darwinism, </w:t>
      </w:r>
      <w:r w:rsidRPr="000B3843">
        <w:rPr>
          <w:rStyle w:val="StyleUnderline"/>
        </w:rPr>
        <w:t>were used to justify ideologies that essentially blamed the victims of early industrial development</w:t>
      </w:r>
      <w:r w:rsidRPr="000B3843">
        <w:rPr>
          <w:sz w:val="16"/>
        </w:rPr>
        <w:t xml:space="preserve"> — a development that swallowed up, displaced and destroyed populations, and which was itself highly artificial and environmentally destructive — </w:t>
      </w:r>
      <w:r w:rsidRPr="000B3843">
        <w:rPr>
          <w:rStyle w:val="StyleUnderline"/>
        </w:rPr>
        <w:t>for their own misfortune</w:t>
      </w:r>
      <w:r w:rsidRPr="000B3843">
        <w:rPr>
          <w:sz w:val="16"/>
        </w:rPr>
        <w:t>.</w:t>
      </w:r>
    </w:p>
    <w:p w:rsidR="00912604" w:rsidRPr="000B3843" w:rsidRDefault="00912604" w:rsidP="00912604">
      <w:pPr>
        <w:rPr>
          <w:sz w:val="16"/>
        </w:rPr>
      </w:pPr>
      <w:r w:rsidRPr="000B3843">
        <w:rPr>
          <w:sz w:val="16"/>
        </w:rPr>
        <w:t xml:space="preserve">Specifically, </w:t>
      </w:r>
      <w:r w:rsidRPr="000B3843">
        <w:rPr>
          <w:rStyle w:val="StyleUnderline"/>
          <w:highlight w:val="cyan"/>
        </w:rPr>
        <w:t>anti-immigrant activists belonging to the neo-Malthusian tradition</w:t>
      </w:r>
      <w:r w:rsidRPr="000B3843">
        <w:rPr>
          <w:sz w:val="16"/>
        </w:rPr>
        <w:t xml:space="preserve"> </w:t>
      </w:r>
      <w:r w:rsidRPr="000B3843">
        <w:rPr>
          <w:rStyle w:val="StyleUnderline"/>
          <w:highlight w:val="cyan"/>
        </w:rPr>
        <w:t>claim that populations are constrained by the carrying capacity of the environment</w:t>
      </w:r>
      <w:r w:rsidRPr="000B3843">
        <w:rPr>
          <w:sz w:val="16"/>
        </w:rPr>
        <w:t xml:space="preserve">, </w:t>
      </w:r>
      <w:r w:rsidRPr="000B3843">
        <w:rPr>
          <w:rStyle w:val="StyleUnderline"/>
          <w:highlight w:val="cyan"/>
        </w:rPr>
        <w:t>and that population growth causes environmental degradation</w:t>
      </w:r>
      <w:r w:rsidRPr="000B3843">
        <w:rPr>
          <w:sz w:val="16"/>
        </w:rPr>
        <w:t xml:space="preserve">. </w:t>
      </w:r>
      <w:r w:rsidRPr="000B3843">
        <w:rPr>
          <w:rStyle w:val="StyleUnderline"/>
          <w:highlight w:val="cyan"/>
        </w:rPr>
        <w:t>They argue that immigrants contribute to the degradation of the environment</w:t>
      </w:r>
      <w:r w:rsidRPr="000B3843">
        <w:rPr>
          <w:sz w:val="16"/>
        </w:rPr>
        <w:t xml:space="preserve"> </w:t>
      </w:r>
      <w:r w:rsidRPr="000B3843">
        <w:rPr>
          <w:rStyle w:val="StyleUnderline"/>
        </w:rPr>
        <w:t>by</w:t>
      </w:r>
      <w:r w:rsidRPr="000B3843">
        <w:rPr>
          <w:sz w:val="16"/>
        </w:rPr>
        <w:t xml:space="preserve"> urban sprawl, congestion, pollution, waste generation, </w:t>
      </w:r>
      <w:r w:rsidRPr="000B3843">
        <w:rPr>
          <w:rStyle w:val="StyleUnderline"/>
        </w:rPr>
        <w:t>water consumption, land conversion, depletion of natural resources, and biodiversity loss</w:t>
      </w:r>
      <w:r w:rsidRPr="000B3843">
        <w:rPr>
          <w:sz w:val="16"/>
        </w:rPr>
        <w:t xml:space="preserve">, and have gone so far as to create a formula (change in pollution multiplied by change in population) to demonstrate these relationships.5,6 Neo-Malthusian doctrine has been invoked over the years by </w:t>
      </w:r>
      <w:r w:rsidRPr="000B3843">
        <w:rPr>
          <w:rStyle w:val="StyleUnderline"/>
          <w:highlight w:val="cyan"/>
        </w:rPr>
        <w:t>these individuals</w:t>
      </w:r>
      <w:r w:rsidRPr="000B3843">
        <w:rPr>
          <w:sz w:val="16"/>
        </w:rPr>
        <w:t xml:space="preserve"> and organizations to </w:t>
      </w:r>
      <w:r w:rsidRPr="000B3843">
        <w:rPr>
          <w:rStyle w:val="StyleUnderline"/>
          <w:highlight w:val="cyan"/>
        </w:rPr>
        <w:t>argue that compassion for those starving and destroyed eventually backfires</w:t>
      </w:r>
      <w:r w:rsidRPr="000B3843">
        <w:rPr>
          <w:sz w:val="16"/>
        </w:rPr>
        <w:t xml:space="preserve">, </w:t>
      </w:r>
      <w:r w:rsidRPr="000B3843">
        <w:rPr>
          <w:rStyle w:val="StyleUnderline"/>
          <w:highlight w:val="cyan"/>
        </w:rPr>
        <w:t>leading to greater future catastrophe.</w:t>
      </w:r>
    </w:p>
    <w:p w:rsidR="00912604" w:rsidRPr="000B3843" w:rsidRDefault="00912604" w:rsidP="00912604">
      <w:pPr>
        <w:rPr>
          <w:sz w:val="16"/>
        </w:rPr>
      </w:pPr>
      <w:r w:rsidRPr="000B3843">
        <w:rPr>
          <w:sz w:val="16"/>
        </w:rPr>
        <w:t xml:space="preserve">ATB </w:t>
      </w:r>
      <w:r w:rsidRPr="000B3843">
        <w:rPr>
          <w:rStyle w:val="Emphasis"/>
          <w:highlight w:val="cyan"/>
        </w:rPr>
        <w:t>arguments on immigrants and population</w:t>
      </w:r>
      <w:r w:rsidRPr="000B3843">
        <w:rPr>
          <w:sz w:val="16"/>
        </w:rPr>
        <w:t xml:space="preserve"> </w:t>
      </w:r>
      <w:r w:rsidRPr="000B3843">
        <w:rPr>
          <w:rStyle w:val="StyleUnderline"/>
          <w:highlight w:val="cyan"/>
        </w:rPr>
        <w:t>pull directly from the neo-Malthusian</w:t>
      </w:r>
      <w:r w:rsidRPr="000B3843">
        <w:rPr>
          <w:sz w:val="16"/>
        </w:rPr>
        <w:t xml:space="preserve"> stance — </w:t>
      </w:r>
      <w:r w:rsidRPr="000B3843">
        <w:rPr>
          <w:rStyle w:val="StyleUnderline"/>
          <w:highlight w:val="cyan"/>
        </w:rPr>
        <w:t>displacing blame from the negative influence of</w:t>
      </w:r>
      <w:r w:rsidRPr="000B3843">
        <w:rPr>
          <w:sz w:val="16"/>
        </w:rPr>
        <w:t xml:space="preserve"> economic </w:t>
      </w:r>
      <w:r w:rsidRPr="000B3843">
        <w:rPr>
          <w:rStyle w:val="StyleUnderline"/>
          <w:highlight w:val="cyan"/>
        </w:rPr>
        <w:t>globalization onto populations that are the worst impacted</w:t>
      </w:r>
      <w:r w:rsidRPr="000B3843">
        <w:rPr>
          <w:sz w:val="16"/>
        </w:rPr>
        <w:t xml:space="preserve">. </w:t>
      </w:r>
      <w:r w:rsidRPr="000B3843">
        <w:rPr>
          <w:rStyle w:val="StyleUnderline"/>
          <w:highlight w:val="cyan"/>
        </w:rPr>
        <w:t>This push</w:t>
      </w:r>
      <w:r w:rsidRPr="000B3843">
        <w:rPr>
          <w:sz w:val="16"/>
        </w:rPr>
        <w:t xml:space="preserve"> by ATB to distort “cause and effect” </w:t>
      </w:r>
      <w:r w:rsidRPr="000B3843">
        <w:rPr>
          <w:rStyle w:val="StyleUnderline"/>
          <w:highlight w:val="cyan"/>
        </w:rPr>
        <w:t>serves to intentionally transform a</w:t>
      </w:r>
      <w:r w:rsidRPr="000B3843">
        <w:rPr>
          <w:sz w:val="16"/>
        </w:rPr>
        <w:t xml:space="preserve"> holistic </w:t>
      </w:r>
      <w:r w:rsidRPr="000B3843">
        <w:rPr>
          <w:rStyle w:val="StyleUnderline"/>
          <w:highlight w:val="cyan"/>
        </w:rPr>
        <w:t>environmental philosophy based on greater care</w:t>
      </w:r>
      <w:r w:rsidRPr="000B3843">
        <w:rPr>
          <w:sz w:val="16"/>
        </w:rPr>
        <w:t xml:space="preserve"> towards the world and each other, </w:t>
      </w:r>
      <w:r w:rsidRPr="000B3843">
        <w:rPr>
          <w:rStyle w:val="StyleUnderline"/>
          <w:highlight w:val="cyan"/>
        </w:rPr>
        <w:t>into misanthropy.</w:t>
      </w:r>
      <w:r w:rsidRPr="000B3843">
        <w:rPr>
          <w:sz w:val="16"/>
        </w:rPr>
        <w:t xml:space="preserve"> Ecological thinking based on dynamic and interconnected natural systems turns into a philosophy that treats national and state borders as unchallengeable nature. </w:t>
      </w:r>
      <w:r w:rsidRPr="000B3843">
        <w:rPr>
          <w:rStyle w:val="StyleUnderline"/>
          <w:highlight w:val="cyan"/>
        </w:rPr>
        <w:t>People become pollutants</w:t>
      </w:r>
      <w:r w:rsidRPr="000B3843">
        <w:rPr>
          <w:sz w:val="16"/>
        </w:rPr>
        <w:t xml:space="preserve">, </w:t>
      </w:r>
      <w:r w:rsidRPr="000B3843">
        <w:rPr>
          <w:rStyle w:val="StyleUnderline"/>
          <w:highlight w:val="cyan"/>
        </w:rPr>
        <w:t>with all the racial overtones of such a social construction</w:t>
      </w:r>
      <w:r w:rsidRPr="000B3843">
        <w:rPr>
          <w:sz w:val="16"/>
        </w:rPr>
        <w:t>.</w:t>
      </w:r>
    </w:p>
    <w:p w:rsidR="00912604" w:rsidRPr="000B3843" w:rsidRDefault="00912604" w:rsidP="00912604"/>
    <w:p w:rsidR="00912604" w:rsidRPr="000B3843" w:rsidRDefault="00912604" w:rsidP="00912604">
      <w:r w:rsidRPr="000B3843">
        <w:t>(Note: “ATB” is an acronym that references “Apply the Brakes” – a group that sometimes advances claims about the need to reduce immigration as part of a broader agenda to reduce the environmental impacts of US population growth.)</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  ) US not key. US overpopulation claims are wrong – it’s very unlikely that our </w:t>
      </w:r>
      <w:r w:rsidRPr="000B3843">
        <w:rPr>
          <w:rFonts w:cs="Times New Roman"/>
          <w:i/>
          <w:u w:val="single"/>
        </w:rPr>
        <w:t>narrow domestic plan</w:t>
      </w:r>
      <w:r w:rsidRPr="000B3843">
        <w:rPr>
          <w:rFonts w:cs="Times New Roman"/>
        </w:rPr>
        <w:t xml:space="preserve"> will be </w:t>
      </w:r>
      <w:r w:rsidRPr="000B3843">
        <w:rPr>
          <w:rFonts w:cs="Times New Roman"/>
          <w:i/>
          <w:u w:val="single"/>
        </w:rPr>
        <w:t>the cause of a global tipping point</w:t>
      </w:r>
      <w:r w:rsidRPr="000B3843">
        <w:rPr>
          <w:rFonts w:cs="Times New Roman"/>
        </w:rPr>
        <w:t xml:space="preserve">. </w:t>
      </w:r>
    </w:p>
    <w:p w:rsidR="00912604" w:rsidRPr="000B3843" w:rsidRDefault="00912604" w:rsidP="00912604">
      <w:pPr>
        <w:rPr>
          <w:rStyle w:val="Style13ptBold"/>
        </w:rPr>
      </w:pPr>
      <w:r w:rsidRPr="000B3843">
        <w:rPr>
          <w:rStyle w:val="Style13ptBold"/>
        </w:rPr>
        <w:t>Stone ‘17</w:t>
      </w:r>
    </w:p>
    <w:p w:rsidR="00912604" w:rsidRPr="000B3843" w:rsidRDefault="00912604" w:rsidP="00912604">
      <w:pPr>
        <w:rPr>
          <w:sz w:val="18"/>
          <w:szCs w:val="18"/>
        </w:rPr>
      </w:pPr>
      <w:r w:rsidRPr="000B3843">
        <w:rPr>
          <w:sz w:val="18"/>
          <w:szCs w:val="18"/>
        </w:rPr>
        <w:t xml:space="preserve">Lyman Stone is a regional population economics researcher that specializes in migration. The author is also an agricultural economist at The USDA. “Why you shouldn’t obsess about “overpopulation”” – </w:t>
      </w:r>
      <w:r w:rsidRPr="000B3843">
        <w:rPr>
          <w:sz w:val="18"/>
          <w:szCs w:val="18"/>
          <w:u w:val="single"/>
        </w:rPr>
        <w:t>Vox</w:t>
      </w:r>
      <w:r w:rsidRPr="000B3843">
        <w:rPr>
          <w:sz w:val="18"/>
          <w:szCs w:val="18"/>
        </w:rPr>
        <w:t xml:space="preserve"> - Dec 12, 2017 - #CutWithRJ - https://www.vox.com/the-big-idea/2017/12/12/16766872/overpopulation-exaggerated-concern-climate-change</w:t>
      </w:r>
    </w:p>
    <w:p w:rsidR="00912604" w:rsidRPr="000B3843" w:rsidRDefault="00912604" w:rsidP="00912604"/>
    <w:p w:rsidR="00912604" w:rsidRPr="000B3843" w:rsidRDefault="00912604" w:rsidP="00912604">
      <w:pPr>
        <w:rPr>
          <w:rStyle w:val="Emphasis"/>
        </w:rPr>
      </w:pPr>
      <w:r w:rsidRPr="000B3843">
        <w:rPr>
          <w:sz w:val="16"/>
        </w:rPr>
        <w:t xml:space="preserve">But </w:t>
      </w:r>
      <w:r w:rsidRPr="000B3843">
        <w:rPr>
          <w:rStyle w:val="StyleUnderline"/>
        </w:rPr>
        <w:t>the truth is that</w:t>
      </w:r>
      <w:r w:rsidRPr="000B3843">
        <w:rPr>
          <w:sz w:val="16"/>
        </w:rPr>
        <w:t xml:space="preserve"> </w:t>
      </w:r>
      <w:r w:rsidRPr="000B3843">
        <w:rPr>
          <w:rStyle w:val="StyleUnderline"/>
          <w:highlight w:val="cyan"/>
        </w:rPr>
        <w:t>overpopulation</w:t>
      </w:r>
      <w:r w:rsidRPr="000B3843">
        <w:rPr>
          <w:sz w:val="16"/>
        </w:rPr>
        <w:t xml:space="preserve"> </w:t>
      </w:r>
      <w:r w:rsidRPr="000B3843">
        <w:rPr>
          <w:rStyle w:val="StyleUnderline"/>
          <w:highlight w:val="cyan"/>
        </w:rPr>
        <w:t>in the U</w:t>
      </w:r>
      <w:r w:rsidRPr="000B3843">
        <w:rPr>
          <w:sz w:val="16"/>
        </w:rPr>
        <w:t xml:space="preserve">nited </w:t>
      </w:r>
      <w:r w:rsidRPr="000B3843">
        <w:rPr>
          <w:rStyle w:val="StyleUnderline"/>
          <w:highlight w:val="cyan"/>
        </w:rPr>
        <w:t>S</w:t>
      </w:r>
      <w:r w:rsidRPr="000B3843">
        <w:rPr>
          <w:sz w:val="16"/>
        </w:rPr>
        <w:t xml:space="preserve">tates </w:t>
      </w:r>
      <w:r w:rsidRPr="000B3843">
        <w:rPr>
          <w:rStyle w:val="Emphasis"/>
          <w:highlight w:val="cyan"/>
        </w:rPr>
        <w:t>is not even close to a serious problem.</w:t>
      </w:r>
      <w:r w:rsidRPr="000B3843">
        <w:rPr>
          <w:sz w:val="16"/>
        </w:rPr>
        <w:t xml:space="preserve"> </w:t>
      </w:r>
      <w:r w:rsidRPr="000B3843">
        <w:rPr>
          <w:rStyle w:val="StyleUnderline"/>
          <w:highlight w:val="cyan"/>
        </w:rPr>
        <w:t xml:space="preserve">Even globally, </w:t>
      </w:r>
      <w:r w:rsidRPr="000B3843">
        <w:rPr>
          <w:rStyle w:val="Emphasis"/>
          <w:highlight w:val="cyan"/>
        </w:rPr>
        <w:t>overpopulation is an overstated problem.</w:t>
      </w:r>
    </w:p>
    <w:p w:rsidR="00912604" w:rsidRPr="000B3843" w:rsidRDefault="00912604" w:rsidP="00912604">
      <w:pPr>
        <w:rPr>
          <w:sz w:val="16"/>
        </w:rPr>
      </w:pPr>
      <w:r w:rsidRPr="000B3843">
        <w:rPr>
          <w:rStyle w:val="StyleUnderline"/>
        </w:rPr>
        <w:t xml:space="preserve">It’s simplest to start with just the United States. How many people can the country support? Because I am an agricultural economist by profession, my bias is to first think about food. </w:t>
      </w:r>
      <w:r w:rsidRPr="000B3843">
        <w:rPr>
          <w:sz w:val="16"/>
        </w:rPr>
        <w:t>One simple question is how many people can the United States feed? Well, our net agricultural exports account for about 25 percent of the physical volume of agricultural production, which suggests that if we redirected those exports internally, the US could probably support approximately 25 percent more people. That’s assuming current technology and current diets and current land use.</w:t>
      </w:r>
    </w:p>
    <w:p w:rsidR="00912604" w:rsidRPr="000B3843" w:rsidRDefault="00912604" w:rsidP="00912604">
      <w:pPr>
        <w:rPr>
          <w:sz w:val="16"/>
        </w:rPr>
      </w:pPr>
      <w:r w:rsidRPr="000B3843">
        <w:rPr>
          <w:sz w:val="16"/>
        </w:rPr>
        <w:t xml:space="preserve">In short, </w:t>
      </w:r>
      <w:r w:rsidRPr="000B3843">
        <w:rPr>
          <w:rStyle w:val="StyleUnderline"/>
        </w:rPr>
        <w:t>we could feed more than 400 million people</w:t>
      </w:r>
      <w:r w:rsidRPr="000B3843">
        <w:rPr>
          <w:sz w:val="16"/>
        </w:rPr>
        <w:t xml:space="preserve">, total, </w:t>
      </w:r>
      <w:r w:rsidRPr="000B3843">
        <w:rPr>
          <w:rStyle w:val="StyleUnderline"/>
        </w:rPr>
        <w:t>merely by consuming locally what we now export</w:t>
      </w:r>
      <w:r w:rsidRPr="000B3843">
        <w:rPr>
          <w:sz w:val="16"/>
        </w:rPr>
        <w:t>.</w:t>
      </w:r>
    </w:p>
    <w:p w:rsidR="00912604" w:rsidRPr="000B3843" w:rsidRDefault="00912604" w:rsidP="00912604">
      <w:pPr>
        <w:rPr>
          <w:sz w:val="16"/>
          <w:szCs w:val="16"/>
        </w:rPr>
      </w:pPr>
      <w:r w:rsidRPr="000B3843">
        <w:rPr>
          <w:sz w:val="16"/>
          <w:szCs w:val="16"/>
        </w:rPr>
        <w:t>If you assume that a growing population induces more land to be shifted to food production (because farming becomes more profitable), that food imports can rise, and that agricultural innovation continues apace, it becomes clear that our land can physically support even more people than that — I estimate as much as double our current population. And given that agricultural yields are far lower in the developing world today than in the United States, thanks to the much lower level of technological advancement and managerial expertise in those countries, the truth is that the rest of the world has plenty of potential for increased food production: more than enough to feed itself and provide imports for a more populous United States. Merely tweaking foreign land use rules could unlock large gains in agricultural production.</w:t>
      </w:r>
    </w:p>
    <w:p w:rsidR="00912604" w:rsidRPr="000B3843" w:rsidRDefault="00912604" w:rsidP="00912604">
      <w:pPr>
        <w:rPr>
          <w:sz w:val="16"/>
        </w:rPr>
      </w:pPr>
      <w:r w:rsidRPr="000B3843">
        <w:rPr>
          <w:rStyle w:val="StyleUnderline"/>
        </w:rPr>
        <w:t>I also approach this problem as a regional economist specializing in migration</w:t>
      </w:r>
      <w:r w:rsidRPr="000B3843">
        <w:rPr>
          <w:sz w:val="16"/>
        </w:rPr>
        <w:t>, so I also think of the American population issue through the lens of population density comparisons. Consider that the European Union has approximately 300 people per square mile, making it as dense as the ninth-densest US state (that is, similar to Pennsylvania or Florida). The continental United States on the whole has about 110 people per square mile (excluding Alaska, an outlier), making the US less than one-third as densely peopled as the EU. Yet the European Union, too, has roughly balanced or even slightly positive agricultural trade. That suggests that Europe, too, has no trouble feeding itself despite being three times as densely settled as the United States.</w:t>
      </w:r>
    </w:p>
    <w:p w:rsidR="00912604" w:rsidRPr="000B3843" w:rsidRDefault="00912604" w:rsidP="00912604">
      <w:pPr>
        <w:rPr>
          <w:sz w:val="16"/>
          <w:szCs w:val="16"/>
        </w:rPr>
      </w:pPr>
      <w:r w:rsidRPr="000B3843">
        <w:rPr>
          <w:sz w:val="16"/>
          <w:szCs w:val="16"/>
        </w:rPr>
        <w:t>If the continental United States were as heavily settled as the EU, the US would have nearly a billion people living in it. Granted, the Western US is extremely dry and thus might not support an EU-density population. (Again, I assume we aren’t going to populate remote Alaska.) Nonetheless, if just the states east of the Mississippi had European-style population density, and the other states maintained current population, then the United States would still have more than 400 million people.</w:t>
      </w:r>
    </w:p>
    <w:p w:rsidR="00912604" w:rsidRPr="000B3843" w:rsidRDefault="00912604" w:rsidP="00912604">
      <w:pPr>
        <w:rPr>
          <w:sz w:val="16"/>
          <w:szCs w:val="16"/>
        </w:rPr>
      </w:pPr>
      <w:r w:rsidRPr="000B3843">
        <w:rPr>
          <w:sz w:val="16"/>
          <w:szCs w:val="16"/>
        </w:rPr>
        <w:t>Every time I show Americans these calculations, they respond with surprise, but the truth is that getting European-style densities wouldn’t require technological change. It wouldn’t even require any non-voluntary lifestyle changes or new regulations: Simple deregulation of the housing industry would do the trick. Reducing parking requirements for new apartment buildings, removing height limits, altering restrictive lot sizes (namely lot minimums), and generally just allowing landowners to build freely on their property would greatly reduce the cost of living and boost population growth and density. It would prompt Americans to move to denser areas while also lowering housing prices and easing family budgets — which would itself increase fertility. (Recall that many American families wish they could afford more children.)</w:t>
      </w:r>
    </w:p>
    <w:p w:rsidR="00912604" w:rsidRPr="000B3843" w:rsidRDefault="00912604" w:rsidP="00912604">
      <w:pPr>
        <w:rPr>
          <w:sz w:val="16"/>
        </w:rPr>
      </w:pPr>
      <w:r w:rsidRPr="000B3843">
        <w:rPr>
          <w:sz w:val="16"/>
        </w:rPr>
        <w:t xml:space="preserve">The concern with overpopulation, naturally, often dovetails with concerns about climate change. </w:t>
      </w:r>
      <w:r w:rsidRPr="000B3843">
        <w:rPr>
          <w:rStyle w:val="Emphasis"/>
          <w:highlight w:val="cyan"/>
        </w:rPr>
        <w:t>Won’t higher population devastate the environment?</w:t>
      </w:r>
      <w:r w:rsidRPr="000B3843">
        <w:rPr>
          <w:sz w:val="16"/>
        </w:rPr>
        <w:t xml:space="preserve"> We can answer that question fairly easily, making use of forecasts of population, GDP per capita, and emissions intensity per dollar by country. We can come up with some scenarios and then compare them to estimates of emissions needed to keep global warming manageable.</w:t>
      </w:r>
    </w:p>
    <w:p w:rsidR="00912604" w:rsidRPr="000B3843" w:rsidRDefault="00912604" w:rsidP="00912604">
      <w:pPr>
        <w:rPr>
          <w:sz w:val="16"/>
          <w:szCs w:val="16"/>
        </w:rPr>
      </w:pPr>
      <w:r w:rsidRPr="000B3843">
        <w:rPr>
          <w:sz w:val="16"/>
          <w:szCs w:val="16"/>
        </w:rPr>
        <w:t>I show a daunting number of scenarios above, but they’re color-coded to make following them easier. The greenish lines show emissions under different population scenarios. The most steeply climbing line assumes only a modest decline in global fertility rates, while the lowest (green) scenario assumes a very rapid decline in total fertility rates — frankly, an unattainable decline.</w:t>
      </w:r>
    </w:p>
    <w:p w:rsidR="00912604" w:rsidRPr="000B3843" w:rsidRDefault="00912604" w:rsidP="00912604">
      <w:pPr>
        <w:rPr>
          <w:sz w:val="16"/>
          <w:szCs w:val="16"/>
        </w:rPr>
      </w:pPr>
      <w:r w:rsidRPr="000B3843">
        <w:rPr>
          <w:sz w:val="16"/>
          <w:szCs w:val="16"/>
        </w:rPr>
        <w:t>The teal line assumes that fertility rates in every country go directly to replacement rate in 2016 (down for most poor countries, up for rich ones), and stay there. The central green line assumes fertility declines in the future following the historic trend. As you can see from these crude extrapolations, fertility rates do have substantial long-run effects on emissions.</w:t>
      </w:r>
    </w:p>
    <w:p w:rsidR="00912604" w:rsidRPr="000B3843" w:rsidRDefault="00912604" w:rsidP="00912604">
      <w:pPr>
        <w:rPr>
          <w:rStyle w:val="Emphasis"/>
        </w:rPr>
      </w:pPr>
      <w:r w:rsidRPr="000B3843">
        <w:rPr>
          <w:sz w:val="16"/>
        </w:rPr>
        <w:t xml:space="preserve">But note </w:t>
      </w:r>
      <w:r w:rsidRPr="000B3843">
        <w:rPr>
          <w:rStyle w:val="StyleUnderline"/>
          <w:highlight w:val="cyan"/>
        </w:rPr>
        <w:t>those</w:t>
      </w:r>
      <w:r w:rsidRPr="000B3843">
        <w:rPr>
          <w:sz w:val="16"/>
        </w:rPr>
        <w:t xml:space="preserve"> two gray </w:t>
      </w:r>
      <w:r w:rsidRPr="000B3843">
        <w:rPr>
          <w:rStyle w:val="StyleUnderline"/>
          <w:highlight w:val="cyan"/>
        </w:rPr>
        <w:t>lines</w:t>
      </w:r>
      <w:r w:rsidRPr="000B3843">
        <w:rPr>
          <w:sz w:val="16"/>
        </w:rPr>
        <w:t xml:space="preserve">. They’re important: They </w:t>
      </w:r>
      <w:r w:rsidRPr="000B3843">
        <w:rPr>
          <w:rStyle w:val="StyleUnderline"/>
          <w:highlight w:val="cyan"/>
        </w:rPr>
        <w:t>show where emissions need to go in order to prevent sharp rises in global temperatures</w:t>
      </w:r>
      <w:r w:rsidRPr="000B3843">
        <w:rPr>
          <w:sz w:val="16"/>
        </w:rPr>
        <w:t xml:space="preserve">. </w:t>
      </w:r>
      <w:r w:rsidRPr="000B3843">
        <w:rPr>
          <w:rStyle w:val="StyleUnderline"/>
          <w:highlight w:val="cyan"/>
        </w:rPr>
        <w:t>The</w:t>
      </w:r>
      <w:r w:rsidRPr="000B3843">
        <w:rPr>
          <w:sz w:val="16"/>
        </w:rPr>
        <w:t xml:space="preserve"> paler of the </w:t>
      </w:r>
      <w:r w:rsidRPr="000B3843">
        <w:rPr>
          <w:rStyle w:val="StyleUnderline"/>
          <w:highlight w:val="cyan"/>
        </w:rPr>
        <w:t>two show</w:t>
      </w:r>
      <w:r w:rsidRPr="000B3843">
        <w:rPr>
          <w:sz w:val="16"/>
        </w:rPr>
        <w:t xml:space="preserve">s emissions required for </w:t>
      </w:r>
      <w:r w:rsidRPr="000B3843">
        <w:rPr>
          <w:rStyle w:val="StyleUnderline"/>
          <w:highlight w:val="cyan"/>
        </w:rPr>
        <w:t>less than 2 degree Celsius increase</w:t>
      </w:r>
      <w:r w:rsidRPr="000B3843">
        <w:rPr>
          <w:sz w:val="16"/>
        </w:rPr>
        <w:t xml:space="preserve">, </w:t>
      </w:r>
      <w:r w:rsidRPr="000B3843">
        <w:rPr>
          <w:rStyle w:val="StyleUnderline"/>
        </w:rPr>
        <w:t>broadly seen as</w:t>
      </w:r>
      <w:r w:rsidRPr="000B3843">
        <w:rPr>
          <w:sz w:val="16"/>
        </w:rPr>
        <w:t xml:space="preserve"> </w:t>
      </w:r>
      <w:r w:rsidRPr="000B3843">
        <w:rPr>
          <w:rStyle w:val="StyleUnderline"/>
          <w:highlight w:val="cyan"/>
        </w:rPr>
        <w:t>the benchmark for a “serious” global warming solution</w:t>
      </w:r>
      <w:r w:rsidRPr="000B3843">
        <w:rPr>
          <w:sz w:val="16"/>
        </w:rPr>
        <w:t xml:space="preserve">. </w:t>
      </w:r>
      <w:r w:rsidRPr="000B3843">
        <w:rPr>
          <w:rStyle w:val="StyleUnderline"/>
        </w:rPr>
        <w:t>The</w:t>
      </w:r>
      <w:r w:rsidRPr="000B3843">
        <w:rPr>
          <w:sz w:val="16"/>
        </w:rPr>
        <w:t xml:space="preserve"> darker gray </w:t>
      </w:r>
      <w:r w:rsidRPr="000B3843">
        <w:rPr>
          <w:rStyle w:val="StyleUnderline"/>
        </w:rPr>
        <w:t>line would get us down to a 2.5 to 2.7 degree increase</w:t>
      </w:r>
      <w:r w:rsidRPr="000B3843">
        <w:rPr>
          <w:sz w:val="16"/>
        </w:rPr>
        <w:t xml:space="preserve">, which is more or less what the Paris climate agreement committed participating countries to strive for. </w:t>
      </w:r>
      <w:r w:rsidRPr="000B3843">
        <w:rPr>
          <w:rStyle w:val="Emphasis"/>
          <w:highlight w:val="cyan"/>
        </w:rPr>
        <w:t>No amount of population control achieves those goals.</w:t>
      </w:r>
    </w:p>
    <w:p w:rsidR="00912604" w:rsidRPr="000B3843" w:rsidRDefault="00912604" w:rsidP="00912604">
      <w:pPr>
        <w:rPr>
          <w:sz w:val="16"/>
          <w:szCs w:val="16"/>
        </w:rPr>
      </w:pPr>
      <w:r w:rsidRPr="000B3843">
        <w:rPr>
          <w:sz w:val="16"/>
          <w:szCs w:val="16"/>
        </w:rPr>
        <w:t>One complication is that fertility decline tends to increase GDP per capita, as families invest more in human capital for each child. What happens if GDP growth is much faster than in my baseline scenario? That sharply rising purple line shows emissions if we retain baseline fertility but global GDP per capita rises to $100,000 real dollars. (It is under $12,000 today.) The much lower pink line shows what happens if we retain current fertility but global GDP per capita peaks in 2050 at about $20,000, then declines. Emissions are much lower, but they’re still far above the levels necessary to prevent extreme warming.</w:t>
      </w:r>
    </w:p>
    <w:p w:rsidR="00912604" w:rsidRPr="000B3843" w:rsidRDefault="00912604" w:rsidP="00912604">
      <w:pPr>
        <w:rPr>
          <w:sz w:val="16"/>
          <w:szCs w:val="16"/>
        </w:rPr>
      </w:pPr>
      <w:r w:rsidRPr="000B3843">
        <w:rPr>
          <w:sz w:val="16"/>
          <w:szCs w:val="16"/>
        </w:rPr>
        <w:t>Finally, the red and orange lines show different assumptions about technology and society. The red line assumes that the amount of CO2 it takes to produce $1 of GDP declines much slower than it has in the past 25 years. The orange line assumes it declines substantially faster. Achieving either scenario requires a global economy that is substantially less dependent on fossil fuels than it is today in either case, but reaching the most optimistic scenario requires a near-total elimination of fossil fuel power generation on developed countries (as France has done, with its commitment to nuclear power).</w:t>
      </w:r>
    </w:p>
    <w:p w:rsidR="00912604" w:rsidRPr="000B3843" w:rsidRDefault="00912604" w:rsidP="00912604">
      <w:pPr>
        <w:rPr>
          <w:sz w:val="16"/>
          <w:szCs w:val="16"/>
        </w:rPr>
      </w:pPr>
      <w:r w:rsidRPr="000B3843">
        <w:rPr>
          <w:sz w:val="16"/>
          <w:szCs w:val="16"/>
        </w:rPr>
        <w:t>Either scenario is technologically possible, though we would need big breakthroughs in cost-effectiveness of alternative energy for the best-case outcomes. But compared to the “cost” involved, these tech and social measures have the biggest bang.</w:t>
      </w:r>
    </w:p>
    <w:p w:rsidR="00912604" w:rsidRPr="000B3843" w:rsidRDefault="00912604" w:rsidP="00912604">
      <w:pPr>
        <w:rPr>
          <w:sz w:val="16"/>
          <w:szCs w:val="16"/>
        </w:rPr>
      </w:pPr>
      <w:r w:rsidRPr="000B3843">
        <w:rPr>
          <w:sz w:val="16"/>
          <w:szCs w:val="16"/>
        </w:rPr>
        <w:t>But unfortunately, even if we combine lower fertility, more efficient technology, and lower economic growth (the brown line), by the 2030s we are once again overshooting necessary emissions. In other words, this entire exercise is hopeless within current technological constraints. The only hope for the climate is a quantum-leap breakthrough in carbon efficiency — beyond what we observe in even very carbon-efficient economies. Fertility on its own won’t make a serious dent.</w:t>
      </w:r>
    </w:p>
    <w:p w:rsidR="00912604" w:rsidRPr="000B3843" w:rsidRDefault="00912604" w:rsidP="00912604">
      <w:pPr>
        <w:rPr>
          <w:sz w:val="16"/>
          <w:szCs w:val="16"/>
        </w:rPr>
      </w:pPr>
      <w:r w:rsidRPr="000B3843">
        <w:rPr>
          <w:sz w:val="16"/>
          <w:szCs w:val="16"/>
        </w:rPr>
        <w:t>And it gets worse: Fertility declines may offset themselves even when couples have zero children. An American couple that forgoes a child might take an extra vacation, say, a road trip across Peru — burning extra fossil fuel for airfares and extra driving. The couple’s plane ticket alone to Peru would produce between 3 and 7 metric-ton equivalents of CO2. Add in the couple’s double consumption of housing (their home is vacant while they travel), their increase in driving (it’s a road trip), their increase in eating and other consumption (it’s vacation, after all), and that single vacation has about the same carbon impact as a baby in its first year (some 10 tons of carbon, let’s estimate).</w:t>
      </w:r>
    </w:p>
    <w:p w:rsidR="00912604" w:rsidRPr="000B3843" w:rsidRDefault="00912604" w:rsidP="00912604">
      <w:pPr>
        <w:rPr>
          <w:sz w:val="16"/>
          <w:szCs w:val="16"/>
        </w:rPr>
      </w:pPr>
      <w:r w:rsidRPr="000B3843">
        <w:rPr>
          <w:sz w:val="16"/>
          <w:szCs w:val="16"/>
        </w:rPr>
        <w:t>Because of this higher-intensity consumption by childless couples, while lower fertility could reduce long-run emissions, it probably has no net impact on short-run emissions — or even increases them. And short-run emissions have the largest impact on future temperatures (because there is a time delay between carbon emissions and climate impact).</w:t>
      </w:r>
    </w:p>
    <w:p w:rsidR="00912604" w:rsidRPr="000B3843" w:rsidRDefault="00912604" w:rsidP="00912604">
      <w:pPr>
        <w:rPr>
          <w:sz w:val="16"/>
        </w:rPr>
      </w:pPr>
      <w:r w:rsidRPr="000B3843">
        <w:rPr>
          <w:sz w:val="16"/>
        </w:rPr>
        <w:t xml:space="preserve">But </w:t>
      </w:r>
      <w:r w:rsidRPr="000B3843">
        <w:rPr>
          <w:rStyle w:val="StyleUnderline"/>
          <w:highlight w:val="cyan"/>
        </w:rPr>
        <w:t>this is all moot when considering the</w:t>
      </w:r>
      <w:r w:rsidRPr="000B3843">
        <w:rPr>
          <w:sz w:val="16"/>
        </w:rPr>
        <w:t xml:space="preserve"> </w:t>
      </w:r>
      <w:r w:rsidRPr="000B3843">
        <w:rPr>
          <w:rStyle w:val="StyleUnderline"/>
          <w:highlight w:val="cyan"/>
        </w:rPr>
        <w:t>U</w:t>
      </w:r>
      <w:r w:rsidRPr="000B3843">
        <w:rPr>
          <w:sz w:val="16"/>
        </w:rPr>
        <w:t xml:space="preserve">nited </w:t>
      </w:r>
      <w:r w:rsidRPr="000B3843">
        <w:rPr>
          <w:rStyle w:val="StyleUnderline"/>
          <w:highlight w:val="cyan"/>
        </w:rPr>
        <w:t>S</w:t>
      </w:r>
      <w:r w:rsidRPr="000B3843">
        <w:rPr>
          <w:sz w:val="16"/>
        </w:rPr>
        <w:t>tates</w:t>
      </w:r>
      <w:r w:rsidRPr="000B3843">
        <w:rPr>
          <w:rStyle w:val="Emphasis"/>
          <w:highlight w:val="cyan"/>
        </w:rPr>
        <w:t>!</w:t>
      </w:r>
      <w:r w:rsidRPr="000B3843">
        <w:rPr>
          <w:sz w:val="16"/>
        </w:rPr>
        <w:t xml:space="preserve"> </w:t>
      </w:r>
      <w:r w:rsidRPr="000B3843">
        <w:rPr>
          <w:rStyle w:val="StyleUnderline"/>
          <w:highlight w:val="cyan"/>
        </w:rPr>
        <w:t>The US has lower carbon intensity</w:t>
      </w:r>
      <w:r w:rsidRPr="000B3843">
        <w:rPr>
          <w:sz w:val="16"/>
        </w:rPr>
        <w:t xml:space="preserve"> per dollar of GDP </w:t>
      </w:r>
      <w:r w:rsidRPr="000B3843">
        <w:rPr>
          <w:rStyle w:val="StyleUnderline"/>
          <w:highlight w:val="cyan"/>
        </w:rPr>
        <w:t>than average for the world</w:t>
      </w:r>
      <w:r w:rsidRPr="000B3843">
        <w:rPr>
          <w:sz w:val="16"/>
        </w:rPr>
        <w:t xml:space="preserve">, </w:t>
      </w:r>
      <w:r w:rsidRPr="000B3843">
        <w:rPr>
          <w:rStyle w:val="StyleUnderline"/>
          <w:highlight w:val="cyan"/>
        </w:rPr>
        <w:t xml:space="preserve">and </w:t>
      </w:r>
      <w:r w:rsidRPr="000B3843">
        <w:rPr>
          <w:rStyle w:val="Emphasis"/>
          <w:highlight w:val="cyan"/>
        </w:rPr>
        <w:t>US population growth is an extremely small component of global emissions forecasts</w:t>
      </w:r>
      <w:r w:rsidRPr="000B3843">
        <w:rPr>
          <w:sz w:val="16"/>
        </w:rPr>
        <w:t>. And since US population and GDP growth are already extremely low in comparison to the rest of the world, marginally raising fertility will have an infinitesimally small impact on the growth path of carbon emissions. Virtually the entire determinative calculation for future carbon emissions can be summed up in the pace of shifts away from fossil fuels in the largest economies, and the population and economic growth trajectories in developing countries.</w:t>
      </w:r>
    </w:p>
    <w:p w:rsidR="00912604" w:rsidRPr="000B3843" w:rsidRDefault="00912604" w:rsidP="00912604">
      <w:pPr>
        <w:rPr>
          <w:sz w:val="16"/>
        </w:rPr>
      </w:pPr>
      <w:r w:rsidRPr="000B3843">
        <w:rPr>
          <w:sz w:val="16"/>
        </w:rPr>
        <w:t xml:space="preserve">As you can see, </w:t>
      </w:r>
      <w:r w:rsidRPr="000B3843">
        <w:rPr>
          <w:rStyle w:val="Emphasis"/>
          <w:highlight w:val="cyan"/>
        </w:rPr>
        <w:t>even if US population stopped growing</w:t>
      </w:r>
      <w:r w:rsidRPr="000B3843">
        <w:rPr>
          <w:sz w:val="16"/>
        </w:rPr>
        <w:t xml:space="preserve"> </w:t>
      </w:r>
      <w:r w:rsidRPr="000B3843">
        <w:rPr>
          <w:rStyle w:val="StyleUnderline"/>
        </w:rPr>
        <w:t>at around 325 million people</w:t>
      </w:r>
      <w:r w:rsidRPr="000B3843">
        <w:rPr>
          <w:sz w:val="16"/>
        </w:rPr>
        <w:t xml:space="preserve"> in 2017 </w:t>
      </w:r>
      <w:r w:rsidRPr="000B3843">
        <w:rPr>
          <w:rStyle w:val="Emphasis"/>
          <w:highlight w:val="cyan"/>
        </w:rPr>
        <w:t>and flatlined</w:t>
      </w:r>
      <w:r w:rsidRPr="000B3843">
        <w:rPr>
          <w:sz w:val="16"/>
        </w:rPr>
        <w:t xml:space="preserve"> out, </w:t>
      </w:r>
      <w:r w:rsidRPr="000B3843">
        <w:rPr>
          <w:rStyle w:val="Emphasis"/>
          <w:highlight w:val="cyan"/>
        </w:rPr>
        <w:t>it would produce at best a marginal change in global emissions.</w:t>
      </w:r>
      <w:r w:rsidRPr="000B3843">
        <w:rPr>
          <w:sz w:val="16"/>
        </w:rPr>
        <w:t xml:space="preserve"> </w:t>
      </w:r>
      <w:r w:rsidRPr="000B3843">
        <w:rPr>
          <w:rStyle w:val="StyleUnderline"/>
          <w:highlight w:val="cyan"/>
        </w:rPr>
        <w:t xml:space="preserve">Plus, accomplishing that trend would require </w:t>
      </w:r>
      <w:r w:rsidRPr="000B3843">
        <w:rPr>
          <w:sz w:val="16"/>
        </w:rPr>
        <w:t xml:space="preserve">draconian anti-fertility policies and extremely </w:t>
      </w:r>
      <w:r w:rsidRPr="000B3843">
        <w:rPr>
          <w:rStyle w:val="StyleUnderline"/>
          <w:highlight w:val="cyan"/>
        </w:rPr>
        <w:t>strict immigration laws</w:t>
      </w:r>
      <w:r w:rsidRPr="000B3843">
        <w:rPr>
          <w:sz w:val="16"/>
        </w:rPr>
        <w:t xml:space="preserve">. On the other hand, </w:t>
      </w:r>
      <w:r w:rsidRPr="000B3843">
        <w:rPr>
          <w:rStyle w:val="StyleUnderline"/>
          <w:highlight w:val="cyan"/>
        </w:rPr>
        <w:t>even if US population rises over 500 million people</w:t>
      </w:r>
      <w:r w:rsidRPr="000B3843">
        <w:rPr>
          <w:sz w:val="16"/>
        </w:rPr>
        <w:t xml:space="preserve">, </w:t>
      </w:r>
      <w:r w:rsidRPr="000B3843">
        <w:rPr>
          <w:rStyle w:val="Emphasis"/>
          <w:highlight w:val="cyan"/>
        </w:rPr>
        <w:t>the impact on the world is barely noticeable.</w:t>
      </w:r>
      <w:r w:rsidRPr="000B3843">
        <w:rPr>
          <w:sz w:val="16"/>
        </w:rPr>
        <w:t xml:space="preserve"> Meanwhile, </w:t>
      </w:r>
      <w:r w:rsidRPr="000B3843">
        <w:rPr>
          <w:rStyle w:val="StyleUnderline"/>
          <w:highlight w:val="cyan"/>
        </w:rPr>
        <w:t>lowering US carbon intensity</w:t>
      </w:r>
      <w:r w:rsidRPr="000B3843">
        <w:rPr>
          <w:sz w:val="16"/>
        </w:rPr>
        <w:t xml:space="preserve"> by about a third, to around the level of manufacturing-superpower Germany today, </w:t>
      </w:r>
      <w:r w:rsidRPr="000B3843">
        <w:rPr>
          <w:rStyle w:val="StyleUnderline"/>
          <w:highlight w:val="cyan"/>
        </w:rPr>
        <w:t>has a bigger effect than preventing 100 million Americans</w:t>
      </w:r>
      <w:r w:rsidRPr="000B3843">
        <w:rPr>
          <w:sz w:val="16"/>
        </w:rPr>
        <w:t xml:space="preserve"> from existing.</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  ) US population impacts can be fully offset by full-scale use of renewables. Critics underestimate that </w:t>
      </w:r>
      <w:r w:rsidRPr="000B3843">
        <w:rPr>
          <w:rFonts w:cs="Times New Roman"/>
          <w:i/>
          <w:u w:val="single"/>
        </w:rPr>
        <w:t>this transition is coming</w:t>
      </w:r>
      <w:r w:rsidRPr="000B3843">
        <w:rPr>
          <w:rFonts w:cs="Times New Roman"/>
        </w:rPr>
        <w:t xml:space="preserve"> and </w:t>
      </w:r>
      <w:r w:rsidRPr="000B3843">
        <w:rPr>
          <w:rFonts w:cs="Times New Roman"/>
          <w:i/>
          <w:u w:val="single"/>
        </w:rPr>
        <w:t>will be viable</w:t>
      </w:r>
      <w:r w:rsidRPr="000B3843">
        <w:rPr>
          <w:rFonts w:cs="Times New Roman"/>
        </w:rPr>
        <w:t>.</w:t>
      </w:r>
    </w:p>
    <w:p w:rsidR="00912604" w:rsidRPr="000B3843" w:rsidRDefault="00912604" w:rsidP="00912604">
      <w:pPr>
        <w:rPr>
          <w:rStyle w:val="Style13ptBold"/>
        </w:rPr>
      </w:pPr>
      <w:r w:rsidRPr="000B3843">
        <w:rPr>
          <w:rStyle w:val="Style13ptBold"/>
        </w:rPr>
        <w:t>Jacobson ‘15</w:t>
      </w:r>
    </w:p>
    <w:p w:rsidR="00912604" w:rsidRPr="000B3843" w:rsidRDefault="00912604" w:rsidP="00912604">
      <w:pPr>
        <w:rPr>
          <w:sz w:val="18"/>
          <w:szCs w:val="18"/>
        </w:rPr>
      </w:pPr>
      <w:r w:rsidRPr="000B3843">
        <w:rPr>
          <w:sz w:val="18"/>
          <w:szCs w:val="18"/>
        </w:rPr>
        <w:t xml:space="preserve">Mark Zachary Jacobson is a professor of civil and environmental engineering at Stanford University and director of its Atmosphere/Energy Program - “Low-cost solution to the grid reliability problem with 100% penetration of intermittent wind, water, and solar for all purposes” </w:t>
      </w:r>
      <w:r w:rsidRPr="000B3843">
        <w:rPr>
          <w:sz w:val="18"/>
          <w:szCs w:val="18"/>
          <w:u w:val="single"/>
        </w:rPr>
        <w:t>Proceedings of the National Academies of Science</w:t>
      </w:r>
      <w:r w:rsidRPr="000B3843">
        <w:rPr>
          <w:sz w:val="18"/>
          <w:szCs w:val="18"/>
        </w:rPr>
        <w:t xml:space="preserve"> - December 8, 2015. #CutWithRJ - http://www.pnas.org/content/112/49/15060?ijkey=88324167c821045c2031dbbaff6c594fd866e131&amp;keytype2=tf_ipsecsha</w:t>
      </w:r>
    </w:p>
    <w:p w:rsidR="00912604" w:rsidRPr="000B3843" w:rsidRDefault="00912604" w:rsidP="00912604"/>
    <w:p w:rsidR="00912604" w:rsidRPr="000B3843" w:rsidRDefault="00912604" w:rsidP="00912604">
      <w:pPr>
        <w:rPr>
          <w:sz w:val="16"/>
        </w:rPr>
      </w:pPr>
      <w:r w:rsidRPr="000B3843">
        <w:rPr>
          <w:sz w:val="16"/>
        </w:rPr>
        <w:t xml:space="preserve">The </w:t>
      </w:r>
      <w:r w:rsidRPr="000B3843">
        <w:rPr>
          <w:rStyle w:val="StyleUnderline"/>
          <w:highlight w:val="cyan"/>
        </w:rPr>
        <w:t>large-scale conversion to 100% wind, water, and solar</w:t>
      </w:r>
      <w:r w:rsidRPr="000B3843">
        <w:rPr>
          <w:sz w:val="16"/>
        </w:rPr>
        <w:t xml:space="preserve"> (</w:t>
      </w:r>
      <w:r w:rsidRPr="000B3843">
        <w:rPr>
          <w:rStyle w:val="StyleUnderline"/>
        </w:rPr>
        <w:t>WWS</w:t>
      </w:r>
      <w:r w:rsidRPr="000B3843">
        <w:rPr>
          <w:sz w:val="16"/>
        </w:rPr>
        <w:t xml:space="preserve">) </w:t>
      </w:r>
      <w:r w:rsidRPr="000B3843">
        <w:rPr>
          <w:rStyle w:val="StyleUnderline"/>
          <w:highlight w:val="cyan"/>
        </w:rPr>
        <w:t xml:space="preserve">power </w:t>
      </w:r>
      <w:r w:rsidRPr="000B3843">
        <w:rPr>
          <w:rStyle w:val="Emphasis"/>
          <w:highlight w:val="cyan"/>
        </w:rPr>
        <w:t>for all purposes</w:t>
      </w:r>
      <w:r w:rsidRPr="000B3843">
        <w:rPr>
          <w:sz w:val="16"/>
        </w:rPr>
        <w:t xml:space="preserve"> (</w:t>
      </w:r>
      <w:r w:rsidRPr="000B3843">
        <w:rPr>
          <w:rStyle w:val="Emphasis"/>
        </w:rPr>
        <w:t>electricity</w:t>
      </w:r>
      <w:r w:rsidRPr="000B3843">
        <w:rPr>
          <w:sz w:val="16"/>
        </w:rPr>
        <w:t xml:space="preserve">, </w:t>
      </w:r>
      <w:r w:rsidRPr="000B3843">
        <w:rPr>
          <w:rStyle w:val="Emphasis"/>
        </w:rPr>
        <w:t>transportation</w:t>
      </w:r>
      <w:r w:rsidRPr="000B3843">
        <w:rPr>
          <w:sz w:val="16"/>
        </w:rPr>
        <w:t xml:space="preserve">, </w:t>
      </w:r>
      <w:r w:rsidRPr="000B3843">
        <w:rPr>
          <w:rStyle w:val="Emphasis"/>
        </w:rPr>
        <w:t>heating/cooling</w:t>
      </w:r>
      <w:r w:rsidRPr="000B3843">
        <w:rPr>
          <w:sz w:val="16"/>
        </w:rPr>
        <w:t xml:space="preserve">, </w:t>
      </w:r>
      <w:r w:rsidRPr="000B3843">
        <w:rPr>
          <w:rStyle w:val="StyleUnderline"/>
        </w:rPr>
        <w:t>and</w:t>
      </w:r>
      <w:r w:rsidRPr="000B3843">
        <w:rPr>
          <w:sz w:val="16"/>
        </w:rPr>
        <w:t xml:space="preserve"> </w:t>
      </w:r>
      <w:r w:rsidRPr="000B3843">
        <w:rPr>
          <w:rStyle w:val="StyleUnderline"/>
        </w:rPr>
        <w:t>industry</w:t>
      </w:r>
      <w:r w:rsidRPr="000B3843">
        <w:rPr>
          <w:sz w:val="16"/>
        </w:rPr>
        <w:t xml:space="preserve">) </w:t>
      </w:r>
      <w:r w:rsidRPr="000B3843">
        <w:rPr>
          <w:rStyle w:val="StyleUnderline"/>
          <w:highlight w:val="cyan"/>
        </w:rPr>
        <w:t>is currently inhibited by a fear of grid instability and high cost due to the variability</w:t>
      </w:r>
      <w:r w:rsidRPr="000B3843">
        <w:rPr>
          <w:sz w:val="16"/>
        </w:rPr>
        <w:t xml:space="preserve"> and uncertainty </w:t>
      </w:r>
      <w:r w:rsidRPr="000B3843">
        <w:rPr>
          <w:rStyle w:val="StyleUnderline"/>
          <w:highlight w:val="cyan"/>
        </w:rPr>
        <w:t>of wind and solar.</w:t>
      </w:r>
      <w:r w:rsidRPr="000B3843">
        <w:rPr>
          <w:sz w:val="16"/>
        </w:rPr>
        <w:t xml:space="preserve"> </w:t>
      </w:r>
      <w:r w:rsidRPr="000B3843">
        <w:rPr>
          <w:rStyle w:val="StyleUnderline"/>
          <w:highlight w:val="cyan"/>
        </w:rPr>
        <w:t>This paper couples</w:t>
      </w:r>
      <w:r w:rsidRPr="000B3843">
        <w:rPr>
          <w:sz w:val="16"/>
        </w:rPr>
        <w:t xml:space="preserve"> numerical simulation of time- and space-dependent weather with simulation of time-dependent power demand, storage, and demand response </w:t>
      </w:r>
      <w:r w:rsidRPr="000B3843">
        <w:rPr>
          <w:rStyle w:val="StyleUnderline"/>
          <w:highlight w:val="cyan"/>
        </w:rPr>
        <w:t xml:space="preserve">to provide low-cost solutions to the grid reliability problem with 100% penetration of WWS </w:t>
      </w:r>
      <w:r w:rsidRPr="000B3843">
        <w:rPr>
          <w:rStyle w:val="Emphasis"/>
          <w:highlight w:val="cyan"/>
        </w:rPr>
        <w:t>across all energy sectors</w:t>
      </w:r>
      <w:r w:rsidRPr="000B3843">
        <w:rPr>
          <w:sz w:val="16"/>
        </w:rPr>
        <w:t xml:space="preserve"> in the continental United States between 2050 and 2055. </w:t>
      </w:r>
      <w:r w:rsidRPr="000B3843">
        <w:rPr>
          <w:rStyle w:val="StyleUnderline"/>
          <w:highlight w:val="cyan"/>
        </w:rPr>
        <w:t>Solutions are obtained without higher-cost</w:t>
      </w:r>
      <w:r w:rsidRPr="000B3843">
        <w:rPr>
          <w:sz w:val="16"/>
        </w:rPr>
        <w:t xml:space="preserve"> stationary battery storage by prioritizing storage of heat in soil and water; cold in water and ice; and electricity in phase-change materials, pumped hydro, hydropower, and hydrogen.</w:t>
      </w:r>
    </w:p>
    <w:p w:rsidR="00912604" w:rsidRPr="000B3843" w:rsidRDefault="00912604" w:rsidP="00912604">
      <w:pPr>
        <w:rPr>
          <w:sz w:val="16"/>
        </w:rPr>
      </w:pPr>
      <w:r w:rsidRPr="000B3843">
        <w:rPr>
          <w:rStyle w:val="StyleUnderline"/>
          <w:highlight w:val="cyan"/>
        </w:rPr>
        <w:t>This study addresses the greatest concern facing the large-scale integration of</w:t>
      </w:r>
      <w:r w:rsidRPr="000B3843">
        <w:rPr>
          <w:sz w:val="16"/>
        </w:rPr>
        <w:t xml:space="preserve"> </w:t>
      </w:r>
      <w:r w:rsidRPr="000B3843">
        <w:rPr>
          <w:rStyle w:val="StyleUnderline"/>
        </w:rPr>
        <w:t>wind, water, and solar</w:t>
      </w:r>
      <w:r w:rsidRPr="000B3843">
        <w:rPr>
          <w:sz w:val="16"/>
        </w:rPr>
        <w:t xml:space="preserve"> (</w:t>
      </w:r>
      <w:r w:rsidRPr="000B3843">
        <w:rPr>
          <w:rStyle w:val="StyleUnderline"/>
          <w:highlight w:val="cyan"/>
        </w:rPr>
        <w:t>WWS</w:t>
      </w:r>
      <w:r w:rsidRPr="000B3843">
        <w:rPr>
          <w:sz w:val="16"/>
        </w:rPr>
        <w:t xml:space="preserve">) into a power grid: the high cost of avoiding load loss caused by WWS variability and uncertainty. It uses a new grid integration model and finds low-cost, no-load-loss, nonunique solutions to this problem on electrification of all US energy sectors (electricity, transportation, heating/cooling, and industry) while accounting for wind and solar time series data from a 3D global weather model that simulates extreme events and competition among wind turbines for available kinetic energy. Solutions are obtained by prioritizing storage for heat (in soil and water); cold (in ice and water); and electricity (in phase-change materials, pumped hydro, hydropower, and hydrogen), and using demand response. </w:t>
      </w:r>
      <w:r w:rsidRPr="000B3843">
        <w:rPr>
          <w:rStyle w:val="StyleUnderline"/>
          <w:highlight w:val="cyan"/>
        </w:rPr>
        <w:t>No natural gas</w:t>
      </w:r>
      <w:r w:rsidRPr="000B3843">
        <w:rPr>
          <w:sz w:val="16"/>
        </w:rPr>
        <w:t xml:space="preserve">, </w:t>
      </w:r>
      <w:r w:rsidRPr="000B3843">
        <w:rPr>
          <w:rStyle w:val="StyleUnderline"/>
          <w:highlight w:val="cyan"/>
        </w:rPr>
        <w:t>biofuels,</w:t>
      </w:r>
      <w:r w:rsidRPr="000B3843">
        <w:rPr>
          <w:sz w:val="16"/>
        </w:rPr>
        <w:t xml:space="preserve"> nuclear power, </w:t>
      </w:r>
      <w:r w:rsidRPr="000B3843">
        <w:rPr>
          <w:rStyle w:val="StyleUnderline"/>
          <w:highlight w:val="cyan"/>
        </w:rPr>
        <w:t>or stationary batteries are needed</w:t>
      </w:r>
      <w:r w:rsidRPr="000B3843">
        <w:rPr>
          <w:sz w:val="16"/>
        </w:rPr>
        <w:t xml:space="preserve">. </w:t>
      </w:r>
      <w:r w:rsidRPr="000B3843">
        <w:rPr>
          <w:rStyle w:val="StyleUnderline"/>
          <w:highlight w:val="cyan"/>
        </w:rPr>
        <w:t>The resulting</w:t>
      </w:r>
      <w:r w:rsidRPr="000B3843">
        <w:rPr>
          <w:sz w:val="16"/>
        </w:rPr>
        <w:t xml:space="preserve"> 2050–2055 </w:t>
      </w:r>
      <w:r w:rsidRPr="000B3843">
        <w:rPr>
          <w:rStyle w:val="StyleUnderline"/>
          <w:highlight w:val="cyan"/>
        </w:rPr>
        <w:t>US electricity</w:t>
      </w:r>
      <w:r w:rsidRPr="000B3843">
        <w:rPr>
          <w:sz w:val="16"/>
        </w:rPr>
        <w:t xml:space="preserve"> social </w:t>
      </w:r>
      <w:r w:rsidRPr="000B3843">
        <w:rPr>
          <w:rStyle w:val="StyleUnderline"/>
          <w:highlight w:val="cyan"/>
        </w:rPr>
        <w:t>cost</w:t>
      </w:r>
      <w:r w:rsidRPr="000B3843">
        <w:rPr>
          <w:rStyle w:val="StyleUnderline"/>
        </w:rPr>
        <w:t xml:space="preserve"> </w:t>
      </w:r>
      <w:r w:rsidRPr="000B3843">
        <w:rPr>
          <w:sz w:val="16"/>
        </w:rPr>
        <w:t xml:space="preserve">for a full system </w:t>
      </w:r>
      <w:r w:rsidRPr="000B3843">
        <w:rPr>
          <w:rStyle w:val="Emphasis"/>
          <w:highlight w:val="cyan"/>
        </w:rPr>
        <w:t>is much less than for fossil fuels</w:t>
      </w:r>
      <w:r w:rsidRPr="000B3843">
        <w:rPr>
          <w:sz w:val="16"/>
        </w:rPr>
        <w:t>. These results hold for many conditions, suggesting that low-cost, reliable 100% WWS systems should work many places worldwide.</w:t>
      </w:r>
    </w:p>
    <w:p w:rsidR="00912604" w:rsidRPr="000B3843" w:rsidRDefault="00912604" w:rsidP="00912604">
      <w:pPr>
        <w:rPr>
          <w:sz w:val="16"/>
        </w:rPr>
      </w:pPr>
      <w:r w:rsidRPr="000B3843">
        <w:rPr>
          <w:sz w:val="16"/>
        </w:rPr>
        <w:t xml:space="preserve">Worldwide, the </w:t>
      </w:r>
      <w:r w:rsidRPr="000B3843">
        <w:rPr>
          <w:rStyle w:val="StyleUnderline"/>
          <w:highlight w:val="cyan"/>
        </w:rPr>
        <w:t>development of</w:t>
      </w:r>
      <w:r w:rsidRPr="000B3843">
        <w:rPr>
          <w:sz w:val="16"/>
        </w:rPr>
        <w:t xml:space="preserve"> </w:t>
      </w:r>
      <w:r w:rsidRPr="000B3843">
        <w:rPr>
          <w:rStyle w:val="StyleUnderline"/>
        </w:rPr>
        <w:t>wind, water, and solar</w:t>
      </w:r>
      <w:r w:rsidRPr="000B3843">
        <w:rPr>
          <w:sz w:val="16"/>
        </w:rPr>
        <w:t xml:space="preserve"> (</w:t>
      </w:r>
      <w:r w:rsidRPr="000B3843">
        <w:rPr>
          <w:rStyle w:val="StyleUnderline"/>
          <w:highlight w:val="cyan"/>
        </w:rPr>
        <w:t>WWS</w:t>
      </w:r>
      <w:r w:rsidRPr="000B3843">
        <w:rPr>
          <w:sz w:val="16"/>
        </w:rPr>
        <w:t xml:space="preserve">) energy </w:t>
      </w:r>
      <w:r w:rsidRPr="000B3843">
        <w:rPr>
          <w:rStyle w:val="StyleUnderline"/>
          <w:highlight w:val="cyan"/>
        </w:rPr>
        <w:t>is expanding rapidly because it is</w:t>
      </w:r>
      <w:r w:rsidRPr="000B3843">
        <w:rPr>
          <w:sz w:val="16"/>
        </w:rPr>
        <w:t xml:space="preserve"> sustainable, clean, safe, widely available, and, in many cases, </w:t>
      </w:r>
      <w:r w:rsidRPr="000B3843">
        <w:rPr>
          <w:rStyle w:val="Emphasis"/>
          <w:highlight w:val="cyan"/>
        </w:rPr>
        <w:t>already economical.</w:t>
      </w:r>
      <w:r w:rsidRPr="000B3843">
        <w:rPr>
          <w:sz w:val="16"/>
        </w:rPr>
        <w:t xml:space="preserve"> However, utilities and grid operators often argue that today’s power systems cannot accommodate significant variable wind and solar supplies without failure (1). Several studies have addressed some of the grid reliability issues with high WWS penetrations, but no study has analyzed a system that provides the maximum possible long-term environmental and social benefits, namely supplying all energy end uses with only WWS power (no natural gas, biofuels, or nuclear power), with no load loss at reasonable cost. </w:t>
      </w:r>
      <w:r w:rsidRPr="000B3843">
        <w:rPr>
          <w:rStyle w:val="StyleUnderline"/>
          <w:highlight w:val="cyan"/>
        </w:rPr>
        <w:t>This paper</w:t>
      </w:r>
      <w:r w:rsidRPr="000B3843">
        <w:rPr>
          <w:sz w:val="16"/>
        </w:rPr>
        <w:t xml:space="preserve"> fills this gap. It </w:t>
      </w:r>
      <w:r w:rsidRPr="000B3843">
        <w:rPr>
          <w:rStyle w:val="StyleUnderline"/>
          <w:highlight w:val="cyan"/>
        </w:rPr>
        <w:t>describes the ability of WWS installations</w:t>
      </w:r>
      <w:r w:rsidRPr="000B3843">
        <w:rPr>
          <w:sz w:val="16"/>
        </w:rPr>
        <w:t xml:space="preserve">, determined consistently </w:t>
      </w:r>
      <w:r w:rsidRPr="000B3843">
        <w:rPr>
          <w:rStyle w:val="StyleUnderline"/>
          <w:highlight w:val="cyan"/>
        </w:rPr>
        <w:t>over each of the 48 contiguous</w:t>
      </w:r>
      <w:r w:rsidRPr="000B3843">
        <w:rPr>
          <w:sz w:val="16"/>
        </w:rPr>
        <w:t xml:space="preserve"> </w:t>
      </w:r>
      <w:r w:rsidRPr="000B3843">
        <w:rPr>
          <w:rStyle w:val="StyleUnderline"/>
        </w:rPr>
        <w:t>United</w:t>
      </w:r>
      <w:r w:rsidRPr="000B3843">
        <w:rPr>
          <w:sz w:val="16"/>
        </w:rPr>
        <w:t xml:space="preserve"> </w:t>
      </w:r>
      <w:r w:rsidRPr="000B3843">
        <w:rPr>
          <w:rStyle w:val="StyleUnderline"/>
          <w:highlight w:val="cyan"/>
        </w:rPr>
        <w:t>States</w:t>
      </w:r>
      <w:r w:rsidRPr="000B3843">
        <w:rPr>
          <w:rStyle w:val="StyleUnderline"/>
        </w:rPr>
        <w:t xml:space="preserve"> </w:t>
      </w:r>
      <w:r w:rsidRPr="000B3843">
        <w:rPr>
          <w:sz w:val="16"/>
        </w:rPr>
        <w:t xml:space="preserve">(CONUS) and with wind and solar power output predicted in time and space with a 3D climate/weather model, accounting for extreme variability, to provide time-dependent load reliably </w:t>
      </w:r>
      <w:r w:rsidRPr="000B3843">
        <w:rPr>
          <w:rStyle w:val="StyleUnderline"/>
          <w:highlight w:val="cyan"/>
        </w:rPr>
        <w:t>and at low cost</w:t>
      </w:r>
      <w:r w:rsidRPr="000B3843">
        <w:rPr>
          <w:rStyle w:val="StyleUnderline"/>
        </w:rPr>
        <w:t xml:space="preserve"> </w:t>
      </w:r>
      <w:r w:rsidRPr="000B3843">
        <w:rPr>
          <w:sz w:val="16"/>
        </w:rPr>
        <w:t xml:space="preserve">when combined with storage and demand response (DR) </w:t>
      </w:r>
      <w:r w:rsidRPr="000B3843">
        <w:rPr>
          <w:rStyle w:val="StyleUnderline"/>
          <w:highlight w:val="cyan"/>
        </w:rPr>
        <w:t>for</w:t>
      </w:r>
      <w:r w:rsidRPr="000B3843">
        <w:rPr>
          <w:sz w:val="16"/>
        </w:rPr>
        <w:t xml:space="preserve"> the period </w:t>
      </w:r>
      <w:r w:rsidRPr="000B3843">
        <w:rPr>
          <w:rStyle w:val="StyleUnderline"/>
          <w:highlight w:val="cyan"/>
        </w:rPr>
        <w:t>2050</w:t>
      </w:r>
      <w:r w:rsidRPr="000B3843">
        <w:rPr>
          <w:sz w:val="16"/>
        </w:rPr>
        <w:t xml:space="preserve">–2055, </w:t>
      </w:r>
      <w:r w:rsidRPr="000B3843">
        <w:rPr>
          <w:rStyle w:val="Emphasis"/>
          <w:highlight w:val="cyan"/>
        </w:rPr>
        <w:t>when a 100% WWS world may exist</w:t>
      </w:r>
      <w:r w:rsidRPr="000B3843">
        <w:rPr>
          <w:sz w:val="16"/>
        </w:rPr>
        <w:t>.</w:t>
      </w:r>
    </w:p>
    <w:p w:rsidR="00912604" w:rsidRPr="000B3843" w:rsidRDefault="00912604" w:rsidP="00912604">
      <w:pPr>
        <w:pStyle w:val="Heading3"/>
        <w:rPr>
          <w:rFonts w:cs="Times New Roman"/>
        </w:rPr>
      </w:pPr>
      <w:r w:rsidRPr="000B3843">
        <w:rPr>
          <w:rFonts w:cs="Times New Roman"/>
        </w:rPr>
        <w:t xml:space="preserve">1AR – Immigration Up Now </w:t>
      </w:r>
    </w:p>
    <w:p w:rsidR="00912604" w:rsidRPr="000B3843" w:rsidRDefault="00912604" w:rsidP="00912604">
      <w:pPr>
        <w:pStyle w:val="Heading4"/>
        <w:rPr>
          <w:rFonts w:cs="Times New Roman"/>
        </w:rPr>
      </w:pPr>
      <w:r w:rsidRPr="000B3843">
        <w:rPr>
          <w:rFonts w:cs="Times New Roman"/>
        </w:rPr>
        <w:t xml:space="preserve">Extend that immigration is up now. </w:t>
      </w:r>
    </w:p>
    <w:p w:rsidR="00912604" w:rsidRPr="000B3843" w:rsidRDefault="00912604" w:rsidP="00912604">
      <w:pPr>
        <w:pStyle w:val="Heading4"/>
        <w:rPr>
          <w:rFonts w:cs="Times New Roman"/>
        </w:rPr>
      </w:pPr>
      <w:r w:rsidRPr="000B3843">
        <w:rPr>
          <w:rFonts w:cs="Times New Roman"/>
        </w:rPr>
        <w:t xml:space="preserve">Our ev cites Customs and Border Protection stats which prove that immigration has risen for three straight months and are at much higher levels than a year ago. </w:t>
      </w:r>
    </w:p>
    <w:p w:rsidR="00912604" w:rsidRPr="000B3843" w:rsidRDefault="00912604" w:rsidP="00912604"/>
    <w:p w:rsidR="00912604" w:rsidRPr="000B3843" w:rsidRDefault="00912604" w:rsidP="00912604"/>
    <w:p w:rsidR="00912604" w:rsidRPr="000B3843" w:rsidRDefault="00912604" w:rsidP="00912604">
      <w:pPr>
        <w:pStyle w:val="Heading4"/>
        <w:rPr>
          <w:rFonts w:cs="Times New Roman"/>
        </w:rPr>
      </w:pPr>
      <w:r w:rsidRPr="000B3843">
        <w:rPr>
          <w:rFonts w:cs="Times New Roman"/>
        </w:rPr>
        <w:t>Illegal migration rates have not dropped. Their ev assumes declines in Mexican emigration – which have been overwhelmed by increases from other nations.</w:t>
      </w:r>
    </w:p>
    <w:p w:rsidR="00912604" w:rsidRPr="000B3843" w:rsidRDefault="00912604" w:rsidP="00912604">
      <w:r w:rsidRPr="000B3843">
        <w:rPr>
          <w:rStyle w:val="Style13ptBold"/>
        </w:rPr>
        <w:t>Masferrer ‘18</w:t>
      </w:r>
      <w:r w:rsidRPr="000B3843">
        <w:t xml:space="preserve"> </w:t>
      </w:r>
    </w:p>
    <w:p w:rsidR="00912604" w:rsidRPr="000B3843" w:rsidRDefault="00912604" w:rsidP="00912604">
      <w:pPr>
        <w:rPr>
          <w:sz w:val="18"/>
          <w:szCs w:val="18"/>
        </w:rPr>
      </w:pPr>
      <w:r w:rsidRPr="000B3843">
        <w:rPr>
          <w:sz w:val="18"/>
          <w:szCs w:val="18"/>
        </w:rPr>
        <w:t>(et al - “Connecting the Dots: Emerging Migration Trends and Policy Questions in North and Central America” MARCH 7, 2018 Claudia Masferrer is Assistant Professor at the Center for Demographic, Urban, and Environmental Studies at El Colegio de México (CEDUA-COLMEX), where she coordinates a seminar on migration, inequality, and public policy. She holds a PhD in sociology from McGill University. Víctor M. García-Guerrero is Professor at CEDUA-COLMEX. He holds a PhD in population studies from CEDUA-COLMEX. Silvia Giorguli is President of El Colegio de México. She joined the faculty of CEDUA-COLMEX in 2003, and is Co-Director of the Mexican Migration Project. She holds a PhD in sociology from Brown University. https://www.migrationpolicy.org/article/connecting-dots-emerging-migration-trends-and-policy-questions-north-and-central-america)</w:t>
      </w:r>
    </w:p>
    <w:p w:rsidR="00912604" w:rsidRPr="000B3843" w:rsidRDefault="00912604" w:rsidP="00912604">
      <w:pPr>
        <w:rPr>
          <w:sz w:val="16"/>
        </w:rPr>
      </w:pPr>
      <w:r w:rsidRPr="000B3843">
        <w:rPr>
          <w:rStyle w:val="StyleUnderline"/>
          <w:highlight w:val="cyan"/>
        </w:rPr>
        <w:t>Since 2009, the unauthorized population</w:t>
      </w:r>
      <w:r w:rsidRPr="000B3843">
        <w:rPr>
          <w:u w:val="single"/>
        </w:rPr>
        <w:t xml:space="preserve"> </w:t>
      </w:r>
      <w:r w:rsidRPr="000B3843">
        <w:rPr>
          <w:highlight w:val="cyan"/>
          <w:u w:val="single"/>
        </w:rPr>
        <w:t>has remained stable</w:t>
      </w:r>
      <w:r w:rsidRPr="000B3843">
        <w:rPr>
          <w:u w:val="single"/>
        </w:rPr>
        <w:t xml:space="preserve"> at roughly 11 million, </w:t>
      </w:r>
      <w:r w:rsidRPr="000B3843">
        <w:rPr>
          <w:highlight w:val="cyan"/>
          <w:u w:val="single"/>
        </w:rPr>
        <w:t>with a decline in the number of Mexicans</w:t>
      </w:r>
      <w:r w:rsidRPr="000B3843">
        <w:rPr>
          <w:sz w:val="16"/>
        </w:rPr>
        <w:t xml:space="preserve"> (</w:t>
      </w:r>
      <w:r w:rsidRPr="000B3843">
        <w:rPr>
          <w:rStyle w:val="StyleUnderline"/>
        </w:rPr>
        <w:t>from 6.9 million to 5.8 million)</w:t>
      </w:r>
      <w:r w:rsidRPr="000B3843">
        <w:rPr>
          <w:sz w:val="16"/>
        </w:rPr>
        <w:t xml:space="preserve"> </w:t>
      </w:r>
      <w:r w:rsidRPr="000B3843">
        <w:rPr>
          <w:rStyle w:val="Emphasis"/>
          <w:highlight w:val="cyan"/>
        </w:rPr>
        <w:t>and an increase in immigrants from elsewhere</w:t>
      </w:r>
      <w:r w:rsidRPr="000B3843">
        <w:rPr>
          <w:sz w:val="16"/>
        </w:rPr>
        <w:t xml:space="preserve"> (from 5 million to 5.3 million), </w:t>
      </w:r>
      <w:r w:rsidRPr="000B3843">
        <w:rPr>
          <w:rStyle w:val="StyleUnderline"/>
        </w:rPr>
        <w:t>according to Pew Research Center estimates</w:t>
      </w:r>
      <w:r w:rsidRPr="000B3843">
        <w:rPr>
          <w:sz w:val="16"/>
        </w:rPr>
        <w:t xml:space="preserve">. </w:t>
      </w:r>
      <w:r w:rsidRPr="000B3843">
        <w:rPr>
          <w:rStyle w:val="StyleUnderline"/>
          <w:highlight w:val="cyan"/>
        </w:rPr>
        <w:t xml:space="preserve">The latter increase has been driven by the rise in arrivals from </w:t>
      </w:r>
      <w:r w:rsidRPr="000B3843">
        <w:rPr>
          <w:rStyle w:val="Emphasis"/>
          <w:highlight w:val="cyan"/>
        </w:rPr>
        <w:t>Central America</w:t>
      </w:r>
      <w:r w:rsidRPr="000B3843">
        <w:rPr>
          <w:u w:val="single"/>
        </w:rPr>
        <w:t xml:space="preserve">, </w:t>
      </w:r>
      <w:r w:rsidRPr="000B3843">
        <w:rPr>
          <w:rStyle w:val="Emphasis"/>
          <w:highlight w:val="cyan"/>
        </w:rPr>
        <w:t>Asia</w:t>
      </w:r>
      <w:r w:rsidRPr="000B3843">
        <w:rPr>
          <w:highlight w:val="cyan"/>
          <w:u w:val="single"/>
        </w:rPr>
        <w:t>,</w:t>
      </w:r>
      <w:r w:rsidRPr="000B3843">
        <w:rPr>
          <w:u w:val="single"/>
        </w:rPr>
        <w:t xml:space="preserve"> and </w:t>
      </w:r>
      <w:r w:rsidRPr="000B3843">
        <w:rPr>
          <w:rStyle w:val="Emphasis"/>
          <w:highlight w:val="cyan"/>
        </w:rPr>
        <w:t>sub-Saharan Africa</w:t>
      </w:r>
      <w:r w:rsidRPr="000B3843">
        <w:rPr>
          <w:sz w:val="16"/>
        </w:rPr>
        <w:t>. Though the exact number of annual unauthorized entries is unknown, in fiscal year (FY) 2017, there were just 128,000 apprehensions of Mexicans at the Southwest border—a far cry from the 1.6 million in 2000. This is consistent with data on northbound migration from the Survey of Migration at Mexico’s Northern Border (EMIF Norte, for its Spanish acronym).</w:t>
      </w:r>
    </w:p>
    <w:p w:rsidR="00912604" w:rsidRPr="000B3843" w:rsidRDefault="00912604" w:rsidP="00912604">
      <w:pPr>
        <w:pStyle w:val="Heading3"/>
        <w:rPr>
          <w:rFonts w:cs="Times New Roman"/>
        </w:rPr>
      </w:pPr>
      <w:r w:rsidRPr="000B3843">
        <w:rPr>
          <w:rFonts w:cs="Times New Roman"/>
        </w:rPr>
        <w:t>1AR – Kritik of the Sustainability Impact</w:t>
      </w:r>
    </w:p>
    <w:p w:rsidR="00912604" w:rsidRPr="000B3843" w:rsidRDefault="00912604" w:rsidP="00912604">
      <w:pPr>
        <w:pStyle w:val="Heading4"/>
        <w:rPr>
          <w:rFonts w:cs="Times New Roman"/>
        </w:rPr>
      </w:pPr>
      <w:r w:rsidRPr="000B3843">
        <w:rPr>
          <w:rFonts w:cs="Times New Roman"/>
        </w:rPr>
        <w:t>Our Kritik specifically applies to scholarship from PFIR. It’s both a K and impact D.</w:t>
      </w:r>
    </w:p>
    <w:p w:rsidR="00912604" w:rsidRPr="000B3843" w:rsidRDefault="00912604" w:rsidP="00912604">
      <w:pPr>
        <w:rPr>
          <w:rStyle w:val="Style13ptBold"/>
        </w:rPr>
      </w:pPr>
      <w:r w:rsidRPr="000B3843">
        <w:rPr>
          <w:rStyle w:val="Style13ptBold"/>
        </w:rPr>
        <w:t>Levinson ‘10</w:t>
      </w:r>
    </w:p>
    <w:p w:rsidR="00912604" w:rsidRPr="000B3843" w:rsidRDefault="00912604" w:rsidP="00912604">
      <w:pPr>
        <w:rPr>
          <w:sz w:val="18"/>
          <w:szCs w:val="18"/>
        </w:rPr>
      </w:pPr>
      <w:r w:rsidRPr="000B3843">
        <w:rPr>
          <w:sz w:val="18"/>
          <w:szCs w:val="18"/>
        </w:rPr>
        <w:t>et al; Jenny Levison is Interim Senior Vice President of Development &amp; Partnerships at the new Race Forward. The new Race Forward is the union of two leading racial justice non-profit organizations: Race Forward and Center for Social Inclusion (CSI). She has written and edited articles, white papers, blogs, and reports for some of the country’s leading racial justice organizations. Jenny has worked for over 20 years at the nexus of the arts, media, justice, and equity. “APPLY THE BRAKES: ANTI-IMMIGRANT CO-OPTATION OF THE ENVIRONMENTAL MOVEMENT” - Center for New Community – 2010 - #CutWithRJ - http://imagine2050.newcomm.org/wp-content/uploads/ATB_shortreport.pdf</w:t>
      </w:r>
    </w:p>
    <w:p w:rsidR="00912604" w:rsidRPr="000B3843" w:rsidRDefault="00912604" w:rsidP="00912604"/>
    <w:p w:rsidR="00912604" w:rsidRPr="000B3843" w:rsidRDefault="00912604" w:rsidP="00912604">
      <w:pPr>
        <w:rPr>
          <w:sz w:val="16"/>
        </w:rPr>
      </w:pPr>
      <w:r w:rsidRPr="000B3843">
        <w:rPr>
          <w:rStyle w:val="StyleUnderline"/>
          <w:highlight w:val="cyan"/>
        </w:rPr>
        <w:t>There should be no taboo on discussing population</w:t>
      </w:r>
      <w:r w:rsidRPr="000B3843">
        <w:rPr>
          <w:sz w:val="16"/>
        </w:rPr>
        <w:t xml:space="preserve"> — </w:t>
      </w:r>
      <w:r w:rsidRPr="000B3843">
        <w:rPr>
          <w:rStyle w:val="StyleUnderline"/>
          <w:highlight w:val="cyan"/>
        </w:rPr>
        <w:t>a topic clearly tied to environmental concerns</w:t>
      </w:r>
      <w:r w:rsidRPr="000B3843">
        <w:rPr>
          <w:sz w:val="16"/>
        </w:rPr>
        <w:t xml:space="preserve">, as in fact is every human interaction within ecological systems. </w:t>
      </w:r>
      <w:r w:rsidRPr="000B3843">
        <w:rPr>
          <w:rStyle w:val="StyleUnderline"/>
          <w:highlight w:val="cyan"/>
        </w:rPr>
        <w:t>What should be rejected are racism and simplistic arguments that over-emphasize the “numbers game” at the expense of</w:t>
      </w:r>
      <w:r w:rsidRPr="000B3843">
        <w:rPr>
          <w:sz w:val="16"/>
        </w:rPr>
        <w:t xml:space="preserve"> other factors — interlocking </w:t>
      </w:r>
      <w:r w:rsidRPr="000B3843">
        <w:rPr>
          <w:rStyle w:val="Emphasis"/>
          <w:highlight w:val="cyan"/>
        </w:rPr>
        <w:t>issues of</w:t>
      </w:r>
      <w:r w:rsidRPr="000B3843">
        <w:rPr>
          <w:sz w:val="16"/>
        </w:rPr>
        <w:t xml:space="preserve"> production and </w:t>
      </w:r>
      <w:r w:rsidRPr="000B3843">
        <w:rPr>
          <w:rStyle w:val="Emphasis"/>
          <w:highlight w:val="cyan"/>
        </w:rPr>
        <w:t>consumption,</w:t>
      </w:r>
      <w:r w:rsidRPr="000B3843">
        <w:rPr>
          <w:sz w:val="16"/>
        </w:rPr>
        <w:t xml:space="preserve"> patterns of land use, technology and planning, </w:t>
      </w:r>
      <w:r w:rsidRPr="000B3843">
        <w:rPr>
          <w:rStyle w:val="Emphasis"/>
          <w:highlight w:val="cyan"/>
        </w:rPr>
        <w:t>globalization and poverty</w:t>
      </w:r>
      <w:r w:rsidRPr="000B3843">
        <w:rPr>
          <w:sz w:val="16"/>
        </w:rPr>
        <w:t xml:space="preserve">, the status of women in society, </w:t>
      </w:r>
      <w:r w:rsidRPr="000B3843">
        <w:rPr>
          <w:rStyle w:val="StyleUnderline"/>
          <w:highlight w:val="cyan"/>
        </w:rPr>
        <w:t>as well as wasteful cycles</w:t>
      </w:r>
      <w:r w:rsidRPr="000B3843">
        <w:rPr>
          <w:sz w:val="16"/>
        </w:rPr>
        <w:t xml:space="preserve"> of boom and bust. This remains true no matter how much ecological damage we believe societies may have produced. Such a social and ecological outlook is vitally important in overcoming “man versus nature” thinking.</w:t>
      </w:r>
    </w:p>
    <w:p w:rsidR="00912604" w:rsidRPr="000B3843" w:rsidRDefault="00912604" w:rsidP="00912604">
      <w:pPr>
        <w:rPr>
          <w:sz w:val="16"/>
        </w:rPr>
      </w:pPr>
      <w:r w:rsidRPr="000B3843">
        <w:rPr>
          <w:rStyle w:val="StyleUnderline"/>
          <w:highlight w:val="cyan"/>
        </w:rPr>
        <w:t>Environmentalists who believe in holistic diversity need to be on guard —</w:t>
      </w:r>
      <w:r w:rsidRPr="000B3843">
        <w:rPr>
          <w:sz w:val="16"/>
        </w:rPr>
        <w:t xml:space="preserve"> not just regarding Apply The Brakes, but also </w:t>
      </w:r>
      <w:r w:rsidRPr="000B3843">
        <w:rPr>
          <w:rStyle w:val="StyleUnderline"/>
          <w:highlight w:val="cyan"/>
        </w:rPr>
        <w:t>regarding</w:t>
      </w:r>
      <w:r w:rsidRPr="000B3843">
        <w:rPr>
          <w:rStyle w:val="StyleUnderline"/>
        </w:rPr>
        <w:t xml:space="preserve"> </w:t>
      </w:r>
      <w:r w:rsidRPr="000B3843">
        <w:rPr>
          <w:sz w:val="16"/>
        </w:rPr>
        <w:t xml:space="preserve">other </w:t>
      </w:r>
      <w:r w:rsidRPr="000B3843">
        <w:rPr>
          <w:rStyle w:val="StyleUnderline"/>
          <w:highlight w:val="cyan"/>
        </w:rPr>
        <w:t>anti-immigrant groups</w:t>
      </w:r>
      <w:r w:rsidRPr="000B3843">
        <w:rPr>
          <w:sz w:val="16"/>
        </w:rPr>
        <w:t xml:space="preserve"> using similar rhetoric. </w:t>
      </w:r>
      <w:r w:rsidRPr="000B3843">
        <w:rPr>
          <w:rStyle w:val="StyleUnderline"/>
          <w:highlight w:val="cyan"/>
        </w:rPr>
        <w:t>Groups with misleading</w:t>
      </w:r>
      <w:r w:rsidRPr="000B3843">
        <w:rPr>
          <w:sz w:val="16"/>
        </w:rPr>
        <w:t xml:space="preserve"> or seemingly transparent </w:t>
      </w:r>
      <w:r w:rsidRPr="000B3843">
        <w:rPr>
          <w:rStyle w:val="StyleUnderline"/>
          <w:highlight w:val="cyan"/>
        </w:rPr>
        <w:t xml:space="preserve">names like </w:t>
      </w:r>
      <w:r w:rsidRPr="000B3843">
        <w:rPr>
          <w:rStyle w:val="Emphasis"/>
          <w:highlight w:val="cyan"/>
        </w:rPr>
        <w:t>P</w:t>
      </w:r>
      <w:r w:rsidRPr="000B3843">
        <w:rPr>
          <w:rStyle w:val="StyleUnderline"/>
        </w:rPr>
        <w:t>rogressives</w:t>
      </w:r>
      <w:r w:rsidRPr="000B3843">
        <w:rPr>
          <w:rStyle w:val="StyleUnderline"/>
          <w:highlight w:val="cyan"/>
        </w:rPr>
        <w:t xml:space="preserve"> </w:t>
      </w:r>
      <w:r w:rsidRPr="000B3843">
        <w:rPr>
          <w:rStyle w:val="Emphasis"/>
          <w:highlight w:val="cyan"/>
        </w:rPr>
        <w:t>f</w:t>
      </w:r>
      <w:r w:rsidRPr="000B3843">
        <w:rPr>
          <w:rStyle w:val="StyleUnderline"/>
        </w:rPr>
        <w:t>or</w:t>
      </w:r>
      <w:r w:rsidRPr="000B3843">
        <w:rPr>
          <w:rStyle w:val="StyleUnderline"/>
          <w:highlight w:val="cyan"/>
        </w:rPr>
        <w:t xml:space="preserve"> </w:t>
      </w:r>
      <w:r w:rsidRPr="000B3843">
        <w:rPr>
          <w:rStyle w:val="Emphasis"/>
          <w:highlight w:val="cyan"/>
        </w:rPr>
        <w:t>I</w:t>
      </w:r>
      <w:r w:rsidRPr="000B3843">
        <w:rPr>
          <w:rStyle w:val="StyleUnderline"/>
        </w:rPr>
        <w:t>mmigration</w:t>
      </w:r>
      <w:r w:rsidRPr="000B3843">
        <w:rPr>
          <w:rStyle w:val="StyleUnderline"/>
          <w:highlight w:val="cyan"/>
        </w:rPr>
        <w:t xml:space="preserve"> </w:t>
      </w:r>
      <w:r w:rsidRPr="000B3843">
        <w:rPr>
          <w:rStyle w:val="Emphasis"/>
          <w:highlight w:val="cyan"/>
        </w:rPr>
        <w:t>R</w:t>
      </w:r>
      <w:r w:rsidRPr="000B3843">
        <w:rPr>
          <w:rStyle w:val="StyleUnderline"/>
          <w:highlight w:val="cyan"/>
        </w:rPr>
        <w:t>eform</w:t>
      </w:r>
      <w:r w:rsidRPr="000B3843">
        <w:rPr>
          <w:sz w:val="16"/>
          <w:highlight w:val="cyan"/>
        </w:rPr>
        <w:t>,</w:t>
      </w:r>
      <w:r w:rsidRPr="000B3843">
        <w:rPr>
          <w:sz w:val="16"/>
        </w:rPr>
        <w:t xml:space="preserve"> </w:t>
      </w:r>
      <w:r w:rsidRPr="000B3843">
        <w:rPr>
          <w:rStyle w:val="StyleUnderline"/>
          <w:highlight w:val="cyan"/>
        </w:rPr>
        <w:t>Negative Population Growth</w:t>
      </w:r>
      <w:r w:rsidRPr="000B3843">
        <w:rPr>
          <w:sz w:val="16"/>
        </w:rPr>
        <w:t xml:space="preserve">, and NumbersUSA — as well as others in Tanton’s network of anti-immigrant organizations — all </w:t>
      </w:r>
      <w:r w:rsidRPr="000B3843">
        <w:rPr>
          <w:rStyle w:val="StyleUnderline"/>
          <w:highlight w:val="cyan"/>
        </w:rPr>
        <w:t>seek to inject bigotry into environmental and population issues</w:t>
      </w:r>
      <w:r w:rsidRPr="000B3843">
        <w:rPr>
          <w:sz w:val="16"/>
        </w:rPr>
        <w:t>.</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It’s not just about PFIR – more broadly, the Neg’s population arguments are oversimplified distortions. </w:t>
      </w:r>
    </w:p>
    <w:p w:rsidR="00912604" w:rsidRPr="000B3843" w:rsidRDefault="00912604" w:rsidP="00912604">
      <w:pPr>
        <w:rPr>
          <w:rStyle w:val="Style13ptBold"/>
        </w:rPr>
      </w:pPr>
      <w:r w:rsidRPr="000B3843">
        <w:rPr>
          <w:rStyle w:val="Style13ptBold"/>
        </w:rPr>
        <w:t>S.P.L.C. ‘10</w:t>
      </w:r>
    </w:p>
    <w:p w:rsidR="00912604" w:rsidRPr="000B3843" w:rsidRDefault="00912604" w:rsidP="00912604">
      <w:pPr>
        <w:rPr>
          <w:sz w:val="18"/>
          <w:szCs w:val="18"/>
        </w:rPr>
      </w:pPr>
      <w:r w:rsidRPr="000B3843">
        <w:rPr>
          <w:sz w:val="18"/>
          <w:szCs w:val="18"/>
        </w:rPr>
        <w:t>The Southern Poverty Law Center (SPLC) is an American nonprofit legal advocacy organization specializing in civil rights and public interest litigation based in Montgomery, Alabama -“Greenwash: Nativists, Environmentalism and the Hypocrisy of Hate” - June 30, 2010 - https://www.splcenter.org/20100630/greenwash-nativists-environmentalism-and-hypocrisy-hate</w:t>
      </w:r>
    </w:p>
    <w:p w:rsidR="00912604" w:rsidRPr="000B3843" w:rsidRDefault="00912604" w:rsidP="00912604"/>
    <w:p w:rsidR="00912604" w:rsidRPr="000B3843" w:rsidRDefault="00912604" w:rsidP="00912604">
      <w:pPr>
        <w:rPr>
          <w:sz w:val="16"/>
        </w:rPr>
      </w:pPr>
      <w:r w:rsidRPr="000B3843">
        <w:rPr>
          <w:rStyle w:val="StyleUnderline"/>
          <w:highlight w:val="cyan"/>
        </w:rPr>
        <w:t>The arguments</w:t>
      </w:r>
      <w:r w:rsidRPr="000B3843">
        <w:rPr>
          <w:sz w:val="16"/>
        </w:rPr>
        <w:t xml:space="preserve"> being made by the nativists today — in a nutshell, </w:t>
      </w:r>
      <w:r w:rsidRPr="000B3843">
        <w:rPr>
          <w:rStyle w:val="StyleUnderline"/>
          <w:highlight w:val="cyan"/>
        </w:rPr>
        <w:t>that immigration drives population increase and that a growing population is the main driver of environmental degradation</w:t>
      </w:r>
      <w:r w:rsidRPr="000B3843">
        <w:rPr>
          <w:sz w:val="16"/>
        </w:rPr>
        <w:t xml:space="preserve"> — </w:t>
      </w:r>
      <w:r w:rsidRPr="000B3843">
        <w:rPr>
          <w:rStyle w:val="StyleUnderline"/>
          <w:highlight w:val="cyan"/>
        </w:rPr>
        <w:t>have</w:t>
      </w:r>
      <w:r w:rsidRPr="000B3843">
        <w:rPr>
          <w:sz w:val="16"/>
        </w:rPr>
        <w:t xml:space="preserve"> </w:t>
      </w:r>
      <w:r w:rsidRPr="000B3843">
        <w:rPr>
          <w:rStyle w:val="StyleUnderline"/>
        </w:rPr>
        <w:t>in the last 15 years</w:t>
      </w:r>
      <w:r w:rsidRPr="000B3843">
        <w:rPr>
          <w:sz w:val="16"/>
        </w:rPr>
        <w:t xml:space="preserve"> </w:t>
      </w:r>
      <w:r w:rsidRPr="000B3843">
        <w:rPr>
          <w:rStyle w:val="StyleUnderline"/>
          <w:highlight w:val="cyan"/>
        </w:rPr>
        <w:t xml:space="preserve">been rejected by the mainstream of the environmental movement as </w:t>
      </w:r>
      <w:r w:rsidRPr="000B3843">
        <w:rPr>
          <w:rStyle w:val="Emphasis"/>
          <w:highlight w:val="cyan"/>
        </w:rPr>
        <w:t>far too simplistic</w:t>
      </w:r>
      <w:r w:rsidRPr="000B3843">
        <w:rPr>
          <w:rStyle w:val="StyleUnderline"/>
          <w:highlight w:val="cyan"/>
        </w:rPr>
        <w:t>.</w:t>
      </w:r>
      <w:r w:rsidRPr="000B3843">
        <w:rPr>
          <w:rStyle w:val="StyleUnderline"/>
        </w:rPr>
        <w:t xml:space="preserve"> </w:t>
      </w:r>
      <w:r w:rsidRPr="000B3843">
        <w:rPr>
          <w:sz w:val="16"/>
        </w:rPr>
        <w:t xml:space="preserve">The allegation that immigrants are responsible for urban sprawl, for example, ignores the fact that most immigrants live in dense, urban neighborhoods and do not contribute significantly to suburban or exurban sprawl. In a similar way, </w:t>
      </w:r>
      <w:r w:rsidRPr="000B3843">
        <w:rPr>
          <w:rStyle w:val="StyleUnderline"/>
          <w:highlight w:val="cyan"/>
        </w:rPr>
        <w:t>most conservationists have come to believe that many of the world's most intractable environmental problems</w:t>
      </w:r>
      <w:r w:rsidRPr="000B3843">
        <w:rPr>
          <w:sz w:val="16"/>
        </w:rPr>
        <w:t>, i</w:t>
      </w:r>
      <w:r w:rsidRPr="000B3843">
        <w:rPr>
          <w:rStyle w:val="StyleUnderline"/>
          <w:highlight w:val="cyan"/>
        </w:rPr>
        <w:t>ncluding</w:t>
      </w:r>
      <w:r w:rsidRPr="000B3843">
        <w:rPr>
          <w:sz w:val="16"/>
        </w:rPr>
        <w:t xml:space="preserve"> global </w:t>
      </w:r>
      <w:r w:rsidRPr="000B3843">
        <w:rPr>
          <w:rStyle w:val="StyleUnderline"/>
          <w:highlight w:val="cyan"/>
        </w:rPr>
        <w:t>warming,</w:t>
      </w:r>
      <w:r w:rsidRPr="000B3843">
        <w:rPr>
          <w:sz w:val="16"/>
        </w:rPr>
        <w:t xml:space="preserve"> </w:t>
      </w:r>
      <w:r w:rsidRPr="000B3843">
        <w:rPr>
          <w:rStyle w:val="StyleUnderline"/>
          <w:highlight w:val="cyan"/>
        </w:rPr>
        <w:t>can only be solved by dealing with them on a worldwide</w:t>
      </w:r>
      <w:r w:rsidRPr="000B3843">
        <w:rPr>
          <w:sz w:val="16"/>
        </w:rPr>
        <w:t xml:space="preserve">, </w:t>
      </w:r>
      <w:r w:rsidRPr="000B3843">
        <w:rPr>
          <w:rStyle w:val="StyleUnderline"/>
          <w:highlight w:val="cyan"/>
        </w:rPr>
        <w:t>not</w:t>
      </w:r>
      <w:r w:rsidRPr="000B3843">
        <w:rPr>
          <w:sz w:val="16"/>
        </w:rPr>
        <w:t xml:space="preserve"> a </w:t>
      </w:r>
      <w:r w:rsidRPr="000B3843">
        <w:rPr>
          <w:rStyle w:val="StyleUnderline"/>
          <w:highlight w:val="cyan"/>
        </w:rPr>
        <w:t>nation-by-nation, basis.</w:t>
      </w:r>
    </w:p>
    <w:p w:rsidR="00912604" w:rsidRPr="000B3843" w:rsidRDefault="00912604" w:rsidP="00912604">
      <w:pPr>
        <w:rPr>
          <w:sz w:val="16"/>
        </w:rPr>
      </w:pPr>
      <w:r w:rsidRPr="000B3843">
        <w:rPr>
          <w:rStyle w:val="StyleUnderline"/>
          <w:highlight w:val="cyan"/>
        </w:rPr>
        <w:t>The greenwashers are wolves in sheep's clothing</w:t>
      </w:r>
      <w:r w:rsidRPr="000B3843">
        <w:rPr>
          <w:sz w:val="16"/>
        </w:rPr>
        <w:t xml:space="preserve">, </w:t>
      </w:r>
      <w:r w:rsidRPr="000B3843">
        <w:rPr>
          <w:rStyle w:val="StyleUnderline"/>
          <w:highlight w:val="cyan"/>
        </w:rPr>
        <w:t>right-wing nativists who are doing their best to seduce the mainstream environmental movement</w:t>
      </w:r>
      <w:r w:rsidRPr="000B3843">
        <w:rPr>
          <w:sz w:val="16"/>
        </w:rPr>
        <w:t xml:space="preserve"> in a bid for legitimacy and more followers. John Tanton, the man who originally devised the strategy, is in fact far more concerned with the impact of Latino and other non-white immigration on a "European-American" culture than on conservation. </w:t>
      </w:r>
      <w:r w:rsidRPr="000B3843">
        <w:rPr>
          <w:rStyle w:val="StyleUnderline"/>
          <w:highlight w:val="cyan"/>
        </w:rPr>
        <w:t>Most of the greenwashers are</w:t>
      </w:r>
      <w:r w:rsidRPr="000B3843">
        <w:rPr>
          <w:sz w:val="16"/>
        </w:rPr>
        <w:t xml:space="preserve"> men and women </w:t>
      </w:r>
      <w:r w:rsidRPr="000B3843">
        <w:rPr>
          <w:rStyle w:val="StyleUnderline"/>
          <w:highlight w:val="cyan"/>
        </w:rPr>
        <w:t>of the far right</w:t>
      </w:r>
      <w:r w:rsidRPr="000B3843">
        <w:rPr>
          <w:sz w:val="16"/>
        </w:rPr>
        <w:t xml:space="preserve">, </w:t>
      </w:r>
      <w:r w:rsidRPr="000B3843">
        <w:rPr>
          <w:rStyle w:val="StyleUnderline"/>
          <w:highlight w:val="cyan"/>
        </w:rPr>
        <w:t>hardly "progressives."</w:t>
      </w:r>
    </w:p>
    <w:p w:rsidR="00912604" w:rsidRPr="000B3843" w:rsidRDefault="00912604" w:rsidP="00912604">
      <w:pPr>
        <w:pStyle w:val="Heading3"/>
        <w:rPr>
          <w:rFonts w:cs="Times New Roman"/>
        </w:rPr>
      </w:pPr>
      <w:r w:rsidRPr="000B3843">
        <w:rPr>
          <w:rFonts w:cs="Times New Roman"/>
        </w:rPr>
        <w:t>1AR – No Subsequent Family-Based Migration Link</w:t>
      </w:r>
    </w:p>
    <w:p w:rsidR="00912604" w:rsidRPr="000B3843" w:rsidRDefault="00912604" w:rsidP="00912604">
      <w:pPr>
        <w:pStyle w:val="Heading4"/>
        <w:rPr>
          <w:rFonts w:cs="Times New Roman"/>
        </w:rPr>
      </w:pPr>
      <w:r w:rsidRPr="000B3843">
        <w:rPr>
          <w:rFonts w:cs="Times New Roman"/>
        </w:rPr>
        <w:t xml:space="preserve">DREAMers won’t cause subsequent family-based migration – </w:t>
      </w:r>
      <w:r w:rsidRPr="000B3843">
        <w:rPr>
          <w:rFonts w:cs="Times New Roman"/>
          <w:i/>
          <w:u w:val="single"/>
        </w:rPr>
        <w:t>Neg links assume old stats</w:t>
      </w:r>
      <w:r w:rsidRPr="000B3843">
        <w:rPr>
          <w:rFonts w:cs="Times New Roman"/>
        </w:rPr>
        <w:t xml:space="preserve"> and </w:t>
      </w:r>
      <w:r w:rsidRPr="000B3843">
        <w:rPr>
          <w:rFonts w:cs="Times New Roman"/>
          <w:i/>
          <w:u w:val="single"/>
        </w:rPr>
        <w:t>ignore that DREAMers have fewer relatives abroad</w:t>
      </w:r>
      <w:r w:rsidRPr="000B3843">
        <w:rPr>
          <w:rFonts w:cs="Times New Roman"/>
        </w:rPr>
        <w:t>.</w:t>
      </w:r>
    </w:p>
    <w:p w:rsidR="00912604" w:rsidRPr="000B3843" w:rsidRDefault="00912604" w:rsidP="00912604">
      <w:pPr>
        <w:rPr>
          <w:rStyle w:val="Style13ptBold"/>
        </w:rPr>
      </w:pPr>
      <w:r w:rsidRPr="000B3843">
        <w:rPr>
          <w:rStyle w:val="Style13ptBold"/>
        </w:rPr>
        <w:t>Gelatt ‘17</w:t>
      </w:r>
    </w:p>
    <w:p w:rsidR="00912604" w:rsidRPr="000B3843" w:rsidRDefault="00912604" w:rsidP="00912604">
      <w:pPr>
        <w:rPr>
          <w:sz w:val="18"/>
          <w:szCs w:val="18"/>
        </w:rPr>
      </w:pPr>
      <w:r w:rsidRPr="000B3843">
        <w:rPr>
          <w:sz w:val="18"/>
          <w:szCs w:val="18"/>
        </w:rPr>
        <w:t>et al; Dr. Julia Gelatt is a Senior Policy Analyst at the Migration Policy Institute, working with the U.S. Immigration Policy Program. Her work focuses on the legal immigration system, demographic trends, and the implications of local, state, and federal U.S. immigration policy. Dr. Gelatt earned her PhD in sociology, with a specialization in demography, from Princeton University, where her work focused on the relationship between immigration status and children’s health and well-being. - “Legalization for DREAMers: A Realistic Appraisal of Potential Chain Migration” - Migration Policy Institute – COMMENTARY - NOVEMBER 2017 - #CutWithRJ - https://www.migrationpolicy.org/news/legalization-dreamers-realistic-appraisal-potential-chain-migration</w:t>
      </w:r>
    </w:p>
    <w:p w:rsidR="00912604" w:rsidRPr="000B3843" w:rsidRDefault="00912604" w:rsidP="00912604"/>
    <w:p w:rsidR="00912604" w:rsidRPr="000B3843" w:rsidRDefault="00912604" w:rsidP="00912604">
      <w:pPr>
        <w:rPr>
          <w:b/>
          <w:iCs/>
          <w:u w:val="single"/>
          <w:bdr w:val="single" w:sz="8" w:space="0" w:color="auto"/>
        </w:rPr>
      </w:pPr>
      <w:r w:rsidRPr="000B3843">
        <w:rPr>
          <w:rStyle w:val="Emphasis"/>
        </w:rPr>
        <w:t>Limited Family Sponsorship Possibilities</w:t>
      </w:r>
    </w:p>
    <w:p w:rsidR="00912604" w:rsidRPr="000B3843" w:rsidRDefault="00912604" w:rsidP="00912604">
      <w:pPr>
        <w:rPr>
          <w:sz w:val="16"/>
        </w:rPr>
      </w:pPr>
      <w:r w:rsidRPr="000B3843">
        <w:rPr>
          <w:sz w:val="16"/>
        </w:rPr>
        <w:t xml:space="preserve">Under current law, upon getting a green card, </w:t>
      </w:r>
      <w:r w:rsidRPr="000B3843">
        <w:rPr>
          <w:rStyle w:val="StyleUnderline"/>
          <w:highlight w:val="cyan"/>
        </w:rPr>
        <w:t>LPRs can sponsor their spouses</w:t>
      </w:r>
      <w:r w:rsidRPr="000B3843">
        <w:rPr>
          <w:sz w:val="16"/>
        </w:rPr>
        <w:t xml:space="preserve">, minor children, </w:t>
      </w:r>
      <w:r w:rsidRPr="000B3843">
        <w:rPr>
          <w:rStyle w:val="StyleUnderline"/>
          <w:highlight w:val="cyan"/>
        </w:rPr>
        <w:t>and</w:t>
      </w:r>
      <w:r w:rsidRPr="000B3843">
        <w:rPr>
          <w:rStyle w:val="StyleUnderline"/>
        </w:rPr>
        <w:t xml:space="preserve"> </w:t>
      </w:r>
      <w:r w:rsidRPr="000B3843">
        <w:rPr>
          <w:sz w:val="16"/>
        </w:rPr>
        <w:t xml:space="preserve">adult unmarried </w:t>
      </w:r>
      <w:r w:rsidRPr="000B3843">
        <w:rPr>
          <w:rStyle w:val="StyleUnderline"/>
          <w:highlight w:val="cyan"/>
        </w:rPr>
        <w:t>children</w:t>
      </w:r>
      <w:r w:rsidRPr="000B3843">
        <w:rPr>
          <w:sz w:val="16"/>
        </w:rPr>
        <w:t>. U.S. citizens can additionally sponsor parents, siblings, and adult children, whether married or single.</w:t>
      </w:r>
    </w:p>
    <w:p w:rsidR="00912604" w:rsidRPr="000B3843" w:rsidRDefault="00912604" w:rsidP="00912604">
      <w:pPr>
        <w:rPr>
          <w:rStyle w:val="StyleUnderline"/>
        </w:rPr>
      </w:pPr>
      <w:r w:rsidRPr="000B3843">
        <w:rPr>
          <w:rStyle w:val="StyleUnderline"/>
          <w:highlight w:val="cyan"/>
        </w:rPr>
        <w:t>But</w:t>
      </w:r>
      <w:r w:rsidRPr="000B3843">
        <w:rPr>
          <w:sz w:val="16"/>
        </w:rPr>
        <w:t xml:space="preserve"> the </w:t>
      </w:r>
      <w:r w:rsidRPr="000B3843">
        <w:rPr>
          <w:rStyle w:val="StyleUnderline"/>
          <w:highlight w:val="cyan"/>
        </w:rPr>
        <w:t xml:space="preserve">family immigration sponsorship prospects for DREAMers are </w:t>
      </w:r>
      <w:r w:rsidRPr="000B3843">
        <w:rPr>
          <w:sz w:val="16"/>
        </w:rPr>
        <w:t xml:space="preserve">more limited than these possibilities, and </w:t>
      </w:r>
      <w:r w:rsidRPr="000B3843">
        <w:rPr>
          <w:rStyle w:val="StyleUnderline"/>
          <w:highlight w:val="cyan"/>
        </w:rPr>
        <w:t>narrower than for earlier cohorts of immigrants.</w:t>
      </w:r>
      <w:r w:rsidRPr="000B3843">
        <w:rPr>
          <w:sz w:val="16"/>
        </w:rPr>
        <w:t xml:space="preserve"> First, newer immigrants have more limited ability to help family members obtain green cards than earlier arrivals because </w:t>
      </w:r>
      <w:r w:rsidRPr="000B3843">
        <w:rPr>
          <w:rStyle w:val="StyleUnderline"/>
          <w:highlight w:val="cyan"/>
        </w:rPr>
        <w:t>U.S.</w:t>
      </w:r>
      <w:r w:rsidRPr="000B3843">
        <w:rPr>
          <w:sz w:val="16"/>
        </w:rPr>
        <w:t xml:space="preserve"> immigration </w:t>
      </w:r>
      <w:r w:rsidRPr="000B3843">
        <w:rPr>
          <w:rStyle w:val="StyleUnderline"/>
          <w:highlight w:val="cyan"/>
        </w:rPr>
        <w:t>policy has changed significantly</w:t>
      </w:r>
      <w:r w:rsidRPr="000B3843">
        <w:rPr>
          <w:sz w:val="16"/>
        </w:rPr>
        <w:t xml:space="preserve"> </w:t>
      </w:r>
      <w:r w:rsidRPr="000B3843">
        <w:rPr>
          <w:rStyle w:val="StyleUnderline"/>
          <w:highlight w:val="cyan"/>
        </w:rPr>
        <w:t>since implementation of the only prior broad-based legalization program</w:t>
      </w:r>
      <w:r w:rsidRPr="000B3843">
        <w:rPr>
          <w:sz w:val="16"/>
        </w:rPr>
        <w:t xml:space="preserve">, which dates to 1986. </w:t>
      </w:r>
      <w:r w:rsidRPr="000B3843">
        <w:rPr>
          <w:rStyle w:val="StyleUnderline"/>
        </w:rPr>
        <w:t>Congress in 1996 restricted the ability of most immigrants staying in the United States unlawfully for a period of months or more to legalize their statu</w:t>
      </w:r>
      <w:r w:rsidRPr="000B3843">
        <w:rPr>
          <w:sz w:val="16"/>
        </w:rPr>
        <w:t xml:space="preserve">s. </w:t>
      </w:r>
      <w:r w:rsidRPr="000B3843">
        <w:rPr>
          <w:rStyle w:val="StyleUnderline"/>
        </w:rPr>
        <w:t>They are now required to leave the country and wait</w:t>
      </w:r>
      <w:r w:rsidRPr="000B3843">
        <w:rPr>
          <w:sz w:val="16"/>
        </w:rPr>
        <w:t xml:space="preserve"> for </w:t>
      </w:r>
      <w:r w:rsidRPr="000B3843">
        <w:rPr>
          <w:rStyle w:val="StyleUnderline"/>
        </w:rPr>
        <w:t>three or ten years before applying</w:t>
      </w:r>
      <w:r w:rsidRPr="000B3843">
        <w:rPr>
          <w:sz w:val="16"/>
        </w:rPr>
        <w:t xml:space="preserve"> for immigrant visas </w:t>
      </w:r>
      <w:r w:rsidRPr="000B3843">
        <w:rPr>
          <w:rStyle w:val="StyleUnderline"/>
        </w:rPr>
        <w:t>to re-enter</w:t>
      </w:r>
      <w:r w:rsidRPr="000B3843">
        <w:rPr>
          <w:sz w:val="16"/>
        </w:rPr>
        <w:t xml:space="preserve">. </w:t>
      </w:r>
      <w:r w:rsidRPr="000B3843">
        <w:rPr>
          <w:rStyle w:val="StyleUnderline"/>
        </w:rPr>
        <w:t>This provision would severely limit the ability of many qualifying family members of DREAM Act recipients to obtain green cards, because many are currently living in the United States without authorization.</w:t>
      </w:r>
    </w:p>
    <w:p w:rsidR="00912604" w:rsidRPr="000B3843" w:rsidRDefault="00912604" w:rsidP="00912604">
      <w:pPr>
        <w:rPr>
          <w:sz w:val="16"/>
        </w:rPr>
      </w:pPr>
      <w:r w:rsidRPr="000B3843">
        <w:rPr>
          <w:sz w:val="16"/>
        </w:rPr>
        <w:t xml:space="preserve">Further, </w:t>
      </w:r>
      <w:r w:rsidRPr="000B3843">
        <w:rPr>
          <w:rStyle w:val="StyleUnderline"/>
          <w:highlight w:val="cyan"/>
        </w:rPr>
        <w:t>DREAMers entered the country when they were young and thus are highly unlikely to have children they left abroad whom they could eventually sponsor for immigration.</w:t>
      </w:r>
      <w:r w:rsidRPr="000B3843">
        <w:rPr>
          <w:sz w:val="16"/>
        </w:rPr>
        <w:t xml:space="preserve"> Having arrived as children, </w:t>
      </w:r>
      <w:r w:rsidRPr="000B3843">
        <w:rPr>
          <w:rStyle w:val="StyleUnderline"/>
          <w:highlight w:val="cyan"/>
        </w:rPr>
        <w:t>it is also quite likely that they will have met their spouse inside the U</w:t>
      </w:r>
      <w:r w:rsidRPr="000B3843">
        <w:rPr>
          <w:rStyle w:val="StyleUnderline"/>
        </w:rPr>
        <w:t>nited</w:t>
      </w:r>
      <w:r w:rsidRPr="000B3843">
        <w:rPr>
          <w:rStyle w:val="StyleUnderline"/>
          <w:highlight w:val="cyan"/>
        </w:rPr>
        <w:t xml:space="preserve"> S</w:t>
      </w:r>
      <w:r w:rsidRPr="000B3843">
        <w:rPr>
          <w:rStyle w:val="StyleUnderline"/>
        </w:rPr>
        <w:t>tates</w:t>
      </w:r>
      <w:r w:rsidRPr="000B3843">
        <w:rPr>
          <w:sz w:val="16"/>
        </w:rPr>
        <w:t xml:space="preserve">, </w:t>
      </w:r>
      <w:r w:rsidRPr="000B3843">
        <w:rPr>
          <w:rStyle w:val="StyleUnderline"/>
        </w:rPr>
        <w:t>meaning that most of these spouses are already either U.S. citizens, green-card holders, or are themselves DREAMers.</w:t>
      </w:r>
      <w:r w:rsidRPr="000B3843">
        <w:rPr>
          <w:sz w:val="16"/>
        </w:rPr>
        <w:t xml:space="preserve"> For the small share who might be unauthorized immigrants ineligible for the DREAM Act, most would need to wait three or ten years outside the country before they could immigrate legally—a significant barrier most would be unlikely to contemplate.</w:t>
      </w:r>
    </w:p>
    <w:p w:rsidR="00912604" w:rsidRPr="000B3843" w:rsidRDefault="00912604" w:rsidP="00912604">
      <w:pPr>
        <w:rPr>
          <w:sz w:val="16"/>
        </w:rPr>
      </w:pPr>
      <w:r w:rsidRPr="000B3843">
        <w:rPr>
          <w:rStyle w:val="StyleUnderline"/>
          <w:highlight w:val="cyan"/>
        </w:rPr>
        <w:t>DREAM Act recipients could also eventually sponsor their parents</w:t>
      </w:r>
      <w:r w:rsidRPr="000B3843">
        <w:rPr>
          <w:sz w:val="16"/>
        </w:rPr>
        <w:t xml:space="preserve">, </w:t>
      </w:r>
      <w:r w:rsidRPr="000B3843">
        <w:rPr>
          <w:rStyle w:val="StyleUnderline"/>
          <w:highlight w:val="cyan"/>
        </w:rPr>
        <w:t>but as most parents are likely already in the U</w:t>
      </w:r>
      <w:r w:rsidRPr="000B3843">
        <w:rPr>
          <w:rStyle w:val="StyleUnderline"/>
        </w:rPr>
        <w:t xml:space="preserve">nited </w:t>
      </w:r>
      <w:r w:rsidRPr="000B3843">
        <w:rPr>
          <w:rStyle w:val="StyleUnderline"/>
          <w:highlight w:val="cyan"/>
        </w:rPr>
        <w:t>S</w:t>
      </w:r>
      <w:r w:rsidRPr="000B3843">
        <w:rPr>
          <w:rStyle w:val="StyleUnderline"/>
        </w:rPr>
        <w:t>tates</w:t>
      </w:r>
      <w:r w:rsidRPr="000B3843">
        <w:rPr>
          <w:rStyle w:val="StyleUnderline"/>
          <w:highlight w:val="cyan"/>
        </w:rPr>
        <w:t xml:space="preserve"> without authorization, they too would also face three- or ten-year bars on legal re-entry</w:t>
      </w:r>
      <w:r w:rsidRPr="000B3843">
        <w:rPr>
          <w:sz w:val="16"/>
        </w:rPr>
        <w:t>. Realistically, only parents who overstayed legal visas or those residing outside of the country would likely be able to obtain a green card. Moreover, most parents of DREAMers also have U.S.-citizen children, who as a result could sponsor them under current law once 21 or older. Thus, legalization of DREAMers would have little effect on the ability of most of their parents to gain legal status.</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DREAMers won’t cause a wave of subsequent family-based migration. </w:t>
      </w:r>
    </w:p>
    <w:p w:rsidR="00912604" w:rsidRPr="000B3843" w:rsidRDefault="00912604" w:rsidP="00912604">
      <w:pPr>
        <w:rPr>
          <w:rStyle w:val="Style13ptBold"/>
        </w:rPr>
      </w:pPr>
      <w:r w:rsidRPr="000B3843">
        <w:rPr>
          <w:rStyle w:val="Style13ptBold"/>
        </w:rPr>
        <w:t>Brown ‘17</w:t>
      </w:r>
    </w:p>
    <w:p w:rsidR="00912604" w:rsidRPr="000B3843" w:rsidRDefault="00912604" w:rsidP="00912604">
      <w:pPr>
        <w:rPr>
          <w:sz w:val="18"/>
          <w:szCs w:val="18"/>
        </w:rPr>
      </w:pPr>
      <w:r w:rsidRPr="000B3843">
        <w:rPr>
          <w:sz w:val="18"/>
          <w:szCs w:val="18"/>
        </w:rPr>
        <w:t>Theresa Cardinal Brown is BPC’s director of immigration and cross-border policy. She previously served in immigration and border policy positions at the U.S. Chamber of Commerce, the American Immigration Lawyers Association, and under Secretaries Chertoff and Napolitano at the Department of Homeland Security. “Chain Migration and DACA: An Explainer” – Bipartisan Policy Center - December 15, 2017 - #CutWithRJ – Modification for language that may offend - https://bipartisanpolicy.org/blog/chain-migration-and-daca-an-explainer/</w:t>
      </w:r>
    </w:p>
    <w:p w:rsidR="00912604" w:rsidRPr="000B3843" w:rsidRDefault="00912604" w:rsidP="00912604"/>
    <w:p w:rsidR="00912604" w:rsidRPr="000B3843" w:rsidRDefault="00912604" w:rsidP="00912604">
      <w:pPr>
        <w:rPr>
          <w:sz w:val="16"/>
          <w:szCs w:val="16"/>
        </w:rPr>
      </w:pPr>
      <w:r w:rsidRPr="000B3843">
        <w:rPr>
          <w:sz w:val="16"/>
          <w:szCs w:val="16"/>
        </w:rPr>
        <w:t xml:space="preserve">What is the issue with “chain migration” and DACA legislation? </w:t>
      </w:r>
    </w:p>
    <w:p w:rsidR="00912604" w:rsidRPr="000B3843" w:rsidRDefault="00912604" w:rsidP="00912604">
      <w:pPr>
        <w:rPr>
          <w:sz w:val="16"/>
        </w:rPr>
      </w:pPr>
      <w:r w:rsidRPr="000B3843">
        <w:rPr>
          <w:sz w:val="16"/>
        </w:rPr>
        <w:t xml:space="preserve">There is broad support among members of Congress, President Trump, and the public for legislation that would provide a permanent status to so-called DREAMers, undocumented immigrants who came to the United States as children. Many of these individuals held work authorization under the Obama-era program called Deferred Action for Childhood Arrivals (DACA). </w:t>
      </w:r>
      <w:r w:rsidRPr="000B3843">
        <w:rPr>
          <w:rStyle w:val="StyleUnderline"/>
          <w:highlight w:val="cyan"/>
        </w:rPr>
        <w:t>Some</w:t>
      </w:r>
      <w:r w:rsidRPr="000B3843">
        <w:rPr>
          <w:sz w:val="16"/>
        </w:rPr>
        <w:t xml:space="preserve"> have </w:t>
      </w:r>
      <w:r w:rsidRPr="000B3843">
        <w:rPr>
          <w:rStyle w:val="StyleUnderline"/>
          <w:highlight w:val="cyan"/>
        </w:rPr>
        <w:t>raise</w:t>
      </w:r>
      <w:r w:rsidRPr="000B3843">
        <w:rPr>
          <w:sz w:val="16"/>
        </w:rPr>
        <w:t xml:space="preserve">d </w:t>
      </w:r>
      <w:r w:rsidRPr="000B3843">
        <w:rPr>
          <w:rStyle w:val="StyleUnderline"/>
          <w:highlight w:val="cyan"/>
        </w:rPr>
        <w:t>concerns that allowing DREAMers to sponsor their parents</w:t>
      </w:r>
      <w:r w:rsidRPr="000B3843">
        <w:rPr>
          <w:sz w:val="16"/>
        </w:rPr>
        <w:t xml:space="preserve"> to get green cards </w:t>
      </w:r>
      <w:r w:rsidRPr="000B3843">
        <w:rPr>
          <w:rStyle w:val="StyleUnderline"/>
          <w:highlight w:val="cyan"/>
        </w:rPr>
        <w:t xml:space="preserve">would generate </w:t>
      </w:r>
      <w:r w:rsidRPr="000B3843">
        <w:rPr>
          <w:strike/>
        </w:rPr>
        <w:t xml:space="preserve">“chain migration” </w:t>
      </w:r>
      <w:r w:rsidRPr="000B3843">
        <w:rPr>
          <w:rStyle w:val="StyleUnderline"/>
          <w:highlight w:val="cyan"/>
        </w:rPr>
        <w:t xml:space="preserve">(subsequent family-based migration) </w:t>
      </w:r>
      <w:r w:rsidRPr="000B3843">
        <w:rPr>
          <w:sz w:val="16"/>
        </w:rPr>
        <w:t xml:space="preserve"> since the legalization would extend beyond this population.</w:t>
      </w:r>
    </w:p>
    <w:p w:rsidR="00912604" w:rsidRPr="000B3843" w:rsidRDefault="00912604" w:rsidP="00912604">
      <w:pPr>
        <w:rPr>
          <w:sz w:val="16"/>
          <w:szCs w:val="16"/>
        </w:rPr>
      </w:pPr>
      <w:r w:rsidRPr="000B3843">
        <w:rPr>
          <w:sz w:val="16"/>
          <w:szCs w:val="16"/>
        </w:rPr>
        <w:t>How many individuals could DREAMers sponsor for green cards under DREAMer Legislation?</w:t>
      </w:r>
    </w:p>
    <w:p w:rsidR="00912604" w:rsidRPr="000B3843" w:rsidRDefault="00912604" w:rsidP="00912604">
      <w:pPr>
        <w:rPr>
          <w:sz w:val="16"/>
        </w:rPr>
      </w:pPr>
      <w:r w:rsidRPr="000B3843">
        <w:rPr>
          <w:sz w:val="16"/>
        </w:rPr>
        <w:t xml:space="preserve">The Migration Policy Institute (MPI) estimates that DREAMers could sponsor an average of 0.65 to 1.03 family members under the parameters set by the Recognizing America’s Children (RAC) Act, the 2017 DREAM Act, the Hope Act, the SUCCEED Act, and the Border Security and Deferred Action Recipient Relief Act. While other organizations have made claims that these individuals would sponsor as many as six family members, these analyses assume that DREAMers are similar to other green card holders, but </w:t>
      </w:r>
      <w:r w:rsidRPr="000B3843">
        <w:rPr>
          <w:rStyle w:val="Emphasis"/>
        </w:rPr>
        <w:t>DREAMers are less likely to have non-U.S. family members than other immigrants</w:t>
      </w:r>
      <w:r w:rsidRPr="000B3843">
        <w:rPr>
          <w:sz w:val="16"/>
        </w:rPr>
        <w:t>.</w:t>
      </w:r>
    </w:p>
    <w:p w:rsidR="00912604" w:rsidRPr="000B3843" w:rsidRDefault="00912604" w:rsidP="00912604">
      <w:pPr>
        <w:rPr>
          <w:sz w:val="16"/>
        </w:rPr>
      </w:pPr>
      <w:r w:rsidRPr="000B3843">
        <w:rPr>
          <w:sz w:val="16"/>
        </w:rPr>
        <w:t xml:space="preserve">First, MPI notes that </w:t>
      </w:r>
      <w:r w:rsidRPr="000B3843">
        <w:rPr>
          <w:rStyle w:val="StyleUnderline"/>
          <w:highlight w:val="cyan"/>
        </w:rPr>
        <w:t>DREAMers arrived in the U</w:t>
      </w:r>
      <w:r w:rsidRPr="000B3843">
        <w:rPr>
          <w:sz w:val="16"/>
        </w:rPr>
        <w:t xml:space="preserve">nited </w:t>
      </w:r>
      <w:r w:rsidRPr="000B3843">
        <w:rPr>
          <w:rStyle w:val="StyleUnderline"/>
          <w:highlight w:val="cyan"/>
        </w:rPr>
        <w:t>S</w:t>
      </w:r>
      <w:r w:rsidRPr="000B3843">
        <w:rPr>
          <w:sz w:val="16"/>
        </w:rPr>
        <w:t xml:space="preserve">tates </w:t>
      </w:r>
      <w:r w:rsidRPr="000B3843">
        <w:rPr>
          <w:rStyle w:val="StyleUnderline"/>
          <w:highlight w:val="cyan"/>
        </w:rPr>
        <w:t>as children, making it less likely that they would have children living outside the U</w:t>
      </w:r>
      <w:r w:rsidRPr="000B3843">
        <w:rPr>
          <w:rStyle w:val="StyleUnderline"/>
        </w:rPr>
        <w:t>nited</w:t>
      </w:r>
      <w:r w:rsidRPr="000B3843">
        <w:rPr>
          <w:rStyle w:val="StyleUnderline"/>
          <w:highlight w:val="cyan"/>
        </w:rPr>
        <w:t xml:space="preserve"> S</w:t>
      </w:r>
      <w:r w:rsidRPr="000B3843">
        <w:rPr>
          <w:rStyle w:val="StyleUnderline"/>
        </w:rPr>
        <w:t xml:space="preserve">tates </w:t>
      </w:r>
      <w:r w:rsidRPr="000B3843">
        <w:rPr>
          <w:rStyle w:val="StyleUnderline"/>
          <w:highlight w:val="cyan"/>
        </w:rPr>
        <w:t>to be sponsored</w:t>
      </w:r>
      <w:r w:rsidRPr="000B3843">
        <w:rPr>
          <w:sz w:val="16"/>
        </w:rPr>
        <w:t xml:space="preserve">; their children would more likely be born in the United States, making them U.S. citizens. Because DREAMers grew up in the United States, it is also more likely that those who are married met their spouses in the United States, and that their spouses are U.S. citizens, green card holders, or fellow DREAMers. The undocumented parents of DREAMers may also have other U.S.-born citizen children who could sponsor them once they turn 21, meaning that the parent, if they were eligible, might be sponsored by someone other than the DREAMer. </w:t>
      </w:r>
      <w:r w:rsidRPr="000B3843">
        <w:rPr>
          <w:rStyle w:val="StyleUnderline"/>
          <w:highlight w:val="cyan"/>
        </w:rPr>
        <w:t>The most likely family members for DREAMers to sponsor would be siblings who reside out of the country</w:t>
      </w:r>
      <w:r w:rsidRPr="000B3843">
        <w:rPr>
          <w:sz w:val="16"/>
        </w:rPr>
        <w:t>–</w:t>
      </w:r>
      <w:r w:rsidRPr="000B3843">
        <w:rPr>
          <w:rStyle w:val="StyleUnderline"/>
          <w:highlight w:val="cyan"/>
        </w:rPr>
        <w:t>a category that has extremely large backlogs and decades-long wait times</w:t>
      </w:r>
      <w:r w:rsidRPr="000B3843">
        <w:rPr>
          <w:sz w:val="16"/>
        </w:rPr>
        <w:t xml:space="preserve">, especially for Mexico, where the most DREAMers are from. In short, demographic profiles of this population would likely lead them to sponsor fewer family members over time. </w:t>
      </w:r>
    </w:p>
    <w:p w:rsidR="00912604" w:rsidRPr="000B3843" w:rsidRDefault="00912604" w:rsidP="00912604">
      <w:pPr>
        <w:rPr>
          <w:sz w:val="16"/>
          <w:szCs w:val="16"/>
        </w:rPr>
      </w:pPr>
      <w:r w:rsidRPr="000B3843">
        <w:rPr>
          <w:sz w:val="16"/>
          <w:szCs w:val="16"/>
        </w:rPr>
        <w:t xml:space="preserve">Could undocumented parents of legalized DREAMers get green cards under DREAMer legislation?  </w:t>
      </w:r>
    </w:p>
    <w:p w:rsidR="00912604" w:rsidRPr="000B3843" w:rsidRDefault="00912604" w:rsidP="00912604">
      <w:pPr>
        <w:rPr>
          <w:sz w:val="16"/>
        </w:rPr>
      </w:pPr>
      <w:r w:rsidRPr="000B3843">
        <w:rPr>
          <w:rStyle w:val="StyleUnderline"/>
          <w:highlight w:val="cyan"/>
        </w:rPr>
        <w:t>Even if DREAMers were to sponsor family members, many of them might not be eligible for green cards</w:t>
      </w:r>
      <w:r w:rsidRPr="000B3843">
        <w:rPr>
          <w:sz w:val="16"/>
        </w:rPr>
        <w:t>. None of the bills currently pending in Congress for DREAMers would provide a direct path to a green card for their undocumented parents. However, the bills would allow DREAMers to eventually apply for citizenship. As noted above, it is more likely that DREAMers would sponsor siblings that live outside the country than their parents.  However, even if a naturalized DREAMer over the age of 21 filed a petition to sponsor their parent, realistically the parent would not be able to get a green card in this way. As described above, in order to get a green card, the parent would have to either adjust status or apply outside of the United States and prove that they are “admissible” as an immigrant. This is the part that would keep most parents of DREAMers from getting a green card. Most parents of DREAMers are likely to have entered the United States illegally. Under current immigration law, individuals who enter the United States illegally are not eligible to adjust status in the United States at all. They would have to leave the United States and apply from abroad.</w:t>
      </w:r>
    </w:p>
    <w:p w:rsidR="00912604" w:rsidRPr="000B3843" w:rsidRDefault="00912604" w:rsidP="00912604">
      <w:pPr>
        <w:rPr>
          <w:sz w:val="16"/>
        </w:rPr>
      </w:pPr>
      <w:r w:rsidRPr="000B3843">
        <w:rPr>
          <w:sz w:val="16"/>
        </w:rPr>
        <w:t xml:space="preserve">However, </w:t>
      </w:r>
      <w:r w:rsidRPr="000B3843">
        <w:rPr>
          <w:rStyle w:val="StyleUnderline"/>
          <w:highlight w:val="cyan"/>
        </w:rPr>
        <w:t>if the parent has been undocumented in the United States for at least 6 months, they would not be able to get an immigrant visa abroad unless they stay out of the country for at least 3 years</w:t>
      </w:r>
      <w:r w:rsidRPr="000B3843">
        <w:rPr>
          <w:sz w:val="16"/>
        </w:rPr>
        <w:t>. That bar increases to 10 years if they have been undocumented for an aggregate of one year-no matter how many different visits they had in the United States. If they returned illegally, after having been deported or after a previous unauthorized stay of a year or more, they are permanently barred from an immigrant visa. In practice, these bars would establish significant delays or complete barriers for qualifying undocumented family members of newly-legalized DREAMers to get green cards.</w:t>
      </w:r>
    </w:p>
    <w:p w:rsidR="00912604" w:rsidRPr="000B3843" w:rsidRDefault="00912604" w:rsidP="00912604">
      <w:pPr>
        <w:pStyle w:val="Heading3"/>
        <w:rPr>
          <w:rFonts w:cs="Times New Roman"/>
        </w:rPr>
      </w:pPr>
      <w:r w:rsidRPr="000B3843">
        <w:rPr>
          <w:rFonts w:cs="Times New Roman"/>
        </w:rPr>
        <w:t>1AR – Renewables Offset Population Growth</w:t>
      </w:r>
    </w:p>
    <w:p w:rsidR="00912604" w:rsidRPr="000B3843" w:rsidRDefault="00912604" w:rsidP="00912604">
      <w:pPr>
        <w:pStyle w:val="Heading4"/>
        <w:rPr>
          <w:rFonts w:cs="Times New Roman"/>
        </w:rPr>
      </w:pPr>
      <w:r w:rsidRPr="000B3843">
        <w:rPr>
          <w:rFonts w:cs="Times New Roman"/>
        </w:rPr>
        <w:t>Extend that the US can and will go fully renewable over the next 35 years – offsetting any impact to population growth.</w:t>
      </w:r>
    </w:p>
    <w:p w:rsidR="00912604" w:rsidRPr="000B3843" w:rsidRDefault="00912604" w:rsidP="00912604"/>
    <w:p w:rsidR="00912604" w:rsidRPr="000B3843" w:rsidRDefault="00912604" w:rsidP="00912604">
      <w:pPr>
        <w:pStyle w:val="Heading4"/>
        <w:rPr>
          <w:rFonts w:cs="Times New Roman"/>
        </w:rPr>
      </w:pPr>
      <w:r w:rsidRPr="000B3843">
        <w:rPr>
          <w:rFonts w:cs="Times New Roman"/>
          <w:i/>
          <w:u w:val="single"/>
        </w:rPr>
        <w:t>Renewable transition is coming</w:t>
      </w:r>
      <w:r w:rsidRPr="000B3843">
        <w:rPr>
          <w:rFonts w:cs="Times New Roman"/>
        </w:rPr>
        <w:t xml:space="preserve"> and </w:t>
      </w:r>
      <w:r w:rsidRPr="000B3843">
        <w:rPr>
          <w:rFonts w:cs="Times New Roman"/>
          <w:i/>
          <w:u w:val="single"/>
        </w:rPr>
        <w:t>Jacobson indicts reflect the bias of the fossil fuel sector</w:t>
      </w:r>
      <w:r w:rsidRPr="000B3843">
        <w:rPr>
          <w:rFonts w:cs="Times New Roman"/>
        </w:rPr>
        <w:t>.</w:t>
      </w:r>
    </w:p>
    <w:p w:rsidR="00912604" w:rsidRPr="000B3843" w:rsidRDefault="00912604" w:rsidP="00912604">
      <w:pPr>
        <w:rPr>
          <w:rStyle w:val="Style13ptBold"/>
        </w:rPr>
      </w:pPr>
      <w:r w:rsidRPr="000B3843">
        <w:rPr>
          <w:rStyle w:val="Style13ptBold"/>
        </w:rPr>
        <w:t>Clark ‘17</w:t>
      </w:r>
    </w:p>
    <w:p w:rsidR="00912604" w:rsidRPr="000B3843" w:rsidRDefault="00912604" w:rsidP="00912604">
      <w:pPr>
        <w:rPr>
          <w:sz w:val="18"/>
          <w:szCs w:val="18"/>
        </w:rPr>
      </w:pPr>
      <w:r w:rsidRPr="000B3843">
        <w:rPr>
          <w:sz w:val="18"/>
          <w:szCs w:val="18"/>
        </w:rPr>
        <w:t>Stacy Clark is an environmental geologist and is a member of the Society of Environmental Journalists, the National Association of Science Writers “Denying the Truth Doesn’t Change the Facts” – Huffington Post - 12/01/2017 – #CutWithRJ - https://www.huffingtonpost.com/entry/denying-the-truth-doesnt-change-the-facts_us_5a20ef21e4b05072e8b567da</w:t>
      </w:r>
    </w:p>
    <w:p w:rsidR="00912604" w:rsidRPr="000B3843" w:rsidRDefault="00912604" w:rsidP="00912604"/>
    <w:p w:rsidR="00912604" w:rsidRPr="000B3843" w:rsidRDefault="00912604" w:rsidP="00912604">
      <w:pPr>
        <w:rPr>
          <w:sz w:val="16"/>
        </w:rPr>
      </w:pPr>
      <w:r w:rsidRPr="000B3843">
        <w:rPr>
          <w:rStyle w:val="StyleUnderline"/>
          <w:highlight w:val="cyan"/>
        </w:rPr>
        <w:t>Try as they may</w:t>
      </w:r>
      <w:r w:rsidRPr="000B3843">
        <w:rPr>
          <w:sz w:val="16"/>
        </w:rPr>
        <w:t xml:space="preserve">, </w:t>
      </w:r>
      <w:r w:rsidRPr="000B3843">
        <w:rPr>
          <w:rStyle w:val="StyleUnderline"/>
          <w:highlight w:val="cyan"/>
        </w:rPr>
        <w:t xml:space="preserve">clean energy innovation naysayers </w:t>
      </w:r>
      <w:r w:rsidRPr="000B3843">
        <w:rPr>
          <w:rStyle w:val="Emphasis"/>
          <w:highlight w:val="cyan"/>
        </w:rPr>
        <w:t>can’t change a simple truth</w:t>
      </w:r>
      <w:r w:rsidRPr="000B3843">
        <w:rPr>
          <w:sz w:val="16"/>
        </w:rPr>
        <w:t xml:space="preserve">: </w:t>
      </w:r>
      <w:r w:rsidRPr="000B3843">
        <w:rPr>
          <w:rStyle w:val="StyleUnderline"/>
          <w:highlight w:val="cyan"/>
        </w:rPr>
        <w:t>the cost of wind and solar</w:t>
      </w:r>
      <w:r w:rsidRPr="000B3843">
        <w:rPr>
          <w:sz w:val="16"/>
        </w:rPr>
        <w:t xml:space="preserve"> power electrical power generation is </w:t>
      </w:r>
      <w:r w:rsidRPr="000B3843">
        <w:rPr>
          <w:rStyle w:val="StyleUnderline"/>
          <w:highlight w:val="cyan"/>
        </w:rPr>
        <w:t>plummeting and renewable energy is now cheaper than</w:t>
      </w:r>
      <w:r w:rsidRPr="000B3843">
        <w:rPr>
          <w:sz w:val="16"/>
        </w:rPr>
        <w:t xml:space="preserve"> operating old </w:t>
      </w:r>
      <w:r w:rsidRPr="000B3843">
        <w:rPr>
          <w:rStyle w:val="StyleUnderline"/>
          <w:highlight w:val="cyan"/>
        </w:rPr>
        <w:t>coal and nuclear</w:t>
      </w:r>
      <w:r w:rsidRPr="000B3843">
        <w:rPr>
          <w:sz w:val="16"/>
        </w:rPr>
        <w:t xml:space="preserve"> power plants. </w:t>
      </w:r>
      <w:r w:rsidRPr="000B3843">
        <w:rPr>
          <w:rStyle w:val="Emphasis"/>
          <w:highlight w:val="cyan"/>
        </w:rPr>
        <w:t>It’s happening</w:t>
      </w:r>
      <w:r w:rsidRPr="000B3843">
        <w:rPr>
          <w:sz w:val="16"/>
        </w:rPr>
        <w:t xml:space="preserve"> </w:t>
      </w:r>
      <w:r w:rsidRPr="000B3843">
        <w:rPr>
          <w:rStyle w:val="Emphasis"/>
          <w:highlight w:val="cyan"/>
        </w:rPr>
        <w:t>fast</w:t>
      </w:r>
      <w:r w:rsidRPr="000B3843">
        <w:rPr>
          <w:sz w:val="16"/>
        </w:rPr>
        <w:t xml:space="preserve"> </w:t>
      </w:r>
      <w:r w:rsidRPr="000B3843">
        <w:rPr>
          <w:rStyle w:val="StyleUnderline"/>
          <w:highlight w:val="cyan"/>
        </w:rPr>
        <w:t xml:space="preserve">and </w:t>
      </w:r>
      <w:r w:rsidRPr="000B3843">
        <w:rPr>
          <w:rStyle w:val="Emphasis"/>
          <w:highlight w:val="cyan"/>
        </w:rPr>
        <w:t>there’s no stopping it.</w:t>
      </w:r>
    </w:p>
    <w:p w:rsidR="00912604" w:rsidRPr="000B3843" w:rsidRDefault="00912604" w:rsidP="00912604">
      <w:pPr>
        <w:rPr>
          <w:sz w:val="16"/>
        </w:rPr>
      </w:pPr>
      <w:r w:rsidRPr="000B3843">
        <w:rPr>
          <w:rStyle w:val="StyleUnderline"/>
        </w:rPr>
        <w:t>Mark Z.</w:t>
      </w:r>
      <w:r w:rsidRPr="000B3843">
        <w:rPr>
          <w:sz w:val="16"/>
        </w:rPr>
        <w:t xml:space="preserve"> </w:t>
      </w:r>
      <w:r w:rsidRPr="000B3843">
        <w:rPr>
          <w:rStyle w:val="StyleUnderline"/>
          <w:highlight w:val="cyan"/>
        </w:rPr>
        <w:t>Jacobson</w:t>
      </w:r>
      <w:r w:rsidRPr="000B3843">
        <w:rPr>
          <w:sz w:val="16"/>
        </w:rPr>
        <w:t xml:space="preserve">, a pioneering Civil and Environmental Engineering Professor at Stanford University, has </w:t>
      </w:r>
      <w:r w:rsidRPr="000B3843">
        <w:rPr>
          <w:rStyle w:val="StyleUnderline"/>
          <w:highlight w:val="cyan"/>
        </w:rPr>
        <w:t>charted a path for a</w:t>
      </w:r>
      <w:r w:rsidRPr="000B3843">
        <w:rPr>
          <w:sz w:val="16"/>
        </w:rPr>
        <w:t xml:space="preserve"> </w:t>
      </w:r>
      <w:r w:rsidRPr="000B3843">
        <w:rPr>
          <w:rStyle w:val="StyleUnderline"/>
          <w:highlight w:val="cyan"/>
        </w:rPr>
        <w:t>nationa</w:t>
      </w:r>
      <w:r w:rsidRPr="000B3843">
        <w:rPr>
          <w:sz w:val="16"/>
        </w:rPr>
        <w:t>l—</w:t>
      </w:r>
      <w:r w:rsidRPr="000B3843">
        <w:rPr>
          <w:rStyle w:val="StyleUnderline"/>
          <w:highlight w:val="cyan"/>
        </w:rPr>
        <w:t>and</w:t>
      </w:r>
      <w:r w:rsidRPr="000B3843">
        <w:rPr>
          <w:sz w:val="16"/>
        </w:rPr>
        <w:t xml:space="preserve"> even </w:t>
      </w:r>
      <w:r w:rsidRPr="000B3843">
        <w:rPr>
          <w:rStyle w:val="StyleUnderline"/>
          <w:highlight w:val="cyan"/>
        </w:rPr>
        <w:t>global</w:t>
      </w:r>
      <w:r w:rsidRPr="000B3843">
        <w:rPr>
          <w:sz w:val="16"/>
        </w:rPr>
        <w:t>—</w:t>
      </w:r>
      <w:r w:rsidRPr="000B3843">
        <w:rPr>
          <w:rStyle w:val="StyleUnderline"/>
          <w:highlight w:val="cyan"/>
        </w:rPr>
        <w:t>transition to clean power</w:t>
      </w:r>
      <w:r w:rsidRPr="000B3843">
        <w:rPr>
          <w:sz w:val="16"/>
        </w:rPr>
        <w:t xml:space="preserve"> adoption. Jacobson’s models map 50 U.S. states and 139 countries for massive build-outs of wind, solar and water-powered electrical power. </w:t>
      </w:r>
      <w:r w:rsidRPr="000B3843">
        <w:rPr>
          <w:rStyle w:val="StyleUnderline"/>
          <w:highlight w:val="cyan"/>
        </w:rPr>
        <w:t>The cost of conversion</w:t>
      </w:r>
      <w:r w:rsidRPr="000B3843">
        <w:rPr>
          <w:sz w:val="16"/>
        </w:rPr>
        <w:t xml:space="preserve"> to a 100% electrical powered planet </w:t>
      </w:r>
      <w:r w:rsidRPr="000B3843">
        <w:rPr>
          <w:rStyle w:val="StyleUnderline"/>
          <w:highlight w:val="cyan"/>
        </w:rPr>
        <w:t>is largely offset</w:t>
      </w:r>
      <w:r w:rsidRPr="000B3843">
        <w:rPr>
          <w:sz w:val="16"/>
        </w:rPr>
        <w:t xml:space="preserve"> by the decrease in premature deaths caused each year by air pollution related to fossil fuel combustion.</w:t>
      </w:r>
    </w:p>
    <w:p w:rsidR="00912604" w:rsidRPr="000B3843" w:rsidRDefault="00912604" w:rsidP="00912604">
      <w:pPr>
        <w:rPr>
          <w:sz w:val="16"/>
          <w:szCs w:val="16"/>
        </w:rPr>
      </w:pPr>
      <w:r w:rsidRPr="000B3843">
        <w:rPr>
          <w:sz w:val="16"/>
          <w:szCs w:val="16"/>
        </w:rPr>
        <w:t xml:space="preserve">The maps are pretty fun. </w:t>
      </w:r>
    </w:p>
    <w:p w:rsidR="00912604" w:rsidRPr="000B3843" w:rsidRDefault="00912604" w:rsidP="00912604">
      <w:pPr>
        <w:rPr>
          <w:sz w:val="16"/>
          <w:szCs w:val="16"/>
        </w:rPr>
      </w:pPr>
      <w:r w:rsidRPr="000B3843">
        <w:rPr>
          <w:sz w:val="16"/>
          <w:szCs w:val="16"/>
        </w:rPr>
        <w:t xml:space="preserve">Below is quick-facts pop-up when clicking on Texas (my home). Note that by 2050, a whopping 63.9% of the electricity required by the nation’s second largest state could come from a combination of wind and solar power. </w:t>
      </w:r>
    </w:p>
    <w:p w:rsidR="00912604" w:rsidRPr="000B3843" w:rsidRDefault="00912604" w:rsidP="00912604">
      <w:pPr>
        <w:rPr>
          <w:sz w:val="16"/>
        </w:rPr>
      </w:pPr>
      <w:r w:rsidRPr="000B3843">
        <w:rPr>
          <w:sz w:val="16"/>
        </w:rPr>
        <w:t xml:space="preserve">Not surprisingly, </w:t>
      </w:r>
      <w:r w:rsidRPr="000B3843">
        <w:rPr>
          <w:rStyle w:val="StyleUnderline"/>
          <w:highlight w:val="cyan"/>
        </w:rPr>
        <w:t>Jacobson’s breakthrough</w:t>
      </w:r>
      <w:r w:rsidRPr="000B3843">
        <w:rPr>
          <w:sz w:val="16"/>
        </w:rPr>
        <w:t xml:space="preserve"> blueprints have </w:t>
      </w:r>
      <w:r w:rsidRPr="000B3843">
        <w:rPr>
          <w:rStyle w:val="StyleUnderline"/>
          <w:highlight w:val="cyan"/>
        </w:rPr>
        <w:t>come under some scrutiny</w:t>
      </w:r>
      <w:r w:rsidRPr="000B3843">
        <w:rPr>
          <w:sz w:val="16"/>
        </w:rPr>
        <w:t xml:space="preserve"> </w:t>
      </w:r>
      <w:r w:rsidRPr="000B3843">
        <w:rPr>
          <w:rStyle w:val="StyleUnderline"/>
          <w:highlight w:val="cyan"/>
        </w:rPr>
        <w:t>because to put them into action would</w:t>
      </w:r>
      <w:r w:rsidRPr="000B3843">
        <w:rPr>
          <w:sz w:val="16"/>
        </w:rPr>
        <w:t xml:space="preserve"> mean an epic and permanent shift in the way power is generated, distributed and consumed. It </w:t>
      </w:r>
      <w:r w:rsidRPr="000B3843">
        <w:rPr>
          <w:rStyle w:val="StyleUnderline"/>
          <w:highlight w:val="cyan"/>
        </w:rPr>
        <w:t>means that</w:t>
      </w:r>
      <w:r w:rsidRPr="000B3843">
        <w:rPr>
          <w:sz w:val="16"/>
        </w:rPr>
        <w:t xml:space="preserve"> the majority of </w:t>
      </w:r>
      <w:r w:rsidRPr="000B3843">
        <w:rPr>
          <w:rStyle w:val="StyleUnderline"/>
          <w:highlight w:val="cyan"/>
        </w:rPr>
        <w:t>fossil fuel reserves</w:t>
      </w:r>
      <w:r w:rsidRPr="000B3843">
        <w:rPr>
          <w:sz w:val="16"/>
        </w:rPr>
        <w:t xml:space="preserve"> in the ground </w:t>
      </w:r>
      <w:r w:rsidRPr="000B3843">
        <w:rPr>
          <w:rStyle w:val="StyleUnderline"/>
          <w:highlight w:val="cyan"/>
        </w:rPr>
        <w:t>will likely remain in the ground</w:t>
      </w:r>
      <w:r w:rsidRPr="000B3843">
        <w:rPr>
          <w:sz w:val="16"/>
        </w:rPr>
        <w:t xml:space="preserve">. </w:t>
      </w:r>
    </w:p>
    <w:p w:rsidR="00912604" w:rsidRPr="000B3843" w:rsidRDefault="00912604" w:rsidP="00912604">
      <w:pPr>
        <w:rPr>
          <w:sz w:val="16"/>
        </w:rPr>
      </w:pPr>
      <w:r w:rsidRPr="000B3843">
        <w:rPr>
          <w:rStyle w:val="StyleUnderline"/>
        </w:rPr>
        <w:t>That’s a lot of natural gas reserves that would no longer need to be fracked</w:t>
      </w:r>
      <w:r w:rsidRPr="000B3843">
        <w:rPr>
          <w:sz w:val="16"/>
        </w:rPr>
        <w:t xml:space="preserve"> and burned to make electricity</w:t>
      </w:r>
      <w:r w:rsidRPr="000B3843">
        <w:rPr>
          <w:rStyle w:val="StyleUnderline"/>
        </w:rPr>
        <w:t>. It’s a lot of coal as well.</w:t>
      </w:r>
      <w:r w:rsidRPr="000B3843">
        <w:rPr>
          <w:sz w:val="16"/>
        </w:rPr>
        <w:t xml:space="preserve"> And though the value of that buried power will one day be largely diminished as renewables continue to gain significant market share, its perceived value today is still compelling, owing to the market’s failure to calculate its myriad external costs—costs that include over 1.5 million premature deaths worldwide, annually.</w:t>
      </w:r>
    </w:p>
    <w:p w:rsidR="00912604" w:rsidRPr="000B3843" w:rsidRDefault="00912604" w:rsidP="00912604">
      <w:pPr>
        <w:rPr>
          <w:sz w:val="16"/>
        </w:rPr>
      </w:pPr>
      <w:r w:rsidRPr="000B3843">
        <w:rPr>
          <w:rStyle w:val="StyleUnderline"/>
        </w:rPr>
        <w:t>Jacobson has garnered attention of late for his filing of a lawsuit against the peer-reviewed scientific journal</w:t>
      </w:r>
      <w:r w:rsidRPr="000B3843">
        <w:rPr>
          <w:sz w:val="16"/>
        </w:rPr>
        <w:t xml:space="preserve"> Proceedings of the National Academy of Sciences (</w:t>
      </w:r>
      <w:r w:rsidRPr="000B3843">
        <w:rPr>
          <w:rStyle w:val="StyleUnderline"/>
        </w:rPr>
        <w:t>PNAS</w:t>
      </w:r>
      <w:r w:rsidRPr="000B3843">
        <w:rPr>
          <w:sz w:val="16"/>
        </w:rPr>
        <w:t xml:space="preserve">) </w:t>
      </w:r>
      <w:r w:rsidRPr="000B3843">
        <w:rPr>
          <w:rStyle w:val="StyleUnderline"/>
        </w:rPr>
        <w:t>for publishing a study of his work that include errors that he spent weeks trying to correct</w:t>
      </w:r>
      <w:r w:rsidRPr="000B3843">
        <w:rPr>
          <w:sz w:val="16"/>
        </w:rPr>
        <w:t xml:space="preserve">. </w:t>
      </w:r>
    </w:p>
    <w:p w:rsidR="00912604" w:rsidRPr="000B3843" w:rsidRDefault="00912604" w:rsidP="00912604">
      <w:pPr>
        <w:rPr>
          <w:sz w:val="16"/>
        </w:rPr>
      </w:pPr>
      <w:r w:rsidRPr="000B3843">
        <w:rPr>
          <w:rStyle w:val="StyleUnderline"/>
        </w:rPr>
        <w:t>Several</w:t>
      </w:r>
      <w:r w:rsidRPr="000B3843">
        <w:rPr>
          <w:sz w:val="16"/>
        </w:rPr>
        <w:t xml:space="preserve"> news and opinion </w:t>
      </w:r>
      <w:r w:rsidRPr="000B3843">
        <w:rPr>
          <w:rStyle w:val="StyleUnderline"/>
        </w:rPr>
        <w:t>articles have been written mischaracterizing the case as an effort to litigate the science.</w:t>
      </w:r>
      <w:r w:rsidRPr="000B3843">
        <w:rPr>
          <w:sz w:val="16"/>
        </w:rPr>
        <w:t xml:space="preserve"> </w:t>
      </w:r>
      <w:r w:rsidRPr="000B3843">
        <w:rPr>
          <w:rStyle w:val="StyleUnderline"/>
          <w:highlight w:val="cyan"/>
        </w:rPr>
        <w:t>These are naysayers that don’t want to see Jacobson’s plans become part of the national dialogue</w:t>
      </w:r>
      <w:r w:rsidRPr="000B3843">
        <w:rPr>
          <w:sz w:val="16"/>
        </w:rPr>
        <w:t xml:space="preserve">, </w:t>
      </w:r>
      <w:r w:rsidRPr="000B3843">
        <w:rPr>
          <w:rStyle w:val="StyleUnderline"/>
          <w:highlight w:val="cyan"/>
        </w:rPr>
        <w:t>so they</w:t>
      </w:r>
      <w:r w:rsidRPr="000B3843">
        <w:rPr>
          <w:sz w:val="16"/>
        </w:rPr>
        <w:t xml:space="preserve"> have </w:t>
      </w:r>
      <w:r w:rsidRPr="000B3843">
        <w:rPr>
          <w:rStyle w:val="StyleUnderline"/>
          <w:highlight w:val="cyan"/>
        </w:rPr>
        <w:t>rallied</w:t>
      </w:r>
      <w:r w:rsidRPr="000B3843">
        <w:rPr>
          <w:rStyle w:val="StyleUnderline"/>
        </w:rPr>
        <w:t xml:space="preserve"> </w:t>
      </w:r>
      <w:r w:rsidRPr="000B3843">
        <w:rPr>
          <w:sz w:val="16"/>
        </w:rPr>
        <w:t xml:space="preserve">together </w:t>
      </w:r>
      <w:r w:rsidRPr="000B3843">
        <w:rPr>
          <w:rStyle w:val="StyleUnderline"/>
          <w:highlight w:val="cyan"/>
        </w:rPr>
        <w:t>to obstruct Jacobson’s</w:t>
      </w:r>
      <w:r w:rsidRPr="000B3843">
        <w:rPr>
          <w:rStyle w:val="StyleUnderline"/>
        </w:rPr>
        <w:t xml:space="preserve"> </w:t>
      </w:r>
      <w:r w:rsidRPr="000B3843">
        <w:rPr>
          <w:sz w:val="16"/>
        </w:rPr>
        <w:t xml:space="preserve">scientific/economic </w:t>
      </w:r>
      <w:r w:rsidRPr="000B3843">
        <w:rPr>
          <w:rStyle w:val="StyleUnderline"/>
          <w:highlight w:val="cyan"/>
        </w:rPr>
        <w:t>findings</w:t>
      </w:r>
      <w:r w:rsidRPr="000B3843">
        <w:rPr>
          <w:rStyle w:val="StyleUnderline"/>
        </w:rPr>
        <w:t xml:space="preserve"> </w:t>
      </w:r>
      <w:r w:rsidRPr="000B3843">
        <w:rPr>
          <w:sz w:val="16"/>
        </w:rPr>
        <w:t>by accusing Jacobson of suing the PNAS because his ego is offended by the PNAS report.</w:t>
      </w:r>
    </w:p>
    <w:p w:rsidR="00912604" w:rsidRPr="000B3843" w:rsidRDefault="00912604" w:rsidP="00912604">
      <w:pPr>
        <w:rPr>
          <w:sz w:val="16"/>
          <w:szCs w:val="16"/>
        </w:rPr>
      </w:pPr>
      <w:r w:rsidRPr="000B3843">
        <w:rPr>
          <w:sz w:val="16"/>
          <w:szCs w:val="16"/>
        </w:rPr>
        <w:t xml:space="preserve">But Jacobson’s lawsuit is about correcting the factual scientific record—it’s about ensuring that the process and rules that govern science are protected. </w:t>
      </w:r>
    </w:p>
    <w:p w:rsidR="00912604" w:rsidRPr="000B3843" w:rsidRDefault="00912604" w:rsidP="00912604">
      <w:pPr>
        <w:rPr>
          <w:sz w:val="16"/>
        </w:rPr>
      </w:pPr>
      <w:r w:rsidRPr="000B3843">
        <w:rPr>
          <w:rStyle w:val="StyleUnderline"/>
          <w:highlight w:val="cyan"/>
        </w:rPr>
        <w:t>The PNAS report states that Jacobson made incorrect assumptions</w:t>
      </w:r>
      <w:r w:rsidRPr="000B3843">
        <w:rPr>
          <w:sz w:val="16"/>
        </w:rPr>
        <w:t xml:space="preserve"> in order to show that U.S. energy demand could be met entirely by wind, water and solar power. </w:t>
      </w:r>
      <w:r w:rsidRPr="000B3843">
        <w:rPr>
          <w:rStyle w:val="StyleUnderline"/>
          <w:highlight w:val="cyan"/>
        </w:rPr>
        <w:t>The fact is</w:t>
      </w:r>
      <w:r w:rsidRPr="000B3843">
        <w:rPr>
          <w:sz w:val="16"/>
        </w:rPr>
        <w:t xml:space="preserve">, though, </w:t>
      </w:r>
      <w:r w:rsidRPr="000B3843">
        <w:rPr>
          <w:rStyle w:val="StyleUnderline"/>
          <w:highlight w:val="cyan"/>
        </w:rPr>
        <w:t>that after Jacobson’s repeated requests</w:t>
      </w:r>
      <w:r w:rsidRPr="000B3843">
        <w:rPr>
          <w:sz w:val="16"/>
        </w:rPr>
        <w:t xml:space="preserve"> of the PNAS’s lead author </w:t>
      </w:r>
      <w:r w:rsidRPr="000B3843">
        <w:rPr>
          <w:rStyle w:val="StyleUnderline"/>
          <w:highlight w:val="cyan"/>
        </w:rPr>
        <w:t>to correct error</w:t>
      </w:r>
      <w:r w:rsidRPr="000B3843">
        <w:rPr>
          <w:sz w:val="16"/>
        </w:rPr>
        <w:t xml:space="preserve">s that they, together, had discussed by phone and by email, </w:t>
      </w:r>
      <w:r w:rsidRPr="000B3843">
        <w:rPr>
          <w:rStyle w:val="StyleUnderline"/>
          <w:highlight w:val="cyan"/>
        </w:rPr>
        <w:t>Jacobson’s  changes were ignored</w:t>
      </w:r>
      <w:r w:rsidRPr="000B3843">
        <w:rPr>
          <w:sz w:val="16"/>
        </w:rPr>
        <w:t xml:space="preserve">. Jacobson’s view is that he had no other appropriate recourse than to retract the paper and file for defamation and breach of contract. </w:t>
      </w:r>
    </w:p>
    <w:p w:rsidR="00912604" w:rsidRPr="000B3843" w:rsidRDefault="00912604" w:rsidP="00912604">
      <w:pPr>
        <w:pStyle w:val="Heading3"/>
        <w:rPr>
          <w:rFonts w:cs="Times New Roman"/>
        </w:rPr>
      </w:pPr>
      <w:r w:rsidRPr="000B3843">
        <w:rPr>
          <w:rFonts w:cs="Times New Roman"/>
        </w:rPr>
        <w:t>1AR – US Not Key</w:t>
      </w:r>
    </w:p>
    <w:p w:rsidR="00912604" w:rsidRPr="000B3843" w:rsidRDefault="00912604" w:rsidP="00912604">
      <w:pPr>
        <w:pStyle w:val="Heading4"/>
        <w:rPr>
          <w:rFonts w:cs="Times New Roman"/>
        </w:rPr>
      </w:pPr>
      <w:r w:rsidRPr="000B3843">
        <w:rPr>
          <w:rFonts w:cs="Times New Roman"/>
        </w:rPr>
        <w:t xml:space="preserve">Extend that their overpopulation impact is wrong. It’s very unlikely that US population will be the tipping point for a global impact. </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US population is not a large variable for international green impacts.</w:t>
      </w:r>
    </w:p>
    <w:p w:rsidR="00912604" w:rsidRPr="000B3843" w:rsidRDefault="00912604" w:rsidP="00912604">
      <w:pPr>
        <w:rPr>
          <w:rStyle w:val="Style13ptBold"/>
        </w:rPr>
      </w:pPr>
      <w:r w:rsidRPr="000B3843">
        <w:rPr>
          <w:rStyle w:val="Style13ptBold"/>
        </w:rPr>
        <w:t>Stone ‘17</w:t>
      </w:r>
    </w:p>
    <w:p w:rsidR="00912604" w:rsidRPr="000B3843" w:rsidRDefault="00912604" w:rsidP="00912604">
      <w:pPr>
        <w:rPr>
          <w:sz w:val="18"/>
          <w:szCs w:val="18"/>
        </w:rPr>
      </w:pPr>
      <w:r w:rsidRPr="000B3843">
        <w:rPr>
          <w:sz w:val="18"/>
          <w:szCs w:val="18"/>
        </w:rPr>
        <w:t xml:space="preserve">Lyman Stone is a regional population economics researcher that specializes in migration. The author is also an agricultural economist at The USDA. “Why you shouldn’t obsess about “overpopulation”” – </w:t>
      </w:r>
      <w:r w:rsidRPr="000B3843">
        <w:rPr>
          <w:sz w:val="18"/>
          <w:szCs w:val="18"/>
          <w:u w:val="single"/>
        </w:rPr>
        <w:t>Vox</w:t>
      </w:r>
      <w:r w:rsidRPr="000B3843">
        <w:rPr>
          <w:sz w:val="18"/>
          <w:szCs w:val="18"/>
        </w:rPr>
        <w:t xml:space="preserve"> - Dec 12, 2017 - #CutWithRJ - https://www.vox.com/the-big-idea/2017/12/12/16766872/overpopulation-exaggerated-concern-climate-change</w:t>
      </w:r>
    </w:p>
    <w:p w:rsidR="00912604" w:rsidRPr="000B3843" w:rsidRDefault="00912604" w:rsidP="00912604">
      <w:pPr>
        <w:rPr>
          <w:sz w:val="16"/>
        </w:rPr>
      </w:pPr>
      <w:r w:rsidRPr="000B3843">
        <w:rPr>
          <w:sz w:val="16"/>
        </w:rPr>
        <w:t xml:space="preserve">Now, obviously, we should provide the resources for women to take ownership of their fertility: We should want to reduce undesired conceptions and increase desired conceptions. We should facilitate the kind of human development that tends to reduce desired fertility from the four- to seven-child range to the two- to four-child range as well. But </w:t>
      </w:r>
      <w:r w:rsidRPr="000B3843">
        <w:rPr>
          <w:rStyle w:val="StyleUnderline"/>
          <w:highlight w:val="cyan"/>
        </w:rPr>
        <w:t>we should do these things because it is morally good to empower individual decision-making</w:t>
      </w:r>
      <w:r w:rsidRPr="000B3843">
        <w:rPr>
          <w:sz w:val="16"/>
        </w:rPr>
        <w:t xml:space="preserve">, </w:t>
      </w:r>
      <w:r w:rsidRPr="000B3843">
        <w:rPr>
          <w:rStyle w:val="Emphasis"/>
          <w:highlight w:val="cyan"/>
        </w:rPr>
        <w:t>not because we can save the climate through Malthusian reductions</w:t>
      </w:r>
      <w:r w:rsidRPr="000B3843">
        <w:rPr>
          <w:sz w:val="16"/>
        </w:rPr>
        <w:t>.</w:t>
      </w:r>
    </w:p>
    <w:p w:rsidR="00912604" w:rsidRPr="000B3843" w:rsidRDefault="00912604" w:rsidP="00912604">
      <w:pPr>
        <w:rPr>
          <w:rStyle w:val="Emphasis"/>
        </w:rPr>
      </w:pPr>
      <w:r w:rsidRPr="000B3843">
        <w:rPr>
          <w:rStyle w:val="StyleUnderline"/>
          <w:highlight w:val="cyan"/>
        </w:rPr>
        <w:t>There is only one way to effectively prevent</w:t>
      </w:r>
      <w:r w:rsidRPr="000B3843">
        <w:rPr>
          <w:sz w:val="16"/>
        </w:rPr>
        <w:t xml:space="preserve">, alleviate, or reverse </w:t>
      </w:r>
      <w:r w:rsidRPr="000B3843">
        <w:rPr>
          <w:rStyle w:val="StyleUnderline"/>
          <w:highlight w:val="cyan"/>
        </w:rPr>
        <w:t>dangerous climate change</w:t>
      </w:r>
      <w:r w:rsidRPr="000B3843">
        <w:rPr>
          <w:sz w:val="16"/>
        </w:rPr>
        <w:t xml:space="preserve">: </w:t>
      </w:r>
      <w:r w:rsidRPr="000B3843">
        <w:rPr>
          <w:rStyle w:val="StyleUnderline"/>
          <w:highlight w:val="cyan"/>
        </w:rPr>
        <w:t>technological,</w:t>
      </w:r>
      <w:r w:rsidRPr="000B3843">
        <w:rPr>
          <w:sz w:val="16"/>
        </w:rPr>
        <w:t xml:space="preserve"> geographic, </w:t>
      </w:r>
      <w:r w:rsidRPr="000B3843">
        <w:rPr>
          <w:rStyle w:val="StyleUnderline"/>
          <w:highlight w:val="cyan"/>
        </w:rPr>
        <w:t>and social advancement.</w:t>
      </w:r>
      <w:r w:rsidRPr="000B3843">
        <w:rPr>
          <w:sz w:val="16"/>
        </w:rPr>
        <w:t xml:space="preserve"> </w:t>
      </w:r>
      <w:r w:rsidRPr="000B3843">
        <w:rPr>
          <w:rStyle w:val="StyleUnderline"/>
          <w:highlight w:val="cyan"/>
        </w:rPr>
        <w:t>Population has little to do with it</w:t>
      </w:r>
      <w:r w:rsidRPr="000B3843">
        <w:rPr>
          <w:sz w:val="16"/>
        </w:rPr>
        <w:t xml:space="preserve"> — </w:t>
      </w:r>
      <w:r w:rsidRPr="000B3843">
        <w:rPr>
          <w:rStyle w:val="Emphasis"/>
          <w:highlight w:val="cyan"/>
        </w:rPr>
        <w:t>especially not in the US.</w:t>
      </w:r>
    </w:p>
    <w:p w:rsidR="00912604" w:rsidRPr="000B3843" w:rsidRDefault="00912604" w:rsidP="00912604">
      <w:pPr>
        <w:pStyle w:val="Heading3"/>
        <w:rPr>
          <w:rFonts w:cs="Times New Roman"/>
        </w:rPr>
      </w:pPr>
      <w:r w:rsidRPr="000B3843">
        <w:rPr>
          <w:rFonts w:cs="Times New Roman"/>
        </w:rPr>
        <w:t>AT: “Signal Link”</w:t>
      </w:r>
    </w:p>
    <w:p w:rsidR="00912604" w:rsidRPr="000B3843" w:rsidRDefault="00912604" w:rsidP="00912604">
      <w:pPr>
        <w:pStyle w:val="Heading4"/>
        <w:rPr>
          <w:rFonts w:cs="Times New Roman"/>
        </w:rPr>
      </w:pPr>
      <w:r w:rsidRPr="000B3843">
        <w:rPr>
          <w:rFonts w:cs="Times New Roman"/>
        </w:rPr>
        <w:t xml:space="preserve">(  ) Their “signal” link </w:t>
      </w:r>
      <w:r w:rsidRPr="000B3843">
        <w:rPr>
          <w:rFonts w:cs="Times New Roman"/>
          <w:i/>
          <w:u w:val="single"/>
        </w:rPr>
        <w:t>is illogical</w:t>
      </w:r>
      <w:r w:rsidRPr="000B3843">
        <w:rPr>
          <w:rFonts w:cs="Times New Roman"/>
        </w:rPr>
        <w:t xml:space="preserve"> and </w:t>
      </w:r>
      <w:r w:rsidRPr="000B3843">
        <w:rPr>
          <w:rFonts w:cs="Times New Roman"/>
          <w:i/>
          <w:u w:val="single"/>
        </w:rPr>
        <w:t>empirically false on its own terms</w:t>
      </w:r>
      <w:r w:rsidRPr="000B3843">
        <w:rPr>
          <w:rFonts w:cs="Times New Roman"/>
        </w:rPr>
        <w:t>.</w:t>
      </w:r>
    </w:p>
    <w:p w:rsidR="00912604" w:rsidRPr="000B3843" w:rsidRDefault="00912604" w:rsidP="00912604">
      <w:pPr>
        <w:pStyle w:val="Heading4"/>
        <w:rPr>
          <w:rFonts w:cs="Times New Roman"/>
        </w:rPr>
      </w:pPr>
      <w:r w:rsidRPr="000B3843">
        <w:rPr>
          <w:rFonts w:cs="Times New Roman"/>
        </w:rPr>
        <w:t xml:space="preserve">The decision to emigrate is complex and not likely based on the perception of an “amnesty softline”. If it were, that signal’s already muddled. Trump has sometimes said he wants to help DREAMers and Obama did. </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Signal link is nonsense.</w:t>
      </w:r>
    </w:p>
    <w:p w:rsidR="00912604" w:rsidRPr="000B3843" w:rsidRDefault="00912604" w:rsidP="00912604">
      <w:pPr>
        <w:rPr>
          <w:rStyle w:val="Style13ptBold"/>
        </w:rPr>
      </w:pPr>
      <w:r w:rsidRPr="000B3843">
        <w:rPr>
          <w:rStyle w:val="Style13ptBold"/>
        </w:rPr>
        <w:t>Fitz ‘10</w:t>
      </w:r>
    </w:p>
    <w:p w:rsidR="00912604" w:rsidRPr="000B3843" w:rsidRDefault="00912604" w:rsidP="00912604">
      <w:pPr>
        <w:rPr>
          <w:sz w:val="18"/>
          <w:szCs w:val="18"/>
        </w:rPr>
      </w:pPr>
      <w:r w:rsidRPr="000B3843">
        <w:rPr>
          <w:sz w:val="18"/>
          <w:szCs w:val="18"/>
        </w:rPr>
        <w:t>Marshall Fitz is a senior fellow at American Progress. He previously served as vice president of Immigration Policy, during which time he directed the organization’s research and analysis of the economic, political, legal, and social impacts of immigration policy in America. Fitz has been one of the key legislative strategists in support of comprehensive immigration reform and has also been a leader in national coalitions that advance progressive immigration policies. He regularly advises members of Congress on immigration policy, politics, and strategy and has helped draft major legislation. “Myth vs. Fact: The DREAM Act” – Center For American Progress - December 7, 2010 - #CutWithRJ - https://www.americanprogress.org/issues/immigration/reports/2010/12/07/8781/myth-vs-fact-the-dream-act/</w:t>
      </w:r>
    </w:p>
    <w:p w:rsidR="00912604" w:rsidRPr="000B3843" w:rsidRDefault="00912604" w:rsidP="00912604">
      <w:pPr>
        <w:rPr>
          <w:sz w:val="16"/>
        </w:rPr>
      </w:pPr>
      <w:r w:rsidRPr="000B3843">
        <w:rPr>
          <w:rStyle w:val="StyleUnderline"/>
        </w:rPr>
        <w:t>The far stronger argument is</w:t>
      </w:r>
      <w:r w:rsidRPr="000B3843">
        <w:rPr>
          <w:sz w:val="16"/>
        </w:rPr>
        <w:t>: “</w:t>
      </w:r>
      <w:r w:rsidRPr="000B3843">
        <w:rPr>
          <w:rStyle w:val="StyleUnderline"/>
        </w:rPr>
        <w:t xml:space="preserve">America can’t afford </w:t>
      </w:r>
      <w:r w:rsidRPr="000B3843">
        <w:rPr>
          <w:rStyle w:val="Emphasis"/>
        </w:rPr>
        <w:t>not</w:t>
      </w:r>
      <w:r w:rsidRPr="000B3843">
        <w:rPr>
          <w:rStyle w:val="StyleUnderline"/>
        </w:rPr>
        <w:t xml:space="preserve"> to pass the DREAM Act</w:t>
      </w:r>
      <w:r w:rsidRPr="000B3843">
        <w:rPr>
          <w:sz w:val="16"/>
        </w:rPr>
        <w:t>.”</w:t>
      </w:r>
    </w:p>
    <w:p w:rsidR="00912604" w:rsidRPr="000B3843" w:rsidRDefault="00912604" w:rsidP="00912604">
      <w:r w:rsidRPr="000B3843">
        <w:rPr>
          <w:rStyle w:val="Emphasis"/>
          <w:highlight w:val="cyan"/>
        </w:rPr>
        <w:t>Myth:</w:t>
      </w:r>
      <w:r w:rsidRPr="000B3843">
        <w:t xml:space="preserve"> </w:t>
      </w:r>
      <w:r w:rsidRPr="000B3843">
        <w:rPr>
          <w:rStyle w:val="StyleUnderline"/>
          <w:highlight w:val="cyan"/>
        </w:rPr>
        <w:t>The DREAM Act would reward illegal behavior</w:t>
      </w:r>
      <w:r w:rsidRPr="000B3843">
        <w:t>.</w:t>
      </w:r>
    </w:p>
    <w:p w:rsidR="00912604" w:rsidRPr="000B3843" w:rsidRDefault="00912604" w:rsidP="00912604">
      <w:pPr>
        <w:rPr>
          <w:sz w:val="16"/>
        </w:rPr>
      </w:pPr>
      <w:r w:rsidRPr="000B3843">
        <w:rPr>
          <w:rStyle w:val="Emphasis"/>
          <w:highlight w:val="cyan"/>
        </w:rPr>
        <w:t>Fact:</w:t>
      </w:r>
      <w:r w:rsidRPr="000B3843">
        <w:rPr>
          <w:sz w:val="16"/>
        </w:rPr>
        <w:t xml:space="preserve"> </w:t>
      </w:r>
      <w:r w:rsidRPr="000B3843">
        <w:rPr>
          <w:rStyle w:val="StyleUnderline"/>
          <w:highlight w:val="cyan"/>
        </w:rPr>
        <w:t>This isn’t amnesty</w:t>
      </w:r>
      <w:r w:rsidRPr="000B3843">
        <w:rPr>
          <w:sz w:val="16"/>
        </w:rPr>
        <w:t xml:space="preserve">. </w:t>
      </w:r>
      <w:r w:rsidRPr="000B3843">
        <w:rPr>
          <w:rStyle w:val="StyleUnderline"/>
        </w:rPr>
        <w:t>Eligible youth</w:t>
      </w:r>
      <w:r w:rsidRPr="000B3843">
        <w:rPr>
          <w:sz w:val="16"/>
        </w:rPr>
        <w:t xml:space="preserve"> who </w:t>
      </w:r>
      <w:r w:rsidRPr="000B3843">
        <w:rPr>
          <w:rStyle w:val="StyleUnderline"/>
        </w:rPr>
        <w:t>had no say in the decision to come to the United States</w:t>
      </w:r>
      <w:r w:rsidRPr="000B3843">
        <w:rPr>
          <w:sz w:val="16"/>
        </w:rPr>
        <w:t xml:space="preserve"> would have to work hard to earn permanent residence, and the earliest they could gain citizenship would be 13 years.</w:t>
      </w:r>
    </w:p>
    <w:p w:rsidR="00912604" w:rsidRPr="000B3843" w:rsidRDefault="00912604" w:rsidP="00912604">
      <w:pPr>
        <w:rPr>
          <w:sz w:val="16"/>
        </w:rPr>
      </w:pPr>
      <w:r w:rsidRPr="000B3843">
        <w:rPr>
          <w:sz w:val="16"/>
        </w:rPr>
        <w:t xml:space="preserve">Opponents grasp for the moral high ground with this feeble contention. </w:t>
      </w:r>
      <w:r w:rsidRPr="000B3843">
        <w:rPr>
          <w:rStyle w:val="StyleUnderline"/>
          <w:highlight w:val="cyan"/>
        </w:rPr>
        <w:t>The dubious claim that providing a path to legal status somehow violates</w:t>
      </w:r>
      <w:r w:rsidRPr="000B3843">
        <w:rPr>
          <w:sz w:val="16"/>
        </w:rPr>
        <w:t xml:space="preserve"> our </w:t>
      </w:r>
      <w:r w:rsidRPr="000B3843">
        <w:rPr>
          <w:rStyle w:val="StyleUnderline"/>
          <w:highlight w:val="cyan"/>
        </w:rPr>
        <w:t>commitment to the rule of law</w:t>
      </w:r>
      <w:r w:rsidRPr="000B3843">
        <w:rPr>
          <w:sz w:val="16"/>
        </w:rPr>
        <w:t xml:space="preserve"> </w:t>
      </w:r>
      <w:r w:rsidRPr="000B3843">
        <w:rPr>
          <w:rStyle w:val="StyleUnderline"/>
          <w:highlight w:val="cyan"/>
        </w:rPr>
        <w:t>is standard fare for opponents of immigration reform</w:t>
      </w:r>
      <w:r w:rsidRPr="000B3843">
        <w:rPr>
          <w:sz w:val="16"/>
        </w:rPr>
        <w:t xml:space="preserve">. </w:t>
      </w:r>
      <w:r w:rsidRPr="000B3843">
        <w:rPr>
          <w:rStyle w:val="StyleUnderline"/>
          <w:highlight w:val="cyan"/>
        </w:rPr>
        <w:t xml:space="preserve">But this tired “anti-amnesty” argument lacks all resonance </w:t>
      </w:r>
      <w:r w:rsidRPr="000B3843">
        <w:rPr>
          <w:rStyle w:val="Emphasis"/>
          <w:highlight w:val="cyan"/>
        </w:rPr>
        <w:t>when applied to this population</w:t>
      </w:r>
      <w:r w:rsidRPr="000B3843">
        <w:rPr>
          <w:rStyle w:val="Emphasis"/>
        </w:rPr>
        <w:t>.</w:t>
      </w:r>
    </w:p>
    <w:p w:rsidR="00912604" w:rsidRPr="000B3843" w:rsidRDefault="00912604" w:rsidP="00912604">
      <w:pPr>
        <w:rPr>
          <w:u w:val="single"/>
        </w:rPr>
      </w:pPr>
      <w:r w:rsidRPr="000B3843">
        <w:rPr>
          <w:rStyle w:val="StyleUnderline"/>
          <w:highlight w:val="cyan"/>
        </w:rPr>
        <w:t>These kids were brought to the U</w:t>
      </w:r>
      <w:r w:rsidRPr="000B3843">
        <w:rPr>
          <w:rStyle w:val="StyleUnderline"/>
        </w:rPr>
        <w:t>nited</w:t>
      </w:r>
      <w:r w:rsidRPr="000B3843">
        <w:rPr>
          <w:rStyle w:val="StyleUnderline"/>
          <w:highlight w:val="cyan"/>
        </w:rPr>
        <w:t xml:space="preserve"> S</w:t>
      </w:r>
      <w:r w:rsidRPr="000B3843">
        <w:rPr>
          <w:rStyle w:val="StyleUnderline"/>
        </w:rPr>
        <w:t>tates</w:t>
      </w:r>
      <w:r w:rsidRPr="000B3843">
        <w:rPr>
          <w:rStyle w:val="StyleUnderline"/>
          <w:highlight w:val="cyan"/>
        </w:rPr>
        <w:t xml:space="preserve"> before they had a say</w:t>
      </w:r>
      <w:r w:rsidRPr="000B3843">
        <w:rPr>
          <w:sz w:val="16"/>
        </w:rPr>
        <w:t xml:space="preserve"> in their life circumstances. Denying them hope and opportunity is punishment for an act beyond their control. Enabling them </w:t>
      </w:r>
      <w:r w:rsidRPr="000B3843">
        <w:rPr>
          <w:rStyle w:val="StyleUnderline"/>
          <w:highlight w:val="cyan"/>
        </w:rPr>
        <w:t>to</w:t>
      </w:r>
      <w:r w:rsidRPr="000B3843">
        <w:rPr>
          <w:sz w:val="16"/>
        </w:rPr>
        <w:t xml:space="preserve"> work hard and</w:t>
      </w:r>
      <w:r w:rsidRPr="000B3843">
        <w:rPr>
          <w:rStyle w:val="StyleUnderline"/>
        </w:rPr>
        <w:t xml:space="preserve"> </w:t>
      </w:r>
      <w:r w:rsidRPr="000B3843">
        <w:rPr>
          <w:rStyle w:val="StyleUnderline"/>
          <w:highlight w:val="cyan"/>
        </w:rPr>
        <w:t>earn</w:t>
      </w:r>
      <w:r w:rsidRPr="000B3843">
        <w:rPr>
          <w:sz w:val="16"/>
        </w:rPr>
        <w:t xml:space="preserve"> the privilege of </w:t>
      </w:r>
      <w:r w:rsidRPr="000B3843">
        <w:rPr>
          <w:rStyle w:val="StyleUnderline"/>
          <w:highlight w:val="cyan"/>
        </w:rPr>
        <w:t>citizenship is hardly “rewarding” illegal behavior.</w:t>
      </w:r>
    </w:p>
    <w:p w:rsidR="00912604" w:rsidRPr="000B3843" w:rsidRDefault="00912604" w:rsidP="00912604">
      <w:pPr>
        <w:rPr>
          <w:sz w:val="16"/>
          <w:szCs w:val="16"/>
        </w:rPr>
      </w:pPr>
      <w:r w:rsidRPr="000B3843">
        <w:rPr>
          <w:sz w:val="16"/>
          <w:szCs w:val="16"/>
        </w:rPr>
        <w:t>Moreover, the hypocrisy of some of the elected officials who would condemn these kids to marginalization is shameful. Sen. David Vitter (R-LA), who has confessed to moral waywardness, complains with a straight face that these kids are subverting the rule of law.</w:t>
      </w:r>
    </w:p>
    <w:p w:rsidR="00912604" w:rsidRPr="000B3843" w:rsidRDefault="00912604" w:rsidP="00912604">
      <w:r w:rsidRPr="000B3843">
        <w:rPr>
          <w:rStyle w:val="Emphasis"/>
          <w:highlight w:val="cyan"/>
        </w:rPr>
        <w:t>Myth:</w:t>
      </w:r>
      <w:r w:rsidRPr="000B3843">
        <w:t xml:space="preserve"> </w:t>
      </w:r>
      <w:r w:rsidRPr="000B3843">
        <w:rPr>
          <w:rStyle w:val="StyleUnderline"/>
          <w:highlight w:val="cyan"/>
        </w:rPr>
        <w:t>Passing the DREAM Act would encourage more illegal immigration</w:t>
      </w:r>
      <w:r w:rsidRPr="000B3843">
        <w:t>.</w:t>
      </w:r>
    </w:p>
    <w:p w:rsidR="00912604" w:rsidRPr="000B3843" w:rsidRDefault="00912604" w:rsidP="00912604">
      <w:pPr>
        <w:rPr>
          <w:sz w:val="16"/>
        </w:rPr>
      </w:pPr>
      <w:r w:rsidRPr="000B3843">
        <w:rPr>
          <w:rStyle w:val="StyleUnderline"/>
          <w:highlight w:val="cyan"/>
        </w:rPr>
        <w:t>Fact:</w:t>
      </w:r>
      <w:r w:rsidRPr="000B3843">
        <w:rPr>
          <w:sz w:val="16"/>
        </w:rPr>
        <w:t xml:space="preserve"> The bill has strict requirements that make only a discrete one-time universe of individuals eligible for relief.</w:t>
      </w:r>
    </w:p>
    <w:p w:rsidR="00912604" w:rsidRPr="000B3843" w:rsidRDefault="00912604" w:rsidP="00912604">
      <w:pPr>
        <w:rPr>
          <w:sz w:val="16"/>
        </w:rPr>
      </w:pPr>
      <w:r w:rsidRPr="000B3843">
        <w:rPr>
          <w:rStyle w:val="StyleUnderline"/>
          <w:highlight w:val="cyan"/>
        </w:rPr>
        <w:t>When immigration reform</w:t>
      </w:r>
      <w:r w:rsidRPr="000B3843">
        <w:rPr>
          <w:sz w:val="16"/>
        </w:rPr>
        <w:t xml:space="preserve"> of any sort </w:t>
      </w:r>
      <w:r w:rsidRPr="000B3843">
        <w:rPr>
          <w:rStyle w:val="StyleUnderline"/>
          <w:highlight w:val="cyan"/>
        </w:rPr>
        <w:t>is under consideration the “magnet” excuse returns</w:t>
      </w:r>
      <w:r w:rsidRPr="000B3843">
        <w:rPr>
          <w:sz w:val="16"/>
        </w:rPr>
        <w:t xml:space="preserve"> to vogue </w:t>
      </w:r>
      <w:r w:rsidRPr="000B3843">
        <w:rPr>
          <w:rStyle w:val="StyleUnderline"/>
          <w:highlight w:val="cyan"/>
        </w:rPr>
        <w:t>like clockwork.</w:t>
      </w:r>
      <w:r w:rsidRPr="000B3843">
        <w:rPr>
          <w:sz w:val="16"/>
        </w:rPr>
        <w:t xml:space="preserve"> To be sure, this bill is not a solution to the problem of illegal immigration. But neither is it a magnet for more undocumented migration. And according to the secretary of homeland security the DREAM Act will enable DHS to better focus its resources on criminals and security threats.</w:t>
      </w:r>
    </w:p>
    <w:p w:rsidR="00912604" w:rsidRPr="000B3843" w:rsidRDefault="00912604" w:rsidP="00912604">
      <w:pPr>
        <w:rPr>
          <w:sz w:val="16"/>
        </w:rPr>
      </w:pPr>
      <w:r w:rsidRPr="000B3843">
        <w:rPr>
          <w:rStyle w:val="StyleUnderline"/>
          <w:highlight w:val="cyan"/>
        </w:rPr>
        <w:t>To be eligible</w:t>
      </w:r>
      <w:r w:rsidRPr="000B3843">
        <w:rPr>
          <w:sz w:val="16"/>
        </w:rPr>
        <w:t xml:space="preserve"> </w:t>
      </w:r>
      <w:r w:rsidRPr="000B3843">
        <w:rPr>
          <w:rStyle w:val="StyleUnderline"/>
        </w:rPr>
        <w:t>for relief under the DREAM Act</w:t>
      </w:r>
      <w:r w:rsidRPr="000B3843">
        <w:rPr>
          <w:sz w:val="16"/>
        </w:rPr>
        <w:t xml:space="preserve"> </w:t>
      </w:r>
      <w:r w:rsidRPr="000B3843">
        <w:rPr>
          <w:rStyle w:val="StyleUnderline"/>
          <w:highlight w:val="cyan"/>
        </w:rPr>
        <w:t>an individual must have come</w:t>
      </w:r>
      <w:r w:rsidRPr="000B3843">
        <w:rPr>
          <w:sz w:val="16"/>
        </w:rPr>
        <w:t xml:space="preserve"> </w:t>
      </w:r>
      <w:r w:rsidRPr="000B3843">
        <w:rPr>
          <w:rStyle w:val="StyleUnderline"/>
          <w:highlight w:val="cyan"/>
        </w:rPr>
        <w:t>to the U</w:t>
      </w:r>
      <w:r w:rsidRPr="000B3843">
        <w:rPr>
          <w:rStyle w:val="StyleUnderline"/>
        </w:rPr>
        <w:t>nited</w:t>
      </w:r>
      <w:r w:rsidRPr="000B3843">
        <w:rPr>
          <w:rStyle w:val="StyleUnderline"/>
          <w:highlight w:val="cyan"/>
        </w:rPr>
        <w:t xml:space="preserve"> S</w:t>
      </w:r>
      <w:r w:rsidRPr="000B3843">
        <w:rPr>
          <w:rStyle w:val="StyleUnderline"/>
        </w:rPr>
        <w:t>tates</w:t>
      </w:r>
      <w:r w:rsidRPr="000B3843">
        <w:rPr>
          <w:sz w:val="16"/>
        </w:rPr>
        <w:t xml:space="preserve"> </w:t>
      </w:r>
      <w:r w:rsidRPr="000B3843">
        <w:rPr>
          <w:rStyle w:val="Emphasis"/>
          <w:highlight w:val="cyan"/>
        </w:rPr>
        <w:t>before they were 16</w:t>
      </w:r>
      <w:r w:rsidRPr="000B3843">
        <w:rPr>
          <w:sz w:val="16"/>
        </w:rPr>
        <w:t xml:space="preserve"> years old, </w:t>
      </w:r>
      <w:r w:rsidRPr="000B3843">
        <w:rPr>
          <w:rStyle w:val="StyleUnderline"/>
          <w:highlight w:val="cyan"/>
        </w:rPr>
        <w:t>and they must have been in the U</w:t>
      </w:r>
      <w:r w:rsidRPr="000B3843">
        <w:rPr>
          <w:sz w:val="16"/>
        </w:rPr>
        <w:t xml:space="preserve">nited </w:t>
      </w:r>
      <w:r w:rsidRPr="000B3843">
        <w:rPr>
          <w:rStyle w:val="StyleUnderline"/>
          <w:highlight w:val="cyan"/>
        </w:rPr>
        <w:t>S</w:t>
      </w:r>
      <w:r w:rsidRPr="000B3843">
        <w:rPr>
          <w:sz w:val="16"/>
        </w:rPr>
        <w:t xml:space="preserve">tates </w:t>
      </w:r>
      <w:r w:rsidRPr="000B3843">
        <w:rPr>
          <w:rStyle w:val="StyleUnderline"/>
          <w:highlight w:val="cyan"/>
        </w:rPr>
        <w:t>for more than five years</w:t>
      </w:r>
      <w:r w:rsidRPr="000B3843">
        <w:rPr>
          <w:sz w:val="16"/>
        </w:rPr>
        <w:t xml:space="preserve"> on the date of enactment. In addition, they must be under 30 years old on the date of enactment and they must prove that they have possessed good moral character from the time they arrived in the United States. </w:t>
      </w:r>
      <w:r w:rsidRPr="000B3843">
        <w:rPr>
          <w:rStyle w:val="StyleUnderline"/>
          <w:highlight w:val="cyan"/>
        </w:rPr>
        <w:t>Those types of</w:t>
      </w:r>
      <w:r w:rsidRPr="000B3843">
        <w:rPr>
          <w:sz w:val="16"/>
        </w:rPr>
        <w:t xml:space="preserve"> strict </w:t>
      </w:r>
      <w:r w:rsidRPr="000B3843">
        <w:rPr>
          <w:rStyle w:val="StyleUnderline"/>
          <w:highlight w:val="cyan"/>
        </w:rPr>
        <w:t>requirements</w:t>
      </w:r>
      <w:r w:rsidRPr="000B3843">
        <w:rPr>
          <w:sz w:val="16"/>
        </w:rPr>
        <w:t>—</w:t>
      </w:r>
      <w:r w:rsidRPr="000B3843">
        <w:rPr>
          <w:rStyle w:val="StyleUnderline"/>
        </w:rPr>
        <w:t>particularly the mandatory number of years in the United States</w:t>
      </w:r>
      <w:r w:rsidRPr="000B3843">
        <w:rPr>
          <w:sz w:val="16"/>
        </w:rPr>
        <w:t>—</w:t>
      </w:r>
      <w:r w:rsidRPr="000B3843">
        <w:rPr>
          <w:rStyle w:val="StyleUnderline"/>
          <w:highlight w:val="cyan"/>
        </w:rPr>
        <w:t>ensure there will be no surge of undocumented immigrants</w:t>
      </w:r>
      <w:r w:rsidRPr="000B3843">
        <w:rPr>
          <w:sz w:val="16"/>
        </w:rPr>
        <w:t xml:space="preserve"> at the border.</w:t>
      </w:r>
    </w:p>
    <w:p w:rsidR="00912604" w:rsidRPr="000B3843" w:rsidRDefault="00912604" w:rsidP="00912604">
      <w:pPr>
        <w:pStyle w:val="Heading3"/>
        <w:rPr>
          <w:rFonts w:cs="Times New Roman"/>
        </w:rPr>
      </w:pPr>
      <w:r w:rsidRPr="000B3843">
        <w:rPr>
          <w:rFonts w:cs="Times New Roman"/>
        </w:rPr>
        <w:t>AT: “Vaughn”</w:t>
      </w:r>
    </w:p>
    <w:p w:rsidR="00912604" w:rsidRPr="000B3843" w:rsidRDefault="00912604" w:rsidP="00912604">
      <w:pPr>
        <w:pStyle w:val="Heading4"/>
        <w:rPr>
          <w:rFonts w:cs="Times New Roman"/>
        </w:rPr>
      </w:pPr>
      <w:r w:rsidRPr="000B3843">
        <w:rPr>
          <w:rFonts w:cs="Times New Roman"/>
        </w:rPr>
        <w:t>Vaughn’s link claims are based on faulty data.</w:t>
      </w:r>
    </w:p>
    <w:p w:rsidR="00912604" w:rsidRPr="000B3843" w:rsidRDefault="00912604" w:rsidP="00912604">
      <w:pPr>
        <w:rPr>
          <w:rStyle w:val="Style13ptBold"/>
        </w:rPr>
      </w:pPr>
      <w:r w:rsidRPr="000B3843">
        <w:rPr>
          <w:rStyle w:val="Style13ptBold"/>
        </w:rPr>
        <w:t>S.P.L.C. ‘17</w:t>
      </w:r>
    </w:p>
    <w:p w:rsidR="00912604" w:rsidRPr="000B3843" w:rsidRDefault="00912604" w:rsidP="00912604">
      <w:pPr>
        <w:rPr>
          <w:sz w:val="18"/>
          <w:szCs w:val="18"/>
        </w:rPr>
      </w:pPr>
      <w:r w:rsidRPr="000B3843">
        <w:rPr>
          <w:sz w:val="18"/>
          <w:szCs w:val="18"/>
        </w:rPr>
        <w:t>The Southern Poverty Law Center (SPLC) is an American nonprofit legal advocacy organization specializing in civil rights and public interest litigation. It is noted for its successful legal cases against white supremacist groups, its classification of hate groups and other extremist organizations, and for promoting tolerance education programs. “Center for Immigration Studies hypes chain migration to fit narrative” - October 02, 2017 - #CutWithRJ – Modified for language that may offend - https://www.splcenter.org/hatewatch/2017/10/02/center-immigration-studies-hypes-chain-migration-fit-narrative</w:t>
      </w:r>
    </w:p>
    <w:p w:rsidR="00912604" w:rsidRPr="000B3843" w:rsidRDefault="00912604" w:rsidP="00912604">
      <w:pPr>
        <w:rPr>
          <w:sz w:val="16"/>
        </w:rPr>
      </w:pPr>
      <w:r w:rsidRPr="000B3843">
        <w:rPr>
          <w:rStyle w:val="StyleUnderline"/>
          <w:highlight w:val="cyan"/>
        </w:rPr>
        <w:t>Amnesty for</w:t>
      </w:r>
      <w:r w:rsidRPr="000B3843">
        <w:rPr>
          <w:sz w:val="16"/>
        </w:rPr>
        <w:t xml:space="preserve"> Deferred Action for Childhood Arrivals (</w:t>
      </w:r>
      <w:r w:rsidRPr="000B3843">
        <w:rPr>
          <w:rStyle w:val="StyleUnderline"/>
          <w:highlight w:val="cyan"/>
        </w:rPr>
        <w:t>DACA</w:t>
      </w:r>
      <w:r w:rsidRPr="000B3843">
        <w:rPr>
          <w:sz w:val="16"/>
        </w:rPr>
        <w:t xml:space="preserve">) </w:t>
      </w:r>
      <w:r w:rsidRPr="000B3843">
        <w:rPr>
          <w:rStyle w:val="StyleUnderline"/>
          <w:highlight w:val="cyan"/>
        </w:rPr>
        <w:t>recipients</w:t>
      </w:r>
      <w:r w:rsidRPr="000B3843">
        <w:rPr>
          <w:sz w:val="16"/>
        </w:rPr>
        <w:t xml:space="preserve">, </w:t>
      </w:r>
      <w:r w:rsidRPr="000B3843">
        <w:rPr>
          <w:rStyle w:val="Emphasis"/>
          <w:highlight w:val="cyan"/>
        </w:rPr>
        <w:t>CIS claims</w:t>
      </w:r>
      <w:r w:rsidRPr="000B3843">
        <w:rPr>
          <w:sz w:val="16"/>
        </w:rPr>
        <w:t xml:space="preserve"> in its most recent report, </w:t>
      </w:r>
      <w:r w:rsidRPr="000B3843">
        <w:rPr>
          <w:rStyle w:val="StyleUnderline"/>
          <w:highlight w:val="cyan"/>
        </w:rPr>
        <w:t xml:space="preserve">would result in an increase in </w:t>
      </w:r>
      <w:r w:rsidRPr="000B3843">
        <w:rPr>
          <w:sz w:val="16"/>
          <w:szCs w:val="16"/>
        </w:rPr>
        <w:t xml:space="preserve">chain migration </w:t>
      </w:r>
      <w:r w:rsidRPr="000B3843">
        <w:rPr>
          <w:sz w:val="16"/>
        </w:rPr>
        <w:t>(</w:t>
      </w:r>
      <w:r w:rsidRPr="000B3843">
        <w:rPr>
          <w:rStyle w:val="StyleUnderline"/>
          <w:highlight w:val="cyan"/>
        </w:rPr>
        <w:t>the immigration of relatives after the initiating immigrant gains legal permanent status</w:t>
      </w:r>
      <w:r w:rsidRPr="000B3843">
        <w:rPr>
          <w:sz w:val="16"/>
        </w:rPr>
        <w:t xml:space="preserve">). Author Jessica </w:t>
      </w:r>
      <w:r w:rsidRPr="000B3843">
        <w:rPr>
          <w:rStyle w:val="StyleUnderline"/>
          <w:highlight w:val="cyan"/>
        </w:rPr>
        <w:t>Vaughn believes an additional 700,000 immigrants would arrive</w:t>
      </w:r>
      <w:r w:rsidRPr="000B3843">
        <w:rPr>
          <w:sz w:val="16"/>
        </w:rPr>
        <w:t xml:space="preserve"> via chain migration, </w:t>
      </w:r>
      <w:r w:rsidRPr="000B3843">
        <w:rPr>
          <w:rStyle w:val="StyleUnderline"/>
          <w:highlight w:val="cyan"/>
        </w:rPr>
        <w:t>as DACA recipients would be able to sponsor a visa</w:t>
      </w:r>
      <w:r w:rsidRPr="000B3843">
        <w:rPr>
          <w:rStyle w:val="StyleUnderline"/>
        </w:rPr>
        <w:t xml:space="preserve"> for their parent, child or spouse</w:t>
      </w:r>
      <w:r w:rsidRPr="000B3843">
        <w:rPr>
          <w:sz w:val="16"/>
        </w:rPr>
        <w:t>. Vaughn arrives at this number on the assumption that all 700,000 DACA recipients would file a petition for a parent. This is false.</w:t>
      </w:r>
    </w:p>
    <w:p w:rsidR="00912604" w:rsidRPr="000B3843" w:rsidRDefault="00912604" w:rsidP="00912604">
      <w:pPr>
        <w:rPr>
          <w:sz w:val="16"/>
        </w:rPr>
      </w:pPr>
      <w:r w:rsidRPr="000B3843">
        <w:rPr>
          <w:sz w:val="16"/>
        </w:rPr>
        <w:t xml:space="preserve">DACA recipients do not currently have a path to obtain legal permanent resident status. </w:t>
      </w:r>
      <w:r w:rsidRPr="000B3843">
        <w:rPr>
          <w:rStyle w:val="StyleUnderline"/>
          <w:highlight w:val="cyan"/>
        </w:rPr>
        <w:t>If undocumented immigrant youth were to be granted amnesty, they would still have to wait at least eight years to become permanent residents, during that time they would not be able to sponsor any relatives.</w:t>
      </w:r>
      <w:r w:rsidRPr="000B3843">
        <w:rPr>
          <w:rStyle w:val="StyleUnderline"/>
        </w:rPr>
        <w:t xml:space="preserve"> </w:t>
      </w:r>
      <w:r w:rsidRPr="000B3843">
        <w:rPr>
          <w:rStyle w:val="StyleUnderline"/>
          <w:highlight w:val="cyan"/>
        </w:rPr>
        <w:t>Even after gaining</w:t>
      </w:r>
      <w:r w:rsidRPr="000B3843">
        <w:rPr>
          <w:sz w:val="16"/>
        </w:rPr>
        <w:t xml:space="preserve"> legal permanent resident </w:t>
      </w:r>
      <w:r w:rsidRPr="000B3843">
        <w:rPr>
          <w:rStyle w:val="StyleUnderline"/>
          <w:highlight w:val="cyan"/>
        </w:rPr>
        <w:t>status, they would only be able to sponsor spouses</w:t>
      </w:r>
      <w:r w:rsidRPr="000B3843">
        <w:rPr>
          <w:sz w:val="16"/>
        </w:rPr>
        <w:t xml:space="preserve">, minor children </w:t>
      </w:r>
      <w:r w:rsidRPr="000B3843">
        <w:rPr>
          <w:rStyle w:val="StyleUnderline"/>
          <w:highlight w:val="cyan"/>
        </w:rPr>
        <w:t>and</w:t>
      </w:r>
      <w:r w:rsidRPr="000B3843">
        <w:rPr>
          <w:sz w:val="16"/>
        </w:rPr>
        <w:t xml:space="preserve"> unmarried adult </w:t>
      </w:r>
      <w:r w:rsidRPr="000B3843">
        <w:rPr>
          <w:rStyle w:val="StyleUnderline"/>
          <w:highlight w:val="cyan"/>
        </w:rPr>
        <w:t>children</w:t>
      </w:r>
      <w:r w:rsidRPr="000B3843">
        <w:rPr>
          <w:rStyle w:val="StyleUnderline"/>
        </w:rPr>
        <w:t xml:space="preserve"> </w:t>
      </w:r>
      <w:r w:rsidRPr="000B3843">
        <w:rPr>
          <w:sz w:val="16"/>
        </w:rPr>
        <w:t xml:space="preserve">— </w:t>
      </w:r>
      <w:r w:rsidRPr="000B3843">
        <w:rPr>
          <w:rStyle w:val="StyleUnderline"/>
          <w:highlight w:val="cyan"/>
        </w:rPr>
        <w:t>not parents</w:t>
      </w:r>
      <w:r w:rsidRPr="000B3843">
        <w:rPr>
          <w:sz w:val="16"/>
        </w:rPr>
        <w:t xml:space="preserve"> — </w:t>
      </w:r>
      <w:r w:rsidRPr="000B3843">
        <w:rPr>
          <w:rStyle w:val="StyleUnderline"/>
          <w:highlight w:val="cyan"/>
        </w:rPr>
        <w:t>under the Dream Act</w:t>
      </w:r>
      <w:r w:rsidRPr="000B3843">
        <w:rPr>
          <w:sz w:val="16"/>
        </w:rPr>
        <w:t>, RAC Act, and SUCCEED Act. Moreover, long backlogs for visa applicants would add, on average, seven years of wait time.</w:t>
      </w:r>
    </w:p>
    <w:p w:rsidR="00912604" w:rsidRPr="000B3843" w:rsidRDefault="00912604" w:rsidP="00912604">
      <w:pPr>
        <w:rPr>
          <w:sz w:val="16"/>
        </w:rPr>
      </w:pPr>
      <w:r w:rsidRPr="000B3843">
        <w:rPr>
          <w:rStyle w:val="StyleUnderline"/>
          <w:highlight w:val="cyan"/>
        </w:rPr>
        <w:t xml:space="preserve">Vaughn claims that Mexico has the highest rate of </w:t>
      </w:r>
      <w:bookmarkStart w:id="3" w:name="_Hlk517868992"/>
      <w:r w:rsidRPr="000B3843">
        <w:rPr>
          <w:strike/>
        </w:rPr>
        <w:t>chain migration</w:t>
      </w:r>
      <w:r w:rsidRPr="000B3843">
        <w:t xml:space="preserve"> (</w:t>
      </w:r>
      <w:r w:rsidRPr="000B3843">
        <w:rPr>
          <w:rStyle w:val="StyleUnderline"/>
          <w:highlight w:val="cyan"/>
        </w:rPr>
        <w:t>subsequent family-based migration</w:t>
      </w:r>
      <w:r w:rsidRPr="000B3843">
        <w:t>)</w:t>
      </w:r>
      <w:bookmarkEnd w:id="3"/>
      <w:r w:rsidRPr="000B3843">
        <w:rPr>
          <w:sz w:val="16"/>
        </w:rPr>
        <w:t xml:space="preserve">. </w:t>
      </w:r>
      <w:r w:rsidRPr="000B3843">
        <w:rPr>
          <w:rStyle w:val="StyleUnderline"/>
          <w:highlight w:val="cyan"/>
        </w:rPr>
        <w:t>This analysis is</w:t>
      </w:r>
      <w:r w:rsidRPr="000B3843">
        <w:rPr>
          <w:sz w:val="16"/>
        </w:rPr>
        <w:t xml:space="preserve"> based on </w:t>
      </w:r>
      <w:r w:rsidRPr="000B3843">
        <w:rPr>
          <w:rStyle w:val="StyleUnderline"/>
          <w:highlight w:val="cyan"/>
        </w:rPr>
        <w:t>outdated</w:t>
      </w:r>
      <w:r w:rsidRPr="000B3843">
        <w:rPr>
          <w:rStyle w:val="StyleUnderline"/>
        </w:rPr>
        <w:t xml:space="preserve"> </w:t>
      </w:r>
      <w:r w:rsidRPr="000B3843">
        <w:rPr>
          <w:sz w:val="16"/>
        </w:rPr>
        <w:t xml:space="preserve">data from 1996 through 2000. </w:t>
      </w:r>
      <w:r w:rsidRPr="000B3843">
        <w:rPr>
          <w:rStyle w:val="StyleUnderline"/>
          <w:highlight w:val="cyan"/>
        </w:rPr>
        <w:t>In fact, Mexican immigrants encompass the largest percentage of Dreamers and would face the longest wait times</w:t>
      </w:r>
      <w:r w:rsidRPr="000B3843">
        <w:rPr>
          <w:sz w:val="16"/>
        </w:rPr>
        <w:t>. U.S. citizens petitioning for a visa for an adult child from Mexico, on average, wait at least 18 years. The National Foundation on American Policy additionally determined that if a U.S. citizen filed a petition for a child from Mexico in 1992, it would take 41 years for the child to be granted entry. In addition, the State Department reported a waitlist of more than 4 million close relatives of U.S. citizens and lawful residents as of November 2016. This is 3.75 million more than the available number of visas for family reunification. Chain migration, especially for Dreamers, is a myth.</w:t>
      </w:r>
    </w:p>
    <w:p w:rsidR="00912604" w:rsidRPr="000B3843" w:rsidRDefault="00912604" w:rsidP="00912604">
      <w:pPr>
        <w:rPr>
          <w:sz w:val="16"/>
          <w:szCs w:val="16"/>
        </w:rPr>
      </w:pPr>
      <w:r w:rsidRPr="000B3843">
        <w:rPr>
          <w:sz w:val="16"/>
          <w:szCs w:val="16"/>
        </w:rPr>
        <w:t>Vaughn attempts to stigmatize family reunification by referring to these immigrants as “not path breakers.” However, immigrants arriving through chain migration have as much of a right to immigrate as the initiating immigrant. The goal here is two-fold: keep families apart, and prevent the latest legislation to get Dreamers a pathway to citizenship.</w:t>
      </w:r>
    </w:p>
    <w:p w:rsidR="00912604" w:rsidRDefault="00912604" w:rsidP="00912604">
      <w:pPr>
        <w:rPr>
          <w:sz w:val="16"/>
        </w:rPr>
      </w:pPr>
      <w:r w:rsidRPr="000B3843">
        <w:rPr>
          <w:sz w:val="16"/>
        </w:rPr>
        <w:t xml:space="preserve">Chain migration, or family reunification, is based on a preferential system. Preference is first given to children, spouses, parents and finally siblings. </w:t>
      </w:r>
      <w:r w:rsidRPr="000B3843">
        <w:rPr>
          <w:rStyle w:val="StyleUnderline"/>
          <w:highlight w:val="cyan"/>
        </w:rPr>
        <w:t>Vaughn claims these are unlimited categories</w:t>
      </w:r>
      <w:r w:rsidRPr="000B3843">
        <w:rPr>
          <w:sz w:val="16"/>
        </w:rPr>
        <w:t xml:space="preserve">, </w:t>
      </w:r>
      <w:r w:rsidRPr="000B3843">
        <w:rPr>
          <w:rStyle w:val="StyleUnderline"/>
          <w:highlight w:val="cyan"/>
        </w:rPr>
        <w:t>however, they are actually capped</w:t>
      </w:r>
      <w:r w:rsidRPr="000B3843">
        <w:rPr>
          <w:sz w:val="16"/>
        </w:rPr>
        <w:t xml:space="preserve"> cumulatively </w:t>
      </w:r>
      <w:r w:rsidRPr="000B3843">
        <w:rPr>
          <w:rStyle w:val="StyleUnderline"/>
          <w:highlight w:val="cyan"/>
        </w:rPr>
        <w:t>at less then 250,000 visas a year</w:t>
      </w:r>
      <w:r w:rsidRPr="000B3843">
        <w:rPr>
          <w:sz w:val="16"/>
        </w:rPr>
        <w:t>. For frame of reference, less than 70,000 people immigrate through the sibling category and they comprise only 6% of documented immigrants, or 0.02% of the U.S. population.</w:t>
      </w:r>
    </w:p>
    <w:p w:rsidR="000B3843" w:rsidRPr="000B3843" w:rsidRDefault="000B3843" w:rsidP="000B3843">
      <w:pPr>
        <w:pStyle w:val="Heading3"/>
      </w:pPr>
    </w:p>
    <w:p w:rsidR="0038302F" w:rsidRPr="000B3843" w:rsidRDefault="0038302F" w:rsidP="0038302F">
      <w:pPr>
        <w:pStyle w:val="Heading2"/>
        <w:rPr>
          <w:rFonts w:cs="Times New Roman"/>
        </w:rPr>
      </w:pPr>
      <w:r w:rsidRPr="000B3843">
        <w:rPr>
          <w:rFonts w:cs="Times New Roman"/>
        </w:rPr>
        <w:t>Horsetrading DA</w:t>
      </w:r>
    </w:p>
    <w:p w:rsidR="0038302F" w:rsidRPr="000B3843" w:rsidRDefault="0038302F" w:rsidP="0038302F">
      <w:pPr>
        <w:pStyle w:val="Heading3"/>
        <w:rPr>
          <w:rFonts w:cs="Times New Roman"/>
        </w:rPr>
      </w:pPr>
      <w:r w:rsidRPr="000B3843">
        <w:rPr>
          <w:rFonts w:cs="Times New Roman"/>
        </w:rPr>
        <w:t>2AC – Horsetrading DA</w:t>
      </w:r>
    </w:p>
    <w:p w:rsidR="0038302F" w:rsidRPr="000B3843" w:rsidRDefault="0038302F" w:rsidP="0038302F">
      <w:pPr>
        <w:pStyle w:val="Heading4"/>
        <w:rPr>
          <w:rFonts w:cs="Times New Roman"/>
        </w:rPr>
      </w:pPr>
      <w:r w:rsidRPr="000B3843">
        <w:rPr>
          <w:rFonts w:cs="Times New Roman"/>
        </w:rPr>
        <w:t>Fiat solves the link - This is a “would” not “should” disad – all their evidence is contextual to what a likely immigration bill will look like – not what a liberal immigration bill should or could look like</w:t>
      </w:r>
    </w:p>
    <w:p w:rsidR="0038302F" w:rsidRPr="000B3843" w:rsidRDefault="0038302F" w:rsidP="0038302F"/>
    <w:p w:rsidR="0038302F" w:rsidRPr="000B3843" w:rsidRDefault="0038302F" w:rsidP="0038302F">
      <w:pPr>
        <w:pStyle w:val="Heading4"/>
        <w:rPr>
          <w:rFonts w:cs="Times New Roman"/>
        </w:rPr>
      </w:pPr>
      <w:r w:rsidRPr="000B3843">
        <w:rPr>
          <w:rFonts w:cs="Times New Roman"/>
        </w:rPr>
        <w:t>dems can and will block anything that’s not part of the text</w:t>
      </w:r>
    </w:p>
    <w:p w:rsidR="0038302F" w:rsidRPr="000B3843" w:rsidRDefault="0038302F" w:rsidP="0038302F">
      <w:r w:rsidRPr="000B3843">
        <w:t>Dara Lind, Vox reporter covering immigration, “Democrats are taking a hard line on immigration — from the left”, Oct 18</w:t>
      </w:r>
      <w:r w:rsidRPr="000B3843">
        <w:rPr>
          <w:vertAlign w:val="superscript"/>
        </w:rPr>
        <w:t>th</w:t>
      </w:r>
      <w:r w:rsidRPr="000B3843">
        <w:t xml:space="preserve"> 2017, https://www.vox.com/policy-and-politics/2017/10/18/16458164/democrats-daca-border-security-schumer-pelosi</w:t>
      </w:r>
    </w:p>
    <w:p w:rsidR="0038302F" w:rsidRPr="000B3843" w:rsidRDefault="0038302F" w:rsidP="0038302F">
      <w:pPr>
        <w:rPr>
          <w:sz w:val="14"/>
        </w:rPr>
      </w:pPr>
      <w:r w:rsidRPr="000B3843">
        <w:rPr>
          <w:rStyle w:val="Emphasis"/>
          <w:highlight w:val="green"/>
        </w:rPr>
        <w:t>Dem</w:t>
      </w:r>
      <w:r w:rsidRPr="000B3843">
        <w:rPr>
          <w:rStyle w:val="Emphasis"/>
        </w:rPr>
        <w:t>ocrat</w:t>
      </w:r>
      <w:r w:rsidRPr="000B3843">
        <w:rPr>
          <w:rStyle w:val="Emphasis"/>
          <w:highlight w:val="green"/>
        </w:rPr>
        <w:t>s</w:t>
      </w:r>
      <w:r w:rsidRPr="000B3843">
        <w:rPr>
          <w:rStyle w:val="Emphasis"/>
        </w:rPr>
        <w:t xml:space="preserve"> </w:t>
      </w:r>
      <w:r w:rsidRPr="000B3843">
        <w:rPr>
          <w:rStyle w:val="Emphasis"/>
          <w:highlight w:val="green"/>
        </w:rPr>
        <w:t>are not here to compromise</w:t>
      </w:r>
      <w:r w:rsidRPr="000B3843">
        <w:rPr>
          <w:sz w:val="14"/>
        </w:rPr>
        <w:t xml:space="preserve"> on immigration. </w:t>
      </w:r>
      <w:r w:rsidRPr="000B3843">
        <w:rPr>
          <w:rStyle w:val="StyleUnderline"/>
          <w:highlight w:val="green"/>
        </w:rPr>
        <w:t>Don’t be fooled by the</w:t>
      </w:r>
      <w:r w:rsidRPr="000B3843">
        <w:rPr>
          <w:rStyle w:val="StyleUnderline"/>
        </w:rPr>
        <w:t xml:space="preserve"> much-trumpeted “</w:t>
      </w:r>
      <w:r w:rsidRPr="000B3843">
        <w:rPr>
          <w:rStyle w:val="StyleUnderline"/>
          <w:highlight w:val="green"/>
        </w:rPr>
        <w:t>deal</w:t>
      </w:r>
      <w:r w:rsidRPr="000B3843">
        <w:rPr>
          <w:rStyle w:val="StyleUnderline"/>
        </w:rPr>
        <w:t>”</w:t>
      </w:r>
      <w:r w:rsidRPr="000B3843">
        <w:rPr>
          <w:sz w:val="14"/>
        </w:rPr>
        <w:t xml:space="preserve"> that President Donald Trump reportedly struck with Senate Minority Leader Chuck Schumer (D-NY) and House Minority Leader Nancy Pelosi (D-CA) </w:t>
      </w:r>
      <w:r w:rsidRPr="000B3843">
        <w:rPr>
          <w:rStyle w:val="StyleUnderline"/>
        </w:rPr>
        <w:t>to address</w:t>
      </w:r>
      <w:r w:rsidRPr="000B3843">
        <w:rPr>
          <w:sz w:val="14"/>
        </w:rPr>
        <w:t xml:space="preserve"> the status of the 690,000 immigrants who will soon begin to lose their deportation protections as the </w:t>
      </w:r>
      <w:r w:rsidRPr="000B3843">
        <w:rPr>
          <w:rStyle w:val="StyleUnderline"/>
        </w:rPr>
        <w:t>D</w:t>
      </w:r>
      <w:r w:rsidRPr="000B3843">
        <w:rPr>
          <w:sz w:val="14"/>
        </w:rPr>
        <w:t xml:space="preserve">eferred </w:t>
      </w:r>
      <w:r w:rsidRPr="000B3843">
        <w:rPr>
          <w:rStyle w:val="StyleUnderline"/>
        </w:rPr>
        <w:t>A</w:t>
      </w:r>
      <w:r w:rsidRPr="000B3843">
        <w:rPr>
          <w:sz w:val="14"/>
        </w:rPr>
        <w:t xml:space="preserve">ction for </w:t>
      </w:r>
      <w:r w:rsidRPr="000B3843">
        <w:rPr>
          <w:rStyle w:val="StyleUnderline"/>
        </w:rPr>
        <w:t>C</w:t>
      </w:r>
      <w:r w:rsidRPr="000B3843">
        <w:rPr>
          <w:sz w:val="14"/>
        </w:rPr>
        <w:t xml:space="preserve">hildhood </w:t>
      </w:r>
      <w:r w:rsidRPr="000B3843">
        <w:rPr>
          <w:rStyle w:val="StyleUnderline"/>
        </w:rPr>
        <w:t>A</w:t>
      </w:r>
      <w:r w:rsidRPr="000B3843">
        <w:rPr>
          <w:sz w:val="14"/>
        </w:rPr>
        <w:t xml:space="preserve">rrivals program winds down. </w:t>
      </w:r>
      <w:r w:rsidRPr="000B3843">
        <w:rPr>
          <w:rStyle w:val="Emphasis"/>
          <w:highlight w:val="green"/>
        </w:rPr>
        <w:t>That deal is</w:t>
      </w:r>
      <w:r w:rsidRPr="000B3843">
        <w:rPr>
          <w:sz w:val="14"/>
        </w:rPr>
        <w:t xml:space="preserve"> all but </w:t>
      </w:r>
      <w:r w:rsidRPr="000B3843">
        <w:rPr>
          <w:rStyle w:val="Emphasis"/>
          <w:highlight w:val="green"/>
        </w:rPr>
        <w:t>dead</w:t>
      </w:r>
      <w:r w:rsidRPr="000B3843">
        <w:rPr>
          <w:rStyle w:val="Emphasis"/>
        </w:rPr>
        <w:t>, if it ever lived to begin with</w:t>
      </w:r>
      <w:r w:rsidRPr="000B3843">
        <w:rPr>
          <w:sz w:val="14"/>
        </w:rPr>
        <w:t xml:space="preserve">. </w:t>
      </w:r>
      <w:r w:rsidRPr="000B3843">
        <w:rPr>
          <w:rStyle w:val="StyleUnderline"/>
          <w:highlight w:val="green"/>
        </w:rPr>
        <w:t>It’s been replaced by</w:t>
      </w:r>
      <w:r w:rsidRPr="000B3843">
        <w:rPr>
          <w:sz w:val="14"/>
        </w:rPr>
        <w:t xml:space="preserve"> a hardline White House wish list — and by </w:t>
      </w:r>
      <w:r w:rsidRPr="000B3843">
        <w:rPr>
          <w:rStyle w:val="StyleUnderline"/>
        </w:rPr>
        <w:t xml:space="preserve">Democrats’ </w:t>
      </w:r>
      <w:r w:rsidRPr="000B3843">
        <w:rPr>
          <w:rStyle w:val="StyleUnderline"/>
          <w:highlight w:val="green"/>
        </w:rPr>
        <w:t>calls for</w:t>
      </w:r>
      <w:r w:rsidRPr="000B3843">
        <w:rPr>
          <w:rStyle w:val="StyleUnderline"/>
        </w:rPr>
        <w:t xml:space="preserve"> Congress to pass </w:t>
      </w:r>
      <w:r w:rsidRPr="000B3843">
        <w:rPr>
          <w:rStyle w:val="StyleUnderline"/>
          <w:highlight w:val="green"/>
        </w:rPr>
        <w:t xml:space="preserve">a </w:t>
      </w:r>
      <w:r w:rsidRPr="000B3843">
        <w:rPr>
          <w:sz w:val="14"/>
          <w:highlight w:val="green"/>
        </w:rPr>
        <w:t>“</w:t>
      </w:r>
      <w:r w:rsidRPr="000B3843">
        <w:rPr>
          <w:rStyle w:val="Emphasis"/>
          <w:highlight w:val="green"/>
        </w:rPr>
        <w:t>clean DREAM Act</w:t>
      </w:r>
      <w:r w:rsidRPr="000B3843">
        <w:rPr>
          <w:sz w:val="14"/>
        </w:rPr>
        <w:t xml:space="preserve">” that would legalize DACA recipients </w:t>
      </w:r>
      <w:r w:rsidRPr="000B3843">
        <w:rPr>
          <w:rStyle w:val="Emphasis"/>
          <w:highlight w:val="green"/>
        </w:rPr>
        <w:t>without increasing immigration enforcement</w:t>
      </w:r>
      <w:r w:rsidRPr="000B3843">
        <w:rPr>
          <w:rStyle w:val="Emphasis"/>
        </w:rPr>
        <w:t xml:space="preserve"> in return. </w:t>
      </w:r>
      <w:r w:rsidRPr="000B3843">
        <w:rPr>
          <w:sz w:val="14"/>
        </w:rPr>
        <w:t xml:space="preserve">The thing is, about 10 years ago, many Democrats — including, notably, Schumer — would have championed many of the Trump administration’s enforcement proposals, from increased local cooperation with immigration enforcement to a physical barrier on the US/Mexico border, even if they weren’t part of a deal to legalize unauthorized immigrants. And they’d certainly accept them, happily, alongside legalization. So why do they oppose them now? </w:t>
      </w:r>
      <w:r w:rsidRPr="000B3843">
        <w:rPr>
          <w:rStyle w:val="StyleUnderline"/>
          <w:highlight w:val="green"/>
        </w:rPr>
        <w:t>Dem</w:t>
      </w:r>
      <w:r w:rsidRPr="000B3843">
        <w:rPr>
          <w:rStyle w:val="StyleUnderline"/>
        </w:rPr>
        <w:t>ocrat</w:t>
      </w:r>
      <w:r w:rsidRPr="000B3843">
        <w:rPr>
          <w:rStyle w:val="StyleUnderline"/>
          <w:highlight w:val="green"/>
        </w:rPr>
        <w:t>s</w:t>
      </w:r>
      <w:r w:rsidRPr="000B3843">
        <w:rPr>
          <w:rStyle w:val="StyleUnderline"/>
        </w:rPr>
        <w:t xml:space="preserve"> </w:t>
      </w:r>
      <w:r w:rsidRPr="000B3843">
        <w:rPr>
          <w:rStyle w:val="StyleUnderline"/>
          <w:highlight w:val="green"/>
        </w:rPr>
        <w:t>have come to defer to organized immigration activists</w:t>
      </w:r>
      <w:r w:rsidRPr="000B3843">
        <w:rPr>
          <w:rStyle w:val="StyleUnderline"/>
        </w:rPr>
        <w:t xml:space="preserve"> in a way they didn’t 10 years ago</w:t>
      </w:r>
      <w:r w:rsidRPr="000B3843">
        <w:rPr>
          <w:sz w:val="14"/>
        </w:rPr>
        <w:t xml:space="preserve">, or even during the early years of the Obama administration. </w:t>
      </w:r>
      <w:r w:rsidRPr="000B3843">
        <w:rPr>
          <w:rStyle w:val="StyleUnderline"/>
          <w:highlight w:val="green"/>
        </w:rPr>
        <w:t>Thanks</w:t>
      </w:r>
      <w:r w:rsidRPr="000B3843">
        <w:rPr>
          <w:rStyle w:val="StyleUnderline"/>
        </w:rPr>
        <w:t xml:space="preserve"> in part </w:t>
      </w:r>
      <w:r w:rsidRPr="000B3843">
        <w:rPr>
          <w:rStyle w:val="StyleUnderline"/>
          <w:highlight w:val="green"/>
        </w:rPr>
        <w:t>to</w:t>
      </w:r>
      <w:r w:rsidRPr="000B3843">
        <w:rPr>
          <w:rStyle w:val="StyleUnderline"/>
        </w:rPr>
        <w:t xml:space="preserve"> a change of strategy by major </w:t>
      </w:r>
      <w:r w:rsidRPr="000B3843">
        <w:rPr>
          <w:rStyle w:val="StyleUnderline"/>
          <w:highlight w:val="green"/>
        </w:rPr>
        <w:t>labor unions</w:t>
      </w:r>
      <w:r w:rsidRPr="000B3843">
        <w:rPr>
          <w:rStyle w:val="StyleUnderline"/>
        </w:rPr>
        <w:t>,</w:t>
      </w:r>
      <w:r w:rsidRPr="000B3843">
        <w:rPr>
          <w:sz w:val="14"/>
        </w:rPr>
        <w:t xml:space="preserve"> whose success in organizing immigrant-heavy professions like the hospitality industry rather than relying on its traditional manufacturing base, this important component of </w:t>
      </w:r>
      <w:r w:rsidRPr="000B3843">
        <w:rPr>
          <w:rStyle w:val="StyleUnderline"/>
        </w:rPr>
        <w:t>the Democratic base has wholly embraced the idea of comprehensive immigration reform. As a result,</w:t>
      </w:r>
      <w:r w:rsidRPr="000B3843">
        <w:rPr>
          <w:sz w:val="14"/>
        </w:rPr>
        <w:t xml:space="preserve"> </w:t>
      </w:r>
      <w:r w:rsidRPr="000B3843">
        <w:rPr>
          <w:rStyle w:val="Emphasis"/>
          <w:highlight w:val="green"/>
        </w:rPr>
        <w:t>the party has moved substantially to the left</w:t>
      </w:r>
      <w:r w:rsidRPr="000B3843">
        <w:rPr>
          <w:rStyle w:val="Emphasis"/>
        </w:rPr>
        <w:t xml:space="preserve"> on the issue of immigration enforcement. </w:t>
      </w:r>
      <w:r w:rsidRPr="000B3843">
        <w:rPr>
          <w:rStyle w:val="StyleUnderline"/>
          <w:highlight w:val="green"/>
        </w:rPr>
        <w:t>For Dem</w:t>
      </w:r>
      <w:r w:rsidRPr="000B3843">
        <w:rPr>
          <w:rStyle w:val="StyleUnderline"/>
        </w:rPr>
        <w:t>ocrat</w:t>
      </w:r>
      <w:r w:rsidRPr="000B3843">
        <w:rPr>
          <w:rStyle w:val="StyleUnderline"/>
          <w:highlight w:val="green"/>
        </w:rPr>
        <w:t>s</w:t>
      </w:r>
      <w:r w:rsidRPr="000B3843">
        <w:rPr>
          <w:rStyle w:val="StyleUnderline"/>
        </w:rPr>
        <w:t>,</w:t>
      </w:r>
      <w:r w:rsidRPr="000B3843">
        <w:rPr>
          <w:sz w:val="14"/>
        </w:rPr>
        <w:t xml:space="preserve"> </w:t>
      </w:r>
      <w:r w:rsidRPr="000B3843">
        <w:rPr>
          <w:rStyle w:val="Emphasis"/>
          <w:highlight w:val="green"/>
        </w:rPr>
        <w:t>it’s been a simple calculus</w:t>
      </w:r>
      <w:r w:rsidRPr="000B3843">
        <w:rPr>
          <w:sz w:val="14"/>
          <w:highlight w:val="green"/>
        </w:rPr>
        <w:t xml:space="preserve">. </w:t>
      </w:r>
      <w:r w:rsidRPr="000B3843">
        <w:rPr>
          <w:rStyle w:val="StyleUnderline"/>
          <w:highlight w:val="green"/>
        </w:rPr>
        <w:t>Democrats’ attempts at “tough love”</w:t>
      </w:r>
      <w:r w:rsidRPr="000B3843">
        <w:rPr>
          <w:rStyle w:val="StyleUnderline"/>
        </w:rPr>
        <w:t xml:space="preserve"> centrism </w:t>
      </w:r>
      <w:r w:rsidRPr="000B3843">
        <w:rPr>
          <w:rStyle w:val="Emphasis"/>
          <w:highlight w:val="green"/>
        </w:rPr>
        <w:t>didn’t win them any credit</w:t>
      </w:r>
      <w:r w:rsidRPr="000B3843">
        <w:rPr>
          <w:rStyle w:val="Emphasis"/>
        </w:rPr>
        <w:t xml:space="preserve"> across the aisle</w:t>
      </w:r>
      <w:r w:rsidRPr="000B3843">
        <w:rPr>
          <w:sz w:val="14"/>
        </w:rPr>
        <w:t xml:space="preserve">, </w:t>
      </w:r>
      <w:r w:rsidRPr="000B3843">
        <w:rPr>
          <w:rStyle w:val="StyleUnderline"/>
          <w:highlight w:val="green"/>
        </w:rPr>
        <w:t>while an increasingly empowered immigrant-rights movement</w:t>
      </w:r>
      <w:r w:rsidRPr="000B3843">
        <w:rPr>
          <w:rStyle w:val="StyleUnderline"/>
        </w:rPr>
        <w:t xml:space="preserve"> started calling them to task for the adverse consequences of enforcement policies</w:t>
      </w:r>
      <w:r w:rsidRPr="000B3843">
        <w:rPr>
          <w:sz w:val="14"/>
        </w:rPr>
        <w:t>. Democrats learned to ignore the critics on the right they couldn’t please, and embrace the critics on the left who they could.</w:t>
      </w:r>
    </w:p>
    <w:p w:rsidR="0038302F" w:rsidRPr="000B3843" w:rsidRDefault="0038302F" w:rsidP="0038302F"/>
    <w:p w:rsidR="0038302F" w:rsidRPr="000B3843" w:rsidRDefault="0038302F" w:rsidP="0038302F">
      <w:pPr>
        <w:pStyle w:val="Heading4"/>
        <w:rPr>
          <w:rFonts w:cs="Times New Roman"/>
        </w:rPr>
      </w:pPr>
      <w:r w:rsidRPr="000B3843">
        <w:rPr>
          <w:rFonts w:cs="Times New Roman"/>
        </w:rPr>
        <w:t>Rider DA is terrible for debate – Especially contextual to immigration – Republicans can modify the plan with all sorts of tweaks to enforcement making solvency impossible – too much neg ground – moots education discussion of the aff</w:t>
      </w:r>
    </w:p>
    <w:p w:rsidR="0038302F" w:rsidRPr="000B3843" w:rsidRDefault="0038302F" w:rsidP="0038302F"/>
    <w:p w:rsidR="0038302F" w:rsidRPr="000B3843" w:rsidRDefault="0038302F" w:rsidP="0038302F">
      <w:pPr>
        <w:pStyle w:val="Heading4"/>
        <w:rPr>
          <w:rFonts w:cs="Times New Roman"/>
        </w:rPr>
      </w:pPr>
      <w:r w:rsidRPr="000B3843">
        <w:rPr>
          <w:rFonts w:cs="Times New Roman"/>
        </w:rPr>
        <w:t xml:space="preserve">They have normal means wrong – More likely Trump tries to get more concessions and loses </w:t>
      </w:r>
    </w:p>
    <w:p w:rsidR="0038302F" w:rsidRPr="000B3843" w:rsidRDefault="0038302F" w:rsidP="0038302F">
      <w:r w:rsidRPr="000B3843">
        <w:t xml:space="preserve">Erin </w:t>
      </w:r>
      <w:r w:rsidRPr="000B3843">
        <w:rPr>
          <w:rStyle w:val="Style13ptBold"/>
        </w:rPr>
        <w:t>Durkin</w:t>
      </w:r>
      <w:r w:rsidRPr="000B3843">
        <w:t>, NY Daily News, “Dems offer to accept border wall in exchange for DACA deal — but GOP won’t budge “, Jan 21</w:t>
      </w:r>
      <w:r w:rsidRPr="000B3843">
        <w:rPr>
          <w:vertAlign w:val="superscript"/>
        </w:rPr>
        <w:t>st</w:t>
      </w:r>
      <w:r w:rsidRPr="000B3843">
        <w:t xml:space="preserve"> 20</w:t>
      </w:r>
      <w:r w:rsidRPr="000B3843">
        <w:rPr>
          <w:rStyle w:val="Style13ptBold"/>
        </w:rPr>
        <w:t>18</w:t>
      </w:r>
      <w:r w:rsidRPr="000B3843">
        <w:t>,  http://www.nydailynews.com/news/politics/gop-rejects-daca-deal-dems-offer-border-wall-article-1.3769776</w:t>
      </w:r>
    </w:p>
    <w:p w:rsidR="0038302F" w:rsidRPr="000B3843" w:rsidRDefault="0038302F" w:rsidP="0038302F">
      <w:pPr>
        <w:rPr>
          <w:sz w:val="16"/>
        </w:rPr>
      </w:pPr>
      <w:r w:rsidRPr="000B3843">
        <w:rPr>
          <w:rStyle w:val="StyleUnderline"/>
          <w:highlight w:val="green"/>
        </w:rPr>
        <w:t>Dem</w:t>
      </w:r>
      <w:r w:rsidRPr="000B3843">
        <w:rPr>
          <w:rStyle w:val="StyleUnderline"/>
        </w:rPr>
        <w:t>ocrat</w:t>
      </w:r>
      <w:r w:rsidRPr="000B3843">
        <w:rPr>
          <w:rStyle w:val="StyleUnderline"/>
          <w:highlight w:val="green"/>
        </w:rPr>
        <w:t>s</w:t>
      </w:r>
      <w:r w:rsidRPr="000B3843">
        <w:rPr>
          <w:rStyle w:val="StyleUnderline"/>
        </w:rPr>
        <w:t xml:space="preserve"> </w:t>
      </w:r>
      <w:r w:rsidRPr="000B3843">
        <w:rPr>
          <w:rStyle w:val="StyleUnderline"/>
          <w:highlight w:val="green"/>
        </w:rPr>
        <w:t>said</w:t>
      </w:r>
      <w:r w:rsidRPr="000B3843">
        <w:rPr>
          <w:sz w:val="16"/>
        </w:rPr>
        <w:t xml:space="preserve"> Sunday </w:t>
      </w:r>
      <w:r w:rsidRPr="000B3843">
        <w:rPr>
          <w:rStyle w:val="StyleUnderline"/>
          <w:highlight w:val="green"/>
        </w:rPr>
        <w:t>they're</w:t>
      </w:r>
      <w:r w:rsidRPr="000B3843">
        <w:rPr>
          <w:sz w:val="16"/>
        </w:rPr>
        <w:t xml:space="preserve"> now </w:t>
      </w:r>
      <w:r w:rsidRPr="000B3843">
        <w:rPr>
          <w:rStyle w:val="StyleUnderline"/>
          <w:highlight w:val="green"/>
        </w:rPr>
        <w:t>willing to accept</w:t>
      </w:r>
      <w:r w:rsidRPr="000B3843">
        <w:rPr>
          <w:sz w:val="16"/>
        </w:rPr>
        <w:t xml:space="preserve"> President </w:t>
      </w:r>
      <w:r w:rsidRPr="000B3843">
        <w:rPr>
          <w:rStyle w:val="StyleUnderline"/>
          <w:highlight w:val="green"/>
        </w:rPr>
        <w:t>Trump's</w:t>
      </w:r>
      <w:r w:rsidRPr="000B3843">
        <w:rPr>
          <w:rStyle w:val="StyleUnderline"/>
        </w:rPr>
        <w:t xml:space="preserve"> controversial </w:t>
      </w:r>
      <w:r w:rsidRPr="000B3843">
        <w:rPr>
          <w:rStyle w:val="StyleUnderline"/>
          <w:highlight w:val="green"/>
        </w:rPr>
        <w:t>border wall in exchange for protecting</w:t>
      </w:r>
      <w:r w:rsidRPr="000B3843">
        <w:rPr>
          <w:sz w:val="16"/>
        </w:rPr>
        <w:t xml:space="preserve"> young </w:t>
      </w:r>
      <w:r w:rsidRPr="000B3843">
        <w:rPr>
          <w:rStyle w:val="StyleUnderline"/>
          <w:highlight w:val="green"/>
        </w:rPr>
        <w:t>immigrants</w:t>
      </w:r>
      <w:r w:rsidRPr="000B3843">
        <w:rPr>
          <w:rStyle w:val="StyleUnderline"/>
        </w:rPr>
        <w:t xml:space="preserve"> from deportation</w:t>
      </w:r>
      <w:r w:rsidRPr="000B3843">
        <w:rPr>
          <w:sz w:val="16"/>
        </w:rPr>
        <w:t xml:space="preserve"> — </w:t>
      </w:r>
      <w:r w:rsidRPr="000B3843">
        <w:rPr>
          <w:rStyle w:val="Emphasis"/>
          <w:highlight w:val="green"/>
        </w:rPr>
        <w:t>but Republicans said no deal</w:t>
      </w:r>
      <w:r w:rsidRPr="000B3843">
        <w:rPr>
          <w:sz w:val="16"/>
        </w:rPr>
        <w:t xml:space="preserve">. The immigration fight has triggered a government shutdown now in its second day, after Senate Democrats refused to vote for a spending bill without a deal for the immigrants known as Dreamers. President </w:t>
      </w:r>
      <w:r w:rsidRPr="000B3843">
        <w:rPr>
          <w:rStyle w:val="StyleUnderline"/>
        </w:rPr>
        <w:t>Trump</w:t>
      </w:r>
      <w:r w:rsidRPr="000B3843">
        <w:rPr>
          <w:sz w:val="16"/>
        </w:rPr>
        <w:t xml:space="preserve"> and Senate minority leader Chuck Schumer </w:t>
      </w:r>
      <w:r w:rsidRPr="000B3843">
        <w:rPr>
          <w:rStyle w:val="StyleUnderline"/>
        </w:rPr>
        <w:t>made a deal</w:t>
      </w:r>
      <w:r w:rsidRPr="000B3843">
        <w:rPr>
          <w:sz w:val="16"/>
        </w:rPr>
        <w:t xml:space="preserve"> at a White House meeting Friday where Schumer agreed to funding for the border wall — </w:t>
      </w:r>
      <w:r w:rsidRPr="000B3843">
        <w:rPr>
          <w:rStyle w:val="StyleUnderline"/>
        </w:rPr>
        <w:t>but two hours later</w:t>
      </w:r>
      <w:r w:rsidRPr="000B3843">
        <w:rPr>
          <w:sz w:val="16"/>
        </w:rPr>
        <w:t xml:space="preserve">, </w:t>
      </w:r>
      <w:r w:rsidRPr="000B3843">
        <w:rPr>
          <w:rStyle w:val="Emphasis"/>
        </w:rPr>
        <w:t>the White House reneged</w:t>
      </w:r>
      <w:r w:rsidRPr="000B3843">
        <w:rPr>
          <w:sz w:val="16"/>
        </w:rPr>
        <w:t xml:space="preserve">, Democrats say. </w:t>
      </w:r>
      <w:r w:rsidRPr="000B3843">
        <w:rPr>
          <w:rStyle w:val="StyleUnderline"/>
          <w:highlight w:val="green"/>
        </w:rPr>
        <w:t xml:space="preserve">Besides the wall, Republicans are </w:t>
      </w:r>
      <w:r w:rsidRPr="000B3843">
        <w:rPr>
          <w:rStyle w:val="Emphasis"/>
          <w:highlight w:val="green"/>
        </w:rPr>
        <w:t>demanding</w:t>
      </w:r>
      <w:r w:rsidRPr="000B3843">
        <w:rPr>
          <w:sz w:val="16"/>
          <w:highlight w:val="green"/>
        </w:rPr>
        <w:t xml:space="preserve"> </w:t>
      </w:r>
      <w:r w:rsidRPr="000B3843">
        <w:rPr>
          <w:rStyle w:val="StyleUnderline"/>
          <w:highlight w:val="green"/>
        </w:rPr>
        <w:t>that any deal include an end to chain migration and a visa lottery program</w:t>
      </w:r>
      <w:r w:rsidRPr="000B3843">
        <w:rPr>
          <w:sz w:val="16"/>
        </w:rPr>
        <w:t xml:space="preserve">. "Chuck Schumer made what I considered to be a bold and important concession and said, yes, we'll go forward with the wall as long as we do this in a responsible fashion," Sen. </w:t>
      </w:r>
      <w:r w:rsidRPr="000B3843">
        <w:rPr>
          <w:rStyle w:val="StyleUnderline"/>
        </w:rPr>
        <w:t xml:space="preserve">Dick </w:t>
      </w:r>
      <w:r w:rsidRPr="000B3843">
        <w:rPr>
          <w:rStyle w:val="StyleUnderline"/>
          <w:highlight w:val="green"/>
        </w:rPr>
        <w:t>Durbin</w:t>
      </w:r>
      <w:r w:rsidRPr="000B3843">
        <w:rPr>
          <w:sz w:val="16"/>
        </w:rPr>
        <w:t xml:space="preserve"> (D-Ill.), the number two Senate Democrat, </w:t>
      </w:r>
      <w:r w:rsidRPr="000B3843">
        <w:rPr>
          <w:rStyle w:val="StyleUnderline"/>
          <w:highlight w:val="green"/>
        </w:rPr>
        <w:t>said</w:t>
      </w:r>
      <w:r w:rsidRPr="000B3843">
        <w:rPr>
          <w:sz w:val="16"/>
        </w:rPr>
        <w:t xml:space="preserve"> Sunday on ABC's "This Week." "The President embraced it," he said. "Two hours later, a call from the White House says the deal is off. </w:t>
      </w:r>
      <w:r w:rsidRPr="000B3843">
        <w:rPr>
          <w:rStyle w:val="Emphasis"/>
          <w:highlight w:val="green"/>
        </w:rPr>
        <w:t>We're not going to stand by this at all.</w:t>
      </w:r>
      <w:r w:rsidRPr="000B3843">
        <w:rPr>
          <w:sz w:val="16"/>
          <w:highlight w:val="green"/>
        </w:rPr>
        <w:t xml:space="preserve"> </w:t>
      </w:r>
      <w:r w:rsidRPr="000B3843">
        <w:rPr>
          <w:rStyle w:val="Emphasis"/>
          <w:highlight w:val="green"/>
        </w:rPr>
        <w:t>How can you negotiate with the President under those circumstances</w:t>
      </w:r>
      <w:r w:rsidRPr="000B3843">
        <w:rPr>
          <w:sz w:val="16"/>
        </w:rPr>
        <w:t>, where he agrees face-to-face to move forward with a certain path and then within two hours calls back and pulls the plug?"</w:t>
      </w:r>
    </w:p>
    <w:p w:rsidR="0038302F" w:rsidRPr="000B3843" w:rsidRDefault="0038302F" w:rsidP="0038302F">
      <w:pPr>
        <w:rPr>
          <w:sz w:val="16"/>
        </w:rPr>
      </w:pPr>
    </w:p>
    <w:p w:rsidR="0038302F" w:rsidRPr="000B3843" w:rsidRDefault="0038302F" w:rsidP="0038302F">
      <w:pPr>
        <w:pStyle w:val="Heading4"/>
        <w:rPr>
          <w:rFonts w:cs="Times New Roman"/>
        </w:rPr>
      </w:pPr>
      <w:r w:rsidRPr="000B3843">
        <w:rPr>
          <w:rFonts w:cs="Times New Roman"/>
        </w:rPr>
        <w:t>Enough moderate Republicans to pass the plan without border wall being wedged in</w:t>
      </w:r>
    </w:p>
    <w:p w:rsidR="0038302F" w:rsidRPr="000B3843" w:rsidRDefault="0038302F" w:rsidP="0038302F">
      <w:r w:rsidRPr="000B3843">
        <w:t xml:space="preserve">KATE </w:t>
      </w:r>
      <w:r w:rsidRPr="000B3843">
        <w:rPr>
          <w:rStyle w:val="Style13ptBold"/>
        </w:rPr>
        <w:t>IRBY</w:t>
      </w:r>
      <w:r w:rsidRPr="000B3843">
        <w:t>, McClatchy, “Vulnerable Republicans ready to work with Democrats if immigration votes fail”, June 20</w:t>
      </w:r>
      <w:r w:rsidRPr="000B3843">
        <w:rPr>
          <w:vertAlign w:val="superscript"/>
        </w:rPr>
        <w:t>th</w:t>
      </w:r>
      <w:r w:rsidRPr="000B3843">
        <w:t xml:space="preserve"> 20</w:t>
      </w:r>
      <w:r w:rsidRPr="000B3843">
        <w:rPr>
          <w:rStyle w:val="Style13ptBold"/>
        </w:rPr>
        <w:t>18</w:t>
      </w:r>
      <w:r w:rsidRPr="000B3843">
        <w:t>, https://www.mcclatchydc.com/news/politics-government/congress/article213523074.html</w:t>
      </w:r>
    </w:p>
    <w:p w:rsidR="0038302F" w:rsidRPr="000B3843" w:rsidRDefault="0038302F" w:rsidP="0038302F">
      <w:pPr>
        <w:rPr>
          <w:sz w:val="16"/>
        </w:rPr>
      </w:pPr>
      <w:r w:rsidRPr="000B3843">
        <w:rPr>
          <w:rStyle w:val="StyleUnderline"/>
          <w:highlight w:val="green"/>
        </w:rPr>
        <w:t>Rep</w:t>
      </w:r>
      <w:r w:rsidRPr="000B3843">
        <w:rPr>
          <w:rStyle w:val="StyleUnderline"/>
        </w:rPr>
        <w:t>ublican</w:t>
      </w:r>
      <w:r w:rsidRPr="000B3843">
        <w:rPr>
          <w:rStyle w:val="StyleUnderline"/>
          <w:highlight w:val="green"/>
        </w:rPr>
        <w:t>s</w:t>
      </w:r>
      <w:r w:rsidRPr="000B3843">
        <w:rPr>
          <w:rStyle w:val="StyleUnderline"/>
        </w:rPr>
        <w:t xml:space="preserve"> </w:t>
      </w:r>
      <w:r w:rsidRPr="000B3843">
        <w:rPr>
          <w:rStyle w:val="StyleUnderline"/>
          <w:highlight w:val="green"/>
        </w:rPr>
        <w:t>facing difficult re-election fights need to show constituents they're sensitive to</w:t>
      </w:r>
      <w:r w:rsidRPr="000B3843">
        <w:rPr>
          <w:sz w:val="16"/>
        </w:rPr>
        <w:t xml:space="preserve"> the plight of Dreamers as well as </w:t>
      </w:r>
      <w:r w:rsidRPr="000B3843">
        <w:rPr>
          <w:rStyle w:val="StyleUnderline"/>
          <w:highlight w:val="green"/>
        </w:rPr>
        <w:t>families</w:t>
      </w:r>
      <w:r w:rsidRPr="000B3843">
        <w:rPr>
          <w:sz w:val="16"/>
        </w:rPr>
        <w:t xml:space="preserve"> who have crossed the border </w:t>
      </w:r>
      <w:r w:rsidRPr="000B3843">
        <w:rPr>
          <w:rStyle w:val="StyleUnderline"/>
        </w:rPr>
        <w:t>seeking asylum,</w:t>
      </w:r>
      <w:r w:rsidRPr="000B3843">
        <w:rPr>
          <w:sz w:val="16"/>
        </w:rPr>
        <w:t xml:space="preserve"> which is included in the compromise bill. </w:t>
      </w:r>
      <w:r w:rsidRPr="000B3843">
        <w:rPr>
          <w:rStyle w:val="StyleUnderline"/>
        </w:rPr>
        <w:t>So</w:t>
      </w:r>
      <w:r w:rsidRPr="000B3843">
        <w:rPr>
          <w:sz w:val="16"/>
        </w:rPr>
        <w:t xml:space="preserve"> if that bill is defeated, </w:t>
      </w:r>
      <w:r w:rsidRPr="000B3843">
        <w:rPr>
          <w:rStyle w:val="Emphasis"/>
          <w:highlight w:val="green"/>
        </w:rPr>
        <w:t>they're open to joining Dem</w:t>
      </w:r>
      <w:r w:rsidRPr="000B3843">
        <w:rPr>
          <w:rStyle w:val="Emphasis"/>
        </w:rPr>
        <w:t>ocrat</w:t>
      </w:r>
      <w:r w:rsidRPr="000B3843">
        <w:rPr>
          <w:rStyle w:val="Emphasis"/>
          <w:highlight w:val="green"/>
        </w:rPr>
        <w:t>s</w:t>
      </w:r>
      <w:r w:rsidRPr="000B3843">
        <w:rPr>
          <w:rStyle w:val="Emphasis"/>
        </w:rPr>
        <w:t xml:space="preserve"> </w:t>
      </w:r>
      <w:r w:rsidRPr="000B3843">
        <w:rPr>
          <w:rStyle w:val="Emphasis"/>
          <w:highlight w:val="green"/>
        </w:rPr>
        <w:t>to force new votes on immigration</w:t>
      </w:r>
      <w:r w:rsidRPr="000B3843">
        <w:rPr>
          <w:rStyle w:val="Emphasis"/>
        </w:rPr>
        <w:t xml:space="preserve">. </w:t>
      </w:r>
      <w:r w:rsidRPr="000B3843">
        <w:rPr>
          <w:sz w:val="16"/>
        </w:rPr>
        <w:t xml:space="preserve">Reps. Jeff Denham, R-California, and Carlos Curbelo, R-Florida, who have led the Republicans' immigration reform effort, told McClatchy </w:t>
      </w:r>
      <w:r w:rsidRPr="000B3843">
        <w:rPr>
          <w:rStyle w:val="Emphasis"/>
          <w:highlight w:val="green"/>
        </w:rPr>
        <w:t>all options were open</w:t>
      </w:r>
      <w:r w:rsidRPr="000B3843">
        <w:rPr>
          <w:rStyle w:val="Emphasis"/>
        </w:rPr>
        <w:t xml:space="preserve"> if the compromise bill failed, </w:t>
      </w:r>
      <w:r w:rsidRPr="000B3843">
        <w:rPr>
          <w:rStyle w:val="Emphasis"/>
          <w:highlight w:val="green"/>
        </w:rPr>
        <w:t>including forcing a vote without leadership approval</w:t>
      </w:r>
      <w:r w:rsidRPr="000B3843">
        <w:rPr>
          <w:sz w:val="16"/>
          <w:highlight w:val="green"/>
        </w:rPr>
        <w:t xml:space="preserve">. </w:t>
      </w:r>
      <w:r w:rsidRPr="000B3843">
        <w:rPr>
          <w:rStyle w:val="StyleUnderline"/>
          <w:highlight w:val="green"/>
        </w:rPr>
        <w:t>The compromise includes a path to citizenship</w:t>
      </w:r>
      <w:r w:rsidRPr="000B3843">
        <w:rPr>
          <w:sz w:val="16"/>
        </w:rPr>
        <w:t xml:space="preserve"> for Dreamers, those who came to the country illegally as children. "The Dreamers have stepped up, and done what their government asked them to do, so I'm not going to take no for an answer," Denham said. "If the Speaker can't find a way to get 218 votes, then I'm going to find a way to work with Democrats and get a solution." </w:t>
      </w:r>
      <w:r w:rsidRPr="000B3843">
        <w:rPr>
          <w:rStyle w:val="StyleUnderline"/>
          <w:highlight w:val="green"/>
        </w:rPr>
        <w:t>Such a move</w:t>
      </w:r>
      <w:r w:rsidRPr="000B3843">
        <w:rPr>
          <w:rStyle w:val="StyleUnderline"/>
        </w:rPr>
        <w:t>,</w:t>
      </w:r>
      <w:r w:rsidRPr="000B3843">
        <w:rPr>
          <w:sz w:val="16"/>
        </w:rPr>
        <w:t xml:space="preserve"> which </w:t>
      </w:r>
      <w:r w:rsidRPr="000B3843">
        <w:rPr>
          <w:rStyle w:val="StyleUnderline"/>
          <w:highlight w:val="green"/>
        </w:rPr>
        <w:t>would</w:t>
      </w:r>
      <w:r w:rsidRPr="000B3843">
        <w:rPr>
          <w:rStyle w:val="StyleUnderline"/>
        </w:rPr>
        <w:t xml:space="preserve"> </w:t>
      </w:r>
      <w:r w:rsidRPr="000B3843">
        <w:rPr>
          <w:rStyle w:val="StyleUnderline"/>
          <w:highlight w:val="green"/>
        </w:rPr>
        <w:t>have to involve</w:t>
      </w:r>
      <w:r w:rsidRPr="000B3843">
        <w:rPr>
          <w:rStyle w:val="StyleUnderline"/>
        </w:rPr>
        <w:t xml:space="preserve"> </w:t>
      </w:r>
      <w:r w:rsidRPr="000B3843">
        <w:rPr>
          <w:rStyle w:val="Emphasis"/>
        </w:rPr>
        <w:t xml:space="preserve">as few as 25 </w:t>
      </w:r>
      <w:r w:rsidRPr="000B3843">
        <w:rPr>
          <w:rStyle w:val="Emphasis"/>
          <w:highlight w:val="green"/>
        </w:rPr>
        <w:t>House Republicans</w:t>
      </w:r>
      <w:r w:rsidRPr="000B3843">
        <w:rPr>
          <w:sz w:val="16"/>
          <w:highlight w:val="green"/>
        </w:rPr>
        <w:t xml:space="preserve"> </w:t>
      </w:r>
      <w:r w:rsidRPr="000B3843">
        <w:rPr>
          <w:rStyle w:val="StyleUnderline"/>
          <w:highlight w:val="green"/>
        </w:rPr>
        <w:t>and</w:t>
      </w:r>
      <w:r w:rsidRPr="000B3843">
        <w:rPr>
          <w:sz w:val="16"/>
        </w:rPr>
        <w:t xml:space="preserve"> all 193 Democrats to be effective, </w:t>
      </w:r>
      <w:r w:rsidRPr="000B3843">
        <w:rPr>
          <w:rStyle w:val="Emphasis"/>
          <w:highlight w:val="green"/>
        </w:rPr>
        <w:t>would be a clear rebuke of House GOP leaders</w:t>
      </w:r>
      <w:r w:rsidRPr="000B3843">
        <w:rPr>
          <w:rStyle w:val="Emphasis"/>
        </w:rPr>
        <w:t xml:space="preserve"> as well as</w:t>
      </w:r>
      <w:r w:rsidRPr="000B3843">
        <w:rPr>
          <w:sz w:val="16"/>
        </w:rPr>
        <w:t xml:space="preserve"> President Donald </w:t>
      </w:r>
      <w:r w:rsidRPr="000B3843">
        <w:rPr>
          <w:rStyle w:val="Emphasis"/>
        </w:rPr>
        <w:t>Trump</w:t>
      </w:r>
      <w:r w:rsidRPr="000B3843">
        <w:rPr>
          <w:sz w:val="16"/>
        </w:rPr>
        <w:t>.</w:t>
      </w:r>
    </w:p>
    <w:p w:rsidR="0038302F" w:rsidRPr="000B3843" w:rsidRDefault="0038302F" w:rsidP="0038302F">
      <w:pPr>
        <w:rPr>
          <w:sz w:val="16"/>
        </w:rPr>
      </w:pPr>
    </w:p>
    <w:p w:rsidR="0038302F" w:rsidRPr="000B3843" w:rsidRDefault="0038302F" w:rsidP="0038302F">
      <w:pPr>
        <w:pStyle w:val="Heading4"/>
        <w:rPr>
          <w:rFonts w:cs="Times New Roman"/>
        </w:rPr>
      </w:pPr>
      <w:r w:rsidRPr="000B3843">
        <w:rPr>
          <w:rFonts w:cs="Times New Roman"/>
        </w:rPr>
        <w:t>Dems only concede to insignificant wall funding</w:t>
      </w:r>
    </w:p>
    <w:p w:rsidR="0038302F" w:rsidRPr="000B3843" w:rsidRDefault="0038302F" w:rsidP="0038302F">
      <w:r w:rsidRPr="000B3843">
        <w:t xml:space="preserve">Phillip </w:t>
      </w:r>
      <w:r w:rsidRPr="000B3843">
        <w:rPr>
          <w:rStyle w:val="Style13ptBold"/>
        </w:rPr>
        <w:t>Bump</w:t>
      </w:r>
      <w:r w:rsidRPr="000B3843">
        <w:t>, “Schumer offered Trump something Democrats hate for something Republicans broadly like”, Washington Post, 1/20/20</w:t>
      </w:r>
      <w:r w:rsidRPr="000B3843">
        <w:rPr>
          <w:rStyle w:val="Style13ptBold"/>
        </w:rPr>
        <w:t>18</w:t>
      </w:r>
      <w:r w:rsidRPr="000B3843">
        <w:t>, https://www.washingtonpost.com/news/politics/wp/2018/01/20/schumer-offered-trump-something-democrats-hate-to-get-something-republicans-broadly-like/?utm_term=.d4efc532abe9</w:t>
      </w:r>
    </w:p>
    <w:p w:rsidR="0038302F" w:rsidRPr="000B3843" w:rsidRDefault="0038302F" w:rsidP="0038302F">
      <w:r w:rsidRPr="000B3843">
        <w:t xml:space="preserve">What’s more, </w:t>
      </w:r>
      <w:r w:rsidRPr="000B3843">
        <w:rPr>
          <w:rStyle w:val="StyleUnderline"/>
          <w:highlight w:val="green"/>
        </w:rPr>
        <w:t>what Schumer offered was</w:t>
      </w:r>
      <w:r w:rsidRPr="000B3843">
        <w:rPr>
          <w:rStyle w:val="StyleUnderline"/>
        </w:rPr>
        <w:t xml:space="preserve"> apparently</w:t>
      </w:r>
      <w:r w:rsidRPr="000B3843">
        <w:t xml:space="preserve"> </w:t>
      </w:r>
      <w:r w:rsidRPr="000B3843">
        <w:rPr>
          <w:rStyle w:val="Emphasis"/>
          <w:highlight w:val="green"/>
        </w:rPr>
        <w:t>not the full cost</w:t>
      </w:r>
      <w:r w:rsidRPr="000B3843">
        <w:rPr>
          <w:rStyle w:val="Emphasis"/>
        </w:rPr>
        <w:t xml:space="preserve"> of covering the</w:t>
      </w:r>
      <w:r w:rsidRPr="000B3843">
        <w:t xml:space="preserve"> entire </w:t>
      </w:r>
      <w:r w:rsidRPr="000B3843">
        <w:rPr>
          <w:rStyle w:val="Emphasis"/>
        </w:rPr>
        <w:t>border</w:t>
      </w:r>
      <w:r w:rsidRPr="000B3843">
        <w:t xml:space="preserve"> along the </w:t>
      </w:r>
      <w:r w:rsidRPr="000B3843">
        <w:rPr>
          <w:rStyle w:val="Emphasis"/>
        </w:rPr>
        <w:t>wall</w:t>
      </w:r>
      <w:r w:rsidRPr="000B3843">
        <w:t xml:space="preserve">. In a news conference on Saturday, </w:t>
      </w:r>
      <w:r w:rsidRPr="000B3843">
        <w:rPr>
          <w:rStyle w:val="StyleUnderline"/>
        </w:rPr>
        <w:t>White House budget director</w:t>
      </w:r>
      <w:r w:rsidRPr="000B3843">
        <w:t xml:space="preserve"> Mick </w:t>
      </w:r>
      <w:r w:rsidRPr="000B3843">
        <w:rPr>
          <w:rStyle w:val="StyleUnderline"/>
        </w:rPr>
        <w:t>Mulvaney disparaged Schumer for claiming to have agreed to funding the wall</w:t>
      </w:r>
      <w:r w:rsidRPr="000B3843">
        <w:t xml:space="preserve"> — </w:t>
      </w:r>
      <w:r w:rsidRPr="000B3843">
        <w:rPr>
          <w:rStyle w:val="Emphasis"/>
          <w:highlight w:val="green"/>
        </w:rPr>
        <w:t>he actually agreed to only</w:t>
      </w:r>
      <w:r w:rsidRPr="000B3843">
        <w:rPr>
          <w:rStyle w:val="Emphasis"/>
        </w:rPr>
        <w:t xml:space="preserve"> the </w:t>
      </w:r>
      <w:r w:rsidRPr="000B3843">
        <w:rPr>
          <w:rStyle w:val="Emphasis"/>
          <w:highlight w:val="green"/>
        </w:rPr>
        <w:t>$1.6 billion</w:t>
      </w:r>
      <w:r w:rsidRPr="000B3843">
        <w:rPr>
          <w:rStyle w:val="Emphasis"/>
        </w:rPr>
        <w:t xml:space="preserve"> the administration asked for in 2017</w:t>
      </w:r>
      <w:r w:rsidRPr="000B3843">
        <w:t>.</w:t>
      </w:r>
    </w:p>
    <w:p w:rsidR="0038302F" w:rsidRPr="000B3843" w:rsidRDefault="0038302F" w:rsidP="0038302F">
      <w:pPr>
        <w:rPr>
          <w:sz w:val="16"/>
        </w:rPr>
      </w:pPr>
    </w:p>
    <w:p w:rsidR="0038302F" w:rsidRPr="000B3843" w:rsidRDefault="0038302F" w:rsidP="0038302F">
      <w:pPr>
        <w:pStyle w:val="Heading4"/>
        <w:rPr>
          <w:rFonts w:cs="Times New Roman"/>
        </w:rPr>
      </w:pPr>
      <w:r w:rsidRPr="000B3843">
        <w:rPr>
          <w:rFonts w:cs="Times New Roman"/>
        </w:rPr>
        <w:t xml:space="preserve">No tipping points – ecosystems adapt </w:t>
      </w:r>
    </w:p>
    <w:p w:rsidR="0038302F" w:rsidRPr="000B3843" w:rsidRDefault="0038302F" w:rsidP="0038302F">
      <w:r w:rsidRPr="000B3843">
        <w:t xml:space="preserve">Jeremy </w:t>
      </w:r>
      <w:r w:rsidRPr="000B3843">
        <w:rPr>
          <w:rStyle w:val="Style13ptBold"/>
        </w:rPr>
        <w:t>Hance</w:t>
      </w:r>
      <w:r w:rsidRPr="000B3843">
        <w:t>, The Guardian, “Could biodiversity destruction lead to a global tipping point?”, Jan 20</w:t>
      </w:r>
      <w:r w:rsidRPr="000B3843">
        <w:rPr>
          <w:rStyle w:val="Style13ptBold"/>
        </w:rPr>
        <w:t>18</w:t>
      </w:r>
      <w:r w:rsidRPr="000B3843">
        <w:t>, https://www.theguardian.com/environment/radical-conservation/2018/jan/16/biodiversity-extinction-tipping-point-planetary-boundary</w:t>
      </w:r>
    </w:p>
    <w:p w:rsidR="0038302F" w:rsidRDefault="0038302F" w:rsidP="0038302F">
      <w:pPr>
        <w:rPr>
          <w:sz w:val="16"/>
        </w:rPr>
      </w:pPr>
      <w:r w:rsidRPr="000B3843">
        <w:rPr>
          <w:rStyle w:val="StyleUnderline"/>
          <w:highlight w:val="green"/>
        </w:rPr>
        <w:t>A paper</w:t>
      </w:r>
      <w:r w:rsidRPr="000B3843">
        <w:rPr>
          <w:sz w:val="16"/>
        </w:rPr>
        <w:t xml:space="preserve"> last year in Trends in Ecology &amp; Evolution </w:t>
      </w:r>
      <w:r w:rsidRPr="000B3843">
        <w:rPr>
          <w:rStyle w:val="Emphasis"/>
          <w:highlight w:val="green"/>
        </w:rPr>
        <w:t>scathingly attacked the idea of any global biodiversity boundary</w:t>
      </w:r>
      <w:r w:rsidRPr="000B3843">
        <w:rPr>
          <w:sz w:val="16"/>
          <w:highlight w:val="green"/>
        </w:rPr>
        <w:t>. “</w:t>
      </w:r>
      <w:r w:rsidRPr="000B3843">
        <w:rPr>
          <w:rStyle w:val="Emphasis"/>
          <w:highlight w:val="green"/>
        </w:rPr>
        <w:t>It makes no sense</w:t>
      </w:r>
      <w:r w:rsidRPr="000B3843">
        <w:rPr>
          <w:sz w:val="16"/>
          <w:highlight w:val="green"/>
        </w:rPr>
        <w:t xml:space="preserve"> </w:t>
      </w:r>
      <w:r w:rsidRPr="000B3843">
        <w:rPr>
          <w:rStyle w:val="StyleUnderline"/>
          <w:highlight w:val="green"/>
        </w:rPr>
        <w:t>that there exists a tipping point of biod</w:t>
      </w:r>
      <w:r w:rsidRPr="000B3843">
        <w:rPr>
          <w:rStyle w:val="StyleUnderline"/>
        </w:rPr>
        <w:t xml:space="preserve">iversity </w:t>
      </w:r>
      <w:r w:rsidRPr="000B3843">
        <w:rPr>
          <w:rStyle w:val="StyleUnderline"/>
          <w:highlight w:val="green"/>
        </w:rPr>
        <w:t>loss beyond which the Earth will collapse</w:t>
      </w:r>
      <w:r w:rsidRPr="000B3843">
        <w:rPr>
          <w:sz w:val="16"/>
        </w:rPr>
        <w:t xml:space="preserve">,” </w:t>
      </w:r>
      <w:r w:rsidRPr="000B3843">
        <w:rPr>
          <w:rStyle w:val="StyleUnderline"/>
        </w:rPr>
        <w:t>said co-author and ecologist</w:t>
      </w:r>
      <w:r w:rsidRPr="000B3843">
        <w:rPr>
          <w:sz w:val="16"/>
        </w:rPr>
        <w:t xml:space="preserve">, José </w:t>
      </w:r>
      <w:r w:rsidRPr="000B3843">
        <w:rPr>
          <w:rStyle w:val="StyleUnderline"/>
        </w:rPr>
        <w:t>Montoya</w:t>
      </w:r>
      <w:r w:rsidRPr="000B3843">
        <w:rPr>
          <w:sz w:val="16"/>
        </w:rPr>
        <w:t>, with Paul Sabatier Univeristy in France. “</w:t>
      </w:r>
      <w:r w:rsidRPr="000B3843">
        <w:rPr>
          <w:rStyle w:val="Emphasis"/>
          <w:highlight w:val="green"/>
        </w:rPr>
        <w:t>There is no rationale for this</w:t>
      </w:r>
      <w:r w:rsidRPr="000B3843">
        <w:rPr>
          <w:sz w:val="16"/>
        </w:rPr>
        <w:t xml:space="preserve">.” Montoya wrote the paper along with Ian Donohue, an ecologist at Trinity College in Ireland and Stuart Pimm, one of the world’s leading experts on extinctions, with Duke University in the US. Montoya, Donohue and Pimm argue that </w:t>
      </w:r>
      <w:r w:rsidRPr="000B3843">
        <w:rPr>
          <w:rStyle w:val="StyleUnderline"/>
          <w:highlight w:val="green"/>
        </w:rPr>
        <w:t>there isn’t evidence</w:t>
      </w:r>
      <w:r w:rsidRPr="000B3843">
        <w:rPr>
          <w:rStyle w:val="StyleUnderline"/>
        </w:rPr>
        <w:t xml:space="preserve"> of a point at which loss of species leads to ecosystem collapse</w:t>
      </w:r>
      <w:r w:rsidRPr="000B3843">
        <w:rPr>
          <w:sz w:val="16"/>
        </w:rPr>
        <w:t xml:space="preserve">, </w:t>
      </w:r>
      <w:r w:rsidRPr="000B3843">
        <w:rPr>
          <w:rStyle w:val="Emphasis"/>
          <w:highlight w:val="green"/>
        </w:rPr>
        <w:t>globally or even locally.</w:t>
      </w:r>
      <w:r w:rsidRPr="000B3843">
        <w:rPr>
          <w:sz w:val="16"/>
          <w:highlight w:val="green"/>
        </w:rPr>
        <w:t xml:space="preserve"> </w:t>
      </w:r>
      <w:r w:rsidRPr="000B3843">
        <w:rPr>
          <w:rStyle w:val="StyleUnderline"/>
          <w:highlight w:val="green"/>
        </w:rPr>
        <w:t>If the planet didn’t collapse after the Permian-Triassic extinction event</w:t>
      </w:r>
      <w:r w:rsidRPr="000B3843">
        <w:rPr>
          <w:rStyle w:val="Emphasis"/>
          <w:highlight w:val="green"/>
        </w:rPr>
        <w:t>, it won’t collapse now</w:t>
      </w:r>
      <w:r w:rsidRPr="000B3843">
        <w:rPr>
          <w:sz w:val="16"/>
        </w:rPr>
        <w:t xml:space="preserve"> – though our descendants may well curse us for the damage we’ve done. Instead, according to the researchers, every loss of species counts. But </w:t>
      </w:r>
      <w:r w:rsidRPr="000B3843">
        <w:rPr>
          <w:rStyle w:val="StyleUnderline"/>
          <w:highlight w:val="green"/>
        </w:rPr>
        <w:t xml:space="preserve">the damage is </w:t>
      </w:r>
      <w:r w:rsidRPr="000B3843">
        <w:rPr>
          <w:rStyle w:val="Emphasis"/>
          <w:highlight w:val="green"/>
        </w:rPr>
        <w:t>gradual and incremental</w:t>
      </w:r>
      <w:r w:rsidRPr="000B3843">
        <w:rPr>
          <w:sz w:val="16"/>
        </w:rPr>
        <w:t xml:space="preserve">, </w:t>
      </w:r>
      <w:r w:rsidRPr="000B3843">
        <w:rPr>
          <w:rStyle w:val="StyleUnderline"/>
        </w:rPr>
        <w:t>not a sudden plunge</w:t>
      </w:r>
      <w:r w:rsidRPr="000B3843">
        <w:rPr>
          <w:sz w:val="16"/>
        </w:rPr>
        <w:t xml:space="preserve">. </w:t>
      </w:r>
      <w:r w:rsidRPr="000B3843">
        <w:rPr>
          <w:rStyle w:val="StyleUnderline"/>
          <w:highlight w:val="green"/>
        </w:rPr>
        <w:t>Ecosystems</w:t>
      </w:r>
      <w:r w:rsidRPr="000B3843">
        <w:rPr>
          <w:sz w:val="16"/>
        </w:rPr>
        <w:t xml:space="preserve">, according to them, </w:t>
      </w:r>
      <w:r w:rsidRPr="000B3843">
        <w:rPr>
          <w:rStyle w:val="StyleUnderline"/>
        </w:rPr>
        <w:t>slowly degrade</w:t>
      </w:r>
      <w:r w:rsidRPr="000B3843">
        <w:rPr>
          <w:sz w:val="16"/>
        </w:rPr>
        <w:t xml:space="preserve"> </w:t>
      </w:r>
      <w:r w:rsidRPr="000B3843">
        <w:rPr>
          <w:rStyle w:val="Emphasis"/>
        </w:rPr>
        <w:t xml:space="preserve">but </w:t>
      </w:r>
      <w:r w:rsidRPr="000B3843">
        <w:rPr>
          <w:rStyle w:val="Emphasis"/>
          <w:highlight w:val="green"/>
        </w:rPr>
        <w:t>never fail</w:t>
      </w:r>
      <w:r w:rsidRPr="000B3843">
        <w:rPr>
          <w:rStyle w:val="Emphasis"/>
        </w:rPr>
        <w:t xml:space="preserve"> outright.</w:t>
      </w:r>
      <w:r w:rsidRPr="000B3843">
        <w:rPr>
          <w:sz w:val="16"/>
        </w:rPr>
        <w:t xml:space="preserve"> “</w:t>
      </w:r>
      <w:r w:rsidRPr="000B3843">
        <w:rPr>
          <w:rStyle w:val="StyleUnderline"/>
          <w:highlight w:val="green"/>
        </w:rPr>
        <w:t>Of more than 600 experiments of biodiversity effects</w:t>
      </w:r>
      <w:r w:rsidRPr="000B3843">
        <w:rPr>
          <w:sz w:val="16"/>
        </w:rPr>
        <w:t xml:space="preserve"> on various functions, </w:t>
      </w:r>
      <w:r w:rsidRPr="000B3843">
        <w:rPr>
          <w:rStyle w:val="Emphasis"/>
          <w:highlight w:val="green"/>
        </w:rPr>
        <w:t>none showed a collapse</w:t>
      </w:r>
      <w:r w:rsidRPr="000B3843">
        <w:rPr>
          <w:sz w:val="16"/>
        </w:rPr>
        <w:t>,” Montoya said. “</w:t>
      </w:r>
      <w:r w:rsidRPr="000B3843">
        <w:rPr>
          <w:rStyle w:val="StyleUnderline"/>
        </w:rPr>
        <w:t>In general</w:t>
      </w:r>
      <w:r w:rsidRPr="000B3843">
        <w:rPr>
          <w:sz w:val="16"/>
        </w:rPr>
        <w:t>, the loss of species has a detrimental effect on ecosystem functions...</w:t>
      </w:r>
      <w:r w:rsidRPr="000B3843">
        <w:rPr>
          <w:rStyle w:val="StyleUnderline"/>
        </w:rPr>
        <w:t xml:space="preserve">We progressively lose </w:t>
      </w:r>
      <w:r w:rsidRPr="000B3843">
        <w:rPr>
          <w:sz w:val="16"/>
        </w:rPr>
        <w:t xml:space="preserve">pollination services, water quality, plant biomass, and many other </w:t>
      </w:r>
      <w:r w:rsidRPr="000B3843">
        <w:rPr>
          <w:rStyle w:val="StyleUnderline"/>
        </w:rPr>
        <w:t xml:space="preserve">important functions </w:t>
      </w:r>
      <w:r w:rsidRPr="000B3843">
        <w:rPr>
          <w:sz w:val="16"/>
        </w:rPr>
        <w:t xml:space="preserve">as we lose species. </w:t>
      </w:r>
      <w:r w:rsidRPr="000B3843">
        <w:rPr>
          <w:rStyle w:val="Emphasis"/>
        </w:rPr>
        <w:t xml:space="preserve">But </w:t>
      </w:r>
      <w:r w:rsidRPr="000B3843">
        <w:rPr>
          <w:rStyle w:val="Emphasis"/>
          <w:highlight w:val="green"/>
        </w:rPr>
        <w:t>we never observe a</w:t>
      </w:r>
      <w:r w:rsidRPr="000B3843">
        <w:rPr>
          <w:rStyle w:val="Emphasis"/>
        </w:rPr>
        <w:t xml:space="preserve"> critical </w:t>
      </w:r>
      <w:r w:rsidRPr="000B3843">
        <w:rPr>
          <w:rStyle w:val="Emphasis"/>
          <w:highlight w:val="green"/>
        </w:rPr>
        <w:t>level of biodiversity over which functions collapse</w:t>
      </w:r>
      <w:r w:rsidRPr="000B3843">
        <w:rPr>
          <w:sz w:val="16"/>
          <w:highlight w:val="green"/>
        </w:rPr>
        <w:t>.”</w:t>
      </w:r>
    </w:p>
    <w:p w:rsidR="000B3843" w:rsidRPr="000B3843" w:rsidRDefault="000B3843" w:rsidP="000B3843">
      <w:pPr>
        <w:pStyle w:val="Heading3"/>
      </w:pPr>
    </w:p>
    <w:p w:rsidR="00912604" w:rsidRPr="000B3843" w:rsidRDefault="00912604" w:rsidP="00912604">
      <w:pPr>
        <w:pStyle w:val="Heading2"/>
        <w:rPr>
          <w:rFonts w:cs="Times New Roman"/>
        </w:rPr>
      </w:pPr>
      <w:r w:rsidRPr="000B3843">
        <w:rPr>
          <w:rFonts w:cs="Times New Roman"/>
        </w:rPr>
        <w:t>Midterms Disad – 2AC Frontline</w:t>
      </w:r>
    </w:p>
    <w:p w:rsidR="00912604" w:rsidRPr="000B3843" w:rsidRDefault="00912604" w:rsidP="00912604">
      <w:r w:rsidRPr="000B3843">
        <w:t>Note:</w:t>
      </w:r>
    </w:p>
    <w:p w:rsidR="00912604" w:rsidRPr="000B3843" w:rsidRDefault="00912604" w:rsidP="00912604">
      <w:r w:rsidRPr="000B3843">
        <w:t>This contains the 2AC only. The rest of the Aff Answers are in the Midterm Core-Aff</w:t>
      </w:r>
    </w:p>
    <w:p w:rsidR="00912604" w:rsidRPr="000B3843" w:rsidRDefault="00912604" w:rsidP="00912604">
      <w:pPr>
        <w:pStyle w:val="Heading3"/>
        <w:rPr>
          <w:rFonts w:cs="Times New Roman"/>
        </w:rPr>
      </w:pPr>
      <w:r w:rsidRPr="000B3843">
        <w:rPr>
          <w:rFonts w:cs="Times New Roman"/>
        </w:rPr>
        <w:t xml:space="preserve">2AC </w:t>
      </w:r>
    </w:p>
    <w:p w:rsidR="00912604" w:rsidRPr="000B3843" w:rsidRDefault="00912604" w:rsidP="00912604">
      <w:pPr>
        <w:pStyle w:val="Heading4"/>
        <w:rPr>
          <w:rFonts w:cs="Times New Roman"/>
        </w:rPr>
      </w:pPr>
      <w:r w:rsidRPr="000B3843">
        <w:rPr>
          <w:rFonts w:cs="Times New Roman"/>
        </w:rPr>
        <w:t>(  ) Not unique – they’ll be no Blue wave now. GOP will keep the House.</w:t>
      </w:r>
    </w:p>
    <w:p w:rsidR="00912604" w:rsidRPr="000B3843" w:rsidRDefault="00912604" w:rsidP="00912604">
      <w:r w:rsidRPr="000B3843">
        <w:rPr>
          <w:rStyle w:val="Style13ptBold"/>
        </w:rPr>
        <w:t xml:space="preserve">Enten 6/11 </w:t>
      </w:r>
      <w:r w:rsidRPr="000B3843">
        <w:t xml:space="preserve">---- Harry, former “Whiz Kid,” senior political writer and analyst for </w:t>
      </w:r>
      <w:r w:rsidRPr="000B3843">
        <w:rPr>
          <w:i/>
        </w:rPr>
        <w:t>FiveThirtyEight</w:t>
      </w:r>
      <w:r w:rsidRPr="000B3843">
        <w:t xml:space="preserve">, Senior Writer and Analyst for </w:t>
      </w:r>
      <w:r w:rsidRPr="000B3843">
        <w:rPr>
          <w:i/>
        </w:rPr>
        <w:t>CNN Politics</w:t>
      </w:r>
      <w:r w:rsidRPr="000B3843">
        <w:t xml:space="preserve">, “A Blue Wave Could Happen and Still Hit a Wall,” </w:t>
      </w:r>
      <w:r w:rsidRPr="000B3843">
        <w:rPr>
          <w:i/>
        </w:rPr>
        <w:t xml:space="preserve">CNN, </w:t>
      </w:r>
      <w:r w:rsidRPr="000B3843">
        <w:t xml:space="preserve">2018, </w:t>
      </w:r>
      <w:hyperlink r:id="rId138" w:history="1">
        <w:r w:rsidRPr="000B3843">
          <w:rPr>
            <w:rStyle w:val="Hyperlink"/>
          </w:rPr>
          <w:t>https://www.cnn.com/2018/06/08/politics/national-house-vote-wave/index.html</w:t>
        </w:r>
      </w:hyperlink>
    </w:p>
    <w:p w:rsidR="00912604" w:rsidRPr="000B3843" w:rsidRDefault="00912604" w:rsidP="00912604"/>
    <w:p w:rsidR="00912604" w:rsidRPr="000B3843" w:rsidRDefault="00912604" w:rsidP="00912604">
      <w:pPr>
        <w:rPr>
          <w:sz w:val="14"/>
        </w:rPr>
      </w:pPr>
      <w:r w:rsidRPr="000B3843">
        <w:rPr>
          <w:sz w:val="14"/>
        </w:rPr>
        <w:t>As we get closer to November, I gain confidence that an electoral "wave" will develop the likes of 1946, 1994, 2006 and 2010.</w:t>
      </w:r>
    </w:p>
    <w:p w:rsidR="00912604" w:rsidRPr="000B3843" w:rsidRDefault="00912604" w:rsidP="00912604">
      <w:pPr>
        <w:rPr>
          <w:sz w:val="14"/>
        </w:rPr>
      </w:pPr>
      <w:r w:rsidRPr="000B3843">
        <w:rPr>
          <w:sz w:val="14"/>
        </w:rPr>
        <w:t xml:space="preserve">Unlike the elections in those years, however, </w:t>
      </w:r>
      <w:r w:rsidRPr="000B3843">
        <w:rPr>
          <w:rStyle w:val="StyleUnderline"/>
          <w:highlight w:val="cyan"/>
        </w:rPr>
        <w:t xml:space="preserve">I'm </w:t>
      </w:r>
      <w:r w:rsidRPr="000B3843">
        <w:rPr>
          <w:rStyle w:val="Emphasis"/>
          <w:highlight w:val="cyan"/>
        </w:rPr>
        <w:t>not sure</w:t>
      </w:r>
      <w:r w:rsidRPr="000B3843">
        <w:rPr>
          <w:rStyle w:val="StyleUnderline"/>
          <w:highlight w:val="cyan"/>
        </w:rPr>
        <w:t xml:space="preserve"> a wave will</w:t>
      </w:r>
      <w:r w:rsidRPr="000B3843">
        <w:rPr>
          <w:sz w:val="14"/>
        </w:rPr>
        <w:t xml:space="preserve"> necessarily </w:t>
      </w:r>
      <w:r w:rsidRPr="000B3843">
        <w:rPr>
          <w:rStyle w:val="StyleUnderline"/>
        </w:rPr>
        <w:t xml:space="preserve">mean the minority party will </w:t>
      </w:r>
      <w:r w:rsidRPr="000B3843">
        <w:rPr>
          <w:rStyle w:val="StyleUnderline"/>
          <w:highlight w:val="cyan"/>
        </w:rPr>
        <w:t>wrestle</w:t>
      </w:r>
      <w:r w:rsidRPr="000B3843">
        <w:rPr>
          <w:rStyle w:val="StyleUnderline"/>
        </w:rPr>
        <w:t xml:space="preserve"> away</w:t>
      </w:r>
      <w:r w:rsidRPr="000B3843">
        <w:rPr>
          <w:sz w:val="14"/>
        </w:rPr>
        <w:t xml:space="preserve"> </w:t>
      </w:r>
      <w:r w:rsidRPr="000B3843">
        <w:rPr>
          <w:rStyle w:val="StyleUnderline"/>
          <w:highlight w:val="cyan"/>
        </w:rPr>
        <w:t>control</w:t>
      </w:r>
      <w:r w:rsidRPr="000B3843">
        <w:rPr>
          <w:rStyle w:val="StyleUnderline"/>
        </w:rPr>
        <w:t xml:space="preserve"> of the House</w:t>
      </w:r>
      <w:r w:rsidRPr="000B3843">
        <w:rPr>
          <w:sz w:val="14"/>
        </w:rPr>
        <w:t>.</w:t>
      </w:r>
    </w:p>
    <w:p w:rsidR="00912604" w:rsidRPr="000B3843" w:rsidRDefault="00912604" w:rsidP="00912604">
      <w:pPr>
        <w:rPr>
          <w:sz w:val="14"/>
        </w:rPr>
      </w:pPr>
      <w:r w:rsidRPr="000B3843">
        <w:rPr>
          <w:sz w:val="14"/>
        </w:rPr>
        <w:t>How is this possible?</w:t>
      </w:r>
    </w:p>
    <w:p w:rsidR="00912604" w:rsidRPr="000B3843" w:rsidRDefault="00912604" w:rsidP="00912604">
      <w:pPr>
        <w:rPr>
          <w:sz w:val="14"/>
        </w:rPr>
      </w:pPr>
      <w:r w:rsidRPr="000B3843">
        <w:rPr>
          <w:sz w:val="14"/>
        </w:rPr>
        <w:t>It gets back to a question the New York Times' Nate Cohn and the Cook Political Report's Amy Walter asked: what is a wave? I'd argue a wave doesn't just need to be measured by seats won. It can be measured by votes won. It's on this score that Democrats are in a very strong position historically speaking.</w:t>
      </w:r>
    </w:p>
    <w:p w:rsidR="00912604" w:rsidRPr="000B3843" w:rsidRDefault="00912604" w:rsidP="00912604">
      <w:pPr>
        <w:rPr>
          <w:sz w:val="14"/>
        </w:rPr>
      </w:pPr>
      <w:r w:rsidRPr="000B3843">
        <w:rPr>
          <w:sz w:val="14"/>
        </w:rPr>
        <w:t>In an average of live interview polls conducted over the last month, Democrats (the minority party) held a 7.5-percentage point lead on the generic congressional ballot. No minority party since World War II has won the national House vote in a midterm election by more than the 8.5 percentage points Republicans won it by in 1946.</w:t>
      </w:r>
    </w:p>
    <w:p w:rsidR="00912604" w:rsidRPr="000B3843" w:rsidRDefault="00912604" w:rsidP="00912604">
      <w:pPr>
        <w:rPr>
          <w:sz w:val="14"/>
        </w:rPr>
      </w:pPr>
      <w:r w:rsidRPr="000B3843">
        <w:rPr>
          <w:sz w:val="14"/>
        </w:rPr>
        <w:t>The next highest was the eight-point margin Democrats took the national House vote by in 2006. The current polling for the upcoming election is between 2006 and the seven-point margin the minority Republicans won it by in 1994 and 2010. That is, Democrats are doing really well for a minority party.</w:t>
      </w:r>
    </w:p>
    <w:p w:rsidR="00912604" w:rsidRPr="000B3843" w:rsidRDefault="00912604" w:rsidP="00912604">
      <w:pPr>
        <w:rPr>
          <w:sz w:val="14"/>
        </w:rPr>
      </w:pPr>
      <w:r w:rsidRPr="000B3843">
        <w:rPr>
          <w:rStyle w:val="StyleUnderline"/>
        </w:rPr>
        <w:t xml:space="preserve">The problem for Democrats isn't lack of popular support. It's how that support gets </w:t>
      </w:r>
      <w:r w:rsidRPr="000B3843">
        <w:rPr>
          <w:rStyle w:val="Emphasis"/>
        </w:rPr>
        <w:t>translated</w:t>
      </w:r>
      <w:r w:rsidRPr="000B3843">
        <w:rPr>
          <w:sz w:val="14"/>
        </w:rPr>
        <w:t xml:space="preserve"> </w:t>
      </w:r>
      <w:r w:rsidRPr="000B3843">
        <w:rPr>
          <w:rStyle w:val="StyleUnderline"/>
        </w:rPr>
        <w:t>into seats. A 7.5-point win in</w:t>
      </w:r>
      <w:r w:rsidRPr="000B3843">
        <w:rPr>
          <w:sz w:val="14"/>
        </w:rPr>
        <w:t xml:space="preserve"> </w:t>
      </w:r>
      <w:r w:rsidRPr="000B3843">
        <w:rPr>
          <w:rStyle w:val="StyleUnderline"/>
        </w:rPr>
        <w:t>the national House vote puts Democrats</w:t>
      </w:r>
      <w:r w:rsidRPr="000B3843">
        <w:rPr>
          <w:sz w:val="14"/>
        </w:rPr>
        <w:t xml:space="preserve"> right </w:t>
      </w:r>
      <w:r w:rsidRPr="000B3843">
        <w:rPr>
          <w:rStyle w:val="StyleUnderline"/>
        </w:rPr>
        <w:t>in the area of where they need to be for a net gain of 23 seats to win a majority</w:t>
      </w:r>
      <w:r w:rsidRPr="000B3843">
        <w:rPr>
          <w:sz w:val="14"/>
        </w:rPr>
        <w:t xml:space="preserve"> of seats. </w:t>
      </w:r>
      <w:r w:rsidRPr="000B3843">
        <w:rPr>
          <w:rStyle w:val="StyleUnderline"/>
        </w:rPr>
        <w:t>The</w:t>
      </w:r>
      <w:r w:rsidRPr="000B3843">
        <w:rPr>
          <w:sz w:val="14"/>
        </w:rPr>
        <w:t xml:space="preserve"> level of </w:t>
      </w:r>
      <w:r w:rsidRPr="000B3843">
        <w:rPr>
          <w:rStyle w:val="StyleUnderline"/>
        </w:rPr>
        <w:t>disparity</w:t>
      </w:r>
      <w:r w:rsidRPr="000B3843">
        <w:rPr>
          <w:sz w:val="14"/>
        </w:rPr>
        <w:t xml:space="preserve"> between seats and votes won is far from exact, though it </w:t>
      </w:r>
      <w:r w:rsidRPr="000B3843">
        <w:rPr>
          <w:rStyle w:val="StyleUnderline"/>
        </w:rPr>
        <w:t>illustrates a rather important point</w:t>
      </w:r>
      <w:r w:rsidRPr="000B3843">
        <w:rPr>
          <w:sz w:val="14"/>
        </w:rPr>
        <w:t xml:space="preserve"> that I've spoken about at length.</w:t>
      </w:r>
    </w:p>
    <w:p w:rsidR="00912604" w:rsidRPr="000B3843" w:rsidRDefault="00912604" w:rsidP="00912604">
      <w:pPr>
        <w:rPr>
          <w:sz w:val="14"/>
        </w:rPr>
      </w:pPr>
      <w:r w:rsidRPr="000B3843">
        <w:rPr>
          <w:rStyle w:val="StyleUnderline"/>
        </w:rPr>
        <w:t xml:space="preserve">It's </w:t>
      </w:r>
      <w:r w:rsidRPr="000B3843">
        <w:rPr>
          <w:rStyle w:val="Emphasis"/>
        </w:rPr>
        <w:t>not unusual</w:t>
      </w:r>
      <w:r w:rsidRPr="000B3843">
        <w:rPr>
          <w:sz w:val="14"/>
        </w:rPr>
        <w:t xml:space="preserve"> </w:t>
      </w:r>
      <w:r w:rsidRPr="000B3843">
        <w:rPr>
          <w:rStyle w:val="StyleUnderline"/>
        </w:rPr>
        <w:t>historically speaking for the minority party to need more than a majority of votes</w:t>
      </w:r>
      <w:r w:rsidRPr="000B3843">
        <w:rPr>
          <w:sz w:val="14"/>
        </w:rPr>
        <w:t xml:space="preserve"> (cast for the two major parties) </w:t>
      </w:r>
      <w:r w:rsidRPr="000B3843">
        <w:rPr>
          <w:rStyle w:val="StyleUnderline"/>
        </w:rPr>
        <w:t>to win a majority of seats</w:t>
      </w:r>
      <w:r w:rsidRPr="000B3843">
        <w:rPr>
          <w:sz w:val="14"/>
        </w:rPr>
        <w:t xml:space="preserve">. That's because </w:t>
      </w:r>
      <w:r w:rsidRPr="000B3843">
        <w:rPr>
          <w:rStyle w:val="StyleUnderline"/>
          <w:highlight w:val="cyan"/>
        </w:rPr>
        <w:t>incumbents</w:t>
      </w:r>
      <w:r w:rsidRPr="000B3843">
        <w:rPr>
          <w:sz w:val="14"/>
        </w:rPr>
        <w:t xml:space="preserve"> tend to </w:t>
      </w:r>
      <w:r w:rsidRPr="000B3843">
        <w:rPr>
          <w:rStyle w:val="Emphasis"/>
          <w:highlight w:val="cyan"/>
        </w:rPr>
        <w:t>outperform</w:t>
      </w:r>
      <w:r w:rsidRPr="000B3843">
        <w:rPr>
          <w:sz w:val="14"/>
          <w:highlight w:val="cyan"/>
        </w:rPr>
        <w:t xml:space="preserve"> </w:t>
      </w:r>
      <w:r w:rsidRPr="000B3843">
        <w:rPr>
          <w:rStyle w:val="StyleUnderline"/>
          <w:highlight w:val="cyan"/>
        </w:rPr>
        <w:t>the national environment, and the majority</w:t>
      </w:r>
      <w:r w:rsidRPr="000B3843">
        <w:rPr>
          <w:sz w:val="14"/>
        </w:rPr>
        <w:t xml:space="preserve"> </w:t>
      </w:r>
      <w:r w:rsidRPr="000B3843">
        <w:rPr>
          <w:rStyle w:val="StyleUnderline"/>
        </w:rPr>
        <w:t xml:space="preserve">party </w:t>
      </w:r>
      <w:r w:rsidRPr="000B3843">
        <w:rPr>
          <w:rStyle w:val="StyleUnderline"/>
          <w:highlight w:val="cyan"/>
        </w:rPr>
        <w:t>usually has more</w:t>
      </w:r>
      <w:r w:rsidRPr="000B3843">
        <w:rPr>
          <w:rStyle w:val="StyleUnderline"/>
        </w:rPr>
        <w:t xml:space="preserve"> incumbents running</w:t>
      </w:r>
      <w:r w:rsidRPr="000B3843">
        <w:rPr>
          <w:sz w:val="14"/>
        </w:rPr>
        <w:t>.</w:t>
      </w:r>
    </w:p>
    <w:p w:rsidR="00912604" w:rsidRPr="000B3843" w:rsidRDefault="00912604" w:rsidP="00912604">
      <w:pPr>
        <w:rPr>
          <w:sz w:val="14"/>
        </w:rPr>
      </w:pPr>
      <w:r w:rsidRPr="000B3843">
        <w:rPr>
          <w:sz w:val="14"/>
        </w:rPr>
        <w:t xml:space="preserve">What is </w:t>
      </w:r>
      <w:r w:rsidRPr="000B3843">
        <w:rPr>
          <w:rStyle w:val="StyleUnderline"/>
          <w:highlight w:val="cyan"/>
        </w:rPr>
        <w:t xml:space="preserve">unusual about 2018 is </w:t>
      </w:r>
      <w:r w:rsidRPr="000B3843">
        <w:rPr>
          <w:rStyle w:val="Emphasis"/>
          <w:highlight w:val="cyan"/>
        </w:rPr>
        <w:t>how great the disparity is</w:t>
      </w:r>
      <w:r w:rsidRPr="000B3843">
        <w:rPr>
          <w:sz w:val="14"/>
          <w:highlight w:val="cyan"/>
        </w:rPr>
        <w:t xml:space="preserve"> </w:t>
      </w:r>
      <w:r w:rsidRPr="000B3843">
        <w:rPr>
          <w:rStyle w:val="StyleUnderline"/>
          <w:highlight w:val="cyan"/>
        </w:rPr>
        <w:t>between votes and seats</w:t>
      </w:r>
      <w:r w:rsidRPr="000B3843">
        <w:rPr>
          <w:rStyle w:val="StyleUnderline"/>
        </w:rPr>
        <w:t xml:space="preserve"> is likely to be </w:t>
      </w:r>
      <w:r w:rsidRPr="000B3843">
        <w:rPr>
          <w:rStyle w:val="StyleUnderline"/>
          <w:highlight w:val="cyan"/>
        </w:rPr>
        <w:t>because of</w:t>
      </w:r>
      <w:r w:rsidRPr="000B3843">
        <w:rPr>
          <w:sz w:val="14"/>
        </w:rPr>
        <w:t xml:space="preserve"> geographic </w:t>
      </w:r>
      <w:r w:rsidRPr="000B3843">
        <w:rPr>
          <w:rStyle w:val="Emphasis"/>
          <w:highlight w:val="cyan"/>
        </w:rPr>
        <w:t>sorting</w:t>
      </w:r>
      <w:r w:rsidRPr="000B3843">
        <w:rPr>
          <w:sz w:val="14"/>
          <w:highlight w:val="cyan"/>
        </w:rPr>
        <w:t xml:space="preserve"> </w:t>
      </w:r>
      <w:r w:rsidRPr="000B3843">
        <w:rPr>
          <w:rStyle w:val="StyleUnderline"/>
          <w:highlight w:val="cyan"/>
        </w:rPr>
        <w:t>and</w:t>
      </w:r>
      <w:r w:rsidRPr="000B3843">
        <w:rPr>
          <w:sz w:val="14"/>
        </w:rPr>
        <w:t xml:space="preserve"> </w:t>
      </w:r>
      <w:r w:rsidRPr="000B3843">
        <w:rPr>
          <w:rStyle w:val="Emphasis"/>
          <w:highlight w:val="cyan"/>
        </w:rPr>
        <w:t>gerrymandering</w:t>
      </w:r>
      <w:r w:rsidRPr="000B3843">
        <w:rPr>
          <w:sz w:val="14"/>
        </w:rPr>
        <w:t xml:space="preserve">. </w:t>
      </w:r>
      <w:r w:rsidRPr="000B3843">
        <w:rPr>
          <w:rStyle w:val="StyleUnderline"/>
        </w:rPr>
        <w:t>Usually, the minority party would need</w:t>
      </w:r>
      <w:r w:rsidRPr="000B3843">
        <w:rPr>
          <w:sz w:val="14"/>
        </w:rPr>
        <w:t xml:space="preserve"> to win the House popular vote by </w:t>
      </w:r>
      <w:r w:rsidRPr="000B3843">
        <w:rPr>
          <w:rStyle w:val="StyleUnderline"/>
        </w:rPr>
        <w:t>a few points</w:t>
      </w:r>
      <w:r w:rsidRPr="000B3843">
        <w:rPr>
          <w:sz w:val="14"/>
        </w:rPr>
        <w:t xml:space="preserve"> to win control, </w:t>
      </w:r>
      <w:r w:rsidRPr="000B3843">
        <w:rPr>
          <w:rStyle w:val="Emphasis"/>
        </w:rPr>
        <w:t>not seven</w:t>
      </w:r>
      <w:r w:rsidRPr="000B3843">
        <w:rPr>
          <w:sz w:val="14"/>
        </w:rPr>
        <w:t>.</w:t>
      </w:r>
    </w:p>
    <w:p w:rsidR="00912604" w:rsidRPr="000B3843" w:rsidRDefault="00912604" w:rsidP="00912604">
      <w:pPr>
        <w:rPr>
          <w:sz w:val="14"/>
        </w:rPr>
      </w:pPr>
      <w:r w:rsidRPr="000B3843">
        <w:rPr>
          <w:sz w:val="14"/>
        </w:rPr>
        <w:t>It's this historic difference that makes it difficult, in my mind, to judge a wave on the sole basis of seats won and lost.</w:t>
      </w:r>
    </w:p>
    <w:p w:rsidR="00912604" w:rsidRPr="000B3843" w:rsidRDefault="00912604" w:rsidP="00912604">
      <w:pPr>
        <w:rPr>
          <w:sz w:val="14"/>
        </w:rPr>
      </w:pPr>
      <w:r w:rsidRPr="000B3843">
        <w:rPr>
          <w:sz w:val="14"/>
        </w:rPr>
        <w:t>Now obviously, in terms of control of the government, it's seats that matter. It's also arguable that seats should be included in anyone's definition of a wave.</w:t>
      </w:r>
    </w:p>
    <w:p w:rsidR="00912604" w:rsidRPr="000B3843" w:rsidRDefault="00912604" w:rsidP="00912604">
      <w:pPr>
        <w:rPr>
          <w:rStyle w:val="StyleUnderline"/>
        </w:rPr>
      </w:pPr>
      <w:r w:rsidRPr="000B3843">
        <w:rPr>
          <w:rStyle w:val="StyleUnderline"/>
          <w:highlight w:val="cyan"/>
        </w:rPr>
        <w:t>It</w:t>
      </w:r>
      <w:r w:rsidRPr="000B3843">
        <w:rPr>
          <w:sz w:val="14"/>
        </w:rPr>
        <w:t xml:space="preserve"> just </w:t>
      </w:r>
      <w:r w:rsidRPr="000B3843">
        <w:rPr>
          <w:rStyle w:val="StyleUnderline"/>
          <w:highlight w:val="cyan"/>
        </w:rPr>
        <w:t>strikes me as</w:t>
      </w:r>
      <w:r w:rsidRPr="000B3843">
        <w:rPr>
          <w:sz w:val="14"/>
          <w:highlight w:val="cyan"/>
        </w:rPr>
        <w:t xml:space="preserve"> </w:t>
      </w:r>
      <w:r w:rsidRPr="000B3843">
        <w:rPr>
          <w:rStyle w:val="Emphasis"/>
          <w:highlight w:val="cyan"/>
        </w:rPr>
        <w:t>unreasonable</w:t>
      </w:r>
      <w:r w:rsidRPr="000B3843">
        <w:rPr>
          <w:sz w:val="14"/>
          <w:highlight w:val="cyan"/>
        </w:rPr>
        <w:t xml:space="preserve"> </w:t>
      </w:r>
      <w:r w:rsidRPr="000B3843">
        <w:rPr>
          <w:rStyle w:val="StyleUnderline"/>
          <w:highlight w:val="cyan"/>
        </w:rPr>
        <w:t>to expect</w:t>
      </w:r>
      <w:r w:rsidRPr="000B3843">
        <w:rPr>
          <w:sz w:val="14"/>
        </w:rPr>
        <w:t xml:space="preserve"> that </w:t>
      </w:r>
      <w:r w:rsidRPr="000B3843">
        <w:rPr>
          <w:rStyle w:val="StyleUnderline"/>
          <w:highlight w:val="cyan"/>
        </w:rPr>
        <w:t>Democrats to win</w:t>
      </w:r>
      <w:r w:rsidRPr="000B3843">
        <w:rPr>
          <w:rStyle w:val="StyleUnderline"/>
        </w:rPr>
        <w:t xml:space="preserve"> a net gain of much more than </w:t>
      </w:r>
      <w:r w:rsidRPr="000B3843">
        <w:rPr>
          <w:rStyle w:val="StyleUnderline"/>
          <w:highlight w:val="cyan"/>
        </w:rPr>
        <w:t>23 seats given the</w:t>
      </w:r>
      <w:r w:rsidRPr="000B3843">
        <w:rPr>
          <w:sz w:val="14"/>
        </w:rPr>
        <w:t xml:space="preserve"> vote/seat </w:t>
      </w:r>
      <w:r w:rsidRPr="000B3843">
        <w:rPr>
          <w:rStyle w:val="StyleUnderline"/>
          <w:highlight w:val="cyan"/>
        </w:rPr>
        <w:t xml:space="preserve">disparity and that </w:t>
      </w:r>
      <w:r w:rsidRPr="000B3843">
        <w:rPr>
          <w:rStyle w:val="Emphasis"/>
          <w:highlight w:val="cyan"/>
        </w:rPr>
        <w:t>no minority</w:t>
      </w:r>
      <w:r w:rsidRPr="000B3843">
        <w:rPr>
          <w:rStyle w:val="Emphasis"/>
        </w:rPr>
        <w:t xml:space="preserve"> party</w:t>
      </w:r>
      <w:r w:rsidRPr="000B3843">
        <w:rPr>
          <w:sz w:val="14"/>
        </w:rPr>
        <w:t xml:space="preserve"> </w:t>
      </w:r>
      <w:r w:rsidRPr="000B3843">
        <w:rPr>
          <w:rStyle w:val="StyleUnderline"/>
        </w:rPr>
        <w:t xml:space="preserve">in a midterm in the modern era </w:t>
      </w:r>
      <w:r w:rsidRPr="000B3843">
        <w:rPr>
          <w:rStyle w:val="StyleUnderline"/>
          <w:highlight w:val="cyan"/>
        </w:rPr>
        <w:t>has done better than</w:t>
      </w:r>
      <w:r w:rsidRPr="000B3843">
        <w:rPr>
          <w:rStyle w:val="StyleUnderline"/>
        </w:rPr>
        <w:t xml:space="preserve"> an </w:t>
      </w:r>
      <w:r w:rsidRPr="000B3843">
        <w:rPr>
          <w:rStyle w:val="StyleUnderline"/>
          <w:highlight w:val="cyan"/>
        </w:rPr>
        <w:t>8.5-point</w:t>
      </w:r>
      <w:r w:rsidRPr="000B3843">
        <w:rPr>
          <w:rStyle w:val="StyleUnderline"/>
        </w:rPr>
        <w:t xml:space="preserve"> popular vote win. If Democrats are able to do that, it would be </w:t>
      </w:r>
      <w:r w:rsidRPr="000B3843">
        <w:rPr>
          <w:rStyle w:val="Emphasis"/>
        </w:rPr>
        <w:t>extraordinary</w:t>
      </w:r>
      <w:r w:rsidRPr="000B3843">
        <w:rPr>
          <w:rStyle w:val="StyleUnderline"/>
        </w:rPr>
        <w:t>.</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  ) Blue wave will be </w:t>
      </w:r>
      <w:r w:rsidRPr="000B3843">
        <w:rPr>
          <w:rFonts w:cs="Times New Roman"/>
          <w:u w:val="single"/>
        </w:rPr>
        <w:t>softened</w:t>
      </w:r>
      <w:r w:rsidRPr="000B3843">
        <w:rPr>
          <w:rFonts w:cs="Times New Roman"/>
        </w:rPr>
        <w:t xml:space="preserve"> in the House – nationwide </w:t>
      </w:r>
      <w:r w:rsidRPr="000B3843">
        <w:rPr>
          <w:rFonts w:cs="Times New Roman"/>
          <w:u w:val="single"/>
        </w:rPr>
        <w:t>positive mood</w:t>
      </w:r>
      <w:r w:rsidRPr="000B3843">
        <w:rPr>
          <w:rFonts w:cs="Times New Roman"/>
        </w:rPr>
        <w:t xml:space="preserve">, </w:t>
      </w:r>
      <w:r w:rsidRPr="000B3843">
        <w:rPr>
          <w:rFonts w:cs="Times New Roman"/>
          <w:u w:val="single"/>
        </w:rPr>
        <w:t>too many seats</w:t>
      </w:r>
      <w:r w:rsidRPr="000B3843">
        <w:rPr>
          <w:rFonts w:cs="Times New Roman"/>
        </w:rPr>
        <w:t xml:space="preserve"> needed, and </w:t>
      </w:r>
      <w:r w:rsidRPr="000B3843">
        <w:rPr>
          <w:rFonts w:cs="Times New Roman"/>
          <w:u w:val="single"/>
        </w:rPr>
        <w:t>Dem mistakes</w:t>
      </w:r>
      <w:r w:rsidRPr="000B3843">
        <w:rPr>
          <w:rFonts w:cs="Times New Roman"/>
        </w:rPr>
        <w:t xml:space="preserve"> – </w:t>
      </w:r>
      <w:r w:rsidRPr="000B3843">
        <w:rPr>
          <w:rFonts w:cs="Times New Roman"/>
          <w:b w:val="0"/>
        </w:rPr>
        <w:t>assumes Trump unpopularity and Dem intensity</w:t>
      </w:r>
    </w:p>
    <w:p w:rsidR="00912604" w:rsidRPr="000B3843" w:rsidRDefault="00912604" w:rsidP="00912604">
      <w:r w:rsidRPr="000B3843">
        <w:rPr>
          <w:rStyle w:val="Style13ptBold"/>
        </w:rPr>
        <w:t xml:space="preserve">Feldmann 5/24 </w:t>
      </w:r>
      <w:r w:rsidRPr="000B3843">
        <w:t xml:space="preserve">---- Linda, Washington Bureau Chief for the </w:t>
      </w:r>
      <w:r w:rsidRPr="000B3843">
        <w:rPr>
          <w:i/>
        </w:rPr>
        <w:t>Christian Science Monitor</w:t>
      </w:r>
      <w:r w:rsidRPr="000B3843">
        <w:t xml:space="preserve">, Master’s in International Public Policy (Johns Hopkins School of Advanced International Studies), “Van Hollen Eyes 'Blue Wave' Hopes, but Midterm Map is Tough for Democrats,” 2018, </w:t>
      </w:r>
      <w:hyperlink r:id="rId139" w:history="1">
        <w:r w:rsidRPr="000B3843">
          <w:rPr>
            <w:rStyle w:val="Hyperlink"/>
          </w:rPr>
          <w:t>https://www.csmonitor.com/USA/Politics/monitor_breakfast/2018/0524/Van-Hollen-eyes-blue-wave-hopes-but-midterm-map-is-tough-for-Democrats</w:t>
        </w:r>
      </w:hyperlink>
    </w:p>
    <w:p w:rsidR="00912604" w:rsidRPr="000B3843" w:rsidRDefault="00912604" w:rsidP="00912604"/>
    <w:p w:rsidR="00912604" w:rsidRPr="000B3843" w:rsidRDefault="00912604" w:rsidP="00912604">
      <w:pPr>
        <w:rPr>
          <w:sz w:val="14"/>
        </w:rPr>
      </w:pPr>
      <w:r w:rsidRPr="000B3843">
        <w:rPr>
          <w:rStyle w:val="StyleUnderline"/>
        </w:rPr>
        <w:t>“I understand how unpopular</w:t>
      </w:r>
      <w:r w:rsidRPr="000B3843">
        <w:rPr>
          <w:sz w:val="14"/>
        </w:rPr>
        <w:t xml:space="preserve"> President </w:t>
      </w:r>
      <w:r w:rsidRPr="000B3843">
        <w:rPr>
          <w:rStyle w:val="StyleUnderline"/>
        </w:rPr>
        <w:t>Trump is, and the intensity behind the Democratic vote</w:t>
      </w:r>
      <w:r w:rsidRPr="000B3843">
        <w:rPr>
          <w:sz w:val="14"/>
        </w:rPr>
        <w:t xml:space="preserve">, </w:t>
      </w:r>
      <w:r w:rsidRPr="000B3843">
        <w:rPr>
          <w:rStyle w:val="Emphasis"/>
        </w:rPr>
        <w:t>but</w:t>
      </w:r>
      <w:r w:rsidRPr="000B3843">
        <w:rPr>
          <w:sz w:val="14"/>
        </w:rPr>
        <w:t xml:space="preserve"> </w:t>
      </w:r>
      <w:r w:rsidRPr="000B3843">
        <w:rPr>
          <w:rStyle w:val="StyleUnderline"/>
          <w:highlight w:val="cyan"/>
        </w:rPr>
        <w:t>how much does this</w:t>
      </w:r>
      <w:r w:rsidRPr="000B3843">
        <w:rPr>
          <w:sz w:val="14"/>
        </w:rPr>
        <w:t xml:space="preserve"> increasingly </w:t>
      </w:r>
      <w:r w:rsidRPr="000B3843">
        <w:rPr>
          <w:rStyle w:val="Emphasis"/>
          <w:highlight w:val="cyan"/>
        </w:rPr>
        <w:t>positive mood</w:t>
      </w:r>
      <w:r w:rsidRPr="000B3843">
        <w:rPr>
          <w:rStyle w:val="StyleUnderline"/>
        </w:rPr>
        <w:t xml:space="preserve"> of country, which is economically driven</w:t>
      </w:r>
      <w:r w:rsidRPr="000B3843">
        <w:rPr>
          <w:sz w:val="14"/>
        </w:rPr>
        <w:t xml:space="preserve">, </w:t>
      </w:r>
      <w:r w:rsidRPr="000B3843">
        <w:rPr>
          <w:rStyle w:val="Emphasis"/>
          <w:highlight w:val="cyan"/>
        </w:rPr>
        <w:t>soften the blue wave</w:t>
      </w:r>
      <w:r w:rsidRPr="000B3843">
        <w:rPr>
          <w:sz w:val="14"/>
        </w:rPr>
        <w:t xml:space="preserve">?” Mr. </w:t>
      </w:r>
      <w:r w:rsidRPr="000B3843">
        <w:rPr>
          <w:rStyle w:val="StyleUnderline"/>
        </w:rPr>
        <w:t>Newhouse asks</w:t>
      </w:r>
      <w:r w:rsidRPr="000B3843">
        <w:rPr>
          <w:sz w:val="14"/>
        </w:rPr>
        <w:t>.</w:t>
      </w:r>
    </w:p>
    <w:p w:rsidR="00912604" w:rsidRPr="000B3843" w:rsidRDefault="00912604" w:rsidP="00912604">
      <w:pPr>
        <w:rPr>
          <w:sz w:val="14"/>
        </w:rPr>
      </w:pPr>
      <w:r w:rsidRPr="000B3843">
        <w:rPr>
          <w:rStyle w:val="StyleUnderline"/>
        </w:rPr>
        <w:t>The blue wave is real</w:t>
      </w:r>
      <w:r w:rsidRPr="000B3843">
        <w:rPr>
          <w:sz w:val="14"/>
        </w:rPr>
        <w:t>, he adds, “</w:t>
      </w:r>
      <w:r w:rsidRPr="000B3843">
        <w:rPr>
          <w:rStyle w:val="Emphasis"/>
        </w:rPr>
        <w:t>but</w:t>
      </w:r>
      <w:r w:rsidRPr="000B3843">
        <w:rPr>
          <w:sz w:val="14"/>
        </w:rPr>
        <w:t xml:space="preserve"> </w:t>
      </w:r>
      <w:r w:rsidRPr="000B3843">
        <w:rPr>
          <w:rStyle w:val="StyleUnderline"/>
        </w:rPr>
        <w:t>do the Democrats gain 20 seats or 40 seats</w:t>
      </w:r>
      <w:r w:rsidRPr="000B3843">
        <w:rPr>
          <w:sz w:val="14"/>
        </w:rPr>
        <w:t xml:space="preserve"> in the House</w:t>
      </w:r>
      <w:r w:rsidRPr="000B3843">
        <w:rPr>
          <w:rStyle w:val="StyleUnderline"/>
        </w:rPr>
        <w:t xml:space="preserve">?” The Democrats need a net gain of </w:t>
      </w:r>
      <w:r w:rsidRPr="000B3843">
        <w:rPr>
          <w:rStyle w:val="Emphasis"/>
        </w:rPr>
        <w:t>23 seats</w:t>
      </w:r>
      <w:r w:rsidRPr="000B3843">
        <w:rPr>
          <w:sz w:val="14"/>
        </w:rPr>
        <w:t xml:space="preserve"> to take over that chamber.</w:t>
      </w:r>
    </w:p>
    <w:p w:rsidR="00912604" w:rsidRPr="000B3843" w:rsidRDefault="00912604" w:rsidP="00912604">
      <w:pPr>
        <w:rPr>
          <w:sz w:val="14"/>
        </w:rPr>
      </w:pPr>
      <w:r w:rsidRPr="000B3843">
        <w:rPr>
          <w:sz w:val="14"/>
        </w:rPr>
        <w:t xml:space="preserve">Peter </w:t>
      </w:r>
      <w:r w:rsidRPr="000B3843">
        <w:rPr>
          <w:rStyle w:val="StyleUnderline"/>
          <w:highlight w:val="cyan"/>
        </w:rPr>
        <w:t>Fenn</w:t>
      </w:r>
      <w:r w:rsidRPr="000B3843">
        <w:rPr>
          <w:sz w:val="14"/>
        </w:rPr>
        <w:t xml:space="preserve">, a longtime Democratic strategist, also </w:t>
      </w:r>
      <w:r w:rsidRPr="000B3843">
        <w:rPr>
          <w:rStyle w:val="StyleUnderline"/>
          <w:highlight w:val="cyan"/>
        </w:rPr>
        <w:t>sees potential</w:t>
      </w:r>
      <w:r w:rsidRPr="000B3843">
        <w:rPr>
          <w:sz w:val="14"/>
        </w:rPr>
        <w:t xml:space="preserve"> that </w:t>
      </w:r>
      <w:r w:rsidRPr="000B3843">
        <w:rPr>
          <w:rStyle w:val="StyleUnderline"/>
          <w:highlight w:val="cyan"/>
        </w:rPr>
        <w:t>the wave could</w:t>
      </w:r>
      <w:r w:rsidRPr="000B3843">
        <w:rPr>
          <w:rStyle w:val="StyleUnderline"/>
        </w:rPr>
        <w:t xml:space="preserve"> </w:t>
      </w:r>
      <w:r w:rsidRPr="000B3843">
        <w:rPr>
          <w:rStyle w:val="Emphasis"/>
        </w:rPr>
        <w:t>soften</w:t>
      </w:r>
      <w:r w:rsidRPr="000B3843">
        <w:rPr>
          <w:sz w:val="14"/>
        </w:rPr>
        <w:t xml:space="preserve">, </w:t>
      </w:r>
      <w:r w:rsidRPr="000B3843">
        <w:rPr>
          <w:rStyle w:val="StyleUnderline"/>
          <w:highlight w:val="cyan"/>
        </w:rPr>
        <w:t>and take some of the edge off</w:t>
      </w:r>
      <w:r w:rsidRPr="000B3843">
        <w:rPr>
          <w:sz w:val="14"/>
          <w:highlight w:val="cyan"/>
        </w:rPr>
        <w:t xml:space="preserve"> </w:t>
      </w:r>
      <w:r w:rsidRPr="000B3843">
        <w:rPr>
          <w:rStyle w:val="StyleUnderline"/>
          <w:highlight w:val="cyan"/>
        </w:rPr>
        <w:t>Democrats’</w:t>
      </w:r>
      <w:r w:rsidRPr="000B3843">
        <w:rPr>
          <w:rStyle w:val="StyleUnderline"/>
        </w:rPr>
        <w:t xml:space="preserve"> </w:t>
      </w:r>
      <w:r w:rsidRPr="000B3843">
        <w:rPr>
          <w:rStyle w:val="StyleUnderline"/>
          <w:highlight w:val="cyan"/>
        </w:rPr>
        <w:t>advantage, if they</w:t>
      </w:r>
      <w:r w:rsidRPr="000B3843">
        <w:rPr>
          <w:sz w:val="14"/>
          <w:highlight w:val="cyan"/>
        </w:rPr>
        <w:t xml:space="preserve"> </w:t>
      </w:r>
      <w:r w:rsidRPr="000B3843">
        <w:rPr>
          <w:rStyle w:val="Emphasis"/>
          <w:highlight w:val="cyan"/>
        </w:rPr>
        <w:t>mishandle their message</w:t>
      </w:r>
      <w:r w:rsidRPr="000B3843">
        <w:rPr>
          <w:sz w:val="14"/>
        </w:rPr>
        <w:t>.</w:t>
      </w:r>
    </w:p>
    <w:p w:rsidR="00912604" w:rsidRPr="000B3843" w:rsidRDefault="00912604" w:rsidP="00912604">
      <w:pPr>
        <w:rPr>
          <w:sz w:val="14"/>
        </w:rPr>
      </w:pPr>
      <w:r w:rsidRPr="000B3843">
        <w:rPr>
          <w:sz w:val="14"/>
        </w:rPr>
        <w:t>“</w:t>
      </w:r>
      <w:r w:rsidRPr="000B3843">
        <w:rPr>
          <w:rStyle w:val="StyleUnderline"/>
          <w:highlight w:val="cyan"/>
        </w:rPr>
        <w:t>I worry</w:t>
      </w:r>
      <w:r w:rsidRPr="000B3843">
        <w:rPr>
          <w:rStyle w:val="StyleUnderline"/>
        </w:rPr>
        <w:t xml:space="preserve"> that </w:t>
      </w:r>
      <w:r w:rsidRPr="000B3843">
        <w:rPr>
          <w:rStyle w:val="StyleUnderline"/>
          <w:highlight w:val="cyan"/>
        </w:rPr>
        <w:t>we stay on Trump’s personal stuff</w:t>
      </w:r>
      <w:r w:rsidRPr="000B3843">
        <w:rPr>
          <w:rStyle w:val="StyleUnderline"/>
        </w:rPr>
        <w:t>,” he says</w:t>
      </w:r>
      <w:r w:rsidRPr="000B3843">
        <w:rPr>
          <w:sz w:val="14"/>
        </w:rPr>
        <w:t>. “You know, we don’t have to talk about Stormy Daniels.”</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Dems won’t take the Senate – public sentiment, Trump approval, low unemployment, bad map, and forecasts</w:t>
      </w:r>
    </w:p>
    <w:p w:rsidR="00912604" w:rsidRPr="000B3843" w:rsidRDefault="00912604" w:rsidP="00912604">
      <w:r w:rsidRPr="000B3843">
        <w:rPr>
          <w:rStyle w:val="Style13ptBold"/>
        </w:rPr>
        <w:t xml:space="preserve">Feldmann 5/24 </w:t>
      </w:r>
      <w:r w:rsidRPr="000B3843">
        <w:t xml:space="preserve">---- Linda, Washington Bureau Chief for the </w:t>
      </w:r>
      <w:r w:rsidRPr="000B3843">
        <w:rPr>
          <w:i/>
        </w:rPr>
        <w:t>Christian Science Monitor</w:t>
      </w:r>
      <w:r w:rsidRPr="000B3843">
        <w:t xml:space="preserve">, Master’s in International Public Policy (Johns Hopkins School of Advanced International Studies), “Van Hollen Eyes 'Blue Wave' Hopes, but Midterm Map is Tough for Democrats,” 2018, </w:t>
      </w:r>
      <w:hyperlink r:id="rId140" w:history="1">
        <w:r w:rsidRPr="000B3843">
          <w:rPr>
            <w:rStyle w:val="Hyperlink"/>
          </w:rPr>
          <w:t>https://www.csmonitor.com/USA/Politics/monitor_breakfast/2018/0524/Van-Hollen-eyes-blue-wave-hopes-but-midterm-map-is-tough-for-Democrats</w:t>
        </w:r>
      </w:hyperlink>
    </w:p>
    <w:p w:rsidR="00912604" w:rsidRPr="000B3843" w:rsidRDefault="00912604" w:rsidP="00912604"/>
    <w:p w:rsidR="00912604" w:rsidRPr="000B3843" w:rsidRDefault="00912604" w:rsidP="00912604">
      <w:pPr>
        <w:rPr>
          <w:sz w:val="14"/>
        </w:rPr>
      </w:pPr>
      <w:r w:rsidRPr="000B3843">
        <w:rPr>
          <w:rStyle w:val="StyleUnderline"/>
        </w:rPr>
        <w:t>Despite all the talk of a “blue wave”</w:t>
      </w:r>
      <w:r w:rsidRPr="000B3843">
        <w:rPr>
          <w:sz w:val="14"/>
        </w:rPr>
        <w:t xml:space="preserve"> this November, </w:t>
      </w:r>
      <w:r w:rsidRPr="000B3843">
        <w:rPr>
          <w:rStyle w:val="StyleUnderline"/>
        </w:rPr>
        <w:t xml:space="preserve">Democrats are facing the </w:t>
      </w:r>
      <w:r w:rsidRPr="000B3843">
        <w:rPr>
          <w:rStyle w:val="Emphasis"/>
        </w:rPr>
        <w:t>real possibility</w:t>
      </w:r>
      <w:r w:rsidRPr="000B3843">
        <w:rPr>
          <w:sz w:val="14"/>
        </w:rPr>
        <w:t xml:space="preserve"> that President </w:t>
      </w:r>
      <w:r w:rsidRPr="000B3843">
        <w:rPr>
          <w:rStyle w:val="StyleUnderline"/>
          <w:highlight w:val="cyan"/>
        </w:rPr>
        <w:t>Trump may</w:t>
      </w:r>
      <w:r w:rsidRPr="000B3843">
        <w:rPr>
          <w:sz w:val="14"/>
        </w:rPr>
        <w:t xml:space="preserve"> </w:t>
      </w:r>
      <w:r w:rsidRPr="000B3843">
        <w:rPr>
          <w:rStyle w:val="Emphasis"/>
        </w:rPr>
        <w:t>break the mold</w:t>
      </w:r>
      <w:r w:rsidRPr="000B3843">
        <w:rPr>
          <w:sz w:val="14"/>
        </w:rPr>
        <w:t xml:space="preserve"> – </w:t>
      </w:r>
      <w:r w:rsidRPr="000B3843">
        <w:rPr>
          <w:rStyle w:val="StyleUnderline"/>
        </w:rPr>
        <w:t>again</w:t>
      </w:r>
      <w:r w:rsidRPr="000B3843">
        <w:rPr>
          <w:sz w:val="14"/>
        </w:rPr>
        <w:t xml:space="preserve"> – </w:t>
      </w:r>
      <w:r w:rsidRPr="000B3843">
        <w:rPr>
          <w:rStyle w:val="StyleUnderline"/>
        </w:rPr>
        <w:t>by</w:t>
      </w:r>
      <w:r w:rsidRPr="000B3843">
        <w:rPr>
          <w:sz w:val="14"/>
        </w:rPr>
        <w:t xml:space="preserve"> </w:t>
      </w:r>
      <w:r w:rsidRPr="000B3843">
        <w:rPr>
          <w:rStyle w:val="Emphasis"/>
          <w:highlight w:val="cyan"/>
        </w:rPr>
        <w:t>hold</w:t>
      </w:r>
      <w:r w:rsidRPr="000B3843">
        <w:rPr>
          <w:rStyle w:val="Emphasis"/>
        </w:rPr>
        <w:t xml:space="preserve">ing on to </w:t>
      </w:r>
      <w:r w:rsidRPr="000B3843">
        <w:rPr>
          <w:rStyle w:val="Emphasis"/>
          <w:highlight w:val="cyan"/>
        </w:rPr>
        <w:t>his</w:t>
      </w:r>
      <w:r w:rsidRPr="000B3843">
        <w:rPr>
          <w:rStyle w:val="Emphasis"/>
        </w:rPr>
        <w:t xml:space="preserve"> Republican </w:t>
      </w:r>
      <w:r w:rsidRPr="000B3843">
        <w:rPr>
          <w:rStyle w:val="Emphasis"/>
          <w:highlight w:val="cyan"/>
        </w:rPr>
        <w:t>majorities</w:t>
      </w:r>
      <w:r w:rsidRPr="000B3843">
        <w:rPr>
          <w:sz w:val="14"/>
        </w:rPr>
        <w:t xml:space="preserve"> in Congress.</w:t>
      </w:r>
    </w:p>
    <w:p w:rsidR="00912604" w:rsidRPr="000B3843" w:rsidRDefault="00912604" w:rsidP="00912604">
      <w:pPr>
        <w:rPr>
          <w:sz w:val="14"/>
        </w:rPr>
      </w:pPr>
      <w:r w:rsidRPr="000B3843">
        <w:rPr>
          <w:rStyle w:val="StyleUnderline"/>
          <w:highlight w:val="cyan"/>
        </w:rPr>
        <w:t>Public sentiment</w:t>
      </w:r>
      <w:r w:rsidRPr="000B3843">
        <w:rPr>
          <w:sz w:val="14"/>
        </w:rPr>
        <w:t xml:space="preserve"> that </w:t>
      </w:r>
      <w:r w:rsidRPr="000B3843">
        <w:rPr>
          <w:rStyle w:val="StyleUnderline"/>
        </w:rPr>
        <w:t xml:space="preserve">the country is on the “right track” </w:t>
      </w:r>
      <w:r w:rsidRPr="000B3843">
        <w:rPr>
          <w:rStyle w:val="StyleUnderline"/>
          <w:highlight w:val="cyan"/>
        </w:rPr>
        <w:t>has risen to a</w:t>
      </w:r>
      <w:r w:rsidRPr="000B3843">
        <w:rPr>
          <w:sz w:val="14"/>
          <w:highlight w:val="cyan"/>
        </w:rPr>
        <w:t xml:space="preserve"> </w:t>
      </w:r>
      <w:r w:rsidRPr="000B3843">
        <w:rPr>
          <w:rStyle w:val="Emphasis"/>
          <w:highlight w:val="cyan"/>
        </w:rPr>
        <w:t>10-year high</w:t>
      </w:r>
      <w:r w:rsidRPr="000B3843">
        <w:rPr>
          <w:sz w:val="14"/>
        </w:rPr>
        <w:t xml:space="preserve">. Mr. </w:t>
      </w:r>
      <w:r w:rsidRPr="000B3843">
        <w:rPr>
          <w:rStyle w:val="StyleUnderline"/>
        </w:rPr>
        <w:t xml:space="preserve">Trump’s </w:t>
      </w:r>
      <w:r w:rsidRPr="000B3843">
        <w:rPr>
          <w:rStyle w:val="StyleUnderline"/>
          <w:highlight w:val="cyan"/>
        </w:rPr>
        <w:t>approval ratings are</w:t>
      </w:r>
      <w:r w:rsidRPr="000B3843">
        <w:rPr>
          <w:sz w:val="14"/>
        </w:rPr>
        <w:t xml:space="preserve"> also </w:t>
      </w:r>
      <w:r w:rsidRPr="000B3843">
        <w:rPr>
          <w:rStyle w:val="Emphasis"/>
        </w:rPr>
        <w:t xml:space="preserve">ticking </w:t>
      </w:r>
      <w:r w:rsidRPr="000B3843">
        <w:rPr>
          <w:rStyle w:val="Emphasis"/>
          <w:highlight w:val="cyan"/>
        </w:rPr>
        <w:t>up</w:t>
      </w:r>
      <w:r w:rsidRPr="000B3843">
        <w:rPr>
          <w:sz w:val="14"/>
        </w:rPr>
        <w:t xml:space="preserve">. </w:t>
      </w:r>
      <w:r w:rsidRPr="000B3843">
        <w:rPr>
          <w:rStyle w:val="StyleUnderline"/>
          <w:highlight w:val="cyan"/>
        </w:rPr>
        <w:t>Unemployment</w:t>
      </w:r>
      <w:r w:rsidRPr="000B3843">
        <w:rPr>
          <w:rStyle w:val="StyleUnderline"/>
        </w:rPr>
        <w:t xml:space="preserve"> has </w:t>
      </w:r>
      <w:r w:rsidRPr="000B3843">
        <w:rPr>
          <w:rStyle w:val="Emphasis"/>
          <w:highlight w:val="cyan"/>
        </w:rPr>
        <w:t>dropped</w:t>
      </w:r>
      <w:r w:rsidRPr="000B3843">
        <w:rPr>
          <w:sz w:val="14"/>
        </w:rPr>
        <w:t xml:space="preserve"> </w:t>
      </w:r>
      <w:r w:rsidRPr="000B3843">
        <w:rPr>
          <w:rStyle w:val="StyleUnderline"/>
        </w:rPr>
        <w:t>to 3.9 percent</w:t>
      </w:r>
      <w:r w:rsidRPr="000B3843">
        <w:rPr>
          <w:sz w:val="14"/>
        </w:rPr>
        <w:t>.</w:t>
      </w:r>
    </w:p>
    <w:p w:rsidR="00912604" w:rsidRPr="000B3843" w:rsidRDefault="00912604" w:rsidP="00912604">
      <w:pPr>
        <w:rPr>
          <w:sz w:val="14"/>
        </w:rPr>
      </w:pPr>
      <w:r w:rsidRPr="000B3843">
        <w:rPr>
          <w:sz w:val="14"/>
        </w:rPr>
        <w:t>But Sen. Chris Van Hollen of Maryland, the Democrat tasked with helping his party win as many Senate elections as possible, is still professing confidence.</w:t>
      </w:r>
    </w:p>
    <w:p w:rsidR="00912604" w:rsidRPr="000B3843" w:rsidRDefault="00912604" w:rsidP="00912604">
      <w:pPr>
        <w:rPr>
          <w:sz w:val="14"/>
        </w:rPr>
      </w:pPr>
      <w:r w:rsidRPr="000B3843">
        <w:rPr>
          <w:sz w:val="14"/>
        </w:rPr>
        <w:t>“Senate Democrats are very bullish about the direction of the 2018 elections,” Senator Van Hollen, chair of Democratic Senatorial Campaign Committee, told a Monitor Breakfast Thursday. “But we are taking nothing for granted.”</w:t>
      </w:r>
    </w:p>
    <w:p w:rsidR="00912604" w:rsidRPr="000B3843" w:rsidRDefault="00912604" w:rsidP="00912604">
      <w:pPr>
        <w:rPr>
          <w:sz w:val="14"/>
        </w:rPr>
      </w:pPr>
      <w:r w:rsidRPr="000B3843">
        <w:rPr>
          <w:rStyle w:val="StyleUnderline"/>
        </w:rPr>
        <w:t xml:space="preserve">That the </w:t>
      </w:r>
      <w:r w:rsidRPr="000B3843">
        <w:rPr>
          <w:rStyle w:val="StyleUnderline"/>
          <w:highlight w:val="cyan"/>
        </w:rPr>
        <w:t>Democrats</w:t>
      </w:r>
      <w:r w:rsidRPr="000B3843">
        <w:rPr>
          <w:rStyle w:val="StyleUnderline"/>
        </w:rPr>
        <w:t xml:space="preserve"> can even contemplate winning a Senate majority is </w:t>
      </w:r>
      <w:r w:rsidRPr="000B3843">
        <w:rPr>
          <w:rStyle w:val="Emphasis"/>
        </w:rPr>
        <w:t>extraordinary</w:t>
      </w:r>
      <w:r w:rsidRPr="000B3843">
        <w:rPr>
          <w:sz w:val="14"/>
        </w:rPr>
        <w:t xml:space="preserve">. </w:t>
      </w:r>
      <w:r w:rsidRPr="000B3843">
        <w:rPr>
          <w:rStyle w:val="StyleUnderline"/>
        </w:rPr>
        <w:t>It’s true they need only</w:t>
      </w:r>
      <w:r w:rsidRPr="000B3843">
        <w:rPr>
          <w:sz w:val="14"/>
        </w:rPr>
        <w:t xml:space="preserve"> a net gain of </w:t>
      </w:r>
      <w:r w:rsidRPr="000B3843">
        <w:rPr>
          <w:rStyle w:val="StyleUnderline"/>
        </w:rPr>
        <w:t>two seats</w:t>
      </w:r>
      <w:r w:rsidRPr="000B3843">
        <w:rPr>
          <w:sz w:val="14"/>
        </w:rPr>
        <w:t xml:space="preserve"> to take over, </w:t>
      </w:r>
      <w:r w:rsidRPr="000B3843">
        <w:rPr>
          <w:rStyle w:val="StyleUnderline"/>
        </w:rPr>
        <w:t>and historically, the president’s party usually loses seats</w:t>
      </w:r>
      <w:r w:rsidRPr="000B3843">
        <w:rPr>
          <w:sz w:val="14"/>
        </w:rPr>
        <w:t xml:space="preserve"> in midterm elections. </w:t>
      </w:r>
      <w:r w:rsidRPr="000B3843">
        <w:rPr>
          <w:rStyle w:val="Emphasis"/>
        </w:rPr>
        <w:t>But</w:t>
      </w:r>
      <w:r w:rsidRPr="000B3843">
        <w:rPr>
          <w:sz w:val="14"/>
        </w:rPr>
        <w:t xml:space="preserve"> </w:t>
      </w:r>
      <w:r w:rsidRPr="000B3843">
        <w:rPr>
          <w:rStyle w:val="StyleUnderline"/>
        </w:rPr>
        <w:t xml:space="preserve">they </w:t>
      </w:r>
      <w:r w:rsidRPr="000B3843">
        <w:rPr>
          <w:rStyle w:val="StyleUnderline"/>
          <w:highlight w:val="cyan"/>
        </w:rPr>
        <w:t>face a</w:t>
      </w:r>
      <w:r w:rsidRPr="000B3843">
        <w:rPr>
          <w:sz w:val="14"/>
          <w:highlight w:val="cyan"/>
        </w:rPr>
        <w:t xml:space="preserve"> </w:t>
      </w:r>
      <w:r w:rsidRPr="000B3843">
        <w:rPr>
          <w:rStyle w:val="Emphasis"/>
          <w:highlight w:val="cyan"/>
        </w:rPr>
        <w:t>tough “map”</w:t>
      </w:r>
      <w:r w:rsidRPr="000B3843">
        <w:rPr>
          <w:sz w:val="14"/>
          <w:highlight w:val="cyan"/>
        </w:rPr>
        <w:t xml:space="preserve"> – </w:t>
      </w:r>
      <w:r w:rsidRPr="000B3843">
        <w:rPr>
          <w:rStyle w:val="Emphasis"/>
          <w:highlight w:val="cyan"/>
        </w:rPr>
        <w:t>26</w:t>
      </w:r>
      <w:r w:rsidRPr="000B3843">
        <w:rPr>
          <w:rStyle w:val="Emphasis"/>
        </w:rPr>
        <w:t xml:space="preserve"> Democratic senators </w:t>
      </w:r>
      <w:r w:rsidRPr="000B3843">
        <w:rPr>
          <w:rStyle w:val="Emphasis"/>
          <w:highlight w:val="cyan"/>
        </w:rPr>
        <w:t>are up</w:t>
      </w:r>
      <w:r w:rsidRPr="000B3843">
        <w:rPr>
          <w:rStyle w:val="StyleUnderline"/>
        </w:rPr>
        <w:t xml:space="preserve"> for reelection, </w:t>
      </w:r>
      <w:r w:rsidRPr="000B3843">
        <w:rPr>
          <w:rStyle w:val="StyleUnderline"/>
          <w:highlight w:val="cyan"/>
        </w:rPr>
        <w:t xml:space="preserve">including </w:t>
      </w:r>
      <w:r w:rsidRPr="000B3843">
        <w:rPr>
          <w:rStyle w:val="Emphasis"/>
          <w:highlight w:val="cyan"/>
        </w:rPr>
        <w:t>10 from states won by Trump</w:t>
      </w:r>
      <w:r w:rsidRPr="000B3843">
        <w:rPr>
          <w:sz w:val="14"/>
        </w:rPr>
        <w:t xml:space="preserve"> in 2016.</w:t>
      </w:r>
    </w:p>
    <w:p w:rsidR="00912604" w:rsidRPr="000B3843" w:rsidRDefault="00912604" w:rsidP="00912604">
      <w:pPr>
        <w:rPr>
          <w:sz w:val="14"/>
        </w:rPr>
      </w:pPr>
      <w:r w:rsidRPr="000B3843">
        <w:rPr>
          <w:sz w:val="14"/>
        </w:rPr>
        <w:t xml:space="preserve">Senate-race analyst Jennifer </w:t>
      </w:r>
      <w:r w:rsidRPr="000B3843">
        <w:rPr>
          <w:rStyle w:val="StyleUnderline"/>
          <w:highlight w:val="cyan"/>
        </w:rPr>
        <w:t>Duffy</w:t>
      </w:r>
      <w:r w:rsidRPr="000B3843">
        <w:rPr>
          <w:rStyle w:val="StyleUnderline"/>
        </w:rPr>
        <w:t xml:space="preserve"> of the nonpartisan Cook Political Report </w:t>
      </w:r>
      <w:r w:rsidRPr="000B3843">
        <w:rPr>
          <w:rStyle w:val="StyleUnderline"/>
          <w:highlight w:val="cyan"/>
        </w:rPr>
        <w:t>puts</w:t>
      </w:r>
      <w:r w:rsidRPr="000B3843">
        <w:rPr>
          <w:sz w:val="14"/>
        </w:rPr>
        <w:t xml:space="preserve"> the </w:t>
      </w:r>
      <w:r w:rsidRPr="000B3843">
        <w:rPr>
          <w:rStyle w:val="StyleUnderline"/>
          <w:highlight w:val="cyan"/>
        </w:rPr>
        <w:t>Democrats’ chances</w:t>
      </w:r>
      <w:r w:rsidRPr="000B3843">
        <w:rPr>
          <w:sz w:val="14"/>
        </w:rPr>
        <w:t xml:space="preserve"> </w:t>
      </w:r>
      <w:r w:rsidRPr="000B3843">
        <w:rPr>
          <w:rStyle w:val="StyleUnderline"/>
        </w:rPr>
        <w:t>of winning a</w:t>
      </w:r>
      <w:r w:rsidRPr="000B3843">
        <w:rPr>
          <w:sz w:val="14"/>
        </w:rPr>
        <w:t xml:space="preserve"> </w:t>
      </w:r>
      <w:r w:rsidRPr="000B3843">
        <w:rPr>
          <w:rStyle w:val="StyleUnderline"/>
        </w:rPr>
        <w:t xml:space="preserve">majority </w:t>
      </w:r>
      <w:r w:rsidRPr="000B3843">
        <w:rPr>
          <w:rStyle w:val="StyleUnderline"/>
          <w:highlight w:val="cyan"/>
        </w:rPr>
        <w:t>at</w:t>
      </w:r>
      <w:r w:rsidRPr="000B3843">
        <w:rPr>
          <w:sz w:val="14"/>
          <w:highlight w:val="cyan"/>
        </w:rPr>
        <w:t xml:space="preserve"> </w:t>
      </w:r>
      <w:r w:rsidRPr="000B3843">
        <w:rPr>
          <w:rStyle w:val="Emphasis"/>
          <w:highlight w:val="cyan"/>
        </w:rPr>
        <w:t>35</w:t>
      </w:r>
      <w:r w:rsidRPr="000B3843">
        <w:rPr>
          <w:rStyle w:val="Emphasis"/>
        </w:rPr>
        <w:t xml:space="preserve"> to 40 </w:t>
      </w:r>
      <w:r w:rsidRPr="000B3843">
        <w:rPr>
          <w:rStyle w:val="Emphasis"/>
          <w:highlight w:val="cyan"/>
        </w:rPr>
        <w:t>percent</w:t>
      </w:r>
      <w:r w:rsidRPr="000B3843">
        <w:rPr>
          <w:sz w:val="14"/>
        </w:rPr>
        <w:t xml:space="preserve">, </w:t>
      </w:r>
      <w:r w:rsidRPr="000B3843">
        <w:rPr>
          <w:rStyle w:val="StyleUnderline"/>
        </w:rPr>
        <w:t>with an equal chance</w:t>
      </w:r>
      <w:r w:rsidRPr="000B3843">
        <w:rPr>
          <w:sz w:val="14"/>
        </w:rPr>
        <w:t xml:space="preserve"> that </w:t>
      </w:r>
      <w:r w:rsidRPr="000B3843">
        <w:rPr>
          <w:rStyle w:val="StyleUnderline"/>
        </w:rPr>
        <w:t>the Senate winds up tied</w:t>
      </w:r>
      <w:r w:rsidRPr="000B3843">
        <w:rPr>
          <w:sz w:val="14"/>
        </w:rPr>
        <w:t>.</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  ) No link – it’s not clear that the Republicans would get the credit. The party might be in control – but many have supported hardline immigration policies. And, every Democrats would support the plan – many Republicans might not. </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A clean DREAM Act helps the DEMS win. It hurts the GOP because it looks like they caved and acted without swapping it for a deal that included hardline border security measures.</w:t>
      </w:r>
    </w:p>
    <w:p w:rsidR="00912604" w:rsidRPr="000B3843" w:rsidRDefault="00912604" w:rsidP="00912604">
      <w:pPr>
        <w:rPr>
          <w:rStyle w:val="Style13ptBold"/>
        </w:rPr>
      </w:pPr>
      <w:r w:rsidRPr="000B3843">
        <w:rPr>
          <w:rStyle w:val="Style13ptBold"/>
        </w:rPr>
        <w:t>Drusch ‘17</w:t>
      </w:r>
    </w:p>
    <w:p w:rsidR="00912604" w:rsidRPr="000B3843" w:rsidRDefault="00912604" w:rsidP="00912604">
      <w:pPr>
        <w:rPr>
          <w:sz w:val="18"/>
          <w:szCs w:val="18"/>
        </w:rPr>
      </w:pPr>
      <w:r w:rsidRPr="000B3843">
        <w:rPr>
          <w:sz w:val="18"/>
          <w:szCs w:val="18"/>
        </w:rPr>
        <w:t xml:space="preserve">et al; ANDREA DRUSCH is a former Congressional reporter for National Journal and is currently a reporter with McClatchy’s Washington Bureau. Internally quoting Chuck Rocha, a Democratic strategist who specializes in the Latino vote  – “Dreamer solution critical to Democrats’ House prospects” - </w:t>
      </w:r>
      <w:r w:rsidRPr="000B3843">
        <w:rPr>
          <w:sz w:val="18"/>
          <w:szCs w:val="18"/>
          <w:u w:val="single"/>
        </w:rPr>
        <w:t>McClatchy</w:t>
      </w:r>
      <w:r w:rsidRPr="000B3843">
        <w:rPr>
          <w:sz w:val="18"/>
          <w:szCs w:val="18"/>
        </w:rPr>
        <w:t xml:space="preserve"> - December 04, 2017 06:30 PM. Updated December 05, 2017 - #CutWithRJ - http://www.mcclatchydc.com/news/politics-government/article188039504.html</w:t>
      </w:r>
    </w:p>
    <w:p w:rsidR="00912604" w:rsidRPr="000B3843" w:rsidRDefault="00912604" w:rsidP="00912604"/>
    <w:p w:rsidR="00912604" w:rsidRPr="000B3843" w:rsidRDefault="00912604" w:rsidP="00912604">
      <w:pPr>
        <w:rPr>
          <w:sz w:val="16"/>
        </w:rPr>
      </w:pPr>
      <w:r w:rsidRPr="000B3843">
        <w:rPr>
          <w:rStyle w:val="StyleUnderline"/>
          <w:highlight w:val="cyan"/>
        </w:rPr>
        <w:t>Ten</w:t>
      </w:r>
      <w:r w:rsidRPr="000B3843">
        <w:rPr>
          <w:sz w:val="16"/>
        </w:rPr>
        <w:t xml:space="preserve"> of the </w:t>
      </w:r>
      <w:r w:rsidRPr="000B3843">
        <w:rPr>
          <w:rStyle w:val="StyleUnderline"/>
          <w:highlight w:val="cyan"/>
        </w:rPr>
        <w:t>Republican-held House seats Democrats hope to flip next year have big Hispanic populations</w:t>
      </w:r>
      <w:r w:rsidRPr="000B3843">
        <w:rPr>
          <w:sz w:val="16"/>
        </w:rPr>
        <w:t xml:space="preserve"> — </w:t>
      </w:r>
      <w:r w:rsidRPr="000B3843">
        <w:rPr>
          <w:rStyle w:val="StyleUnderline"/>
          <w:highlight w:val="cyan"/>
        </w:rPr>
        <w:t xml:space="preserve">and the party sees the looming battle over Dreamers as </w:t>
      </w:r>
      <w:r w:rsidRPr="000B3843">
        <w:rPr>
          <w:rStyle w:val="Emphasis"/>
          <w:highlight w:val="cyan"/>
        </w:rPr>
        <w:t>critical in winning those elections</w:t>
      </w:r>
      <w:r w:rsidRPr="000B3843">
        <w:rPr>
          <w:sz w:val="16"/>
        </w:rPr>
        <w:t>.</w:t>
      </w:r>
    </w:p>
    <w:p w:rsidR="00912604" w:rsidRPr="000B3843" w:rsidRDefault="00912604" w:rsidP="00912604">
      <w:pPr>
        <w:rPr>
          <w:sz w:val="16"/>
        </w:rPr>
      </w:pPr>
      <w:r w:rsidRPr="000B3843">
        <w:rPr>
          <w:rStyle w:val="StyleUnderline"/>
        </w:rPr>
        <w:t>The San Antonio district</w:t>
      </w:r>
      <w:r w:rsidRPr="000B3843">
        <w:rPr>
          <w:sz w:val="16"/>
        </w:rPr>
        <w:t xml:space="preserve"> of Rep. Will Hurd, a Republican, </w:t>
      </w:r>
      <w:r w:rsidRPr="000B3843">
        <w:rPr>
          <w:rStyle w:val="StyleUnderline"/>
        </w:rPr>
        <w:t>is a top target</w:t>
      </w:r>
      <w:r w:rsidRPr="000B3843">
        <w:rPr>
          <w:sz w:val="16"/>
        </w:rPr>
        <w:t xml:space="preserve"> of both parties next year. Nearly 70 percent of its population is Hispanic.</w:t>
      </w:r>
    </w:p>
    <w:p w:rsidR="00912604" w:rsidRPr="000B3843" w:rsidRDefault="00912604" w:rsidP="00912604">
      <w:pPr>
        <w:rPr>
          <w:sz w:val="16"/>
        </w:rPr>
      </w:pPr>
      <w:r w:rsidRPr="000B3843">
        <w:rPr>
          <w:rStyle w:val="StyleUnderline"/>
        </w:rPr>
        <w:t>Two Florida districts</w:t>
      </w:r>
      <w:r w:rsidRPr="000B3843">
        <w:rPr>
          <w:sz w:val="16"/>
        </w:rPr>
        <w:t xml:space="preserve"> targeted by the Democratic Congressional Campaign Committee, held by Rep. Carlos Curbelo and the retiring Rep. Ileana Ros-Lehtinen, are 74 and 83 percent Hispanic, respectively.</w:t>
      </w:r>
    </w:p>
    <w:p w:rsidR="00912604" w:rsidRPr="000B3843" w:rsidRDefault="00912604" w:rsidP="00912604">
      <w:pPr>
        <w:rPr>
          <w:rStyle w:val="StyleUnderline"/>
        </w:rPr>
      </w:pPr>
      <w:r w:rsidRPr="000B3843">
        <w:rPr>
          <w:rStyle w:val="StyleUnderline"/>
        </w:rPr>
        <w:t>Democrats are also targeting seven Republican-held districts in California</w:t>
      </w:r>
      <w:r w:rsidRPr="000B3843">
        <w:t xml:space="preserve">, </w:t>
      </w:r>
      <w:r w:rsidRPr="000B3843">
        <w:rPr>
          <w:rStyle w:val="StyleUnderline"/>
        </w:rPr>
        <w:t>which has the largest population of DACA recipients on any state in the country.</w:t>
      </w:r>
    </w:p>
    <w:p w:rsidR="00912604" w:rsidRPr="000B3843" w:rsidRDefault="00912604" w:rsidP="00912604">
      <w:pPr>
        <w:rPr>
          <w:sz w:val="16"/>
          <w:szCs w:val="16"/>
        </w:rPr>
      </w:pPr>
      <w:r w:rsidRPr="000B3843">
        <w:rPr>
          <w:sz w:val="16"/>
          <w:szCs w:val="16"/>
        </w:rPr>
        <w:t>The big question: How far will Democrats go on an issue that’s critical to a politically significant chunk of their base and could bring them close to a House majority. Democrats need a net gain of 24 seats next year to win control.</w:t>
      </w:r>
    </w:p>
    <w:p w:rsidR="00912604" w:rsidRPr="000B3843" w:rsidRDefault="00912604" w:rsidP="00912604">
      <w:pPr>
        <w:rPr>
          <w:rStyle w:val="StyleUnderline"/>
        </w:rPr>
      </w:pPr>
      <w:r w:rsidRPr="000B3843">
        <w:rPr>
          <w:sz w:val="16"/>
        </w:rPr>
        <w:t>“</w:t>
      </w:r>
      <w:r w:rsidRPr="000B3843">
        <w:rPr>
          <w:rStyle w:val="StyleUnderline"/>
          <w:highlight w:val="cyan"/>
        </w:rPr>
        <w:t>Democrats have been</w:t>
      </w:r>
      <w:r w:rsidRPr="000B3843">
        <w:rPr>
          <w:sz w:val="16"/>
        </w:rPr>
        <w:t xml:space="preserve"> standing </w:t>
      </w:r>
      <w:r w:rsidRPr="000B3843">
        <w:rPr>
          <w:rStyle w:val="Emphasis"/>
          <w:highlight w:val="cyan"/>
        </w:rPr>
        <w:t>firm on the DACA fix</w:t>
      </w:r>
      <w:r w:rsidRPr="000B3843">
        <w:rPr>
          <w:sz w:val="16"/>
        </w:rPr>
        <w:t xml:space="preserve">, </w:t>
      </w:r>
      <w:r w:rsidRPr="000B3843">
        <w:rPr>
          <w:rStyle w:val="StyleUnderline"/>
          <w:highlight w:val="cyan"/>
        </w:rPr>
        <w:t>because they understand the political consequences if they don’t</w:t>
      </w:r>
      <w:r w:rsidRPr="000B3843">
        <w:rPr>
          <w:sz w:val="16"/>
        </w:rPr>
        <w:t xml:space="preserve">,” </w:t>
      </w:r>
      <w:r w:rsidRPr="000B3843">
        <w:rPr>
          <w:rStyle w:val="StyleUnderline"/>
        </w:rPr>
        <w:t>said Chuck Rocha, a Democratic strategist who specializes in the Latino vote.</w:t>
      </w:r>
    </w:p>
    <w:p w:rsidR="00912604" w:rsidRPr="000B3843" w:rsidRDefault="00912604" w:rsidP="00912604">
      <w:pPr>
        <w:rPr>
          <w:sz w:val="16"/>
          <w:szCs w:val="16"/>
        </w:rPr>
      </w:pPr>
      <w:r w:rsidRPr="000B3843">
        <w:rPr>
          <w:sz w:val="16"/>
          <w:szCs w:val="16"/>
        </w:rPr>
        <w:t>Federal government agencies face a shutdown if Congress doesn’t pass a new funding bill by Friday night. But Democrats are insisting any legislation include a solution for the more than 800,000 young people living in the country under the Deferred Action for Childhood Arrivals Program.</w:t>
      </w:r>
    </w:p>
    <w:p w:rsidR="00912604" w:rsidRPr="000B3843" w:rsidRDefault="00912604" w:rsidP="00912604">
      <w:pPr>
        <w:rPr>
          <w:sz w:val="16"/>
          <w:szCs w:val="16"/>
        </w:rPr>
      </w:pPr>
      <w:r w:rsidRPr="000B3843">
        <w:rPr>
          <w:sz w:val="16"/>
          <w:szCs w:val="16"/>
        </w:rPr>
        <w:t>More than 120,000 DACA recipients live in Texas, and more than 7,700 live in Tarrant County.</w:t>
      </w:r>
    </w:p>
    <w:p w:rsidR="00912604" w:rsidRPr="000B3843" w:rsidRDefault="00912604" w:rsidP="00912604">
      <w:pPr>
        <w:rPr>
          <w:sz w:val="16"/>
          <w:szCs w:val="16"/>
        </w:rPr>
      </w:pPr>
      <w:r w:rsidRPr="000B3843">
        <w:rPr>
          <w:sz w:val="16"/>
          <w:szCs w:val="16"/>
        </w:rPr>
        <w:t>Republicans will try to give Congress two more weeks, until Dec. 22, to come up with a funding, and possibly a DACA, deal.</w:t>
      </w:r>
    </w:p>
    <w:p w:rsidR="00912604" w:rsidRPr="000B3843" w:rsidRDefault="00912604" w:rsidP="00912604">
      <w:pPr>
        <w:rPr>
          <w:sz w:val="16"/>
          <w:szCs w:val="16"/>
        </w:rPr>
      </w:pPr>
      <w:r w:rsidRPr="000B3843">
        <w:rPr>
          <w:sz w:val="16"/>
          <w:szCs w:val="16"/>
        </w:rPr>
        <w:t>Democratic leaders have said they won’t leave Washington without some resolution for the Dreamers. Leaders from both parties will meet with President Donald Trump at the White House Thursday for talks.</w:t>
      </w:r>
    </w:p>
    <w:p w:rsidR="00912604" w:rsidRPr="000B3843" w:rsidRDefault="00912604" w:rsidP="00912604">
      <w:pPr>
        <w:rPr>
          <w:sz w:val="16"/>
          <w:szCs w:val="16"/>
        </w:rPr>
      </w:pPr>
      <w:r w:rsidRPr="000B3843">
        <w:rPr>
          <w:sz w:val="16"/>
          <w:szCs w:val="16"/>
        </w:rPr>
        <w:t>“Numbers show that almost 70 percent of Latinos know somebody who is undocumented,” said Rocha. “DACA should be easy, these are kids who spent the majority of their lives in this country, they don’t even know their home country.”</w:t>
      </w:r>
    </w:p>
    <w:p w:rsidR="00912604" w:rsidRPr="000B3843" w:rsidRDefault="00912604" w:rsidP="00912604">
      <w:pPr>
        <w:rPr>
          <w:sz w:val="16"/>
        </w:rPr>
      </w:pPr>
      <w:r w:rsidRPr="000B3843">
        <w:rPr>
          <w:sz w:val="16"/>
        </w:rPr>
        <w:t xml:space="preserve">One Democratic Senate aide said </w:t>
      </w:r>
      <w:r w:rsidRPr="000B3843">
        <w:rPr>
          <w:rStyle w:val="StyleUnderline"/>
          <w:highlight w:val="cyan"/>
        </w:rPr>
        <w:t>the two parties are in discussions about a solution that would pair a Dream</w:t>
      </w:r>
      <w:r w:rsidRPr="000B3843">
        <w:rPr>
          <w:sz w:val="16"/>
        </w:rPr>
        <w:t xml:space="preserve"> Act, which offers a pathway to legal status for DACA recipients, </w:t>
      </w:r>
      <w:r w:rsidRPr="000B3843">
        <w:rPr>
          <w:rStyle w:val="StyleUnderline"/>
          <w:highlight w:val="cyan"/>
        </w:rPr>
        <w:t>with additional border security measures.</w:t>
      </w:r>
    </w:p>
    <w:p w:rsidR="00912604" w:rsidRPr="000B3843" w:rsidRDefault="00912604" w:rsidP="00912604">
      <w:pPr>
        <w:rPr>
          <w:rStyle w:val="StyleUnderline"/>
        </w:rPr>
      </w:pPr>
      <w:r w:rsidRPr="000B3843">
        <w:rPr>
          <w:rStyle w:val="StyleUnderline"/>
          <w:highlight w:val="cyan"/>
        </w:rPr>
        <w:t>But that route could irritate Democratic activists, who have pushed party leaders to reject Republicans’ demands for border measures to accompany a DACA solution.</w:t>
      </w:r>
    </w:p>
    <w:p w:rsidR="00912604" w:rsidRPr="000B3843" w:rsidRDefault="00912604" w:rsidP="00912604">
      <w:pPr>
        <w:rPr>
          <w:sz w:val="16"/>
          <w:szCs w:val="16"/>
        </w:rPr>
      </w:pPr>
      <w:r w:rsidRPr="000B3843">
        <w:rPr>
          <w:sz w:val="16"/>
          <w:szCs w:val="16"/>
        </w:rPr>
        <w:t>“The Dreamers represent the vanguard and also the most sympathetic of the Trump targets in our community. It’s attacking Latino families at their weakest link, the immigrants,” said one Democratic congressional aide.</w:t>
      </w:r>
    </w:p>
    <w:p w:rsidR="00912604" w:rsidRPr="000B3843" w:rsidRDefault="00912604" w:rsidP="00912604">
      <w:pPr>
        <w:rPr>
          <w:sz w:val="16"/>
          <w:szCs w:val="16"/>
        </w:rPr>
      </w:pPr>
      <w:r w:rsidRPr="000B3843">
        <w:rPr>
          <w:sz w:val="16"/>
          <w:szCs w:val="16"/>
        </w:rPr>
        <w:t>The aide said many Democrats are ready to force the Republicans to pass the budget without Democratic votes. That in turn could give Democrats an important talking point as they seek votes in those 10 districts were the GOP is vulnerable.</w:t>
      </w:r>
    </w:p>
    <w:p w:rsidR="00912604" w:rsidRPr="000B3843" w:rsidRDefault="00912604" w:rsidP="00912604">
      <w:pPr>
        <w:rPr>
          <w:sz w:val="16"/>
          <w:szCs w:val="16"/>
        </w:rPr>
      </w:pPr>
      <w:r w:rsidRPr="000B3843">
        <w:rPr>
          <w:sz w:val="16"/>
          <w:szCs w:val="16"/>
        </w:rPr>
        <w:t>Many Republicans agreed that Congress should come up with a solution for allowing DACA recipients to stay in the country.</w:t>
      </w:r>
    </w:p>
    <w:p w:rsidR="00912604" w:rsidRPr="000B3843" w:rsidRDefault="00912604" w:rsidP="00912604">
      <w:pPr>
        <w:rPr>
          <w:sz w:val="16"/>
          <w:szCs w:val="16"/>
        </w:rPr>
      </w:pPr>
      <w:r w:rsidRPr="000B3843">
        <w:rPr>
          <w:sz w:val="16"/>
          <w:szCs w:val="16"/>
        </w:rPr>
        <w:t>Ros-Lehtinen tweeted Monday “Congress must pass a legislative fix for #Dreamers this year. These young immigrants not only dream of a better future in the U.S., but love our nation.”</w:t>
      </w:r>
    </w:p>
    <w:p w:rsidR="00912604" w:rsidRPr="000B3843" w:rsidRDefault="00912604" w:rsidP="00912604">
      <w:pPr>
        <w:rPr>
          <w:sz w:val="16"/>
          <w:szCs w:val="16"/>
        </w:rPr>
      </w:pPr>
      <w:r w:rsidRPr="000B3843">
        <w:rPr>
          <w:sz w:val="16"/>
          <w:szCs w:val="16"/>
        </w:rPr>
        <w:t>Sen. Jeff Flake, R-Ariz., told reporters last week that he received assurances from GOP leaders that Congress would come up with a DACA fix in exchange for his vote on the GOP’s tax bill.</w:t>
      </w:r>
    </w:p>
    <w:p w:rsidR="00912604" w:rsidRPr="000B3843" w:rsidRDefault="00912604" w:rsidP="00912604">
      <w:pPr>
        <w:rPr>
          <w:sz w:val="16"/>
        </w:rPr>
      </w:pPr>
      <w:r w:rsidRPr="000B3843">
        <w:rPr>
          <w:sz w:val="16"/>
        </w:rPr>
        <w:t xml:space="preserve">But </w:t>
      </w:r>
      <w:r w:rsidRPr="000B3843">
        <w:rPr>
          <w:rStyle w:val="StyleUnderline"/>
          <w:highlight w:val="cyan"/>
        </w:rPr>
        <w:t>Republican leaders say any fix</w:t>
      </w:r>
      <w:r w:rsidRPr="000B3843">
        <w:rPr>
          <w:sz w:val="16"/>
        </w:rPr>
        <w:t xml:space="preserve"> before the end of the year </w:t>
      </w:r>
      <w:r w:rsidRPr="000B3843">
        <w:rPr>
          <w:rStyle w:val="Emphasis"/>
          <w:highlight w:val="cyan"/>
        </w:rPr>
        <w:t>must come with added border security</w:t>
      </w:r>
      <w:r w:rsidRPr="000B3843">
        <w:rPr>
          <w:sz w:val="16"/>
        </w:rPr>
        <w:t xml:space="preserve">, </w:t>
      </w:r>
      <w:r w:rsidRPr="000B3843">
        <w:rPr>
          <w:rStyle w:val="StyleUnderline"/>
          <w:highlight w:val="cyan"/>
        </w:rPr>
        <w:t>and activists on the right want their party to save their leverage for a better deal</w:t>
      </w:r>
      <w:r w:rsidRPr="000B3843">
        <w:rPr>
          <w:sz w:val="16"/>
        </w:rPr>
        <w:t xml:space="preserve"> next year.</w:t>
      </w:r>
    </w:p>
    <w:p w:rsidR="00912604" w:rsidRPr="000B3843" w:rsidRDefault="00912604" w:rsidP="00912604">
      <w:pPr>
        <w:rPr>
          <w:sz w:val="16"/>
        </w:rPr>
      </w:pPr>
      <w:r w:rsidRPr="000B3843">
        <w:rPr>
          <w:sz w:val="16"/>
        </w:rPr>
        <w:t>“</w:t>
      </w:r>
      <w:r w:rsidRPr="000B3843">
        <w:rPr>
          <w:rStyle w:val="StyleUnderline"/>
          <w:highlight w:val="cyan"/>
        </w:rPr>
        <w:t>If Congress does want to do something related to DACA, they’ve got plenty of time to do it,”</w:t>
      </w:r>
      <w:r w:rsidRPr="000B3843">
        <w:rPr>
          <w:sz w:val="16"/>
        </w:rPr>
        <w:t xml:space="preserve"> said Chris Chmielenski, director of content and activism for the immigration reduction group NumbersUSA. “[</w:t>
      </w:r>
      <w:r w:rsidRPr="000B3843">
        <w:rPr>
          <w:rStyle w:val="StyleUnderline"/>
          <w:highlight w:val="cyan"/>
        </w:rPr>
        <w:t>Republicans</w:t>
      </w:r>
      <w:r w:rsidRPr="000B3843">
        <w:rPr>
          <w:sz w:val="16"/>
        </w:rPr>
        <w:t xml:space="preserve">] </w:t>
      </w:r>
      <w:r w:rsidRPr="000B3843">
        <w:rPr>
          <w:rStyle w:val="Emphasis"/>
          <w:highlight w:val="cyan"/>
        </w:rPr>
        <w:t>seriously risk losing a big portion of their base if they cave on this issue and give in to Democratic demands.</w:t>
      </w:r>
      <w:r w:rsidRPr="000B3843">
        <w:rPr>
          <w:sz w:val="16"/>
        </w:rPr>
        <w:t>”</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  ) No internal link. Plan could never enough of the Senate to the Dems – and the GOP Senate will never remove Trump from office. </w:t>
      </w:r>
    </w:p>
    <w:p w:rsidR="00912604" w:rsidRPr="000B3843" w:rsidRDefault="00912604" w:rsidP="00912604">
      <w:r w:rsidRPr="000B3843">
        <w:rPr>
          <w:rStyle w:val="Style13ptBold"/>
        </w:rPr>
        <w:t>Dorf 18</w:t>
      </w:r>
      <w:r w:rsidRPr="000B3843">
        <w:t xml:space="preserve"> [Michael C. Dorf Robert S. Stevens Professor of Law Cornell Law School 1-9-2018 https://takecareblog.com/blog/the-overlap-between-impeachment-and-the-25th-amendment]</w:t>
      </w:r>
    </w:p>
    <w:p w:rsidR="00912604" w:rsidRPr="000B3843" w:rsidRDefault="00912604" w:rsidP="00912604">
      <w:pPr>
        <w:rPr>
          <w:rStyle w:val="StyleUnderline"/>
        </w:rPr>
      </w:pPr>
      <w:r w:rsidRPr="000B3843">
        <w:rPr>
          <w:sz w:val="14"/>
        </w:rPr>
        <w:t xml:space="preserve">To make clear that I am about to engage in a purely "academic" exercise, I </w:t>
      </w:r>
      <w:r w:rsidRPr="000B3843">
        <w:rPr>
          <w:rStyle w:val="StyleUnderline"/>
        </w:rPr>
        <w:t xml:space="preserve">begin with </w:t>
      </w:r>
      <w:r w:rsidRPr="000B3843">
        <w:rPr>
          <w:rStyle w:val="StyleUnderline"/>
          <w:highlight w:val="cyan"/>
        </w:rPr>
        <w:t xml:space="preserve">the obvious </w:t>
      </w:r>
      <w:r w:rsidRPr="000B3843">
        <w:rPr>
          <w:rStyle w:val="StyleUnderline"/>
        </w:rPr>
        <w:t xml:space="preserve">political </w:t>
      </w:r>
      <w:r w:rsidRPr="000B3843">
        <w:rPr>
          <w:rStyle w:val="StyleUnderline"/>
          <w:highlight w:val="cyan"/>
        </w:rPr>
        <w:t>reality:</w:t>
      </w:r>
      <w:r w:rsidRPr="000B3843">
        <w:rPr>
          <w:sz w:val="14"/>
          <w:highlight w:val="cyan"/>
        </w:rPr>
        <w:t xml:space="preserve"> </w:t>
      </w:r>
      <w:r w:rsidRPr="000B3843">
        <w:rPr>
          <w:rStyle w:val="StyleUnderline"/>
          <w:highlight w:val="cyan"/>
        </w:rPr>
        <w:t>(1)</w:t>
      </w:r>
      <w:r w:rsidRPr="000B3843">
        <w:rPr>
          <w:sz w:val="14"/>
          <w:highlight w:val="cyan"/>
        </w:rPr>
        <w:t xml:space="preserve"> </w:t>
      </w:r>
      <w:r w:rsidRPr="000B3843">
        <w:rPr>
          <w:rStyle w:val="StyleUnderline"/>
          <w:highlight w:val="cyan"/>
        </w:rPr>
        <w:t>There is</w:t>
      </w:r>
      <w:r w:rsidRPr="000B3843">
        <w:rPr>
          <w:sz w:val="14"/>
          <w:highlight w:val="cyan"/>
        </w:rPr>
        <w:t xml:space="preserve"> </w:t>
      </w:r>
      <w:r w:rsidRPr="000B3843">
        <w:rPr>
          <w:rStyle w:val="Emphasis"/>
          <w:highlight w:val="cyan"/>
        </w:rPr>
        <w:t>virtually no chance</w:t>
      </w:r>
      <w:r w:rsidRPr="000B3843">
        <w:rPr>
          <w:sz w:val="14"/>
        </w:rPr>
        <w:t xml:space="preserve"> that Donald </w:t>
      </w:r>
      <w:r w:rsidRPr="000B3843">
        <w:rPr>
          <w:rStyle w:val="StyleUnderline"/>
          <w:highlight w:val="cyan"/>
        </w:rPr>
        <w:t>Trump</w:t>
      </w:r>
      <w:r w:rsidRPr="000B3843">
        <w:rPr>
          <w:sz w:val="14"/>
          <w:highlight w:val="cyan"/>
        </w:rPr>
        <w:t xml:space="preserve"> </w:t>
      </w:r>
      <w:r w:rsidRPr="000B3843">
        <w:rPr>
          <w:rStyle w:val="StyleUnderline"/>
          <w:highlight w:val="cyan"/>
        </w:rPr>
        <w:t>will be removed</w:t>
      </w:r>
      <w:r w:rsidRPr="000B3843">
        <w:rPr>
          <w:sz w:val="14"/>
        </w:rPr>
        <w:t xml:space="preserve"> </w:t>
      </w:r>
      <w:r w:rsidRPr="000B3843">
        <w:rPr>
          <w:rStyle w:val="StyleUnderline"/>
        </w:rPr>
        <w:t xml:space="preserve">from the presidency </w:t>
      </w:r>
      <w:r w:rsidRPr="000B3843">
        <w:rPr>
          <w:rStyle w:val="StyleUnderline"/>
          <w:highlight w:val="cyan"/>
        </w:rPr>
        <w:t>via the 25th</w:t>
      </w:r>
      <w:r w:rsidRPr="000B3843">
        <w:rPr>
          <w:rStyle w:val="StyleUnderline"/>
        </w:rPr>
        <w:t xml:space="preserve"> Amendment</w:t>
      </w:r>
      <w:r w:rsidRPr="000B3843">
        <w:rPr>
          <w:sz w:val="14"/>
        </w:rPr>
        <w:t xml:space="preserve"> </w:t>
      </w:r>
      <w:r w:rsidRPr="000B3843">
        <w:rPr>
          <w:rStyle w:val="StyleUnderline"/>
        </w:rPr>
        <w:t>based on</w:t>
      </w:r>
      <w:r w:rsidRPr="000B3843">
        <w:rPr>
          <w:sz w:val="14"/>
        </w:rPr>
        <w:t xml:space="preserve"> his </w:t>
      </w:r>
      <w:r w:rsidRPr="000B3843">
        <w:rPr>
          <w:rStyle w:val="StyleUnderline"/>
        </w:rPr>
        <w:t>past conduct or his inevitable future conduct</w:t>
      </w:r>
      <w:r w:rsidRPr="000B3843">
        <w:rPr>
          <w:sz w:val="14"/>
        </w:rPr>
        <w:t xml:space="preserve"> of a similar sort; </w:t>
      </w:r>
      <w:r w:rsidRPr="000B3843">
        <w:rPr>
          <w:rStyle w:val="StyleUnderline"/>
        </w:rPr>
        <w:t>and</w:t>
      </w:r>
      <w:r w:rsidRPr="000B3843">
        <w:rPr>
          <w:sz w:val="14"/>
        </w:rPr>
        <w:t xml:space="preserve"> </w:t>
      </w:r>
      <w:r w:rsidRPr="000B3843">
        <w:rPr>
          <w:rStyle w:val="StyleUnderline"/>
          <w:highlight w:val="cyan"/>
        </w:rPr>
        <w:t>(2)</w:t>
      </w:r>
      <w:r w:rsidRPr="000B3843">
        <w:rPr>
          <w:sz w:val="14"/>
        </w:rPr>
        <w:t xml:space="preserve"> </w:t>
      </w:r>
      <w:r w:rsidRPr="000B3843">
        <w:rPr>
          <w:rStyle w:val="StyleUnderline"/>
          <w:highlight w:val="cyan"/>
        </w:rPr>
        <w:t>absent</w:t>
      </w:r>
      <w:r w:rsidRPr="000B3843">
        <w:rPr>
          <w:sz w:val="14"/>
        </w:rPr>
        <w:t xml:space="preserve"> </w:t>
      </w:r>
      <w:r w:rsidRPr="000B3843">
        <w:rPr>
          <w:rStyle w:val="StyleUnderline"/>
          <w:highlight w:val="cyan"/>
        </w:rPr>
        <w:t>irrefutable evidence</w:t>
      </w:r>
      <w:r w:rsidRPr="000B3843">
        <w:rPr>
          <w:rStyle w:val="StyleUnderline"/>
        </w:rPr>
        <w:t xml:space="preserve"> </w:t>
      </w:r>
      <w:r w:rsidRPr="000B3843">
        <w:rPr>
          <w:rStyle w:val="StyleUnderline"/>
          <w:highlight w:val="cyan"/>
        </w:rPr>
        <w:t xml:space="preserve">of </w:t>
      </w:r>
      <w:r w:rsidRPr="000B3843">
        <w:rPr>
          <w:rStyle w:val="StyleUnderline"/>
        </w:rPr>
        <w:t>crimes</w:t>
      </w:r>
      <w:r w:rsidRPr="000B3843">
        <w:rPr>
          <w:sz w:val="14"/>
        </w:rPr>
        <w:t xml:space="preserve"> </w:t>
      </w:r>
      <w:r w:rsidRPr="000B3843">
        <w:rPr>
          <w:rStyle w:val="StyleUnderline"/>
        </w:rPr>
        <w:t>on the order</w:t>
      </w:r>
      <w:r w:rsidRPr="000B3843">
        <w:rPr>
          <w:sz w:val="14"/>
        </w:rPr>
        <w:t xml:space="preserve"> </w:t>
      </w:r>
      <w:r w:rsidRPr="000B3843">
        <w:rPr>
          <w:rStyle w:val="StyleUnderline"/>
        </w:rPr>
        <w:t xml:space="preserve">of cannibalistic </w:t>
      </w:r>
      <w:r w:rsidRPr="000B3843">
        <w:rPr>
          <w:rStyle w:val="StyleUnderline"/>
          <w:highlight w:val="cyan"/>
        </w:rPr>
        <w:t>murder</w:t>
      </w:r>
      <w:r w:rsidRPr="000B3843">
        <w:rPr>
          <w:sz w:val="14"/>
          <w:highlight w:val="cyan"/>
        </w:rPr>
        <w:t xml:space="preserve"> </w:t>
      </w:r>
      <w:r w:rsidRPr="000B3843">
        <w:rPr>
          <w:rStyle w:val="StyleUnderline"/>
          <w:highlight w:val="cyan"/>
        </w:rPr>
        <w:t>personally committed</w:t>
      </w:r>
      <w:r w:rsidRPr="000B3843">
        <w:rPr>
          <w:rStyle w:val="StyleUnderline"/>
        </w:rPr>
        <w:t xml:space="preserve"> </w:t>
      </w:r>
      <w:r w:rsidRPr="000B3843">
        <w:rPr>
          <w:rStyle w:val="StyleUnderline"/>
          <w:highlight w:val="cyan"/>
        </w:rPr>
        <w:t>by Trump</w:t>
      </w:r>
      <w:r w:rsidRPr="000B3843">
        <w:rPr>
          <w:sz w:val="14"/>
          <w:highlight w:val="cyan"/>
        </w:rPr>
        <w:t xml:space="preserve">, </w:t>
      </w:r>
      <w:r w:rsidRPr="000B3843">
        <w:rPr>
          <w:rStyle w:val="StyleUnderline"/>
          <w:highlight w:val="cyan"/>
        </w:rPr>
        <w:t>there is</w:t>
      </w:r>
      <w:r w:rsidRPr="000B3843">
        <w:rPr>
          <w:sz w:val="14"/>
        </w:rPr>
        <w:t xml:space="preserve"> also </w:t>
      </w:r>
      <w:r w:rsidRPr="000B3843">
        <w:rPr>
          <w:rStyle w:val="Emphasis"/>
          <w:highlight w:val="cyan"/>
        </w:rPr>
        <w:t>virtually no chance</w:t>
      </w:r>
      <w:r w:rsidRPr="000B3843">
        <w:rPr>
          <w:sz w:val="14"/>
        </w:rPr>
        <w:t xml:space="preserve"> that </w:t>
      </w:r>
      <w:r w:rsidRPr="000B3843">
        <w:rPr>
          <w:rStyle w:val="StyleUnderline"/>
          <w:highlight w:val="cyan"/>
        </w:rPr>
        <w:t>Trump will be removed</w:t>
      </w:r>
      <w:r w:rsidRPr="000B3843">
        <w:rPr>
          <w:sz w:val="14"/>
        </w:rPr>
        <w:t xml:space="preserve"> </w:t>
      </w:r>
      <w:r w:rsidRPr="000B3843">
        <w:rPr>
          <w:rStyle w:val="StyleUnderline"/>
        </w:rPr>
        <w:t xml:space="preserve">from the presidency via </w:t>
      </w:r>
      <w:r w:rsidRPr="000B3843">
        <w:rPr>
          <w:rStyle w:val="StyleUnderline"/>
          <w:highlight w:val="cyan"/>
        </w:rPr>
        <w:t>impeachment</w:t>
      </w:r>
      <w:r w:rsidRPr="000B3843">
        <w:rPr>
          <w:sz w:val="14"/>
        </w:rPr>
        <w:t xml:space="preserve">, </w:t>
      </w:r>
      <w:r w:rsidRPr="000B3843">
        <w:rPr>
          <w:rStyle w:val="Emphasis"/>
          <w:highlight w:val="cyan"/>
        </w:rPr>
        <w:t>even</w:t>
      </w:r>
      <w:r w:rsidRPr="000B3843">
        <w:rPr>
          <w:rStyle w:val="Emphasis"/>
        </w:rPr>
        <w:t xml:space="preserve"> </w:t>
      </w:r>
      <w:r w:rsidRPr="000B3843">
        <w:rPr>
          <w:rStyle w:val="Emphasis"/>
          <w:highlight w:val="cyan"/>
        </w:rPr>
        <w:t>assuming</w:t>
      </w:r>
      <w:r w:rsidRPr="000B3843">
        <w:rPr>
          <w:rStyle w:val="Emphasis"/>
        </w:rPr>
        <w:t xml:space="preserve"> a strong </w:t>
      </w:r>
      <w:r w:rsidRPr="000B3843">
        <w:rPr>
          <w:rStyle w:val="Emphasis"/>
          <w:highlight w:val="cyan"/>
        </w:rPr>
        <w:t>midterm wave</w:t>
      </w:r>
      <w:r w:rsidRPr="000B3843">
        <w:rPr>
          <w:rStyle w:val="Emphasis"/>
        </w:rPr>
        <w:t xml:space="preserve"> election </w:t>
      </w:r>
      <w:r w:rsidRPr="000B3843">
        <w:rPr>
          <w:rStyle w:val="Emphasis"/>
          <w:highlight w:val="cyan"/>
        </w:rPr>
        <w:t>in which Dem</w:t>
      </w:r>
      <w:r w:rsidRPr="000B3843">
        <w:rPr>
          <w:rStyle w:val="Emphasis"/>
        </w:rPr>
        <w:t>ocrat</w:t>
      </w:r>
      <w:r w:rsidRPr="000B3843">
        <w:rPr>
          <w:rStyle w:val="Emphasis"/>
          <w:highlight w:val="cyan"/>
        </w:rPr>
        <w:t>s</w:t>
      </w:r>
      <w:r w:rsidRPr="000B3843">
        <w:rPr>
          <w:rStyle w:val="Emphasis"/>
        </w:rPr>
        <w:t xml:space="preserve"> </w:t>
      </w:r>
      <w:r w:rsidRPr="000B3843">
        <w:rPr>
          <w:rStyle w:val="Emphasis"/>
          <w:highlight w:val="cyan"/>
        </w:rPr>
        <w:t>take the House and</w:t>
      </w:r>
      <w:r w:rsidRPr="000B3843">
        <w:rPr>
          <w:rStyle w:val="Emphasis"/>
        </w:rPr>
        <w:t xml:space="preserve"> the </w:t>
      </w:r>
      <w:r w:rsidRPr="000B3843">
        <w:rPr>
          <w:rStyle w:val="Emphasis"/>
          <w:highlight w:val="cyan"/>
        </w:rPr>
        <w:t>Senate</w:t>
      </w:r>
      <w:r w:rsidRPr="000B3843">
        <w:rPr>
          <w:sz w:val="14"/>
        </w:rPr>
        <w:t xml:space="preserve">, </w:t>
      </w:r>
      <w:r w:rsidRPr="000B3843">
        <w:rPr>
          <w:rStyle w:val="StyleUnderline"/>
        </w:rPr>
        <w:t>because</w:t>
      </w:r>
      <w:r w:rsidRPr="000B3843">
        <w:rPr>
          <w:sz w:val="14"/>
        </w:rPr>
        <w:t xml:space="preserve"> </w:t>
      </w:r>
      <w:r w:rsidRPr="000B3843">
        <w:rPr>
          <w:rStyle w:val="StyleUnderline"/>
          <w:highlight w:val="cyan"/>
        </w:rPr>
        <w:t>Republicans</w:t>
      </w:r>
      <w:r w:rsidRPr="000B3843">
        <w:rPr>
          <w:sz w:val="14"/>
        </w:rPr>
        <w:t xml:space="preserve"> </w:t>
      </w:r>
      <w:r w:rsidRPr="000B3843">
        <w:rPr>
          <w:rStyle w:val="StyleUnderline"/>
        </w:rPr>
        <w:t xml:space="preserve">will </w:t>
      </w:r>
      <w:r w:rsidRPr="000B3843">
        <w:rPr>
          <w:rStyle w:val="StyleUnderline"/>
          <w:highlight w:val="cyan"/>
        </w:rPr>
        <w:t>still have enough</w:t>
      </w:r>
      <w:r w:rsidRPr="000B3843">
        <w:rPr>
          <w:rStyle w:val="StyleUnderline"/>
        </w:rPr>
        <w:t xml:space="preserve"> votes</w:t>
      </w:r>
      <w:r w:rsidRPr="000B3843">
        <w:rPr>
          <w:sz w:val="14"/>
        </w:rPr>
        <w:t xml:space="preserve"> </w:t>
      </w:r>
      <w:r w:rsidRPr="000B3843">
        <w:rPr>
          <w:rStyle w:val="StyleUnderline"/>
          <w:highlight w:val="cyan"/>
        </w:rPr>
        <w:t>in the Senate</w:t>
      </w:r>
      <w:r w:rsidRPr="000B3843">
        <w:rPr>
          <w:rStyle w:val="StyleUnderline"/>
        </w:rPr>
        <w:t xml:space="preserve"> </w:t>
      </w:r>
      <w:r w:rsidRPr="000B3843">
        <w:rPr>
          <w:rStyle w:val="StyleUnderline"/>
          <w:highlight w:val="cyan"/>
        </w:rPr>
        <w:t>to block</w:t>
      </w:r>
      <w:r w:rsidRPr="000B3843">
        <w:rPr>
          <w:rStyle w:val="StyleUnderline"/>
        </w:rPr>
        <w:t xml:space="preserve"> removal.</w:t>
      </w:r>
    </w:p>
    <w:p w:rsidR="00912604" w:rsidRPr="000B3843" w:rsidRDefault="00912604" w:rsidP="00912604">
      <w:pPr>
        <w:rPr>
          <w:sz w:val="14"/>
        </w:rPr>
      </w:pPr>
      <w:r w:rsidRPr="000B3843">
        <w:rPr>
          <w:rStyle w:val="StyleUnderline"/>
        </w:rPr>
        <w:t>That is the reality,</w:t>
      </w:r>
      <w:r w:rsidRPr="000B3843">
        <w:rPr>
          <w:sz w:val="14"/>
        </w:rPr>
        <w:t xml:space="preserve"> because </w:t>
      </w:r>
      <w:r w:rsidRPr="000B3843">
        <w:rPr>
          <w:rStyle w:val="StyleUnderline"/>
          <w:highlight w:val="cyan"/>
        </w:rPr>
        <w:t>it is</w:t>
      </w:r>
      <w:r w:rsidRPr="000B3843">
        <w:rPr>
          <w:sz w:val="14"/>
        </w:rPr>
        <w:t xml:space="preserve"> now </w:t>
      </w:r>
      <w:r w:rsidRPr="000B3843">
        <w:rPr>
          <w:rStyle w:val="StyleUnderline"/>
          <w:highlight w:val="cyan"/>
        </w:rPr>
        <w:t>clear</w:t>
      </w:r>
      <w:r w:rsidRPr="000B3843">
        <w:rPr>
          <w:sz w:val="14"/>
        </w:rPr>
        <w:t xml:space="preserve"> that </w:t>
      </w:r>
      <w:r w:rsidRPr="000B3843">
        <w:rPr>
          <w:rStyle w:val="StyleUnderline"/>
          <w:highlight w:val="cyan"/>
        </w:rPr>
        <w:t>there are</w:t>
      </w:r>
      <w:r w:rsidRPr="000B3843">
        <w:rPr>
          <w:rStyle w:val="StyleUnderline"/>
        </w:rPr>
        <w:t xml:space="preserve"> </w:t>
      </w:r>
      <w:r w:rsidRPr="000B3843">
        <w:rPr>
          <w:rStyle w:val="Emphasis"/>
          <w:highlight w:val="cyan"/>
        </w:rPr>
        <w:t>very few Republicans</w:t>
      </w:r>
      <w:r w:rsidRPr="000B3843">
        <w:rPr>
          <w:sz w:val="14"/>
        </w:rPr>
        <w:t xml:space="preserve"> </w:t>
      </w:r>
      <w:r w:rsidRPr="000B3843">
        <w:rPr>
          <w:rStyle w:val="StyleUnderline"/>
          <w:highlight w:val="cyan"/>
        </w:rPr>
        <w:t xml:space="preserve">willing </w:t>
      </w:r>
      <w:r w:rsidRPr="000B3843">
        <w:rPr>
          <w:rStyle w:val="StyleUnderline"/>
        </w:rPr>
        <w:t>to stand up to Trump</w:t>
      </w:r>
      <w:r w:rsidRPr="000B3843">
        <w:rPr>
          <w:sz w:val="14"/>
        </w:rPr>
        <w:t xml:space="preserve"> when it really matters. I suppose that it is possible that a sufficient drubbing in the midterm elections could change that--which is why I hedged a bit by saying "virtually" twice in the prior paragraph. </w:t>
      </w:r>
      <w:r w:rsidRPr="000B3843">
        <w:rPr>
          <w:rStyle w:val="StyleUnderline"/>
        </w:rPr>
        <w:t>For practical purposes</w:t>
      </w:r>
      <w:r w:rsidRPr="000B3843">
        <w:rPr>
          <w:sz w:val="14"/>
        </w:rPr>
        <w:t xml:space="preserve"> at least for now, both </w:t>
      </w:r>
      <w:r w:rsidRPr="000B3843">
        <w:rPr>
          <w:rStyle w:val="StyleUnderline"/>
          <w:highlight w:val="cyan"/>
        </w:rPr>
        <w:t>impeachment</w:t>
      </w:r>
      <w:r w:rsidRPr="000B3843">
        <w:rPr>
          <w:sz w:val="14"/>
          <w:highlight w:val="cyan"/>
        </w:rPr>
        <w:t xml:space="preserve"> </w:t>
      </w:r>
      <w:r w:rsidRPr="000B3843">
        <w:rPr>
          <w:rStyle w:val="StyleUnderline"/>
          <w:highlight w:val="cyan"/>
        </w:rPr>
        <w:t>and</w:t>
      </w:r>
      <w:r w:rsidRPr="000B3843">
        <w:rPr>
          <w:rStyle w:val="StyleUnderline"/>
        </w:rPr>
        <w:t xml:space="preserve"> invocation of </w:t>
      </w:r>
      <w:r w:rsidRPr="000B3843">
        <w:rPr>
          <w:rStyle w:val="StyleUnderline"/>
          <w:highlight w:val="cyan"/>
        </w:rPr>
        <w:t>the 25th</w:t>
      </w:r>
      <w:r w:rsidRPr="000B3843">
        <w:rPr>
          <w:rStyle w:val="StyleUnderline"/>
        </w:rPr>
        <w:t xml:space="preserve"> Amendment--no matter how justified--</w:t>
      </w:r>
      <w:r w:rsidRPr="000B3843">
        <w:rPr>
          <w:rStyle w:val="Emphasis"/>
          <w:highlight w:val="cyan"/>
        </w:rPr>
        <w:t>are a mirage</w:t>
      </w:r>
      <w:r w:rsidRPr="000B3843">
        <w:rPr>
          <w:sz w:val="14"/>
        </w:rPr>
        <w:t>.</w:t>
      </w:r>
    </w:p>
    <w:p w:rsidR="00912604" w:rsidRPr="000B3843" w:rsidRDefault="00912604" w:rsidP="00912604"/>
    <w:p w:rsidR="00912604" w:rsidRPr="000B3843" w:rsidRDefault="00912604" w:rsidP="00912604">
      <w:pPr>
        <w:rPr>
          <w:sz w:val="20"/>
          <w:szCs w:val="20"/>
        </w:rPr>
      </w:pPr>
      <w:r w:rsidRPr="000B3843">
        <w:rPr>
          <w:sz w:val="20"/>
          <w:szCs w:val="20"/>
        </w:rPr>
        <w:t>(</w:t>
      </w:r>
      <w:r w:rsidRPr="000B3843">
        <w:rPr>
          <w:b/>
          <w:sz w:val="20"/>
          <w:szCs w:val="20"/>
        </w:rPr>
        <w:t>Note to students</w:t>
      </w:r>
      <w:r w:rsidRPr="000B3843">
        <w:rPr>
          <w:sz w:val="20"/>
          <w:szCs w:val="20"/>
        </w:rPr>
        <w:t xml:space="preserve">: The US House of Representative does impeachment, but “impeachment” doesn’t mean “removal”. It’s similar to the difference between showing a legal case could go to trial (“impeachment” in the House of Representatives) and convicting the defendant at trial (“removal” in the US Senate). Removal in the Senate requires 67 votes – and most expert believe that it is impossible for the Democrats – who currently have 49 of the 100 seats in the Senate – to swing gain enough seats in the Midterm election to approach the 67 vote threshold). </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The impact is empirically false – Trump is already the head of US foreign policy. The world has imploded in the first two years – there’s no reason to assume it will happen over the next two years.</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no impact – their Rosendorf card is about the global liberal order. That won’t collapse and is resilient.</w:t>
      </w:r>
    </w:p>
    <w:p w:rsidR="00912604" w:rsidRPr="000B3843" w:rsidRDefault="00912604" w:rsidP="00912604">
      <w:r w:rsidRPr="000B3843">
        <w:rPr>
          <w:rStyle w:val="Style13ptBold"/>
        </w:rPr>
        <w:t>Busby 13</w:t>
      </w:r>
      <w:r w:rsidRPr="000B3843">
        <w:t xml:space="preserve"> [Joshua Busby is an Associate Professor in the LBJ School of Public Affairs at the University of Texas-Austin 3-8-2013 </w:t>
      </w:r>
      <w:hyperlink r:id="rId141" w:history="1">
        <w:r w:rsidRPr="000B3843">
          <w:rPr>
            <w:rStyle w:val="Hyperlink"/>
          </w:rPr>
          <w:t>http://duckofminerva.com/2013/03/is-weakness-overblown.html</w:t>
        </w:r>
      </w:hyperlink>
      <w:r w:rsidRPr="000B3843">
        <w:t>]</w:t>
      </w:r>
    </w:p>
    <w:p w:rsidR="00912604" w:rsidRPr="000B3843" w:rsidRDefault="00912604" w:rsidP="00912604">
      <w:pPr>
        <w:rPr>
          <w:sz w:val="16"/>
        </w:rPr>
      </w:pPr>
      <w:r w:rsidRPr="000B3843">
        <w:rPr>
          <w:sz w:val="16"/>
        </w:rPr>
        <w:t xml:space="preserve">Both that article and their earlier one are part of a </w:t>
      </w:r>
      <w:r w:rsidRPr="000B3843">
        <w:rPr>
          <w:rStyle w:val="StyleUnderline"/>
          <w:highlight w:val="cyan"/>
        </w:rPr>
        <w:t>liberal order</w:t>
      </w:r>
      <w:r w:rsidRPr="000B3843">
        <w:rPr>
          <w:rStyle w:val="StyleUnderline"/>
        </w:rPr>
        <w:t xml:space="preserve"> </w:t>
      </w:r>
      <w:r w:rsidRPr="000B3843">
        <w:rPr>
          <w:rStyle w:val="StyleUnderline"/>
          <w:highlight w:val="cyan"/>
        </w:rPr>
        <w:t>pessimism</w:t>
      </w:r>
      <w:r w:rsidRPr="000B3843">
        <w:rPr>
          <w:sz w:val="16"/>
        </w:rPr>
        <w:t xml:space="preserve"> that </w:t>
      </w:r>
      <w:r w:rsidRPr="000B3843">
        <w:rPr>
          <w:rStyle w:val="StyleUnderline"/>
          <w:highlight w:val="cyan"/>
        </w:rPr>
        <w:t>captures</w:t>
      </w:r>
      <w:r w:rsidRPr="000B3843">
        <w:rPr>
          <w:sz w:val="16"/>
        </w:rPr>
        <w:t xml:space="preserve"> the </w:t>
      </w:r>
      <w:r w:rsidRPr="000B3843">
        <w:rPr>
          <w:rStyle w:val="StyleUnderline"/>
          <w:highlight w:val="cyan"/>
        </w:rPr>
        <w:t>current zeitgeist</w:t>
      </w:r>
      <w:r w:rsidRPr="000B3843">
        <w:rPr>
          <w:sz w:val="16"/>
          <w:highlight w:val="cyan"/>
        </w:rPr>
        <w:t xml:space="preserve"> </w:t>
      </w:r>
      <w:r w:rsidRPr="000B3843">
        <w:rPr>
          <w:rStyle w:val="StyleUnderline"/>
          <w:highlight w:val="cyan"/>
        </w:rPr>
        <w:t>but</w:t>
      </w:r>
      <w:r w:rsidRPr="000B3843">
        <w:rPr>
          <w:sz w:val="16"/>
        </w:rPr>
        <w:t xml:space="preserve"> may </w:t>
      </w:r>
      <w:r w:rsidRPr="000B3843">
        <w:rPr>
          <w:rStyle w:val="Emphasis"/>
          <w:highlight w:val="cyan"/>
        </w:rPr>
        <w:t>look dated in a few years</w:t>
      </w:r>
      <w:r w:rsidRPr="000B3843">
        <w:rPr>
          <w:sz w:val="16"/>
        </w:rPr>
        <w:t>. I’d put in that category Charlie Kupchan’s book No One’s World, Ian Bremmer’s G-Zero world in Every Nation for Itself, and perhaps Kishore Mahbubani’s new book The Great Convergence, if his past writings are any indication [though the first chapter is surprisingly supportive of making the current global order better].</w:t>
      </w:r>
    </w:p>
    <w:p w:rsidR="00912604" w:rsidRPr="000B3843" w:rsidRDefault="00912604" w:rsidP="00912604">
      <w:pPr>
        <w:rPr>
          <w:sz w:val="12"/>
          <w:szCs w:val="12"/>
        </w:rPr>
      </w:pPr>
      <w:r w:rsidRPr="000B3843">
        <w:rPr>
          <w:sz w:val="12"/>
          <w:szCs w:val="12"/>
        </w:rPr>
        <w:t>While there is a lot about this piece I like, especially the focus on problem-solving through “coalitions of the relevant,” I wonder if Barma, Ratner, and Weber are underestimating the resilience of the liberal order and created a straw man version of  it as well.</w:t>
      </w:r>
    </w:p>
    <w:p w:rsidR="00912604" w:rsidRPr="000B3843" w:rsidRDefault="00912604" w:rsidP="00912604">
      <w:pPr>
        <w:rPr>
          <w:sz w:val="12"/>
          <w:szCs w:val="12"/>
        </w:rPr>
      </w:pPr>
      <w:r w:rsidRPr="000B3843">
        <w:rPr>
          <w:sz w:val="12"/>
          <w:szCs w:val="12"/>
        </w:rPr>
        <w:t>The Liberal Order Straw Man</w:t>
      </w:r>
    </w:p>
    <w:p w:rsidR="00912604" w:rsidRPr="000B3843" w:rsidRDefault="00912604" w:rsidP="00912604">
      <w:pPr>
        <w:rPr>
          <w:sz w:val="16"/>
        </w:rPr>
      </w:pPr>
      <w:r w:rsidRPr="000B3843">
        <w:rPr>
          <w:sz w:val="16"/>
        </w:rPr>
        <w:t xml:space="preserve">Here is how </w:t>
      </w:r>
      <w:r w:rsidRPr="000B3843">
        <w:rPr>
          <w:rStyle w:val="StyleUnderline"/>
          <w:highlight w:val="cyan"/>
        </w:rPr>
        <w:t>they</w:t>
      </w:r>
      <w:r w:rsidRPr="000B3843">
        <w:rPr>
          <w:rStyle w:val="StyleUnderline"/>
        </w:rPr>
        <w:t xml:space="preserve"> </w:t>
      </w:r>
      <w:r w:rsidRPr="000B3843">
        <w:rPr>
          <w:rStyle w:val="StyleUnderline"/>
          <w:highlight w:val="cyan"/>
        </w:rPr>
        <w:t>described</w:t>
      </w:r>
      <w:r w:rsidRPr="000B3843">
        <w:rPr>
          <w:sz w:val="16"/>
        </w:rPr>
        <w:t xml:space="preserve"> what </w:t>
      </w:r>
      <w:r w:rsidRPr="000B3843">
        <w:rPr>
          <w:rStyle w:val="StyleUnderline"/>
          <w:highlight w:val="cyan"/>
        </w:rPr>
        <w:t>the liberal order</w:t>
      </w:r>
      <w:r w:rsidRPr="000B3843">
        <w:rPr>
          <w:sz w:val="16"/>
        </w:rPr>
        <w:t xml:space="preserve"> should look </w:t>
      </w:r>
      <w:r w:rsidRPr="000B3843">
        <w:rPr>
          <w:rStyle w:val="StyleUnderline"/>
        </w:rPr>
        <w:t>like</w:t>
      </w:r>
      <w:r w:rsidRPr="000B3843">
        <w:rPr>
          <w:sz w:val="16"/>
        </w:rPr>
        <w:t>:</w:t>
      </w:r>
    </w:p>
    <w:p w:rsidR="00912604" w:rsidRPr="000B3843" w:rsidRDefault="00912604" w:rsidP="00912604">
      <w:pPr>
        <w:rPr>
          <w:sz w:val="12"/>
          <w:szCs w:val="12"/>
        </w:rPr>
      </w:pPr>
      <w:r w:rsidRPr="000B3843">
        <w:rPr>
          <w:sz w:val="12"/>
          <w:szCs w:val="12"/>
        </w:rPr>
        <w:t xml:space="preserve">Consider an objective-based definition: a world in which </w:t>
      </w:r>
      <w:r w:rsidRPr="000B3843">
        <w:rPr>
          <w:rStyle w:val="StyleUnderline"/>
          <w:sz w:val="12"/>
          <w:szCs w:val="12"/>
        </w:rPr>
        <w:t>most countries</w:t>
      </w:r>
      <w:r w:rsidRPr="000B3843">
        <w:rPr>
          <w:sz w:val="12"/>
          <w:szCs w:val="12"/>
        </w:rPr>
        <w:t xml:space="preserve"> most of the time </w:t>
      </w:r>
      <w:r w:rsidRPr="000B3843">
        <w:rPr>
          <w:rStyle w:val="StyleUnderline"/>
          <w:sz w:val="12"/>
          <w:szCs w:val="12"/>
        </w:rPr>
        <w:t>follow rules that contribute to</w:t>
      </w:r>
      <w:r w:rsidRPr="000B3843">
        <w:rPr>
          <w:sz w:val="12"/>
          <w:szCs w:val="12"/>
        </w:rPr>
        <w:t xml:space="preserve"> progressively more </w:t>
      </w:r>
      <w:r w:rsidRPr="000B3843">
        <w:rPr>
          <w:rStyle w:val="StyleUnderline"/>
          <w:sz w:val="12"/>
          <w:szCs w:val="12"/>
        </w:rPr>
        <w:t>collective security</w:t>
      </w:r>
      <w:r w:rsidRPr="000B3843">
        <w:rPr>
          <w:sz w:val="12"/>
          <w:szCs w:val="12"/>
        </w:rPr>
        <w:t>,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w:t>
      </w:r>
    </w:p>
    <w:p w:rsidR="00912604" w:rsidRPr="000B3843" w:rsidRDefault="00912604" w:rsidP="00912604">
      <w:pPr>
        <w:rPr>
          <w:sz w:val="16"/>
        </w:rPr>
      </w:pPr>
      <w:r w:rsidRPr="000B3843">
        <w:rPr>
          <w:rStyle w:val="StyleUnderline"/>
        </w:rPr>
        <w:t xml:space="preserve">This strikes me </w:t>
      </w:r>
      <w:r w:rsidRPr="000B3843">
        <w:rPr>
          <w:rStyle w:val="StyleUnderline"/>
          <w:highlight w:val="cyan"/>
        </w:rPr>
        <w:t>as</w:t>
      </w:r>
      <w:r w:rsidRPr="000B3843">
        <w:rPr>
          <w:sz w:val="16"/>
        </w:rPr>
        <w:t xml:space="preserve"> a </w:t>
      </w:r>
      <w:r w:rsidRPr="000B3843">
        <w:rPr>
          <w:rStyle w:val="Emphasis"/>
          <w:highlight w:val="cyan"/>
        </w:rPr>
        <w:t>utopian</w:t>
      </w:r>
      <w:r w:rsidRPr="000B3843">
        <w:rPr>
          <w:sz w:val="16"/>
        </w:rPr>
        <w:t xml:space="preserve"> version of the liberal order </w:t>
      </w:r>
      <w:r w:rsidRPr="000B3843">
        <w:rPr>
          <w:rStyle w:val="StyleUnderline"/>
          <w:highlight w:val="cyan"/>
        </w:rPr>
        <w:t>that could never live up to</w:t>
      </w:r>
      <w:r w:rsidRPr="000B3843">
        <w:rPr>
          <w:rStyle w:val="StyleUnderline"/>
        </w:rPr>
        <w:t xml:space="preserve"> such </w:t>
      </w:r>
      <w:r w:rsidRPr="000B3843">
        <w:rPr>
          <w:rStyle w:val="StyleUnderline"/>
          <w:highlight w:val="cyan"/>
        </w:rPr>
        <w:t>grandiose expectations</w:t>
      </w:r>
      <w:r w:rsidRPr="000B3843">
        <w:rPr>
          <w:sz w:val="16"/>
        </w:rPr>
        <w:t>. The liberal order is not only supposed to have generated some sort of collective buy-in by states but create support for multilateralism, a preference for absolute gains, and normative convergence.</w:t>
      </w:r>
    </w:p>
    <w:p w:rsidR="00912604" w:rsidRPr="000B3843" w:rsidRDefault="00912604" w:rsidP="00912604">
      <w:pPr>
        <w:rPr>
          <w:sz w:val="16"/>
        </w:rPr>
      </w:pPr>
      <w:r w:rsidRPr="000B3843">
        <w:rPr>
          <w:sz w:val="16"/>
        </w:rPr>
        <w:t xml:space="preserve">images (1)I think a more limited understanding of the liberal order as it is rather than its ideal is the place to start. Here, </w:t>
      </w:r>
      <w:r w:rsidRPr="000B3843">
        <w:rPr>
          <w:rStyle w:val="StyleUnderline"/>
        </w:rPr>
        <w:t>the liberal order’s</w:t>
      </w:r>
      <w:r w:rsidRPr="000B3843">
        <w:rPr>
          <w:sz w:val="16"/>
        </w:rPr>
        <w:t xml:space="preserve"> </w:t>
      </w:r>
      <w:r w:rsidRPr="000B3843">
        <w:rPr>
          <w:rStyle w:val="StyleUnderline"/>
          <w:highlight w:val="cyan"/>
        </w:rPr>
        <w:t>stability is based more on</w:t>
      </w:r>
      <w:r w:rsidRPr="000B3843">
        <w:rPr>
          <w:sz w:val="16"/>
        </w:rPr>
        <w:t xml:space="preserve"> behavioral outcomes than motivations. The order works because it has </w:t>
      </w:r>
      <w:r w:rsidRPr="000B3843">
        <w:rPr>
          <w:rStyle w:val="Emphasis"/>
          <w:highlight w:val="cyan"/>
        </w:rPr>
        <w:t>structural properties</w:t>
      </w:r>
      <w:r w:rsidRPr="000B3843">
        <w:rPr>
          <w:sz w:val="16"/>
        </w:rPr>
        <w:t xml:space="preserve"> </w:t>
      </w:r>
      <w:r w:rsidRPr="000B3843">
        <w:rPr>
          <w:rStyle w:val="StyleUnderline"/>
        </w:rPr>
        <w:t>that bind leaders</w:t>
      </w:r>
      <w:r w:rsidRPr="000B3843">
        <w:rPr>
          <w:sz w:val="16"/>
        </w:rPr>
        <w:t xml:space="preserve">, </w:t>
      </w:r>
      <w:r w:rsidRPr="000B3843">
        <w:rPr>
          <w:rStyle w:val="StyleUnderline"/>
        </w:rPr>
        <w:t>including those more interested in national self-interest</w:t>
      </w:r>
      <w:r w:rsidRPr="000B3843">
        <w:rPr>
          <w:sz w:val="16"/>
        </w:rPr>
        <w:t xml:space="preserve"> than mutual gain. The nature of the rules and </w:t>
      </w:r>
      <w:r w:rsidRPr="000B3843">
        <w:rPr>
          <w:rStyle w:val="Emphasis"/>
          <w:highlight w:val="cyan"/>
        </w:rPr>
        <w:t>interlocking</w:t>
      </w:r>
      <w:r w:rsidRPr="000B3843">
        <w:rPr>
          <w:rStyle w:val="Emphasis"/>
        </w:rPr>
        <w:t xml:space="preserve"> </w:t>
      </w:r>
      <w:r w:rsidRPr="000B3843">
        <w:rPr>
          <w:rStyle w:val="Emphasis"/>
          <w:highlight w:val="cyan"/>
        </w:rPr>
        <w:t>interdependencies</w:t>
      </w:r>
      <w:r w:rsidRPr="000B3843">
        <w:rPr>
          <w:sz w:val="16"/>
        </w:rPr>
        <w:t xml:space="preserve"> </w:t>
      </w:r>
      <w:r w:rsidRPr="000B3843">
        <w:rPr>
          <w:rStyle w:val="StyleUnderline"/>
          <w:highlight w:val="cyan"/>
        </w:rPr>
        <w:t>create</w:t>
      </w:r>
      <w:r w:rsidRPr="000B3843">
        <w:rPr>
          <w:sz w:val="16"/>
          <w:highlight w:val="cyan"/>
        </w:rPr>
        <w:t xml:space="preserve"> </w:t>
      </w:r>
      <w:r w:rsidRPr="000B3843">
        <w:rPr>
          <w:rStyle w:val="StyleUnderline"/>
          <w:highlight w:val="cyan"/>
        </w:rPr>
        <w:t>checks</w:t>
      </w:r>
      <w:r w:rsidRPr="000B3843">
        <w:rPr>
          <w:rStyle w:val="StyleUnderline"/>
        </w:rPr>
        <w:t xml:space="preserve"> on </w:t>
      </w:r>
      <w:r w:rsidRPr="000B3843">
        <w:rPr>
          <w:sz w:val="16"/>
        </w:rPr>
        <w:t xml:space="preserve">self-serving </w:t>
      </w:r>
      <w:r w:rsidRPr="000B3843">
        <w:rPr>
          <w:rStyle w:val="StyleUnderline"/>
        </w:rPr>
        <w:t>behavior</w:t>
      </w:r>
      <w:r w:rsidRPr="000B3843">
        <w:rPr>
          <w:sz w:val="16"/>
        </w:rPr>
        <w:t>, such that even mercantilist or unilateralist politicians from powerful states will be disciplined for, say, putting in protective tariffs on steel or starting a war without sufficient buy-in from one’s allies.</w:t>
      </w:r>
    </w:p>
    <w:p w:rsidR="00912604" w:rsidRPr="000B3843" w:rsidRDefault="00912604" w:rsidP="00912604">
      <w:pPr>
        <w:rPr>
          <w:sz w:val="12"/>
          <w:szCs w:val="12"/>
        </w:rPr>
      </w:pPr>
      <w:r w:rsidRPr="000B3843">
        <w:rPr>
          <w:sz w:val="12"/>
          <w:szCs w:val="12"/>
        </w:rPr>
        <w:t>As Dan Drezner wrote in his review of their piece:</w:t>
      </w:r>
    </w:p>
    <w:p w:rsidR="00912604" w:rsidRPr="000B3843" w:rsidRDefault="00912604" w:rsidP="00912604">
      <w:pPr>
        <w:rPr>
          <w:sz w:val="16"/>
        </w:rPr>
      </w:pPr>
      <w:r w:rsidRPr="000B3843">
        <w:rPr>
          <w:sz w:val="16"/>
        </w:rPr>
        <w:t xml:space="preserve">As Barma, Ratner and Weber point out, this was at best a partial order even prior to 2008.  This matters:  a misplaced nostalgia for prior eras of global governance is one reason that so many commentators think that the system is f**ked right now.  </w:t>
      </w:r>
      <w:r w:rsidRPr="000B3843">
        <w:rPr>
          <w:rStyle w:val="StyleUnderline"/>
        </w:rPr>
        <w:t xml:space="preserve">Once you </w:t>
      </w:r>
      <w:r w:rsidRPr="000B3843">
        <w:rPr>
          <w:rStyle w:val="StyleUnderline"/>
          <w:highlight w:val="cyan"/>
        </w:rPr>
        <w:t>realize</w:t>
      </w:r>
      <w:r w:rsidRPr="000B3843">
        <w:rPr>
          <w:rStyle w:val="StyleUnderline"/>
        </w:rPr>
        <w:t xml:space="preserve"> that </w:t>
      </w:r>
      <w:r w:rsidRPr="000B3843">
        <w:rPr>
          <w:rStyle w:val="StyleUnderline"/>
          <w:highlight w:val="cyan"/>
        </w:rPr>
        <w:t>the</w:t>
      </w:r>
      <w:r w:rsidRPr="000B3843">
        <w:rPr>
          <w:sz w:val="16"/>
        </w:rPr>
        <w:t xml:space="preserve"> </w:t>
      </w:r>
      <w:r w:rsidRPr="000B3843">
        <w:rPr>
          <w:rStyle w:val="StyleUnderline"/>
          <w:highlight w:val="cyan"/>
        </w:rPr>
        <w:t>post</w:t>
      </w:r>
      <w:r w:rsidRPr="000B3843">
        <w:rPr>
          <w:rStyle w:val="StyleUnderline"/>
        </w:rPr>
        <w:t>-19</w:t>
      </w:r>
      <w:r w:rsidRPr="000B3843">
        <w:rPr>
          <w:rStyle w:val="StyleUnderline"/>
          <w:highlight w:val="cyan"/>
        </w:rPr>
        <w:t>45</w:t>
      </w:r>
      <w:r w:rsidRPr="000B3843">
        <w:rPr>
          <w:rStyle w:val="StyleUnderline"/>
        </w:rPr>
        <w:t xml:space="preserve"> liberal </w:t>
      </w:r>
      <w:r w:rsidRPr="000B3843">
        <w:rPr>
          <w:rStyle w:val="StyleUnderline"/>
          <w:highlight w:val="cyan"/>
        </w:rPr>
        <w:t xml:space="preserve">order was </w:t>
      </w:r>
      <w:r w:rsidRPr="000B3843">
        <w:rPr>
          <w:rStyle w:val="Emphasis"/>
          <w:highlight w:val="cyan"/>
        </w:rPr>
        <w:t>partial</w:t>
      </w:r>
      <w:r w:rsidRPr="000B3843">
        <w:rPr>
          <w:sz w:val="16"/>
        </w:rPr>
        <w:t xml:space="preserve">, </w:t>
      </w:r>
      <w:r w:rsidRPr="000B3843">
        <w:rPr>
          <w:rStyle w:val="Emphasis"/>
        </w:rPr>
        <w:t>riddled with exceptions</w:t>
      </w:r>
      <w:r w:rsidRPr="000B3843">
        <w:rPr>
          <w:sz w:val="16"/>
          <w:highlight w:val="cyan"/>
        </w:rPr>
        <w:t xml:space="preserve">, </w:t>
      </w:r>
      <w:r w:rsidRPr="000B3843">
        <w:rPr>
          <w:rStyle w:val="StyleUnderline"/>
          <w:highlight w:val="cyan"/>
        </w:rPr>
        <w:t>and</w:t>
      </w:r>
      <w:r w:rsidRPr="000B3843">
        <w:rPr>
          <w:sz w:val="16"/>
          <w:highlight w:val="cyan"/>
        </w:rPr>
        <w:t xml:space="preserve"> </w:t>
      </w:r>
      <w:r w:rsidRPr="000B3843">
        <w:rPr>
          <w:rStyle w:val="Emphasis"/>
          <w:highlight w:val="cyan"/>
        </w:rPr>
        <w:t>also prone to crisis</w:t>
      </w:r>
      <w:r w:rsidRPr="000B3843">
        <w:rPr>
          <w:sz w:val="16"/>
        </w:rPr>
        <w:t xml:space="preserve">, suddenly </w:t>
      </w:r>
      <w:r w:rsidRPr="000B3843">
        <w:rPr>
          <w:rStyle w:val="Emphasis"/>
          <w:highlight w:val="cyan"/>
        </w:rPr>
        <w:t xml:space="preserve">the present </w:t>
      </w:r>
      <w:r w:rsidRPr="000B3843">
        <w:rPr>
          <w:rStyle w:val="Emphasis"/>
        </w:rPr>
        <w:t xml:space="preserve">day </w:t>
      </w:r>
      <w:r w:rsidRPr="000B3843">
        <w:rPr>
          <w:rStyle w:val="Emphasis"/>
          <w:highlight w:val="cyan"/>
        </w:rPr>
        <w:t>doesn’t look so bad</w:t>
      </w:r>
      <w:r w:rsidRPr="000B3843">
        <w:rPr>
          <w:sz w:val="16"/>
        </w:rPr>
        <w:t xml:space="preserve"> in comparison.</w:t>
      </w:r>
    </w:p>
    <w:p w:rsidR="00912604" w:rsidRPr="000B3843" w:rsidRDefault="00912604" w:rsidP="00912604">
      <w:pPr>
        <w:rPr>
          <w:sz w:val="16"/>
        </w:rPr>
      </w:pPr>
      <w:r w:rsidRPr="000B3843">
        <w:rPr>
          <w:sz w:val="16"/>
        </w:rPr>
        <w:t xml:space="preserve">Late 20th and early 21st century </w:t>
      </w:r>
      <w:r w:rsidRPr="000B3843">
        <w:rPr>
          <w:rStyle w:val="StyleUnderline"/>
          <w:highlight w:val="cyan"/>
        </w:rPr>
        <w:t>globalization</w:t>
      </w:r>
      <w:r w:rsidRPr="000B3843">
        <w:rPr>
          <w:sz w:val="16"/>
        </w:rPr>
        <w:t xml:space="preserve"> may have </w:t>
      </w:r>
      <w:r w:rsidRPr="000B3843">
        <w:rPr>
          <w:rStyle w:val="StyleUnderline"/>
          <w:highlight w:val="cyan"/>
        </w:rPr>
        <w:t>created</w:t>
      </w:r>
      <w:r w:rsidRPr="000B3843">
        <w:rPr>
          <w:sz w:val="16"/>
        </w:rPr>
        <w:t xml:space="preserve"> </w:t>
      </w:r>
      <w:r w:rsidRPr="000B3843">
        <w:rPr>
          <w:rStyle w:val="StyleUnderline"/>
          <w:highlight w:val="cyan"/>
        </w:rPr>
        <w:t>sufficient interdependence</w:t>
      </w:r>
      <w:r w:rsidRPr="000B3843">
        <w:rPr>
          <w:sz w:val="16"/>
        </w:rPr>
        <w:t xml:space="preserve"> </w:t>
      </w:r>
      <w:r w:rsidRPr="000B3843">
        <w:rPr>
          <w:rStyle w:val="StyleUnderline"/>
        </w:rPr>
        <w:t>that actions hostile to</w:t>
      </w:r>
      <w:r w:rsidRPr="000B3843">
        <w:rPr>
          <w:sz w:val="16"/>
        </w:rPr>
        <w:t xml:space="preserve"> </w:t>
      </w:r>
      <w:r w:rsidRPr="000B3843">
        <w:rPr>
          <w:rStyle w:val="StyleUnderline"/>
        </w:rPr>
        <w:t>the current global order</w:t>
      </w:r>
      <w:r w:rsidRPr="000B3843">
        <w:rPr>
          <w:sz w:val="16"/>
        </w:rPr>
        <w:t xml:space="preserve"> or even those parallel to it like “routing” around </w:t>
      </w:r>
      <w:r w:rsidRPr="000B3843">
        <w:rPr>
          <w:rStyle w:val="StyleUnderline"/>
        </w:rPr>
        <w:t>may be self-defeating</w:t>
      </w:r>
      <w:r w:rsidRPr="000B3843">
        <w:rPr>
          <w:sz w:val="16"/>
        </w:rPr>
        <w:t xml:space="preserve">, that agency to depart from the current structure comes with a high price. Perhaps states with deep pockets like </w:t>
      </w:r>
      <w:r w:rsidRPr="000B3843">
        <w:rPr>
          <w:rStyle w:val="StyleUnderline"/>
        </w:rPr>
        <w:t>China or</w:t>
      </w:r>
      <w:r w:rsidRPr="000B3843">
        <w:rPr>
          <w:sz w:val="16"/>
        </w:rPr>
        <w:t xml:space="preserve"> mineral/oil wealth like </w:t>
      </w:r>
      <w:r w:rsidRPr="000B3843">
        <w:rPr>
          <w:rStyle w:val="StyleUnderline"/>
        </w:rPr>
        <w:t>Russia</w:t>
      </w:r>
      <w:r w:rsidRPr="000B3843">
        <w:rPr>
          <w:sz w:val="16"/>
        </w:rPr>
        <w:t xml:space="preserve"> </w:t>
      </w:r>
      <w:r w:rsidRPr="000B3843">
        <w:rPr>
          <w:rStyle w:val="StyleUnderline"/>
        </w:rPr>
        <w:t>will be able to bear those costs</w:t>
      </w:r>
      <w:r w:rsidRPr="000B3843">
        <w:rPr>
          <w:sz w:val="16"/>
        </w:rPr>
        <w:t xml:space="preserve"> for a while and in turn re-shape the global order, </w:t>
      </w:r>
      <w:r w:rsidRPr="000B3843">
        <w:rPr>
          <w:rStyle w:val="StyleUnderline"/>
        </w:rPr>
        <w:t>but it seems premature to argue that they have or even want to.</w:t>
      </w:r>
    </w:p>
    <w:p w:rsidR="00912604" w:rsidRPr="000B3843" w:rsidRDefault="00912604" w:rsidP="00912604">
      <w:pPr>
        <w:rPr>
          <w:sz w:val="12"/>
          <w:szCs w:val="12"/>
        </w:rPr>
      </w:pPr>
      <w:r w:rsidRPr="000B3843">
        <w:rPr>
          <w:sz w:val="12"/>
          <w:szCs w:val="12"/>
        </w:rPr>
        <w:t>As Drezner quipped in his response:</w:t>
      </w:r>
    </w:p>
    <w:p w:rsidR="00912604" w:rsidRPr="000B3843" w:rsidRDefault="00912604" w:rsidP="00912604">
      <w:pPr>
        <w:rPr>
          <w:sz w:val="16"/>
        </w:rPr>
      </w:pPr>
      <w:r w:rsidRPr="000B3843">
        <w:rPr>
          <w:sz w:val="16"/>
        </w:rPr>
        <w:t xml:space="preserve">Yes, this explains why the publics in the developing world have rejected economic globalization as an economic strategy — oh, wait, I’m sorry, they haven’t done that, nor have their governments.  </w:t>
      </w:r>
      <w:r w:rsidRPr="000B3843">
        <w:rPr>
          <w:rStyle w:val="StyleUnderline"/>
        </w:rPr>
        <w:t>If anything</w:t>
      </w:r>
      <w:r w:rsidRPr="000B3843">
        <w:rPr>
          <w:sz w:val="16"/>
        </w:rPr>
        <w:t xml:space="preserve">, the </w:t>
      </w:r>
      <w:r w:rsidRPr="000B3843">
        <w:rPr>
          <w:rStyle w:val="StyleUnderline"/>
          <w:highlight w:val="cyan"/>
        </w:rPr>
        <w:t>commitment</w:t>
      </w:r>
      <w:r w:rsidRPr="000B3843">
        <w:rPr>
          <w:rStyle w:val="StyleUnderline"/>
        </w:rPr>
        <w:t xml:space="preserve"> to a liberal economic order has</w:t>
      </w:r>
      <w:r w:rsidRPr="000B3843">
        <w:rPr>
          <w:sz w:val="16"/>
        </w:rPr>
        <w:t xml:space="preserve"> </w:t>
      </w:r>
      <w:r w:rsidRPr="000B3843">
        <w:rPr>
          <w:rStyle w:val="Emphasis"/>
          <w:highlight w:val="cyan"/>
        </w:rPr>
        <w:t>held up</w:t>
      </w:r>
      <w:r w:rsidRPr="000B3843">
        <w:rPr>
          <w:sz w:val="16"/>
          <w:highlight w:val="cyan"/>
        </w:rPr>
        <w:t xml:space="preserve"> </w:t>
      </w:r>
      <w:r w:rsidRPr="000B3843">
        <w:rPr>
          <w:rStyle w:val="Emphasis"/>
          <w:highlight w:val="cyan"/>
        </w:rPr>
        <w:t>remarkable well</w:t>
      </w:r>
      <w:r w:rsidRPr="000B3843">
        <w:rPr>
          <w:sz w:val="16"/>
        </w:rPr>
        <w:t xml:space="preserve"> since 2008.</w:t>
      </w:r>
    </w:p>
    <w:p w:rsidR="00912604" w:rsidRPr="000B3843" w:rsidRDefault="00912604" w:rsidP="00912604">
      <w:pPr>
        <w:rPr>
          <w:sz w:val="12"/>
          <w:szCs w:val="12"/>
        </w:rPr>
      </w:pPr>
      <w:r w:rsidRPr="000B3843">
        <w:rPr>
          <w:sz w:val="12"/>
          <w:szCs w:val="12"/>
        </w:rPr>
        <w:t>Too Soon to Suggest “Routing Around” Has Generated Structural Properties</w:t>
      </w:r>
    </w:p>
    <w:p w:rsidR="00912604" w:rsidRPr="000B3843" w:rsidRDefault="00912604" w:rsidP="00912604">
      <w:pPr>
        <w:rPr>
          <w:sz w:val="12"/>
          <w:szCs w:val="12"/>
        </w:rPr>
      </w:pPr>
      <w:r w:rsidRPr="000B3843">
        <w:rPr>
          <w:sz w:val="12"/>
          <w:szCs w:val="12"/>
        </w:rPr>
        <w:t>The authors’ biggest problem is trying to read lasting structural changes in the global order off of fragmented, nascent trends. What if these currency swaps, the proposed BRICs bank, and other endeavors don’t amount to much in the end? Barma and company explicitly reject that “routing around” is some “high-concept description of an alternative world order” (62), but they do suggest that like “balancing” behavior, “routing around” reflects an analytically important category of action that states will increasingly adopt as a strategic choice. Or will they?</w:t>
      </w:r>
    </w:p>
    <w:p w:rsidR="00912604" w:rsidRPr="000B3843" w:rsidRDefault="00912604" w:rsidP="00912604">
      <w:pPr>
        <w:rPr>
          <w:sz w:val="12"/>
          <w:szCs w:val="12"/>
        </w:rPr>
      </w:pPr>
      <w:r w:rsidRPr="000B3843">
        <w:rPr>
          <w:sz w:val="12"/>
          <w:szCs w:val="12"/>
        </w:rPr>
        <w:t>Overly Pessimistic Take on the Liberal Order?</w:t>
      </w:r>
    </w:p>
    <w:p w:rsidR="00912604" w:rsidRPr="000B3843" w:rsidRDefault="00912604" w:rsidP="00912604">
      <w:pPr>
        <w:rPr>
          <w:sz w:val="16"/>
        </w:rPr>
      </w:pPr>
      <w:r w:rsidRPr="000B3843">
        <w:rPr>
          <w:rStyle w:val="StyleUnderline"/>
        </w:rPr>
        <w:t>I</w:t>
      </w:r>
      <w:r w:rsidRPr="000B3843">
        <w:rPr>
          <w:sz w:val="16"/>
        </w:rPr>
        <w:t xml:space="preserve"> also </w:t>
      </w:r>
      <w:r w:rsidRPr="000B3843">
        <w:rPr>
          <w:rStyle w:val="StyleUnderline"/>
        </w:rPr>
        <w:t>wonder if the</w:t>
      </w:r>
      <w:r w:rsidRPr="000B3843">
        <w:rPr>
          <w:sz w:val="16"/>
        </w:rPr>
        <w:t xml:space="preserve"> sense of </w:t>
      </w:r>
      <w:r w:rsidRPr="000B3843">
        <w:rPr>
          <w:rStyle w:val="Emphasis"/>
          <w:highlight w:val="cyan"/>
        </w:rPr>
        <w:t>pessimism</w:t>
      </w:r>
      <w:r w:rsidRPr="000B3843">
        <w:rPr>
          <w:rStyle w:val="StyleUnderline"/>
        </w:rPr>
        <w:t xml:space="preserve"> about the current order </w:t>
      </w:r>
      <w:r w:rsidRPr="000B3843">
        <w:rPr>
          <w:rStyle w:val="StyleUnderline"/>
          <w:highlight w:val="cyan"/>
        </w:rPr>
        <w:t xml:space="preserve">is </w:t>
      </w:r>
      <w:r w:rsidRPr="000B3843">
        <w:rPr>
          <w:rStyle w:val="Emphasis"/>
          <w:highlight w:val="cyan"/>
        </w:rPr>
        <w:t>premature</w:t>
      </w:r>
      <w:r w:rsidRPr="000B3843">
        <w:rPr>
          <w:sz w:val="16"/>
        </w:rPr>
        <w:t xml:space="preserve">. </w:t>
      </w:r>
      <w:r w:rsidRPr="000B3843">
        <w:rPr>
          <w:rStyle w:val="StyleUnderline"/>
        </w:rPr>
        <w:t>Yes, there are</w:t>
      </w:r>
      <w:r w:rsidRPr="000B3843">
        <w:rPr>
          <w:sz w:val="16"/>
        </w:rPr>
        <w:t xml:space="preserve"> many </w:t>
      </w:r>
      <w:r w:rsidRPr="000B3843">
        <w:rPr>
          <w:rStyle w:val="StyleUnderline"/>
        </w:rPr>
        <w:t>problems</w:t>
      </w:r>
      <w:r w:rsidRPr="000B3843">
        <w:rPr>
          <w:sz w:val="16"/>
        </w:rPr>
        <w:t xml:space="preserve"> in how global governance is functioning in different policy arenas, including trade, the environment, security, you name it. And, some of these like climate change may prove to too big, too complex for us to deal with very successfully. </w:t>
      </w:r>
      <w:r w:rsidRPr="000B3843">
        <w:rPr>
          <w:rStyle w:val="StyleUnderline"/>
        </w:rPr>
        <w:t>But</w:t>
      </w:r>
      <w:r w:rsidRPr="000B3843">
        <w:rPr>
          <w:sz w:val="16"/>
        </w:rPr>
        <w:t xml:space="preserve">, for other issues like trade, </w:t>
      </w:r>
      <w:r w:rsidRPr="000B3843">
        <w:rPr>
          <w:rStyle w:val="Emphasis"/>
          <w:highlight w:val="cyan"/>
        </w:rPr>
        <w:t>we’ve been down this road</w:t>
      </w:r>
      <w:r w:rsidRPr="000B3843">
        <w:rPr>
          <w:rStyle w:val="Emphasis"/>
        </w:rPr>
        <w:t xml:space="preserve"> </w:t>
      </w:r>
      <w:r w:rsidRPr="000B3843">
        <w:rPr>
          <w:rStyle w:val="Emphasis"/>
          <w:highlight w:val="cyan"/>
        </w:rPr>
        <w:t>before</w:t>
      </w:r>
      <w:r w:rsidRPr="000B3843">
        <w:rPr>
          <w:sz w:val="16"/>
        </w:rPr>
        <w:t xml:space="preserve"> </w:t>
      </w:r>
      <w:r w:rsidRPr="000B3843">
        <w:rPr>
          <w:rStyle w:val="StyleUnderline"/>
        </w:rPr>
        <w:t>of</w:t>
      </w:r>
      <w:r w:rsidRPr="000B3843">
        <w:rPr>
          <w:sz w:val="16"/>
        </w:rPr>
        <w:t xml:space="preserve"> </w:t>
      </w:r>
      <w:r w:rsidRPr="000B3843">
        <w:rPr>
          <w:rStyle w:val="StyleUnderline"/>
        </w:rPr>
        <w:t>extreme pessimism</w:t>
      </w:r>
      <w:r w:rsidRPr="000B3843">
        <w:rPr>
          <w:sz w:val="16"/>
        </w:rPr>
        <w:t xml:space="preserve"> </w:t>
      </w:r>
      <w:r w:rsidRPr="000B3843">
        <w:rPr>
          <w:rStyle w:val="StyleUnderline"/>
          <w:highlight w:val="cyan"/>
        </w:rPr>
        <w:t>before</w:t>
      </w:r>
      <w:r w:rsidRPr="000B3843">
        <w:rPr>
          <w:rStyle w:val="StyleUnderline"/>
        </w:rPr>
        <w:t xml:space="preserve"> a later </w:t>
      </w:r>
      <w:r w:rsidRPr="000B3843">
        <w:rPr>
          <w:rStyle w:val="StyleUnderline"/>
          <w:highlight w:val="cyan"/>
        </w:rPr>
        <w:t>breakthrough</w:t>
      </w:r>
      <w:r w:rsidRPr="000B3843">
        <w:rPr>
          <w:sz w:val="16"/>
        </w:rPr>
        <w:t>. Here is Allan Meltzer writing in 1993 on the apparent failure of the then Uruguay Round:</w:t>
      </w:r>
    </w:p>
    <w:p w:rsidR="00912604" w:rsidRPr="000B3843" w:rsidRDefault="00912604" w:rsidP="00912604">
      <w:pPr>
        <w:rPr>
          <w:sz w:val="12"/>
          <w:szCs w:val="12"/>
        </w:rPr>
      </w:pPr>
      <w:r w:rsidRPr="000B3843">
        <w:rPr>
          <w:sz w:val="12"/>
          <w:szCs w:val="12"/>
        </w:rPr>
        <w:t>What ever happened to the Uruguay Round to expand the scope of the General Agreement on Tariffs and Trade?  What started as the major trade initiative of the past decade is now almost dormant. Although negotiations must be completed in less than two months, there has been almost no public discussion of the round for months.</w:t>
      </w:r>
    </w:p>
    <w:p w:rsidR="00912604" w:rsidRPr="000B3843" w:rsidRDefault="00912604" w:rsidP="00912604">
      <w:pPr>
        <w:rPr>
          <w:sz w:val="12"/>
          <w:szCs w:val="12"/>
        </w:rPr>
      </w:pPr>
      <w:r w:rsidRPr="000B3843">
        <w:rPr>
          <w:sz w:val="12"/>
          <w:szCs w:val="12"/>
        </w:rPr>
        <w:t>Doha may yet fail and not be superseded by anything better. That said, I would take issue with reading the bad news of the day, on trade, on the U.S. budget impasse, the EU’s financial problems, or failure to deal with crises around the world and use these instances as evidence of permanent dysfunction in either domestic systems or the liberal order.</w:t>
      </w:r>
    </w:p>
    <w:p w:rsidR="00912604" w:rsidRPr="000B3843" w:rsidRDefault="00912604" w:rsidP="00912604">
      <w:pPr>
        <w:rPr>
          <w:sz w:val="12"/>
          <w:szCs w:val="12"/>
        </w:rPr>
      </w:pPr>
      <w:r w:rsidRPr="000B3843">
        <w:rPr>
          <w:sz w:val="12"/>
          <w:szCs w:val="12"/>
        </w:rPr>
        <w:t>Security and the Liberal Order</w:t>
      </w:r>
    </w:p>
    <w:p w:rsidR="00912604" w:rsidRPr="000B3843" w:rsidRDefault="00912604" w:rsidP="00912604">
      <w:pPr>
        <w:rPr>
          <w:rStyle w:val="StyleUnderline"/>
        </w:rPr>
      </w:pPr>
      <w:r w:rsidRPr="000B3843">
        <w:rPr>
          <w:sz w:val="16"/>
        </w:rPr>
        <w:t xml:space="preserve">Finally, </w:t>
      </w:r>
      <w:r w:rsidRPr="000B3843">
        <w:rPr>
          <w:rStyle w:val="StyleUnderline"/>
        </w:rPr>
        <w:t xml:space="preserve">when it comes to </w:t>
      </w:r>
      <w:r w:rsidRPr="000B3843">
        <w:rPr>
          <w:rStyle w:val="StyleUnderline"/>
          <w:highlight w:val="cyan"/>
        </w:rPr>
        <w:t>security</w:t>
      </w:r>
      <w:r w:rsidRPr="000B3843">
        <w:rPr>
          <w:sz w:val="16"/>
        </w:rPr>
        <w:t xml:space="preserve">, Barma, Ratner, and Weber seem to </w:t>
      </w:r>
      <w:r w:rsidRPr="000B3843">
        <w:rPr>
          <w:rStyle w:val="StyleUnderline"/>
          <w:highlight w:val="cyan"/>
        </w:rPr>
        <w:t>conflate</w:t>
      </w:r>
      <w:r w:rsidRPr="000B3843">
        <w:rPr>
          <w:rStyle w:val="StyleUnderline"/>
        </w:rPr>
        <w:t xml:space="preserve"> </w:t>
      </w:r>
      <w:r w:rsidRPr="000B3843">
        <w:rPr>
          <w:rStyle w:val="StyleUnderline"/>
          <w:highlight w:val="cyan"/>
        </w:rPr>
        <w:t>problems</w:t>
      </w:r>
      <w:r w:rsidRPr="000B3843">
        <w:rPr>
          <w:rStyle w:val="StyleUnderline"/>
        </w:rPr>
        <w:t xml:space="preserve"> of the liberal order </w:t>
      </w:r>
      <w:r w:rsidRPr="000B3843">
        <w:rPr>
          <w:rStyle w:val="StyleUnderline"/>
          <w:highlight w:val="cyan"/>
        </w:rPr>
        <w:t>with</w:t>
      </w:r>
      <w:r w:rsidRPr="000B3843">
        <w:rPr>
          <w:rStyle w:val="StyleUnderline"/>
        </w:rPr>
        <w:t xml:space="preserve"> problems of global </w:t>
      </w:r>
      <w:r w:rsidRPr="000B3843">
        <w:rPr>
          <w:rStyle w:val="StyleUnderline"/>
          <w:highlight w:val="cyan"/>
        </w:rPr>
        <w:t>governance</w:t>
      </w:r>
      <w:r w:rsidRPr="000B3843">
        <w:rPr>
          <w:sz w:val="16"/>
        </w:rPr>
        <w:t xml:space="preserve">. They find fault with the Security Council’s inability to deal with humanitarian problems in the Congo and the ongoing crisis in Syria. </w:t>
      </w:r>
      <w:r w:rsidRPr="000B3843">
        <w:rPr>
          <w:rStyle w:val="StyleUnderline"/>
        </w:rPr>
        <w:t>But</w:t>
      </w:r>
      <w:r w:rsidRPr="000B3843">
        <w:rPr>
          <w:sz w:val="16"/>
        </w:rPr>
        <w:t xml:space="preserve">, </w:t>
      </w:r>
      <w:r w:rsidRPr="000B3843">
        <w:rPr>
          <w:rStyle w:val="StyleUnderline"/>
        </w:rPr>
        <w:t>those are problems that go beyond</w:t>
      </w:r>
      <w:r w:rsidRPr="000B3843">
        <w:rPr>
          <w:sz w:val="16"/>
        </w:rPr>
        <w:t xml:space="preserve"> </w:t>
      </w:r>
      <w:r w:rsidRPr="000B3843">
        <w:rPr>
          <w:rStyle w:val="StyleUnderline"/>
        </w:rPr>
        <w:t>the liberal order and to the international system more broadly</w:t>
      </w:r>
      <w:r w:rsidRPr="000B3843">
        <w:rPr>
          <w:sz w:val="16"/>
        </w:rPr>
        <w:t xml:space="preserve">, </w:t>
      </w:r>
      <w:r w:rsidRPr="000B3843">
        <w:rPr>
          <w:rStyle w:val="StyleUnderline"/>
        </w:rPr>
        <w:t>which involve a host of states that have yet to embrace democratic governance.</w:t>
      </w:r>
    </w:p>
    <w:p w:rsidR="00912604" w:rsidRPr="000B3843" w:rsidRDefault="00912604" w:rsidP="00912604">
      <w:pPr>
        <w:rPr>
          <w:sz w:val="12"/>
          <w:szCs w:val="12"/>
        </w:rPr>
      </w:pPr>
      <w:r w:rsidRPr="000B3843">
        <w:rPr>
          <w:sz w:val="12"/>
          <w:szCs w:val="12"/>
        </w:rPr>
        <w:t>US-Japan21Here, the liberal order is perhaps even more partial than in the economic arena where democracies and non-democracies alike are jockeying for position. I think their point is that with democratization stalled in the Middle East and problems in the U.S. and Europe, democracy itself does not appear to be a potent magnet of attraction.</w:t>
      </w:r>
    </w:p>
    <w:p w:rsidR="00912604" w:rsidRPr="000B3843" w:rsidRDefault="00912604" w:rsidP="00912604">
      <w:pPr>
        <w:rPr>
          <w:sz w:val="16"/>
        </w:rPr>
      </w:pPr>
      <w:r w:rsidRPr="000B3843">
        <w:rPr>
          <w:sz w:val="16"/>
        </w:rPr>
        <w:t xml:space="preserve">Again, </w:t>
      </w:r>
      <w:r w:rsidRPr="000B3843">
        <w:rPr>
          <w:rStyle w:val="Emphasis"/>
          <w:highlight w:val="cyan"/>
        </w:rPr>
        <w:t>it is too soon to draw</w:t>
      </w:r>
      <w:r w:rsidRPr="000B3843">
        <w:rPr>
          <w:sz w:val="16"/>
        </w:rPr>
        <w:t xml:space="preserve"> some closure </w:t>
      </w:r>
      <w:r w:rsidRPr="000B3843">
        <w:rPr>
          <w:rStyle w:val="Emphasis"/>
          <w:highlight w:val="cyan"/>
        </w:rPr>
        <w:t>on</w:t>
      </w:r>
      <w:r w:rsidRPr="000B3843">
        <w:rPr>
          <w:sz w:val="16"/>
        </w:rPr>
        <w:t xml:space="preserve"> what </w:t>
      </w:r>
      <w:r w:rsidRPr="000B3843">
        <w:rPr>
          <w:rStyle w:val="Emphasis"/>
          <w:highlight w:val="cyan"/>
        </w:rPr>
        <w:t>recent events</w:t>
      </w:r>
      <w:r w:rsidRPr="000B3843">
        <w:rPr>
          <w:sz w:val="16"/>
        </w:rPr>
        <w:t xml:space="preserve"> like the Arab Spring yet mean for the future of democratization. The aspiration for individuals to have more control over their political life still seems a potent one.Finally, we should remember that the </w:t>
      </w:r>
      <w:r w:rsidRPr="000B3843">
        <w:rPr>
          <w:rStyle w:val="StyleUnderline"/>
        </w:rPr>
        <w:t>liberal</w:t>
      </w:r>
      <w:r w:rsidRPr="000B3843">
        <w:rPr>
          <w:sz w:val="16"/>
        </w:rPr>
        <w:t xml:space="preserve"> </w:t>
      </w:r>
      <w:r w:rsidRPr="000B3843">
        <w:rPr>
          <w:rStyle w:val="StyleUnderline"/>
        </w:rPr>
        <w:t>order</w:t>
      </w:r>
      <w:r w:rsidRPr="000B3843">
        <w:rPr>
          <w:sz w:val="16"/>
        </w:rPr>
        <w:t xml:space="preserve">, partial as it is, </w:t>
      </w:r>
      <w:r w:rsidRPr="000B3843">
        <w:rPr>
          <w:rStyle w:val="StyleUnderline"/>
        </w:rPr>
        <w:t>goes beyond regime type</w:t>
      </w:r>
      <w:r w:rsidRPr="000B3843">
        <w:rPr>
          <w:sz w:val="16"/>
        </w:rPr>
        <w:t xml:space="preserve">. </w:t>
      </w:r>
      <w:r w:rsidRPr="000B3843">
        <w:rPr>
          <w:rStyle w:val="StyleUnderline"/>
        </w:rPr>
        <w:t>Where democracies have consolidated</w:t>
      </w:r>
      <w:r w:rsidRPr="000B3843">
        <w:rPr>
          <w:sz w:val="16"/>
        </w:rPr>
        <w:t xml:space="preserve">, </w:t>
      </w:r>
      <w:r w:rsidRPr="000B3843">
        <w:rPr>
          <w:rStyle w:val="StyleUnderline"/>
        </w:rPr>
        <w:t>there are security relationships</w:t>
      </w:r>
      <w:r w:rsidRPr="000B3843">
        <w:rPr>
          <w:sz w:val="16"/>
        </w:rPr>
        <w:t xml:space="preserve">, like NATO and the U.S.-Japan bilateral alliance, </w:t>
      </w:r>
      <w:r w:rsidRPr="000B3843">
        <w:rPr>
          <w:rStyle w:val="StyleUnderline"/>
        </w:rPr>
        <w:t>that remain important, though stressed</w:t>
      </w:r>
      <w:r w:rsidRPr="000B3843">
        <w:rPr>
          <w:sz w:val="16"/>
        </w:rPr>
        <w:t>. And, within Europe, even as troubling as the current situation is, war within the West is off the table entirely.</w:t>
      </w:r>
    </w:p>
    <w:p w:rsidR="00912604" w:rsidRDefault="00912604" w:rsidP="00912604">
      <w:pPr>
        <w:rPr>
          <w:sz w:val="16"/>
        </w:rPr>
      </w:pPr>
      <w:r w:rsidRPr="000B3843">
        <w:rPr>
          <w:sz w:val="16"/>
        </w:rPr>
        <w:t xml:space="preserve">Moreover, as Ratner has written about elsewhere, the Asia pivot by the United States is an effort to undergird the liberal order by what is still the world’s dominant military power. Barma, Ratner, and Weber suggest that multipolarity has come along faster than expected, </w:t>
      </w:r>
      <w:r w:rsidRPr="000B3843">
        <w:rPr>
          <w:rStyle w:val="StyleUnderline"/>
        </w:rPr>
        <w:t xml:space="preserve">but </w:t>
      </w:r>
      <w:r w:rsidRPr="000B3843">
        <w:rPr>
          <w:rStyle w:val="StyleUnderline"/>
          <w:highlight w:val="cyan"/>
        </w:rPr>
        <w:t>in the security sphere</w:t>
      </w:r>
      <w:r w:rsidRPr="000B3843">
        <w:rPr>
          <w:rStyle w:val="StyleUnderline"/>
        </w:rPr>
        <w:t>, it is too soon to make such a judgment</w:t>
      </w:r>
      <w:r w:rsidRPr="000B3843">
        <w:rPr>
          <w:sz w:val="16"/>
        </w:rPr>
        <w:t xml:space="preserve">.So, </w:t>
      </w:r>
      <w:r w:rsidRPr="000B3843">
        <w:rPr>
          <w:rStyle w:val="StyleUnderline"/>
        </w:rPr>
        <w:t>even in the security space</w:t>
      </w:r>
      <w:r w:rsidRPr="000B3843">
        <w:rPr>
          <w:sz w:val="16"/>
        </w:rPr>
        <w:t>, wh</w:t>
      </w:r>
      <w:r w:rsidRPr="000B3843">
        <w:rPr>
          <w:rStyle w:val="StyleUnderline"/>
        </w:rPr>
        <w:t>ere the liberal order encompasses a narrower slice of states, the</w:t>
      </w:r>
      <w:r w:rsidRPr="000B3843">
        <w:rPr>
          <w:sz w:val="16"/>
        </w:rPr>
        <w:t xml:space="preserve"> </w:t>
      </w:r>
      <w:r w:rsidRPr="000B3843">
        <w:rPr>
          <w:rStyle w:val="StyleUnderline"/>
        </w:rPr>
        <w:t>democratic and commercial peace</w:t>
      </w:r>
      <w:r w:rsidRPr="000B3843">
        <w:rPr>
          <w:sz w:val="16"/>
        </w:rPr>
        <w:t xml:space="preserve"> </w:t>
      </w:r>
      <w:r w:rsidRPr="000B3843">
        <w:rPr>
          <w:rStyle w:val="StyleUnderline"/>
        </w:rPr>
        <w:t>among like-minded states remains an important tie that binds</w:t>
      </w:r>
      <w:r w:rsidRPr="000B3843">
        <w:rPr>
          <w:sz w:val="16"/>
        </w:rPr>
        <w:t>.</w:t>
      </w:r>
    </w:p>
    <w:p w:rsidR="00EC71A2" w:rsidRPr="000B3843" w:rsidRDefault="00EC71A2" w:rsidP="00EC71A2">
      <w:pPr>
        <w:pStyle w:val="Heading3"/>
      </w:pPr>
    </w:p>
    <w:p w:rsidR="0038302F" w:rsidRPr="000B3843" w:rsidRDefault="0038302F" w:rsidP="0038302F">
      <w:pPr>
        <w:pStyle w:val="Heading2"/>
        <w:rPr>
          <w:rFonts w:cs="Times New Roman"/>
        </w:rPr>
      </w:pPr>
      <w:r w:rsidRPr="000B3843">
        <w:rPr>
          <w:rFonts w:cs="Times New Roman"/>
        </w:rPr>
        <w:t>Remittances DA</w:t>
      </w:r>
    </w:p>
    <w:p w:rsidR="0038302F" w:rsidRPr="000B3843" w:rsidRDefault="0038302F" w:rsidP="0038302F">
      <w:pPr>
        <w:pStyle w:val="Heading3"/>
        <w:rPr>
          <w:rFonts w:cs="Times New Roman"/>
        </w:rPr>
      </w:pPr>
      <w:r w:rsidRPr="000B3843">
        <w:rPr>
          <w:rFonts w:cs="Times New Roman"/>
        </w:rPr>
        <w:t>2AC – Remittances DA</w:t>
      </w:r>
    </w:p>
    <w:p w:rsidR="0038302F" w:rsidRPr="000B3843" w:rsidRDefault="0038302F" w:rsidP="0038302F">
      <w:pPr>
        <w:pStyle w:val="Heading4"/>
        <w:rPr>
          <w:rFonts w:cs="Times New Roman"/>
        </w:rPr>
      </w:pPr>
      <w:r w:rsidRPr="000B3843">
        <w:rPr>
          <w:rFonts w:cs="Times New Roman"/>
        </w:rPr>
        <w:t>Mexican economy is resilient — IMF data proves.</w:t>
      </w:r>
    </w:p>
    <w:p w:rsidR="0038302F" w:rsidRPr="000B3843" w:rsidRDefault="0038302F" w:rsidP="0038302F">
      <w:r w:rsidRPr="000B3843">
        <w:rPr>
          <w:rStyle w:val="Style13ptBold"/>
        </w:rPr>
        <w:t>Tappe 17</w:t>
      </w:r>
      <w:r w:rsidRPr="000B3843">
        <w:t xml:space="preserve">, Anneken Tappe, Markets Reporter at MarketWatch, (“Mexican economy 'resilient' given macro environment, says IMF”, MarketWatch, November 13, 2017 </w:t>
      </w:r>
      <w:hyperlink r:id="rId142" w:history="1">
        <w:r w:rsidRPr="000B3843">
          <w:rPr>
            <w:rStyle w:val="Hyperlink"/>
          </w:rPr>
          <w:t>https://www.marketwatch.com/story/mexican-economy-resilient-given-macro-environment-says-imf-2017-11-13</w:t>
        </w:r>
      </w:hyperlink>
      <w:r w:rsidRPr="000B3843">
        <w:t xml:space="preserve"> AS)</w:t>
      </w:r>
    </w:p>
    <w:p w:rsidR="0038302F" w:rsidRPr="000B3843" w:rsidRDefault="0038302F" w:rsidP="0038302F">
      <w:pPr>
        <w:rPr>
          <w:sz w:val="16"/>
        </w:rPr>
      </w:pPr>
      <w:r w:rsidRPr="000B3843">
        <w:rPr>
          <w:sz w:val="16"/>
        </w:rPr>
        <w:t xml:space="preserve">The </w:t>
      </w:r>
      <w:r w:rsidRPr="000B3843">
        <w:rPr>
          <w:sz w:val="16"/>
          <w:highlight w:val="green"/>
        </w:rPr>
        <w:t>I</w:t>
      </w:r>
      <w:r w:rsidRPr="000B3843">
        <w:rPr>
          <w:rStyle w:val="StyleUnderline"/>
        </w:rPr>
        <w:t xml:space="preserve">nternational </w:t>
      </w:r>
      <w:r w:rsidRPr="000B3843">
        <w:rPr>
          <w:rStyle w:val="StyleUnderline"/>
          <w:highlight w:val="green"/>
        </w:rPr>
        <w:t>M</w:t>
      </w:r>
      <w:r w:rsidRPr="000B3843">
        <w:rPr>
          <w:rStyle w:val="StyleUnderline"/>
        </w:rPr>
        <w:t xml:space="preserve">onetary </w:t>
      </w:r>
      <w:r w:rsidRPr="000B3843">
        <w:rPr>
          <w:rStyle w:val="StyleUnderline"/>
          <w:highlight w:val="green"/>
        </w:rPr>
        <w:t>F</w:t>
      </w:r>
      <w:r w:rsidRPr="000B3843">
        <w:rPr>
          <w:rStyle w:val="StyleUnderline"/>
        </w:rPr>
        <w:t>und</w:t>
      </w:r>
      <w:r w:rsidRPr="000B3843">
        <w:rPr>
          <w:sz w:val="16"/>
        </w:rPr>
        <w:t xml:space="preserve">'s executive board </w:t>
      </w:r>
      <w:r w:rsidRPr="000B3843">
        <w:rPr>
          <w:rStyle w:val="StyleUnderline"/>
          <w:highlight w:val="green"/>
        </w:rPr>
        <w:t>called</w:t>
      </w:r>
      <w:r w:rsidRPr="000B3843">
        <w:rPr>
          <w:rStyle w:val="StyleUnderline"/>
        </w:rPr>
        <w:t xml:space="preserve"> </w:t>
      </w:r>
      <w:r w:rsidRPr="000B3843">
        <w:rPr>
          <w:rStyle w:val="StyleUnderline"/>
          <w:highlight w:val="green"/>
        </w:rPr>
        <w:t>Mexico's econ</w:t>
      </w:r>
      <w:r w:rsidRPr="000B3843">
        <w:rPr>
          <w:rStyle w:val="StyleUnderline"/>
        </w:rPr>
        <w:t xml:space="preserve">omy </w:t>
      </w:r>
      <w:r w:rsidRPr="000B3843">
        <w:rPr>
          <w:rStyle w:val="StyleUnderline"/>
          <w:highlight w:val="green"/>
        </w:rPr>
        <w:t>resilient</w:t>
      </w:r>
      <w:r w:rsidRPr="000B3843">
        <w:rPr>
          <w:rStyle w:val="StyleUnderline"/>
        </w:rPr>
        <w:t xml:space="preserve"> "</w:t>
      </w:r>
      <w:r w:rsidRPr="000B3843">
        <w:rPr>
          <w:rStyle w:val="StyleUnderline"/>
          <w:highlight w:val="green"/>
        </w:rPr>
        <w:t>in the face of a complex external environment</w:t>
      </w:r>
      <w:r w:rsidRPr="000B3843">
        <w:rPr>
          <w:sz w:val="16"/>
        </w:rPr>
        <w:t>," on Monday, adding that its "</w:t>
      </w:r>
      <w:r w:rsidRPr="000B3843">
        <w:rPr>
          <w:rStyle w:val="StyleUnderline"/>
          <w:highlight w:val="green"/>
        </w:rPr>
        <w:t>flexible exchange rate is playing a key role</w:t>
      </w:r>
      <w:r w:rsidRPr="000B3843">
        <w:rPr>
          <w:rStyle w:val="StyleUnderline"/>
        </w:rPr>
        <w:t xml:space="preserve"> in helping the economy adjust to external shocks.</w:t>
      </w:r>
      <w:r w:rsidRPr="000B3843">
        <w:rPr>
          <w:sz w:val="16"/>
        </w:rPr>
        <w:t xml:space="preserve">" Mexico's </w:t>
      </w:r>
      <w:r w:rsidRPr="000B3843">
        <w:rPr>
          <w:rStyle w:val="StyleUnderline"/>
          <w:highlight w:val="green"/>
        </w:rPr>
        <w:t>reduction of debt, shrinking deficit, and improving financial regulation were cited as among the factors that contributed</w:t>
      </w:r>
      <w:r w:rsidRPr="000B3843">
        <w:rPr>
          <w:rStyle w:val="StyleUnderline"/>
        </w:rPr>
        <w:t xml:space="preserve"> to the IMF's review</w:t>
      </w:r>
      <w:r w:rsidRPr="000B3843">
        <w:rPr>
          <w:sz w:val="16"/>
        </w:rPr>
        <w:t xml:space="preserve">. This year, the Mexican economy is expected to grow 2.1% driven mainly by private consumption, while </w:t>
      </w:r>
      <w:r w:rsidRPr="000B3843">
        <w:rPr>
          <w:rStyle w:val="StyleUnderline"/>
          <w:highlight w:val="green"/>
        </w:rPr>
        <w:t>2018 growth is projected to slow slightly before picking up steam again</w:t>
      </w:r>
      <w:r w:rsidRPr="000B3843">
        <w:rPr>
          <w:sz w:val="16"/>
        </w:rPr>
        <w:t>. The Mexican peso USDMXN, -1.1063% spiked briefly against the dollar upon the release of the report. One dollar last bought 19.1536 pesos, up 0.2% from Friday.</w:t>
      </w:r>
    </w:p>
    <w:p w:rsidR="0038302F" w:rsidRPr="000B3843" w:rsidRDefault="0038302F" w:rsidP="0038302F">
      <w:pPr>
        <w:pStyle w:val="Heading4"/>
        <w:rPr>
          <w:rFonts w:cs="Times New Roman"/>
        </w:rPr>
      </w:pPr>
      <w:r w:rsidRPr="000B3843">
        <w:rPr>
          <w:rFonts w:cs="Times New Roman"/>
        </w:rPr>
        <w:t>Remittance decrease inevitable – Trump will tax it to fund his border wall</w:t>
      </w:r>
    </w:p>
    <w:p w:rsidR="0038302F" w:rsidRPr="000B3843" w:rsidRDefault="0038302F" w:rsidP="0038302F">
      <w:r w:rsidRPr="000B3843">
        <w:rPr>
          <w:rStyle w:val="Style13ptBold"/>
        </w:rPr>
        <w:t>Morrongiello 17</w:t>
      </w:r>
      <w:r w:rsidRPr="000B3843">
        <w:t xml:space="preserve"> (Gabby Morrongiello is a White House reporter for the Washington Examiner. She is a graduate of George Washington University, where she earned her bachelor’s degree in political science. She’s an alumna of the National Journalism Center and of America’s Future Foundation, “White House weighing a tax on remittances to Mexico to fund border wall”, Washington Examiner, 8/31/17, accessed 7/5/18, </w:t>
      </w:r>
      <w:hyperlink r:id="rId143" w:history="1">
        <w:r w:rsidRPr="000B3843">
          <w:rPr>
            <w:rStyle w:val="Hyperlink"/>
          </w:rPr>
          <w:t>https://www.washingtonexaminer.com/white-house-weighing-a-tax-on-remittances-to-mexico-to-fund-border-wall</w:t>
        </w:r>
      </w:hyperlink>
      <w:r w:rsidRPr="000B3843">
        <w:t>) //JC</w:t>
      </w:r>
    </w:p>
    <w:p w:rsidR="0038302F" w:rsidRPr="000B3843" w:rsidRDefault="0038302F" w:rsidP="0038302F">
      <w:pPr>
        <w:rPr>
          <w:sz w:val="10"/>
        </w:rPr>
      </w:pPr>
      <w:r w:rsidRPr="000B3843">
        <w:rPr>
          <w:rStyle w:val="StyleUnderline"/>
        </w:rPr>
        <w:t xml:space="preserve">President </w:t>
      </w:r>
      <w:r w:rsidRPr="000B3843">
        <w:rPr>
          <w:rStyle w:val="StyleUnderline"/>
          <w:highlight w:val="green"/>
        </w:rPr>
        <w:t>Trump is mulling a tax on cash transfers between immigrants</w:t>
      </w:r>
      <w:r w:rsidRPr="000B3843">
        <w:rPr>
          <w:rStyle w:val="StyleUnderline"/>
        </w:rPr>
        <w:t xml:space="preserve"> in the U.S. </w:t>
      </w:r>
      <w:r w:rsidRPr="000B3843">
        <w:rPr>
          <w:rStyle w:val="StyleUnderline"/>
          <w:highlight w:val="green"/>
        </w:rPr>
        <w:t>and</w:t>
      </w:r>
      <w:r w:rsidRPr="000B3843">
        <w:rPr>
          <w:rStyle w:val="StyleUnderline"/>
        </w:rPr>
        <w:t xml:space="preserve"> their </w:t>
      </w:r>
      <w:r w:rsidRPr="000B3843">
        <w:rPr>
          <w:rStyle w:val="StyleUnderline"/>
          <w:highlight w:val="green"/>
        </w:rPr>
        <w:t>relatives in Mexico as a way to fund his</w:t>
      </w:r>
      <w:r w:rsidRPr="000B3843">
        <w:rPr>
          <w:rStyle w:val="StyleUnderline"/>
        </w:rPr>
        <w:t xml:space="preserve"> promised </w:t>
      </w:r>
      <w:r w:rsidRPr="000B3843">
        <w:rPr>
          <w:rStyle w:val="StyleUnderline"/>
          <w:highlight w:val="green"/>
        </w:rPr>
        <w:t>border wall</w:t>
      </w:r>
      <w:r w:rsidRPr="000B3843">
        <w:rPr>
          <w:rStyle w:val="StyleUnderline"/>
        </w:rPr>
        <w:t xml:space="preserve"> without forcing American taxpayers to open their wallets, </w:t>
      </w:r>
      <w:r w:rsidRPr="000B3843">
        <w:rPr>
          <w:sz w:val="10"/>
        </w:rPr>
        <w:t xml:space="preserve">according to sources familiar with the proposal. </w:t>
      </w:r>
      <w:r w:rsidRPr="000B3843">
        <w:rPr>
          <w:rStyle w:val="StyleUnderline"/>
          <w:highlight w:val="green"/>
        </w:rPr>
        <w:t>Trump</w:t>
      </w:r>
      <w:r w:rsidRPr="000B3843">
        <w:rPr>
          <w:rStyle w:val="StyleUnderline"/>
        </w:rPr>
        <w:t xml:space="preserve"> first </w:t>
      </w:r>
      <w:r w:rsidRPr="000B3843">
        <w:rPr>
          <w:rStyle w:val="StyleUnderline"/>
          <w:highlight w:val="green"/>
        </w:rPr>
        <w:t>floated the idea of taxing or halting</w:t>
      </w:r>
      <w:r w:rsidRPr="000B3843">
        <w:rPr>
          <w:rStyle w:val="StyleUnderline"/>
        </w:rPr>
        <w:t xml:space="preserve"> person-to-person wire transfers, known as </w:t>
      </w:r>
      <w:r w:rsidRPr="000B3843">
        <w:rPr>
          <w:rStyle w:val="StyleUnderline"/>
          <w:highlight w:val="green"/>
        </w:rPr>
        <w:t>remittances</w:t>
      </w:r>
      <w:r w:rsidRPr="000B3843">
        <w:rPr>
          <w:sz w:val="10"/>
        </w:rPr>
        <w:t xml:space="preserve">, during his bid for the White House. A two-page memo released by his campaign last April described a plan "to compel Mexico to pay for the wall" </w:t>
      </w:r>
      <w:r w:rsidRPr="000B3843">
        <w:rPr>
          <w:rStyle w:val="StyleUnderline"/>
        </w:rPr>
        <w:t xml:space="preserve">by preventing immigrants from wiring money outside of the U.S. </w:t>
      </w:r>
      <w:r w:rsidRPr="000B3843">
        <w:rPr>
          <w:rStyle w:val="StyleUnderline"/>
          <w:highlight w:val="green"/>
        </w:rPr>
        <w:t>unless they can prove their legal status</w:t>
      </w:r>
      <w:r w:rsidRPr="000B3843">
        <w:rPr>
          <w:rStyle w:val="StyleUnderline"/>
        </w:rPr>
        <w:t xml:space="preserve"> to law enforcement authorities. </w:t>
      </w:r>
      <w:r w:rsidRPr="000B3843">
        <w:rPr>
          <w:sz w:val="10"/>
        </w:rPr>
        <w:t xml:space="preserve">Because the Mexican economy has become so dependent on wages sent home by migrant workers, which surpassed oil revenues as its leading source of foreign income in 2015, </w:t>
      </w:r>
      <w:r w:rsidRPr="000B3843">
        <w:rPr>
          <w:rStyle w:val="StyleUnderline"/>
        </w:rPr>
        <w:t xml:space="preserve">Trump said he could convince the country's leaders to make a "one-time payment of $5-10 billion" toward his border wall by threatening to stop the annual flow of billions of dollars from the U.S. to Mexico in the form of cash transfers. </w:t>
      </w:r>
      <w:r w:rsidRPr="000B3843">
        <w:rPr>
          <w:sz w:val="10"/>
        </w:rPr>
        <w:t xml:space="preserve">In 2016, Mexican immigrants living in the U.S. sent $27 billion to family members and friends in their native country. "They will live very, very frugally to save as much money as they can to send it back home," Rep. Mike Rogers, R-Ala., told the Washington Examiner. </w:t>
      </w:r>
      <w:r w:rsidRPr="000B3843">
        <w:rPr>
          <w:rStyle w:val="StyleUnderline"/>
          <w:highlight w:val="green"/>
        </w:rPr>
        <w:t>Rogers introduced a bill in March to levy a</w:t>
      </w:r>
      <w:r w:rsidRPr="000B3843">
        <w:rPr>
          <w:rStyle w:val="StyleUnderline"/>
        </w:rPr>
        <w:t xml:space="preserve"> 2 percent </w:t>
      </w:r>
      <w:r w:rsidRPr="000B3843">
        <w:rPr>
          <w:rStyle w:val="StyleUnderline"/>
          <w:highlight w:val="green"/>
        </w:rPr>
        <w:t xml:space="preserve">tax on all cash transfers </w:t>
      </w:r>
      <w:r w:rsidRPr="000B3843">
        <w:rPr>
          <w:rStyle w:val="StyleUnderline"/>
        </w:rPr>
        <w:t xml:space="preserve">from "anybody who remits to South America." The legislation, which is currently stuck in committees, would net a little more than $1 billion a year and "comport with President Trump's pledge to build a wall and make [Mexico] pay for it." </w:t>
      </w:r>
      <w:r w:rsidRPr="000B3843">
        <w:rPr>
          <w:sz w:val="10"/>
        </w:rPr>
        <w:t>"I went over and met with the deputy chief of staff Rick Dearborn in the White House about two weeks before we left for recess and he told me that they're trying to come up with a package of bills or pay-fors and hopes mine will be part of that," Rogers said in a phone interview Wednesday. "My understanding is that they're trying to find a way to make sure that the money comes from money that would have gone to Mexico otherwise." One administration official said Dearborn, an immigration hardliner who served as chief of staff to Attorney General Jeff Sessions when he represented Alabama in the Senate, remains one of the driving forces behind Trump's border wall strategy. Dearborn did not respond to a request for comment. White House spokeswoman Natalie Strom declined to describe any progress the administration has made toward getting Mexico to pay for Trump's wall. Strom told the Washington Examiner she was not at liberty "to discuss these types of questions publicly." Border wall funding was thrust back into the spotlight earlier this month when Trump told a rowdy crowd in Phoenix that he would rather shut down the government to secure money for his most contentious campaign promise than capitulate on a spending bill that does not include wall money. "We need the wall, it's imperative," Trump reiterated at a press conference this week. "We may fund it through the United States, but ultimately Mexico will pay for the wall." Former White House national security aide Sebastian Gorka, who left his post last week, said getting Mexico to pay for a barrier along the southern border "is still a non-negotiable as far as the president is concerned." "I can tell you, he's not giving up on that," Gorka told the Washington Examiner. Rogers wants Trump to hold off on aggressively pushing for wall funding until GOP lawmakers score at least one marquee legislative victory. The Alabama congressman said his primary concern is that jumping the gun on a hot-button issue like border security could create a toxic environment on Capitol Hill in which Republican infighting would impede progress on other areas of policy. "It's my hope that the president will wait until late October before he brings this up, giving us time to work on tax reform and the infrastructure bill," Rogers said, "because when he really makes paying for the wall the dominant theme, it's going to be very politically explosive." But some pro-border enforcement groups have lost their appetite for a more restrained approach. And they want Trump to rapidly secure the border no matter the cost politically or for taxpayers. "This, obviously, was a signature promise that the president made in his campaign, so we would like to have seen faster progress on this," said Ira Mehlman, a spokesman with the Federation for American Immigration Reform, a group that has advised the administration on immigration-related issues. Mehlman said that if Trump no longer believes he can broker a deal that ensures Mexico pays for the wall, "our view is that if we have to pay for it ourselves, it's worth the investment." "There are creative ways of doing it and taxing remittances is certainly one idea. But we're more interested in the wall being built, protecting the security of the United States, and saving billions each year in the social costs associated with illegal immigration," he said. The renewed debate over border wall funding comes as the Department of Homeland Security prepares to break ground on a section of the border in San Diego, Calif., where a small group of federal contractors have been invited to construct wall prototypes. A memo circulated by the agency earlier this year put the price tag for a 1,250-mile wall at $21.6 billion, with an estimated completion date sometime in 2020.</w:t>
      </w:r>
    </w:p>
    <w:p w:rsidR="0038302F" w:rsidRPr="000B3843" w:rsidRDefault="0038302F" w:rsidP="0038302F">
      <w:pPr>
        <w:rPr>
          <w:sz w:val="12"/>
        </w:rPr>
      </w:pPr>
    </w:p>
    <w:p w:rsidR="0038302F" w:rsidRPr="000B3843" w:rsidRDefault="0038302F" w:rsidP="0038302F">
      <w:pPr>
        <w:pStyle w:val="Heading4"/>
        <w:rPr>
          <w:rFonts w:cs="Times New Roman"/>
          <w:u w:val="single"/>
        </w:rPr>
      </w:pPr>
      <w:r w:rsidRPr="000B3843">
        <w:rPr>
          <w:rFonts w:cs="Times New Roman"/>
        </w:rPr>
        <w:t xml:space="preserve">Plan increases remittances — prefer studies that use </w:t>
      </w:r>
      <w:r w:rsidRPr="000B3843">
        <w:rPr>
          <w:rFonts w:cs="Times New Roman"/>
          <w:u w:val="single"/>
        </w:rPr>
        <w:t>more recent</w:t>
      </w:r>
      <w:r w:rsidRPr="000B3843">
        <w:rPr>
          <w:rFonts w:cs="Times New Roman"/>
        </w:rPr>
        <w:t xml:space="preserve"> data that uses </w:t>
      </w:r>
      <w:r w:rsidRPr="000B3843">
        <w:rPr>
          <w:rFonts w:cs="Times New Roman"/>
          <w:u w:val="single"/>
        </w:rPr>
        <w:t>non-parametric</w:t>
      </w:r>
      <w:r w:rsidRPr="000B3843">
        <w:rPr>
          <w:rFonts w:cs="Times New Roman"/>
        </w:rPr>
        <w:t xml:space="preserve"> modelling instead of </w:t>
      </w:r>
      <w:r w:rsidRPr="000B3843">
        <w:rPr>
          <w:rFonts w:cs="Times New Roman"/>
          <w:u w:val="single"/>
        </w:rPr>
        <w:t>linear correlations</w:t>
      </w:r>
    </w:p>
    <w:p w:rsidR="0038302F" w:rsidRPr="000B3843" w:rsidRDefault="0038302F" w:rsidP="0038302F">
      <w:r w:rsidRPr="000B3843">
        <w:rPr>
          <w:rStyle w:val="Style13ptBold"/>
        </w:rPr>
        <w:t>Schluter et al. 12</w:t>
      </w:r>
      <w:r w:rsidRPr="000B3843">
        <w:t xml:space="preserve"> — Christian Schluter, Professor, Aix-Marseille University, Faculty of Economics and Management, Jackline Wahba, Professor of Economics at the University of Southampton, “Illegal Migration, Wages, and Remittances: Semi-Parametric Estimation of Illegality Effects” Norface Migration, Discussion Paper No. 2012-37, </w:t>
      </w:r>
      <w:hyperlink r:id="rId144" w:history="1">
        <w:r w:rsidRPr="000B3843">
          <w:rPr>
            <w:rStyle w:val="Hyperlink"/>
          </w:rPr>
          <w:t>http://www.norface-migration.org/publ_uploads/NDP_37_12.pdf</w:t>
        </w:r>
      </w:hyperlink>
    </w:p>
    <w:p w:rsidR="0038302F" w:rsidRPr="000B3843" w:rsidRDefault="0038302F" w:rsidP="0038302F">
      <w:r w:rsidRPr="000B3843">
        <w:t>6 Conclusions</w:t>
      </w:r>
    </w:p>
    <w:p w:rsidR="0038302F" w:rsidRPr="000B3843" w:rsidRDefault="0038302F" w:rsidP="0038302F">
      <w:pPr>
        <w:rPr>
          <w:sz w:val="16"/>
        </w:rPr>
      </w:pPr>
      <w:r w:rsidRPr="000B3843">
        <w:rPr>
          <w:sz w:val="16"/>
        </w:rPr>
        <w:t xml:space="preserve">This paper contains a number of conceptual, empirical, and econometric contributions. </w:t>
      </w:r>
      <w:r w:rsidRPr="000B3843">
        <w:rPr>
          <w:rStyle w:val="StyleUnderline"/>
          <w:highlight w:val="green"/>
        </w:rPr>
        <w:t xml:space="preserve">We have </w:t>
      </w:r>
      <w:r w:rsidRPr="000B3843">
        <w:rPr>
          <w:rStyle w:val="Emphasis"/>
          <w:highlight w:val="green"/>
        </w:rPr>
        <w:t>defined rigorously</w:t>
      </w:r>
      <w:r w:rsidRPr="000B3843">
        <w:rPr>
          <w:rStyle w:val="StyleUnderline"/>
          <w:highlight w:val="green"/>
        </w:rPr>
        <w:t xml:space="preserve"> the concept of </w:t>
      </w:r>
      <w:r w:rsidRPr="000B3843">
        <w:rPr>
          <w:rStyle w:val="Emphasis"/>
          <w:highlight w:val="green"/>
        </w:rPr>
        <w:t>illegality effects</w:t>
      </w:r>
      <w:r w:rsidRPr="000B3843">
        <w:rPr>
          <w:sz w:val="16"/>
          <w:highlight w:val="green"/>
        </w:rPr>
        <w:t>,</w:t>
      </w:r>
      <w:r w:rsidRPr="000B3843">
        <w:rPr>
          <w:sz w:val="16"/>
        </w:rPr>
        <w:t xml:space="preserve"> </w:t>
      </w:r>
      <w:r w:rsidRPr="000B3843">
        <w:rPr>
          <w:rStyle w:val="StyleUnderline"/>
        </w:rPr>
        <w:t xml:space="preserve">using the </w:t>
      </w:r>
      <w:r w:rsidRPr="000B3843">
        <w:rPr>
          <w:rStyle w:val="Emphasis"/>
        </w:rPr>
        <w:t>potential outcome</w:t>
      </w:r>
      <w:r w:rsidRPr="000B3843">
        <w:rPr>
          <w:rStyle w:val="StyleUnderline"/>
        </w:rPr>
        <w:t xml:space="preserve"> framework, </w:t>
      </w:r>
      <w:r w:rsidRPr="000B3843">
        <w:rPr>
          <w:rStyle w:val="StyleUnderline"/>
          <w:highlight w:val="green"/>
        </w:rPr>
        <w:t xml:space="preserve">as </w:t>
      </w:r>
      <w:r w:rsidRPr="000B3843">
        <w:rPr>
          <w:rStyle w:val="Emphasis"/>
          <w:highlight w:val="green"/>
        </w:rPr>
        <w:t>causal effects</w:t>
      </w:r>
      <w:r w:rsidRPr="000B3843">
        <w:rPr>
          <w:rStyle w:val="StyleUnderline"/>
          <w:highlight w:val="green"/>
        </w:rPr>
        <w:t xml:space="preserve"> of the lack of legal status on</w:t>
      </w:r>
      <w:r w:rsidRPr="000B3843">
        <w:rPr>
          <w:sz w:val="16"/>
        </w:rPr>
        <w:t xml:space="preserve"> 23 </w:t>
      </w:r>
      <w:r w:rsidRPr="000B3843">
        <w:rPr>
          <w:rStyle w:val="Emphasis"/>
          <w:highlight w:val="green"/>
        </w:rPr>
        <w:t>outcomes</w:t>
      </w:r>
      <w:r w:rsidRPr="000B3843">
        <w:rPr>
          <w:rStyle w:val="StyleUnderline"/>
        </w:rPr>
        <w:t xml:space="preserve">. </w:t>
      </w:r>
      <w:r w:rsidRPr="000B3843">
        <w:rPr>
          <w:rStyle w:val="StyleUnderline"/>
          <w:highlight w:val="green"/>
        </w:rPr>
        <w:t>Endogenous selection</w:t>
      </w:r>
      <w:r w:rsidRPr="000B3843">
        <w:rPr>
          <w:sz w:val="16"/>
        </w:rPr>
        <w:t xml:space="preserve">, if ignored, </w:t>
      </w:r>
      <w:r w:rsidRPr="000B3843">
        <w:rPr>
          <w:rStyle w:val="StyleUnderline"/>
          <w:highlight w:val="green"/>
        </w:rPr>
        <w:t xml:space="preserve">gives rise to a </w:t>
      </w:r>
      <w:r w:rsidRPr="000B3843">
        <w:rPr>
          <w:rStyle w:val="Emphasis"/>
          <w:highlight w:val="green"/>
        </w:rPr>
        <w:t>confounding selection bias</w:t>
      </w:r>
      <w:r w:rsidRPr="000B3843">
        <w:rPr>
          <w:rStyle w:val="StyleUnderline"/>
        </w:rPr>
        <w:t xml:space="preserve">. We capture the selection bias using </w:t>
      </w:r>
      <w:r w:rsidRPr="000B3843">
        <w:rPr>
          <w:rStyle w:val="Emphasis"/>
        </w:rPr>
        <w:t>a control function</w:t>
      </w:r>
      <w:r w:rsidRPr="000B3843">
        <w:rPr>
          <w:rStyle w:val="StyleUnderline"/>
        </w:rPr>
        <w:t xml:space="preserve">. </w:t>
      </w:r>
      <w:r w:rsidRPr="000B3843">
        <w:rPr>
          <w:rStyle w:val="StyleUnderline"/>
          <w:highlight w:val="green"/>
        </w:rPr>
        <w:t>We propose a</w:t>
      </w:r>
      <w:r w:rsidRPr="000B3843">
        <w:rPr>
          <w:sz w:val="16"/>
        </w:rPr>
        <w:t xml:space="preserve"> new </w:t>
      </w:r>
      <w:r w:rsidRPr="000B3843">
        <w:rPr>
          <w:rStyle w:val="Emphasis"/>
          <w:highlight w:val="green"/>
        </w:rPr>
        <w:t>re-parametrisation</w:t>
      </w:r>
      <w:r w:rsidRPr="000B3843">
        <w:rPr>
          <w:rStyle w:val="StyleUnderline"/>
        </w:rPr>
        <w:t xml:space="preserve"> of the control function</w:t>
      </w:r>
      <w:r w:rsidRPr="000B3843">
        <w:rPr>
          <w:sz w:val="16"/>
        </w:rPr>
        <w:t xml:space="preserve">, which is linear in case of a normal error structure, </w:t>
      </w:r>
      <w:r w:rsidRPr="000B3843">
        <w:rPr>
          <w:rStyle w:val="StyleUnderline"/>
        </w:rPr>
        <w:t xml:space="preserve">estimate it </w:t>
      </w:r>
      <w:r w:rsidRPr="000B3843">
        <w:rPr>
          <w:rStyle w:val="Emphasis"/>
        </w:rPr>
        <w:t>non-parametrically</w:t>
      </w:r>
      <w:r w:rsidRPr="000B3843">
        <w:rPr>
          <w:rStyle w:val="StyleUnderline"/>
        </w:rPr>
        <w:t xml:space="preserve">, and test linearity in </w:t>
      </w:r>
      <w:r w:rsidRPr="000B3843">
        <w:rPr>
          <w:rStyle w:val="Emphasis"/>
        </w:rPr>
        <w:t>the empirical application</w:t>
      </w:r>
      <w:r w:rsidRPr="000B3843">
        <w:rPr>
          <w:rStyle w:val="StyleUnderline"/>
        </w:rPr>
        <w:t xml:space="preserve">. To consider </w:t>
      </w:r>
      <w:r w:rsidRPr="000B3843">
        <w:rPr>
          <w:rStyle w:val="Emphasis"/>
        </w:rPr>
        <w:t>remitting behavior</w:t>
      </w:r>
      <w:r w:rsidRPr="000B3843">
        <w:rPr>
          <w:sz w:val="16"/>
        </w:rPr>
        <w:t xml:space="preserve">, the framework is extended to allow for endogenous regressors. Despite the substantial extent of illegal migration (about 3 percent of the world population are migrants, of which 10-15% are estimated to be illegal; about 80% of all Mexican immigrants who arrived in the US in the 1990s are estimated to be unauthorized), the empirical literature on illegality effects is small. The leading papers consider wage effects, either ignore selection or address the issue not fully convincingly. In contrast to this, the selection bias is an important focus of our analysis. Moreover, the literature has ignored altogether the issue of illegality effects on remitting behavior despite the extent and importance of remittances. We find, </w:t>
      </w:r>
      <w:r w:rsidRPr="000B3843">
        <w:rPr>
          <w:rStyle w:val="StyleUnderline"/>
          <w:highlight w:val="green"/>
        </w:rPr>
        <w:t xml:space="preserve">for the case of </w:t>
      </w:r>
      <w:r w:rsidRPr="000B3843">
        <w:rPr>
          <w:rStyle w:val="Emphasis"/>
          <w:highlight w:val="green"/>
        </w:rPr>
        <w:t>Mexican migration to the US</w:t>
      </w:r>
      <w:r w:rsidRPr="000B3843">
        <w:rPr>
          <w:rStyle w:val="StyleUnderline"/>
          <w:highlight w:val="green"/>
        </w:rPr>
        <w:t xml:space="preserve"> based on MMP data</w:t>
      </w:r>
      <w:r w:rsidRPr="000B3843">
        <w:rPr>
          <w:sz w:val="16"/>
        </w:rPr>
        <w:t xml:space="preserve">, considerable and robust illegality effects on wages, the penalty being about 12% in the 1980s and 22 % in the 1990s. For the latter period, the selection bias is not created by a normal error structure; wrongly imposing normality overestimates the illegality effect on wages by 50%, while wrongly ignoring selection leads to a 50% underestimate. While we obtain similar estimates of the wage penalty as Kossoudji and Cobb-Clark (2002), we have employed a completely different and much less restrictive identification strategy. Since search behavior appears to have changed only marginally (see Table 7), we surmise that the increase in the wage penalty is due to the further erosion of the bargaining power of illegal migrants resulting from the more aggressive measures taken by Immigration and Naturalization Service designed to detect and curb illegal migration In contrast to these wage penalties, </w:t>
      </w:r>
      <w:r w:rsidRPr="000B3843">
        <w:rPr>
          <w:rStyle w:val="Emphasis"/>
          <w:highlight w:val="green"/>
        </w:rPr>
        <w:t>legal status</w:t>
      </w:r>
      <w:r w:rsidRPr="000B3843">
        <w:rPr>
          <w:rStyle w:val="StyleUnderline"/>
          <w:highlight w:val="green"/>
        </w:rPr>
        <w:t xml:space="preserve"> appears to have </w:t>
      </w:r>
      <w:r w:rsidRPr="000B3843">
        <w:rPr>
          <w:rStyle w:val="Emphasis"/>
          <w:highlight w:val="green"/>
        </w:rPr>
        <w:t>small effects on remitting behavior</w:t>
      </w:r>
      <w:r w:rsidRPr="000B3843">
        <w:rPr>
          <w:rStyle w:val="StyleUnderline"/>
        </w:rPr>
        <w:t>.</w:t>
      </w:r>
      <w:r w:rsidRPr="000B3843">
        <w:rPr>
          <w:sz w:val="16"/>
        </w:rPr>
        <w:t xml:space="preserve"> Hence lack of </w:t>
      </w:r>
      <w:r w:rsidRPr="000B3843">
        <w:rPr>
          <w:rStyle w:val="StyleUnderline"/>
          <w:highlight w:val="green"/>
        </w:rPr>
        <w:t xml:space="preserve">legal status does </w:t>
      </w:r>
      <w:r w:rsidRPr="000B3843">
        <w:rPr>
          <w:rStyle w:val="Emphasis"/>
          <w:highlight w:val="green"/>
        </w:rPr>
        <w:t>not give rise</w:t>
      </w:r>
      <w:r w:rsidRPr="000B3843">
        <w:rPr>
          <w:rStyle w:val="StyleUnderline"/>
          <w:highlight w:val="green"/>
        </w:rPr>
        <w:t xml:space="preserve"> to a new </w:t>
      </w:r>
      <w:r w:rsidRPr="000B3843">
        <w:rPr>
          <w:rStyle w:val="Emphasis"/>
          <w:highlight w:val="green"/>
        </w:rPr>
        <w:t>“exchange motive”</w:t>
      </w:r>
      <w:r w:rsidRPr="000B3843">
        <w:rPr>
          <w:rStyle w:val="StyleUnderline"/>
          <w:highlight w:val="green"/>
        </w:rPr>
        <w:t xml:space="preserve"> for </w:t>
      </w:r>
      <w:r w:rsidRPr="000B3843">
        <w:rPr>
          <w:rStyle w:val="Emphasis"/>
          <w:highlight w:val="green"/>
        </w:rPr>
        <w:t>remitting</w:t>
      </w:r>
      <w:r w:rsidRPr="000B3843">
        <w:rPr>
          <w:sz w:val="16"/>
        </w:rPr>
        <w:t xml:space="preserve">, but </w:t>
      </w:r>
      <w:r w:rsidRPr="000B3843">
        <w:rPr>
          <w:rStyle w:val="StyleUnderline"/>
          <w:highlight w:val="green"/>
        </w:rPr>
        <w:t xml:space="preserve">illegal migrants seem to </w:t>
      </w:r>
      <w:r w:rsidRPr="000B3843">
        <w:rPr>
          <w:rStyle w:val="Emphasis"/>
          <w:highlight w:val="green"/>
        </w:rPr>
        <w:t>retain more money</w:t>
      </w:r>
      <w:r w:rsidRPr="000B3843">
        <w:rPr>
          <w:rStyle w:val="StyleUnderline"/>
          <w:highlight w:val="green"/>
        </w:rPr>
        <w:t xml:space="preserve"> to reflect the increased </w:t>
      </w:r>
      <w:r w:rsidRPr="000B3843">
        <w:rPr>
          <w:rStyle w:val="Emphasis"/>
          <w:highlight w:val="green"/>
        </w:rPr>
        <w:t>precariousness of their situation</w:t>
      </w:r>
      <w:r w:rsidRPr="000B3843">
        <w:rPr>
          <w:rStyle w:val="StyleUnderline"/>
        </w:rPr>
        <w:t xml:space="preserve">. </w:t>
      </w:r>
      <w:r w:rsidRPr="000B3843">
        <w:rPr>
          <w:sz w:val="16"/>
        </w:rPr>
        <w:t>These results are relevant to migration policy as they quantify the substantial losses to the migrant arising from the lack of legal status; turning this around, these illegality effects quantify the substantial gains that would arise from amnesty-style policies or the losses to the migrant from more restrictive migration policies.</w:t>
      </w:r>
    </w:p>
    <w:p w:rsidR="0038302F" w:rsidRPr="000B3843" w:rsidRDefault="0038302F" w:rsidP="0038302F"/>
    <w:p w:rsidR="0038302F" w:rsidRPr="000B3843" w:rsidRDefault="0038302F" w:rsidP="0038302F">
      <w:pPr>
        <w:pStyle w:val="Heading4"/>
        <w:rPr>
          <w:rFonts w:cs="Times New Roman"/>
        </w:rPr>
      </w:pPr>
      <w:r w:rsidRPr="000B3843">
        <w:rPr>
          <w:rFonts w:cs="Times New Roman"/>
        </w:rPr>
        <w:t>Mexico Economy Declining Now</w:t>
      </w:r>
    </w:p>
    <w:p w:rsidR="0038302F" w:rsidRPr="000B3843" w:rsidRDefault="0038302F" w:rsidP="0038302F">
      <w:r w:rsidRPr="000B3843">
        <w:rPr>
          <w:b/>
          <w:sz w:val="26"/>
          <w:szCs w:val="26"/>
        </w:rPr>
        <w:t>Pallares 18</w:t>
      </w:r>
      <w:r w:rsidRPr="000B3843">
        <w:t xml:space="preserve">, Miguel Pallares, reporter citing COFACE, 1-23-2018, "Mexico at risk of recession, according to COFACE," El Universal, </w:t>
      </w:r>
      <w:hyperlink r:id="rId145" w:history="1">
        <w:r w:rsidRPr="000B3843">
          <w:rPr>
            <w:rStyle w:val="Hyperlink"/>
          </w:rPr>
          <w:t>http://www.eluniversal.com.mx/english/mexico-risk-recession-according-coface</w:t>
        </w:r>
      </w:hyperlink>
      <w:r w:rsidRPr="000B3843">
        <w:t xml:space="preserve"> ,accessed 7-12-18  /AH</w:t>
      </w:r>
    </w:p>
    <w:p w:rsidR="0038302F" w:rsidRPr="000B3843" w:rsidRDefault="0038302F" w:rsidP="0038302F">
      <w:pPr>
        <w:rPr>
          <w:rStyle w:val="StyleUnderline"/>
        </w:rPr>
      </w:pPr>
      <w:r w:rsidRPr="000B3843">
        <w:rPr>
          <w:rStyle w:val="Emphasis"/>
          <w:highlight w:val="green"/>
        </w:rPr>
        <w:t>Mexican economy is at risk of</w:t>
      </w:r>
      <w:r w:rsidRPr="000B3843">
        <w:rPr>
          <w:rStyle w:val="StyleUnderline"/>
        </w:rPr>
        <w:t xml:space="preserve"> falling into a </w:t>
      </w:r>
      <w:r w:rsidRPr="000B3843">
        <w:rPr>
          <w:rStyle w:val="Emphasis"/>
          <w:highlight w:val="green"/>
        </w:rPr>
        <w:t>recession</w:t>
      </w:r>
      <w:r w:rsidRPr="000B3843">
        <w:rPr>
          <w:rStyle w:val="StyleUnderline"/>
        </w:rPr>
        <w:t xml:space="preserve"> should the North American Free Trade Agreement (NAFTA) end and the 2018 General Election have a "populist" outcome that discourages investment in México, according to Bart Pattyn, President &amp; CEO at COFACE Latin America. “Mexico has </w:t>
      </w:r>
      <w:r w:rsidRPr="000B3843">
        <w:rPr>
          <w:rStyle w:val="Emphasis"/>
          <w:highlight w:val="green"/>
        </w:rPr>
        <w:t>challenges ahead, deceleration</w:t>
      </w:r>
      <w:r w:rsidRPr="000B3843">
        <w:rPr>
          <w:rStyle w:val="StyleUnderline"/>
        </w:rPr>
        <w:t xml:space="preserve">, doubts, turbulence, </w:t>
      </w:r>
      <w:r w:rsidRPr="000B3843">
        <w:rPr>
          <w:rStyle w:val="Emphasis"/>
          <w:highlight w:val="green"/>
        </w:rPr>
        <w:t xml:space="preserve">and uncertainty which may </w:t>
      </w:r>
      <w:r w:rsidRPr="000B3843">
        <w:rPr>
          <w:rStyle w:val="StyleUnderline"/>
        </w:rPr>
        <w:t xml:space="preserve">lower growth rate, and even </w:t>
      </w:r>
      <w:r w:rsidRPr="000B3843">
        <w:rPr>
          <w:rStyle w:val="Emphasis"/>
          <w:highlight w:val="green"/>
        </w:rPr>
        <w:t>generate a negative growth</w:t>
      </w:r>
      <w:r w:rsidRPr="000B3843">
        <w:rPr>
          <w:rStyle w:val="StyleUnderline"/>
        </w:rPr>
        <w:t xml:space="preserve"> which can lead to a recession,” said Pattyn. </w:t>
      </w:r>
      <w:r w:rsidRPr="000B3843">
        <w:rPr>
          <w:sz w:val="14"/>
        </w:rPr>
        <w:t xml:space="preserve">During an interview with EL UNIVERSAL, prior to the Country Risk Conference to be held this Tuesday in Paris, France, Pattyn shared with us this possible recession could depend on unfavorable results in both processes – the election and NAFTA – even if these are not correlated. </w:t>
      </w:r>
      <w:r w:rsidRPr="000B3843">
        <w:rPr>
          <w:rStyle w:val="StyleUnderline"/>
        </w:rPr>
        <w:t xml:space="preserve">“Certain scenarios could lead to a deceleration and a negative growth. If NAFTA isn't renewed or if there is a prominent confrontation between Mexico and the United States over international transactions, and </w:t>
      </w:r>
      <w:r w:rsidRPr="000B3843">
        <w:rPr>
          <w:rStyle w:val="Emphasis"/>
          <w:highlight w:val="green"/>
        </w:rPr>
        <w:t>if the elections have a populist nature that goes against the interest of corporations,</w:t>
      </w:r>
      <w:r w:rsidRPr="000B3843">
        <w:rPr>
          <w:rStyle w:val="Emphasis"/>
        </w:rPr>
        <w:t xml:space="preserve"> </w:t>
      </w:r>
      <w:r w:rsidRPr="000B3843">
        <w:rPr>
          <w:rStyle w:val="StyleUnderline"/>
        </w:rPr>
        <w:t xml:space="preserve">then this could be a time when Mexico effectively faces a somewhat negative panorama.” In January of 2018, </w:t>
      </w:r>
      <w:r w:rsidRPr="000B3843">
        <w:rPr>
          <w:rStyle w:val="Emphasis"/>
          <w:highlight w:val="green"/>
        </w:rPr>
        <w:t>COFACE</w:t>
      </w:r>
      <w:r w:rsidRPr="000B3843">
        <w:rPr>
          <w:rStyle w:val="StyleUnderline"/>
        </w:rPr>
        <w:t xml:space="preserve"> (Compagnie Française d'Assurance pour le Commerce Extérieur) – </w:t>
      </w:r>
      <w:r w:rsidRPr="000B3843">
        <w:rPr>
          <w:rStyle w:val="Emphasis"/>
          <w:highlight w:val="green"/>
        </w:rPr>
        <w:t>lowered Mexico's risk classication from A4 to B – the lowest</w:t>
      </w:r>
      <w:r w:rsidRPr="000B3843">
        <w:rPr>
          <w:rStyle w:val="StyleUnderline"/>
        </w:rPr>
        <w:t xml:space="preserve"> mark we've had </w:t>
      </w:r>
      <w:r w:rsidRPr="000B3843">
        <w:rPr>
          <w:rStyle w:val="Emphasis"/>
          <w:highlight w:val="green"/>
        </w:rPr>
        <w:t>in 11 years</w:t>
      </w:r>
      <w:r w:rsidRPr="000B3843">
        <w:rPr>
          <w:sz w:val="14"/>
        </w:rPr>
        <w:t xml:space="preserve">. </w:t>
      </w:r>
      <w:r w:rsidRPr="000B3843">
        <w:rPr>
          <w:rStyle w:val="StyleUnderline"/>
        </w:rPr>
        <w:t xml:space="preserve">This adjustment implies </w:t>
      </w:r>
      <w:r w:rsidRPr="000B3843">
        <w:rPr>
          <w:rStyle w:val="Emphasis"/>
          <w:highlight w:val="green"/>
        </w:rPr>
        <w:t>Mexico is no longer considered a good place for investments</w:t>
      </w:r>
      <w:r w:rsidRPr="000B3843">
        <w:rPr>
          <w:rStyle w:val="StyleUnderline"/>
        </w:rPr>
        <w:t xml:space="preserve"> as </w:t>
      </w:r>
      <w:r w:rsidRPr="000B3843">
        <w:rPr>
          <w:rStyle w:val="Emphasis"/>
          <w:highlight w:val="green"/>
        </w:rPr>
        <w:t>there is</w:t>
      </w:r>
      <w:r w:rsidRPr="000B3843">
        <w:rPr>
          <w:rStyle w:val="Emphasis"/>
        </w:rPr>
        <w:t xml:space="preserve"> </w:t>
      </w:r>
      <w:r w:rsidRPr="000B3843">
        <w:rPr>
          <w:rStyle w:val="StyleUnderline"/>
        </w:rPr>
        <w:t xml:space="preserve">a </w:t>
      </w:r>
      <w:r w:rsidRPr="000B3843">
        <w:rPr>
          <w:rStyle w:val="Emphasis"/>
          <w:highlight w:val="green"/>
        </w:rPr>
        <w:t>risk of insolvency</w:t>
      </w:r>
      <w:r w:rsidRPr="000B3843">
        <w:rPr>
          <w:rStyle w:val="StyleUnderline"/>
        </w:rPr>
        <w:t xml:space="preserve">. According to Pattyn, </w:t>
      </w:r>
      <w:r w:rsidRPr="000B3843">
        <w:rPr>
          <w:rStyle w:val="Emphasis"/>
          <w:highlight w:val="green"/>
        </w:rPr>
        <w:t>Mexico</w:t>
      </w:r>
      <w:r w:rsidRPr="000B3843">
        <w:rPr>
          <w:rStyle w:val="StyleUnderline"/>
        </w:rPr>
        <w:t xml:space="preserve">'s economy was downgraded as it </w:t>
      </w:r>
      <w:r w:rsidRPr="000B3843">
        <w:rPr>
          <w:rStyle w:val="Emphasis"/>
          <w:highlight w:val="green"/>
        </w:rPr>
        <w:t>became</w:t>
      </w:r>
      <w:r w:rsidRPr="000B3843">
        <w:rPr>
          <w:rStyle w:val="StyleUnderline"/>
        </w:rPr>
        <w:t xml:space="preserve"> a “</w:t>
      </w:r>
      <w:r w:rsidRPr="000B3843">
        <w:rPr>
          <w:rStyle w:val="Emphasis"/>
          <w:highlight w:val="green"/>
        </w:rPr>
        <w:t>vulnerable</w:t>
      </w:r>
      <w:r w:rsidRPr="000B3843">
        <w:rPr>
          <w:rStyle w:val="StyleUnderline"/>
        </w:rPr>
        <w:t xml:space="preserve">” economy after the result of the U.S. presidential election and the doubts cast over the NAFTA talks. </w:t>
      </w:r>
      <w:r w:rsidRPr="000B3843">
        <w:rPr>
          <w:sz w:val="14"/>
        </w:rPr>
        <w:t xml:space="preserve">However, he clarified there is currently no program or element which could create a negative perception. COFACE is a France-based company, leader on export insurance, that provides a country risk classification based on the following ratings: A1, A2, A3, A4, B, C, and D. </w:t>
      </w:r>
      <w:r w:rsidRPr="000B3843">
        <w:rPr>
          <w:rStyle w:val="StyleUnderline"/>
        </w:rPr>
        <w:t xml:space="preserve">According to Pattyn, </w:t>
      </w:r>
      <w:r w:rsidRPr="000B3843">
        <w:rPr>
          <w:rStyle w:val="Emphasis"/>
          <w:highlight w:val="green"/>
        </w:rPr>
        <w:t>the current situation</w:t>
      </w:r>
      <w:r w:rsidRPr="000B3843">
        <w:rPr>
          <w:rStyle w:val="StyleUnderline"/>
        </w:rPr>
        <w:t xml:space="preserve"> Mexico is going through </w:t>
      </w:r>
      <w:r w:rsidRPr="000B3843">
        <w:rPr>
          <w:rStyle w:val="Emphasis"/>
          <w:highlight w:val="green"/>
        </w:rPr>
        <w:t>will prevent</w:t>
      </w:r>
      <w:r w:rsidRPr="000B3843">
        <w:rPr>
          <w:rStyle w:val="StyleUnderline"/>
        </w:rPr>
        <w:t xml:space="preserve"> the country from </w:t>
      </w:r>
      <w:r w:rsidRPr="000B3843">
        <w:rPr>
          <w:rStyle w:val="Emphasis"/>
          <w:highlight w:val="green"/>
        </w:rPr>
        <w:t>benefiting from the global economic expansion</w:t>
      </w:r>
      <w:r w:rsidRPr="000B3843">
        <w:rPr>
          <w:rStyle w:val="StyleUnderline"/>
        </w:rPr>
        <w:t xml:space="preserve">, as other countries have registered economic acceleration, low unemployment levels, and optimistic panoramas for the future. </w:t>
      </w:r>
      <w:r w:rsidRPr="000B3843">
        <w:rPr>
          <w:sz w:val="14"/>
        </w:rPr>
        <w:t xml:space="preserve">“In 2014-2015, when Latin America was living a deep raw material crisis, Mexico was shielded by NAFTA, by the economic expansion of the U.S. but now it's the other way around; </w:t>
      </w:r>
      <w:r w:rsidRPr="000B3843">
        <w:rPr>
          <w:rStyle w:val="StyleUnderline"/>
        </w:rPr>
        <w:t>NAFTA is in crisis and Mexico has internal issues while the world is enjoying an expansion phase</w:t>
      </w:r>
      <w:r w:rsidRPr="000B3843">
        <w:rPr>
          <w:sz w:val="14"/>
        </w:rPr>
        <w:t xml:space="preserve">,” he explained. </w:t>
      </w:r>
      <w:r w:rsidRPr="000B3843">
        <w:rPr>
          <w:rStyle w:val="StyleUnderline"/>
        </w:rPr>
        <w:t xml:space="preserve">There are </w:t>
      </w:r>
      <w:r w:rsidRPr="000B3843">
        <w:rPr>
          <w:rStyle w:val="Emphasis"/>
          <w:highlight w:val="green"/>
        </w:rPr>
        <w:t>other factors</w:t>
      </w:r>
      <w:r w:rsidRPr="000B3843">
        <w:rPr>
          <w:rStyle w:val="StyleUnderline"/>
        </w:rPr>
        <w:t xml:space="preserve">, according to Pattyn, which will have a direct impact on Mexico's economy, such as </w:t>
      </w:r>
      <w:r w:rsidRPr="000B3843">
        <w:rPr>
          <w:rStyle w:val="Emphasis"/>
          <w:highlight w:val="green"/>
        </w:rPr>
        <w:t>public</w:t>
      </w:r>
      <w:r w:rsidRPr="000B3843">
        <w:rPr>
          <w:rStyle w:val="Emphasis"/>
        </w:rPr>
        <w:t xml:space="preserve"> </w:t>
      </w:r>
      <w:r w:rsidRPr="000B3843">
        <w:rPr>
          <w:rStyle w:val="StyleUnderline"/>
        </w:rPr>
        <w:t xml:space="preserve">expenditure, </w:t>
      </w:r>
      <w:r w:rsidRPr="000B3843">
        <w:rPr>
          <w:rStyle w:val="Emphasis"/>
          <w:highlight w:val="green"/>
        </w:rPr>
        <w:t>private expenditure,</w:t>
      </w:r>
      <w:r w:rsidRPr="000B3843">
        <w:rPr>
          <w:rStyle w:val="Emphasis"/>
        </w:rPr>
        <w:t xml:space="preserve"> </w:t>
      </w:r>
      <w:r w:rsidRPr="000B3843">
        <w:rPr>
          <w:rStyle w:val="Emphasis"/>
          <w:highlight w:val="green"/>
        </w:rPr>
        <w:t>exports,</w:t>
      </w:r>
      <w:r w:rsidRPr="000B3843">
        <w:rPr>
          <w:rStyle w:val="StyleUnderline"/>
        </w:rPr>
        <w:t xml:space="preserve"> and remmitances, which point to an unfavorable scenario. “There's a tendency on election year to spend money on projects which can increase reelection possibilities, at the same time, </w:t>
      </w:r>
      <w:r w:rsidRPr="000B3843">
        <w:rPr>
          <w:rStyle w:val="Emphasis"/>
          <w:highlight w:val="green"/>
        </w:rPr>
        <w:t>companies avoid making big decisions</w:t>
      </w:r>
      <w:r w:rsidRPr="000B3843">
        <w:rPr>
          <w:rStyle w:val="StyleUnderline"/>
        </w:rPr>
        <w:t xml:space="preserve"> until they know the result of the election so when we talk about public expenditure, we have a </w:t>
      </w:r>
      <w:r w:rsidRPr="000B3843">
        <w:rPr>
          <w:rStyle w:val="Emphasis"/>
          <w:highlight w:val="green"/>
        </w:rPr>
        <w:t>negative element for development</w:t>
      </w:r>
      <w:r w:rsidRPr="000B3843">
        <w:rPr>
          <w:rStyle w:val="StyleUnderline"/>
        </w:rPr>
        <w:t xml:space="preserve">, Regarding private expenditure, COFACE believes </w:t>
      </w:r>
      <w:r w:rsidRPr="000B3843">
        <w:rPr>
          <w:rStyle w:val="Emphasis"/>
          <w:highlight w:val="green"/>
        </w:rPr>
        <w:t>inflation</w:t>
      </w:r>
      <w:r w:rsidRPr="000B3843">
        <w:rPr>
          <w:rStyle w:val="StyleUnderline"/>
        </w:rPr>
        <w:t xml:space="preserve"> and the impact of purchasing power </w:t>
      </w:r>
      <w:r w:rsidRPr="000B3843">
        <w:rPr>
          <w:rStyle w:val="Emphasis"/>
          <w:highlight w:val="green"/>
        </w:rPr>
        <w:t>will have a negative impact on commerce</w:t>
      </w:r>
      <w:r w:rsidRPr="000B3843">
        <w:rPr>
          <w:rStyle w:val="StyleUnderline"/>
        </w:rPr>
        <w:t xml:space="preserve">. </w:t>
      </w:r>
    </w:p>
    <w:p w:rsidR="0038302F" w:rsidRPr="000B3843" w:rsidRDefault="0038302F" w:rsidP="0038302F"/>
    <w:p w:rsidR="0038302F" w:rsidRPr="000B3843" w:rsidRDefault="0038302F" w:rsidP="0038302F">
      <w:pPr>
        <w:pStyle w:val="Heading4"/>
        <w:rPr>
          <w:rFonts w:cs="Times New Roman"/>
        </w:rPr>
      </w:pPr>
      <w:r w:rsidRPr="000B3843">
        <w:rPr>
          <w:rFonts w:cs="Times New Roman"/>
        </w:rPr>
        <w:t>Obrador will Collapse Mexico’s Economy</w:t>
      </w:r>
    </w:p>
    <w:p w:rsidR="0038302F" w:rsidRPr="000B3843" w:rsidRDefault="0038302F" w:rsidP="0038302F">
      <w:r w:rsidRPr="000B3843">
        <w:rPr>
          <w:b/>
          <w:sz w:val="26"/>
          <w:szCs w:val="26"/>
        </w:rPr>
        <w:t>Villamil 18</w:t>
      </w:r>
      <w:r w:rsidRPr="000B3843">
        <w:t xml:space="preserve">, Justin Villamil, based in Mexico City covering stocks, bonds and currencies for Bloomberg News. Broad experience gathering financial data while reporting on the banking sector and stock market, bachelors in economics from Durham, 7-2-2018, "Peso Falls as AMLO Win Spurs Uncertainty Over Mexico's Economy," Bloomberg, </w:t>
      </w:r>
      <w:hyperlink r:id="rId146" w:history="1">
        <w:r w:rsidRPr="000B3843">
          <w:rPr>
            <w:rStyle w:val="Hyperlink"/>
          </w:rPr>
          <w:t>https://www.bloomberg.com/news/articles/2018-07-02/mexico-peso-leads-global-currency-gains-as-amlo-poised-to-win</w:t>
        </w:r>
      </w:hyperlink>
      <w:r w:rsidRPr="000B3843">
        <w:t>, accessed 7-10-18 /AH</w:t>
      </w:r>
    </w:p>
    <w:p w:rsidR="0038302F" w:rsidRDefault="0038302F" w:rsidP="0038302F">
      <w:pPr>
        <w:rPr>
          <w:rStyle w:val="StyleUnderline"/>
        </w:rPr>
      </w:pPr>
      <w:r w:rsidRPr="000B3843">
        <w:rPr>
          <w:sz w:val="14"/>
        </w:rPr>
        <w:t xml:space="preserve">Initial euphoria over Andres Manuel Lopez Obrador’s landslide victory soured as the dollar’s gain jolted investors back to the reality that the country’s first leftist president in recent times may alter its economic model. </w:t>
      </w:r>
      <w:r w:rsidRPr="000B3843">
        <w:rPr>
          <w:rStyle w:val="Emphasis"/>
          <w:highlight w:val="green"/>
        </w:rPr>
        <w:t>The peso declined</w:t>
      </w:r>
      <w:r w:rsidRPr="000B3843">
        <w:rPr>
          <w:rStyle w:val="StyleUnderline"/>
        </w:rPr>
        <w:t xml:space="preserve"> as much as </w:t>
      </w:r>
      <w:r w:rsidRPr="000B3843">
        <w:rPr>
          <w:rStyle w:val="Emphasis"/>
          <w:highlight w:val="green"/>
        </w:rPr>
        <w:t>1.3 percent after results</w:t>
      </w:r>
      <w:r w:rsidRPr="000B3843">
        <w:rPr>
          <w:rStyle w:val="StyleUnderline"/>
        </w:rPr>
        <w:t xml:space="preserve"> of the Sunday elections signaled his Morena party was set to enjoy broad support in Congress. The victory came with a commanding lead for Lopez Obrador, showing a strong mandate for his policies. </w:t>
      </w:r>
      <w:r w:rsidRPr="000B3843">
        <w:rPr>
          <w:rStyle w:val="Emphasis"/>
          <w:highlight w:val="green"/>
        </w:rPr>
        <w:t>Stocks also slipped</w:t>
      </w:r>
      <w:r w:rsidRPr="000B3843">
        <w:rPr>
          <w:rStyle w:val="StyleUnderline"/>
        </w:rPr>
        <w:t xml:space="preserve">, along with the country’s dollar-denominated notes. “I remain very worried about the potential fiscal slippage we’ll see,” said Christian Lawrence, a strategist with Rabobank in New York. He may revise his peso forecasts after assessing the election results. </w:t>
      </w:r>
      <w:r w:rsidRPr="000B3843">
        <w:rPr>
          <w:rStyle w:val="Emphasis"/>
          <w:highlight w:val="green"/>
        </w:rPr>
        <w:t>Investors are concerned that</w:t>
      </w:r>
      <w:r w:rsidRPr="000B3843">
        <w:rPr>
          <w:rStyle w:val="StyleUnderline"/>
        </w:rPr>
        <w:t xml:space="preserve"> under Lopez Obrador, </w:t>
      </w:r>
      <w:r w:rsidRPr="000B3843">
        <w:rPr>
          <w:rStyle w:val="Emphasis"/>
          <w:highlight w:val="green"/>
        </w:rPr>
        <w:t>the privatization of the energy industry will be rolled back, and spending on social programs will push the country into debt.</w:t>
      </w:r>
      <w:r w:rsidRPr="000B3843">
        <w:rPr>
          <w:rStyle w:val="StyleUnderline"/>
        </w:rPr>
        <w:t xml:space="preserve"> In a victory speech following the vote, the 64-year-old struck a unifying tone while saying that his government will give preference to the poor. The peso’s drop in the second quarter was the biggest since 2014. While analysts said it may be a few days before the makeup of congress is clarified, Eurasia Group said Lopez Obrador’s large margin of victory suggests his party would have a strong position in both houses and be able to attract support from smaller parties as well. </w:t>
      </w:r>
      <w:r w:rsidRPr="000B3843">
        <w:rPr>
          <w:rStyle w:val="Emphasis"/>
          <w:highlight w:val="green"/>
        </w:rPr>
        <w:t>Among his proposals are a halt to a $13 billion airport project</w:t>
      </w:r>
      <w:r w:rsidRPr="000B3843">
        <w:rPr>
          <w:rStyle w:val="StyleUnderline"/>
        </w:rPr>
        <w:t xml:space="preserve">, the </w:t>
      </w:r>
      <w:r w:rsidRPr="000B3843">
        <w:rPr>
          <w:rStyle w:val="Emphasis"/>
          <w:highlight w:val="green"/>
        </w:rPr>
        <w:t>rollback of</w:t>
      </w:r>
      <w:r w:rsidRPr="000B3843">
        <w:rPr>
          <w:rStyle w:val="StyleUnderline"/>
        </w:rPr>
        <w:t xml:space="preserve"> a historic </w:t>
      </w:r>
      <w:r w:rsidRPr="000B3843">
        <w:rPr>
          <w:rStyle w:val="Emphasis"/>
          <w:highlight w:val="green"/>
        </w:rPr>
        <w:t>opening of the energy industry</w:t>
      </w:r>
      <w:r w:rsidRPr="000B3843">
        <w:rPr>
          <w:rStyle w:val="StyleUnderline"/>
        </w:rPr>
        <w:t xml:space="preserve"> </w:t>
      </w:r>
      <w:r w:rsidRPr="000B3843">
        <w:rPr>
          <w:rStyle w:val="Emphasis"/>
          <w:highlight w:val="green"/>
        </w:rPr>
        <w:t>and an expansive fiscal program</w:t>
      </w:r>
      <w:r w:rsidRPr="000B3843">
        <w:rPr>
          <w:rStyle w:val="StyleUnderline"/>
        </w:rPr>
        <w:t xml:space="preserve">. </w:t>
      </w:r>
      <w:r w:rsidRPr="000B3843">
        <w:rPr>
          <w:sz w:val="14"/>
        </w:rPr>
        <w:t xml:space="preserve">“We still think he’ll be able to build a majority in the lower house, and probably not be far in the senate,” Eurasia Group analysts Daniel Kerner, Carlos Petersen and Ana Abad wrote in a note. Orderly Election </w:t>
      </w:r>
      <w:r w:rsidRPr="000B3843">
        <w:rPr>
          <w:rStyle w:val="StyleUnderline"/>
        </w:rPr>
        <w:t xml:space="preserve">The peso dropped 1.1 percent to 20.1288 per dollar as of 9:57 a.m. in New York, while the Bloomberg Dollar Spot Index advanced 0.6 percent. The Mexbol stock index lost 1.2 percent, while yields on the country’s 10-year overseas bonds climbed 12 basis points to 4.59 percent. </w:t>
      </w:r>
      <w:r w:rsidRPr="000B3843">
        <w:rPr>
          <w:sz w:val="14"/>
        </w:rPr>
        <w:t xml:space="preserve">Investors initially took comfort in the orderly nature of the election, with two main rivals conceding defeat early in the night, sending the peso higher. When he ran in 2006, Lopez Obrador claimed voter fraud and his supporters took to the streets after he lost by less than one percentage point to National Action Party candidate Felipe Calderon. </w:t>
      </w:r>
      <w:r w:rsidRPr="000B3843">
        <w:rPr>
          <w:rStyle w:val="StyleUnderline"/>
        </w:rPr>
        <w:t>"If people see that he won Congress and the Senate, the peso will return to a level above 20," said Ociel Hernandez, an BBVA strategist in Mexico City who is expecting increased volatility ahead for the currency. "But I would certainly expect an eventual appreciation as it is digested and a discourse of inclusion and respect for institutions prevails.”</w:t>
      </w:r>
    </w:p>
    <w:p w:rsidR="00EC71A2" w:rsidRPr="000B3843" w:rsidRDefault="00EC71A2" w:rsidP="00EC71A2">
      <w:pPr>
        <w:pStyle w:val="Heading3"/>
      </w:pPr>
    </w:p>
    <w:p w:rsidR="00912604" w:rsidRPr="000B3843" w:rsidRDefault="00912604" w:rsidP="00912604">
      <w:pPr>
        <w:pStyle w:val="Heading2"/>
        <w:rPr>
          <w:rFonts w:cs="Times New Roman"/>
        </w:rPr>
      </w:pPr>
      <w:r w:rsidRPr="000B3843">
        <w:rPr>
          <w:rFonts w:cs="Times New Roman"/>
        </w:rPr>
        <w:t>Supreme Court Disad</w:t>
      </w:r>
    </w:p>
    <w:p w:rsidR="00912604" w:rsidRPr="000B3843" w:rsidRDefault="00912604" w:rsidP="00912604"/>
    <w:p w:rsidR="00912604" w:rsidRPr="000B3843" w:rsidRDefault="00912604" w:rsidP="00912604">
      <w:pPr>
        <w:pStyle w:val="Heading3"/>
        <w:rPr>
          <w:rFonts w:cs="Times New Roman"/>
        </w:rPr>
      </w:pPr>
      <w:r w:rsidRPr="000B3843">
        <w:rPr>
          <w:rFonts w:cs="Times New Roman"/>
        </w:rPr>
        <w:t xml:space="preserve">2AC </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Not unique – Gorsuch means Trump will win in the status quo.</w:t>
      </w:r>
    </w:p>
    <w:p w:rsidR="00912604" w:rsidRPr="000B3843" w:rsidRDefault="00912604" w:rsidP="00912604">
      <w:pPr>
        <w:rPr>
          <w:rStyle w:val="Style13ptBold"/>
        </w:rPr>
      </w:pPr>
      <w:r w:rsidRPr="000B3843">
        <w:rPr>
          <w:rStyle w:val="Style13ptBold"/>
        </w:rPr>
        <w:t>Durkee ‘18</w:t>
      </w:r>
    </w:p>
    <w:p w:rsidR="00912604" w:rsidRPr="000B3843" w:rsidRDefault="00912604" w:rsidP="00912604">
      <w:pPr>
        <w:rPr>
          <w:sz w:val="18"/>
          <w:szCs w:val="18"/>
        </w:rPr>
      </w:pPr>
      <w:r w:rsidRPr="000B3843">
        <w:rPr>
          <w:sz w:val="18"/>
          <w:szCs w:val="18"/>
        </w:rPr>
        <w:t>Not Jimi - Alison Durkee - Politics/news writer at Mic - “A new 7 state lawsuit seeking to end daca could force a supreme court decision” – Mic - May 11, 2018 - #CutWithRJ - https://mic.com/articles/189349/a-new-7-state-lawsuit-seeking-to-end-daca-could-force-a-supreme-court-decision#.TnwuXf74V</w:t>
      </w:r>
    </w:p>
    <w:p w:rsidR="00912604" w:rsidRPr="000B3843" w:rsidRDefault="00912604" w:rsidP="00912604"/>
    <w:p w:rsidR="00912604" w:rsidRPr="000B3843" w:rsidRDefault="00912604" w:rsidP="00912604">
      <w:pPr>
        <w:rPr>
          <w:sz w:val="16"/>
        </w:rPr>
      </w:pPr>
      <w:r w:rsidRPr="000B3843">
        <w:rPr>
          <w:rStyle w:val="StyleUnderline"/>
          <w:highlight w:val="cyan"/>
        </w:rPr>
        <w:t>The conflicting rulings</w:t>
      </w:r>
      <w:r w:rsidRPr="000B3843">
        <w:rPr>
          <w:sz w:val="16"/>
        </w:rPr>
        <w:t xml:space="preserve">, however, </w:t>
      </w:r>
      <w:r w:rsidRPr="000B3843">
        <w:rPr>
          <w:rStyle w:val="StyleUnderline"/>
          <w:highlight w:val="cyan"/>
        </w:rPr>
        <w:t>will likely have to be resolved by the</w:t>
      </w:r>
      <w:r w:rsidRPr="000B3843">
        <w:rPr>
          <w:sz w:val="16"/>
        </w:rPr>
        <w:t xml:space="preserve"> U.S. </w:t>
      </w:r>
      <w:r w:rsidRPr="000B3843">
        <w:rPr>
          <w:rStyle w:val="StyleUnderline"/>
          <w:highlight w:val="cyan"/>
        </w:rPr>
        <w:t>Supreme Court</w:t>
      </w:r>
      <w:r w:rsidRPr="000B3843">
        <w:rPr>
          <w:sz w:val="16"/>
        </w:rPr>
        <w:t xml:space="preserve"> — which experts cited by the Tribune noted is likely Texas and the other states’ ultimate goal.</w:t>
      </w:r>
    </w:p>
    <w:p w:rsidR="00912604" w:rsidRPr="000B3843" w:rsidRDefault="00912604" w:rsidP="00912604">
      <w:pPr>
        <w:rPr>
          <w:sz w:val="16"/>
          <w:szCs w:val="16"/>
        </w:rPr>
      </w:pPr>
      <w:r w:rsidRPr="000B3843">
        <w:rPr>
          <w:sz w:val="16"/>
          <w:szCs w:val="16"/>
        </w:rPr>
        <w:t>“I think that Texas and the other states want to eliminate the DACA initiative, but I think they’re also trying to derail the other cases that are going on right now that have so far preserved or extended DACA,” Nina Perales, a lawyer for MALDEF, told the Tribune. “Texas is trying to set up a situation where there is a contrary decision, and then I think ultimately these questions are going to have to be decided by the U.S. Supreme Court.”</w:t>
      </w:r>
    </w:p>
    <w:p w:rsidR="00912604" w:rsidRPr="000B3843" w:rsidRDefault="00912604" w:rsidP="00912604">
      <w:pPr>
        <w:rPr>
          <w:b/>
          <w:iCs/>
          <w:sz w:val="20"/>
          <w:u w:val="single"/>
          <w:bdr w:val="single" w:sz="8" w:space="0" w:color="auto"/>
        </w:rPr>
      </w:pPr>
      <w:r w:rsidRPr="000B3843">
        <w:rPr>
          <w:rStyle w:val="StyleUnderline"/>
          <w:highlight w:val="cyan"/>
        </w:rPr>
        <w:t>The Supreme Court declined to take up DACA</w:t>
      </w:r>
      <w:r w:rsidRPr="000B3843">
        <w:rPr>
          <w:sz w:val="16"/>
        </w:rPr>
        <w:t xml:space="preserve">’s fate in February, after the Trump administration requested the court review the lower courts’ rulings. </w:t>
      </w:r>
      <w:r w:rsidRPr="000B3843">
        <w:rPr>
          <w:rStyle w:val="StyleUnderline"/>
          <w:highlight w:val="cyan"/>
        </w:rPr>
        <w:t>In 2016, the court was split 4-4 in its ruling</w:t>
      </w:r>
      <w:r w:rsidRPr="000B3843">
        <w:rPr>
          <w:sz w:val="16"/>
        </w:rPr>
        <w:t xml:space="preserve"> on DAPA, which left the lower courts’ block on the program in place. </w:t>
      </w:r>
      <w:r w:rsidRPr="000B3843">
        <w:rPr>
          <w:rStyle w:val="StyleUnderline"/>
          <w:highlight w:val="cyan"/>
        </w:rPr>
        <w:t>Since,</w:t>
      </w:r>
      <w:r w:rsidRPr="000B3843">
        <w:rPr>
          <w:sz w:val="16"/>
        </w:rPr>
        <w:t xml:space="preserve"> Trump appointee Judge Neil </w:t>
      </w:r>
      <w:r w:rsidRPr="000B3843">
        <w:rPr>
          <w:rStyle w:val="StyleUnderline"/>
          <w:highlight w:val="cyan"/>
        </w:rPr>
        <w:t>Gorsuch has been added to the bench</w:t>
      </w:r>
      <w:r w:rsidRPr="000B3843">
        <w:rPr>
          <w:sz w:val="16"/>
        </w:rPr>
        <w:t xml:space="preserve">, </w:t>
      </w:r>
      <w:r w:rsidRPr="000B3843">
        <w:rPr>
          <w:rStyle w:val="Emphasis"/>
          <w:highlight w:val="cyan"/>
        </w:rPr>
        <w:t>whose conservative record suggests he would be expected to rule against DACA.</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No link – even if the DREAM Act passed, the Supreme Court could still hear a ruling challenging the Constitutionality of DACA.</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No internal link – other nations don’t model US policy.</w:t>
      </w:r>
    </w:p>
    <w:p w:rsidR="00912604" w:rsidRPr="000B3843" w:rsidRDefault="00912604" w:rsidP="00912604">
      <w:r w:rsidRPr="000B3843">
        <w:t xml:space="preserve">Mila </w:t>
      </w:r>
      <w:r w:rsidRPr="000B3843">
        <w:rPr>
          <w:rStyle w:val="Style13ptBold"/>
        </w:rPr>
        <w:t>Versteeg</w:t>
      </w:r>
      <w:r w:rsidRPr="000B3843">
        <w:t xml:space="preserve">, Associate Professor at the University of Virginia School of Law, </w:t>
      </w:r>
      <w:r w:rsidRPr="000B3843">
        <w:rPr>
          <w:rStyle w:val="Style13ptBold"/>
        </w:rPr>
        <w:t>13</w:t>
      </w:r>
      <w:r w:rsidRPr="000B3843">
        <w:t xml:space="preserve"> (“Model, Resource, or Outlier? What Effect Has the U.S. Constitution Had on the Recently Adopted Constitutions of Other Nations?” 5-29-13, http://www.heritage.org/research/lecture/2013/05/model-resource-or-outlier-what-effect-has-the-us-constitution-had-on-the-recently-adopted-constitutions-of-other-nations)</w:t>
      </w:r>
    </w:p>
    <w:p w:rsidR="00912604" w:rsidRPr="000B3843" w:rsidRDefault="00912604" w:rsidP="00912604"/>
    <w:p w:rsidR="00912604" w:rsidRPr="000B3843" w:rsidRDefault="00912604" w:rsidP="00912604">
      <w:pPr>
        <w:rPr>
          <w:sz w:val="16"/>
        </w:rPr>
      </w:pPr>
      <w:r w:rsidRPr="000B3843">
        <w:rPr>
          <w:rStyle w:val="StyleUnderline"/>
        </w:rPr>
        <w:t>For some time</w:t>
      </w:r>
      <w:r w:rsidRPr="000B3843">
        <w:rPr>
          <w:sz w:val="16"/>
        </w:rPr>
        <w:t xml:space="preserve">, both </w:t>
      </w:r>
      <w:r w:rsidRPr="000B3843">
        <w:rPr>
          <w:rStyle w:val="StyleUnderline"/>
        </w:rPr>
        <w:t>scholars and the public</w:t>
      </w:r>
      <w:r w:rsidRPr="000B3843">
        <w:rPr>
          <w:sz w:val="16"/>
        </w:rPr>
        <w:t xml:space="preserve"> have </w:t>
      </w:r>
      <w:r w:rsidRPr="000B3843">
        <w:rPr>
          <w:rStyle w:val="StyleUnderline"/>
        </w:rPr>
        <w:t xml:space="preserve">considered the U.S. Constitution the world’s dominant model. </w:t>
      </w:r>
      <w:r w:rsidRPr="000B3843">
        <w:rPr>
          <w:sz w:val="16"/>
        </w:rPr>
        <w:t xml:space="preserve">Those beliefs are not without foundation: Fundamental structures like judicial review, as well as the very notion of a written constitution, are American inventions which have long shaped global constitution-making. But </w:t>
      </w:r>
      <w:r w:rsidRPr="000B3843">
        <w:rPr>
          <w:rStyle w:val="StyleUnderline"/>
          <w:highlight w:val="cyan"/>
        </w:rPr>
        <w:t>a growing number of voices</w:t>
      </w:r>
      <w:r w:rsidRPr="000B3843">
        <w:rPr>
          <w:sz w:val="16"/>
        </w:rPr>
        <w:t xml:space="preserve"> are </w:t>
      </w:r>
      <w:r w:rsidRPr="000B3843">
        <w:rPr>
          <w:rStyle w:val="StyleUnderline"/>
          <w:highlight w:val="cyan"/>
        </w:rPr>
        <w:t>question</w:t>
      </w:r>
      <w:r w:rsidRPr="000B3843">
        <w:rPr>
          <w:sz w:val="16"/>
        </w:rPr>
        <w:t xml:space="preserve">ing this notion of </w:t>
      </w:r>
      <w:r w:rsidRPr="000B3843">
        <w:rPr>
          <w:rStyle w:val="StyleUnderline"/>
          <w:highlight w:val="cyan"/>
        </w:rPr>
        <w:t>American constitutional hegemony, with much</w:t>
      </w:r>
      <w:r w:rsidRPr="000B3843">
        <w:rPr>
          <w:rStyle w:val="StyleUnderline"/>
        </w:rPr>
        <w:t xml:space="preserve"> of this </w:t>
      </w:r>
      <w:r w:rsidRPr="000B3843">
        <w:rPr>
          <w:rStyle w:val="StyleUnderline"/>
          <w:highlight w:val="cyan"/>
        </w:rPr>
        <w:t>attention</w:t>
      </w:r>
      <w:r w:rsidRPr="000B3843">
        <w:rPr>
          <w:sz w:val="16"/>
        </w:rPr>
        <w:t xml:space="preserve"> focusing </w:t>
      </w:r>
      <w:r w:rsidRPr="000B3843">
        <w:rPr>
          <w:rStyle w:val="StyleUnderline"/>
          <w:highlight w:val="cyan"/>
        </w:rPr>
        <w:t>on the</w:t>
      </w:r>
      <w:r w:rsidRPr="000B3843">
        <w:rPr>
          <w:sz w:val="16"/>
        </w:rPr>
        <w:t xml:space="preserve"> reportedly </w:t>
      </w:r>
      <w:r w:rsidRPr="000B3843">
        <w:rPr>
          <w:rStyle w:val="StyleUnderline"/>
          <w:highlight w:val="cyan"/>
        </w:rPr>
        <w:t>declining importance of U.S. Supreme Court precedent in foreign</w:t>
      </w:r>
      <w:r w:rsidRPr="000B3843">
        <w:rPr>
          <w:rStyle w:val="StyleUnderline"/>
        </w:rPr>
        <w:t xml:space="preserve"> judicial </w:t>
      </w:r>
      <w:r w:rsidRPr="000B3843">
        <w:rPr>
          <w:rStyle w:val="StyleUnderline"/>
          <w:highlight w:val="cyan"/>
        </w:rPr>
        <w:t>decisions</w:t>
      </w:r>
      <w:r w:rsidRPr="000B3843">
        <w:rPr>
          <w:sz w:val="16"/>
        </w:rPr>
        <w:t xml:space="preserve"> and others, like Justice Ginsburg, suggesting that the Constitution itself is flagging as a model for foreign constitutional drafters.</w:t>
      </w:r>
      <w:r w:rsidRPr="000B3843">
        <w:rPr>
          <w:sz w:val="12"/>
        </w:rPr>
        <w:t>¶</w:t>
      </w:r>
      <w:r w:rsidRPr="000B3843">
        <w:rPr>
          <w:sz w:val="16"/>
        </w:rPr>
        <w:t xml:space="preserve"> Methodology</w:t>
      </w:r>
      <w:r w:rsidRPr="000B3843">
        <w:rPr>
          <w:sz w:val="12"/>
        </w:rPr>
        <w:t>¶</w:t>
      </w:r>
      <w:r w:rsidRPr="000B3843">
        <w:rPr>
          <w:sz w:val="16"/>
        </w:rPr>
        <w:t xml:space="preserve"> In this article,[10] David Law and I seek to reconcile these viewpoints empirically. One of the article’s primary goals is to document the similarity between the American Constitution and evolving global constitutional practices over the past 60 years. As I describe in more detail below, we find evidence that </w:t>
      </w:r>
      <w:r w:rsidRPr="000B3843">
        <w:rPr>
          <w:rStyle w:val="StyleUnderline"/>
        </w:rPr>
        <w:t>the U.S. Constitution’s</w:t>
      </w:r>
      <w:r w:rsidRPr="000B3843">
        <w:rPr>
          <w:sz w:val="16"/>
        </w:rPr>
        <w:t xml:space="preserve"> typicality in the world and, it seems, its </w:t>
      </w:r>
      <w:r w:rsidRPr="000B3843">
        <w:rPr>
          <w:rStyle w:val="Emphasis"/>
        </w:rPr>
        <w:t>sway as a global model are dwindling.</w:t>
      </w:r>
      <w:r w:rsidRPr="000B3843">
        <w:rPr>
          <w:sz w:val="12"/>
        </w:rPr>
        <w:t>¶</w:t>
      </w:r>
      <w:r w:rsidRPr="000B3843">
        <w:rPr>
          <w:sz w:val="16"/>
        </w:rPr>
        <w:t xml:space="preserve"> </w:t>
      </w:r>
      <w:r w:rsidRPr="000B3843">
        <w:rPr>
          <w:rStyle w:val="StyleUnderline"/>
          <w:highlight w:val="cyan"/>
        </w:rPr>
        <w:t>The basis</w:t>
      </w:r>
      <w:r w:rsidRPr="000B3843">
        <w:rPr>
          <w:sz w:val="16"/>
        </w:rPr>
        <w:t xml:space="preserve"> for this analysis </w:t>
      </w:r>
      <w:r w:rsidRPr="000B3843">
        <w:rPr>
          <w:rStyle w:val="StyleUnderline"/>
          <w:highlight w:val="cyan"/>
        </w:rPr>
        <w:t>was a data set</w:t>
      </w:r>
      <w:r w:rsidRPr="000B3843">
        <w:rPr>
          <w:rStyle w:val="StyleUnderline"/>
        </w:rPr>
        <w:t xml:space="preserve"> of world constitutions </w:t>
      </w:r>
      <w:r w:rsidRPr="000B3843">
        <w:rPr>
          <w:rStyle w:val="StyleUnderline"/>
          <w:highlight w:val="cyan"/>
        </w:rPr>
        <w:t>that</w:t>
      </w:r>
      <w:r w:rsidRPr="000B3843">
        <w:rPr>
          <w:sz w:val="16"/>
        </w:rPr>
        <w:t xml:space="preserve"> I compiled between 2007 and 2008. The data set </w:t>
      </w:r>
      <w:r w:rsidRPr="000B3843">
        <w:rPr>
          <w:rStyle w:val="StyleUnderline"/>
          <w:highlight w:val="cyan"/>
        </w:rPr>
        <w:t>quantifies</w:t>
      </w:r>
      <w:r w:rsidRPr="000B3843">
        <w:rPr>
          <w:rStyle w:val="StyleUnderline"/>
        </w:rPr>
        <w:t xml:space="preserve"> the rights</w:t>
      </w:r>
      <w:r w:rsidRPr="000B3843">
        <w:rPr>
          <w:sz w:val="16"/>
        </w:rPr>
        <w:t xml:space="preserve">-related </w:t>
      </w:r>
      <w:r w:rsidRPr="000B3843">
        <w:rPr>
          <w:rStyle w:val="StyleUnderline"/>
          <w:highlight w:val="cyan"/>
        </w:rPr>
        <w:t>provisions of all of the world’s constitutions</w:t>
      </w:r>
      <w:r w:rsidRPr="000B3843">
        <w:rPr>
          <w:rStyle w:val="StyleUnderline"/>
        </w:rPr>
        <w:t xml:space="preserve"> from 1946 to 2006—729 constitutional versions of 188 countries—on 237 variables</w:t>
      </w:r>
      <w:r w:rsidRPr="000B3843">
        <w:rPr>
          <w:sz w:val="16"/>
        </w:rPr>
        <w:t>. From these 237 variables, my co-author and I aggregated and condensed them into 60 variables that we believe capture the full substantive range of global constitutional rights. We also included two provisions that are not strictly rights-related: judicial review and a national ombudsman.</w:t>
      </w:r>
      <w:r w:rsidRPr="000B3843">
        <w:rPr>
          <w:sz w:val="12"/>
        </w:rPr>
        <w:t>¶</w:t>
      </w:r>
      <w:r w:rsidRPr="000B3843">
        <w:rPr>
          <w:sz w:val="16"/>
        </w:rPr>
        <w:t xml:space="preserve"> Using this data, we compared each constitution in the data set to every other constitution, yielding a similarity index that ranges from 1 (perfect similarity) to –1 (perfect dissimilarity) between any two documents.</w:t>
      </w:r>
      <w:r w:rsidRPr="000B3843">
        <w:rPr>
          <w:sz w:val="12"/>
        </w:rPr>
        <w:t>¶</w:t>
      </w:r>
      <w:r w:rsidRPr="000B3843">
        <w:rPr>
          <w:sz w:val="16"/>
        </w:rPr>
        <w:t xml:space="preserve"> Globally Generic Rights</w:t>
      </w:r>
      <w:r w:rsidRPr="000B3843">
        <w:rPr>
          <w:sz w:val="12"/>
        </w:rPr>
        <w:t>¶</w:t>
      </w:r>
      <w:r w:rsidRPr="000B3843">
        <w:rPr>
          <w:sz w:val="16"/>
        </w:rPr>
        <w:t xml:space="preserve"> Before describing the results of the analysis with regard to the U.S. Constitution, it is worthwhile to explore one of the notions that underlies the question we attempt to answer. That is, how similar are the constitutional rights provisions among the world’s constitutions? And if there exists a high degree of similarity—i.e., an international template of rights (as has been previously documented)—what specific rights does it include?</w:t>
      </w:r>
      <w:r w:rsidRPr="000B3843">
        <w:rPr>
          <w:sz w:val="12"/>
        </w:rPr>
        <w:t>¶</w:t>
      </w:r>
      <w:r w:rsidRPr="000B3843">
        <w:rPr>
          <w:sz w:val="16"/>
        </w:rPr>
        <w:t xml:space="preserve"> To answer those questions, we created a table ranking all of the 60 identified rights by their world popularity in 2006. At the top of that ranking are rights such as freedom of religion, freedom of expression, the right to private property, equality guarantees, and the right to privacy, each of which appeared in at least 95 percent of constitutions in 2006. At the bottom of the list were provisions such as protection of fetus rights and the right to bear arms, which in 2006 appeared in just 8 percent and 2 percent of constitutions, respectively.</w:t>
      </w:r>
      <w:r w:rsidRPr="000B3843">
        <w:rPr>
          <w:sz w:val="12"/>
        </w:rPr>
        <w:t>¶</w:t>
      </w:r>
      <w:r w:rsidRPr="000B3843">
        <w:rPr>
          <w:sz w:val="16"/>
        </w:rPr>
        <w:t xml:space="preserve"> Other themes emerged from the data. For instance, almost all of the 60 constitutional components are increasing in similarity; even most of the unpopular ones (such as protection of fetuses) are becoming more popular. In fact, only two provisions, the right to bear arms and the recognition of an official state religion, are less popular now than they were just after World War II.</w:t>
      </w:r>
      <w:r w:rsidRPr="000B3843">
        <w:rPr>
          <w:sz w:val="12"/>
        </w:rPr>
        <w:t>¶</w:t>
      </w:r>
      <w:r w:rsidRPr="000B3843">
        <w:rPr>
          <w:sz w:val="16"/>
        </w:rPr>
        <w:t xml:space="preserve"> Having assembled the world’s most popular constitutional provisions, we engaged in a thought experiment. It so happens that the 25 most popular rights in 2006 appeared in at least 70 percent of constitutions. By coincidence, the average constitution over the entire 61-year period contained exactly 25 rights. We therefore compiled a theoretical “generic bill of rights” containing those 25 most popular rights. We then compared all of the world’s constitutions over time to the generic bill of rights, finding that similarity has been increasing steadily since 1946 (an unsurprising finding, given that the generic bill of rights is crafted from rights popular in 2006).</w:t>
      </w:r>
      <w:r w:rsidRPr="000B3843">
        <w:rPr>
          <w:sz w:val="12"/>
        </w:rPr>
        <w:t>¶</w:t>
      </w:r>
      <w:r w:rsidRPr="000B3843">
        <w:rPr>
          <w:sz w:val="16"/>
        </w:rPr>
        <w:t xml:space="preserve"> We also found that although constitutions are becoming more generic, not all constitutions are equally so. On one end of the spectrum, the constitutions of Djibouti, St. Lucia, Botswana, and Grenada are the world’s most generic, with similarity indexes to the generic bill of rights above 0.70. On the other end, constitutions with very few rights, such as those of Saudi Arabia, Brunei, and Australia, are the most unusual, with similarity indexes at or below 0.12.</w:t>
      </w:r>
      <w:r w:rsidRPr="000B3843">
        <w:rPr>
          <w:sz w:val="12"/>
        </w:rPr>
        <w:t>¶</w:t>
      </w:r>
      <w:r w:rsidRPr="000B3843">
        <w:rPr>
          <w:sz w:val="16"/>
        </w:rPr>
        <w:t xml:space="preserve"> </w:t>
      </w:r>
      <w:r w:rsidRPr="000B3843">
        <w:rPr>
          <w:rStyle w:val="StyleUnderline"/>
        </w:rPr>
        <w:t>The United States Constitution’s Declining Similarity</w:t>
      </w:r>
      <w:r w:rsidRPr="000B3843">
        <w:rPr>
          <w:rStyle w:val="StyleUnderline"/>
          <w:sz w:val="12"/>
          <w:u w:val="none"/>
        </w:rPr>
        <w:t>¶</w:t>
      </w:r>
      <w:r w:rsidRPr="000B3843">
        <w:rPr>
          <w:rStyle w:val="StyleUnderline"/>
          <w:sz w:val="12"/>
        </w:rPr>
        <w:t xml:space="preserve"> </w:t>
      </w:r>
      <w:r w:rsidRPr="000B3843">
        <w:rPr>
          <w:sz w:val="16"/>
        </w:rPr>
        <w:t>The existence of this generic set of rights begs the question of whether certain countries have led the way in adopting these generic rights and, if so, to what extent these rights pioneers have impacted the subsequent constitutional practices of other countries. As the article’s title suggests, we focused first and foremost on the U.S. Constitution and whether the conventional wisdom of its status as a constitutional pioneer was supported by the data.[11]</w:t>
      </w:r>
      <w:r w:rsidRPr="000B3843">
        <w:rPr>
          <w:sz w:val="12"/>
        </w:rPr>
        <w:t>¶</w:t>
      </w:r>
      <w:r w:rsidRPr="000B3843">
        <w:rPr>
          <w:sz w:val="16"/>
        </w:rPr>
        <w:t xml:space="preserve"> 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if two constitutions are becoming increasingly dissimilar, by definition, one cannot be following the other. That is, neither is exerting influence on the other (at least not in a positive way).</w:t>
      </w:r>
      <w:r w:rsidRPr="000B3843">
        <w:rPr>
          <w:sz w:val="12"/>
        </w:rPr>
        <w:t>¶</w:t>
      </w:r>
      <w:r w:rsidRPr="000B3843">
        <w:rPr>
          <w:sz w:val="16"/>
        </w:rPr>
        <w:t xml:space="preserve"> This is the phenomenon we observed in comparing the U.S. Constitution to the rest of the world; based on the rights index, </w:t>
      </w:r>
      <w:r w:rsidRPr="000B3843">
        <w:rPr>
          <w:rStyle w:val="StyleUnderline"/>
          <w:highlight w:val="cyan"/>
        </w:rPr>
        <w:t>the U.S. has become less similar to the world</w:t>
      </w:r>
      <w:r w:rsidRPr="000B3843">
        <w:rPr>
          <w:rStyle w:val="StyleUnderline"/>
        </w:rPr>
        <w:t xml:space="preserve"> since 1946</w:t>
      </w:r>
      <w:r w:rsidRPr="000B3843">
        <w:rPr>
          <w:sz w:val="16"/>
        </w:rPr>
        <w:t xml:space="preserve"> and, with a current index of 0.30, is less similar now than at any point during the studied period. This phenomenon has occurred even among current American allies; among countries in regions with close cultural and historic ties to the U.S. (namely, Latin America and Western Europe); and among democracies. Only among common law countries is constitutional similarity higher than it was after World War II, but even that similarity has decreased since the 1960s.</w:t>
      </w:r>
      <w:r w:rsidRPr="000B3843">
        <w:rPr>
          <w:sz w:val="12"/>
        </w:rPr>
        <w:t>¶</w:t>
      </w:r>
      <w:r w:rsidRPr="000B3843">
        <w:rPr>
          <w:sz w:val="16"/>
        </w:rPr>
        <w:t xml:space="preserve"> Rights provisions are not the only constitutional elements that have lost favor with the rest of the world; structural provisions pioneered by American constitutionalism—such as federalism, presidentialism, and judicial review—have also been losing their global appeal.</w:t>
      </w:r>
      <w:r w:rsidRPr="000B3843">
        <w:rPr>
          <w:sz w:val="12"/>
        </w:rPr>
        <w:t>¶</w:t>
      </w:r>
      <w:r w:rsidRPr="000B3843">
        <w:rPr>
          <w:sz w:val="16"/>
        </w:rPr>
        <w:t xml:space="preserve"> For instance, in the early 20th century, 22 percent of constitutions provided for federalistic systems, while today, just 12 percent do.</w:t>
      </w:r>
      <w:r w:rsidRPr="000B3843">
        <w:rPr>
          <w:sz w:val="12"/>
        </w:rPr>
        <w:t>¶</w:t>
      </w:r>
      <w:r w:rsidRPr="000B3843">
        <w:rPr>
          <w:sz w:val="16"/>
        </w:rPr>
        <w:t xml:space="preserve"> </w:t>
      </w:r>
      <w:r w:rsidRPr="000B3843">
        <w:rPr>
          <w:rStyle w:val="StyleUnderline"/>
          <w:highlight w:val="cyan"/>
        </w:rPr>
        <w:t>A similar trend has occurred for presidentialism</w:t>
      </w:r>
      <w:r w:rsidRPr="000B3843">
        <w:rPr>
          <w:sz w:val="16"/>
        </w:rPr>
        <w:t xml:space="preserve">, another American innovation. Since the end of World War II, </w:t>
      </w:r>
      <w:r w:rsidRPr="000B3843">
        <w:rPr>
          <w:rStyle w:val="StyleUnderline"/>
        </w:rPr>
        <w:t>the percentage of countries employing purely presidential systems has declined</w:t>
      </w:r>
      <w:r w:rsidRPr="000B3843">
        <w:rPr>
          <w:sz w:val="16"/>
        </w:rPr>
        <w:t>, mainly in favor of mixed systems, which were a favorite of former Soviet bloc countries.</w:t>
      </w:r>
      <w:r w:rsidRPr="000B3843">
        <w:rPr>
          <w:sz w:val="12"/>
        </w:rPr>
        <w:t>¶</w:t>
      </w:r>
      <w:r w:rsidRPr="000B3843">
        <w:rPr>
          <w:sz w:val="16"/>
        </w:rPr>
        <w:t xml:space="preserve"> Finally, though judicial review is not mentioned in the U.S. Constitution, it has proved the most popular American structural innovation. But</w:t>
      </w:r>
      <w:r w:rsidRPr="000B3843">
        <w:rPr>
          <w:rStyle w:val="StyleUnderline"/>
        </w:rPr>
        <w:t xml:space="preserve"> </w:t>
      </w:r>
      <w:r w:rsidRPr="000B3843">
        <w:rPr>
          <w:rStyle w:val="StyleUnderline"/>
          <w:highlight w:val="cyan"/>
        </w:rPr>
        <w:t>though</w:t>
      </w:r>
      <w:r w:rsidRPr="000B3843">
        <w:rPr>
          <w:sz w:val="16"/>
        </w:rPr>
        <w:t xml:space="preserve"> the popularity of </w:t>
      </w:r>
      <w:r w:rsidRPr="000B3843">
        <w:rPr>
          <w:rStyle w:val="StyleUnderline"/>
          <w:highlight w:val="cyan"/>
        </w:rPr>
        <w:t>judicial review</w:t>
      </w:r>
      <w:r w:rsidRPr="000B3843">
        <w:rPr>
          <w:sz w:val="16"/>
        </w:rPr>
        <w:t xml:space="preserve"> in general </w:t>
      </w:r>
      <w:r w:rsidRPr="000B3843">
        <w:rPr>
          <w:rStyle w:val="StyleUnderline"/>
          <w:highlight w:val="cyan"/>
        </w:rPr>
        <w:t>has exploded</w:t>
      </w:r>
      <w:r w:rsidRPr="000B3843">
        <w:rPr>
          <w:rStyle w:val="StyleUnderline"/>
        </w:rPr>
        <w:t xml:space="preserve"> over the past six decades, </w:t>
      </w:r>
      <w:r w:rsidRPr="000B3843">
        <w:rPr>
          <w:rStyle w:val="StyleUnderline"/>
          <w:highlight w:val="cyan"/>
        </w:rPr>
        <w:t>most countries have opted for the European style</w:t>
      </w:r>
      <w:r w:rsidRPr="000B3843">
        <w:rPr>
          <w:rStyle w:val="StyleUnderline"/>
        </w:rPr>
        <w:t xml:space="preserve"> of review</w:t>
      </w:r>
      <w:r w:rsidRPr="000B3843">
        <w:rPr>
          <w:sz w:val="16"/>
        </w:rPr>
        <w:t xml:space="preserve"> (which designates a single, constitutional court which alone has the power to nullify laws inconsistent with the constitution) </w:t>
      </w:r>
      <w:r w:rsidRPr="000B3843">
        <w:rPr>
          <w:rStyle w:val="Emphasis"/>
        </w:rPr>
        <w:t>over the American model</w:t>
      </w:r>
      <w:r w:rsidRPr="000B3843">
        <w:rPr>
          <w:sz w:val="16"/>
        </w:rPr>
        <w:t xml:space="preserve"> (in which all courts are empowered to strike unconstitutional laws). In 1946, over 80 percent of countries exercised American-style constitutional review; today, fewer than half do.</w:t>
      </w:r>
      <w:r w:rsidRPr="000B3843">
        <w:rPr>
          <w:sz w:val="12"/>
        </w:rPr>
        <w:t>¶</w:t>
      </w:r>
      <w:r w:rsidRPr="000B3843">
        <w:rPr>
          <w:sz w:val="16"/>
        </w:rPr>
        <w:t xml:space="preserve"> Reasons for the Decline</w:t>
      </w:r>
      <w:r w:rsidRPr="000B3843">
        <w:rPr>
          <w:sz w:val="12"/>
        </w:rPr>
        <w:t>¶</w:t>
      </w:r>
      <w:r w:rsidRPr="000B3843">
        <w:rPr>
          <w:sz w:val="16"/>
        </w:rPr>
        <w:t xml:space="preserve"> It appears that </w:t>
      </w:r>
      <w:r w:rsidRPr="000B3843">
        <w:rPr>
          <w:rStyle w:val="StyleUnderline"/>
        </w:rPr>
        <w:t>several factors are driving the U.S. Constitution’s increasing atypicality</w:t>
      </w:r>
      <w:r w:rsidRPr="000B3843">
        <w:rPr>
          <w:sz w:val="16"/>
        </w:rPr>
        <w:t xml:space="preserve">. First, </w:t>
      </w:r>
      <w:r w:rsidRPr="000B3843">
        <w:rPr>
          <w:rStyle w:val="StyleUnderline"/>
        </w:rPr>
        <w:t>while in 2006 the average national constitutions contained 34 rights</w:t>
      </w:r>
      <w:r w:rsidRPr="000B3843">
        <w:rPr>
          <w:sz w:val="16"/>
        </w:rPr>
        <w:t xml:space="preserve"> (of the 60 we identify), </w:t>
      </w:r>
      <w:r w:rsidRPr="000B3843">
        <w:rPr>
          <w:rStyle w:val="StyleUnderline"/>
        </w:rPr>
        <w:t>the U.S. Constitution contains relatively few</w:t>
      </w:r>
      <w:r w:rsidRPr="000B3843">
        <w:rPr>
          <w:sz w:val="16"/>
        </w:rPr>
        <w:t>—just 21—and the rights it does contain are often themselves atypical.</w:t>
      </w:r>
      <w:r w:rsidRPr="000B3843">
        <w:rPr>
          <w:sz w:val="12"/>
        </w:rPr>
        <w:t>¶</w:t>
      </w:r>
      <w:r w:rsidRPr="000B3843">
        <w:rPr>
          <w:sz w:val="16"/>
        </w:rPr>
        <w:t xml:space="preserve"> Just one-third of constitutions provide for church and state separation, as does the U.S. Establishment Clause, and only 2 percent of constitutions (including, e.g., Mexico and Guatemala) contain a “right to bear arms.” Conversely, the U.S. Constitution omits some of the most globally popular rights, such as women’s rights, the right to social security, the right to food, and the right to health care.</w:t>
      </w:r>
      <w:r w:rsidRPr="000B3843">
        <w:rPr>
          <w:sz w:val="12"/>
        </w:rPr>
        <w:t>¶</w:t>
      </w:r>
      <w:r w:rsidRPr="000B3843">
        <w:rPr>
          <w:sz w:val="16"/>
        </w:rPr>
        <w:t xml:space="preserve"> </w:t>
      </w:r>
      <w:r w:rsidRPr="000B3843">
        <w:rPr>
          <w:rStyle w:val="StyleUnderline"/>
        </w:rPr>
        <w:t>These peculiarities</w:t>
      </w:r>
      <w:r w:rsidRPr="000B3843">
        <w:rPr>
          <w:sz w:val="16"/>
        </w:rPr>
        <w:t xml:space="preserve">, together </w:t>
      </w:r>
      <w:r w:rsidRPr="000B3843">
        <w:rPr>
          <w:rStyle w:val="StyleUnderline"/>
        </w:rPr>
        <w:t xml:space="preserve">with the fact </w:t>
      </w:r>
      <w:r w:rsidRPr="000B3843">
        <w:rPr>
          <w:rStyle w:val="StyleUnderline"/>
          <w:highlight w:val="cyan"/>
        </w:rPr>
        <w:t>that the U.S. Constitution is</w:t>
      </w:r>
      <w:r w:rsidRPr="000B3843">
        <w:rPr>
          <w:rStyle w:val="StyleUnderline"/>
        </w:rPr>
        <w:t xml:space="preserve"> both </w:t>
      </w:r>
      <w:r w:rsidRPr="000B3843">
        <w:rPr>
          <w:rStyle w:val="StyleUnderline"/>
          <w:highlight w:val="cyan"/>
        </w:rPr>
        <w:t>old and</w:t>
      </w:r>
      <w:r w:rsidRPr="000B3843">
        <w:rPr>
          <w:rStyle w:val="StyleUnderline"/>
        </w:rPr>
        <w:t xml:space="preserve"> particularly </w:t>
      </w:r>
      <w:r w:rsidRPr="000B3843">
        <w:rPr>
          <w:rStyle w:val="StyleUnderline"/>
          <w:highlight w:val="cyan"/>
        </w:rPr>
        <w:t>hard to amend</w:t>
      </w:r>
      <w:r w:rsidRPr="000B3843">
        <w:rPr>
          <w:rStyle w:val="StyleUnderline"/>
        </w:rPr>
        <w:t>,</w:t>
      </w:r>
      <w:r w:rsidRPr="000B3843">
        <w:rPr>
          <w:sz w:val="16"/>
        </w:rPr>
        <w:t xml:space="preserve"> have </w:t>
      </w:r>
      <w:r w:rsidRPr="000B3843">
        <w:rPr>
          <w:rStyle w:val="StyleUnderline"/>
          <w:highlight w:val="cyan"/>
        </w:rPr>
        <w:t>led some to characterize the Constitution as</w:t>
      </w:r>
      <w:r w:rsidRPr="000B3843">
        <w:rPr>
          <w:sz w:val="16"/>
        </w:rPr>
        <w:t xml:space="preserve"> simply </w:t>
      </w:r>
      <w:r w:rsidRPr="000B3843">
        <w:rPr>
          <w:rStyle w:val="Emphasis"/>
        </w:rPr>
        <w:t xml:space="preserve">antiquated or </w:t>
      </w:r>
      <w:r w:rsidRPr="000B3843">
        <w:rPr>
          <w:rStyle w:val="Emphasis"/>
          <w:highlight w:val="cyan"/>
        </w:rPr>
        <w:t>obsolete.</w:t>
      </w:r>
      <w:r w:rsidRPr="000B3843">
        <w:rPr>
          <w:rStyle w:val="Emphasis"/>
          <w:b w:val="0"/>
          <w:sz w:val="12"/>
          <w:highlight w:val="cyan"/>
        </w:rPr>
        <w:t>¶</w:t>
      </w:r>
      <w:r w:rsidRPr="000B3843">
        <w:rPr>
          <w:rStyle w:val="Emphasis"/>
          <w:sz w:val="12"/>
        </w:rPr>
        <w:t xml:space="preserve"> </w:t>
      </w:r>
      <w:r w:rsidRPr="000B3843">
        <w:rPr>
          <w:sz w:val="16"/>
        </w:rPr>
        <w:t xml:space="preserve">Thus, one reason why the Constitution is increasingly atypical may be that </w:t>
      </w:r>
      <w:r w:rsidRPr="000B3843">
        <w:rPr>
          <w:rStyle w:val="StyleUnderline"/>
        </w:rPr>
        <w:t>modern drafters in other countries prefer to look to modern legal innovations</w:t>
      </w:r>
      <w:r w:rsidRPr="000B3843">
        <w:rPr>
          <w:sz w:val="16"/>
        </w:rPr>
        <w:t xml:space="preserve"> in crafting their own governing documents, and </w:t>
      </w:r>
      <w:r w:rsidRPr="000B3843">
        <w:rPr>
          <w:rStyle w:val="StyleUnderline"/>
        </w:rPr>
        <w:t>though American law may offer some such innovations, the U.S. Constitution cannot</w:t>
      </w:r>
      <w:r w:rsidRPr="000B3843">
        <w:rPr>
          <w:sz w:val="16"/>
        </w:rPr>
        <w:t>. In fact, foreign drafters may be attracted to provisions recognized in comparably modern U.S. statutory law, or even U.S. constitutional law—but not in the Constitution itself. Examples include the statutory innovations in the Civil Rights Act of 1964 and the Social Security Act, as well as the constitutional doctrines of substantive due process and judicial review.</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Neg can’t solve rule of law and there’s no impact</w:t>
      </w:r>
    </w:p>
    <w:p w:rsidR="00912604" w:rsidRPr="000B3843" w:rsidRDefault="00912604" w:rsidP="00912604">
      <w:r w:rsidRPr="000B3843">
        <w:t xml:space="preserve">Thomas </w:t>
      </w:r>
      <w:r w:rsidRPr="000B3843">
        <w:rPr>
          <w:rStyle w:val="Style13ptBold"/>
        </w:rPr>
        <w:t>Carothers</w:t>
      </w:r>
      <w:r w:rsidRPr="000B3843">
        <w:t xml:space="preserve"> is vice president for studies at the Carnegie Endowment for International Peace, </w:t>
      </w:r>
      <w:r w:rsidRPr="000B3843">
        <w:rPr>
          <w:rStyle w:val="Style13ptBold"/>
        </w:rPr>
        <w:t>06</w:t>
      </w:r>
      <w:r w:rsidRPr="000B3843">
        <w:t xml:space="preserve"> (“Promoting the Rule of Law Abroad: In Search of Knowledge,” Chapter 1, http://carnegieendowment.org/2006/01/01/promoting-rule-of-law-abroad-in-search-of-knowledge/35vq)</w:t>
      </w:r>
    </w:p>
    <w:p w:rsidR="00912604" w:rsidRPr="000B3843" w:rsidRDefault="00912604" w:rsidP="00912604"/>
    <w:p w:rsidR="00912604" w:rsidRPr="000B3843" w:rsidRDefault="00912604" w:rsidP="00912604">
      <w:pPr>
        <w:rPr>
          <w:sz w:val="16"/>
        </w:rPr>
      </w:pPr>
      <w:r w:rsidRPr="000B3843">
        <w:rPr>
          <w:rStyle w:val="StyleUnderline"/>
          <w:highlight w:val="cyan"/>
        </w:rPr>
        <w:t>The effects of</w:t>
      </w:r>
      <w:r w:rsidRPr="000B3843">
        <w:rPr>
          <w:rStyle w:val="StyleUnderline"/>
        </w:rPr>
        <w:t xml:space="preserve"> this burgeoning </w:t>
      </w:r>
      <w:r w:rsidRPr="000B3843">
        <w:rPr>
          <w:rStyle w:val="StyleUnderline"/>
          <w:highlight w:val="cyan"/>
        </w:rPr>
        <w:t>rule-of-law</w:t>
      </w:r>
      <w:r w:rsidRPr="000B3843">
        <w:rPr>
          <w:rStyle w:val="StyleUnderline"/>
        </w:rPr>
        <w:t xml:space="preserve"> aid</w:t>
      </w:r>
      <w:r w:rsidRPr="000B3843">
        <w:rPr>
          <w:sz w:val="16"/>
        </w:rPr>
        <w:t xml:space="preserve"> </w:t>
      </w:r>
      <w:r w:rsidRPr="000B3843">
        <w:rPr>
          <w:rStyle w:val="StyleUnderline"/>
          <w:highlight w:val="cyan"/>
        </w:rPr>
        <w:t>are</w:t>
      </w:r>
      <w:r w:rsidRPr="000B3843">
        <w:rPr>
          <w:sz w:val="16"/>
        </w:rPr>
        <w:t xml:space="preserve"> generally positive,</w:t>
      </w:r>
      <w:r w:rsidRPr="000B3843">
        <w:rPr>
          <w:sz w:val="12"/>
        </w:rPr>
        <w:t>¶</w:t>
      </w:r>
      <w:r w:rsidRPr="000B3843">
        <w:rPr>
          <w:sz w:val="16"/>
        </w:rPr>
        <w:t xml:space="preserve"> though </w:t>
      </w:r>
      <w:r w:rsidRPr="000B3843">
        <w:rPr>
          <w:rStyle w:val="StyleUnderline"/>
        </w:rPr>
        <w:t xml:space="preserve">usually </w:t>
      </w:r>
      <w:r w:rsidRPr="000B3843">
        <w:rPr>
          <w:rStyle w:val="StyleUnderline"/>
          <w:highlight w:val="cyan"/>
        </w:rPr>
        <w:t>modest</w:t>
      </w:r>
      <w:r w:rsidRPr="000B3843">
        <w:rPr>
          <w:sz w:val="16"/>
          <w:highlight w:val="cyan"/>
        </w:rPr>
        <w:t xml:space="preserve">. </w:t>
      </w:r>
      <w:r w:rsidRPr="000B3843">
        <w:rPr>
          <w:rStyle w:val="StyleUnderline"/>
          <w:highlight w:val="cyan"/>
        </w:rPr>
        <w:t>After</w:t>
      </w:r>
      <w:r w:rsidRPr="000B3843">
        <w:rPr>
          <w:rStyle w:val="StyleUnderline"/>
        </w:rPr>
        <w:t xml:space="preserve"> more than </w:t>
      </w:r>
      <w:r w:rsidRPr="000B3843">
        <w:rPr>
          <w:rStyle w:val="StyleUnderline"/>
          <w:highlight w:val="cyan"/>
        </w:rPr>
        <w:t>ten years and hundreds of millions</w:t>
      </w:r>
      <w:r w:rsidRPr="000B3843">
        <w:rPr>
          <w:rStyle w:val="StyleUnderline"/>
          <w:sz w:val="12"/>
          <w:u w:val="none"/>
        </w:rPr>
        <w:t>¶</w:t>
      </w:r>
      <w:r w:rsidRPr="000B3843">
        <w:rPr>
          <w:rStyle w:val="StyleUnderline"/>
          <w:sz w:val="12"/>
        </w:rPr>
        <w:t xml:space="preserve"> </w:t>
      </w:r>
      <w:r w:rsidRPr="000B3843">
        <w:rPr>
          <w:rStyle w:val="StyleUnderline"/>
        </w:rPr>
        <w:t xml:space="preserve">of dollars in aid, many </w:t>
      </w:r>
      <w:r w:rsidRPr="000B3843">
        <w:rPr>
          <w:rStyle w:val="StyleUnderline"/>
          <w:highlight w:val="cyan"/>
        </w:rPr>
        <w:t>judicial systems</w:t>
      </w:r>
      <w:r w:rsidRPr="000B3843">
        <w:rPr>
          <w:rStyle w:val="StyleUnderline"/>
        </w:rPr>
        <w:t xml:space="preserve"> in Latin America </w:t>
      </w:r>
      <w:r w:rsidRPr="000B3843">
        <w:rPr>
          <w:rStyle w:val="StyleUnderline"/>
          <w:highlight w:val="cyan"/>
        </w:rPr>
        <w:t>still function</w:t>
      </w:r>
      <w:r w:rsidRPr="000B3843">
        <w:rPr>
          <w:rStyle w:val="StyleUnderline"/>
          <w:sz w:val="12"/>
          <w:u w:val="none"/>
        </w:rPr>
        <w:t>¶</w:t>
      </w:r>
      <w:r w:rsidRPr="000B3843">
        <w:rPr>
          <w:rStyle w:val="StyleUnderline"/>
          <w:sz w:val="12"/>
        </w:rPr>
        <w:t xml:space="preserve"> </w:t>
      </w:r>
      <w:r w:rsidRPr="000B3843">
        <w:rPr>
          <w:rStyle w:val="StyleUnderline"/>
          <w:highlight w:val="cyan"/>
        </w:rPr>
        <w:t>poorly.</w:t>
      </w:r>
      <w:r w:rsidRPr="000B3843">
        <w:rPr>
          <w:rStyle w:val="StyleUnderline"/>
        </w:rPr>
        <w:t xml:space="preserve"> Russia is probably the single largest recipient of such aid,</w:t>
      </w:r>
      <w:r w:rsidRPr="000B3843">
        <w:rPr>
          <w:sz w:val="12"/>
        </w:rPr>
        <w:t>¶</w:t>
      </w:r>
      <w:r w:rsidRPr="000B3843">
        <w:rPr>
          <w:sz w:val="16"/>
        </w:rPr>
        <w:t xml:space="preserve"> but is not even clearly moving in the right direction. The numerous ruleof-</w:t>
      </w:r>
      <w:r w:rsidRPr="000B3843">
        <w:rPr>
          <w:sz w:val="12"/>
        </w:rPr>
        <w:t>¶</w:t>
      </w:r>
      <w:r w:rsidRPr="000B3843">
        <w:rPr>
          <w:sz w:val="16"/>
        </w:rPr>
        <w:t xml:space="preserve"> law programs carried out in Cambodia after the 1993 elections failed</w:t>
      </w:r>
      <w:r w:rsidRPr="000B3843">
        <w:rPr>
          <w:sz w:val="12"/>
        </w:rPr>
        <w:t>¶</w:t>
      </w:r>
      <w:r w:rsidRPr="000B3843">
        <w:rPr>
          <w:sz w:val="16"/>
        </w:rPr>
        <w:t xml:space="preserve"> to create values or structures strong enough to prevent last year’s coup.</w:t>
      </w:r>
      <w:r w:rsidRPr="000B3843">
        <w:rPr>
          <w:sz w:val="12"/>
        </w:rPr>
        <w:t>¶</w:t>
      </w:r>
      <w:r w:rsidRPr="000B3843">
        <w:rPr>
          <w:sz w:val="16"/>
        </w:rPr>
        <w:t xml:space="preserve"> </w:t>
      </w:r>
      <w:r w:rsidRPr="000B3843">
        <w:rPr>
          <w:rStyle w:val="StyleUnderline"/>
        </w:rPr>
        <w:t xml:space="preserve">Aid </w:t>
      </w:r>
      <w:r w:rsidRPr="000B3843">
        <w:rPr>
          <w:rStyle w:val="StyleUnderline"/>
          <w:highlight w:val="cyan"/>
        </w:rPr>
        <w:t>providers have helped rewrite laws</w:t>
      </w:r>
      <w:r w:rsidRPr="000B3843">
        <w:rPr>
          <w:rStyle w:val="StyleUnderline"/>
        </w:rPr>
        <w:t xml:space="preserve"> around the globe, </w:t>
      </w:r>
      <w:r w:rsidRPr="000B3843">
        <w:rPr>
          <w:rStyle w:val="StyleUnderline"/>
          <w:highlight w:val="cyan"/>
        </w:rPr>
        <w:t>but</w:t>
      </w:r>
      <w:r w:rsidRPr="000B3843">
        <w:rPr>
          <w:rStyle w:val="StyleUnderline"/>
        </w:rPr>
        <w:t xml:space="preserve"> they have</w:t>
      </w:r>
      <w:r w:rsidRPr="000B3843">
        <w:rPr>
          <w:rStyle w:val="StyleUnderline"/>
          <w:sz w:val="12"/>
          <w:u w:val="none"/>
        </w:rPr>
        <w:t>¶</w:t>
      </w:r>
      <w:r w:rsidRPr="000B3843">
        <w:rPr>
          <w:rStyle w:val="StyleUnderline"/>
          <w:sz w:val="12"/>
        </w:rPr>
        <w:t xml:space="preserve"> </w:t>
      </w:r>
      <w:r w:rsidRPr="000B3843">
        <w:rPr>
          <w:rStyle w:val="StyleUnderline"/>
          <w:highlight w:val="cyan"/>
        </w:rPr>
        <w:t>discovered that</w:t>
      </w:r>
      <w:r w:rsidRPr="000B3843">
        <w:rPr>
          <w:rStyle w:val="StyleUnderline"/>
        </w:rPr>
        <w:t xml:space="preserve"> </w:t>
      </w:r>
      <w:r w:rsidRPr="000B3843">
        <w:rPr>
          <w:rStyle w:val="Emphasis"/>
        </w:rPr>
        <w:t xml:space="preserve">the </w:t>
      </w:r>
      <w:r w:rsidRPr="000B3843">
        <w:rPr>
          <w:rStyle w:val="Emphasis"/>
          <w:highlight w:val="cyan"/>
        </w:rPr>
        <w:t xml:space="preserve">mere enactment </w:t>
      </w:r>
      <w:r w:rsidRPr="000B3843">
        <w:rPr>
          <w:rStyle w:val="StyleUnderline"/>
          <w:highlight w:val="cyan"/>
        </w:rPr>
        <w:t>of laws accomplishes little without</w:t>
      </w:r>
      <w:r w:rsidRPr="000B3843">
        <w:rPr>
          <w:rStyle w:val="StyleUnderline"/>
          <w:sz w:val="12"/>
          <w:u w:val="none"/>
        </w:rPr>
        <w:t>¶</w:t>
      </w:r>
      <w:r w:rsidRPr="000B3843">
        <w:rPr>
          <w:rStyle w:val="StyleUnderline"/>
          <w:sz w:val="12"/>
        </w:rPr>
        <w:t xml:space="preserve"> </w:t>
      </w:r>
      <w:r w:rsidRPr="000B3843">
        <w:rPr>
          <w:rStyle w:val="StyleUnderline"/>
        </w:rPr>
        <w:t xml:space="preserve">considerable investment in </w:t>
      </w:r>
      <w:r w:rsidRPr="000B3843">
        <w:rPr>
          <w:rStyle w:val="StyleUnderline"/>
          <w:highlight w:val="cyan"/>
        </w:rPr>
        <w:t>changing the conditions for implementation</w:t>
      </w:r>
      <w:r w:rsidRPr="000B3843">
        <w:rPr>
          <w:rStyle w:val="StyleUnderline"/>
          <w:sz w:val="12"/>
          <w:highlight w:val="cyan"/>
          <w:u w:val="none"/>
        </w:rPr>
        <w:t>¶</w:t>
      </w:r>
      <w:r w:rsidRPr="000B3843">
        <w:rPr>
          <w:rStyle w:val="StyleUnderline"/>
          <w:sz w:val="12"/>
          <w:highlight w:val="cyan"/>
        </w:rPr>
        <w:t xml:space="preserve"> </w:t>
      </w:r>
      <w:r w:rsidRPr="000B3843">
        <w:rPr>
          <w:rStyle w:val="StyleUnderline"/>
          <w:highlight w:val="cyan"/>
        </w:rPr>
        <w:t>and enforcement</w:t>
      </w:r>
      <w:r w:rsidRPr="000B3843">
        <w:rPr>
          <w:rStyle w:val="StyleUnderline"/>
        </w:rPr>
        <w:t>.</w:t>
      </w:r>
      <w:r w:rsidRPr="000B3843">
        <w:rPr>
          <w:sz w:val="16"/>
        </w:rPr>
        <w:t xml:space="preserve"> Many Western advisers involved in rule-of-law assistance</w:t>
      </w:r>
      <w:r w:rsidRPr="000B3843">
        <w:rPr>
          <w:sz w:val="12"/>
        </w:rPr>
        <w:t>¶</w:t>
      </w:r>
      <w:r w:rsidRPr="000B3843">
        <w:rPr>
          <w:sz w:val="16"/>
        </w:rPr>
        <w:t xml:space="preserve"> are new to the foreign aid world and have not learned that </w:t>
      </w:r>
      <w:r w:rsidRPr="000B3843">
        <w:rPr>
          <w:rStyle w:val="StyleUnderline"/>
        </w:rPr>
        <w:t>aid</w:t>
      </w:r>
      <w:r w:rsidRPr="000B3843">
        <w:rPr>
          <w:sz w:val="12"/>
        </w:rPr>
        <w:t>¶</w:t>
      </w:r>
      <w:r w:rsidRPr="000B3843">
        <w:rPr>
          <w:sz w:val="16"/>
        </w:rPr>
        <w:t xml:space="preserve"> </w:t>
      </w:r>
      <w:r w:rsidRPr="000B3843">
        <w:rPr>
          <w:rStyle w:val="StyleUnderline"/>
        </w:rPr>
        <w:t>must support domestically rooted processes of change, not attempt to</w:t>
      </w:r>
      <w:r w:rsidRPr="000B3843">
        <w:rPr>
          <w:rStyle w:val="StyleUnderline"/>
          <w:sz w:val="12"/>
          <w:u w:val="none"/>
        </w:rPr>
        <w:t>¶</w:t>
      </w:r>
      <w:r w:rsidRPr="000B3843">
        <w:rPr>
          <w:rStyle w:val="StyleUnderline"/>
          <w:sz w:val="12"/>
        </w:rPr>
        <w:t xml:space="preserve"> </w:t>
      </w:r>
      <w:r w:rsidRPr="000B3843">
        <w:rPr>
          <w:rStyle w:val="StyleUnderline"/>
        </w:rPr>
        <w:t>artificially reproduce preselected results.</w:t>
      </w:r>
      <w:r w:rsidRPr="000B3843">
        <w:rPr>
          <w:rStyle w:val="StyleUnderline"/>
          <w:sz w:val="12"/>
          <w:u w:val="none"/>
        </w:rPr>
        <w:t>¶</w:t>
      </w:r>
      <w:r w:rsidRPr="000B3843">
        <w:rPr>
          <w:rStyle w:val="StyleUnderline"/>
          <w:sz w:val="12"/>
        </w:rPr>
        <w:t xml:space="preserve"> </w:t>
      </w:r>
      <w:r w:rsidRPr="000B3843">
        <w:rPr>
          <w:rStyle w:val="StyleUnderline"/>
          <w:highlight w:val="cyan"/>
        </w:rPr>
        <w:t>Efforts to strengthen</w:t>
      </w:r>
      <w:r w:rsidRPr="000B3843">
        <w:rPr>
          <w:rStyle w:val="StyleUnderline"/>
        </w:rPr>
        <w:t xml:space="preserve"> basic legal </w:t>
      </w:r>
      <w:r w:rsidRPr="000B3843">
        <w:rPr>
          <w:rStyle w:val="StyleUnderline"/>
          <w:highlight w:val="cyan"/>
        </w:rPr>
        <w:t>institutions have proven slow and difficult.</w:t>
      </w:r>
      <w:r w:rsidRPr="000B3843">
        <w:rPr>
          <w:rStyle w:val="StyleUnderline"/>
          <w:sz w:val="12"/>
          <w:highlight w:val="cyan"/>
          <w:u w:val="none"/>
        </w:rPr>
        <w:t>¶</w:t>
      </w:r>
      <w:r w:rsidRPr="000B3843">
        <w:rPr>
          <w:rStyle w:val="StyleUnderline"/>
          <w:sz w:val="12"/>
        </w:rPr>
        <w:t xml:space="preserve"> </w:t>
      </w:r>
      <w:r w:rsidRPr="000B3843">
        <w:rPr>
          <w:sz w:val="16"/>
        </w:rPr>
        <w:t>Training for judges, technical consultancies, and other transfers of expert knowledge make sense on paper but often have only minor</w:t>
      </w:r>
      <w:r w:rsidRPr="000B3843">
        <w:rPr>
          <w:sz w:val="12"/>
        </w:rPr>
        <w:t>¶</w:t>
      </w:r>
      <w:r w:rsidRPr="000B3843">
        <w:rPr>
          <w:sz w:val="16"/>
        </w:rPr>
        <w:t xml:space="preserve"> impact. The desirability of embracing such values as efficiency, transparency,</w:t>
      </w:r>
      <w:r w:rsidRPr="000B3843">
        <w:rPr>
          <w:sz w:val="12"/>
        </w:rPr>
        <w:t>¶</w:t>
      </w:r>
      <w:r w:rsidRPr="000B3843">
        <w:rPr>
          <w:sz w:val="16"/>
        </w:rPr>
        <w:t xml:space="preserve"> accountability, and honesty seems self-evident to Western aid</w:t>
      </w:r>
      <w:r w:rsidRPr="000B3843">
        <w:rPr>
          <w:sz w:val="12"/>
        </w:rPr>
        <w:t>¶</w:t>
      </w:r>
      <w:r w:rsidRPr="000B3843">
        <w:rPr>
          <w:sz w:val="16"/>
        </w:rPr>
        <w:t xml:space="preserve"> providers, but for those targeted by training programs, such changes</w:t>
      </w:r>
      <w:r w:rsidRPr="000B3843">
        <w:rPr>
          <w:sz w:val="12"/>
        </w:rPr>
        <w:t>¶</w:t>
      </w:r>
      <w:r w:rsidRPr="000B3843">
        <w:rPr>
          <w:sz w:val="16"/>
        </w:rPr>
        <w:t xml:space="preserve"> may signal the loss of perquisites and security. </w:t>
      </w:r>
      <w:r w:rsidRPr="000B3843">
        <w:rPr>
          <w:rStyle w:val="StyleUnderline"/>
        </w:rPr>
        <w:t xml:space="preserve">Major U.S. </w:t>
      </w:r>
      <w:r w:rsidRPr="000B3843">
        <w:rPr>
          <w:rStyle w:val="StyleUnderline"/>
          <w:highlight w:val="cyan"/>
        </w:rPr>
        <w:t>judicial reform</w:t>
      </w:r>
      <w:r w:rsidRPr="000B3843">
        <w:rPr>
          <w:rStyle w:val="StyleUnderline"/>
          <w:sz w:val="12"/>
          <w:u w:val="none"/>
        </w:rPr>
        <w:t>¶</w:t>
      </w:r>
      <w:r w:rsidRPr="000B3843">
        <w:rPr>
          <w:rStyle w:val="StyleUnderline"/>
          <w:sz w:val="12"/>
        </w:rPr>
        <w:t xml:space="preserve"> </w:t>
      </w:r>
      <w:r w:rsidRPr="000B3843">
        <w:rPr>
          <w:rStyle w:val="StyleUnderline"/>
          <w:highlight w:val="cyan"/>
        </w:rPr>
        <w:t>efforts in Russia, El Salvador, Guatemala, and elsewhere have foundered</w:t>
      </w:r>
      <w:r w:rsidRPr="000B3843">
        <w:rPr>
          <w:rStyle w:val="StyleUnderline"/>
          <w:sz w:val="12"/>
          <w:u w:val="none"/>
        </w:rPr>
        <w:t>¶</w:t>
      </w:r>
      <w:r w:rsidRPr="000B3843">
        <w:rPr>
          <w:rStyle w:val="StyleUnderline"/>
          <w:sz w:val="12"/>
        </w:rPr>
        <w:t xml:space="preserve"> </w:t>
      </w:r>
      <w:r w:rsidRPr="000B3843">
        <w:rPr>
          <w:rStyle w:val="StyleUnderline"/>
        </w:rPr>
        <w:t>on the assumption that external aid can substitute for the internal</w:t>
      </w:r>
      <w:r w:rsidRPr="000B3843">
        <w:rPr>
          <w:rStyle w:val="StyleUnderline"/>
          <w:sz w:val="12"/>
          <w:u w:val="none"/>
        </w:rPr>
        <w:t>¶</w:t>
      </w:r>
      <w:r w:rsidRPr="000B3843">
        <w:rPr>
          <w:rStyle w:val="StyleUnderline"/>
          <w:sz w:val="12"/>
        </w:rPr>
        <w:t xml:space="preserve"> </w:t>
      </w:r>
      <w:r w:rsidRPr="000B3843">
        <w:rPr>
          <w:rStyle w:val="StyleUnderline"/>
        </w:rPr>
        <w:t>will to reform.</w:t>
      </w:r>
      <w:r w:rsidRPr="000B3843">
        <w:rPr>
          <w:sz w:val="12"/>
        </w:rPr>
        <w:t>¶</w:t>
      </w:r>
      <w:r w:rsidRPr="000B3843">
        <w:rPr>
          <w:sz w:val="16"/>
        </w:rPr>
        <w:t xml:space="preserve"> Rule-of-law aid has been concentrated on more easily attained type</w:t>
      </w:r>
      <w:r w:rsidRPr="000B3843">
        <w:rPr>
          <w:sz w:val="12"/>
        </w:rPr>
        <w:t>¶</w:t>
      </w:r>
      <w:r w:rsidRPr="000B3843">
        <w:rPr>
          <w:sz w:val="16"/>
        </w:rPr>
        <w:t xml:space="preserve"> one and type two reforms. Thus it has affected the most important elements</w:t>
      </w:r>
      <w:r w:rsidRPr="000B3843">
        <w:rPr>
          <w:sz w:val="12"/>
        </w:rPr>
        <w:t>¶</w:t>
      </w:r>
      <w:r w:rsidRPr="000B3843">
        <w:rPr>
          <w:sz w:val="16"/>
        </w:rPr>
        <w:t xml:space="preserve"> of the problem least. </w:t>
      </w:r>
      <w:r w:rsidRPr="000B3843">
        <w:rPr>
          <w:rStyle w:val="StyleUnderline"/>
        </w:rPr>
        <w:t>Helping transitional countries achieve type</w:t>
      </w:r>
      <w:r w:rsidRPr="000B3843">
        <w:rPr>
          <w:rStyle w:val="StyleUnderline"/>
          <w:sz w:val="12"/>
          <w:u w:val="none"/>
        </w:rPr>
        <w:t>¶</w:t>
      </w:r>
      <w:r w:rsidRPr="000B3843">
        <w:rPr>
          <w:rStyle w:val="StyleUnderline"/>
          <w:sz w:val="12"/>
        </w:rPr>
        <w:t xml:space="preserve"> </w:t>
      </w:r>
      <w:r w:rsidRPr="000B3843">
        <w:rPr>
          <w:rStyle w:val="StyleUnderline"/>
        </w:rPr>
        <w:t>three reform that brings real change in government obedience to law is</w:t>
      </w:r>
      <w:r w:rsidRPr="000B3843">
        <w:rPr>
          <w:rStyle w:val="StyleUnderline"/>
          <w:sz w:val="12"/>
          <w:u w:val="none"/>
        </w:rPr>
        <w:t>¶</w:t>
      </w:r>
      <w:r w:rsidRPr="000B3843">
        <w:rPr>
          <w:rStyle w:val="StyleUnderline"/>
          <w:sz w:val="12"/>
        </w:rPr>
        <w:t xml:space="preserve"> </w:t>
      </w:r>
      <w:r w:rsidRPr="000B3843">
        <w:rPr>
          <w:rStyle w:val="StyleUnderline"/>
        </w:rPr>
        <w:t>the hardest, slowest kind of assistance</w:t>
      </w:r>
      <w:r w:rsidRPr="000B3843">
        <w:rPr>
          <w:sz w:val="16"/>
        </w:rPr>
        <w:t xml:space="preserve">. It </w:t>
      </w:r>
      <w:r w:rsidRPr="000B3843">
        <w:rPr>
          <w:rStyle w:val="StyleUnderline"/>
        </w:rPr>
        <w:t>demands</w:t>
      </w:r>
      <w:r w:rsidRPr="000B3843">
        <w:rPr>
          <w:sz w:val="16"/>
        </w:rPr>
        <w:t xml:space="preserve"> powerful tools that</w:t>
      </w:r>
      <w:r w:rsidRPr="000B3843">
        <w:rPr>
          <w:sz w:val="12"/>
        </w:rPr>
        <w:t>¶</w:t>
      </w:r>
      <w:r w:rsidRPr="000B3843">
        <w:rPr>
          <w:sz w:val="16"/>
        </w:rPr>
        <w:t xml:space="preserve"> aid providers are only beginning to develop, especially activities that</w:t>
      </w:r>
      <w:r w:rsidRPr="000B3843">
        <w:rPr>
          <w:sz w:val="12"/>
        </w:rPr>
        <w:t>¶</w:t>
      </w:r>
      <w:r w:rsidRPr="000B3843">
        <w:rPr>
          <w:sz w:val="16"/>
        </w:rPr>
        <w:t xml:space="preserve"> </w:t>
      </w:r>
      <w:r w:rsidRPr="000B3843">
        <w:rPr>
          <w:rStyle w:val="StyleUnderline"/>
        </w:rPr>
        <w:t>help bring pressure on the legal system from the citizenry and support</w:t>
      </w:r>
      <w:r w:rsidRPr="000B3843">
        <w:rPr>
          <w:rStyle w:val="StyleUnderline"/>
          <w:sz w:val="12"/>
          <w:u w:val="none"/>
        </w:rPr>
        <w:t>¶</w:t>
      </w:r>
      <w:r w:rsidRPr="000B3843">
        <w:rPr>
          <w:rStyle w:val="StyleUnderline"/>
          <w:sz w:val="12"/>
        </w:rPr>
        <w:t xml:space="preserve"> </w:t>
      </w:r>
      <w:r w:rsidRPr="000B3843">
        <w:rPr>
          <w:rStyle w:val="StyleUnderline"/>
        </w:rPr>
        <w:t>whatever pockets of reform may exist within an otherwise selfinterested</w:t>
      </w:r>
      <w:r w:rsidRPr="000B3843">
        <w:rPr>
          <w:rStyle w:val="StyleUnderline"/>
          <w:sz w:val="12"/>
          <w:u w:val="none"/>
        </w:rPr>
        <w:t>¶</w:t>
      </w:r>
      <w:r w:rsidRPr="000B3843">
        <w:rPr>
          <w:rStyle w:val="StyleUnderline"/>
          <w:sz w:val="12"/>
        </w:rPr>
        <w:t xml:space="preserve"> </w:t>
      </w:r>
      <w:r w:rsidRPr="000B3843">
        <w:rPr>
          <w:rStyle w:val="StyleUnderline"/>
        </w:rPr>
        <w:t>ruling system</w:t>
      </w:r>
      <w:r w:rsidRPr="000B3843">
        <w:rPr>
          <w:sz w:val="16"/>
        </w:rPr>
        <w:t>. It requires a level of interventionism, political</w:t>
      </w:r>
      <w:r w:rsidRPr="000B3843">
        <w:rPr>
          <w:sz w:val="12"/>
        </w:rPr>
        <w:t>¶</w:t>
      </w:r>
      <w:r w:rsidRPr="000B3843">
        <w:rPr>
          <w:sz w:val="16"/>
        </w:rPr>
        <w:t xml:space="preserve"> attention, and visibility that many donor governments and organizations</w:t>
      </w:r>
      <w:r w:rsidRPr="000B3843">
        <w:rPr>
          <w:sz w:val="12"/>
        </w:rPr>
        <w:t>¶</w:t>
      </w:r>
      <w:r w:rsidRPr="000B3843">
        <w:rPr>
          <w:sz w:val="16"/>
        </w:rPr>
        <w:t xml:space="preserve"> cannot or do not wish to apply. </w:t>
      </w:r>
      <w:r w:rsidRPr="000B3843">
        <w:rPr>
          <w:rStyle w:val="StyleUnderline"/>
        </w:rPr>
        <w:t>Above all, it calls for patient, sustained</w:t>
      </w:r>
      <w:r w:rsidRPr="000B3843">
        <w:rPr>
          <w:rStyle w:val="StyleUnderline"/>
          <w:sz w:val="12"/>
          <w:u w:val="none"/>
        </w:rPr>
        <w:t>¶</w:t>
      </w:r>
      <w:r w:rsidRPr="000B3843">
        <w:rPr>
          <w:rStyle w:val="StyleUnderline"/>
          <w:sz w:val="12"/>
        </w:rPr>
        <w:t xml:space="preserve"> </w:t>
      </w:r>
      <w:r w:rsidRPr="000B3843">
        <w:rPr>
          <w:rStyle w:val="StyleUnderline"/>
        </w:rPr>
        <w:t>attention, as breaking down entrenched political interests, transforming</w:t>
      </w:r>
      <w:r w:rsidRPr="000B3843">
        <w:rPr>
          <w:rStyle w:val="StyleUnderline"/>
          <w:sz w:val="12"/>
          <w:u w:val="none"/>
        </w:rPr>
        <w:t>¶</w:t>
      </w:r>
      <w:r w:rsidRPr="000B3843">
        <w:rPr>
          <w:rStyle w:val="StyleUnderline"/>
          <w:sz w:val="12"/>
        </w:rPr>
        <w:t xml:space="preserve"> </w:t>
      </w:r>
      <w:r w:rsidRPr="000B3843">
        <w:rPr>
          <w:rStyle w:val="StyleUnderline"/>
        </w:rPr>
        <w:t>values, and generating enlightened, consistent leadership will</w:t>
      </w:r>
      <w:r w:rsidRPr="000B3843">
        <w:rPr>
          <w:rStyle w:val="StyleUnderline"/>
          <w:sz w:val="12"/>
          <w:u w:val="none"/>
        </w:rPr>
        <w:t>¶</w:t>
      </w:r>
      <w:r w:rsidRPr="000B3843">
        <w:rPr>
          <w:rStyle w:val="StyleUnderline"/>
          <w:sz w:val="12"/>
        </w:rPr>
        <w:t xml:space="preserve"> </w:t>
      </w:r>
      <w:r w:rsidRPr="000B3843">
        <w:rPr>
          <w:rStyle w:val="StyleUnderline"/>
        </w:rPr>
        <w:t>take generations.</w:t>
      </w:r>
      <w:r w:rsidRPr="000B3843">
        <w:rPr>
          <w:sz w:val="12"/>
        </w:rPr>
        <w:t>¶</w:t>
      </w:r>
      <w:r w:rsidRPr="000B3843">
        <w:rPr>
          <w:sz w:val="16"/>
        </w:rPr>
        <w:t xml:space="preserve"> The </w:t>
      </w:r>
      <w:r w:rsidRPr="000B3843">
        <w:rPr>
          <w:rStyle w:val="StyleUnderline"/>
        </w:rPr>
        <w:t>experience to date with rule-of-law aid suggests that it is best to</w:t>
      </w:r>
      <w:r w:rsidRPr="000B3843">
        <w:rPr>
          <w:rStyle w:val="StyleUnderline"/>
          <w:sz w:val="12"/>
          <w:u w:val="none"/>
        </w:rPr>
        <w:t>¶</w:t>
      </w:r>
      <w:r w:rsidRPr="000B3843">
        <w:rPr>
          <w:rStyle w:val="StyleUnderline"/>
          <w:sz w:val="12"/>
        </w:rPr>
        <w:t xml:space="preserve"> </w:t>
      </w:r>
      <w:r w:rsidRPr="000B3843">
        <w:rPr>
          <w:rStyle w:val="Emphasis"/>
        </w:rPr>
        <w:t>proceed with caution</w:t>
      </w:r>
      <w:r w:rsidRPr="000B3843">
        <w:rPr>
          <w:sz w:val="16"/>
        </w:rPr>
        <w:t xml:space="preserve">. </w:t>
      </w:r>
      <w:r w:rsidRPr="000B3843">
        <w:rPr>
          <w:rStyle w:val="StyleUnderline"/>
        </w:rPr>
        <w:t xml:space="preserve">The widespread </w:t>
      </w:r>
      <w:r w:rsidRPr="000B3843">
        <w:rPr>
          <w:rStyle w:val="StyleUnderline"/>
          <w:highlight w:val="cyan"/>
        </w:rPr>
        <w:t>embrace of</w:t>
      </w:r>
      <w:r w:rsidRPr="000B3843">
        <w:rPr>
          <w:rStyle w:val="StyleUnderline"/>
        </w:rPr>
        <w:t xml:space="preserve"> the </w:t>
      </w:r>
      <w:r w:rsidRPr="000B3843">
        <w:rPr>
          <w:rStyle w:val="StyleUnderline"/>
          <w:highlight w:val="cyan"/>
        </w:rPr>
        <w:t>rule-of-law</w:t>
      </w:r>
      <w:r w:rsidRPr="000B3843">
        <w:rPr>
          <w:rStyle w:val="StyleUnderline"/>
        </w:rPr>
        <w:t xml:space="preserve"> imperative</w:t>
      </w:r>
      <w:r w:rsidRPr="000B3843">
        <w:rPr>
          <w:rStyle w:val="StyleUnderline"/>
          <w:sz w:val="12"/>
          <w:u w:val="none"/>
        </w:rPr>
        <w:t>¶</w:t>
      </w:r>
      <w:r w:rsidRPr="000B3843">
        <w:rPr>
          <w:rStyle w:val="StyleUnderline"/>
          <w:sz w:val="12"/>
        </w:rPr>
        <w:t xml:space="preserve"> </w:t>
      </w:r>
      <w:r w:rsidRPr="000B3843">
        <w:rPr>
          <w:rStyle w:val="StyleUnderline"/>
        </w:rPr>
        <w:t xml:space="preserve">is heartening, but it </w:t>
      </w:r>
      <w:r w:rsidRPr="000B3843">
        <w:rPr>
          <w:rStyle w:val="StyleUnderline"/>
          <w:highlight w:val="cyan"/>
        </w:rPr>
        <w:t>represents only the first step</w:t>
      </w:r>
      <w:r w:rsidRPr="000B3843">
        <w:rPr>
          <w:rStyle w:val="StyleUnderline"/>
        </w:rPr>
        <w:t xml:space="preserve"> for most transitional</w:t>
      </w:r>
      <w:r w:rsidRPr="000B3843">
        <w:rPr>
          <w:rStyle w:val="StyleUnderline"/>
          <w:sz w:val="12"/>
          <w:u w:val="none"/>
        </w:rPr>
        <w:t>¶</w:t>
      </w:r>
      <w:r w:rsidRPr="000B3843">
        <w:rPr>
          <w:rStyle w:val="StyleUnderline"/>
          <w:sz w:val="12"/>
        </w:rPr>
        <w:t xml:space="preserve"> </w:t>
      </w:r>
      <w:r w:rsidRPr="000B3843">
        <w:rPr>
          <w:rStyle w:val="StyleUnderline"/>
        </w:rPr>
        <w:t>countries on what will be a long and rocky road</w:t>
      </w:r>
      <w:r w:rsidRPr="000B3843">
        <w:rPr>
          <w:sz w:val="16"/>
        </w:rPr>
        <w:t>. Although the</w:t>
      </w:r>
      <w:r w:rsidRPr="000B3843">
        <w:rPr>
          <w:sz w:val="12"/>
        </w:rPr>
        <w:t>¶</w:t>
      </w:r>
      <w:r w:rsidRPr="000B3843">
        <w:rPr>
          <w:sz w:val="16"/>
        </w:rPr>
        <w:t xml:space="preserve"> United States and other Western countries can and should foster the</w:t>
      </w:r>
      <w:r w:rsidRPr="000B3843">
        <w:rPr>
          <w:sz w:val="12"/>
        </w:rPr>
        <w:t>¶</w:t>
      </w:r>
      <w:r w:rsidRPr="000B3843">
        <w:rPr>
          <w:sz w:val="16"/>
        </w:rPr>
        <w:t xml:space="preserve"> rule of law, even large amounts of aid will not bring rapid or decisive</w:t>
      </w:r>
      <w:r w:rsidRPr="000B3843">
        <w:rPr>
          <w:sz w:val="12"/>
        </w:rPr>
        <w:t>¶</w:t>
      </w:r>
      <w:r w:rsidRPr="000B3843">
        <w:rPr>
          <w:sz w:val="16"/>
        </w:rPr>
        <w:t xml:space="preserve"> results. Thus, it is good that President Ernesto Zedillo of Mexico has</w:t>
      </w:r>
      <w:r w:rsidRPr="000B3843">
        <w:rPr>
          <w:sz w:val="12"/>
        </w:rPr>
        <w:t>¶</w:t>
      </w:r>
      <w:r w:rsidRPr="000B3843">
        <w:rPr>
          <w:sz w:val="16"/>
        </w:rPr>
        <w:t xml:space="preserve"> made rule-of-law development one of the central goals of his presidency,</w:t>
      </w:r>
      <w:r w:rsidRPr="000B3843">
        <w:rPr>
          <w:sz w:val="12"/>
        </w:rPr>
        <w:t>¶</w:t>
      </w:r>
      <w:r w:rsidRPr="000B3843">
        <w:rPr>
          <w:sz w:val="16"/>
        </w:rPr>
        <w:t xml:space="preserve"> but the pursuit of that goal is certain to be slow and difficult,</w:t>
      </w:r>
      <w:r w:rsidRPr="000B3843">
        <w:rPr>
          <w:sz w:val="12"/>
        </w:rPr>
        <w:t>¶</w:t>
      </w:r>
      <w:r w:rsidRPr="000B3843">
        <w:rPr>
          <w:sz w:val="16"/>
        </w:rPr>
        <w:t xml:space="preserve"> as highlighted by the recent massacre in the south of the country. Judging</w:t>
      </w:r>
      <w:r w:rsidRPr="000B3843">
        <w:rPr>
          <w:sz w:val="12"/>
        </w:rPr>
        <w:t>¶</w:t>
      </w:r>
      <w:r w:rsidRPr="000B3843">
        <w:rPr>
          <w:sz w:val="16"/>
        </w:rPr>
        <w:t xml:space="preserve"> from the experience of other Latin American countries, U.S. efforts</w:t>
      </w:r>
      <w:r w:rsidRPr="000B3843">
        <w:rPr>
          <w:sz w:val="12"/>
        </w:rPr>
        <w:t>¶</w:t>
      </w:r>
      <w:r w:rsidRPr="000B3843">
        <w:rPr>
          <w:sz w:val="16"/>
        </w:rPr>
        <w:t xml:space="preserve"> to lighten Mexico’s burden will at best be of secondary importance. Similarly,</w:t>
      </w:r>
      <w:r w:rsidRPr="000B3843">
        <w:rPr>
          <w:sz w:val="12"/>
        </w:rPr>
        <w:t>¶</w:t>
      </w:r>
      <w:r w:rsidRPr="000B3843">
        <w:rPr>
          <w:sz w:val="16"/>
        </w:rPr>
        <w:t xml:space="preserve"> Wild West capitalism in Russia should not be thought of as a brief</w:t>
      </w:r>
      <w:r w:rsidRPr="000B3843">
        <w:rPr>
          <w:sz w:val="12"/>
        </w:rPr>
        <w:t>¶</w:t>
      </w:r>
      <w:r w:rsidRPr="000B3843">
        <w:rPr>
          <w:sz w:val="16"/>
        </w:rPr>
        <w:t xml:space="preserve"> transitional phase. </w:t>
      </w:r>
      <w:r w:rsidRPr="000B3843">
        <w:rPr>
          <w:rStyle w:val="StyleUnderline"/>
        </w:rPr>
        <w:t>The deep shortcomings of the rule of law in Russia</w:t>
      </w:r>
      <w:r w:rsidRPr="000B3843">
        <w:rPr>
          <w:rStyle w:val="StyleUnderline"/>
          <w:sz w:val="12"/>
          <w:u w:val="none"/>
        </w:rPr>
        <w:t>¶</w:t>
      </w:r>
      <w:r w:rsidRPr="000B3843">
        <w:rPr>
          <w:rStyle w:val="StyleUnderline"/>
          <w:sz w:val="12"/>
        </w:rPr>
        <w:t xml:space="preserve"> </w:t>
      </w:r>
      <w:r w:rsidRPr="000B3843">
        <w:rPr>
          <w:rStyle w:val="StyleUnderline"/>
        </w:rPr>
        <w:t>will take decades to fix.</w:t>
      </w:r>
      <w:r w:rsidRPr="000B3843">
        <w:rPr>
          <w:sz w:val="16"/>
        </w:rPr>
        <w:t xml:space="preserve"> The Asian financial crisis has shown observers</w:t>
      </w:r>
      <w:r w:rsidRPr="000B3843">
        <w:rPr>
          <w:sz w:val="12"/>
        </w:rPr>
        <w:t>¶</w:t>
      </w:r>
      <w:r w:rsidRPr="000B3843">
        <w:rPr>
          <w:sz w:val="16"/>
        </w:rPr>
        <w:t xml:space="preserve"> that without the rule of law the Asian miracle economies are unstable.</w:t>
      </w:r>
      <w:r w:rsidRPr="000B3843">
        <w:rPr>
          <w:sz w:val="12"/>
        </w:rPr>
        <w:t>¶</w:t>
      </w:r>
      <w:r w:rsidRPr="000B3843">
        <w:rPr>
          <w:sz w:val="16"/>
        </w:rPr>
        <w:t xml:space="preserve"> Although that realization was abrupt, remedying the situation will be a</w:t>
      </w:r>
      <w:r w:rsidRPr="000B3843">
        <w:rPr>
          <w:sz w:val="12"/>
        </w:rPr>
        <w:t>¶</w:t>
      </w:r>
      <w:r w:rsidRPr="000B3843">
        <w:rPr>
          <w:sz w:val="16"/>
        </w:rPr>
        <w:t xml:space="preserve"> long-term enterprise.</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  ) The trend against the US model is </w:t>
      </w:r>
      <w:r w:rsidRPr="000B3843">
        <w:rPr>
          <w:rFonts w:cs="Times New Roman"/>
          <w:u w:val="single"/>
        </w:rPr>
        <w:t>structural</w:t>
      </w:r>
      <w:r w:rsidRPr="000B3843">
        <w:rPr>
          <w:rFonts w:cs="Times New Roman"/>
        </w:rPr>
        <w:t xml:space="preserve"> and </w:t>
      </w:r>
      <w:r w:rsidRPr="000B3843">
        <w:rPr>
          <w:rFonts w:cs="Times New Roman"/>
          <w:u w:val="single"/>
        </w:rPr>
        <w:t>nothing the plan can resolve</w:t>
      </w:r>
      <w:r w:rsidRPr="000B3843">
        <w:rPr>
          <w:rFonts w:cs="Times New Roman"/>
        </w:rPr>
        <w:t xml:space="preserve">---there are just too many other models to choose from </w:t>
      </w:r>
    </w:p>
    <w:p w:rsidR="00912604" w:rsidRPr="000B3843" w:rsidRDefault="00912604" w:rsidP="00912604">
      <w:r w:rsidRPr="000B3843">
        <w:t xml:space="preserve">Adam </w:t>
      </w:r>
      <w:r w:rsidRPr="000B3843">
        <w:rPr>
          <w:rStyle w:val="Style13ptBold"/>
        </w:rPr>
        <w:t>Liptak 12</w:t>
      </w:r>
      <w:r w:rsidRPr="000B3843">
        <w:t xml:space="preserve">, American journalist, lawyer and instructor in law and journalism. He is currently the Supreme Court correspondent for The New York Times. 'We the People’ Loses Appeal With People Around the World, </w:t>
      </w:r>
      <w:hyperlink r:id="rId147" w:history="1">
        <w:r w:rsidRPr="000B3843">
          <w:rPr>
            <w:rStyle w:val="Hyperlink"/>
          </w:rPr>
          <w:t>www.nytimes.com/2012/02/07/us/we-the-people-loses-appeal-with-people-around-the-world.html</w:t>
        </w:r>
      </w:hyperlink>
    </w:p>
    <w:p w:rsidR="00912604" w:rsidRPr="000B3843" w:rsidRDefault="00912604" w:rsidP="00912604"/>
    <w:p w:rsidR="00912604" w:rsidRPr="000B3843" w:rsidRDefault="00912604" w:rsidP="00912604">
      <w:pPr>
        <w:rPr>
          <w:sz w:val="14"/>
        </w:rPr>
      </w:pPr>
      <w:r w:rsidRPr="000B3843">
        <w:rPr>
          <w:rStyle w:val="StyleUnderline"/>
          <w:highlight w:val="cyan"/>
        </w:rPr>
        <w:t>The Constitution</w:t>
      </w:r>
      <w:r w:rsidRPr="000B3843">
        <w:rPr>
          <w:sz w:val="14"/>
        </w:rPr>
        <w:t xml:space="preserve"> ha</w:t>
      </w:r>
      <w:r w:rsidRPr="000B3843">
        <w:rPr>
          <w:rStyle w:val="StyleUnderline"/>
          <w:highlight w:val="cyan"/>
        </w:rPr>
        <w:t>s</w:t>
      </w:r>
      <w:r w:rsidRPr="000B3843">
        <w:rPr>
          <w:rStyle w:val="StyleUnderline"/>
        </w:rPr>
        <w:t xml:space="preserve"> </w:t>
      </w:r>
      <w:r w:rsidRPr="000B3843">
        <w:rPr>
          <w:sz w:val="14"/>
        </w:rPr>
        <w:t>seen better days.</w:t>
      </w:r>
    </w:p>
    <w:p w:rsidR="00912604" w:rsidRPr="000B3843" w:rsidRDefault="00912604" w:rsidP="00912604">
      <w:pPr>
        <w:rPr>
          <w:sz w:val="14"/>
        </w:rPr>
      </w:pPr>
      <w:r w:rsidRPr="000B3843">
        <w:rPr>
          <w:sz w:val="14"/>
        </w:rPr>
        <w:t xml:space="preserve">Sure, it is the nation’s founding document and sacred text. And it is the oldest written national constitution still in force anywhere in the world. But its </w:t>
      </w:r>
      <w:r w:rsidRPr="000B3843">
        <w:rPr>
          <w:rStyle w:val="StyleUnderline"/>
          <w:highlight w:val="cyan"/>
        </w:rPr>
        <w:t>influence is waning</w:t>
      </w:r>
      <w:r w:rsidRPr="000B3843">
        <w:rPr>
          <w:sz w:val="14"/>
          <w:highlight w:val="cyan"/>
        </w:rPr>
        <w:t>.</w:t>
      </w:r>
    </w:p>
    <w:p w:rsidR="00912604" w:rsidRPr="000B3843" w:rsidRDefault="00912604" w:rsidP="00912604">
      <w:pPr>
        <w:rPr>
          <w:sz w:val="14"/>
          <w:szCs w:val="14"/>
        </w:rPr>
      </w:pPr>
      <w:r w:rsidRPr="000B3843">
        <w:rPr>
          <w:sz w:val="14"/>
          <w:szCs w:val="14"/>
        </w:rPr>
        <w:t>In 1987, on the Constitution’s bicentennial, Time magazine calculated that “of the 170 countries that exist today, more than 160 have written charters modeled directly or indirectly on the U.S. version.”</w:t>
      </w:r>
    </w:p>
    <w:p w:rsidR="00912604" w:rsidRPr="000B3843" w:rsidRDefault="00912604" w:rsidP="00912604">
      <w:pPr>
        <w:rPr>
          <w:sz w:val="12"/>
        </w:rPr>
      </w:pPr>
      <w:r w:rsidRPr="000B3843">
        <w:rPr>
          <w:sz w:val="12"/>
        </w:rPr>
        <w:t>A quarter-century later, the picture looks very different. “</w:t>
      </w:r>
      <w:r w:rsidRPr="000B3843">
        <w:rPr>
          <w:rStyle w:val="StyleUnderline"/>
        </w:rPr>
        <w:t>The</w:t>
      </w:r>
      <w:r w:rsidRPr="000B3843">
        <w:rPr>
          <w:sz w:val="12"/>
        </w:rPr>
        <w:t xml:space="preserve"> U.S. </w:t>
      </w:r>
      <w:r w:rsidRPr="000B3843">
        <w:rPr>
          <w:rStyle w:val="StyleUnderline"/>
        </w:rPr>
        <w:t xml:space="preserve">Constitution appears to be losing its appeal </w:t>
      </w:r>
      <w:r w:rsidRPr="000B3843">
        <w:rPr>
          <w:rStyle w:val="StyleUnderline"/>
          <w:highlight w:val="cyan"/>
        </w:rPr>
        <w:t>as a model</w:t>
      </w:r>
      <w:r w:rsidRPr="000B3843">
        <w:rPr>
          <w:rStyle w:val="StyleUnderline"/>
        </w:rPr>
        <w:t xml:space="preserve"> for constitutional drafters elsewhere</w:t>
      </w:r>
      <w:r w:rsidRPr="000B3843">
        <w:rPr>
          <w:sz w:val="12"/>
        </w:rPr>
        <w:t xml:space="preserve">,” </w:t>
      </w:r>
      <w:r w:rsidRPr="000B3843">
        <w:rPr>
          <w:rStyle w:val="StyleUnderline"/>
          <w:highlight w:val="cyan"/>
        </w:rPr>
        <w:t>according to a new study</w:t>
      </w:r>
      <w:r w:rsidRPr="000B3843">
        <w:rPr>
          <w:sz w:val="12"/>
        </w:rPr>
        <w:t xml:space="preserve"> by David S. Law of Washington University in St. Louis and Mila Versteeg of the University of Virginia.</w:t>
      </w:r>
    </w:p>
    <w:p w:rsidR="00912604" w:rsidRPr="000B3843" w:rsidRDefault="00912604" w:rsidP="00912604">
      <w:pPr>
        <w:rPr>
          <w:sz w:val="12"/>
        </w:rPr>
      </w:pPr>
      <w:r w:rsidRPr="000B3843">
        <w:rPr>
          <w:rStyle w:val="StyleUnderline"/>
          <w:highlight w:val="cyan"/>
        </w:rPr>
        <w:t>The study</w:t>
      </w:r>
      <w:r w:rsidRPr="000B3843">
        <w:rPr>
          <w:sz w:val="12"/>
          <w:highlight w:val="cyan"/>
        </w:rPr>
        <w:t>,</w:t>
      </w:r>
      <w:r w:rsidRPr="000B3843">
        <w:rPr>
          <w:sz w:val="12"/>
        </w:rPr>
        <w:t xml:space="preserve"> to be published in June in The New York University Law Review, </w:t>
      </w:r>
      <w:r w:rsidRPr="000B3843">
        <w:rPr>
          <w:rStyle w:val="StyleUnderline"/>
          <w:highlight w:val="cyan"/>
        </w:rPr>
        <w:t>bristles with data</w:t>
      </w:r>
      <w:r w:rsidRPr="000B3843">
        <w:rPr>
          <w:sz w:val="12"/>
        </w:rPr>
        <w:t xml:space="preserve">. </w:t>
      </w:r>
      <w:r w:rsidRPr="000B3843">
        <w:rPr>
          <w:rStyle w:val="StyleUnderline"/>
          <w:highlight w:val="cyan"/>
        </w:rPr>
        <w:t>Its authors coded and analyzed</w:t>
      </w:r>
      <w:r w:rsidRPr="000B3843">
        <w:rPr>
          <w:rStyle w:val="StyleUnderline"/>
        </w:rPr>
        <w:t xml:space="preserve"> the provisions of </w:t>
      </w:r>
      <w:r w:rsidRPr="000B3843">
        <w:rPr>
          <w:rStyle w:val="StyleUnderline"/>
          <w:highlight w:val="cyan"/>
        </w:rPr>
        <w:t>729 constitutions</w:t>
      </w:r>
      <w:r w:rsidRPr="000B3843">
        <w:rPr>
          <w:rStyle w:val="StyleUnderline"/>
        </w:rPr>
        <w:t xml:space="preserve"> adopted by 188 countries from 1946 to 2006, </w:t>
      </w:r>
      <w:r w:rsidRPr="000B3843">
        <w:rPr>
          <w:rStyle w:val="StyleUnderline"/>
          <w:highlight w:val="cyan"/>
        </w:rPr>
        <w:t>and</w:t>
      </w:r>
      <w:r w:rsidRPr="000B3843">
        <w:rPr>
          <w:rStyle w:val="StyleUnderline"/>
        </w:rPr>
        <w:t xml:space="preserve"> they considered </w:t>
      </w:r>
      <w:r w:rsidRPr="000B3843">
        <w:rPr>
          <w:rStyle w:val="StyleUnderline"/>
          <w:highlight w:val="cyan"/>
        </w:rPr>
        <w:t>237 variables</w:t>
      </w:r>
      <w:r w:rsidRPr="000B3843">
        <w:rPr>
          <w:sz w:val="12"/>
        </w:rPr>
        <w:t xml:space="preserve"> regarding various rights and ways to enforce them.</w:t>
      </w:r>
    </w:p>
    <w:p w:rsidR="00912604" w:rsidRPr="000B3843" w:rsidRDefault="00912604" w:rsidP="00912604">
      <w:pPr>
        <w:rPr>
          <w:sz w:val="12"/>
        </w:rPr>
      </w:pPr>
      <w:r w:rsidRPr="000B3843">
        <w:rPr>
          <w:sz w:val="12"/>
        </w:rPr>
        <w:t>“</w:t>
      </w:r>
      <w:r w:rsidRPr="000B3843">
        <w:rPr>
          <w:rStyle w:val="StyleUnderline"/>
          <w:highlight w:val="cyan"/>
        </w:rPr>
        <w:t>Among</w:t>
      </w:r>
      <w:r w:rsidRPr="000B3843">
        <w:rPr>
          <w:rStyle w:val="StyleUnderline"/>
        </w:rPr>
        <w:t xml:space="preserve"> the world’s </w:t>
      </w:r>
      <w:r w:rsidRPr="000B3843">
        <w:rPr>
          <w:rStyle w:val="StyleUnderline"/>
          <w:highlight w:val="cyan"/>
        </w:rPr>
        <w:t>democracies</w:t>
      </w:r>
      <w:r w:rsidRPr="000B3843">
        <w:rPr>
          <w:sz w:val="12"/>
        </w:rPr>
        <w:t>,” Professors Law and Versteeg concluded, “</w:t>
      </w:r>
      <w:r w:rsidRPr="000B3843">
        <w:rPr>
          <w:rStyle w:val="StyleUnderline"/>
          <w:highlight w:val="cyan"/>
        </w:rPr>
        <w:t>constitutional similarity to the</w:t>
      </w:r>
      <w:r w:rsidRPr="000B3843">
        <w:rPr>
          <w:rStyle w:val="StyleUnderline"/>
        </w:rPr>
        <w:t xml:space="preserve"> </w:t>
      </w:r>
      <w:r w:rsidRPr="000B3843">
        <w:rPr>
          <w:rStyle w:val="StyleUnderline"/>
          <w:highlight w:val="cyan"/>
        </w:rPr>
        <w:t>U</w:t>
      </w:r>
      <w:r w:rsidRPr="000B3843">
        <w:rPr>
          <w:sz w:val="12"/>
        </w:rPr>
        <w:t xml:space="preserve">nited </w:t>
      </w:r>
      <w:r w:rsidRPr="000B3843">
        <w:rPr>
          <w:rStyle w:val="StyleUnderline"/>
          <w:highlight w:val="cyan"/>
        </w:rPr>
        <w:t>S</w:t>
      </w:r>
      <w:r w:rsidRPr="000B3843">
        <w:rPr>
          <w:sz w:val="12"/>
        </w:rPr>
        <w:t>tates</w:t>
      </w:r>
      <w:r w:rsidRPr="000B3843">
        <w:rPr>
          <w:rStyle w:val="StyleUnderline"/>
        </w:rPr>
        <w:t xml:space="preserve"> </w:t>
      </w:r>
      <w:r w:rsidRPr="000B3843">
        <w:rPr>
          <w:rStyle w:val="StyleUnderline"/>
          <w:highlight w:val="cyan"/>
        </w:rPr>
        <w:t>has</w:t>
      </w:r>
      <w:r w:rsidRPr="000B3843">
        <w:rPr>
          <w:sz w:val="12"/>
        </w:rPr>
        <w:t xml:space="preserve"> clearly </w:t>
      </w:r>
      <w:r w:rsidRPr="000B3843">
        <w:rPr>
          <w:rStyle w:val="Emphasis"/>
          <w:highlight w:val="cyan"/>
        </w:rPr>
        <w:t>gone into free fall</w:t>
      </w:r>
      <w:r w:rsidRPr="000B3843">
        <w:rPr>
          <w:sz w:val="12"/>
        </w:rPr>
        <w:t xml:space="preserve">. Over the 1960s and 1970s, democratic </w:t>
      </w:r>
      <w:r w:rsidRPr="000B3843">
        <w:rPr>
          <w:rStyle w:val="StyleUnderline"/>
        </w:rPr>
        <w:t>constitutions</w:t>
      </w:r>
      <w:r w:rsidRPr="000B3843">
        <w:rPr>
          <w:sz w:val="12"/>
        </w:rPr>
        <w:t xml:space="preserve"> as a whole </w:t>
      </w:r>
      <w:r w:rsidRPr="000B3843">
        <w:rPr>
          <w:rStyle w:val="StyleUnderline"/>
        </w:rPr>
        <w:t>became more similar to the U.S</w:t>
      </w:r>
      <w:r w:rsidRPr="000B3843">
        <w:rPr>
          <w:sz w:val="12"/>
        </w:rPr>
        <w:t xml:space="preserve">. Constitution, </w:t>
      </w:r>
      <w:r w:rsidRPr="000B3843">
        <w:rPr>
          <w:rStyle w:val="StyleUnderline"/>
        </w:rPr>
        <w:t xml:space="preserve">only to reverse course in the </w:t>
      </w:r>
      <w:r w:rsidRPr="000B3843">
        <w:rPr>
          <w:rStyle w:val="Emphasis"/>
        </w:rPr>
        <w:t>1980s</w:t>
      </w:r>
      <w:r w:rsidRPr="000B3843">
        <w:rPr>
          <w:sz w:val="12"/>
        </w:rPr>
        <w:t xml:space="preserve"> and 1990s.”</w:t>
      </w:r>
    </w:p>
    <w:p w:rsidR="00912604" w:rsidRPr="000B3843" w:rsidRDefault="00912604" w:rsidP="00912604">
      <w:pPr>
        <w:rPr>
          <w:sz w:val="14"/>
          <w:szCs w:val="14"/>
        </w:rPr>
      </w:pPr>
      <w:r w:rsidRPr="000B3843">
        <w:rPr>
          <w:sz w:val="14"/>
          <w:szCs w:val="14"/>
        </w:rPr>
        <w:t>“The turn of the twenty-first century, however, saw the beginning of a steep plunge that continues through the most recent years for which we have data, to the point that the constitutions of the world’s democracies are, on average, less similar to the U.S. Constitution now than they were at the end of World War II.”</w:t>
      </w:r>
    </w:p>
    <w:p w:rsidR="00912604" w:rsidRPr="000B3843" w:rsidRDefault="00912604" w:rsidP="00912604">
      <w:pPr>
        <w:rPr>
          <w:sz w:val="12"/>
        </w:rPr>
      </w:pPr>
      <w:r w:rsidRPr="000B3843">
        <w:rPr>
          <w:sz w:val="12"/>
        </w:rPr>
        <w:t xml:space="preserve">There are lots of possible reasons. </w:t>
      </w:r>
      <w:r w:rsidRPr="000B3843">
        <w:rPr>
          <w:rStyle w:val="StyleUnderline"/>
          <w:highlight w:val="cyan"/>
        </w:rPr>
        <w:t>The</w:t>
      </w:r>
      <w:r w:rsidRPr="000B3843">
        <w:rPr>
          <w:sz w:val="12"/>
        </w:rPr>
        <w:t xml:space="preserve"> United States </w:t>
      </w:r>
      <w:r w:rsidRPr="000B3843">
        <w:rPr>
          <w:rStyle w:val="StyleUnderline"/>
          <w:highlight w:val="cyan"/>
        </w:rPr>
        <w:t>Constitution is</w:t>
      </w:r>
      <w:r w:rsidRPr="000B3843">
        <w:rPr>
          <w:sz w:val="12"/>
        </w:rPr>
        <w:t xml:space="preserve"> terse and </w:t>
      </w:r>
      <w:r w:rsidRPr="000B3843">
        <w:rPr>
          <w:rStyle w:val="StyleUnderline"/>
          <w:highlight w:val="cyan"/>
        </w:rPr>
        <w:t>old, and</w:t>
      </w:r>
      <w:r w:rsidRPr="000B3843">
        <w:rPr>
          <w:sz w:val="12"/>
        </w:rPr>
        <w:t xml:space="preserve"> it </w:t>
      </w:r>
      <w:r w:rsidRPr="000B3843">
        <w:rPr>
          <w:rStyle w:val="StyleUnderline"/>
          <w:highlight w:val="cyan"/>
        </w:rPr>
        <w:t>guarantees</w:t>
      </w:r>
      <w:r w:rsidRPr="000B3843">
        <w:rPr>
          <w:rStyle w:val="StyleUnderline"/>
        </w:rPr>
        <w:t xml:space="preserve"> relatively </w:t>
      </w:r>
      <w:r w:rsidRPr="000B3843">
        <w:rPr>
          <w:rStyle w:val="StyleUnderline"/>
          <w:highlight w:val="cyan"/>
        </w:rPr>
        <w:t>few rights</w:t>
      </w:r>
      <w:r w:rsidRPr="000B3843">
        <w:rPr>
          <w:rStyle w:val="StyleUnderline"/>
        </w:rPr>
        <w:t>.</w:t>
      </w:r>
      <w:r w:rsidRPr="000B3843">
        <w:rPr>
          <w:sz w:val="12"/>
        </w:rPr>
        <w:t xml:space="preserve"> The commitment of some members of the Supreme Court to interpreting the Constitution according to its original meaning in the 18th century may send the signal that it is of little current use to, say, a new African nation. And the Constitution’s </w:t>
      </w:r>
      <w:r w:rsidRPr="000B3843">
        <w:rPr>
          <w:rStyle w:val="StyleUnderline"/>
        </w:rPr>
        <w:t>waning influence may be part of a general decline in American power and prestige</w:t>
      </w:r>
      <w:r w:rsidRPr="000B3843">
        <w:rPr>
          <w:sz w:val="12"/>
        </w:rPr>
        <w:t>.</w:t>
      </w:r>
    </w:p>
    <w:p w:rsidR="00912604" w:rsidRPr="000B3843" w:rsidRDefault="00912604" w:rsidP="00912604">
      <w:pPr>
        <w:rPr>
          <w:sz w:val="12"/>
        </w:rPr>
      </w:pPr>
      <w:r w:rsidRPr="000B3843">
        <w:rPr>
          <w:sz w:val="12"/>
        </w:rPr>
        <w:t xml:space="preserve">In an interview, </w:t>
      </w:r>
      <w:r w:rsidRPr="000B3843">
        <w:rPr>
          <w:rStyle w:val="StyleUnderline"/>
        </w:rPr>
        <w:t xml:space="preserve">Professor Law identified </w:t>
      </w:r>
      <w:r w:rsidRPr="000B3843">
        <w:rPr>
          <w:rStyle w:val="StyleUnderline"/>
          <w:highlight w:val="cyan"/>
        </w:rPr>
        <w:t>a</w:t>
      </w:r>
      <w:r w:rsidRPr="000B3843">
        <w:rPr>
          <w:rStyle w:val="StyleUnderline"/>
        </w:rPr>
        <w:t xml:space="preserve"> </w:t>
      </w:r>
      <w:r w:rsidRPr="000B3843">
        <w:rPr>
          <w:rStyle w:val="StyleUnderline"/>
          <w:highlight w:val="cyan"/>
        </w:rPr>
        <w:t>central reason</w:t>
      </w:r>
      <w:r w:rsidRPr="000B3843">
        <w:rPr>
          <w:rStyle w:val="StyleUnderline"/>
        </w:rPr>
        <w:t xml:space="preserve"> for the trend</w:t>
      </w:r>
      <w:r w:rsidRPr="000B3843">
        <w:rPr>
          <w:sz w:val="12"/>
        </w:rPr>
        <w:t xml:space="preserve">: </w:t>
      </w:r>
      <w:r w:rsidRPr="000B3843">
        <w:rPr>
          <w:rStyle w:val="StyleUnderline"/>
          <w:highlight w:val="cyan"/>
        </w:rPr>
        <w:t xml:space="preserve">the availability of </w:t>
      </w:r>
      <w:r w:rsidRPr="000B3843">
        <w:rPr>
          <w:rStyle w:val="Emphasis"/>
          <w:highlight w:val="cyan"/>
        </w:rPr>
        <w:t>newer</w:t>
      </w:r>
      <w:r w:rsidRPr="000B3843">
        <w:rPr>
          <w:sz w:val="12"/>
        </w:rPr>
        <w:t xml:space="preserve">, sexier and more powerful </w:t>
      </w:r>
      <w:r w:rsidRPr="000B3843">
        <w:rPr>
          <w:rStyle w:val="Emphasis"/>
          <w:highlight w:val="cyan"/>
        </w:rPr>
        <w:t>operating systems</w:t>
      </w:r>
      <w:r w:rsidRPr="000B3843">
        <w:rPr>
          <w:rStyle w:val="StyleUnderline"/>
          <w:highlight w:val="cyan"/>
        </w:rPr>
        <w:t xml:space="preserve"> in the constitutional marketplace</w:t>
      </w:r>
      <w:r w:rsidRPr="000B3843">
        <w:rPr>
          <w:rStyle w:val="StyleUnderline"/>
        </w:rPr>
        <w:t>. “Nobody wants to copy Windows 3.1,”</w:t>
      </w:r>
      <w:r w:rsidRPr="000B3843">
        <w:rPr>
          <w:sz w:val="12"/>
        </w:rPr>
        <w:t xml:space="preserve"> he said.</w:t>
      </w:r>
    </w:p>
    <w:p w:rsidR="00912604" w:rsidRPr="000B3843" w:rsidRDefault="00912604" w:rsidP="00912604">
      <w:pPr>
        <w:rPr>
          <w:sz w:val="12"/>
        </w:rPr>
      </w:pPr>
      <w:r w:rsidRPr="000B3843">
        <w:rPr>
          <w:sz w:val="12"/>
        </w:rPr>
        <w:t xml:space="preserve">In a television interview during a visit to Egypt last week, Justice Ruth Bader </w:t>
      </w:r>
      <w:r w:rsidRPr="000B3843">
        <w:rPr>
          <w:rStyle w:val="StyleUnderline"/>
          <w:highlight w:val="cyan"/>
        </w:rPr>
        <w:t>Ginsburg</w:t>
      </w:r>
      <w:r w:rsidRPr="000B3843">
        <w:rPr>
          <w:sz w:val="12"/>
        </w:rPr>
        <w:t xml:space="preserve"> of the Supreme Court seemed to agree. “I would not look to the United States Constitution if I were drafting a constitution in the year 2012,” she said. She </w:t>
      </w:r>
      <w:r w:rsidRPr="000B3843">
        <w:rPr>
          <w:rStyle w:val="StyleUnderline"/>
          <w:highlight w:val="cyan"/>
        </w:rPr>
        <w:t>recommended</w:t>
      </w:r>
      <w:r w:rsidRPr="000B3843">
        <w:rPr>
          <w:rStyle w:val="StyleUnderline"/>
        </w:rPr>
        <w:t xml:space="preserve">, instead, </w:t>
      </w:r>
      <w:r w:rsidRPr="000B3843">
        <w:rPr>
          <w:rStyle w:val="StyleUnderline"/>
          <w:highlight w:val="cyan"/>
        </w:rPr>
        <w:t>the South African Constitution, the Canadian Charter</w:t>
      </w:r>
      <w:r w:rsidRPr="000B3843">
        <w:rPr>
          <w:sz w:val="12"/>
          <w:highlight w:val="cyan"/>
        </w:rPr>
        <w:t xml:space="preserve"> o</w:t>
      </w:r>
      <w:r w:rsidRPr="000B3843">
        <w:rPr>
          <w:sz w:val="12"/>
        </w:rPr>
        <w:t xml:space="preserve">f Rights and Freedoms </w:t>
      </w:r>
      <w:r w:rsidRPr="000B3843">
        <w:rPr>
          <w:rStyle w:val="StyleUnderline"/>
          <w:highlight w:val="cyan"/>
        </w:rPr>
        <w:t>or the European Convention</w:t>
      </w:r>
      <w:r w:rsidRPr="000B3843">
        <w:rPr>
          <w:sz w:val="12"/>
        </w:rPr>
        <w:t xml:space="preserve"> on Human Rights.</w:t>
      </w:r>
    </w:p>
    <w:p w:rsidR="00912604" w:rsidRPr="000B3843" w:rsidRDefault="00912604" w:rsidP="00912604">
      <w:pPr>
        <w:rPr>
          <w:sz w:val="14"/>
          <w:szCs w:val="14"/>
        </w:rPr>
      </w:pPr>
      <w:r w:rsidRPr="000B3843">
        <w:rPr>
          <w:sz w:val="14"/>
          <w:szCs w:val="14"/>
        </w:rPr>
        <w:t>The rights guaranteed by the American Constitution are parsimonious by international standards, and they are frozen in amber. As Sanford Levinson wrote in 2006 in “Our Undemocratic Constitution,” “the U.S. Constitution is the most difficult to amend of any constitution currently existing in the world today.” (Yugoslavia used to hold that title, but Yugoslavia did not work out.)</w:t>
      </w:r>
    </w:p>
    <w:p w:rsidR="00912604" w:rsidRPr="000B3843" w:rsidRDefault="00912604" w:rsidP="00912604">
      <w:pPr>
        <w:rPr>
          <w:sz w:val="14"/>
          <w:szCs w:val="14"/>
        </w:rPr>
      </w:pPr>
      <w:r w:rsidRPr="000B3843">
        <w:rPr>
          <w:sz w:val="14"/>
          <w:szCs w:val="14"/>
        </w:rPr>
        <w:t>Other nations routinely trade in their constitutions wholesale, replacing them on average every 19 years. By odd coincidence, Thomas Jefferson, in a 1789 letter to James Madison, once said that every constitution “naturally expires at the end of 19 years” because “the earth belongs always to the living generation.” These days, the overlap between the rights guaranteed by the Constitution and those most popular around the world is spotty.</w:t>
      </w:r>
    </w:p>
    <w:p w:rsidR="00912604" w:rsidRPr="000B3843" w:rsidRDefault="00912604" w:rsidP="00912604">
      <w:pPr>
        <w:rPr>
          <w:sz w:val="12"/>
        </w:rPr>
      </w:pPr>
      <w:r w:rsidRPr="000B3843">
        <w:rPr>
          <w:sz w:val="12"/>
        </w:rPr>
        <w:t xml:space="preserve">Americans recognize rights not widely protected, including ones to a speedy and public trial, and are outliers in prohibiting government establishment of religion. But </w:t>
      </w:r>
      <w:r w:rsidRPr="000B3843">
        <w:rPr>
          <w:rStyle w:val="StyleUnderline"/>
          <w:highlight w:val="cyan"/>
        </w:rPr>
        <w:t>the Constitution is out of step</w:t>
      </w:r>
      <w:r w:rsidRPr="000B3843">
        <w:rPr>
          <w:rStyle w:val="StyleUnderline"/>
        </w:rPr>
        <w:t xml:space="preserve"> with the rest of the world in </w:t>
      </w:r>
      <w:r w:rsidRPr="000B3843">
        <w:rPr>
          <w:rStyle w:val="StyleUnderline"/>
          <w:highlight w:val="cyan"/>
        </w:rPr>
        <w:t>failing to protect</w:t>
      </w:r>
      <w:r w:rsidRPr="000B3843">
        <w:rPr>
          <w:sz w:val="12"/>
        </w:rPr>
        <w:t xml:space="preserve">, at least in so many words, </w:t>
      </w:r>
      <w:r w:rsidRPr="000B3843">
        <w:rPr>
          <w:rStyle w:val="StyleUnderline"/>
        </w:rPr>
        <w:t xml:space="preserve">a right to </w:t>
      </w:r>
      <w:r w:rsidRPr="000B3843">
        <w:rPr>
          <w:rStyle w:val="StyleUnderline"/>
          <w:highlight w:val="cyan"/>
        </w:rPr>
        <w:t>travel, t</w:t>
      </w:r>
      <w:r w:rsidRPr="000B3843">
        <w:rPr>
          <w:rStyle w:val="StyleUnderline"/>
        </w:rPr>
        <w:t xml:space="preserve">he </w:t>
      </w:r>
      <w:r w:rsidRPr="000B3843">
        <w:rPr>
          <w:rStyle w:val="StyleUnderline"/>
          <w:highlight w:val="cyan"/>
        </w:rPr>
        <w:t xml:space="preserve">presumption of innocence </w:t>
      </w:r>
      <w:r w:rsidRPr="000B3843">
        <w:rPr>
          <w:rStyle w:val="StyleUnderline"/>
        </w:rPr>
        <w:t xml:space="preserve">and entitlement to </w:t>
      </w:r>
      <w:r w:rsidRPr="000B3843">
        <w:rPr>
          <w:rStyle w:val="StyleUnderline"/>
          <w:highlight w:val="cyan"/>
        </w:rPr>
        <w:t>food, education and health care</w:t>
      </w:r>
      <w:r w:rsidRPr="000B3843">
        <w:rPr>
          <w:rStyle w:val="StyleUnderline"/>
        </w:rPr>
        <w:t>.</w:t>
      </w:r>
    </w:p>
    <w:p w:rsidR="00912604" w:rsidRPr="000B3843" w:rsidRDefault="00912604" w:rsidP="00912604">
      <w:pPr>
        <w:rPr>
          <w:sz w:val="14"/>
          <w:szCs w:val="14"/>
        </w:rPr>
      </w:pPr>
      <w:r w:rsidRPr="000B3843">
        <w:rPr>
          <w:sz w:val="14"/>
          <w:szCs w:val="14"/>
        </w:rPr>
        <w:t>It has its idiosyncrasies. Only 2 percent of the world’s constitutions protect, as the Second Amendment does, a right to bear arms. (Its brothers in arms are Guatemala and Mexico.)</w:t>
      </w:r>
    </w:p>
    <w:p w:rsidR="00912604" w:rsidRPr="000B3843" w:rsidRDefault="00912604" w:rsidP="00912604">
      <w:pPr>
        <w:rPr>
          <w:sz w:val="12"/>
        </w:rPr>
      </w:pPr>
      <w:r w:rsidRPr="000B3843">
        <w:rPr>
          <w:rStyle w:val="StyleUnderline"/>
          <w:highlight w:val="cyan"/>
        </w:rPr>
        <w:t>The Constitution’s waning</w:t>
      </w:r>
      <w:r w:rsidRPr="000B3843">
        <w:rPr>
          <w:rStyle w:val="StyleUnderline"/>
        </w:rPr>
        <w:t xml:space="preserve"> global </w:t>
      </w:r>
      <w:r w:rsidRPr="000B3843">
        <w:rPr>
          <w:rStyle w:val="StyleUnderline"/>
          <w:highlight w:val="cyan"/>
        </w:rPr>
        <w:t>stature is consistent with the diminished influence of the Supreme Court,</w:t>
      </w:r>
      <w:r w:rsidRPr="000B3843">
        <w:rPr>
          <w:rStyle w:val="StyleUnderline"/>
        </w:rPr>
        <w:t xml:space="preserve"> which “is losing the central role it once had among courts in modern democracies</w:t>
      </w:r>
      <w:r w:rsidRPr="000B3843">
        <w:rPr>
          <w:sz w:val="12"/>
        </w:rPr>
        <w:t xml:space="preserve">,” Aharon </w:t>
      </w:r>
      <w:r w:rsidRPr="000B3843">
        <w:rPr>
          <w:rStyle w:val="StyleUnderline"/>
        </w:rPr>
        <w:t>Barak, then the president of the Supreme Court of Israel, wrote</w:t>
      </w:r>
      <w:r w:rsidRPr="000B3843">
        <w:rPr>
          <w:sz w:val="12"/>
        </w:rPr>
        <w:t xml:space="preserve"> in The Harvard Law Review in 2002.</w:t>
      </w:r>
    </w:p>
    <w:p w:rsidR="00912604" w:rsidRPr="000B3843" w:rsidRDefault="00912604" w:rsidP="00912604">
      <w:pPr>
        <w:rPr>
          <w:sz w:val="14"/>
        </w:rPr>
      </w:pPr>
      <w:r w:rsidRPr="000B3843">
        <w:rPr>
          <w:sz w:val="14"/>
        </w:rPr>
        <w:t xml:space="preserve">Many </w:t>
      </w:r>
      <w:r w:rsidRPr="000B3843">
        <w:rPr>
          <w:rStyle w:val="StyleUnderline"/>
          <w:highlight w:val="cyan"/>
        </w:rPr>
        <w:t>foreign judges</w:t>
      </w:r>
      <w:r w:rsidRPr="000B3843">
        <w:rPr>
          <w:sz w:val="14"/>
        </w:rPr>
        <w:t xml:space="preserve"> say they </w:t>
      </w:r>
      <w:r w:rsidRPr="000B3843">
        <w:rPr>
          <w:rStyle w:val="StyleUnderline"/>
          <w:highlight w:val="cyan"/>
        </w:rPr>
        <w:t>have become less likely to cite decisions of the U</w:t>
      </w:r>
      <w:r w:rsidRPr="000B3843">
        <w:rPr>
          <w:sz w:val="14"/>
        </w:rPr>
        <w:t xml:space="preserve">nited </w:t>
      </w:r>
      <w:r w:rsidRPr="000B3843">
        <w:rPr>
          <w:rStyle w:val="StyleUnderline"/>
          <w:highlight w:val="cyan"/>
        </w:rPr>
        <w:t>S</w:t>
      </w:r>
      <w:r w:rsidRPr="000B3843">
        <w:rPr>
          <w:sz w:val="14"/>
        </w:rPr>
        <w:t xml:space="preserve">tates </w:t>
      </w:r>
      <w:r w:rsidRPr="000B3843">
        <w:rPr>
          <w:rStyle w:val="StyleUnderline"/>
          <w:highlight w:val="cyan"/>
        </w:rPr>
        <w:t>Supreme Court</w:t>
      </w:r>
      <w:r w:rsidRPr="000B3843">
        <w:rPr>
          <w:sz w:val="14"/>
        </w:rPr>
        <w:t xml:space="preserve">, in part </w:t>
      </w:r>
      <w:r w:rsidRPr="000B3843">
        <w:rPr>
          <w:rStyle w:val="StyleUnderline"/>
          <w:highlight w:val="cyan"/>
        </w:rPr>
        <w:t>because of</w:t>
      </w:r>
      <w:r w:rsidRPr="000B3843">
        <w:rPr>
          <w:rStyle w:val="StyleUnderline"/>
        </w:rPr>
        <w:t xml:space="preserve"> what they consider </w:t>
      </w:r>
      <w:r w:rsidRPr="000B3843">
        <w:rPr>
          <w:rStyle w:val="StyleUnderline"/>
          <w:highlight w:val="cyan"/>
        </w:rPr>
        <w:t>its parochialism</w:t>
      </w:r>
      <w:r w:rsidRPr="000B3843">
        <w:rPr>
          <w:sz w:val="14"/>
        </w:rPr>
        <w:t>.</w:t>
      </w:r>
    </w:p>
    <w:p w:rsidR="00912604" w:rsidRPr="000B3843" w:rsidRDefault="00912604" w:rsidP="00912604">
      <w:r w:rsidRPr="000B3843">
        <w:rPr>
          <w:sz w:val="12"/>
        </w:rPr>
        <w:t xml:space="preserve">“America is in danger, I think, of becoming something of a legal backwater,” Justice Michael </w:t>
      </w:r>
      <w:r w:rsidRPr="000B3843">
        <w:rPr>
          <w:rStyle w:val="StyleUnderline"/>
        </w:rPr>
        <w:t xml:space="preserve">Kirby of the High Court of </w:t>
      </w:r>
      <w:r w:rsidRPr="000B3843">
        <w:rPr>
          <w:rStyle w:val="StyleUnderline"/>
          <w:highlight w:val="cyan"/>
        </w:rPr>
        <w:t>Australia</w:t>
      </w:r>
      <w:r w:rsidRPr="000B3843">
        <w:rPr>
          <w:sz w:val="12"/>
        </w:rPr>
        <w:t xml:space="preserve"> said in a 2001 interview. He </w:t>
      </w:r>
      <w:r w:rsidRPr="000B3843">
        <w:rPr>
          <w:rStyle w:val="StyleUnderline"/>
        </w:rPr>
        <w:t xml:space="preserve">said that he </w:t>
      </w:r>
      <w:r w:rsidRPr="000B3843">
        <w:rPr>
          <w:rStyle w:val="StyleUnderline"/>
          <w:highlight w:val="cyan"/>
        </w:rPr>
        <w:t>looked</w:t>
      </w:r>
      <w:r w:rsidRPr="000B3843">
        <w:rPr>
          <w:rStyle w:val="StyleUnderline"/>
        </w:rPr>
        <w:t xml:space="preserve"> instead </w:t>
      </w:r>
      <w:r w:rsidRPr="000B3843">
        <w:rPr>
          <w:rStyle w:val="StyleUnderline"/>
          <w:highlight w:val="cyan"/>
        </w:rPr>
        <w:t>to India, South Africa and New Zealand</w:t>
      </w:r>
      <w:r w:rsidRPr="000B3843">
        <w:rPr>
          <w:rStyle w:val="StyleUnderline"/>
        </w:rPr>
        <w:t>.</w:t>
      </w:r>
      <w:r w:rsidRPr="000B3843">
        <w:t xml:space="preserve"> </w:t>
      </w:r>
    </w:p>
    <w:p w:rsidR="00912604" w:rsidRPr="000B3843" w:rsidRDefault="00912604" w:rsidP="00912604">
      <w:pPr>
        <w:rPr>
          <w:rStyle w:val="StyleUnderline"/>
        </w:rPr>
      </w:pPr>
      <w:r w:rsidRPr="000B3843">
        <w:rPr>
          <w:sz w:val="12"/>
        </w:rPr>
        <w:t>Mr. Barak, for his part, identified a new constitutional superpower: “</w:t>
      </w:r>
      <w:r w:rsidRPr="000B3843">
        <w:rPr>
          <w:rStyle w:val="StyleUnderline"/>
        </w:rPr>
        <w:t>Canadian law</w:t>
      </w:r>
      <w:r w:rsidRPr="000B3843">
        <w:rPr>
          <w:sz w:val="12"/>
        </w:rPr>
        <w:t>,” he wrote, “</w:t>
      </w:r>
      <w:r w:rsidRPr="000B3843">
        <w:rPr>
          <w:rStyle w:val="StyleUnderline"/>
        </w:rPr>
        <w:t>serves as a source of inspiration for</w:t>
      </w:r>
      <w:r w:rsidRPr="000B3843">
        <w:rPr>
          <w:sz w:val="12"/>
        </w:rPr>
        <w:t xml:space="preserve"> many </w:t>
      </w:r>
      <w:r w:rsidRPr="000B3843">
        <w:rPr>
          <w:rStyle w:val="StyleUnderline"/>
        </w:rPr>
        <w:t>countries around the world</w:t>
      </w:r>
      <w:r w:rsidRPr="000B3843">
        <w:rPr>
          <w:sz w:val="12"/>
        </w:rPr>
        <w:t xml:space="preserve">.” </w:t>
      </w:r>
      <w:r w:rsidRPr="000B3843">
        <w:rPr>
          <w:rStyle w:val="StyleUnderline"/>
        </w:rPr>
        <w:t>The new study</w:t>
      </w:r>
      <w:r w:rsidRPr="000B3843">
        <w:rPr>
          <w:sz w:val="12"/>
        </w:rPr>
        <w:t xml:space="preserve"> also </w:t>
      </w:r>
      <w:r w:rsidRPr="000B3843">
        <w:rPr>
          <w:rStyle w:val="StyleUnderline"/>
        </w:rPr>
        <w:t>suggests that the Canadian Charter</w:t>
      </w:r>
      <w:r w:rsidRPr="000B3843">
        <w:rPr>
          <w:sz w:val="12"/>
        </w:rPr>
        <w:t xml:space="preserve"> of Rights and Freedoms, adopted in 1982, </w:t>
      </w:r>
      <w:r w:rsidRPr="000B3843">
        <w:rPr>
          <w:rStyle w:val="StyleUnderline"/>
        </w:rPr>
        <w:t>may now be more influential than its American counterpart.</w:t>
      </w:r>
    </w:p>
    <w:p w:rsidR="00912604" w:rsidRPr="000B3843" w:rsidRDefault="00912604" w:rsidP="00912604">
      <w:pPr>
        <w:rPr>
          <w:rStyle w:val="StyleUnderline"/>
        </w:rPr>
      </w:pPr>
    </w:p>
    <w:p w:rsidR="00912604" w:rsidRPr="000B3843" w:rsidRDefault="00912604" w:rsidP="00912604">
      <w:pPr>
        <w:pStyle w:val="Heading4"/>
        <w:rPr>
          <w:rFonts w:cs="Times New Roman"/>
        </w:rPr>
      </w:pPr>
      <w:r w:rsidRPr="000B3843">
        <w:rPr>
          <w:rFonts w:cs="Times New Roman"/>
        </w:rPr>
        <w:t>(  ) There’s no internal link threshold---“arbitrary actions” might undermine rule of law but their evidence doesn’t have a sufficient threshold to establish a collapse of all rule of law, and all of their evidence is pre-trump</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Trump ignores the courts---err towards specific evidence about the current political environment and immigration cases---that also makes collapse of rule of law inevitable</w:t>
      </w:r>
    </w:p>
    <w:p w:rsidR="00912604" w:rsidRPr="000B3843" w:rsidRDefault="00912604" w:rsidP="00912604">
      <w:r w:rsidRPr="000B3843">
        <w:rPr>
          <w:rStyle w:val="Style13ptBold"/>
        </w:rPr>
        <w:t>Ford 4/24</w:t>
      </w:r>
      <w:r w:rsidRPr="000B3843">
        <w:t xml:space="preserve"> — Matt Ford, 4-24-2018, Date Accessed: 6-17-2018, "When the President Defies the Supreme Court" New Republic, https://newrepublic.com/article/148108/president-defies-supreme-court</w:t>
      </w:r>
    </w:p>
    <w:p w:rsidR="00912604" w:rsidRPr="000B3843" w:rsidRDefault="00912604" w:rsidP="00912604"/>
    <w:p w:rsidR="00912604" w:rsidRPr="000B3843" w:rsidRDefault="00912604" w:rsidP="00912604">
      <w:r w:rsidRPr="000B3843">
        <w:rPr>
          <w:rStyle w:val="StyleUnderline"/>
        </w:rPr>
        <w:t xml:space="preserve">Every president’s actions are </w:t>
      </w:r>
      <w:r w:rsidRPr="000B3843">
        <w:rPr>
          <w:rStyle w:val="Emphasis"/>
        </w:rPr>
        <w:t>tested by the court</w:t>
      </w:r>
      <w:r w:rsidRPr="000B3843">
        <w:rPr>
          <w:rStyle w:val="StyleUnderline"/>
        </w:rPr>
        <w:t xml:space="preserve"> and, occasionally, the executive branch loses. </w:t>
      </w:r>
      <w:r w:rsidRPr="000B3843">
        <w:t xml:space="preserve">An evenly split court dealt Barack Obama a major blow on immigration in 2016 by blocking his order to protect millions of undocumented immigrants from immigration and allowed them to work legally, and it came within a hair’s breadth of striking down the Affordable Care Act four years earlier. The justices spent years trying to impose some kind of constitutional order on George W. Bush’s Guantanamo Bay detention program. And the court’s ruling in 1997 that Bill Clinton wasn’t immune from Paula Jones’s sexual harassment lawsuit set in motion a chain of events that culminated in his impeachment. </w:t>
      </w:r>
      <w:r w:rsidRPr="000B3843">
        <w:rPr>
          <w:rStyle w:val="StyleUnderline"/>
          <w:highlight w:val="cyan"/>
        </w:rPr>
        <w:t xml:space="preserve">Trump likely will face </w:t>
      </w:r>
      <w:r w:rsidRPr="000B3843">
        <w:rPr>
          <w:rStyle w:val="Emphasis"/>
          <w:highlight w:val="cyan"/>
        </w:rPr>
        <w:t>adverse decisions</w:t>
      </w:r>
      <w:r w:rsidRPr="000B3843">
        <w:t xml:space="preserve"> at some point, too. The question is whether he will respond as his predecessors did: by humbly (or begrudgingly) accepting the court’s will. </w:t>
      </w:r>
      <w:r w:rsidRPr="000B3843">
        <w:rPr>
          <w:rStyle w:val="StyleUnderline"/>
          <w:highlight w:val="cyan"/>
        </w:rPr>
        <w:t>Trump has been</w:t>
      </w:r>
      <w:r w:rsidRPr="000B3843">
        <w:rPr>
          <w:rStyle w:val="StyleUnderline"/>
        </w:rPr>
        <w:t xml:space="preserve"> </w:t>
      </w:r>
      <w:r w:rsidRPr="000B3843">
        <w:rPr>
          <w:rStyle w:val="Emphasis"/>
        </w:rPr>
        <w:t xml:space="preserve">openly </w:t>
      </w:r>
      <w:r w:rsidRPr="000B3843">
        <w:rPr>
          <w:rStyle w:val="Emphasis"/>
          <w:highlight w:val="cyan"/>
        </w:rPr>
        <w:t>hostile to judicial constraints</w:t>
      </w:r>
      <w:r w:rsidRPr="000B3843">
        <w:rPr>
          <w:rStyle w:val="StyleUnderline"/>
          <w:highlight w:val="cyan"/>
        </w:rPr>
        <w:t xml:space="preserve"> to an </w:t>
      </w:r>
      <w:r w:rsidRPr="000B3843">
        <w:rPr>
          <w:rStyle w:val="Emphasis"/>
          <w:highlight w:val="cyan"/>
        </w:rPr>
        <w:t>unprecedented degree</w:t>
      </w:r>
      <w:r w:rsidRPr="000B3843">
        <w:rPr>
          <w:rStyle w:val="StyleUnderline"/>
        </w:rPr>
        <w:t>.</w:t>
      </w:r>
      <w:r w:rsidRPr="000B3843">
        <w:t xml:space="preserve"> Under his watch, </w:t>
      </w:r>
      <w:r w:rsidRPr="000B3843">
        <w:rPr>
          <w:rStyle w:val="Emphasis"/>
          <w:highlight w:val="cyan"/>
        </w:rPr>
        <w:t>immigration officials</w:t>
      </w:r>
      <w:r w:rsidRPr="000B3843">
        <w:rPr>
          <w:rStyle w:val="StyleUnderline"/>
          <w:highlight w:val="cyan"/>
        </w:rPr>
        <w:t xml:space="preserve"> have defied </w:t>
      </w:r>
      <w:r w:rsidRPr="000B3843">
        <w:rPr>
          <w:rStyle w:val="Emphasis"/>
          <w:highlight w:val="cyan"/>
        </w:rPr>
        <w:t>multiple court orders</w:t>
      </w:r>
      <w:r w:rsidRPr="000B3843">
        <w:rPr>
          <w:rStyle w:val="StyleUnderline"/>
          <w:highlight w:val="cyan"/>
        </w:rPr>
        <w:t xml:space="preserve"> halting</w:t>
      </w:r>
      <w:r w:rsidRPr="000B3843">
        <w:rPr>
          <w:rStyle w:val="StyleUnderline"/>
        </w:rPr>
        <w:t xml:space="preserve"> an earlier version of </w:t>
      </w:r>
      <w:r w:rsidRPr="000B3843">
        <w:rPr>
          <w:rStyle w:val="Emphasis"/>
          <w:highlight w:val="cyan"/>
        </w:rPr>
        <w:t>the travel ban</w:t>
      </w:r>
      <w:r w:rsidRPr="000B3843">
        <w:rPr>
          <w:rStyle w:val="StyleUnderline"/>
        </w:rPr>
        <w:t xml:space="preserve">, which applied to </w:t>
      </w:r>
      <w:r w:rsidRPr="000B3843">
        <w:rPr>
          <w:rStyle w:val="Emphasis"/>
        </w:rPr>
        <w:t>seven Muslim-majority countries</w:t>
      </w:r>
      <w:r w:rsidRPr="000B3843">
        <w:rPr>
          <w:rStyle w:val="StyleUnderline"/>
        </w:rPr>
        <w:t xml:space="preserve">. </w:t>
      </w:r>
      <w:r w:rsidRPr="000B3843">
        <w:t xml:space="preserve">Before taking office, he launched racist attacks on judges who ruled against him, as president has angrily denounced “so-called judges” who have thwarted him. Neil Gorsuch, after Trump nominated him to the Supreme Court last year, criticized the outbursts as “disheartening” and “demoralizing,” which reportedly prompted Trump to briefly consider withdrawing his nomination. I’m not saying Trump will defy judicial authority in this case, or even that the justices will rule against him on the travel ban. (The court’s decision in December to lift the temporary junctions against the ban, allowing it to go into partial effect, has led many legal observers to suspect the ban will be upheld.) </w:t>
      </w:r>
      <w:r w:rsidRPr="000B3843">
        <w:rPr>
          <w:rStyle w:val="StyleUnderline"/>
        </w:rPr>
        <w:t xml:space="preserve">But </w:t>
      </w:r>
      <w:r w:rsidRPr="000B3843">
        <w:rPr>
          <w:rStyle w:val="StyleUnderline"/>
          <w:highlight w:val="cyan"/>
        </w:rPr>
        <w:t xml:space="preserve">the court’s </w:t>
      </w:r>
      <w:r w:rsidRPr="000B3843">
        <w:rPr>
          <w:rStyle w:val="Emphasis"/>
          <w:highlight w:val="cyan"/>
        </w:rPr>
        <w:t>history suggests</w:t>
      </w:r>
      <w:r w:rsidRPr="000B3843">
        <w:rPr>
          <w:rStyle w:val="StyleUnderline"/>
          <w:highlight w:val="cyan"/>
        </w:rPr>
        <w:t xml:space="preserve"> that he’ll</w:t>
      </w:r>
      <w:r w:rsidRPr="000B3843">
        <w:rPr>
          <w:rStyle w:val="StyleUnderline"/>
        </w:rPr>
        <w:t xml:space="preserve"> eventually </w:t>
      </w:r>
      <w:r w:rsidRPr="000B3843">
        <w:rPr>
          <w:rStyle w:val="StyleUnderline"/>
          <w:highlight w:val="cyan"/>
        </w:rPr>
        <w:t xml:space="preserve">be </w:t>
      </w:r>
      <w:r w:rsidRPr="000B3843">
        <w:rPr>
          <w:rStyle w:val="Emphasis"/>
          <w:highlight w:val="cyan"/>
        </w:rPr>
        <w:t>handed a major defeat</w:t>
      </w:r>
      <w:r w:rsidRPr="000B3843">
        <w:rPr>
          <w:rStyle w:val="StyleUnderline"/>
        </w:rPr>
        <w:t xml:space="preserve"> by the justices, </w:t>
      </w:r>
      <w:r w:rsidRPr="000B3843">
        <w:rPr>
          <w:rStyle w:val="StyleUnderline"/>
          <w:highlight w:val="cyan"/>
        </w:rPr>
        <w:t xml:space="preserve">and Trump’s own history says that </w:t>
      </w:r>
      <w:r w:rsidRPr="000B3843">
        <w:rPr>
          <w:rStyle w:val="Emphasis"/>
          <w:highlight w:val="cyan"/>
        </w:rPr>
        <w:t>he won’t take it well</w:t>
      </w:r>
      <w:r w:rsidRPr="000B3843">
        <w:rPr>
          <w:rStyle w:val="StyleUnderline"/>
        </w:rPr>
        <w:t>.</w:t>
      </w:r>
      <w:r w:rsidRPr="000B3843">
        <w:t xml:space="preserve"> </w:t>
      </w:r>
      <w:r w:rsidRPr="000B3843">
        <w:rPr>
          <w:sz w:val="8"/>
          <w:szCs w:val="8"/>
        </w:rPr>
        <w:t>For most of Trump’s presidency, the greatest threat of a constitutional crisis has come from the president’s apparent efforts to shut down the Russia investigation. Things fell apart last May when Trump fired former FBI Director James Comey, then told NBC’s Lester Holt he did it because of the Russia investigation and told Russian officials that doing so ease pressured on him. Trump also tried to oust special counsel Robert Mueller twice last year and spent most of this month pressuring Deputy Attorney General Rod Rosenstein. We’ve been down this road before with President Richard Nixon’s Saturday Night Massacre. But there’s no precedent for what should happen if a president defies the Supreme Court. Only a few historical episodes even come close. The most commonly cited case is Worcester v. Georgia (1832), in which the court sided with Native Americans in Georgia against white settlers who sought to remove them from their lands. President Andrew Jackson is often quoted as defiantly saying to colleagues, “[Chief Justice John] Marshall has made his ruling, now let him enforce it!” Except, as best as historians can tell, Jackson made no such remark. And regardless of whether or not he said anything similar, no such defiance actually took place. Jeffrey Rosen, a George Washington University law professor, explained the misconception last year: But his actual remark, to his ally John Coffee, seems to have been: “The decision of the Supreme Court has fell still born ... and they find that it cannot coerce Georgia to yield to its mandate.” Unlike Jackson, Georgia tried openly to defy Marshall, passing a law declaring that anyone who came to Georgia to enforce the Supreme Court ruling would be hanged. Jackson, who had no desire to threaten Georgia with federal forces or openly challenge the Supreme Court, solved the problem deftly by convincing the governor of Georgia to set the missionaries free. The Supreme Court never had to issue an order requiring compliance and the crisis was defused. Other examples cited by the press hold even less relevance for today’s experience. The New Yorker’s Jeff Shesol took note of an incident where President Thomas Jefferson disregarded a ruling issued by a single Supreme Court associate justice. (Back then, the justices “rode circuit” and traveled to courts around the country to hear appeals.) In December, 1807, at Jefferson’s insistence, Congress passed the Embargo Act, a drastic—and absurdly self-destructive—attempt to punish Britain for seizing American merchant ships; the act cut off all U.S. exports to any nation. In the Mississippi Territory, produce rotted in barns; in New England, dockworkers and sailors sat idle. Then, six months later, a Jefferson appointee to the Supreme Court, William Johnson, ruled that the President had exceeded his authority. To Jefferson, this marked a bitter betrayal. He took the extraordinary step of soliciting a dissenting opinion from his Attorney General, Caesar A. Rodney, distributing it to the press, and sending it to the customs agents who continued to enforce the embargo. But the powers and responsibilities of both the presidency and the Supreme Court are scarcely comparable to that era. In all other cases, Jefferson acquiesced to Chief Justice John Marshall’s rulings. A more notable act of defiance occurred early in the Civil War when President Abraham Lincoln suspended habeas corpus to foil a potential Confederate takeover of Maryland’s government. A case soon reached Chief Justice Roger B. Taney, a pro-slavery Marylander whose ruling in Dred Scott v. Sandford had helped ignite the conflict. While riding circuit, Taney ruled that only Congress could suspend the great writ; Lincoln ignored him and focused on saving the Union. (Some legal scholars have challenged the interpretation that Lincoln defied the court.) In the modern era, the court’s prestige and public esteem makes open defiance of the Supreme Court far more difficult. The only example that comes close is when, during the Watergate crisis, Nixon refused to hand over the White House tapes to the special prosecutor, citing executive privilege. When the case reached the high court, its members set aside their ideological differences to write a single unanimous opinion that would force Nixon to turn over the tapes. The justices reportedly feared that any dissents or compromises would cause the president to defy the court. In the end, he did not. There are ways to challenge the court’s power without threatening its integrity. President Franklin D. Roosevelt notoriously pushed through a court-packing bill to increase the Supreme Court’s size, which isn’t fixed by the Constitution. By adding more justices—especially more justices appointed by Roosevelt—he hoped to save his New Deal from further defeats there. But FDR’s effort fell apart in Congress, despite its Democratic majorities. Trump, who has nowhere near FDR’s political skills, lacks the support in the Republican Congress even to overturn Obamacare, let alone do something as extraordinary as restructure the federal judiciary. In a healthy democracy, other constitutional actors would resist the president’s efforts to flout a Supreme Court ruling. But some top Republicans have shown themselves to be more than willing to bend the rule of law to his whims. Others have demonstrated a more ideological opposition to the Supreme Court’s power. Texas Senator Ted Cruz, a former Supreme Court clerk, strongly suggested in 2015 that Americans unhappy with recent court decisions on gay rights could simply ignore those rulings as unconstitutional. Later, he argued that the court’s rulings were only binding on the parties directly involved, not on anyone else—a pedantic point that elides how legal precedent works in the American judicial system. In 2011, former House Speaker Newt Gingrich more explicitly made the case for ignoring the Supreme Court. “I would instruct the national security officials in a Gingrich administration to ignore the recent decisions of the Supreme Court on national security matters, and I would interpose the presidency in saying, as the commander in chief, we will not enforce this,” he told reporters during his presidential campaign. Gingrich noted that FDR had once ordered the attorney general to execute German saboteurs during World War II without regard for Supreme Court appeals. (The court ultimately upheld their death sentences.)* Outright defiance of the courts is considered heroic by many Republicans. Former Alabama Chief Justice Roy Moore clashed with federal courts twice—once in 2004 for a Ten Commandments monument, and again in 2016 over marriage licenses for same-sex couples—and lost his judicial post on both occasions. National Republicans still supported him after he won the Republican primary in 2017 for a Senate seat vacated by Attorney General Jeff Sessions. Only when reports emerged that he had dated teenage girls in the 1970s did their support waver once again.</w:t>
      </w:r>
      <w:r w:rsidRPr="000B3843">
        <w:t xml:space="preserve"> </w:t>
      </w:r>
      <w:r w:rsidRPr="000B3843">
        <w:rPr>
          <w:rStyle w:val="StyleUnderline"/>
          <w:highlight w:val="cyan"/>
        </w:rPr>
        <w:t xml:space="preserve">It’s hard to imagine a more </w:t>
      </w:r>
      <w:r w:rsidRPr="000B3843">
        <w:rPr>
          <w:rStyle w:val="Emphasis"/>
          <w:highlight w:val="cyan"/>
        </w:rPr>
        <w:t>fertile political environment</w:t>
      </w:r>
      <w:r w:rsidRPr="000B3843">
        <w:rPr>
          <w:rStyle w:val="StyleUnderline"/>
          <w:highlight w:val="cyan"/>
        </w:rPr>
        <w:t xml:space="preserve"> in which Trump could defy </w:t>
      </w:r>
      <w:r w:rsidRPr="000B3843">
        <w:rPr>
          <w:rStyle w:val="Emphasis"/>
          <w:highlight w:val="cyan"/>
        </w:rPr>
        <w:t>the Supreme Court</w:t>
      </w:r>
      <w:r w:rsidRPr="000B3843">
        <w:t xml:space="preserve">, if he so chooses. </w:t>
      </w:r>
      <w:r w:rsidRPr="000B3843">
        <w:rPr>
          <w:rStyle w:val="StyleUnderline"/>
          <w:highlight w:val="cyan"/>
        </w:rPr>
        <w:t>In addition to</w:t>
      </w:r>
      <w:r w:rsidRPr="000B3843">
        <w:rPr>
          <w:rStyle w:val="StyleUnderline"/>
        </w:rPr>
        <w:t xml:space="preserve"> a </w:t>
      </w:r>
      <w:r w:rsidRPr="000B3843">
        <w:rPr>
          <w:rStyle w:val="Emphasis"/>
          <w:highlight w:val="cyan"/>
        </w:rPr>
        <w:t>stable</w:t>
      </w:r>
      <w:r w:rsidRPr="000B3843">
        <w:rPr>
          <w:rStyle w:val="Emphasis"/>
        </w:rPr>
        <w:t xml:space="preserve"> of </w:t>
      </w:r>
      <w:r w:rsidRPr="000B3843">
        <w:rPr>
          <w:rStyle w:val="Emphasis"/>
          <w:highlight w:val="cyan"/>
        </w:rPr>
        <w:t>political allies</w:t>
      </w:r>
      <w:r w:rsidRPr="000B3843">
        <w:rPr>
          <w:rStyle w:val="StyleUnderline"/>
        </w:rPr>
        <w:t xml:space="preserve"> who would likely agree with him, </w:t>
      </w:r>
      <w:r w:rsidRPr="000B3843">
        <w:rPr>
          <w:rStyle w:val="StyleUnderline"/>
          <w:highlight w:val="cyan"/>
        </w:rPr>
        <w:t>the president</w:t>
      </w:r>
      <w:r w:rsidRPr="000B3843">
        <w:t xml:space="preserve"> also </w:t>
      </w:r>
      <w:r w:rsidRPr="000B3843">
        <w:rPr>
          <w:rStyle w:val="StyleUnderline"/>
          <w:highlight w:val="cyan"/>
        </w:rPr>
        <w:t>enjoys a</w:t>
      </w:r>
      <w:r w:rsidRPr="000B3843">
        <w:rPr>
          <w:rStyle w:val="StyleUnderline"/>
        </w:rPr>
        <w:t xml:space="preserve"> mostly </w:t>
      </w:r>
      <w:r w:rsidRPr="000B3843">
        <w:rPr>
          <w:rStyle w:val="Emphasis"/>
          <w:highlight w:val="cyan"/>
        </w:rPr>
        <w:t>pliant Republican establishment</w:t>
      </w:r>
      <w:r w:rsidRPr="000B3843">
        <w:rPr>
          <w:rStyle w:val="StyleUnderline"/>
          <w:highlight w:val="cyan"/>
        </w:rPr>
        <w:t xml:space="preserve"> that’s unwilling to rein him in and a </w:t>
      </w:r>
      <w:r w:rsidRPr="000B3843">
        <w:rPr>
          <w:rStyle w:val="Emphasis"/>
          <w:highlight w:val="cyan"/>
        </w:rPr>
        <w:t>powerful media apparatus</w:t>
      </w:r>
      <w:r w:rsidRPr="000B3843">
        <w:rPr>
          <w:highlight w:val="cyan"/>
        </w:rPr>
        <w:t xml:space="preserve"> </w:t>
      </w:r>
      <w:r w:rsidRPr="000B3843">
        <w:rPr>
          <w:rStyle w:val="StyleUnderline"/>
          <w:highlight w:val="cyan"/>
        </w:rPr>
        <w:t xml:space="preserve">that reifies his </w:t>
      </w:r>
      <w:r w:rsidRPr="000B3843">
        <w:rPr>
          <w:rStyle w:val="Emphasis"/>
          <w:highlight w:val="cyan"/>
        </w:rPr>
        <w:t>every decision</w:t>
      </w:r>
      <w:r w:rsidRPr="000B3843">
        <w:rPr>
          <w:rStyle w:val="StyleUnderline"/>
          <w:highlight w:val="cyan"/>
        </w:rPr>
        <w:t>. These conditions</w:t>
      </w:r>
      <w:r w:rsidRPr="000B3843">
        <w:rPr>
          <w:rStyle w:val="StyleUnderline"/>
        </w:rPr>
        <w:t xml:space="preserve"> could eventually </w:t>
      </w:r>
      <w:r w:rsidRPr="000B3843">
        <w:rPr>
          <w:rStyle w:val="Emphasis"/>
          <w:highlight w:val="cyan"/>
        </w:rPr>
        <w:t>prove dire</w:t>
      </w:r>
      <w:r w:rsidRPr="000B3843">
        <w:rPr>
          <w:rStyle w:val="StyleUnderline"/>
          <w:highlight w:val="cyan"/>
        </w:rPr>
        <w:t xml:space="preserve"> for the rule of law and the norms that </w:t>
      </w:r>
      <w:r w:rsidRPr="000B3843">
        <w:rPr>
          <w:rStyle w:val="Emphasis"/>
          <w:highlight w:val="cyan"/>
        </w:rPr>
        <w:t>preserve our</w:t>
      </w:r>
      <w:r w:rsidRPr="000B3843">
        <w:rPr>
          <w:rStyle w:val="Emphasis"/>
        </w:rPr>
        <w:t xml:space="preserve"> constitutional </w:t>
      </w:r>
      <w:r w:rsidRPr="000B3843">
        <w:rPr>
          <w:rStyle w:val="Emphasis"/>
          <w:highlight w:val="cyan"/>
        </w:rPr>
        <w:t>order</w:t>
      </w:r>
      <w:r w:rsidRPr="000B3843">
        <w:rPr>
          <w:rStyle w:val="StyleUnderline"/>
          <w:highlight w:val="cyan"/>
        </w:rPr>
        <w:t>. All that’s needed is</w:t>
      </w:r>
      <w:r w:rsidRPr="000B3843">
        <w:t xml:space="preserve"> a single tweet: </w:t>
      </w:r>
      <w:r w:rsidRPr="000B3843">
        <w:rPr>
          <w:rStyle w:val="StyleUnderline"/>
          <w:highlight w:val="cyan"/>
        </w:rPr>
        <w:t xml:space="preserve">“The Supreme Court’s decision is </w:t>
      </w:r>
      <w:r w:rsidRPr="000B3843">
        <w:rPr>
          <w:rStyle w:val="Emphasis"/>
          <w:highlight w:val="cyan"/>
        </w:rPr>
        <w:t>FAKE NEWS</w:t>
      </w:r>
      <w:r w:rsidRPr="000B3843">
        <w:rPr>
          <w:rStyle w:val="StyleUnderline"/>
          <w:highlight w:val="cyan"/>
        </w:rPr>
        <w:t xml:space="preserve">. Let’s see them </w:t>
      </w:r>
      <w:r w:rsidRPr="000B3843">
        <w:rPr>
          <w:rStyle w:val="Emphasis"/>
          <w:highlight w:val="cyan"/>
        </w:rPr>
        <w:t>try to enforce it</w:t>
      </w:r>
      <w:r w:rsidRPr="000B3843">
        <w:rPr>
          <w:rStyle w:val="StyleUnderline"/>
          <w:highlight w:val="cyan"/>
        </w:rPr>
        <w:t>!”</w:t>
      </w:r>
    </w:p>
    <w:p w:rsidR="00912604" w:rsidRPr="000B3843" w:rsidRDefault="00912604" w:rsidP="00912604"/>
    <w:p w:rsidR="00912604" w:rsidRPr="000B3843" w:rsidRDefault="00912604" w:rsidP="00912604">
      <w:pPr>
        <w:pStyle w:val="Heading3"/>
        <w:rPr>
          <w:rFonts w:cs="Times New Roman"/>
        </w:rPr>
      </w:pPr>
      <w:r w:rsidRPr="000B3843">
        <w:rPr>
          <w:rFonts w:cs="Times New Roman"/>
        </w:rPr>
        <w:t>1AR – Non-Unique – Gorsuch Won’t Flip</w:t>
      </w:r>
    </w:p>
    <w:p w:rsidR="00912604" w:rsidRPr="000B3843" w:rsidRDefault="00912604" w:rsidP="00912604">
      <w:pPr>
        <w:pStyle w:val="Heading4"/>
        <w:rPr>
          <w:rFonts w:cs="Times New Roman"/>
        </w:rPr>
      </w:pPr>
      <w:r w:rsidRPr="000B3843">
        <w:rPr>
          <w:rFonts w:cs="Times New Roman"/>
        </w:rPr>
        <w:t>Not unique – Gorsuch means Trump will win in the status quo.</w:t>
      </w:r>
    </w:p>
    <w:p w:rsidR="00912604" w:rsidRPr="000B3843" w:rsidRDefault="00912604" w:rsidP="00912604">
      <w:pPr>
        <w:rPr>
          <w:rStyle w:val="Style13ptBold"/>
        </w:rPr>
      </w:pPr>
      <w:r w:rsidRPr="000B3843">
        <w:rPr>
          <w:rStyle w:val="Style13ptBold"/>
        </w:rPr>
        <w:t>Durkee ‘18</w:t>
      </w:r>
    </w:p>
    <w:p w:rsidR="00912604" w:rsidRPr="000B3843" w:rsidRDefault="00912604" w:rsidP="00912604">
      <w:pPr>
        <w:rPr>
          <w:sz w:val="18"/>
          <w:szCs w:val="18"/>
        </w:rPr>
      </w:pPr>
      <w:r w:rsidRPr="000B3843">
        <w:rPr>
          <w:sz w:val="18"/>
          <w:szCs w:val="18"/>
        </w:rPr>
        <w:t>Not Jimi - Alison Durkee - Politics/news writer at Mic - “A new 7 state lawsuit seeking to end daca could force a supreme court decision” – Mic - May 11, 2018 - #CutWithRJ - https://mic.com/articles/189349/a-new-7-state-lawsuit-seeking-to-end-daca-could-force-a-supreme-court-decision#.TnwuXf74V</w:t>
      </w:r>
    </w:p>
    <w:p w:rsidR="00912604" w:rsidRPr="000B3843" w:rsidRDefault="00912604" w:rsidP="00912604">
      <w:pPr>
        <w:rPr>
          <w:sz w:val="16"/>
        </w:rPr>
      </w:pPr>
      <w:r w:rsidRPr="000B3843">
        <w:rPr>
          <w:rStyle w:val="StyleUnderline"/>
          <w:highlight w:val="cyan"/>
        </w:rPr>
        <w:t>The conflicting rulings</w:t>
      </w:r>
      <w:r w:rsidRPr="000B3843">
        <w:rPr>
          <w:sz w:val="16"/>
        </w:rPr>
        <w:t xml:space="preserve">, however, </w:t>
      </w:r>
      <w:r w:rsidRPr="000B3843">
        <w:rPr>
          <w:rStyle w:val="StyleUnderline"/>
          <w:highlight w:val="cyan"/>
        </w:rPr>
        <w:t>will likely have to be resolved by the</w:t>
      </w:r>
      <w:r w:rsidRPr="000B3843">
        <w:rPr>
          <w:sz w:val="16"/>
        </w:rPr>
        <w:t xml:space="preserve"> U.S. </w:t>
      </w:r>
      <w:r w:rsidRPr="000B3843">
        <w:rPr>
          <w:rStyle w:val="StyleUnderline"/>
          <w:highlight w:val="cyan"/>
        </w:rPr>
        <w:t>Supreme Court</w:t>
      </w:r>
      <w:r w:rsidRPr="000B3843">
        <w:rPr>
          <w:sz w:val="16"/>
        </w:rPr>
        <w:t xml:space="preserve"> — which experts cited by the Tribune noted is likely Texas and the other states’ ultimate goal.</w:t>
      </w:r>
    </w:p>
    <w:p w:rsidR="00912604" w:rsidRPr="000B3843" w:rsidRDefault="00912604" w:rsidP="00912604">
      <w:pPr>
        <w:rPr>
          <w:sz w:val="16"/>
          <w:szCs w:val="16"/>
        </w:rPr>
      </w:pPr>
      <w:r w:rsidRPr="000B3843">
        <w:rPr>
          <w:sz w:val="16"/>
          <w:szCs w:val="16"/>
        </w:rPr>
        <w:t>“I think that Texas and the other states want to eliminate the DACA initiative, but I think they’re also trying to derail the other cases that are going on right now that have so far preserved or extended DACA,” Nina Perales, a lawyer for MALDEF, told the Tribune. “Texas is trying to set up a situation where there is a contrary decision, and then I think ultimately these questions are going to have to be decided by the U.S. Supreme Court.”</w:t>
      </w:r>
    </w:p>
    <w:p w:rsidR="00912604" w:rsidRPr="000B3843" w:rsidRDefault="00912604" w:rsidP="00912604">
      <w:pPr>
        <w:rPr>
          <w:rStyle w:val="Emphasis"/>
        </w:rPr>
      </w:pPr>
      <w:r w:rsidRPr="000B3843">
        <w:rPr>
          <w:rStyle w:val="StyleUnderline"/>
          <w:highlight w:val="cyan"/>
        </w:rPr>
        <w:t>The Supreme Court declined to take up DACA</w:t>
      </w:r>
      <w:r w:rsidRPr="000B3843">
        <w:rPr>
          <w:sz w:val="16"/>
        </w:rPr>
        <w:t xml:space="preserve">’s fate in February, after the Trump administration requested the court review the lower courts’ rulings. </w:t>
      </w:r>
      <w:r w:rsidRPr="000B3843">
        <w:rPr>
          <w:rStyle w:val="StyleUnderline"/>
          <w:highlight w:val="cyan"/>
        </w:rPr>
        <w:t>In 2016, the court was split 4-4 in its ruling</w:t>
      </w:r>
      <w:r w:rsidRPr="000B3843">
        <w:rPr>
          <w:sz w:val="16"/>
        </w:rPr>
        <w:t xml:space="preserve"> on DAPA, which left the lower courts’ block on the program in place. </w:t>
      </w:r>
      <w:r w:rsidRPr="000B3843">
        <w:rPr>
          <w:rStyle w:val="StyleUnderline"/>
          <w:highlight w:val="cyan"/>
        </w:rPr>
        <w:t>Since,</w:t>
      </w:r>
      <w:r w:rsidRPr="000B3843">
        <w:rPr>
          <w:sz w:val="16"/>
        </w:rPr>
        <w:t xml:space="preserve"> Trump appointee Judge Neil </w:t>
      </w:r>
      <w:r w:rsidRPr="000B3843">
        <w:rPr>
          <w:rStyle w:val="StyleUnderline"/>
          <w:highlight w:val="cyan"/>
        </w:rPr>
        <w:t>Gorsuch has been added to the bench</w:t>
      </w:r>
      <w:r w:rsidRPr="000B3843">
        <w:rPr>
          <w:sz w:val="16"/>
        </w:rPr>
        <w:t xml:space="preserve">, </w:t>
      </w:r>
      <w:r w:rsidRPr="000B3843">
        <w:rPr>
          <w:rStyle w:val="Emphasis"/>
          <w:highlight w:val="cyan"/>
        </w:rPr>
        <w:t>whose conservative record suggests he would be expected to rule against DACA.</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Not unique – Trump will eventually win the case before the Supreme Court.</w:t>
      </w:r>
    </w:p>
    <w:p w:rsidR="00912604" w:rsidRPr="000B3843" w:rsidRDefault="00912604" w:rsidP="00912604">
      <w:pPr>
        <w:rPr>
          <w:rStyle w:val="Style13ptBold"/>
        </w:rPr>
      </w:pPr>
      <w:r w:rsidRPr="000B3843">
        <w:rPr>
          <w:rStyle w:val="Style13ptBold"/>
        </w:rPr>
        <w:t>Millhiser’18</w:t>
      </w:r>
    </w:p>
    <w:p w:rsidR="00912604" w:rsidRPr="000B3843" w:rsidRDefault="00912604" w:rsidP="00912604">
      <w:pPr>
        <w:rPr>
          <w:sz w:val="18"/>
          <w:szCs w:val="18"/>
        </w:rPr>
      </w:pPr>
      <w:r w:rsidRPr="000B3843">
        <w:rPr>
          <w:sz w:val="18"/>
          <w:szCs w:val="18"/>
        </w:rPr>
        <w:t>Ian Millhiser is the Justice Editor for ThinkProgress, and the author of Injustices: The Supreme Court's History of Comforting the Comfortable and Afflicting the Afflicted. “Supreme Court won’t hear case challenging DACA, tells Trump to wait in line with everyone else” – Think Progress - FEB 26, 2018 - #CutWithRJ - https://thinkprogress.org/supreme-court-trump-admin-daca-case-wait-c461d8f47386/</w:t>
      </w:r>
    </w:p>
    <w:p w:rsidR="00912604" w:rsidRPr="000B3843" w:rsidRDefault="00912604" w:rsidP="00912604">
      <w:pPr>
        <w:rPr>
          <w:sz w:val="16"/>
        </w:rPr>
      </w:pPr>
      <w:r w:rsidRPr="000B3843">
        <w:rPr>
          <w:rStyle w:val="StyleUnderline"/>
          <w:highlight w:val="cyan"/>
        </w:rPr>
        <w:t>The Supreme Court announced</w:t>
      </w:r>
      <w:r w:rsidRPr="000B3843">
        <w:rPr>
          <w:sz w:val="16"/>
        </w:rPr>
        <w:t xml:space="preserve"> on Monday </w:t>
      </w:r>
      <w:r w:rsidRPr="000B3843">
        <w:rPr>
          <w:rStyle w:val="StyleUnderline"/>
          <w:highlight w:val="cyan"/>
        </w:rPr>
        <w:t>that it will not hear</w:t>
      </w:r>
      <w:r w:rsidRPr="000B3843">
        <w:rPr>
          <w:sz w:val="16"/>
        </w:rPr>
        <w:t xml:space="preserve"> — at least </w:t>
      </w:r>
      <w:r w:rsidRPr="000B3843">
        <w:rPr>
          <w:rStyle w:val="StyleUnderline"/>
          <w:highlight w:val="cyan"/>
        </w:rPr>
        <w:t>for the time being</w:t>
      </w:r>
      <w:r w:rsidRPr="000B3843">
        <w:rPr>
          <w:sz w:val="16"/>
        </w:rPr>
        <w:t xml:space="preserve"> — </w:t>
      </w:r>
      <w:r w:rsidRPr="000B3843">
        <w:rPr>
          <w:rStyle w:val="StyleUnderline"/>
          <w:highlight w:val="cyan"/>
        </w:rPr>
        <w:t>a case challenging the legality of</w:t>
      </w:r>
      <w:r w:rsidRPr="000B3843">
        <w:rPr>
          <w:sz w:val="16"/>
        </w:rPr>
        <w:t xml:space="preserve"> Donald </w:t>
      </w:r>
      <w:r w:rsidRPr="000B3843">
        <w:rPr>
          <w:rStyle w:val="StyleUnderline"/>
          <w:highlight w:val="cyan"/>
        </w:rPr>
        <w:t>Trump’s decision to wind down the</w:t>
      </w:r>
      <w:r w:rsidRPr="000B3843">
        <w:rPr>
          <w:sz w:val="16"/>
        </w:rPr>
        <w:t xml:space="preserve"> Deferred Action for Childhood Arrivals (“</w:t>
      </w:r>
      <w:r w:rsidRPr="000B3843">
        <w:rPr>
          <w:rStyle w:val="StyleUnderline"/>
          <w:highlight w:val="cyan"/>
        </w:rPr>
        <w:t>DACA</w:t>
      </w:r>
      <w:r w:rsidRPr="000B3843">
        <w:rPr>
          <w:sz w:val="16"/>
        </w:rPr>
        <w:t xml:space="preserve">”) </w:t>
      </w:r>
      <w:r w:rsidRPr="000B3843">
        <w:rPr>
          <w:rStyle w:val="StyleUnderline"/>
          <w:highlight w:val="cyan"/>
        </w:rPr>
        <w:t>program.</w:t>
      </w:r>
    </w:p>
    <w:p w:rsidR="00912604" w:rsidRPr="000B3843" w:rsidRDefault="00912604" w:rsidP="00912604">
      <w:pPr>
        <w:rPr>
          <w:sz w:val="16"/>
          <w:szCs w:val="16"/>
        </w:rPr>
      </w:pPr>
      <w:r w:rsidRPr="000B3843">
        <w:rPr>
          <w:sz w:val="16"/>
          <w:szCs w:val="16"/>
        </w:rPr>
        <w:t>DACA is an Obama era initiative allowing hundreds of thousands of undocumented immigrants who came to the United States as children to work and to remain in the country. The case in question is United States Department of Homeland Security v. Regents of the University of California.</w:t>
      </w:r>
    </w:p>
    <w:p w:rsidR="00912604" w:rsidRPr="000B3843" w:rsidRDefault="00912604" w:rsidP="00912604">
      <w:pPr>
        <w:rPr>
          <w:sz w:val="16"/>
        </w:rPr>
      </w:pPr>
      <w:r w:rsidRPr="000B3843">
        <w:rPr>
          <w:sz w:val="16"/>
        </w:rPr>
        <w:t xml:space="preserve">The </w:t>
      </w:r>
      <w:r w:rsidRPr="000B3843">
        <w:rPr>
          <w:rStyle w:val="StyleUnderline"/>
          <w:highlight w:val="cyan"/>
        </w:rPr>
        <w:t>Trump</w:t>
      </w:r>
      <w:r w:rsidRPr="000B3843">
        <w:rPr>
          <w:rStyle w:val="StyleUnderline"/>
        </w:rPr>
        <w:t xml:space="preserve"> </w:t>
      </w:r>
      <w:r w:rsidRPr="000B3843">
        <w:rPr>
          <w:sz w:val="16"/>
        </w:rPr>
        <w:t xml:space="preserve">administration </w:t>
      </w:r>
      <w:r w:rsidRPr="000B3843">
        <w:rPr>
          <w:rStyle w:val="StyleUnderline"/>
          <w:highlight w:val="cyan"/>
        </w:rPr>
        <w:t>asked the Supreme Court to bypass the court of appeals and hear an appeal directly from a trial court decision reinstating DACA.</w:t>
      </w:r>
      <w:r w:rsidRPr="000B3843">
        <w:rPr>
          <w:sz w:val="16"/>
        </w:rPr>
        <w:t xml:space="preserve"> Such requests to circumvent the intermediate appeals court — known as a “petition for writ of certiorari before judgment” — are almost never granted, and Monday’s order is no exception.</w:t>
      </w:r>
    </w:p>
    <w:p w:rsidR="00912604" w:rsidRPr="000B3843" w:rsidRDefault="00912604" w:rsidP="00912604">
      <w:pPr>
        <w:rPr>
          <w:sz w:val="16"/>
          <w:szCs w:val="16"/>
        </w:rPr>
      </w:pPr>
      <w:r w:rsidRPr="000B3843">
        <w:rPr>
          <w:sz w:val="16"/>
          <w:szCs w:val="16"/>
        </w:rPr>
        <w:t>Nevertheless, it is also very uncommon for the Justice Department to make such a request of the Court. Monday’s order is an indication that there are limits to the Court’s willingness to bend its rules for the current administration.</w:t>
      </w:r>
    </w:p>
    <w:p w:rsidR="00912604" w:rsidRPr="000B3843" w:rsidRDefault="00912604" w:rsidP="00912604">
      <w:pPr>
        <w:rPr>
          <w:sz w:val="16"/>
        </w:rPr>
      </w:pPr>
      <w:r w:rsidRPr="000B3843">
        <w:rPr>
          <w:rStyle w:val="StyleUnderline"/>
          <w:highlight w:val="cyan"/>
        </w:rPr>
        <w:t>In the long run</w:t>
      </w:r>
      <w:r w:rsidRPr="000B3843">
        <w:rPr>
          <w:sz w:val="16"/>
        </w:rPr>
        <w:t xml:space="preserve">, however, </w:t>
      </w:r>
      <w:r w:rsidRPr="000B3843">
        <w:rPr>
          <w:rStyle w:val="Emphasis"/>
          <w:highlight w:val="cyan"/>
        </w:rPr>
        <w:t>this legal challenge to DACA is unlikely to end well for the immigrants who benefit from the program</w:t>
      </w:r>
      <w:r w:rsidRPr="000B3843">
        <w:rPr>
          <w:sz w:val="16"/>
        </w:rPr>
        <w:t>.</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DACA will get struck-down in the Supreme Court</w:t>
      </w:r>
    </w:p>
    <w:p w:rsidR="00912604" w:rsidRPr="000B3843" w:rsidRDefault="00912604" w:rsidP="00912604">
      <w:pPr>
        <w:rPr>
          <w:rStyle w:val="Style13ptBold"/>
        </w:rPr>
      </w:pPr>
      <w:r w:rsidRPr="000B3843">
        <w:rPr>
          <w:rStyle w:val="Style13ptBold"/>
        </w:rPr>
        <w:t>Martelle ‘18</w:t>
      </w:r>
    </w:p>
    <w:p w:rsidR="00912604" w:rsidRPr="000B3843" w:rsidRDefault="00912604" w:rsidP="00912604">
      <w:pPr>
        <w:rPr>
          <w:sz w:val="18"/>
          <w:szCs w:val="18"/>
        </w:rPr>
      </w:pPr>
      <w:r w:rsidRPr="000B3843">
        <w:rPr>
          <w:sz w:val="18"/>
          <w:szCs w:val="18"/>
        </w:rPr>
        <w:t xml:space="preserve">Scott Martelle spent more than 30 years in newsrooms before moving to opinion writing. He has covered presidential elections, books and publishing, and countless other topics in a career given mostly to general assignment reporting. Martelle is the author of several history books, and previously worked as a journalist “Trump's team may have stumbled across a not-so-bad idea to get DACA before the Supreme Court” – </w:t>
      </w:r>
      <w:r w:rsidRPr="000B3843">
        <w:rPr>
          <w:sz w:val="18"/>
          <w:szCs w:val="18"/>
          <w:u w:val="single"/>
        </w:rPr>
        <w:t>LA Times</w:t>
      </w:r>
      <w:r w:rsidRPr="000B3843">
        <w:rPr>
          <w:sz w:val="18"/>
          <w:szCs w:val="18"/>
        </w:rPr>
        <w:t xml:space="preserve"> – June 11</w:t>
      </w:r>
      <w:r w:rsidRPr="000B3843">
        <w:rPr>
          <w:sz w:val="18"/>
          <w:szCs w:val="18"/>
          <w:vertAlign w:val="superscript"/>
        </w:rPr>
        <w:t>th</w:t>
      </w:r>
      <w:r w:rsidRPr="000B3843">
        <w:rPr>
          <w:sz w:val="18"/>
          <w:szCs w:val="18"/>
        </w:rPr>
        <w:t xml:space="preserve"> - #CutWithRJ - http://www.latimes.com/opinion/la-ol-enter-the-fray-a-trump-legal-strategy-on-a-daca-case-1528738848-htmlstory.html</w:t>
      </w:r>
    </w:p>
    <w:p w:rsidR="00912604" w:rsidRPr="000B3843" w:rsidRDefault="00912604" w:rsidP="00912604">
      <w:pPr>
        <w:rPr>
          <w:sz w:val="16"/>
        </w:rPr>
      </w:pPr>
      <w:r w:rsidRPr="000B3843">
        <w:rPr>
          <w:sz w:val="16"/>
        </w:rPr>
        <w:t xml:space="preserve">That are a lot of ifs here, but </w:t>
      </w:r>
      <w:r w:rsidRPr="000B3843">
        <w:rPr>
          <w:rStyle w:val="StyleUnderline"/>
          <w:highlight w:val="cyan"/>
        </w:rPr>
        <w:t>this could fast-track a decision on DACA’s future to the Supreme Court as Congress continues to stumble around trying to find a way to protect people</w:t>
      </w:r>
      <w:r w:rsidRPr="000B3843">
        <w:rPr>
          <w:sz w:val="16"/>
        </w:rPr>
        <w:t xml:space="preserve"> who have been living in the U.S. illegally since they were brought here as children.</w:t>
      </w:r>
    </w:p>
    <w:p w:rsidR="00912604" w:rsidRPr="000B3843" w:rsidRDefault="00912604" w:rsidP="00912604">
      <w:pPr>
        <w:rPr>
          <w:rStyle w:val="StyleUnderline"/>
        </w:rPr>
      </w:pPr>
      <w:r w:rsidRPr="000B3843">
        <w:rPr>
          <w:sz w:val="16"/>
        </w:rPr>
        <w:t xml:space="preserve">Of course, if Congress never comes up with a plan that President Trump would sign, and Hanen sides with Texas and the Supreme Court takes the case, no one knows what happens next. </w:t>
      </w:r>
      <w:r w:rsidRPr="000B3843">
        <w:rPr>
          <w:rStyle w:val="StyleUnderline"/>
          <w:highlight w:val="cyan"/>
        </w:rPr>
        <w:t>Chances are good</w:t>
      </w:r>
      <w:r w:rsidRPr="000B3843">
        <w:rPr>
          <w:sz w:val="16"/>
        </w:rPr>
        <w:t xml:space="preserve">, </w:t>
      </w:r>
      <w:r w:rsidRPr="000B3843">
        <w:rPr>
          <w:rStyle w:val="StyleUnderline"/>
          <w:highlight w:val="cyan"/>
        </w:rPr>
        <w:t>though, that the conservative court would rule against DACA.</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DACA will eventually land in the Supreme Court in 2019. Trump will win the case.</w:t>
      </w:r>
    </w:p>
    <w:p w:rsidR="00912604" w:rsidRPr="000B3843" w:rsidRDefault="00912604" w:rsidP="00912604">
      <w:pPr>
        <w:rPr>
          <w:rStyle w:val="Style13ptBold"/>
        </w:rPr>
      </w:pPr>
      <w:r w:rsidRPr="000B3843">
        <w:rPr>
          <w:rStyle w:val="Style13ptBold"/>
        </w:rPr>
        <w:t>Kopan ‘18</w:t>
      </w:r>
    </w:p>
    <w:p w:rsidR="00912604" w:rsidRPr="000B3843" w:rsidRDefault="00912604" w:rsidP="00912604">
      <w:pPr>
        <w:rPr>
          <w:szCs w:val="16"/>
        </w:rPr>
      </w:pPr>
      <w:r w:rsidRPr="000B3843">
        <w:rPr>
          <w:szCs w:val="16"/>
        </w:rPr>
        <w:t>Tal Kopan is a CNN Politics Reporter and is internally quoting Leon Fresco, an immigration attorney who used to work in the Obama administration Justice Department – “DACA ruling further complicates complex legal path forward” - CNN - April 25, 2018 - https://www.cnn.com/2018/04/25/politics/daca-legal-path-forward/index.html</w:t>
      </w:r>
    </w:p>
    <w:p w:rsidR="00912604" w:rsidRPr="000B3843" w:rsidRDefault="00912604" w:rsidP="00912604">
      <w:pPr>
        <w:rPr>
          <w:sz w:val="16"/>
        </w:rPr>
      </w:pPr>
      <w:r w:rsidRPr="000B3843">
        <w:rPr>
          <w:rStyle w:val="StyleUnderline"/>
          <w:highlight w:val="cyan"/>
        </w:rPr>
        <w:t>The complicated legal situation means the future of DACA likely won't be resolved for months</w:t>
      </w:r>
      <w:r w:rsidRPr="000B3843">
        <w:rPr>
          <w:sz w:val="16"/>
        </w:rPr>
        <w:t xml:space="preserve"> if not a year.</w:t>
      </w:r>
    </w:p>
    <w:p w:rsidR="00912604" w:rsidRPr="000B3843" w:rsidRDefault="00912604" w:rsidP="00912604">
      <w:pPr>
        <w:rPr>
          <w:sz w:val="16"/>
        </w:rPr>
      </w:pPr>
      <w:r w:rsidRPr="000B3843">
        <w:rPr>
          <w:sz w:val="16"/>
        </w:rPr>
        <w:t>"</w:t>
      </w:r>
      <w:r w:rsidRPr="000B3843">
        <w:rPr>
          <w:rStyle w:val="StyleUnderline"/>
          <w:highlight w:val="cyan"/>
        </w:rPr>
        <w:t>If you were in Las Vegas, where you would put the odds on a final decision on</w:t>
      </w:r>
      <w:r w:rsidRPr="000B3843">
        <w:rPr>
          <w:sz w:val="16"/>
        </w:rPr>
        <w:t xml:space="preserve"> this iteration of </w:t>
      </w:r>
      <w:r w:rsidRPr="000B3843">
        <w:rPr>
          <w:rStyle w:val="StyleUnderline"/>
          <w:highlight w:val="cyan"/>
        </w:rPr>
        <w:t xml:space="preserve">DACA is </w:t>
      </w:r>
      <w:r w:rsidRPr="000B3843">
        <w:rPr>
          <w:rStyle w:val="Emphasis"/>
          <w:highlight w:val="cyan"/>
        </w:rPr>
        <w:t>May 2019</w:t>
      </w:r>
      <w:r w:rsidRPr="000B3843">
        <w:rPr>
          <w:rStyle w:val="Emphasis"/>
        </w:rPr>
        <w:t xml:space="preserve">," </w:t>
      </w:r>
      <w:r w:rsidRPr="000B3843">
        <w:rPr>
          <w:sz w:val="16"/>
        </w:rPr>
        <w:t>said Leon Fresco, an immigration attorney who used to work in the Obama administration Justice Department. "There is basically no chance that the DACA program writ large is gone any time before middle of 2019."</w:t>
      </w:r>
    </w:p>
    <w:p w:rsidR="00912604" w:rsidRPr="000B3843" w:rsidRDefault="00912604" w:rsidP="00912604">
      <w:pPr>
        <w:rPr>
          <w:sz w:val="16"/>
          <w:szCs w:val="16"/>
        </w:rPr>
      </w:pPr>
      <w:r w:rsidRPr="000B3843">
        <w:rPr>
          <w:sz w:val="16"/>
          <w:szCs w:val="16"/>
        </w:rPr>
        <w:t>Fresco said the odds of the government winning at the 9th Circuit, 2nd Circuit and DC Circuit were "1 million to one."</w:t>
      </w:r>
    </w:p>
    <w:p w:rsidR="00912604" w:rsidRPr="000B3843" w:rsidRDefault="00912604" w:rsidP="00912604">
      <w:pPr>
        <w:rPr>
          <w:sz w:val="16"/>
          <w:szCs w:val="16"/>
        </w:rPr>
      </w:pPr>
      <w:r w:rsidRPr="000B3843">
        <w:rPr>
          <w:sz w:val="16"/>
          <w:szCs w:val="16"/>
        </w:rPr>
        <w:t>“There's just no chance," Fresco said. "If (the administration) thought they had a chance, yesterday's opinion lays it to rest."</w:t>
      </w:r>
    </w:p>
    <w:p w:rsidR="00912604" w:rsidRPr="000B3843" w:rsidRDefault="00912604" w:rsidP="00912604">
      <w:pPr>
        <w:rPr>
          <w:sz w:val="16"/>
        </w:rPr>
      </w:pPr>
      <w:r w:rsidRPr="000B3843">
        <w:rPr>
          <w:rStyle w:val="StyleUnderline"/>
          <w:highlight w:val="cyan"/>
        </w:rPr>
        <w:t xml:space="preserve">The administration still has reason to believe it may </w:t>
      </w:r>
      <w:r w:rsidRPr="000B3843">
        <w:rPr>
          <w:rStyle w:val="Emphasis"/>
          <w:highlight w:val="cyan"/>
        </w:rPr>
        <w:t>win before the Supreme Court</w:t>
      </w:r>
      <w:r w:rsidRPr="000B3843">
        <w:rPr>
          <w:rStyle w:val="Emphasis"/>
        </w:rPr>
        <w:t>,</w:t>
      </w:r>
      <w:r w:rsidRPr="000B3843">
        <w:rPr>
          <w:sz w:val="16"/>
        </w:rPr>
        <w:t xml:space="preserve"> </w:t>
      </w:r>
      <w:r w:rsidRPr="000B3843">
        <w:rPr>
          <w:rStyle w:val="StyleUnderline"/>
          <w:highlight w:val="cyan"/>
        </w:rPr>
        <w:t>where the addition of</w:t>
      </w:r>
      <w:r w:rsidRPr="000B3843">
        <w:rPr>
          <w:sz w:val="16"/>
        </w:rPr>
        <w:t xml:space="preserve"> Justice Neil </w:t>
      </w:r>
      <w:r w:rsidRPr="000B3843">
        <w:rPr>
          <w:rStyle w:val="StyleUnderline"/>
          <w:highlight w:val="cyan"/>
        </w:rPr>
        <w:t>Gorsuch by Trump could break a previous 4-4 split on a related</w:t>
      </w:r>
      <w:r w:rsidRPr="000B3843">
        <w:rPr>
          <w:rStyle w:val="StyleUnderline"/>
        </w:rPr>
        <w:t xml:space="preserve"> </w:t>
      </w:r>
      <w:r w:rsidRPr="000B3843">
        <w:rPr>
          <w:sz w:val="16"/>
        </w:rPr>
        <w:t xml:space="preserve">-- but different -- </w:t>
      </w:r>
      <w:r w:rsidRPr="000B3843">
        <w:rPr>
          <w:rStyle w:val="StyleUnderline"/>
          <w:highlight w:val="cyan"/>
        </w:rPr>
        <w:t>deferred action case in favor of the Trump administration</w:t>
      </w:r>
      <w:r w:rsidRPr="000B3843">
        <w:rPr>
          <w:sz w:val="16"/>
        </w:rPr>
        <w:t>. But Fresco estimated given the timeline for the Supreme Court likely scheduling arguments next fall, a decision would be unlikely before the following spring. If a new memo were to restart litigation over, that could delay that process.</w:t>
      </w:r>
    </w:p>
    <w:p w:rsidR="00912604" w:rsidRPr="000B3843" w:rsidRDefault="00912604" w:rsidP="00912604">
      <w:pPr>
        <w:pStyle w:val="Heading3"/>
        <w:rPr>
          <w:rFonts w:cs="Times New Roman"/>
        </w:rPr>
      </w:pPr>
      <w:r w:rsidRPr="000B3843">
        <w:rPr>
          <w:rFonts w:cs="Times New Roman"/>
        </w:rPr>
        <w:t>1AR – No Modeling</w:t>
      </w:r>
    </w:p>
    <w:p w:rsidR="00912604" w:rsidRPr="000B3843" w:rsidRDefault="00912604" w:rsidP="00912604">
      <w:pPr>
        <w:pStyle w:val="Heading4"/>
        <w:rPr>
          <w:rFonts w:cs="Times New Roman"/>
        </w:rPr>
      </w:pPr>
      <w:r w:rsidRPr="000B3843">
        <w:rPr>
          <w:rFonts w:cs="Times New Roman"/>
        </w:rPr>
        <w:t>Modeling fails – constitutions must be endogenous</w:t>
      </w:r>
    </w:p>
    <w:p w:rsidR="00912604" w:rsidRPr="000B3843" w:rsidRDefault="00912604" w:rsidP="00912604">
      <w:r w:rsidRPr="000B3843">
        <w:t xml:space="preserve">Mila </w:t>
      </w:r>
      <w:r w:rsidRPr="000B3843">
        <w:rPr>
          <w:rStyle w:val="Style13ptBold"/>
        </w:rPr>
        <w:t>Versteeg 13</w:t>
      </w:r>
      <w:r w:rsidRPr="000B3843">
        <w:t xml:space="preserve">, Associate Professor at the University of Virginia School of Law. Model, Resource, or Outlier? What Effect Has the U.S. Constitution Had on the Recently Adopted Constitutions of Other Nations?, 29 May 2013, </w:t>
      </w:r>
      <w:hyperlink r:id="rId148" w:history="1">
        <w:r w:rsidRPr="000B3843">
          <w:rPr>
            <w:rStyle w:val="Hyperlink"/>
          </w:rPr>
          <w:t>www.heritage.org/research/lecture/2013/05/model-resource-or-outlier-what-effect-has-the-us-constitution-had-on-the-recently-adopted-constitutions-of-other-nations</w:t>
        </w:r>
      </w:hyperlink>
    </w:p>
    <w:p w:rsidR="00912604" w:rsidRPr="000B3843" w:rsidRDefault="00912604" w:rsidP="00912604"/>
    <w:p w:rsidR="00912604" w:rsidRPr="000B3843" w:rsidRDefault="00912604" w:rsidP="00912604">
      <w:pPr>
        <w:rPr>
          <w:sz w:val="14"/>
        </w:rPr>
      </w:pPr>
      <w:r w:rsidRPr="000B3843">
        <w:rPr>
          <w:sz w:val="14"/>
        </w:rPr>
        <w:t xml:space="preserve">As I describe above, our article conceptualizes a “generic constitution”—that is, one that contains the 25 most popular global constitution rights elements—but we do not suggest that a “generic” constitution is an “ideal” constitution or that it otherwise should serve as a model for the United States or other countries. To the contrary, </w:t>
      </w:r>
      <w:r w:rsidRPr="000B3843">
        <w:rPr>
          <w:rStyle w:val="StyleUnderline"/>
        </w:rPr>
        <w:t>I</w:t>
      </w:r>
      <w:r w:rsidRPr="000B3843">
        <w:rPr>
          <w:sz w:val="14"/>
        </w:rPr>
        <w:t xml:space="preserve"> tend to </w:t>
      </w:r>
      <w:r w:rsidRPr="000B3843">
        <w:rPr>
          <w:rStyle w:val="StyleUnderline"/>
        </w:rPr>
        <w:t>resist the notion that constitutional design based on a standardized template is</w:t>
      </w:r>
      <w:r w:rsidRPr="000B3843">
        <w:rPr>
          <w:sz w:val="14"/>
        </w:rPr>
        <w:t xml:space="preserve"> generally </w:t>
      </w:r>
      <w:r w:rsidRPr="000B3843">
        <w:rPr>
          <w:rStyle w:val="StyleUnderline"/>
        </w:rPr>
        <w:t>desirable</w:t>
      </w:r>
      <w:r w:rsidRPr="000B3843">
        <w:rPr>
          <w:sz w:val="14"/>
        </w:rPr>
        <w:t xml:space="preserve">. Rather, I adhere to the view that </w:t>
      </w:r>
      <w:r w:rsidRPr="000B3843">
        <w:rPr>
          <w:rStyle w:val="StyleUnderline"/>
          <w:highlight w:val="cyan"/>
        </w:rPr>
        <w:t>constitutions should be written with popular input and tailored to the</w:t>
      </w:r>
      <w:r w:rsidRPr="000B3843">
        <w:rPr>
          <w:rStyle w:val="StyleUnderline"/>
        </w:rPr>
        <w:t xml:space="preserve"> needs, traditions, values, and </w:t>
      </w:r>
      <w:r w:rsidRPr="000B3843">
        <w:rPr>
          <w:rStyle w:val="StyleUnderline"/>
          <w:highlight w:val="cyan"/>
        </w:rPr>
        <w:t>interests of the society they govern</w:t>
      </w:r>
      <w:r w:rsidRPr="000B3843">
        <w:rPr>
          <w:sz w:val="14"/>
        </w:rPr>
        <w:t>. There is no “one-size-fits-all” constitution.</w:t>
      </w:r>
    </w:p>
    <w:p w:rsidR="00912604" w:rsidRPr="000B3843" w:rsidRDefault="00912604" w:rsidP="00912604">
      <w:pPr>
        <w:rPr>
          <w:sz w:val="14"/>
        </w:rPr>
      </w:pPr>
      <w:r w:rsidRPr="000B3843">
        <w:rPr>
          <w:sz w:val="14"/>
        </w:rPr>
        <w:t xml:space="preserve">Indeed, </w:t>
      </w:r>
      <w:r w:rsidRPr="000B3843">
        <w:rPr>
          <w:rStyle w:val="StyleUnderline"/>
          <w:highlight w:val="cyan"/>
        </w:rPr>
        <w:t>history</w:t>
      </w:r>
      <w:r w:rsidRPr="000B3843">
        <w:rPr>
          <w:rStyle w:val="StyleUnderline"/>
        </w:rPr>
        <w:t xml:space="preserve"> and the literature have </w:t>
      </w:r>
      <w:r w:rsidRPr="000B3843">
        <w:rPr>
          <w:rStyle w:val="StyleUnderline"/>
          <w:highlight w:val="cyan"/>
        </w:rPr>
        <w:t>documented</w:t>
      </w:r>
      <w:r w:rsidRPr="000B3843">
        <w:rPr>
          <w:rStyle w:val="StyleUnderline"/>
        </w:rPr>
        <w:t xml:space="preserve"> the </w:t>
      </w:r>
      <w:r w:rsidRPr="000B3843">
        <w:rPr>
          <w:rStyle w:val="StyleUnderline"/>
          <w:highlight w:val="cyan"/>
        </w:rPr>
        <w:t>adverse effects of foreign values being inserted</w:t>
      </w:r>
      <w:r w:rsidRPr="000B3843">
        <w:rPr>
          <w:rStyle w:val="StyleUnderline"/>
        </w:rPr>
        <w:t xml:space="preserve"> </w:t>
      </w:r>
      <w:r w:rsidRPr="000B3843">
        <w:rPr>
          <w:rStyle w:val="StyleUnderline"/>
          <w:highlight w:val="cyan"/>
        </w:rPr>
        <w:t>into a citizenry</w:t>
      </w:r>
      <w:r w:rsidRPr="000B3843">
        <w:rPr>
          <w:rStyle w:val="StyleUnderline"/>
        </w:rPr>
        <w:t xml:space="preserve"> that is </w:t>
      </w:r>
      <w:r w:rsidRPr="000B3843">
        <w:rPr>
          <w:rStyle w:val="StyleUnderline"/>
          <w:highlight w:val="cyan"/>
        </w:rPr>
        <w:t>unprepared to accept them</w:t>
      </w:r>
      <w:r w:rsidRPr="000B3843">
        <w:rPr>
          <w:rStyle w:val="StyleUnderline"/>
        </w:rPr>
        <w:t>.</w:t>
      </w:r>
      <w:r w:rsidRPr="000B3843">
        <w:rPr>
          <w:sz w:val="14"/>
        </w:rPr>
        <w:t xml:space="preserve"> As an example, most </w:t>
      </w:r>
      <w:r w:rsidRPr="000B3843">
        <w:rPr>
          <w:rStyle w:val="StyleUnderline"/>
        </w:rPr>
        <w:t>f</w:t>
      </w:r>
      <w:r w:rsidRPr="000B3843">
        <w:rPr>
          <w:rStyle w:val="StyleUnderline"/>
          <w:highlight w:val="cyan"/>
        </w:rPr>
        <w:t>ormer British colonies in Africa and the Caribbean received the</w:t>
      </w:r>
      <w:r w:rsidRPr="000B3843">
        <w:rPr>
          <w:rStyle w:val="StyleUnderline"/>
        </w:rPr>
        <w:t xml:space="preserve"> exact </w:t>
      </w:r>
      <w:r w:rsidRPr="000B3843">
        <w:rPr>
          <w:rStyle w:val="StyleUnderline"/>
          <w:highlight w:val="cyan"/>
        </w:rPr>
        <w:t>same bill of rights</w:t>
      </w:r>
      <w:r w:rsidRPr="000B3843">
        <w:rPr>
          <w:rStyle w:val="StyleUnderline"/>
        </w:rPr>
        <w:t xml:space="preserve"> upon independence</w:t>
      </w:r>
      <w:r w:rsidRPr="000B3843">
        <w:rPr>
          <w:sz w:val="14"/>
        </w:rPr>
        <w:t xml:space="preserve">, rights which were </w:t>
      </w:r>
      <w:r w:rsidRPr="000B3843">
        <w:rPr>
          <w:rStyle w:val="StyleUnderline"/>
        </w:rPr>
        <w:t xml:space="preserve">taken </w:t>
      </w:r>
      <w:r w:rsidRPr="000B3843">
        <w:rPr>
          <w:rStyle w:val="StyleUnderline"/>
          <w:highlight w:val="cyan"/>
        </w:rPr>
        <w:t>from the European Convention</w:t>
      </w:r>
      <w:r w:rsidRPr="000B3843">
        <w:rPr>
          <w:sz w:val="14"/>
        </w:rPr>
        <w:t xml:space="preserve"> on Human Rights. In most cases, </w:t>
      </w:r>
      <w:r w:rsidRPr="000B3843">
        <w:rPr>
          <w:rStyle w:val="Emphasis"/>
          <w:highlight w:val="cyan"/>
        </w:rPr>
        <w:t>these bills</w:t>
      </w:r>
      <w:r w:rsidRPr="000B3843">
        <w:rPr>
          <w:rStyle w:val="Emphasis"/>
        </w:rPr>
        <w:t xml:space="preserve"> of rights, </w:t>
      </w:r>
      <w:r w:rsidRPr="000B3843">
        <w:rPr>
          <w:rStyle w:val="Emphasis"/>
          <w:highlight w:val="cyan"/>
        </w:rPr>
        <w:t>oblivious to</w:t>
      </w:r>
      <w:r w:rsidRPr="000B3843">
        <w:rPr>
          <w:rStyle w:val="Emphasis"/>
        </w:rPr>
        <w:t xml:space="preserve"> the deep </w:t>
      </w:r>
      <w:r w:rsidRPr="000B3843">
        <w:rPr>
          <w:rStyle w:val="Emphasis"/>
          <w:highlight w:val="cyan"/>
        </w:rPr>
        <w:t>ethnic tensions</w:t>
      </w:r>
      <w:r w:rsidRPr="000B3843">
        <w:rPr>
          <w:rStyle w:val="Emphasis"/>
        </w:rPr>
        <w:t xml:space="preserve"> </w:t>
      </w:r>
      <w:r w:rsidRPr="000B3843">
        <w:rPr>
          <w:rStyle w:val="Emphasis"/>
          <w:highlight w:val="cyan"/>
        </w:rPr>
        <w:t>and</w:t>
      </w:r>
      <w:r w:rsidRPr="000B3843">
        <w:rPr>
          <w:rStyle w:val="Emphasis"/>
        </w:rPr>
        <w:t xml:space="preserve"> persistent </w:t>
      </w:r>
      <w:r w:rsidRPr="000B3843">
        <w:rPr>
          <w:rStyle w:val="Emphasis"/>
          <w:highlight w:val="cyan"/>
        </w:rPr>
        <w:t>poverty, became a</w:t>
      </w:r>
      <w:r w:rsidRPr="000B3843">
        <w:rPr>
          <w:rStyle w:val="Emphasis"/>
        </w:rPr>
        <w:t xml:space="preserve"> grand </w:t>
      </w:r>
      <w:r w:rsidRPr="000B3843">
        <w:rPr>
          <w:rStyle w:val="Emphasis"/>
          <w:highlight w:val="cyan"/>
        </w:rPr>
        <w:t>failure.</w:t>
      </w:r>
    </w:p>
    <w:p w:rsidR="00912604" w:rsidRPr="000B3843" w:rsidRDefault="00912604" w:rsidP="00912604">
      <w:pPr>
        <w:pStyle w:val="Heading3"/>
        <w:rPr>
          <w:rFonts w:cs="Times New Roman"/>
        </w:rPr>
      </w:pPr>
      <w:r w:rsidRPr="000B3843">
        <w:rPr>
          <w:rFonts w:cs="Times New Roman"/>
        </w:rPr>
        <w:t>1AR – Rule of Law Fails</w:t>
      </w:r>
    </w:p>
    <w:p w:rsidR="00912604" w:rsidRPr="000B3843" w:rsidRDefault="00912604" w:rsidP="00912604">
      <w:pPr>
        <w:pStyle w:val="Heading4"/>
        <w:rPr>
          <w:rFonts w:cs="Times New Roman"/>
        </w:rPr>
      </w:pPr>
      <w:r w:rsidRPr="000B3843">
        <w:rPr>
          <w:rFonts w:cs="Times New Roman"/>
        </w:rPr>
        <w:t>Rule of Law hasn’t solved conflict but in fact has created more conflict</w:t>
      </w:r>
    </w:p>
    <w:p w:rsidR="00912604" w:rsidRPr="000B3843" w:rsidRDefault="00912604" w:rsidP="00912604">
      <w:r w:rsidRPr="000B3843">
        <w:t xml:space="preserve">Ugo </w:t>
      </w:r>
      <w:r w:rsidRPr="000B3843">
        <w:rPr>
          <w:rStyle w:val="Style13ptBold"/>
        </w:rPr>
        <w:t>Mattei 9</w:t>
      </w:r>
      <w:r w:rsidRPr="000B3843">
        <w:t xml:space="preserve">, Professor at Hastings College of the Law &amp; University of Turin; and Marco de Morpurgo,  M.Sc. Candidate, International University College of Turin, LL.M. Candidate, Harvard Law School, 2009, “Global Law &amp; Plunder: The Dark Side Of The Rule Of Law,” online: </w:t>
      </w:r>
      <w:hyperlink r:id="rId149" w:history="1">
        <w:r w:rsidRPr="000B3843">
          <w:rPr>
            <w:rStyle w:val="Hyperlink"/>
          </w:rPr>
          <w:t>http://works.bepress.com/cgi/viewcontent.cgi?article=1014&amp;context=bocconi_legal_papers</w:t>
        </w:r>
      </w:hyperlink>
    </w:p>
    <w:p w:rsidR="00912604" w:rsidRPr="000B3843" w:rsidRDefault="00912604" w:rsidP="00912604">
      <w:pPr>
        <w:pStyle w:val="cardtext"/>
        <w:ind w:left="0"/>
        <w:rPr>
          <w:sz w:val="16"/>
        </w:rPr>
      </w:pPr>
      <w:r w:rsidRPr="000B3843">
        <w:rPr>
          <w:sz w:val="16"/>
        </w:rPr>
        <w:t xml:space="preserve">The </w:t>
      </w:r>
      <w:r w:rsidRPr="000B3843">
        <w:rPr>
          <w:rStyle w:val="Emphasis"/>
          <w:highlight w:val="cyan"/>
        </w:rPr>
        <w:t>rule of law</w:t>
      </w:r>
      <w:r w:rsidRPr="000B3843">
        <w:rPr>
          <w:rStyle w:val="Emphasis"/>
        </w:rPr>
        <w:t xml:space="preserve"> rhetoric</w:t>
      </w:r>
      <w:r w:rsidRPr="000B3843">
        <w:rPr>
          <w:sz w:val="16"/>
        </w:rPr>
        <w:t xml:space="preserve"> </w:t>
      </w:r>
      <w:r w:rsidRPr="000B3843">
        <w:rPr>
          <w:rStyle w:val="StyleUnderline"/>
          <w:highlight w:val="cyan"/>
        </w:rPr>
        <w:t>has been used as a justification for</w:t>
      </w:r>
      <w:r w:rsidRPr="000B3843">
        <w:rPr>
          <w:sz w:val="16"/>
          <w:highlight w:val="cyan"/>
        </w:rPr>
        <w:t xml:space="preserve"> </w:t>
      </w:r>
      <w:r w:rsidRPr="000B3843">
        <w:rPr>
          <w:rStyle w:val="Emphasis"/>
          <w:highlight w:val="cyan"/>
        </w:rPr>
        <w:t>‘plunder’</w:t>
      </w:r>
      <w:r w:rsidRPr="000B3843">
        <w:rPr>
          <w:sz w:val="16"/>
        </w:rPr>
        <w:t xml:space="preserve"> (broadly definable as </w:t>
      </w:r>
      <w:r w:rsidRPr="000B3843">
        <w:rPr>
          <w:rStyle w:val="StyleUnderline"/>
        </w:rPr>
        <w:t>inequitable distribution of resources by the strong at the expenses of the weak</w:t>
      </w:r>
      <w:r w:rsidRPr="000B3843">
        <w:rPr>
          <w:sz w:val="16"/>
        </w:rPr>
        <w:t xml:space="preserve">), thus backing a claim that it has been used ‘illegally’. </w:t>
      </w:r>
      <w:r w:rsidRPr="000B3843">
        <w:rPr>
          <w:rStyle w:val="StyleUnderline"/>
        </w:rPr>
        <w:t>This can be</w:t>
      </w:r>
      <w:r w:rsidRPr="000B3843">
        <w:rPr>
          <w:sz w:val="16"/>
        </w:rPr>
        <w:t xml:space="preserve"> identified as ‘</w:t>
      </w:r>
      <w:r w:rsidRPr="000B3843">
        <w:rPr>
          <w:rStyle w:val="Emphasis"/>
        </w:rPr>
        <w:t>the dark side of the rule of law’</w:t>
      </w:r>
      <w:r w:rsidRPr="000B3843">
        <w:rPr>
          <w:sz w:val="16"/>
        </w:rPr>
        <w:t xml:space="preserve">, </w:t>
      </w:r>
      <w:r w:rsidRPr="000B3843">
        <w:rPr>
          <w:rStyle w:val="StyleUnderline"/>
        </w:rPr>
        <w:t>which is</w:t>
      </w:r>
      <w:r w:rsidRPr="000B3843">
        <w:rPr>
          <w:sz w:val="16"/>
        </w:rPr>
        <w:t xml:space="preserve"> </w:t>
      </w:r>
      <w:r w:rsidRPr="000B3843">
        <w:rPr>
          <w:rStyle w:val="StyleUnderline"/>
        </w:rPr>
        <w:t>kept silent from any public discussion. In order to deeply understand both sides of the rule of law</w:t>
      </w:r>
      <w:r w:rsidRPr="000B3843">
        <w:rPr>
          <w:sz w:val="16"/>
        </w:rPr>
        <w:t xml:space="preserve">, </w:t>
      </w:r>
      <w:r w:rsidRPr="000B3843">
        <w:rPr>
          <w:rStyle w:val="StyleUnderline"/>
          <w:highlight w:val="cyan"/>
        </w:rPr>
        <w:t>the</w:t>
      </w:r>
      <w:r w:rsidRPr="000B3843">
        <w:rPr>
          <w:rStyle w:val="StyleUnderline"/>
        </w:rPr>
        <w:t xml:space="preserve"> close </w:t>
      </w:r>
      <w:r w:rsidRPr="000B3843">
        <w:rPr>
          <w:rStyle w:val="StyleUnderline"/>
          <w:highlight w:val="cyan"/>
        </w:rPr>
        <w:t xml:space="preserve">connection of such concept with </w:t>
      </w:r>
      <w:r w:rsidRPr="000B3843">
        <w:rPr>
          <w:rStyle w:val="StyleUnderline"/>
        </w:rPr>
        <w:t>the</w:t>
      </w:r>
      <w:r w:rsidRPr="000B3843">
        <w:rPr>
          <w:sz w:val="16"/>
        </w:rPr>
        <w:t xml:space="preserve"> </w:t>
      </w:r>
      <w:r w:rsidRPr="000B3843">
        <w:rPr>
          <w:rStyle w:val="Emphasis"/>
        </w:rPr>
        <w:t xml:space="preserve">ideal of </w:t>
      </w:r>
      <w:r w:rsidRPr="000B3843">
        <w:rPr>
          <w:rStyle w:val="Emphasis"/>
          <w:highlight w:val="cyan"/>
        </w:rPr>
        <w:t>democracy</w:t>
      </w:r>
      <w:r w:rsidRPr="000B3843">
        <w:rPr>
          <w:sz w:val="16"/>
          <w:highlight w:val="cyan"/>
        </w:rPr>
        <w:t xml:space="preserve"> </w:t>
      </w:r>
      <w:r w:rsidRPr="000B3843">
        <w:rPr>
          <w:rStyle w:val="StyleUnderline"/>
          <w:highlight w:val="cyan"/>
        </w:rPr>
        <w:t>has to</w:t>
      </w:r>
      <w:r w:rsidRPr="000B3843">
        <w:rPr>
          <w:sz w:val="16"/>
          <w:highlight w:val="cyan"/>
        </w:rPr>
        <w:t xml:space="preserve"> </w:t>
      </w:r>
      <w:r w:rsidRPr="000B3843">
        <w:rPr>
          <w:rStyle w:val="StyleUnderline"/>
          <w:highlight w:val="cyan"/>
        </w:rPr>
        <w:t>be</w:t>
      </w:r>
      <w:r w:rsidRPr="000B3843">
        <w:rPr>
          <w:sz w:val="16"/>
          <w:highlight w:val="cyan"/>
        </w:rPr>
        <w:t xml:space="preserve"> </w:t>
      </w:r>
      <w:r w:rsidRPr="000B3843">
        <w:rPr>
          <w:rStyle w:val="Emphasis"/>
          <w:highlight w:val="cyan"/>
        </w:rPr>
        <w:t>disentangled</w:t>
      </w:r>
      <w:r w:rsidRPr="000B3843">
        <w:rPr>
          <w:sz w:val="16"/>
          <w:highlight w:val="cyan"/>
        </w:rPr>
        <w:t xml:space="preserve">, </w:t>
      </w:r>
      <w:r w:rsidRPr="000B3843">
        <w:rPr>
          <w:rStyle w:val="StyleUnderline"/>
          <w:highlight w:val="cyan"/>
        </w:rPr>
        <w:t>and</w:t>
      </w:r>
      <w:r w:rsidRPr="000B3843">
        <w:rPr>
          <w:sz w:val="16"/>
        </w:rPr>
        <w:t xml:space="preserve"> on the contrary </w:t>
      </w:r>
      <w:r w:rsidRPr="000B3843">
        <w:rPr>
          <w:rStyle w:val="StyleUnderline"/>
          <w:highlight w:val="cyan"/>
        </w:rPr>
        <w:t>its</w:t>
      </w:r>
      <w:r w:rsidRPr="000B3843">
        <w:rPr>
          <w:rStyle w:val="StyleUnderline"/>
        </w:rPr>
        <w:t xml:space="preserve"> close </w:t>
      </w:r>
      <w:r w:rsidRPr="000B3843">
        <w:rPr>
          <w:rStyle w:val="StyleUnderline"/>
          <w:highlight w:val="cyan"/>
        </w:rPr>
        <w:t>association with</w:t>
      </w:r>
      <w:r w:rsidRPr="000B3843">
        <w:rPr>
          <w:rStyle w:val="StyleUnderline"/>
        </w:rPr>
        <w:t xml:space="preserve"> practices of ‘</w:t>
      </w:r>
      <w:r w:rsidRPr="000B3843">
        <w:rPr>
          <w:rStyle w:val="StyleUnderline"/>
          <w:highlight w:val="cyan"/>
        </w:rPr>
        <w:t>plunder’</w:t>
      </w:r>
      <w:r w:rsidRPr="000B3843">
        <w:rPr>
          <w:sz w:val="16"/>
          <w:highlight w:val="cyan"/>
        </w:rPr>
        <w:t xml:space="preserve"> </w:t>
      </w:r>
      <w:r w:rsidRPr="000B3843">
        <w:rPr>
          <w:rStyle w:val="Emphasis"/>
          <w:highlight w:val="cyan"/>
        </w:rPr>
        <w:t>has to be recognized.</w:t>
      </w:r>
      <w:r w:rsidRPr="000B3843">
        <w:rPr>
          <w:sz w:val="16"/>
        </w:rPr>
        <w:t xml:space="preserve"> </w:t>
      </w:r>
      <w:r w:rsidRPr="000B3843">
        <w:rPr>
          <w:rStyle w:val="StyleUnderline"/>
          <w:highlight w:val="cyan"/>
        </w:rPr>
        <w:t xml:space="preserve">In the </w:t>
      </w:r>
      <w:r w:rsidRPr="000B3843">
        <w:rPr>
          <w:rStyle w:val="StyleUnderline"/>
        </w:rPr>
        <w:t xml:space="preserve">dominant </w:t>
      </w:r>
      <w:r w:rsidRPr="000B3843">
        <w:rPr>
          <w:rStyle w:val="StyleUnderline"/>
          <w:highlight w:val="cyan"/>
        </w:rPr>
        <w:t>liberal</w:t>
      </w:r>
      <w:r w:rsidRPr="000B3843">
        <w:rPr>
          <w:rStyle w:val="StyleUnderline"/>
        </w:rPr>
        <w:t xml:space="preserve"> democratic </w:t>
      </w:r>
      <w:r w:rsidRPr="000B3843">
        <w:rPr>
          <w:rStyle w:val="StyleUnderline"/>
          <w:highlight w:val="cyan"/>
        </w:rPr>
        <w:t>tradition</w:t>
      </w:r>
      <w:r w:rsidRPr="000B3843">
        <w:rPr>
          <w:sz w:val="16"/>
          <w:highlight w:val="cyan"/>
        </w:rPr>
        <w:t xml:space="preserve"> </w:t>
      </w:r>
      <w:r w:rsidRPr="000B3843">
        <w:rPr>
          <w:rStyle w:val="StyleUnderline"/>
          <w:highlight w:val="cyan"/>
        </w:rPr>
        <w:t>the rule of law has</w:t>
      </w:r>
      <w:r w:rsidRPr="000B3843">
        <w:rPr>
          <w:rStyle w:val="StyleUnderline"/>
        </w:rPr>
        <w:t xml:space="preserve"> at least </w:t>
      </w:r>
      <w:r w:rsidRPr="000B3843">
        <w:rPr>
          <w:rStyle w:val="StyleUnderline"/>
          <w:highlight w:val="cyan"/>
        </w:rPr>
        <w:t>two</w:t>
      </w:r>
      <w:r w:rsidRPr="000B3843">
        <w:rPr>
          <w:rStyle w:val="StyleUnderline"/>
        </w:rPr>
        <w:t xml:space="preserve"> different aggregates of </w:t>
      </w:r>
      <w:r w:rsidRPr="000B3843">
        <w:rPr>
          <w:rStyle w:val="StyleUnderline"/>
          <w:highlight w:val="cyan"/>
        </w:rPr>
        <w:t>meaning</w:t>
      </w:r>
      <w:r w:rsidRPr="000B3843">
        <w:rPr>
          <w:sz w:val="16"/>
          <w:highlight w:val="cyan"/>
        </w:rPr>
        <w:t xml:space="preserve">. </w:t>
      </w:r>
      <w:r w:rsidRPr="000B3843">
        <w:rPr>
          <w:rStyle w:val="StyleUnderline"/>
          <w:highlight w:val="cyan"/>
        </w:rPr>
        <w:t>In the first</w:t>
      </w:r>
      <w:r w:rsidRPr="000B3843">
        <w:rPr>
          <w:sz w:val="16"/>
        </w:rPr>
        <w:t xml:space="preserve">, the rule of law refers to institutions that secure property rights against governmental taking and that guarantee contractual obligations. This is the meaning of rule of law invoked by Western businessmen interested in investing abroad. International institutions such as the World Bank or the International Monetary Fund (IMF) often charge the lack of the rule of law as the main reason for insufficient foreign investment in poor countries. </w:t>
      </w:r>
      <w:r w:rsidRPr="000B3843">
        <w:rPr>
          <w:rStyle w:val="StyleUnderline"/>
          <w:highlight w:val="cyan"/>
        </w:rPr>
        <w:t>The rule of law is</w:t>
      </w:r>
      <w:r w:rsidRPr="000B3843">
        <w:rPr>
          <w:sz w:val="16"/>
        </w:rPr>
        <w:t xml:space="preserve"> thus </w:t>
      </w:r>
      <w:r w:rsidRPr="000B3843">
        <w:rPr>
          <w:rStyle w:val="StyleUnderline"/>
        </w:rPr>
        <w:t xml:space="preserve">interpreted as </w:t>
      </w:r>
      <w:r w:rsidRPr="000B3843">
        <w:rPr>
          <w:rStyle w:val="StyleUnderline"/>
          <w:highlight w:val="cyan"/>
        </w:rPr>
        <w:t>the backbone of an ideal market economy</w:t>
      </w:r>
      <w:r w:rsidRPr="000B3843">
        <w:rPr>
          <w:rStyle w:val="StyleUnderline"/>
        </w:rPr>
        <w:t>.</w:t>
      </w:r>
      <w:r w:rsidRPr="000B3843">
        <w:rPr>
          <w:sz w:val="16"/>
        </w:rPr>
        <w:t xml:space="preserve"> </w:t>
      </w:r>
      <w:r w:rsidRPr="000B3843">
        <w:rPr>
          <w:rStyle w:val="Emphasis"/>
        </w:rPr>
        <w:t>Normative recipes for market liberalization</w:t>
      </w:r>
      <w:r w:rsidRPr="000B3843">
        <w:rPr>
          <w:sz w:val="16"/>
        </w:rPr>
        <w:t xml:space="preserve"> and opening up of local markets to foreign investment thus </w:t>
      </w:r>
      <w:r w:rsidRPr="000B3843">
        <w:rPr>
          <w:rStyle w:val="StyleUnderline"/>
        </w:rPr>
        <w:t>come packaged with the prestigious wrapping of the rule of law</w:t>
      </w:r>
      <w:r w:rsidRPr="000B3843">
        <w:rPr>
          <w:sz w:val="16"/>
        </w:rPr>
        <w:t xml:space="preserve">. According to </w:t>
      </w:r>
      <w:r w:rsidRPr="000B3843">
        <w:rPr>
          <w:rStyle w:val="StyleUnderline"/>
          <w:highlight w:val="cyan"/>
        </w:rPr>
        <w:t>the second approach</w:t>
      </w:r>
      <w:r w:rsidRPr="000B3843">
        <w:rPr>
          <w:sz w:val="16"/>
        </w:rPr>
        <w:t xml:space="preserve">, which </w:t>
      </w:r>
      <w:r w:rsidRPr="000B3843">
        <w:rPr>
          <w:rStyle w:val="StyleUnderline"/>
        </w:rPr>
        <w:t xml:space="preserve">relates to a liberal political tradition </w:t>
      </w:r>
      <w:r w:rsidRPr="000B3843">
        <w:rPr>
          <w:rStyle w:val="StyleUnderline"/>
          <w:highlight w:val="cyan"/>
        </w:rPr>
        <w:t>rooted in ‘natural law’</w:t>
      </w:r>
      <w:r w:rsidRPr="000B3843">
        <w:rPr>
          <w:sz w:val="16"/>
        </w:rPr>
        <w:t xml:space="preserve"> and in the more secular form of ‘rational law’, </w:t>
      </w:r>
      <w:r w:rsidRPr="000B3843">
        <w:rPr>
          <w:rStyle w:val="StyleUnderline"/>
          <w:highlight w:val="cyan"/>
        </w:rPr>
        <w:t>society should be</w:t>
      </w:r>
      <w:r w:rsidRPr="000B3843">
        <w:rPr>
          <w:rStyle w:val="StyleUnderline"/>
        </w:rPr>
        <w:t xml:space="preserve"> </w:t>
      </w:r>
      <w:r w:rsidRPr="000B3843">
        <w:rPr>
          <w:rStyle w:val="StyleUnderline"/>
          <w:highlight w:val="cyan"/>
        </w:rPr>
        <w:t>governed by the law and not by a</w:t>
      </w:r>
      <w:r w:rsidRPr="000B3843">
        <w:rPr>
          <w:rStyle w:val="StyleUnderline"/>
        </w:rPr>
        <w:t xml:space="preserve"> human being acting as a </w:t>
      </w:r>
      <w:r w:rsidRPr="000B3843">
        <w:rPr>
          <w:rStyle w:val="StyleUnderline"/>
          <w:highlight w:val="cyan"/>
        </w:rPr>
        <w:t>ruler</w:t>
      </w:r>
      <w:r w:rsidRPr="000B3843">
        <w:rPr>
          <w:sz w:val="16"/>
        </w:rPr>
        <w:t xml:space="preserve"> (sub lege, non sub homine). The law is impersonal, abstract and fair because it is applied mechanically to anyone in society, and a system is effectively governed by the rule of law when its leaders are under its restraint. Some conservatives might favour the first meaning, protecting property and contracts. The second meaning, providing rights, is a favourite of the moderate left and of many international human rights activists seeking to do good by the use of the law (the ‘do-gooders’). Perhaps someone located in the so-called ‘Third world’ would claim to be a champion of both meanings, which appear to merge in the recent, comprehensive definition of the World Bank: ‘The rule of law requires transparent legislation, fair laws, predictable enforcement, and accountable governments to maintain order, promote the private sector growth, fight poverty and have legitimacy’.8 </w:t>
      </w:r>
      <w:r w:rsidRPr="000B3843">
        <w:rPr>
          <w:rStyle w:val="StyleUnderline"/>
        </w:rPr>
        <w:t>A system can be governed by the rule of law in one or the other sense</w:t>
      </w:r>
      <w:r w:rsidRPr="000B3843">
        <w:rPr>
          <w:sz w:val="16"/>
        </w:rPr>
        <w:t xml:space="preserve">. </w:t>
      </w:r>
      <w:r w:rsidRPr="000B3843">
        <w:rPr>
          <w:rStyle w:val="StyleUnderline"/>
          <w:highlight w:val="cyan"/>
        </w:rPr>
        <w:t>There are systems in which</w:t>
      </w:r>
      <w:r w:rsidRPr="000B3843">
        <w:rPr>
          <w:sz w:val="16"/>
          <w:highlight w:val="cyan"/>
        </w:rPr>
        <w:t xml:space="preserve"> </w:t>
      </w:r>
      <w:r w:rsidRPr="000B3843">
        <w:rPr>
          <w:rStyle w:val="Emphasis"/>
          <w:highlight w:val="cyan"/>
        </w:rPr>
        <w:t>property rights are worshipped</w:t>
      </w:r>
      <w:r w:rsidRPr="000B3843">
        <w:rPr>
          <w:sz w:val="16"/>
          <w:highlight w:val="cyan"/>
        </w:rPr>
        <w:t xml:space="preserve"> </w:t>
      </w:r>
      <w:r w:rsidRPr="000B3843">
        <w:rPr>
          <w:rStyle w:val="StyleUnderline"/>
          <w:highlight w:val="cyan"/>
        </w:rPr>
        <w:t>but that are</w:t>
      </w:r>
      <w:r w:rsidRPr="000B3843">
        <w:rPr>
          <w:sz w:val="16"/>
          <w:highlight w:val="cyan"/>
        </w:rPr>
        <w:t xml:space="preserve"> </w:t>
      </w:r>
      <w:r w:rsidRPr="000B3843">
        <w:rPr>
          <w:rStyle w:val="Emphasis"/>
        </w:rPr>
        <w:t xml:space="preserve">still </w:t>
      </w:r>
      <w:r w:rsidRPr="000B3843">
        <w:rPr>
          <w:rStyle w:val="Emphasis"/>
          <w:highlight w:val="cyan"/>
        </w:rPr>
        <w:t>governed by</w:t>
      </w:r>
      <w:r w:rsidRPr="000B3843">
        <w:rPr>
          <w:rStyle w:val="Emphasis"/>
        </w:rPr>
        <w:t xml:space="preserve"> ruthless, </w:t>
      </w:r>
      <w:r w:rsidRPr="000B3843">
        <w:rPr>
          <w:rStyle w:val="Emphasis"/>
          <w:highlight w:val="cyan"/>
        </w:rPr>
        <w:t>unrestricted leaders</w:t>
      </w:r>
      <w:r w:rsidRPr="000B3843">
        <w:rPr>
          <w:sz w:val="16"/>
        </w:rPr>
        <w:t xml:space="preserve">. President </w:t>
      </w:r>
      <w:r w:rsidRPr="000B3843">
        <w:rPr>
          <w:rStyle w:val="StyleUnderline"/>
        </w:rPr>
        <w:t xml:space="preserve">Fujimori’s Peru or </w:t>
      </w:r>
      <w:r w:rsidRPr="000B3843">
        <w:rPr>
          <w:rStyle w:val="StyleUnderline"/>
          <w:highlight w:val="cyan"/>
        </w:rPr>
        <w:t>Pinochet’s Chile are good</w:t>
      </w:r>
      <w:r w:rsidRPr="000B3843">
        <w:rPr>
          <w:sz w:val="16"/>
          <w:highlight w:val="cyan"/>
        </w:rPr>
        <w:t xml:space="preserve"> </w:t>
      </w:r>
      <w:r w:rsidRPr="000B3843">
        <w:rPr>
          <w:rStyle w:val="StyleUnderline"/>
        </w:rPr>
        <w:t xml:space="preserve">recent </w:t>
      </w:r>
      <w:r w:rsidRPr="000B3843">
        <w:rPr>
          <w:rStyle w:val="StyleUnderline"/>
          <w:highlight w:val="cyan"/>
        </w:rPr>
        <w:t>examples</w:t>
      </w:r>
      <w:r w:rsidRPr="000B3843">
        <w:rPr>
          <w:sz w:val="16"/>
        </w:rPr>
        <w:t xml:space="preserve"> of such arrangements, </w:t>
      </w:r>
      <w:r w:rsidRPr="000B3843">
        <w:rPr>
          <w:rStyle w:val="StyleUnderline"/>
        </w:rPr>
        <w:t xml:space="preserve">but </w:t>
      </w:r>
      <w:r w:rsidRPr="000B3843">
        <w:rPr>
          <w:rStyle w:val="StyleUnderline"/>
          <w:highlight w:val="cyan"/>
        </w:rPr>
        <w:t>many</w:t>
      </w:r>
      <w:r w:rsidRPr="000B3843">
        <w:rPr>
          <w:rStyle w:val="StyleUnderline"/>
        </w:rPr>
        <w:t xml:space="preserve"> other</w:t>
      </w:r>
      <w:r w:rsidRPr="000B3843">
        <w:rPr>
          <w:sz w:val="16"/>
        </w:rPr>
        <w:t xml:space="preserve"> </w:t>
      </w:r>
      <w:r w:rsidRPr="000B3843">
        <w:rPr>
          <w:rStyle w:val="Emphasis"/>
          <w:highlight w:val="cyan"/>
        </w:rPr>
        <w:t>authoritarian</w:t>
      </w:r>
      <w:r w:rsidRPr="000B3843">
        <w:rPr>
          <w:rStyle w:val="Emphasis"/>
        </w:rPr>
        <w:t xml:space="preserve"> </w:t>
      </w:r>
      <w:r w:rsidRPr="000B3843">
        <w:rPr>
          <w:rStyle w:val="Emphasis"/>
          <w:highlight w:val="cyan"/>
        </w:rPr>
        <w:t>governments</w:t>
      </w:r>
      <w:r w:rsidRPr="000B3843">
        <w:rPr>
          <w:sz w:val="16"/>
        </w:rPr>
        <w:t xml:space="preserve"> </w:t>
      </w:r>
      <w:r w:rsidRPr="000B3843">
        <w:rPr>
          <w:rStyle w:val="StyleUnderline"/>
        </w:rPr>
        <w:t>presently in office mainly in Africa, Asia and Latin America that</w:t>
      </w:r>
      <w:r w:rsidRPr="000B3843">
        <w:rPr>
          <w:sz w:val="16"/>
        </w:rPr>
        <w:t xml:space="preserve"> </w:t>
      </w:r>
      <w:r w:rsidRPr="000B3843">
        <w:rPr>
          <w:rStyle w:val="Emphasis"/>
          <w:highlight w:val="cyan"/>
        </w:rPr>
        <w:t xml:space="preserve">follow </w:t>
      </w:r>
      <w:r w:rsidRPr="000B3843">
        <w:rPr>
          <w:rStyle w:val="Emphasis"/>
        </w:rPr>
        <w:t xml:space="preserve">the </w:t>
      </w:r>
      <w:r w:rsidRPr="000B3843">
        <w:rPr>
          <w:rStyle w:val="Emphasis"/>
          <w:highlight w:val="cyan"/>
        </w:rPr>
        <w:t>‘</w:t>
      </w:r>
      <w:r w:rsidRPr="000B3843">
        <w:rPr>
          <w:rStyle w:val="Emphasis"/>
          <w:highlight w:val="cyan"/>
          <w:bdr w:val="single" w:sz="4" w:space="0" w:color="auto" w:frame="1"/>
        </w:rPr>
        <w:t>good governance’ prescriptions</w:t>
      </w:r>
      <w:r w:rsidRPr="000B3843">
        <w:rPr>
          <w:sz w:val="16"/>
        </w:rPr>
        <w:t xml:space="preserve"> of the World Bank also </w:t>
      </w:r>
      <w:r w:rsidRPr="000B3843">
        <w:rPr>
          <w:rStyle w:val="StyleUnderline"/>
        </w:rPr>
        <w:t>fall in this category</w:t>
      </w:r>
      <w:r w:rsidRPr="000B3843">
        <w:rPr>
          <w:sz w:val="16"/>
        </w:rPr>
        <w:t xml:space="preserve">. In other systems, with good human rights credentials, governments interpret their role as significantly redistributive. Property rights may not be sacred, and a variety of ‘social theories’ may limit their extension or curtail them without compensation. In such settings, quite often, courts and scholars might develop theories that limit the enforcement of contracts in the name of justice and social solidarity. Consequently, they might fit the second but not the first definition ofthe rule of law. Scandinavian countries, amplifying attitudes shared at one time or another in history by a number of continental legal traditions such as France, Germany and Italy (or the United States’ New Deal), might offer such a model in Western societies. Western countries have developed a strong identity as being governed by the rule of law, no matter what the actual history or the present situation might be. Such identity is obtained—as is the usual pattern—by comparison with ‘the other’, almost invariably portrayed as ‘lacking’ the rule of law. </w:t>
      </w:r>
      <w:r w:rsidRPr="000B3843">
        <w:rPr>
          <w:rStyle w:val="StyleUnderline"/>
          <w:highlight w:val="cyan"/>
        </w:rPr>
        <w:t>Based on the idea that</w:t>
      </w:r>
      <w:r w:rsidRPr="000B3843">
        <w:rPr>
          <w:sz w:val="16"/>
          <w:highlight w:val="cyan"/>
        </w:rPr>
        <w:t xml:space="preserve"> </w:t>
      </w:r>
      <w:r w:rsidRPr="000B3843">
        <w:rPr>
          <w:rStyle w:val="Emphasis"/>
          <w:highlight w:val="cyan"/>
        </w:rPr>
        <w:t>others ‘lack’ the rule of</w:t>
      </w:r>
      <w:r w:rsidRPr="000B3843">
        <w:rPr>
          <w:rStyle w:val="Emphasis"/>
        </w:rPr>
        <w:t xml:space="preserve"> law</w:t>
      </w:r>
      <w:r w:rsidRPr="000B3843">
        <w:rPr>
          <w:sz w:val="16"/>
        </w:rPr>
        <w:t xml:space="preserve">, </w:t>
      </w:r>
      <w:r w:rsidRPr="000B3843">
        <w:rPr>
          <w:rStyle w:val="StyleUnderline"/>
        </w:rPr>
        <w:t>many</w:t>
      </w:r>
      <w:r w:rsidRPr="000B3843">
        <w:rPr>
          <w:sz w:val="16"/>
        </w:rPr>
        <w:t xml:space="preserve"> </w:t>
      </w:r>
      <w:r w:rsidRPr="000B3843">
        <w:rPr>
          <w:rStyle w:val="Emphasis"/>
          <w:highlight w:val="cyan"/>
        </w:rPr>
        <w:t>external interventions</w:t>
      </w:r>
      <w:r w:rsidRPr="000B3843">
        <w:rPr>
          <w:sz w:val="16"/>
        </w:rPr>
        <w:t xml:space="preserve"> have </w:t>
      </w:r>
      <w:r w:rsidRPr="000B3843">
        <w:rPr>
          <w:rStyle w:val="StyleUnderline"/>
        </w:rPr>
        <w:t>been enacted in the so-called ‘developing countries’ by Western actors.</w:t>
      </w:r>
      <w:r w:rsidRPr="000B3843">
        <w:rPr>
          <w:sz w:val="16"/>
        </w:rPr>
        <w:t xml:space="preserve"> Many of </w:t>
      </w:r>
      <w:r w:rsidRPr="000B3843">
        <w:rPr>
          <w:rStyle w:val="StyleUnderline"/>
        </w:rPr>
        <w:t xml:space="preserve">such interventions, instead of being beneficial for the local society, </w:t>
      </w:r>
      <w:r w:rsidRPr="000B3843">
        <w:rPr>
          <w:rStyle w:val="StyleUnderline"/>
          <w:highlight w:val="cyan"/>
        </w:rPr>
        <w:t>have</w:t>
      </w:r>
      <w:r w:rsidRPr="000B3843">
        <w:rPr>
          <w:sz w:val="16"/>
          <w:highlight w:val="cyan"/>
        </w:rPr>
        <w:t xml:space="preserve"> </w:t>
      </w:r>
      <w:r w:rsidRPr="000B3843">
        <w:rPr>
          <w:rStyle w:val="StyleUnderline"/>
          <w:highlight w:val="cyan"/>
        </w:rPr>
        <w:t>shown the possibility for the law to be used as an</w:t>
      </w:r>
      <w:r w:rsidRPr="000B3843">
        <w:rPr>
          <w:sz w:val="16"/>
          <w:highlight w:val="cyan"/>
        </w:rPr>
        <w:t xml:space="preserve"> </w:t>
      </w:r>
      <w:r w:rsidRPr="000B3843">
        <w:rPr>
          <w:rStyle w:val="Emphasis"/>
          <w:highlight w:val="cyan"/>
        </w:rPr>
        <w:t>instrument of oppression and plunder</w:t>
      </w:r>
      <w:r w:rsidRPr="000B3843">
        <w:rPr>
          <w:sz w:val="16"/>
        </w:rPr>
        <w:t>, ironically representing an ‘illegal’ use of the rule of law.9</w:t>
      </w:r>
    </w:p>
    <w:p w:rsidR="00912604" w:rsidRPr="000B3843" w:rsidRDefault="00912604" w:rsidP="00912604">
      <w:pPr>
        <w:pStyle w:val="Heading3"/>
        <w:rPr>
          <w:rFonts w:cs="Times New Roman"/>
        </w:rPr>
      </w:pPr>
      <w:r w:rsidRPr="000B3843">
        <w:rPr>
          <w:rFonts w:cs="Times New Roman"/>
        </w:rPr>
        <w:t>1AR – Trump Ignores the Court</w:t>
      </w:r>
    </w:p>
    <w:p w:rsidR="00912604" w:rsidRPr="000B3843" w:rsidRDefault="00912604" w:rsidP="00912604">
      <w:pPr>
        <w:pStyle w:val="Heading4"/>
        <w:rPr>
          <w:rFonts w:cs="Times New Roman"/>
        </w:rPr>
      </w:pPr>
      <w:r w:rsidRPr="000B3843">
        <w:rPr>
          <w:rFonts w:cs="Times New Roman"/>
        </w:rPr>
        <w:t>Trump ignores the court ruling---twitter ruling proves</w:t>
      </w:r>
    </w:p>
    <w:p w:rsidR="00912604" w:rsidRPr="000B3843" w:rsidRDefault="00912604" w:rsidP="00912604">
      <w:r w:rsidRPr="000B3843">
        <w:rPr>
          <w:rStyle w:val="Style13ptBold"/>
        </w:rPr>
        <w:t>Zhao 18</w:t>
      </w:r>
      <w:r w:rsidRPr="000B3843">
        <w:t xml:space="preserve"> — Christina Zhao, 5-24-2018, Date Accessed: 6-17-2018, "Trump ignores court ruling that he can’t block critics on Twitter: “President thinks he’s above the law”" Newsweek, </w:t>
      </w:r>
      <w:hyperlink r:id="rId150" w:history="1">
        <w:r w:rsidRPr="000B3843">
          <w:rPr>
            <w:rStyle w:val="Hyperlink"/>
          </w:rPr>
          <w:t>http://www.newsweek.com/trump-ignores-court-ruling-he-cant-block-critics-twitter-president-thinks-hes-943315</w:t>
        </w:r>
      </w:hyperlink>
    </w:p>
    <w:p w:rsidR="00912604" w:rsidRPr="000B3843" w:rsidRDefault="00912604" w:rsidP="00912604">
      <w:pPr>
        <w:rPr>
          <w:sz w:val="16"/>
        </w:rPr>
      </w:pPr>
      <w:r w:rsidRPr="000B3843">
        <w:rPr>
          <w:rStyle w:val="StyleUnderline"/>
        </w:rPr>
        <w:t>President</w:t>
      </w:r>
      <w:r w:rsidRPr="000B3843">
        <w:rPr>
          <w:sz w:val="16"/>
        </w:rPr>
        <w:t xml:space="preserve"> Donald </w:t>
      </w:r>
      <w:r w:rsidRPr="000B3843">
        <w:rPr>
          <w:rStyle w:val="Emphasis"/>
          <w:highlight w:val="cyan"/>
        </w:rPr>
        <w:t>Trump</w:t>
      </w:r>
      <w:r w:rsidRPr="000B3843">
        <w:rPr>
          <w:sz w:val="16"/>
          <w:highlight w:val="cyan"/>
        </w:rPr>
        <w:t xml:space="preserve"> </w:t>
      </w:r>
      <w:r w:rsidRPr="000B3843">
        <w:rPr>
          <w:rStyle w:val="StyleUnderline"/>
          <w:highlight w:val="cyan"/>
        </w:rPr>
        <w:t>defied a federal court judge</w:t>
      </w:r>
      <w:r w:rsidRPr="000B3843">
        <w:rPr>
          <w:rStyle w:val="StyleUnderline"/>
        </w:rPr>
        <w:t xml:space="preserve"> who ruled Wednesday</w:t>
      </w:r>
      <w:r w:rsidRPr="000B3843">
        <w:rPr>
          <w:sz w:val="16"/>
        </w:rPr>
        <w:t xml:space="preserve"> </w:t>
      </w:r>
      <w:r w:rsidRPr="000B3843">
        <w:rPr>
          <w:rStyle w:val="StyleUnderline"/>
          <w:highlight w:val="cyan"/>
        </w:rPr>
        <w:t xml:space="preserve">that it was </w:t>
      </w:r>
      <w:r w:rsidRPr="000B3843">
        <w:rPr>
          <w:rStyle w:val="Emphasis"/>
          <w:highlight w:val="cyan"/>
        </w:rPr>
        <w:t>unconstitutional for the president</w:t>
      </w:r>
      <w:r w:rsidRPr="000B3843">
        <w:rPr>
          <w:rStyle w:val="StyleUnderline"/>
          <w:highlight w:val="cyan"/>
        </w:rPr>
        <w:t xml:space="preserve"> to </w:t>
      </w:r>
      <w:r w:rsidRPr="000B3843">
        <w:rPr>
          <w:rStyle w:val="Emphasis"/>
          <w:highlight w:val="cyan"/>
        </w:rPr>
        <w:t>block people on Twitter</w:t>
      </w:r>
      <w:r w:rsidRPr="000B3843">
        <w:rPr>
          <w:rStyle w:val="StyleUnderline"/>
        </w:rPr>
        <w:t xml:space="preserve"> over their </w:t>
      </w:r>
      <w:r w:rsidRPr="000B3843">
        <w:rPr>
          <w:rStyle w:val="Emphasis"/>
        </w:rPr>
        <w:t>dissenting political views</w:t>
      </w:r>
      <w:r w:rsidRPr="000B3843">
        <w:rPr>
          <w:sz w:val="16"/>
        </w:rPr>
        <w:t xml:space="preserve">. Judge Naomi Reice Buchwald in Manhattan ruled that comments on Trump’s personal Twitter account—and those of other officials in the U.S. government—were public forums and that blocking critics for voicing their views breached the First Amendment of the Constitution. Eugene Gu, a surgeon at Vanderbilt University Medical Center and one of the seven plaintiffs in the lawsuit, told Newsweek on Thursday that </w:t>
      </w:r>
      <w:r w:rsidRPr="000B3843">
        <w:rPr>
          <w:rStyle w:val="Emphasis"/>
          <w:highlight w:val="cyan"/>
        </w:rPr>
        <w:t>Trump still hasn’t complied</w:t>
      </w:r>
      <w:r w:rsidRPr="000B3843">
        <w:rPr>
          <w:rStyle w:val="StyleUnderline"/>
          <w:highlight w:val="cyan"/>
        </w:rPr>
        <w:t xml:space="preserve"> with </w:t>
      </w:r>
      <w:r w:rsidRPr="000B3843">
        <w:rPr>
          <w:rStyle w:val="Emphasis"/>
          <w:highlight w:val="cyan"/>
        </w:rPr>
        <w:t>the court’s ruling</w:t>
      </w:r>
      <w:r w:rsidRPr="000B3843">
        <w:rPr>
          <w:rStyle w:val="StyleUnderline"/>
        </w:rPr>
        <w:t>.</w:t>
      </w:r>
      <w:r w:rsidRPr="000B3843">
        <w:rPr>
          <w:sz w:val="16"/>
        </w:rPr>
        <w:t xml:space="preserve"> “I am still blocked,” Gu said at 11 a.m. ET. “I have spoken to the other plaintiffs, and they are still blocked as well.” Although Buchwald did not order Trump or Dan Scavino, the White House director of social media, to unblock the individual plaintiffs in the case, she did announce that a declaratory judgment should be sufficient. “Because no government official is above the law and because all government officials are presumed to follow the law once the judiciary has said what the law is, we must assume that the President and Scavino will remedy the blocking we have held to be unconstitutional,” she wrote. </w:t>
      </w:r>
      <w:r w:rsidRPr="000B3843">
        <w:rPr>
          <w:rStyle w:val="StyleUnderline"/>
          <w:highlight w:val="cyan"/>
        </w:rPr>
        <w:t>Gu</w:t>
      </w:r>
      <w:r w:rsidRPr="000B3843">
        <w:rPr>
          <w:sz w:val="16"/>
        </w:rPr>
        <w:t>, however</w:t>
      </w:r>
      <w:r w:rsidRPr="000B3843">
        <w:rPr>
          <w:sz w:val="16"/>
          <w:highlight w:val="cyan"/>
        </w:rPr>
        <w:t xml:space="preserve">, </w:t>
      </w:r>
      <w:r w:rsidRPr="000B3843">
        <w:rPr>
          <w:rStyle w:val="StyleUnderline"/>
          <w:highlight w:val="cyan"/>
        </w:rPr>
        <w:t xml:space="preserve">is uncertain whether Trump </w:t>
      </w:r>
      <w:r w:rsidRPr="000B3843">
        <w:rPr>
          <w:rStyle w:val="Emphasis"/>
          <w:highlight w:val="cyan"/>
        </w:rPr>
        <w:t>will ever comply with the ruling</w:t>
      </w:r>
      <w:r w:rsidRPr="000B3843">
        <w:rPr>
          <w:rStyle w:val="StyleUnderline"/>
          <w:highlight w:val="cyan"/>
        </w:rPr>
        <w:t>.</w:t>
      </w:r>
      <w:r w:rsidRPr="000B3843">
        <w:rPr>
          <w:rStyle w:val="StyleUnderline"/>
        </w:rPr>
        <w:t xml:space="preserve"> </w:t>
      </w:r>
      <w:r w:rsidRPr="000B3843">
        <w:rPr>
          <w:rStyle w:val="StyleUnderline"/>
          <w:highlight w:val="cyan"/>
        </w:rPr>
        <w:t xml:space="preserve">“I think that Trump </w:t>
      </w:r>
      <w:r w:rsidRPr="000B3843">
        <w:rPr>
          <w:rStyle w:val="Emphasis"/>
          <w:highlight w:val="cyan"/>
        </w:rPr>
        <w:t>doesn’t care about these matters</w:t>
      </w:r>
      <w:r w:rsidRPr="000B3843">
        <w:rPr>
          <w:rStyle w:val="StyleUnderline"/>
          <w:highlight w:val="cyan"/>
        </w:rPr>
        <w:t xml:space="preserve"> and the </w:t>
      </w:r>
      <w:r w:rsidRPr="000B3843">
        <w:rPr>
          <w:rStyle w:val="Emphasis"/>
          <w:highlight w:val="cyan"/>
        </w:rPr>
        <w:t>rule of</w:t>
      </w:r>
      <w:r w:rsidRPr="000B3843">
        <w:rPr>
          <w:rStyle w:val="Emphasis"/>
        </w:rPr>
        <w:t xml:space="preserve"> law</w:t>
      </w:r>
      <w:r w:rsidRPr="000B3843">
        <w:rPr>
          <w:rStyle w:val="StyleUnderline"/>
        </w:rPr>
        <w:t>.</w:t>
      </w:r>
      <w:r w:rsidRPr="000B3843">
        <w:rPr>
          <w:sz w:val="16"/>
        </w:rPr>
        <w:t xml:space="preserve"> I don’t think he’ll unblock me,” Gu said. </w:t>
      </w:r>
      <w:r w:rsidRPr="000B3843">
        <w:rPr>
          <w:rStyle w:val="Emphasis"/>
          <w:sz w:val="28"/>
          <w:szCs w:val="28"/>
          <w:highlight w:val="cyan"/>
        </w:rPr>
        <w:t>“The president thinks he is above the law</w:t>
      </w:r>
      <w:r w:rsidRPr="000B3843">
        <w:rPr>
          <w:rStyle w:val="StyleUnderline"/>
          <w:highlight w:val="cyan"/>
        </w:rPr>
        <w:t xml:space="preserve">, as you can see from him always denigrating the </w:t>
      </w:r>
      <w:r w:rsidRPr="000B3843">
        <w:rPr>
          <w:rStyle w:val="Emphasis"/>
          <w:highlight w:val="cyan"/>
        </w:rPr>
        <w:t>FBI, the Department of Justice, the CIA, all the law enforcement agencies</w:t>
      </w:r>
      <w:r w:rsidRPr="000B3843">
        <w:rPr>
          <w:sz w:val="16"/>
        </w:rPr>
        <w:t xml:space="preserve"> because of the Mueller investigation.” Gu added, “</w:t>
      </w:r>
      <w:r w:rsidRPr="000B3843">
        <w:rPr>
          <w:rStyle w:val="StyleUnderline"/>
          <w:highlight w:val="cyan"/>
        </w:rPr>
        <w:t xml:space="preserve">Trump thinks that he doesn’t have to even care </w:t>
      </w:r>
      <w:r w:rsidRPr="000B3843">
        <w:rPr>
          <w:rStyle w:val="Emphasis"/>
          <w:sz w:val="28"/>
          <w:szCs w:val="28"/>
          <w:highlight w:val="cyan"/>
        </w:rPr>
        <w:t>about a little matter like a federal judge telling him what to do</w:t>
      </w:r>
      <w:r w:rsidRPr="000B3843">
        <w:rPr>
          <w:rStyle w:val="StyleUnderline"/>
          <w:highlight w:val="cyan"/>
        </w:rPr>
        <w:t>.”</w:t>
      </w:r>
      <w:r w:rsidRPr="000B3843">
        <w:rPr>
          <w:rStyle w:val="StyleUnderline"/>
        </w:rPr>
        <w:t xml:space="preserve"> </w:t>
      </w:r>
    </w:p>
    <w:p w:rsidR="00912604" w:rsidRPr="000B3843" w:rsidRDefault="00912604" w:rsidP="00912604">
      <w:pPr>
        <w:pStyle w:val="Heading3"/>
        <w:rPr>
          <w:rFonts w:cs="Times New Roman"/>
        </w:rPr>
      </w:pPr>
      <w:r w:rsidRPr="000B3843">
        <w:rPr>
          <w:rFonts w:cs="Times New Roman"/>
        </w:rPr>
        <w:t>AT: Food impact module</w:t>
      </w:r>
    </w:p>
    <w:p w:rsidR="00912604" w:rsidRPr="000B3843" w:rsidRDefault="00912604" w:rsidP="00912604">
      <w:pPr>
        <w:pStyle w:val="Heading4"/>
        <w:rPr>
          <w:rFonts w:cs="Times New Roman"/>
        </w:rPr>
      </w:pPr>
      <w:r w:rsidRPr="000B3843">
        <w:rPr>
          <w:rFonts w:cs="Times New Roman"/>
        </w:rPr>
        <w:t>No effect on agriculture</w:t>
      </w:r>
    </w:p>
    <w:p w:rsidR="00912604" w:rsidRPr="000B3843" w:rsidRDefault="00912604" w:rsidP="00912604">
      <w:pPr>
        <w:rPr>
          <w:color w:val="000000"/>
        </w:rPr>
      </w:pPr>
      <w:r w:rsidRPr="000B3843">
        <w:rPr>
          <w:rStyle w:val="Style13ptBold"/>
        </w:rPr>
        <w:t>Williamson 16</w:t>
      </w:r>
      <w:r w:rsidRPr="000B3843">
        <w:t xml:space="preserve"> — Kevin D. Williamson, National Review Institute’s William F. Buckley Jr Fellowship Program in Political Journalism, </w:t>
      </w:r>
      <w:r w:rsidRPr="000B3843">
        <w:rPr>
          <w:color w:val="000000"/>
        </w:rPr>
        <w:t>9-6-2016, Date Accessed: 12-22-2017, "The Specter of the $20 Avocado" National Review, http://www.nationalreview.com/article/439738/illegal-immigration-american-farming-economic-myths-debunked</w:t>
      </w:r>
      <w:r w:rsidRPr="000B3843">
        <w:rPr>
          <w:color w:val="000000"/>
        </w:rPr>
        <w:br/>
      </w:r>
    </w:p>
    <w:p w:rsidR="00912604" w:rsidRPr="000B3843" w:rsidRDefault="00912604" w:rsidP="00912604">
      <w:pPr>
        <w:rPr>
          <w:sz w:val="16"/>
        </w:rPr>
      </w:pPr>
      <w:r w:rsidRPr="000B3843">
        <w:rPr>
          <w:sz w:val="16"/>
        </w:rPr>
        <w:t xml:space="preserve">No, </w:t>
      </w:r>
      <w:r w:rsidRPr="000B3843">
        <w:rPr>
          <w:rStyle w:val="StyleUnderline"/>
          <w:highlight w:val="cyan"/>
        </w:rPr>
        <w:t xml:space="preserve">enforcing </w:t>
      </w:r>
      <w:r w:rsidRPr="000B3843">
        <w:rPr>
          <w:rStyle w:val="Emphasis"/>
          <w:highlight w:val="cyan"/>
        </w:rPr>
        <w:t>immigration</w:t>
      </w:r>
      <w:r w:rsidRPr="000B3843">
        <w:rPr>
          <w:sz w:val="16"/>
        </w:rPr>
        <w:t xml:space="preserve"> law </w:t>
      </w:r>
      <w:r w:rsidRPr="000B3843">
        <w:rPr>
          <w:rStyle w:val="StyleUnderline"/>
          <w:highlight w:val="cyan"/>
        </w:rPr>
        <w:t>won’t ruin farming</w:t>
      </w:r>
      <w:r w:rsidRPr="000B3843">
        <w:rPr>
          <w:rStyle w:val="StyleUnderline"/>
        </w:rPr>
        <w:t>.</w:t>
      </w:r>
      <w:r w:rsidRPr="000B3843">
        <w:rPr>
          <w:sz w:val="16"/>
        </w:rPr>
        <w:t xml:space="preserve"> The response to my recent column on how to go about enforcing U.S. immigration law — which is somewhat different from the current debate focused on how to go about not enforcing it — provides a useful opportunity to dispel some myths about illegal immigrants and agriculture. To begin with the biggest big picture: </w:t>
      </w:r>
      <w:r w:rsidRPr="000B3843">
        <w:rPr>
          <w:rStyle w:val="Emphasis"/>
        </w:rPr>
        <w:t>It is a myth</w:t>
      </w:r>
      <w:r w:rsidRPr="000B3843">
        <w:rPr>
          <w:rStyle w:val="StyleUnderline"/>
        </w:rPr>
        <w:t xml:space="preserve"> that American agriculture is dominated</w:t>
      </w:r>
      <w:r w:rsidRPr="000B3843">
        <w:rPr>
          <w:sz w:val="16"/>
        </w:rPr>
        <w:t xml:space="preserve"> by </w:t>
      </w:r>
      <w:r w:rsidRPr="000B3843">
        <w:rPr>
          <w:strike/>
          <w:sz w:val="16"/>
        </w:rPr>
        <w:t>illegal</w:t>
      </w:r>
      <w:r w:rsidRPr="000B3843">
        <w:rPr>
          <w:sz w:val="16"/>
        </w:rPr>
        <w:t>-</w:t>
      </w:r>
      <w:r w:rsidRPr="000B3843">
        <w:rPr>
          <w:rStyle w:val="StyleUnderline"/>
        </w:rPr>
        <w:t xml:space="preserve">[undocumented] immigrant labor, and that </w:t>
      </w:r>
      <w:r w:rsidRPr="000B3843">
        <w:rPr>
          <w:rStyle w:val="Emphasis"/>
        </w:rPr>
        <w:t>enforcing U.S. labor laws</w:t>
      </w:r>
      <w:r w:rsidRPr="000B3843">
        <w:rPr>
          <w:sz w:val="16"/>
        </w:rPr>
        <w:t xml:space="preserve"> </w:t>
      </w:r>
      <w:r w:rsidRPr="000B3843">
        <w:rPr>
          <w:rStyle w:val="StyleUnderline"/>
        </w:rPr>
        <w:t>would either shut down farms</w:t>
      </w:r>
      <w:r w:rsidRPr="000B3843">
        <w:rPr>
          <w:sz w:val="16"/>
        </w:rPr>
        <w:t xml:space="preserve"> around the country, </w:t>
      </w:r>
      <w:r w:rsidRPr="000B3843">
        <w:rPr>
          <w:rStyle w:val="StyleUnderline"/>
        </w:rPr>
        <w:t xml:space="preserve">as the most </w:t>
      </w:r>
      <w:r w:rsidRPr="000B3843">
        <w:rPr>
          <w:rStyle w:val="Emphasis"/>
        </w:rPr>
        <w:t>hysterical critics claim</w:t>
      </w:r>
      <w:r w:rsidRPr="000B3843">
        <w:rPr>
          <w:sz w:val="16"/>
        </w:rPr>
        <w:t xml:space="preserve">, or </w:t>
      </w:r>
      <w:r w:rsidRPr="000B3843">
        <w:rPr>
          <w:rStyle w:val="StyleUnderline"/>
        </w:rPr>
        <w:t>result in</w:t>
      </w:r>
      <w:r w:rsidRPr="000B3843">
        <w:rPr>
          <w:sz w:val="16"/>
        </w:rPr>
        <w:t xml:space="preserve"> wildly </w:t>
      </w:r>
      <w:r w:rsidRPr="000B3843">
        <w:rPr>
          <w:rStyle w:val="Emphasis"/>
        </w:rPr>
        <w:t>higher food prices</w:t>
      </w:r>
      <w:r w:rsidRPr="000B3843">
        <w:rPr>
          <w:rStyle w:val="StyleUnderline"/>
        </w:rPr>
        <w:t xml:space="preserve">. The evidence </w:t>
      </w:r>
      <w:r w:rsidRPr="000B3843">
        <w:rPr>
          <w:rStyle w:val="Emphasis"/>
        </w:rPr>
        <w:t>does not support this position</w:t>
      </w:r>
      <w:r w:rsidRPr="000B3843">
        <w:rPr>
          <w:sz w:val="16"/>
        </w:rPr>
        <w:t xml:space="preserve"> or anything close to that position. Most </w:t>
      </w:r>
      <w:r w:rsidRPr="000B3843">
        <w:rPr>
          <w:strike/>
          <w:sz w:val="16"/>
        </w:rPr>
        <w:t>illegals</w:t>
      </w:r>
      <w:r w:rsidRPr="000B3843">
        <w:rPr>
          <w:sz w:val="16"/>
        </w:rPr>
        <w:t xml:space="preserve"> </w:t>
      </w:r>
      <w:r w:rsidRPr="000B3843">
        <w:rPr>
          <w:rStyle w:val="StyleUnderline"/>
        </w:rPr>
        <w:t>[</w:t>
      </w:r>
      <w:r w:rsidRPr="000B3843">
        <w:rPr>
          <w:rStyle w:val="StyleUnderline"/>
          <w:highlight w:val="cyan"/>
        </w:rPr>
        <w:t xml:space="preserve">undocumented] immigrant[s] </w:t>
      </w:r>
      <w:r w:rsidRPr="000B3843">
        <w:rPr>
          <w:rStyle w:val="Emphasis"/>
          <w:highlight w:val="cyan"/>
        </w:rPr>
        <w:t>do not work in agriculture</w:t>
      </w:r>
      <w:r w:rsidRPr="000B3843">
        <w:rPr>
          <w:sz w:val="16"/>
        </w:rPr>
        <w:t xml:space="preserve"> — only about </w:t>
      </w:r>
      <w:r w:rsidRPr="000B3843">
        <w:rPr>
          <w:rStyle w:val="Emphasis"/>
        </w:rPr>
        <w:t>4 percent</w:t>
      </w:r>
      <w:r w:rsidRPr="000B3843">
        <w:rPr>
          <w:rStyle w:val="StyleUnderline"/>
        </w:rPr>
        <w:t xml:space="preserve"> of the </w:t>
      </w:r>
      <w:r w:rsidRPr="000B3843">
        <w:rPr>
          <w:sz w:val="16"/>
        </w:rPr>
        <w:t xml:space="preserve">illegal-immigrant </w:t>
      </w:r>
      <w:r w:rsidRPr="000B3843">
        <w:rPr>
          <w:rStyle w:val="StyleUnderline"/>
        </w:rPr>
        <w:t>population is</w:t>
      </w:r>
      <w:r w:rsidRPr="000B3843">
        <w:rPr>
          <w:sz w:val="16"/>
        </w:rPr>
        <w:t xml:space="preserve"> employed </w:t>
      </w:r>
      <w:r w:rsidRPr="000B3843">
        <w:rPr>
          <w:rStyle w:val="StyleUnderline"/>
        </w:rPr>
        <w:t xml:space="preserve">in </w:t>
      </w:r>
      <w:r w:rsidRPr="000B3843">
        <w:rPr>
          <w:rStyle w:val="Emphasis"/>
        </w:rPr>
        <w:t>farming</w:t>
      </w:r>
      <w:r w:rsidRPr="000B3843">
        <w:rPr>
          <w:rStyle w:val="StyleUnderline"/>
        </w:rPr>
        <w:t xml:space="preserve">. In no state is </w:t>
      </w:r>
      <w:r w:rsidRPr="000B3843">
        <w:rPr>
          <w:rStyle w:val="Emphasis"/>
        </w:rPr>
        <w:t>farming the predominant</w:t>
      </w:r>
      <w:r w:rsidRPr="000B3843">
        <w:rPr>
          <w:rStyle w:val="StyleUnderline"/>
        </w:rPr>
        <w:t xml:space="preserve"> occupation of </w:t>
      </w:r>
      <w:r w:rsidRPr="000B3843">
        <w:rPr>
          <w:rStyle w:val="Emphasis"/>
        </w:rPr>
        <w:t>illegal immigrants</w:t>
      </w:r>
      <w:r w:rsidRPr="000B3843">
        <w:rPr>
          <w:sz w:val="16"/>
        </w:rPr>
        <w:t xml:space="preserve">; even in places such as California, where labor-intensive fruit-and-vegetable farming attracts a relatively large illegal workforce, the main occupations of illegals are in hospitality (restaurants and hotels), services, and transportation. Likewise, most of the people working in agriculture are not illegals: </w:t>
      </w:r>
      <w:r w:rsidRPr="000B3843">
        <w:rPr>
          <w:rStyle w:val="StyleUnderline"/>
        </w:rPr>
        <w:t>The</w:t>
      </w:r>
      <w:r w:rsidRPr="000B3843">
        <w:rPr>
          <w:sz w:val="16"/>
        </w:rPr>
        <w:t xml:space="preserve"> great majority of the </w:t>
      </w:r>
      <w:r w:rsidRPr="000B3843">
        <w:rPr>
          <w:rStyle w:val="Emphasis"/>
        </w:rPr>
        <w:t>farming workforce</w:t>
      </w:r>
      <w:r w:rsidRPr="000B3843">
        <w:rPr>
          <w:rStyle w:val="StyleUnderline"/>
        </w:rPr>
        <w:t xml:space="preserve"> is composed of </w:t>
      </w:r>
      <w:r w:rsidRPr="000B3843">
        <w:rPr>
          <w:rStyle w:val="Emphasis"/>
        </w:rPr>
        <w:t>legal workers</w:t>
      </w:r>
      <w:r w:rsidRPr="000B3843">
        <w:rPr>
          <w:sz w:val="16"/>
        </w:rPr>
        <w:t xml:space="preserve">, with illegals constituting about one-fourth of the total. Illegals make up a larger share of the farm workforce than they do any other labor pool, but </w:t>
      </w:r>
      <w:r w:rsidRPr="000B3843">
        <w:rPr>
          <w:rStyle w:val="StyleUnderline"/>
          <w:highlight w:val="cyan"/>
        </w:rPr>
        <w:t xml:space="preserve">they remain a </w:t>
      </w:r>
      <w:r w:rsidRPr="000B3843">
        <w:rPr>
          <w:rStyle w:val="Emphasis"/>
          <w:highlight w:val="cyan"/>
        </w:rPr>
        <w:t>small</w:t>
      </w:r>
      <w:r w:rsidRPr="000B3843">
        <w:rPr>
          <w:sz w:val="16"/>
        </w:rPr>
        <w:t xml:space="preserve"> though not inconsequential </w:t>
      </w:r>
      <w:r w:rsidRPr="000B3843">
        <w:rPr>
          <w:rStyle w:val="Emphasis"/>
          <w:highlight w:val="cyan"/>
        </w:rPr>
        <w:t>minority of workers</w:t>
      </w:r>
      <w:r w:rsidRPr="000B3843">
        <w:rPr>
          <w:rStyle w:val="StyleUnderline"/>
        </w:rPr>
        <w:t>.</w:t>
      </w:r>
      <w:r w:rsidRPr="000B3843">
        <w:rPr>
          <w:sz w:val="16"/>
        </w:rPr>
        <w:t xml:space="preserve"> To the extent that illegals do predominate in certain crop economies, those constitute a relatively small part of the U.S. farm economy. </w:t>
      </w:r>
      <w:r w:rsidRPr="000B3843">
        <w:rPr>
          <w:rStyle w:val="StyleUnderline"/>
          <w:highlight w:val="cyan"/>
        </w:rPr>
        <w:t xml:space="preserve">The </w:t>
      </w:r>
      <w:r w:rsidRPr="000B3843">
        <w:rPr>
          <w:rStyle w:val="Emphasis"/>
          <w:highlight w:val="cyan"/>
        </w:rPr>
        <w:t>big crops</w:t>
      </w:r>
      <w:r w:rsidRPr="000B3843">
        <w:rPr>
          <w:sz w:val="16"/>
        </w:rPr>
        <w:t xml:space="preserve"> that economically dominate U.S. agriculture — wheat, cotton, corn, soybeans, alfalfa/hay, sorghum, etc. — account for the greatest part of agricultural output and </w:t>
      </w:r>
      <w:r w:rsidRPr="000B3843">
        <w:rPr>
          <w:rStyle w:val="StyleUnderline"/>
          <w:highlight w:val="cyan"/>
        </w:rPr>
        <w:t>are</w:t>
      </w:r>
      <w:r w:rsidRPr="000B3843">
        <w:rPr>
          <w:sz w:val="16"/>
        </w:rPr>
        <w:t xml:space="preserve">, not coincidentally, largely </w:t>
      </w:r>
      <w:r w:rsidRPr="000B3843">
        <w:rPr>
          <w:rStyle w:val="Emphasis"/>
          <w:highlight w:val="cyan"/>
        </w:rPr>
        <w:t>automated</w:t>
      </w:r>
      <w:r w:rsidRPr="000B3843">
        <w:rPr>
          <w:sz w:val="16"/>
        </w:rPr>
        <w:t>.</w:t>
      </w:r>
      <w:r w:rsidRPr="000B3843">
        <w:rPr>
          <w:rStyle w:val="StyleUnderline"/>
        </w:rPr>
        <w:t xml:space="preserve"> </w:t>
      </w:r>
      <w:r w:rsidRPr="000B3843">
        <w:rPr>
          <w:sz w:val="16"/>
          <w:szCs w:val="8"/>
        </w:rPr>
        <w:t>Tiny labor forces, often one or two operators, use high-tech modern combines to harvest vast fields of cotton, wheat, corn, and soybeans. That work is highly paid, and, if there are illegals involved, they likely are washing those farmers’ $60,000 trucks or the landowners’ Mercedes. There are not very many poorly educated and low-skilled economic refugees from Latin America operating cutting-edge farm implements that cost the better part of a million bucks a piece. (And don’t be surprised if, within a few years, nobody is operating those machines: The age of the autonomous tractor is upon us.) Some crops still require a great deal of manual labor, but few of those crops are anywhere near as economically significant as animal-feed crops (the economic footprint of which is larger than that of grains meant for human consumption) or corn. The only ones that you’ll find among the top 20 crops most years are lettuce, tomatoes, grapes, apples, and oranges. It is not that we do not care about relatively small, labor-intensive crops such as cherries, avocados, or peppers; it’s that they are not very big pieces of the farm economy. But what about those avocados? A while back, I had some fun with the famous economist Eva Longoria, who claimed that if the United States were to begin enforcing immigration law, then consumers would — brace yourselves! — end up paying, as she ran the numbers, $17 for valet parking or $8 for a head of broccoli. Well: Valet parking is $23 at McCarran International Airport and worth every penny, $22 at the Mall of America, and $39 at the Mandarin Oriental in Miami — bring on la migra! The broccoli at Whole Foods hasn’t hit $8 a head yet, though, if it did, life would go on. But: It won’t. Not as a result of enforcing immigration law, anyway. Applying here the usual caveats that should accompany such studies, an estimate from Iowa State scholars concluded that entirely</w:t>
      </w:r>
      <w:r w:rsidRPr="000B3843">
        <w:rPr>
          <w:sz w:val="16"/>
        </w:rPr>
        <w:t xml:space="preserve"> </w:t>
      </w:r>
      <w:r w:rsidRPr="000B3843">
        <w:rPr>
          <w:rStyle w:val="Emphasis"/>
        </w:rPr>
        <w:t>eliminating</w:t>
      </w:r>
      <w:r w:rsidRPr="000B3843">
        <w:rPr>
          <w:rStyle w:val="StyleUnderline"/>
        </w:rPr>
        <w:t xml:space="preserve"> the</w:t>
      </w:r>
      <w:r w:rsidRPr="000B3843">
        <w:rPr>
          <w:sz w:val="16"/>
        </w:rPr>
        <w:t xml:space="preserve"> </w:t>
      </w:r>
      <w:r w:rsidRPr="000B3843">
        <w:rPr>
          <w:strike/>
          <w:sz w:val="16"/>
        </w:rPr>
        <w:t>illegal</w:t>
      </w:r>
      <w:r w:rsidRPr="000B3843">
        <w:rPr>
          <w:sz w:val="16"/>
        </w:rPr>
        <w:t xml:space="preserve"> [ undocumented] workforce would raise farm wages substantially — by 30 percent in the short term and 15 percent in the long term — but would raise prices only a tiny amount, from 6 percent in the near term to about 3 percent in the long term. The reason for that is obvious: </w:t>
      </w:r>
      <w:r w:rsidRPr="000B3843">
        <w:rPr>
          <w:rStyle w:val="StyleUnderline"/>
          <w:highlight w:val="cyan"/>
        </w:rPr>
        <w:t>Labor is a</w:t>
      </w:r>
      <w:r w:rsidRPr="000B3843">
        <w:rPr>
          <w:sz w:val="16"/>
        </w:rPr>
        <w:t xml:space="preserve"> relatively </w:t>
      </w:r>
      <w:r w:rsidRPr="000B3843">
        <w:rPr>
          <w:rStyle w:val="Emphasis"/>
          <w:highlight w:val="cyan"/>
        </w:rPr>
        <w:t>small part</w:t>
      </w:r>
      <w:r w:rsidRPr="000B3843">
        <w:rPr>
          <w:rStyle w:val="StyleUnderline"/>
          <w:highlight w:val="cyan"/>
        </w:rPr>
        <w:t xml:space="preserve"> of the </w:t>
      </w:r>
      <w:r w:rsidRPr="000B3843">
        <w:rPr>
          <w:rStyle w:val="Emphasis"/>
          <w:highlight w:val="cyan"/>
        </w:rPr>
        <w:t>cost of food</w:t>
      </w:r>
      <w:r w:rsidRPr="000B3843">
        <w:rPr>
          <w:sz w:val="16"/>
          <w:highlight w:val="cyan"/>
        </w:rPr>
        <w:t>,</w:t>
      </w:r>
      <w:r w:rsidRPr="000B3843">
        <w:rPr>
          <w:sz w:val="16"/>
        </w:rPr>
        <w:t xml:space="preserve"> only about 7 percent for labor-intensive crops such as apples and a good deal less than that for others. </w:t>
      </w:r>
      <w:r w:rsidRPr="000B3843">
        <w:rPr>
          <w:rStyle w:val="StyleUnderline"/>
          <w:highlight w:val="cyan"/>
        </w:rPr>
        <w:t>There is</w:t>
      </w:r>
      <w:r w:rsidRPr="000B3843">
        <w:rPr>
          <w:rStyle w:val="StyleUnderline"/>
        </w:rPr>
        <w:t xml:space="preserve"> not much reason to be </w:t>
      </w:r>
      <w:r w:rsidRPr="000B3843">
        <w:rPr>
          <w:rStyle w:val="Emphasis"/>
        </w:rPr>
        <w:t>worried about food prices</w:t>
      </w:r>
      <w:r w:rsidRPr="000B3843">
        <w:rPr>
          <w:sz w:val="16"/>
        </w:rPr>
        <w:t xml:space="preserve"> — especially considering the </w:t>
      </w:r>
      <w:r w:rsidRPr="000B3843">
        <w:rPr>
          <w:rStyle w:val="StyleUnderline"/>
          <w:highlight w:val="cyan"/>
        </w:rPr>
        <w:t>decades-long</w:t>
      </w:r>
      <w:r w:rsidRPr="000B3843">
        <w:rPr>
          <w:sz w:val="16"/>
        </w:rPr>
        <w:t xml:space="preserve"> </w:t>
      </w:r>
      <w:r w:rsidRPr="000B3843">
        <w:rPr>
          <w:rStyle w:val="Emphasis"/>
          <w:highlight w:val="cyan"/>
        </w:rPr>
        <w:t>downward trend</w:t>
      </w:r>
      <w:r w:rsidRPr="000B3843">
        <w:rPr>
          <w:sz w:val="16"/>
          <w:highlight w:val="cyan"/>
        </w:rPr>
        <w:t xml:space="preserve"> </w:t>
      </w:r>
      <w:r w:rsidRPr="000B3843">
        <w:rPr>
          <w:sz w:val="16"/>
        </w:rPr>
        <w:t xml:space="preserve">in grocery costs for American families — </w:t>
      </w:r>
      <w:r w:rsidRPr="000B3843">
        <w:rPr>
          <w:rStyle w:val="StyleUnderline"/>
        </w:rPr>
        <w:t xml:space="preserve">but </w:t>
      </w:r>
      <w:r w:rsidRPr="000B3843">
        <w:rPr>
          <w:rStyle w:val="StyleUnderline"/>
          <w:highlight w:val="cyan"/>
        </w:rPr>
        <w:t xml:space="preserve">if </w:t>
      </w:r>
      <w:r w:rsidRPr="000B3843">
        <w:rPr>
          <w:rStyle w:val="Emphasis"/>
          <w:highlight w:val="cyan"/>
        </w:rPr>
        <w:t>you were worried</w:t>
      </w:r>
      <w:r w:rsidRPr="000B3843">
        <w:rPr>
          <w:rStyle w:val="Emphasis"/>
        </w:rPr>
        <w:t xml:space="preserve"> about that</w:t>
      </w:r>
      <w:r w:rsidRPr="000B3843">
        <w:rPr>
          <w:rStyle w:val="StyleUnderline"/>
        </w:rPr>
        <w:t xml:space="preserve">, you’d want </w:t>
      </w:r>
      <w:r w:rsidRPr="000B3843">
        <w:rPr>
          <w:sz w:val="16"/>
        </w:rPr>
        <w:t xml:space="preserve">to pay attention to </w:t>
      </w:r>
      <w:r w:rsidRPr="000B3843">
        <w:rPr>
          <w:rStyle w:val="Emphasis"/>
          <w:highlight w:val="cyan"/>
        </w:rPr>
        <w:t>more expensive inputs</w:t>
      </w:r>
      <w:r w:rsidRPr="000B3843">
        <w:rPr>
          <w:rStyle w:val="StyleUnderline"/>
          <w:highlight w:val="cyan"/>
        </w:rPr>
        <w:t>, such as</w:t>
      </w:r>
      <w:r w:rsidRPr="000B3843">
        <w:rPr>
          <w:rStyle w:val="StyleUnderline"/>
        </w:rPr>
        <w:t xml:space="preserve"> the costs of</w:t>
      </w:r>
      <w:r w:rsidRPr="000B3843">
        <w:rPr>
          <w:sz w:val="16"/>
        </w:rPr>
        <w:t xml:space="preserve"> diesel and other </w:t>
      </w:r>
      <w:r w:rsidRPr="000B3843">
        <w:rPr>
          <w:rStyle w:val="Emphasis"/>
          <w:highlight w:val="cyan"/>
        </w:rPr>
        <w:t>fuels</w:t>
      </w:r>
      <w:r w:rsidRPr="000B3843">
        <w:rPr>
          <w:sz w:val="16"/>
        </w:rPr>
        <w:t xml:space="preserve"> (not only for transportation: many irrigation systems are powered by natural gas), taxes and transportation fees, barriers to imports, etc. </w:t>
      </w:r>
    </w:p>
    <w:p w:rsidR="00912604" w:rsidRPr="000B3843" w:rsidRDefault="00912604" w:rsidP="00912604">
      <w:pPr>
        <w:rPr>
          <w:sz w:val="16"/>
        </w:rPr>
      </w:pPr>
    </w:p>
    <w:p w:rsidR="00912604" w:rsidRPr="000B3843" w:rsidRDefault="00912604" w:rsidP="00912604">
      <w:pPr>
        <w:pStyle w:val="Heading4"/>
        <w:rPr>
          <w:rFonts w:cs="Times New Roman"/>
        </w:rPr>
      </w:pPr>
      <w:r w:rsidRPr="000B3843">
        <w:rPr>
          <w:rFonts w:cs="Times New Roman"/>
        </w:rPr>
        <w:t xml:space="preserve">Food-related instability takes the form of </w:t>
      </w:r>
      <w:r w:rsidRPr="000B3843">
        <w:rPr>
          <w:rFonts w:cs="Times New Roman"/>
          <w:u w:val="single"/>
        </w:rPr>
        <w:t>protests</w:t>
      </w:r>
      <w:r w:rsidRPr="000B3843">
        <w:rPr>
          <w:rFonts w:cs="Times New Roman"/>
        </w:rPr>
        <w:t xml:space="preserve"> and </w:t>
      </w:r>
      <w:r w:rsidRPr="000B3843">
        <w:rPr>
          <w:rFonts w:cs="Times New Roman"/>
          <w:u w:val="single"/>
        </w:rPr>
        <w:t>riots</w:t>
      </w:r>
      <w:r w:rsidRPr="000B3843">
        <w:rPr>
          <w:rFonts w:cs="Times New Roman"/>
        </w:rPr>
        <w:t xml:space="preserve">---those push governments to </w:t>
      </w:r>
      <w:r w:rsidRPr="000B3843">
        <w:rPr>
          <w:rFonts w:cs="Times New Roman"/>
          <w:u w:val="single"/>
        </w:rPr>
        <w:t>respond</w:t>
      </w:r>
      <w:r w:rsidRPr="000B3843">
        <w:rPr>
          <w:rFonts w:cs="Times New Roman"/>
        </w:rPr>
        <w:t xml:space="preserve"> to structural conditions, which </w:t>
      </w:r>
      <w:r w:rsidRPr="000B3843">
        <w:rPr>
          <w:rFonts w:cs="Times New Roman"/>
          <w:u w:val="single"/>
        </w:rPr>
        <w:t>solves</w:t>
      </w:r>
      <w:r w:rsidRPr="000B3843">
        <w:rPr>
          <w:rFonts w:cs="Times New Roman"/>
        </w:rPr>
        <w:t xml:space="preserve"> the risk of violence and war </w:t>
      </w:r>
    </w:p>
    <w:p w:rsidR="00912604" w:rsidRPr="000B3843" w:rsidRDefault="00912604" w:rsidP="00912604">
      <w:pPr>
        <w:contextualSpacing/>
      </w:pPr>
      <w:r w:rsidRPr="000B3843">
        <w:rPr>
          <w:rStyle w:val="Style13ptBold"/>
        </w:rPr>
        <w:t>Barrett et. al 13</w:t>
      </w:r>
      <w:r w:rsidRPr="000B3843">
        <w:t>, (Chris B. Barret is the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2013, “Food or Consequences: Food Security and its Implications for Global Sociopolitical Stability,” in Food Security and Sociopolitical Stability, p. 8-9)</w:t>
      </w:r>
    </w:p>
    <w:p w:rsidR="00912604" w:rsidRPr="000B3843" w:rsidRDefault="00912604" w:rsidP="00912604">
      <w:pPr>
        <w:contextualSpacing/>
      </w:pPr>
    </w:p>
    <w:p w:rsidR="00912604" w:rsidRPr="000B3843" w:rsidRDefault="00912604" w:rsidP="00912604">
      <w:pPr>
        <w:contextualSpacing/>
        <w:rPr>
          <w:sz w:val="16"/>
        </w:rPr>
      </w:pPr>
      <w:r w:rsidRPr="000B3843">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0B3843">
        <w:rPr>
          <w:rStyle w:val="StyleUnderline"/>
        </w:rPr>
        <w:t>peace does not require the resolution of all conflicts within or among nations, merely that such conflict remain nonviolent</w:t>
      </w:r>
      <w:r w:rsidRPr="000B3843">
        <w:rPr>
          <w:sz w:val="16"/>
        </w:rPr>
        <w:t xml:space="preserve">. As used here and in the rest of this volume, stability is an even more Utopian state than mere peace. For example, </w:t>
      </w:r>
      <w:r w:rsidRPr="000B3843">
        <w:rPr>
          <w:rStyle w:val="StyleUnderline"/>
        </w:rPr>
        <w:t xml:space="preserve">many of the </w:t>
      </w:r>
      <w:r w:rsidRPr="000B3843">
        <w:rPr>
          <w:rStyle w:val="StyleUnderline"/>
          <w:highlight w:val="cyan"/>
        </w:rPr>
        <w:t xml:space="preserve">food </w:t>
      </w:r>
      <w:r w:rsidRPr="000B3843">
        <w:rPr>
          <w:highlight w:val="cyan"/>
          <w:u w:val="single"/>
        </w:rPr>
        <w:t>riots</w:t>
      </w:r>
      <w:r w:rsidRPr="000B3843">
        <w:rPr>
          <w:sz w:val="16"/>
        </w:rPr>
        <w:t xml:space="preserve"> of the past several years proved extremely disruptive to the populations affected—and threatening to governments—</w:t>
      </w:r>
      <w:r w:rsidRPr="000B3843">
        <w:rPr>
          <w:rStyle w:val="Emphasis"/>
        </w:rPr>
        <w:t xml:space="preserve">but </w:t>
      </w:r>
      <w:r w:rsidRPr="000B3843">
        <w:rPr>
          <w:rStyle w:val="Emphasis"/>
          <w:highlight w:val="cyan"/>
        </w:rPr>
        <w:t>did not turn violent</w:t>
      </w:r>
      <w:r w:rsidRPr="000B3843">
        <w:rPr>
          <w:sz w:val="16"/>
        </w:rPr>
        <w:t xml:space="preserve">, at least in the sense of causing deaths. </w:t>
      </w:r>
      <w:r w:rsidRPr="000B3843">
        <w:rPr>
          <w:rStyle w:val="StyleUnderline"/>
        </w:rPr>
        <w:t xml:space="preserve">We consider such events moments of instability, even though </w:t>
      </w:r>
      <w:r w:rsidRPr="000B3843">
        <w:rPr>
          <w:rStyle w:val="StyleUnderline"/>
          <w:highlight w:val="cyan"/>
        </w:rPr>
        <w:t>peace prevailed</w:t>
      </w:r>
      <w:r w:rsidRPr="000B3843">
        <w:rPr>
          <w:sz w:val="16"/>
        </w:rPr>
        <w:t xml:space="preserve">. This sort of hierarchical ordering is instructive, as it underscores two fundamental points made directly or indirectly by multiple contributors to this volume. First, </w:t>
      </w:r>
      <w:r w:rsidRPr="000B3843">
        <w:rPr>
          <w:rStyle w:val="Emphasis"/>
          <w:highlight w:val="cyan"/>
        </w:rPr>
        <w:t>not all instability is bad</w:t>
      </w:r>
      <w:r w:rsidRPr="000B3843">
        <w:rPr>
          <w:rStyle w:val="StyleUnderline"/>
        </w:rPr>
        <w:t>. When peaceful, structured, political, legal, and economic conflict occurs where</w:t>
      </w:r>
      <w:r w:rsidRPr="000B3843">
        <w:rPr>
          <w:sz w:val="16"/>
        </w:rPr>
        <w:t xml:space="preserve"> the </w:t>
      </w:r>
      <w:r w:rsidRPr="000B3843">
        <w:rPr>
          <w:rStyle w:val="StyleUnderline"/>
        </w:rPr>
        <w:t xml:space="preserve">probability of large-scale conflict is negligible, </w:t>
      </w:r>
      <w:r w:rsidRPr="000B3843">
        <w:rPr>
          <w:rStyle w:val="StyleUnderline"/>
          <w:highlight w:val="cyan"/>
        </w:rPr>
        <w:t>mobilization against state policy</w:t>
      </w:r>
      <w:r w:rsidRPr="000B3843">
        <w:rPr>
          <w:rStyle w:val="StyleUnderline"/>
        </w:rPr>
        <w:t xml:space="preserve"> is not automatically negative</w:t>
      </w:r>
      <w:r w:rsidRPr="000B3843">
        <w:rPr>
          <w:sz w:val="16"/>
        </w:rPr>
        <w:t xml:space="preserve">. Indeed, </w:t>
      </w:r>
      <w:r w:rsidRPr="000B3843">
        <w:rPr>
          <w:rStyle w:val="StyleUnderline"/>
        </w:rPr>
        <w:t xml:space="preserve">nonviolent social protest movements </w:t>
      </w:r>
      <w:r w:rsidRPr="000B3843">
        <w:rPr>
          <w:rStyle w:val="StyleUnderline"/>
          <w:highlight w:val="cyan"/>
        </w:rPr>
        <w:t>can be</w:t>
      </w:r>
      <w:r w:rsidRPr="000B3843">
        <w:rPr>
          <w:rStyle w:val="StyleUnderline"/>
        </w:rPr>
        <w:t xml:space="preserve"> important </w:t>
      </w:r>
      <w:r w:rsidRPr="000B3843">
        <w:rPr>
          <w:rStyle w:val="StyleUnderline"/>
          <w:highlight w:val="cyan"/>
        </w:rPr>
        <w:t>forces for</w:t>
      </w:r>
      <w:r w:rsidRPr="000B3843">
        <w:rPr>
          <w:rStyle w:val="StyleUnderline"/>
        </w:rPr>
        <w:t xml:space="preserve"> productive </w:t>
      </w:r>
      <w:r w:rsidRPr="000B3843">
        <w:rPr>
          <w:rStyle w:val="StyleUnderline"/>
          <w:highlight w:val="cyan"/>
        </w:rPr>
        <w:t>change</w:t>
      </w:r>
      <w:r w:rsidRPr="000B3843">
        <w:rPr>
          <w:sz w:val="16"/>
        </w:rPr>
        <w:t xml:space="preserve">. </w:t>
      </w:r>
      <w:r w:rsidRPr="000B3843">
        <w:rPr>
          <w:rStyle w:val="StyleUnderline"/>
        </w:rPr>
        <w:t xml:space="preserve">Social </w:t>
      </w:r>
      <w:r w:rsidRPr="000B3843">
        <w:rPr>
          <w:rStyle w:val="StyleUnderline"/>
          <w:highlight w:val="cyan"/>
        </w:rPr>
        <w:t>movements</w:t>
      </w:r>
      <w:r w:rsidRPr="000B3843">
        <w:rPr>
          <w:rStyle w:val="StyleUnderline"/>
        </w:rPr>
        <w:t xml:space="preserve"> </w:t>
      </w:r>
      <w:r w:rsidRPr="000B3843">
        <w:rPr>
          <w:rStyle w:val="Emphasis"/>
        </w:rPr>
        <w:t xml:space="preserve">often </w:t>
      </w:r>
      <w:r w:rsidRPr="000B3843">
        <w:rPr>
          <w:rStyle w:val="Emphasis"/>
          <w:highlight w:val="cyan"/>
        </w:rPr>
        <w:t>push states to adopt policies that</w:t>
      </w:r>
      <w:r w:rsidRPr="000B3843">
        <w:rPr>
          <w:rStyle w:val="Emphasis"/>
        </w:rPr>
        <w:t xml:space="preserve"> ultimately </w:t>
      </w:r>
      <w:r w:rsidRPr="000B3843">
        <w:rPr>
          <w:rStyle w:val="Emphasis"/>
          <w:highlight w:val="cyan"/>
        </w:rPr>
        <w:t>enhance</w:t>
      </w:r>
      <w:r w:rsidRPr="000B3843">
        <w:rPr>
          <w:sz w:val="16"/>
        </w:rPr>
        <w:t xml:space="preserve"> both </w:t>
      </w:r>
      <w:r w:rsidRPr="000B3843">
        <w:rPr>
          <w:rStyle w:val="Emphasis"/>
          <w:highlight w:val="cyan"/>
        </w:rPr>
        <w:t>food security and</w:t>
      </w:r>
      <w:r w:rsidRPr="000B3843">
        <w:rPr>
          <w:rStyle w:val="Emphasis"/>
        </w:rPr>
        <w:t xml:space="preserve"> sociopolitical </w:t>
      </w:r>
      <w:r w:rsidRPr="000B3843">
        <w:rPr>
          <w:rStyle w:val="Emphasis"/>
          <w:highlight w:val="cyan"/>
        </w:rPr>
        <w:t>stability</w:t>
      </w:r>
      <w:r w:rsidRPr="000B3843">
        <w:rPr>
          <w:rStyle w:val="StyleUnderline"/>
          <w:highlight w:val="cyan"/>
        </w:rPr>
        <w:t xml:space="preserve"> by offering</w:t>
      </w:r>
      <w:r w:rsidRPr="000B3843">
        <w:rPr>
          <w:sz w:val="16"/>
        </w:rPr>
        <w:t xml:space="preserve"> some </w:t>
      </w:r>
      <w:r w:rsidRPr="000B3843">
        <w:rPr>
          <w:rStyle w:val="StyleUnderline"/>
          <w:highlight w:val="cyan"/>
        </w:rPr>
        <w:t>redress for</w:t>
      </w:r>
      <w:r w:rsidRPr="000B3843">
        <w:rPr>
          <w:sz w:val="16"/>
        </w:rPr>
        <w:t xml:space="preserve"> longstanding </w:t>
      </w:r>
      <w:r w:rsidRPr="000B3843">
        <w:rPr>
          <w:rStyle w:val="StyleUnderline"/>
          <w:highlight w:val="cyan"/>
        </w:rPr>
        <w:t>structural grievances that</w:t>
      </w:r>
      <w:r w:rsidRPr="000B3843">
        <w:rPr>
          <w:rStyle w:val="StyleUnderline"/>
        </w:rPr>
        <w:t xml:space="preserve"> </w:t>
      </w:r>
      <w:r w:rsidRPr="000B3843">
        <w:rPr>
          <w:rStyle w:val="Emphasis"/>
        </w:rPr>
        <w:t xml:space="preserve">might </w:t>
      </w:r>
      <w:r w:rsidRPr="000B3843">
        <w:rPr>
          <w:rStyle w:val="Emphasis"/>
          <w:highlight w:val="cyan"/>
        </w:rPr>
        <w:t>otherwise lead to</w:t>
      </w:r>
      <w:r w:rsidRPr="000B3843">
        <w:rPr>
          <w:sz w:val="16"/>
        </w:rPr>
        <w:t xml:space="preserve"> violence, even </w:t>
      </w:r>
      <w:r w:rsidRPr="000B3843">
        <w:rPr>
          <w:rStyle w:val="Emphasis"/>
          <w:highlight w:val="cyan"/>
        </w:rPr>
        <w:t>war</w:t>
      </w:r>
      <w:r w:rsidRPr="000B3843">
        <w:rPr>
          <w:sz w:val="16"/>
        </w:rPr>
        <w:t xml:space="preserve">.  This leads directly to the second fundamental point: </w:t>
      </w:r>
      <w:r w:rsidRPr="000B3843">
        <w:rPr>
          <w:rStyle w:val="StyleUnderline"/>
        </w:rPr>
        <w:t>the greatest dangers come not from lower-level instability associated with protests</w:t>
      </w:r>
      <w:r w:rsidRPr="000B3843">
        <w:rPr>
          <w:sz w:val="16"/>
        </w:rPr>
        <w:t xml:space="preserve">, riots, and work stoppages, </w:t>
      </w:r>
      <w:r w:rsidRPr="000B3843">
        <w:rPr>
          <w:rStyle w:val="StyleUnderline"/>
        </w:rPr>
        <w:t>but rather from</w:t>
      </w:r>
      <w:r w:rsidRPr="000B3843">
        <w:rPr>
          <w:sz w:val="16"/>
        </w:rPr>
        <w:t xml:space="preserve"> violence at scale, especially in the form of </w:t>
      </w:r>
      <w:r w:rsidRPr="000B3843">
        <w:rPr>
          <w:rStyle w:val="StyleUnderline"/>
        </w:rPr>
        <w:t>organized civil or interstate war</w:t>
      </w:r>
      <w:r w:rsidRPr="000B3843">
        <w:rPr>
          <w:sz w:val="16"/>
        </w:rPr>
        <w:t xml:space="preserve">. </w:t>
      </w:r>
      <w:r w:rsidRPr="000B3843">
        <w:rPr>
          <w:rStyle w:val="Emphasis"/>
        </w:rPr>
        <w:t xml:space="preserve">Preserving </w:t>
      </w:r>
      <w:r w:rsidRPr="000B3843">
        <w:rPr>
          <w:rStyle w:val="Emphasis"/>
          <w:highlight w:val="cyan"/>
        </w:rPr>
        <w:t>peace is far more important</w:t>
      </w:r>
      <w:r w:rsidRPr="000B3843">
        <w:rPr>
          <w:sz w:val="16"/>
        </w:rPr>
        <w:t xml:space="preserve">, in human, economic, and geostrategic terms, </w:t>
      </w:r>
      <w:r w:rsidRPr="000B3843">
        <w:rPr>
          <w:rStyle w:val="Emphasis"/>
          <w:highlight w:val="cyan"/>
        </w:rPr>
        <w:t>than</w:t>
      </w:r>
      <w:r w:rsidRPr="000B3843">
        <w:rPr>
          <w:rStyle w:val="Emphasis"/>
        </w:rPr>
        <w:t xml:space="preserve"> is maintaining </w:t>
      </w:r>
      <w:r w:rsidRPr="000B3843">
        <w:rPr>
          <w:rStyle w:val="Emphasis"/>
          <w:highlight w:val="cyan"/>
        </w:rPr>
        <w:t>stability</w:t>
      </w:r>
      <w:r w:rsidRPr="000B3843">
        <w:rPr>
          <w:sz w:val="16"/>
        </w:rPr>
        <w:t xml:space="preserve">. Indeed, </w:t>
      </w:r>
      <w:r w:rsidRPr="000B3843">
        <w:rPr>
          <w:rStyle w:val="StyleUnderline"/>
        </w:rPr>
        <w:t xml:space="preserve">a </w:t>
      </w:r>
      <w:r w:rsidRPr="000B3843">
        <w:rPr>
          <w:rStyle w:val="StyleUnderline"/>
          <w:highlight w:val="cyan"/>
        </w:rPr>
        <w:t>certain</w:t>
      </w:r>
      <w:r w:rsidRPr="000B3843">
        <w:rPr>
          <w:rStyle w:val="StyleUnderline"/>
        </w:rPr>
        <w:t xml:space="preserve"> level of </w:t>
      </w:r>
      <w:r w:rsidRPr="000B3843">
        <w:rPr>
          <w:rStyle w:val="StyleUnderline"/>
          <w:highlight w:val="cyan"/>
        </w:rPr>
        <w:t xml:space="preserve">nonviolent instability can </w:t>
      </w:r>
      <w:r w:rsidRPr="000B3843">
        <w:rPr>
          <w:rStyle w:val="Emphasis"/>
          <w:highlight w:val="cyan"/>
        </w:rPr>
        <w:t>help</w:t>
      </w:r>
      <w:r w:rsidRPr="000B3843">
        <w:rPr>
          <w:rStyle w:val="Emphasis"/>
        </w:rPr>
        <w:t xml:space="preserve"> to </w:t>
      </w:r>
      <w:r w:rsidRPr="000B3843">
        <w:rPr>
          <w:rStyle w:val="Emphasis"/>
          <w:highlight w:val="cyan"/>
        </w:rPr>
        <w:t>secure a stable peace</w:t>
      </w:r>
      <w:r w:rsidRPr="000B3843">
        <w:rPr>
          <w:rStyle w:val="StyleUnderline"/>
          <w:highlight w:val="cyan"/>
        </w:rPr>
        <w:t xml:space="preserve"> if it compels</w:t>
      </w:r>
      <w:r w:rsidRPr="000B3843">
        <w:rPr>
          <w:rStyle w:val="StyleUnderline"/>
        </w:rPr>
        <w:t xml:space="preserve"> the </w:t>
      </w:r>
      <w:r w:rsidRPr="000B3843">
        <w:rPr>
          <w:rStyle w:val="StyleUnderline"/>
          <w:highlight w:val="cyan"/>
        </w:rPr>
        <w:t>state</w:t>
      </w:r>
      <w:r w:rsidRPr="000B3843">
        <w:rPr>
          <w:rStyle w:val="StyleUnderline"/>
        </w:rPr>
        <w:t xml:space="preserve"> to take </w:t>
      </w:r>
      <w:r w:rsidRPr="000B3843">
        <w:rPr>
          <w:rStyle w:val="StyleUnderline"/>
          <w:highlight w:val="cyan"/>
        </w:rPr>
        <w:t>actions that preempt</w:t>
      </w:r>
      <w:r w:rsidRPr="000B3843">
        <w:rPr>
          <w:sz w:val="16"/>
        </w:rPr>
        <w:t xml:space="preserve"> the </w:t>
      </w:r>
      <w:r w:rsidRPr="000B3843">
        <w:rPr>
          <w:rStyle w:val="StyleUnderline"/>
        </w:rPr>
        <w:t xml:space="preserve">intensification and spread of </w:t>
      </w:r>
      <w:r w:rsidRPr="000B3843">
        <w:rPr>
          <w:rStyle w:val="StyleUnderline"/>
          <w:highlight w:val="cyan"/>
        </w:rPr>
        <w:t>deeper</w:t>
      </w:r>
      <w:r w:rsidRPr="000B3843">
        <w:rPr>
          <w:rStyle w:val="StyleUnderline"/>
        </w:rPr>
        <w:t xml:space="preserve"> structural </w:t>
      </w:r>
      <w:r w:rsidRPr="000B3843">
        <w:rPr>
          <w:rStyle w:val="StyleUnderline"/>
          <w:highlight w:val="cyan"/>
        </w:rPr>
        <w:t>grievances</w:t>
      </w:r>
      <w:r w:rsidRPr="000B3843">
        <w:rPr>
          <w:sz w:val="16"/>
        </w:rPr>
        <w:t>—</w:t>
      </w:r>
      <w:r w:rsidRPr="000B3843">
        <w:rPr>
          <w:rStyle w:val="Emphasis"/>
          <w:highlight w:val="cyan"/>
        </w:rPr>
        <w:t>actions it would not choose without pressure</w:t>
      </w:r>
      <w:r w:rsidRPr="000B3843">
        <w:rPr>
          <w:sz w:val="16"/>
        </w:rPr>
        <w:t xml:space="preserve">. Riots are dangerous to local populations primarily insofar as they enable an opposition to build larger, more durable coalitions for violent political struggle against a regime. </w:t>
      </w:r>
      <w:r w:rsidRPr="000B3843">
        <w:rPr>
          <w:rStyle w:val="StyleUnderline"/>
        </w:rPr>
        <w:t>State and private actions can defuse more threatening and dangerous guerilla movements, terrorism, and civil or interstate war</w:t>
      </w:r>
      <w:r w:rsidRPr="000B3843">
        <w:rPr>
          <w:sz w:val="16"/>
        </w:rPr>
        <w:t xml:space="preserve">. </w:t>
      </w:r>
      <w:r w:rsidRPr="000B3843">
        <w:rPr>
          <w:rStyle w:val="Emphasis"/>
          <w:highlight w:val="cyan"/>
        </w:rPr>
        <w:t>Underappreciation</w:t>
      </w:r>
      <w:r w:rsidRPr="000B3843">
        <w:rPr>
          <w:rStyle w:val="StyleUnderline"/>
          <w:highlight w:val="cyan"/>
        </w:rPr>
        <w:t xml:space="preserve"> of</w:t>
      </w:r>
      <w:r w:rsidRPr="000B3843">
        <w:rPr>
          <w:rStyle w:val="StyleUnderline"/>
        </w:rPr>
        <w:t xml:space="preserve"> the central place of </w:t>
      </w:r>
      <w:r w:rsidRPr="000B3843">
        <w:rPr>
          <w:rStyle w:val="StyleUnderline"/>
          <w:highlight w:val="cyan"/>
        </w:rPr>
        <w:t>preventive</w:t>
      </w:r>
      <w:r w:rsidRPr="000B3843">
        <w:rPr>
          <w:rStyle w:val="StyleUnderline"/>
        </w:rPr>
        <w:t xml:space="preserve"> and </w:t>
      </w:r>
      <w:r w:rsidRPr="000B3843">
        <w:rPr>
          <w:rStyle w:val="StyleUnderline"/>
          <w:highlight w:val="cyan"/>
        </w:rPr>
        <w:t>responsive action in</w:t>
      </w:r>
      <w:r w:rsidRPr="000B3843">
        <w:rPr>
          <w:sz w:val="16"/>
          <w:highlight w:val="cyan"/>
        </w:rPr>
        <w:t xml:space="preserve"> </w:t>
      </w:r>
      <w:r w:rsidRPr="000B3843">
        <w:rPr>
          <w:rStyle w:val="Emphasis"/>
          <w:highlight w:val="cyan"/>
        </w:rPr>
        <w:t>mediating</w:t>
      </w:r>
      <w:r w:rsidRPr="000B3843">
        <w:rPr>
          <w:rStyle w:val="Emphasis"/>
        </w:rPr>
        <w:t xml:space="preserve"> the relationship </w:t>
      </w:r>
      <w:r w:rsidRPr="000B3843">
        <w:rPr>
          <w:rStyle w:val="Emphasis"/>
          <w:highlight w:val="cyan"/>
        </w:rPr>
        <w:t>between food security and</w:t>
      </w:r>
      <w:r w:rsidRPr="000B3843">
        <w:rPr>
          <w:rStyle w:val="Emphasis"/>
        </w:rPr>
        <w:t xml:space="preserve"> sociopolitical </w:t>
      </w:r>
      <w:r w:rsidRPr="000B3843">
        <w:rPr>
          <w:rStyle w:val="Emphasis"/>
          <w:highlight w:val="cyan"/>
        </w:rPr>
        <w:t>stability</w:t>
      </w:r>
      <w:r w:rsidRPr="000B3843">
        <w:rPr>
          <w:rStyle w:val="StyleUnderline"/>
          <w:highlight w:val="cyan"/>
        </w:rPr>
        <w:t xml:space="preserve"> is</w:t>
      </w:r>
      <w:r w:rsidRPr="000B3843">
        <w:rPr>
          <w:sz w:val="16"/>
        </w:rPr>
        <w:t xml:space="preserve"> perhaps </w:t>
      </w:r>
      <w:r w:rsidRPr="000B3843">
        <w:rPr>
          <w:rStyle w:val="Emphasis"/>
          <w:highlight w:val="cyan"/>
        </w:rPr>
        <w:t>the greatest deficiency of recent debates</w:t>
      </w:r>
      <w:r w:rsidRPr="000B3843">
        <w:rPr>
          <w:sz w:val="16"/>
        </w:rPr>
        <w:t xml:space="preserve">, </w:t>
      </w:r>
      <w:r w:rsidRPr="000B3843">
        <w:rPr>
          <w:rStyle w:val="StyleUnderline"/>
        </w:rPr>
        <w:t>which</w:t>
      </w:r>
      <w:r w:rsidRPr="000B3843">
        <w:rPr>
          <w:sz w:val="16"/>
        </w:rPr>
        <w:t xml:space="preserve"> tend to </w:t>
      </w:r>
      <w:r w:rsidRPr="000B3843">
        <w:rPr>
          <w:rStyle w:val="Emphasis"/>
        </w:rPr>
        <w:t>treat the sociopolitical risks of food insecurity as driven largely by exogenous forcing variables</w:t>
      </w:r>
      <w:r w:rsidRPr="000B3843">
        <w:rPr>
          <w:rStyle w:val="StyleUnderline"/>
        </w:rPr>
        <w:t xml:space="preserve"> such as</w:t>
      </w:r>
      <w:r w:rsidRPr="000B3843">
        <w:rPr>
          <w:sz w:val="16"/>
        </w:rPr>
        <w:t xml:space="preserve"> climate or </w:t>
      </w:r>
      <w:r w:rsidRPr="000B3843">
        <w:rPr>
          <w:rStyle w:val="Emphasis"/>
        </w:rPr>
        <w:t>global market prices</w:t>
      </w:r>
      <w:r w:rsidRPr="000B3843">
        <w:rPr>
          <w:sz w:val="16"/>
        </w:rPr>
        <w:t>.</w:t>
      </w:r>
    </w:p>
    <w:p w:rsidR="00912604" w:rsidRPr="000B3843" w:rsidRDefault="00912604" w:rsidP="00912604">
      <w:pPr>
        <w:contextualSpacing/>
      </w:pPr>
    </w:p>
    <w:p w:rsidR="00912604" w:rsidRPr="000B3843" w:rsidRDefault="00912604" w:rsidP="00912604">
      <w:pPr>
        <w:pStyle w:val="Heading4"/>
        <w:rPr>
          <w:rFonts w:cs="Times New Roman"/>
        </w:rPr>
      </w:pPr>
      <w:r w:rsidRPr="000B3843">
        <w:rPr>
          <w:rFonts w:cs="Times New Roman"/>
        </w:rPr>
        <w:t>No food wars --- countries cooperate</w:t>
      </w:r>
    </w:p>
    <w:p w:rsidR="00912604" w:rsidRPr="000B3843" w:rsidRDefault="00912604" w:rsidP="00912604">
      <w:r w:rsidRPr="000B3843">
        <w:rPr>
          <w:rStyle w:val="Style13ptBold"/>
        </w:rPr>
        <w:t>Demarest 15</w:t>
      </w:r>
      <w:r w:rsidRPr="000B3843">
        <w:t xml:space="preserve">—PhD Researcher at the Centre for Research on Peace and Development [Leila, “Food price rises and political instability: Problematizing a complex relationship,” </w:t>
      </w:r>
      <w:r w:rsidRPr="000B3843">
        <w:rPr>
          <w:i/>
        </w:rPr>
        <w:t>The European Journal of Development Research</w:t>
      </w:r>
      <w:r w:rsidRPr="000B3843">
        <w:t xml:space="preserve">, Vol. 27, No. 5, p. 650-671, Emory Libraries] </w:t>
      </w:r>
    </w:p>
    <w:p w:rsidR="00912604" w:rsidRPr="000B3843" w:rsidRDefault="00912604" w:rsidP="00912604">
      <w:pPr>
        <w:rPr>
          <w:rStyle w:val="StyleUnderline"/>
        </w:rPr>
      </w:pPr>
      <w:r w:rsidRPr="000B3843">
        <w:rPr>
          <w:rStyle w:val="StyleUnderline"/>
        </w:rPr>
        <w:t>6. Conclusions and Way Forward</w:t>
      </w:r>
    </w:p>
    <w:p w:rsidR="00912604" w:rsidRPr="000B3843" w:rsidRDefault="00912604" w:rsidP="00912604">
      <w:pPr>
        <w:rPr>
          <w:sz w:val="16"/>
        </w:rPr>
      </w:pPr>
      <w:r w:rsidRPr="000B3843">
        <w:rPr>
          <w:sz w:val="16"/>
        </w:rPr>
        <w:t xml:space="preserve">While some progress has been made in improving our understanding of the linkages between rising food prices and conflict, several </w:t>
      </w:r>
      <w:r w:rsidRPr="000B3843">
        <w:rPr>
          <w:rStyle w:val="StyleUnderline"/>
        </w:rPr>
        <w:t>important gaps remain</w:t>
      </w:r>
      <w:r w:rsidRPr="000B3843">
        <w:rPr>
          <w:sz w:val="16"/>
        </w:rPr>
        <w:t xml:space="preserve">. Firstly, notions of </w:t>
      </w:r>
      <w:r w:rsidRPr="000B3843">
        <w:rPr>
          <w:rStyle w:val="StyleUnderline"/>
        </w:rPr>
        <w:t>conflict and political instability are</w:t>
      </w:r>
      <w:r w:rsidRPr="000B3843">
        <w:rPr>
          <w:sz w:val="16"/>
        </w:rPr>
        <w:t xml:space="preserve"> often </w:t>
      </w:r>
      <w:r w:rsidRPr="000B3843">
        <w:rPr>
          <w:rStyle w:val="StyleUnderline"/>
        </w:rPr>
        <w:t>used interchangeably</w:t>
      </w:r>
      <w:r w:rsidRPr="000B3843">
        <w:rPr>
          <w:sz w:val="16"/>
        </w:rPr>
        <w:t xml:space="preserve">, while these concepts and the relationships between them remain to some extent vague. </w:t>
      </w:r>
      <w:r w:rsidRPr="000B3843">
        <w:rPr>
          <w:rStyle w:val="StyleUnderline"/>
          <w:highlight w:val="cyan"/>
        </w:rPr>
        <w:t>The ‘food riot’ concept</w:t>
      </w:r>
      <w:r w:rsidRPr="000B3843">
        <w:rPr>
          <w:sz w:val="16"/>
        </w:rPr>
        <w:t xml:space="preserve"> in particular </w:t>
      </w:r>
      <w:r w:rsidRPr="000B3843">
        <w:rPr>
          <w:rStyle w:val="StyleUnderline"/>
          <w:highlight w:val="cyan"/>
        </w:rPr>
        <w:t xml:space="preserve">leads to </w:t>
      </w:r>
      <w:r w:rsidRPr="000B3843">
        <w:rPr>
          <w:rStyle w:val="Emphasis"/>
          <w:highlight w:val="cyan"/>
        </w:rPr>
        <w:t>confusion</w:t>
      </w:r>
      <w:r w:rsidRPr="000B3843">
        <w:rPr>
          <w:sz w:val="16"/>
        </w:rPr>
        <w:t xml:space="preserve">. Although it is popularly seen as a violent rise of the masses, in reality, </w:t>
      </w:r>
      <w:r w:rsidRPr="000B3843">
        <w:rPr>
          <w:rStyle w:val="StyleUnderline"/>
        </w:rPr>
        <w:t xml:space="preserve">many </w:t>
      </w:r>
      <w:r w:rsidRPr="000B3843">
        <w:rPr>
          <w:rStyle w:val="Emphasis"/>
          <w:highlight w:val="cyan"/>
        </w:rPr>
        <w:t>peaceful events</w:t>
      </w:r>
      <w:r w:rsidRPr="000B3843">
        <w:rPr>
          <w:rStyle w:val="StyleUnderline"/>
          <w:highlight w:val="cyan"/>
        </w:rPr>
        <w:t xml:space="preserve"> are gathered under this term</w:t>
      </w:r>
      <w:r w:rsidRPr="000B3843">
        <w:rPr>
          <w:rStyle w:val="StyleUnderline"/>
        </w:rPr>
        <w:t>, while violence is</w:t>
      </w:r>
      <w:r w:rsidRPr="000B3843">
        <w:rPr>
          <w:sz w:val="16"/>
        </w:rPr>
        <w:t xml:space="preserve"> often </w:t>
      </w:r>
      <w:r w:rsidRPr="000B3843">
        <w:rPr>
          <w:rStyle w:val="StyleUnderline"/>
        </w:rPr>
        <w:t>committed by the state rather than by hungry consumers</w:t>
      </w:r>
      <w:r w:rsidRPr="000B3843">
        <w:rPr>
          <w:sz w:val="16"/>
        </w:rPr>
        <w:t xml:space="preserve">. </w:t>
      </w:r>
      <w:r w:rsidRPr="000B3843">
        <w:rPr>
          <w:rStyle w:val="StyleUnderline"/>
        </w:rPr>
        <w:t>The term</w:t>
      </w:r>
      <w:r w:rsidRPr="000B3843">
        <w:rPr>
          <w:sz w:val="16"/>
        </w:rPr>
        <w:t xml:space="preserve"> also </w:t>
      </w:r>
      <w:r w:rsidRPr="000B3843">
        <w:rPr>
          <w:rStyle w:val="Emphasis"/>
        </w:rPr>
        <w:t>presupposes</w:t>
      </w:r>
      <w:r w:rsidRPr="000B3843">
        <w:rPr>
          <w:rStyle w:val="StyleUnderline"/>
        </w:rPr>
        <w:t xml:space="preserve"> that food is the central issue at hand, which does not</w:t>
      </w:r>
      <w:r w:rsidRPr="000B3843">
        <w:rPr>
          <w:sz w:val="16"/>
        </w:rPr>
        <w:t xml:space="preserve"> necessarily </w:t>
      </w:r>
      <w:r w:rsidRPr="000B3843">
        <w:rPr>
          <w:rStyle w:val="StyleUnderline"/>
        </w:rPr>
        <w:t>have to be the case</w:t>
      </w:r>
      <w:r w:rsidRPr="000B3843">
        <w:rPr>
          <w:sz w:val="16"/>
        </w:rPr>
        <w:t xml:space="preserve">. </w:t>
      </w:r>
      <w:r w:rsidRPr="000B3843">
        <w:rPr>
          <w:rStyle w:val="StyleUnderline"/>
          <w:highlight w:val="cyan"/>
        </w:rPr>
        <w:t xml:space="preserve">Many </w:t>
      </w:r>
      <w:r w:rsidRPr="000B3843">
        <w:rPr>
          <w:rStyle w:val="Emphasis"/>
          <w:highlight w:val="cyan"/>
        </w:rPr>
        <w:t>misunderstanding</w:t>
      </w:r>
      <w:r w:rsidRPr="000B3843">
        <w:rPr>
          <w:rStyle w:val="StyleUnderline"/>
          <w:highlight w:val="cyan"/>
        </w:rPr>
        <w:t xml:space="preserve"> arise from</w:t>
      </w:r>
      <w:r w:rsidRPr="000B3843">
        <w:rPr>
          <w:rStyle w:val="StyleUnderline"/>
        </w:rPr>
        <w:t xml:space="preserve"> the</w:t>
      </w:r>
      <w:r w:rsidRPr="000B3843">
        <w:rPr>
          <w:sz w:val="16"/>
        </w:rPr>
        <w:t xml:space="preserve"> second gap identified in this paper: the </w:t>
      </w:r>
      <w:r w:rsidRPr="000B3843">
        <w:rPr>
          <w:rStyle w:val="Emphasis"/>
          <w:highlight w:val="cyan"/>
        </w:rPr>
        <w:t>uncritical</w:t>
      </w:r>
      <w:r w:rsidRPr="000B3843">
        <w:rPr>
          <w:rStyle w:val="StyleUnderline"/>
          <w:highlight w:val="cyan"/>
        </w:rPr>
        <w:t xml:space="preserve"> data gathering</w:t>
      </w:r>
      <w:r w:rsidRPr="000B3843">
        <w:rPr>
          <w:rStyle w:val="StyleUnderline"/>
        </w:rPr>
        <w:t xml:space="preserve"> based on international news reports</w:t>
      </w:r>
      <w:r w:rsidRPr="000B3843">
        <w:rPr>
          <w:sz w:val="16"/>
        </w:rPr>
        <w:t xml:space="preserve">. </w:t>
      </w:r>
      <w:r w:rsidRPr="000B3843">
        <w:rPr>
          <w:rStyle w:val="StyleUnderline"/>
          <w:highlight w:val="cyan"/>
        </w:rPr>
        <w:t xml:space="preserve">Not only are these </w:t>
      </w:r>
      <w:r w:rsidRPr="000B3843">
        <w:rPr>
          <w:rStyle w:val="Emphasis"/>
          <w:highlight w:val="cyan"/>
        </w:rPr>
        <w:t>remarkably inconsistent</w:t>
      </w:r>
      <w:r w:rsidRPr="000B3843">
        <w:rPr>
          <w:rStyle w:val="StyleUnderline"/>
          <w:highlight w:val="cyan"/>
        </w:rPr>
        <w:t>, they</w:t>
      </w:r>
      <w:r w:rsidRPr="000B3843">
        <w:rPr>
          <w:sz w:val="16"/>
        </w:rPr>
        <w:t xml:space="preserve"> also </w:t>
      </w:r>
      <w:r w:rsidRPr="000B3843">
        <w:rPr>
          <w:rStyle w:val="StyleUnderline"/>
        </w:rPr>
        <w:t xml:space="preserve">make </w:t>
      </w:r>
      <w:r w:rsidRPr="000B3843">
        <w:rPr>
          <w:rStyle w:val="StyleUnderline"/>
          <w:highlight w:val="cyan"/>
        </w:rPr>
        <w:t>use</w:t>
      </w:r>
      <w:r w:rsidRPr="000B3843">
        <w:rPr>
          <w:rStyle w:val="StyleUnderline"/>
        </w:rPr>
        <w:t xml:space="preserve"> of </w:t>
      </w:r>
      <w:r w:rsidRPr="000B3843">
        <w:rPr>
          <w:rStyle w:val="StyleUnderline"/>
          <w:highlight w:val="cyan"/>
        </w:rPr>
        <w:t>classifications which are not scientifically investigated</w:t>
      </w:r>
      <w:r w:rsidRPr="000B3843">
        <w:rPr>
          <w:sz w:val="16"/>
        </w:rPr>
        <w:t xml:space="preserve">. Finally, </w:t>
      </w:r>
      <w:r w:rsidRPr="000B3843">
        <w:rPr>
          <w:rStyle w:val="StyleUnderline"/>
          <w:highlight w:val="cyan"/>
        </w:rPr>
        <w:t>causal mechanisms</w:t>
      </w:r>
      <w:r w:rsidRPr="000B3843">
        <w:rPr>
          <w:rStyle w:val="StyleUnderline"/>
        </w:rPr>
        <w:t xml:space="preserve"> in the relationship </w:t>
      </w:r>
      <w:r w:rsidRPr="000B3843">
        <w:rPr>
          <w:rStyle w:val="StyleUnderline"/>
          <w:highlight w:val="cyan"/>
        </w:rPr>
        <w:t>between</w:t>
      </w:r>
      <w:r w:rsidRPr="000B3843">
        <w:rPr>
          <w:rStyle w:val="StyleUnderline"/>
        </w:rPr>
        <w:t xml:space="preserve"> rising </w:t>
      </w:r>
      <w:r w:rsidRPr="000B3843">
        <w:rPr>
          <w:rStyle w:val="StyleUnderline"/>
          <w:highlight w:val="cyan"/>
        </w:rPr>
        <w:t>food prices and conflict</w:t>
      </w:r>
      <w:r w:rsidRPr="000B3843">
        <w:rPr>
          <w:sz w:val="16"/>
        </w:rPr>
        <w:t xml:space="preserve"> often remain assumptions in the literature and </w:t>
      </w:r>
      <w:r w:rsidRPr="000B3843">
        <w:rPr>
          <w:rStyle w:val="Emphasis"/>
          <w:highlight w:val="cyan"/>
        </w:rPr>
        <w:t>lack empirical foundation</w:t>
      </w:r>
      <w:r w:rsidRPr="000B3843">
        <w:rPr>
          <w:sz w:val="16"/>
        </w:rPr>
        <w:t>. Three crosscutting avenues for improvement therefore exist: better concept definitions, better data gathering, and more focus on contexts.</w:t>
      </w:r>
    </w:p>
    <w:p w:rsidR="00912604" w:rsidRPr="000B3843" w:rsidRDefault="00912604" w:rsidP="00912604">
      <w:pPr>
        <w:rPr>
          <w:sz w:val="16"/>
          <w:szCs w:val="16"/>
        </w:rPr>
      </w:pPr>
      <w:r w:rsidRPr="000B3843">
        <w:rPr>
          <w:sz w:val="16"/>
          <w:szCs w:val="16"/>
        </w:rPr>
        <w:t>Clearly defined concepts and categorizations of conflict and instability are a necessary foundation for research on the linkages between rising food prices and conflict. For (food) protests in particular, purposeful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p>
    <w:p w:rsidR="00912604" w:rsidRPr="000B3843" w:rsidRDefault="00912604" w:rsidP="00912604">
      <w:pPr>
        <w:rPr>
          <w:sz w:val="16"/>
        </w:rPr>
      </w:pPr>
      <w:r w:rsidRPr="000B3843">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0B3843">
        <w:rPr>
          <w:rStyle w:val="StyleUnderline"/>
        </w:rPr>
        <w:t>The causal role of economic factors alone has continuously been questioned, and ‘context’ or prevailing political, economic, and social factors play a crucial role in the conflict outcome</w:t>
      </w:r>
      <w:r w:rsidRPr="000B3843">
        <w:rPr>
          <w:sz w:val="16"/>
        </w:rPr>
        <w:t xml:space="preserve">. The argument that </w:t>
      </w:r>
      <w:r w:rsidRPr="000B3843">
        <w:rPr>
          <w:rStyle w:val="StyleUnderline"/>
        </w:rPr>
        <w:t>adverse economic shocks seem more of a trigger to conflict</w:t>
      </w:r>
      <w:r w:rsidRPr="000B3843">
        <w:rPr>
          <w:sz w:val="16"/>
        </w:rPr>
        <w:t xml:space="preserve"> rather than an important cause is not particularly remarkable in itself. </w:t>
      </w:r>
      <w:r w:rsidRPr="000B3843">
        <w:rPr>
          <w:rStyle w:val="StyleUnderline"/>
        </w:rPr>
        <w:t>Yet while many authors acknowledge this, the focus often remains on the trigger</w:t>
      </w:r>
      <w:r w:rsidRPr="000B3843">
        <w:rPr>
          <w:sz w:val="16"/>
        </w:rPr>
        <w:t xml:space="preserve">. Resource scarcity, climate change, population growth, or food insecurity often remain the starting point of analyses, with researchers consequently tracing the divergent (theoretical) possibilities for conflict. </w:t>
      </w:r>
      <w:r w:rsidRPr="000B3843">
        <w:rPr>
          <w:rStyle w:val="StyleUnderline"/>
        </w:rPr>
        <w:t xml:space="preserve">In the end, </w:t>
      </w:r>
      <w:r w:rsidRPr="000B3843">
        <w:rPr>
          <w:rStyle w:val="Emphasis"/>
          <w:highlight w:val="cyan"/>
        </w:rPr>
        <w:t>most admit</w:t>
      </w:r>
      <w:r w:rsidRPr="000B3843">
        <w:rPr>
          <w:rStyle w:val="StyleUnderline"/>
          <w:highlight w:val="cyan"/>
        </w:rPr>
        <w:t xml:space="preserve"> that these factors </w:t>
      </w:r>
      <w:r w:rsidRPr="000B3843">
        <w:rPr>
          <w:rStyle w:val="Emphasis"/>
          <w:highlight w:val="cyan"/>
        </w:rPr>
        <w:t>do not</w:t>
      </w:r>
      <w:r w:rsidRPr="000B3843">
        <w:rPr>
          <w:rStyle w:val="StyleUnderline"/>
        </w:rPr>
        <w:t xml:space="preserve"> automatically </w:t>
      </w:r>
      <w:r w:rsidRPr="000B3843">
        <w:rPr>
          <w:rStyle w:val="StyleUnderline"/>
          <w:highlight w:val="cyan"/>
        </w:rPr>
        <w:t>lead to conflict</w:t>
      </w:r>
      <w:r w:rsidRPr="000B3843">
        <w:rPr>
          <w:rStyle w:val="StyleUnderline"/>
        </w:rPr>
        <w:t xml:space="preserve"> everywhere, and stress the importance of context</w:t>
      </w:r>
      <w:r w:rsidRPr="000B3843">
        <w:rPr>
          <w:sz w:val="16"/>
        </w:rPr>
        <w:t>. Because the theoretical possibilities for conflict are so large, however, the context factor remains rather understudied with as most agreed upon notions that elements of ‘grievance’ and ‘collective action’ are required.</w:t>
      </w:r>
    </w:p>
    <w:p w:rsidR="00912604" w:rsidRDefault="00912604" w:rsidP="00912604">
      <w:pPr>
        <w:rPr>
          <w:sz w:val="16"/>
        </w:rPr>
      </w:pPr>
      <w:r w:rsidRPr="000B3843">
        <w:rPr>
          <w:sz w:val="16"/>
        </w:rPr>
        <w:t xml:space="preserve">It is hence important to focus more on the ‘contexts’ that can lead to conflict and, in doing so, to make the distinction between different forms of conflict. This also implies a data collection exercise. </w:t>
      </w:r>
      <w:r w:rsidRPr="000B3843">
        <w:rPr>
          <w:rStyle w:val="StyleUnderline"/>
          <w:highlight w:val="cyan"/>
        </w:rPr>
        <w:t>Contextual data</w:t>
      </w:r>
      <w:r w:rsidRPr="000B3843">
        <w:rPr>
          <w:rStyle w:val="StyleUnderline"/>
        </w:rPr>
        <w:t xml:space="preserve"> are currently collected at the aggregate, national level, and only on a yearly basis, which can </w:t>
      </w:r>
      <w:r w:rsidRPr="000B3843">
        <w:rPr>
          <w:rStyle w:val="StyleUnderline"/>
          <w:highlight w:val="cyan"/>
        </w:rPr>
        <w:t xml:space="preserve">lead to </w:t>
      </w:r>
      <w:r w:rsidRPr="000B3843">
        <w:rPr>
          <w:rStyle w:val="Emphasis"/>
          <w:highlight w:val="cyan"/>
        </w:rPr>
        <w:t>spurious relations</w:t>
      </w:r>
      <w:r w:rsidRPr="000B3843">
        <w:rPr>
          <w:sz w:val="16"/>
        </w:rPr>
        <w:t xml:space="preserve">. While the use of these variables is increasingly questioned in civil war studies, </w:t>
      </w:r>
      <w:r w:rsidRPr="000B3843">
        <w:rPr>
          <w:rStyle w:val="StyleUnderline"/>
          <w:highlight w:val="cyan"/>
        </w:rPr>
        <w:t>we</w:t>
      </w:r>
      <w:r w:rsidRPr="000B3843">
        <w:rPr>
          <w:sz w:val="16"/>
        </w:rPr>
        <w:t xml:space="preserve"> can also </w:t>
      </w:r>
      <w:r w:rsidRPr="000B3843">
        <w:rPr>
          <w:rStyle w:val="Emphasis"/>
          <w:highlight w:val="cyan"/>
        </w:rPr>
        <w:t>doubt their strength</w:t>
      </w:r>
      <w:r w:rsidRPr="000B3843">
        <w:rPr>
          <w:rStyle w:val="StyleUnderline"/>
          <w:highlight w:val="cyan"/>
        </w:rPr>
        <w:t xml:space="preserve"> in the study</w:t>
      </w:r>
      <w:r w:rsidRPr="000B3843">
        <w:rPr>
          <w:rStyle w:val="StyleUnderline"/>
        </w:rPr>
        <w:t xml:space="preserve"> of highly localized, </w:t>
      </w:r>
      <w:r w:rsidRPr="000B3843">
        <w:rPr>
          <w:rStyle w:val="StyleUnderline"/>
          <w:highlight w:val="cyan"/>
        </w:rPr>
        <w:t>one-time events such as riots</w:t>
      </w:r>
      <w:r w:rsidRPr="000B3843">
        <w:rPr>
          <w:sz w:val="16"/>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w:t>
      </w:r>
    </w:p>
    <w:p w:rsidR="00EC71A2" w:rsidRPr="000B3843" w:rsidRDefault="00EC71A2" w:rsidP="00EC71A2">
      <w:pPr>
        <w:pStyle w:val="Heading3"/>
      </w:pPr>
    </w:p>
    <w:p w:rsidR="0038302F" w:rsidRPr="000B3843" w:rsidRDefault="0038302F" w:rsidP="0038302F">
      <w:pPr>
        <w:pStyle w:val="Heading2"/>
        <w:rPr>
          <w:rFonts w:cs="Times New Roman"/>
        </w:rPr>
      </w:pPr>
      <w:r w:rsidRPr="000B3843">
        <w:rPr>
          <w:rFonts w:cs="Times New Roman"/>
        </w:rPr>
        <w:t>USCIS DA</w:t>
      </w:r>
    </w:p>
    <w:p w:rsidR="0038302F" w:rsidRPr="000B3843" w:rsidRDefault="0038302F" w:rsidP="0038302F">
      <w:r w:rsidRPr="000B3843">
        <w:t>Note:</w:t>
      </w:r>
    </w:p>
    <w:p w:rsidR="0038302F" w:rsidRPr="000B3843" w:rsidRDefault="0038302F" w:rsidP="0038302F">
      <w:r w:rsidRPr="000B3843">
        <w:t xml:space="preserve">Negs have a few impact options – so be sure to pull the broader file and use the Aff section to answer specific impact modules. </w:t>
      </w:r>
    </w:p>
    <w:p w:rsidR="0038302F" w:rsidRPr="000B3843" w:rsidRDefault="0038302F" w:rsidP="0038302F">
      <w:pPr>
        <w:pStyle w:val="Heading3"/>
        <w:rPr>
          <w:rFonts w:cs="Times New Roman"/>
        </w:rPr>
      </w:pPr>
      <w:r w:rsidRPr="000B3843">
        <w:rPr>
          <w:rFonts w:cs="Times New Roman"/>
        </w:rPr>
        <w:t>USCIS – 2AC</w:t>
      </w:r>
    </w:p>
    <w:p w:rsidR="0038302F" w:rsidRPr="000B3843" w:rsidRDefault="0038302F" w:rsidP="0038302F">
      <w:pPr>
        <w:pStyle w:val="Heading4"/>
        <w:rPr>
          <w:rFonts w:cs="Times New Roman"/>
        </w:rPr>
      </w:pPr>
      <w:r w:rsidRPr="000B3843">
        <w:rPr>
          <w:rFonts w:cs="Times New Roman"/>
        </w:rPr>
        <w:t xml:space="preserve">(  ) 100% non-unique – every card describes current backlogs. Their Dinan ev says “USCIS has never had a workforce big enough”. Wadhwa says the backlog is going up. Trump is cracking down on illegals – causing legal applications to skyrocket. </w:t>
      </w:r>
    </w:p>
    <w:p w:rsidR="0038302F" w:rsidRPr="000B3843" w:rsidRDefault="0038302F" w:rsidP="0038302F"/>
    <w:p w:rsidR="0038302F" w:rsidRPr="000B3843" w:rsidRDefault="0038302F" w:rsidP="0038302F">
      <w:pPr>
        <w:pStyle w:val="Heading4"/>
        <w:rPr>
          <w:rFonts w:cs="Times New Roman"/>
        </w:rPr>
      </w:pPr>
      <w:r w:rsidRPr="000B3843">
        <w:rPr>
          <w:rFonts w:cs="Times New Roman"/>
        </w:rPr>
        <w:t>(  ) Backlog now</w:t>
      </w:r>
    </w:p>
    <w:p w:rsidR="0038302F" w:rsidRPr="000B3843" w:rsidRDefault="0038302F" w:rsidP="0038302F">
      <w:r w:rsidRPr="000B3843">
        <w:rPr>
          <w:rStyle w:val="Style13ptBold"/>
        </w:rPr>
        <w:t>Spivack 18 –</w:t>
      </w:r>
      <w:r w:rsidRPr="000B3843">
        <w:t xml:space="preserve"> Miranda S. Spivack, Freelance Writer Specializing in Stories about Government Accountability and a Former Reporter and Editor at The Washington Post, “Flood of US Citizenship Applications Increases Wait Times, Anxiety”, Reveal News, 4-23, https://www.revealnews.org/article/flood-of-us-citizenship-applications-increases-wait-times-anxiety/</w:t>
      </w:r>
    </w:p>
    <w:p w:rsidR="0038302F" w:rsidRPr="000B3843" w:rsidRDefault="0038302F" w:rsidP="0038302F">
      <w:pPr>
        <w:rPr>
          <w:sz w:val="16"/>
        </w:rPr>
      </w:pPr>
      <w:r w:rsidRPr="000B3843">
        <w:rPr>
          <w:sz w:val="16"/>
        </w:rPr>
        <w:t xml:space="preserve">But </w:t>
      </w:r>
      <w:r w:rsidRPr="000B3843">
        <w:rPr>
          <w:rStyle w:val="StyleUnderline"/>
        </w:rPr>
        <w:t>after</w:t>
      </w:r>
      <w:r w:rsidRPr="000B3843">
        <w:rPr>
          <w:sz w:val="16"/>
        </w:rPr>
        <w:t xml:space="preserve"> Donald </w:t>
      </w:r>
      <w:r w:rsidRPr="000B3843">
        <w:rPr>
          <w:rStyle w:val="StyleUnderline"/>
        </w:rPr>
        <w:t>Trump was elected</w:t>
      </w:r>
      <w:r w:rsidRPr="000B3843">
        <w:rPr>
          <w:sz w:val="16"/>
        </w:rPr>
        <w:t xml:space="preserve"> president in 2016, Manzo, like </w:t>
      </w:r>
      <w:r w:rsidRPr="000B3843">
        <w:rPr>
          <w:rStyle w:val="StyleUnderline"/>
        </w:rPr>
        <w:t>many permanent residents</w:t>
      </w:r>
      <w:r w:rsidRPr="000B3843">
        <w:rPr>
          <w:sz w:val="16"/>
        </w:rPr>
        <w:t xml:space="preserve"> across the U.S., </w:t>
      </w:r>
      <w:r w:rsidRPr="000B3843">
        <w:rPr>
          <w:rStyle w:val="StyleUnderline"/>
        </w:rPr>
        <w:t>began to feel differently</w:t>
      </w:r>
      <w:r w:rsidRPr="000B3843">
        <w:rPr>
          <w:sz w:val="16"/>
        </w:rPr>
        <w:t>.</w:t>
      </w:r>
    </w:p>
    <w:p w:rsidR="0038302F" w:rsidRPr="000B3843" w:rsidRDefault="0038302F" w:rsidP="0038302F">
      <w:pPr>
        <w:rPr>
          <w:sz w:val="16"/>
        </w:rPr>
      </w:pPr>
      <w:r w:rsidRPr="000B3843">
        <w:rPr>
          <w:rStyle w:val="StyleUnderline"/>
          <w:highlight w:val="green"/>
        </w:rPr>
        <w:t>Now</w:t>
      </w:r>
      <w:r w:rsidRPr="000B3843">
        <w:rPr>
          <w:sz w:val="16"/>
        </w:rPr>
        <w:t xml:space="preserve"> the great-grandmother is among </w:t>
      </w:r>
      <w:r w:rsidRPr="000B3843">
        <w:rPr>
          <w:rStyle w:val="StyleUnderline"/>
          <w:highlight w:val="green"/>
        </w:rPr>
        <w:t>hundreds of thousands</w:t>
      </w:r>
      <w:r w:rsidRPr="000B3843">
        <w:rPr>
          <w:sz w:val="16"/>
        </w:rPr>
        <w:t xml:space="preserve"> of permanent U.S. residents </w:t>
      </w:r>
      <w:r w:rsidRPr="000B3843">
        <w:rPr>
          <w:rStyle w:val="StyleUnderline"/>
          <w:highlight w:val="green"/>
        </w:rPr>
        <w:t>apply</w:t>
      </w:r>
      <w:r w:rsidRPr="000B3843">
        <w:rPr>
          <w:sz w:val="16"/>
          <w:highlight w:val="green"/>
        </w:rPr>
        <w:t xml:space="preserve">ing </w:t>
      </w:r>
      <w:r w:rsidRPr="000B3843">
        <w:rPr>
          <w:rStyle w:val="StyleUnderline"/>
          <w:highlight w:val="green"/>
        </w:rPr>
        <w:t xml:space="preserve">annually for citizenship, </w:t>
      </w:r>
      <w:r w:rsidRPr="000B3843">
        <w:rPr>
          <w:rStyle w:val="Emphasis"/>
          <w:highlight w:val="green"/>
        </w:rPr>
        <w:t>clogging</w:t>
      </w:r>
      <w:r w:rsidRPr="000B3843">
        <w:rPr>
          <w:rStyle w:val="StyleUnderline"/>
          <w:highlight w:val="green"/>
        </w:rPr>
        <w:t xml:space="preserve"> an </w:t>
      </w:r>
      <w:r w:rsidRPr="000B3843">
        <w:rPr>
          <w:rStyle w:val="Emphasis"/>
          <w:highlight w:val="green"/>
        </w:rPr>
        <w:t>already-burdened</w:t>
      </w:r>
      <w:r w:rsidRPr="000B3843">
        <w:rPr>
          <w:rStyle w:val="StyleUnderline"/>
          <w:highlight w:val="green"/>
        </w:rPr>
        <w:t xml:space="preserve"> system</w:t>
      </w:r>
      <w:r w:rsidRPr="000B3843">
        <w:rPr>
          <w:sz w:val="16"/>
        </w:rPr>
        <w:t xml:space="preserve"> that relies mostly on fees from applicants such as Manzo to keep itself afloat.</w:t>
      </w:r>
    </w:p>
    <w:p w:rsidR="0038302F" w:rsidRPr="000B3843" w:rsidRDefault="0038302F" w:rsidP="0038302F">
      <w:pPr>
        <w:rPr>
          <w:sz w:val="16"/>
        </w:rPr>
      </w:pPr>
      <w:r w:rsidRPr="000B3843">
        <w:rPr>
          <w:sz w:val="16"/>
        </w:rPr>
        <w:t xml:space="preserve">Maria Manzo (left), 82, shown with daughter Griselda, 45, emigrated from Mexico more than 30 years ago. Maria Manzo was disappointed to learn that </w:t>
      </w:r>
      <w:r w:rsidRPr="000B3843">
        <w:rPr>
          <w:rStyle w:val="StyleUnderline"/>
        </w:rPr>
        <w:t>it could take up to a year, possibly longer, before her citizenship application would be approved</w:t>
      </w:r>
      <w:r w:rsidRPr="000B3843">
        <w:rPr>
          <w:sz w:val="16"/>
        </w:rPr>
        <w:t>.</w:t>
      </w:r>
    </w:p>
    <w:p w:rsidR="0038302F" w:rsidRPr="000B3843" w:rsidRDefault="0038302F" w:rsidP="0038302F">
      <w:r w:rsidRPr="000B3843">
        <w:t>Credit: Melissa Lyttle for Reveal</w:t>
      </w:r>
    </w:p>
    <w:p w:rsidR="0038302F" w:rsidRPr="000B3843" w:rsidRDefault="0038302F" w:rsidP="0038302F">
      <w:pPr>
        <w:rPr>
          <w:u w:val="single"/>
        </w:rPr>
      </w:pPr>
      <w:r w:rsidRPr="000B3843">
        <w:rPr>
          <w:rStyle w:val="StyleUnderline"/>
        </w:rPr>
        <w:t xml:space="preserve">In the year after the election, </w:t>
      </w:r>
      <w:r w:rsidRPr="000B3843">
        <w:rPr>
          <w:rStyle w:val="StyleUnderline"/>
          <w:highlight w:val="green"/>
        </w:rPr>
        <w:t>the backlog</w:t>
      </w:r>
      <w:r w:rsidRPr="000B3843">
        <w:rPr>
          <w:rStyle w:val="StyleUnderline"/>
        </w:rPr>
        <w:t xml:space="preserve"> at U.S. Citizenship and Immigration Services </w:t>
      </w:r>
      <w:r w:rsidRPr="000B3843">
        <w:rPr>
          <w:rStyle w:val="Emphasis"/>
          <w:highlight w:val="green"/>
        </w:rPr>
        <w:t>grew 40 percent</w:t>
      </w:r>
      <w:r w:rsidRPr="000B3843">
        <w:rPr>
          <w:rStyle w:val="StyleUnderline"/>
        </w:rPr>
        <w:t xml:space="preserve">, to nearly 735,000 pending applications – with pronounced surges in several states with the highest immigrant populations: California, Florida, Illinois, New York and Texas. As a result, the </w:t>
      </w:r>
      <w:r w:rsidRPr="000B3843">
        <w:rPr>
          <w:rStyle w:val="Emphasis"/>
          <w:highlight w:val="green"/>
        </w:rPr>
        <w:t>wait time</w:t>
      </w:r>
      <w:r w:rsidRPr="000B3843">
        <w:rPr>
          <w:rStyle w:val="Emphasis"/>
        </w:rPr>
        <w:t xml:space="preserve"> </w:t>
      </w:r>
      <w:r w:rsidRPr="000B3843">
        <w:rPr>
          <w:rStyle w:val="Emphasis"/>
          <w:highlight w:val="green"/>
        </w:rPr>
        <w:t>has grown</w:t>
      </w:r>
      <w:r w:rsidRPr="000B3843">
        <w:rPr>
          <w:rStyle w:val="StyleUnderline"/>
        </w:rPr>
        <w:t>, too.</w:t>
      </w:r>
    </w:p>
    <w:p w:rsidR="0038302F" w:rsidRPr="000B3843" w:rsidRDefault="0038302F" w:rsidP="0038302F">
      <w:pPr>
        <w:rPr>
          <w:sz w:val="16"/>
        </w:rPr>
      </w:pPr>
      <w:r w:rsidRPr="000B3843">
        <w:rPr>
          <w:rStyle w:val="StyleUnderline"/>
          <w:highlight w:val="green"/>
        </w:rPr>
        <w:t xml:space="preserve">The backlog creates “a </w:t>
      </w:r>
      <w:r w:rsidRPr="000B3843">
        <w:rPr>
          <w:rStyle w:val="Emphasis"/>
          <w:highlight w:val="green"/>
        </w:rPr>
        <w:t>second wall</w:t>
      </w:r>
      <w:r w:rsidRPr="000B3843">
        <w:rPr>
          <w:rStyle w:val="StyleUnderline"/>
        </w:rPr>
        <w:t>,”</w:t>
      </w:r>
      <w:r w:rsidRPr="000B3843">
        <w:rPr>
          <w:sz w:val="16"/>
        </w:rPr>
        <w:t xml:space="preserve"> said Emily Gelbaum, chief of staff for the National Partnership for New Americans, in addition to the one Trump has vowed to build at the U.S.-Mexico border.</w:t>
      </w:r>
    </w:p>
    <w:p w:rsidR="0038302F" w:rsidRPr="000B3843" w:rsidRDefault="0038302F" w:rsidP="0038302F"/>
    <w:p w:rsidR="0038302F" w:rsidRPr="000B3843" w:rsidRDefault="0038302F" w:rsidP="0038302F"/>
    <w:p w:rsidR="0038302F" w:rsidRPr="000B3843" w:rsidRDefault="0038302F" w:rsidP="0038302F">
      <w:pPr>
        <w:pStyle w:val="Heading4"/>
        <w:rPr>
          <w:rFonts w:cs="Times New Roman"/>
        </w:rPr>
      </w:pPr>
      <w:r w:rsidRPr="000B3843">
        <w:rPr>
          <w:rFonts w:cs="Times New Roman"/>
        </w:rPr>
        <w:t xml:space="preserve">(  ) Zero link – we shift from DACA to DREAMers. DACA currently requires renewal every two-years. It’s MORE ongoing and time consuming for USCIS. </w:t>
      </w:r>
    </w:p>
    <w:p w:rsidR="0038302F" w:rsidRPr="000B3843" w:rsidRDefault="0038302F" w:rsidP="0038302F">
      <w:r w:rsidRPr="000B3843">
        <w:rPr>
          <w:rStyle w:val="Style13ptBold"/>
        </w:rPr>
        <w:t>Fitz 9</w:t>
      </w:r>
      <w:r w:rsidRPr="000B3843">
        <w:t xml:space="preserve"> (Marshall, Director of Immigration Policy – Center for American Progress and JD – University of Virginia Law, “Prosperous Immigrants, Prosperous America”, Center for American Progress, December, http://www.americ anprogress.org/issues/2009/12/pdf/highskilled_immigrants.pdf)</w:t>
      </w:r>
    </w:p>
    <w:p w:rsidR="0038302F" w:rsidRPr="000B3843" w:rsidRDefault="0038302F" w:rsidP="0038302F">
      <w:pPr>
        <w:rPr>
          <w:sz w:val="16"/>
        </w:rPr>
      </w:pPr>
      <w:r w:rsidRPr="000B3843">
        <w:rPr>
          <w:sz w:val="16"/>
        </w:rPr>
        <w:t xml:space="preserve">Problem: Employment-based “green card” backlogs </w:t>
      </w:r>
      <w:r w:rsidRPr="000B3843">
        <w:rPr>
          <w:rStyle w:val="StyleUnderline"/>
          <w:highlight w:val="green"/>
        </w:rPr>
        <w:t>A</w:t>
      </w:r>
      <w:r w:rsidRPr="000B3843">
        <w:rPr>
          <w:rStyle w:val="StyleUnderline"/>
        </w:rPr>
        <w:t xml:space="preserve"> significant </w:t>
      </w:r>
      <w:r w:rsidRPr="000B3843">
        <w:rPr>
          <w:rStyle w:val="StyleUnderline"/>
          <w:highlight w:val="green"/>
        </w:rPr>
        <w:t>disconnect</w:t>
      </w:r>
      <w:r w:rsidRPr="000B3843">
        <w:rPr>
          <w:rStyle w:val="StyleUnderline"/>
        </w:rPr>
        <w:t xml:space="preserve"> </w:t>
      </w:r>
      <w:r w:rsidRPr="000B3843">
        <w:rPr>
          <w:rStyle w:val="StyleUnderline"/>
          <w:highlight w:val="green"/>
        </w:rPr>
        <w:t>exists</w:t>
      </w:r>
      <w:r w:rsidRPr="000B3843">
        <w:rPr>
          <w:rStyle w:val="StyleUnderline"/>
        </w:rPr>
        <w:t xml:space="preserve"> </w:t>
      </w:r>
      <w:r w:rsidRPr="000B3843">
        <w:rPr>
          <w:rStyle w:val="StyleUnderline"/>
          <w:highlight w:val="green"/>
        </w:rPr>
        <w:t>between</w:t>
      </w:r>
      <w:r w:rsidRPr="000B3843">
        <w:rPr>
          <w:rStyle w:val="StyleUnderline"/>
        </w:rPr>
        <w:t xml:space="preserve"> the annual allocation of temporary and </w:t>
      </w:r>
      <w:r w:rsidRPr="000B3843">
        <w:rPr>
          <w:rStyle w:val="StyleUnderline"/>
          <w:highlight w:val="green"/>
        </w:rPr>
        <w:t>permanent</w:t>
      </w:r>
      <w:r w:rsidRPr="000B3843">
        <w:rPr>
          <w:rStyle w:val="StyleUnderline"/>
        </w:rPr>
        <w:t xml:space="preserve"> </w:t>
      </w:r>
      <w:r w:rsidRPr="000B3843">
        <w:rPr>
          <w:rStyle w:val="StyleUnderline"/>
          <w:highlight w:val="green"/>
        </w:rPr>
        <w:t>e</w:t>
      </w:r>
      <w:r w:rsidRPr="000B3843">
        <w:rPr>
          <w:rStyle w:val="StyleUnderline"/>
        </w:rPr>
        <w:t>mployment-</w:t>
      </w:r>
      <w:r w:rsidRPr="000B3843">
        <w:rPr>
          <w:rStyle w:val="StyleUnderline"/>
          <w:highlight w:val="green"/>
        </w:rPr>
        <w:t>b</w:t>
      </w:r>
      <w:r w:rsidRPr="000B3843">
        <w:rPr>
          <w:rStyle w:val="StyleUnderline"/>
        </w:rPr>
        <w:t xml:space="preserve">ased </w:t>
      </w:r>
      <w:r w:rsidRPr="000B3843">
        <w:rPr>
          <w:rStyle w:val="StyleUnderline"/>
          <w:highlight w:val="green"/>
        </w:rPr>
        <w:t>visas</w:t>
      </w:r>
      <w:r w:rsidRPr="000B3843">
        <w:rPr>
          <w:rStyle w:val="StyleUnderline"/>
        </w:rPr>
        <w:t>.</w:t>
      </w:r>
      <w:r w:rsidRPr="000B3843">
        <w:rPr>
          <w:sz w:val="16"/>
        </w:rPr>
        <w:t xml:space="preserve"> That disconnect has generated enormous dysfunction throughout the system. </w:t>
      </w:r>
      <w:r w:rsidRPr="000B3843">
        <w:rPr>
          <w:rStyle w:val="StyleUnderline"/>
        </w:rPr>
        <w:t>Only 140,000 employment-based permanent visas, or “green cards,” are available each year</w:t>
      </w:r>
      <w:r w:rsidRPr="000B3843">
        <w:rPr>
          <w:sz w:val="16"/>
        </w:rPr>
        <w:t xml:space="preserve"> for workers and their spouses and children. Most employment-based green cards are granted to foreign professionals who are already here and working on a temporary visa. </w:t>
      </w:r>
      <w:r w:rsidRPr="000B3843">
        <w:rPr>
          <w:rStyle w:val="StyleUnderline"/>
        </w:rPr>
        <w:t xml:space="preserve">But </w:t>
      </w:r>
      <w:r w:rsidRPr="000B3843">
        <w:rPr>
          <w:rStyle w:val="StyleUnderline"/>
          <w:highlight w:val="green"/>
        </w:rPr>
        <w:t>the</w:t>
      </w:r>
      <w:r w:rsidRPr="000B3843">
        <w:rPr>
          <w:rStyle w:val="StyleUnderline"/>
        </w:rPr>
        <w:t xml:space="preserve"> </w:t>
      </w:r>
      <w:r w:rsidRPr="000B3843">
        <w:rPr>
          <w:rStyle w:val="StyleUnderline"/>
          <w:highlight w:val="green"/>
        </w:rPr>
        <w:t>short</w:t>
      </w:r>
      <w:r w:rsidRPr="000B3843">
        <w:rPr>
          <w:rStyle w:val="StyleUnderline"/>
        </w:rPr>
        <w:t xml:space="preserve"> </w:t>
      </w:r>
      <w:r w:rsidRPr="000B3843">
        <w:rPr>
          <w:rStyle w:val="StyleUnderline"/>
          <w:highlight w:val="green"/>
        </w:rPr>
        <w:t>supply</w:t>
      </w:r>
      <w:r w:rsidRPr="000B3843">
        <w:rPr>
          <w:rStyle w:val="StyleUnderline"/>
        </w:rPr>
        <w:t xml:space="preserve">, which has not been updated in nearly two decades, </w:t>
      </w:r>
      <w:r w:rsidRPr="000B3843">
        <w:rPr>
          <w:rStyle w:val="StyleUnderline"/>
          <w:highlight w:val="green"/>
        </w:rPr>
        <w:t xml:space="preserve">has created </w:t>
      </w:r>
      <w:r w:rsidRPr="000B3843">
        <w:rPr>
          <w:rStyle w:val="StyleUnderline"/>
        </w:rPr>
        <w:t xml:space="preserve">years-long </w:t>
      </w:r>
      <w:r w:rsidRPr="000B3843">
        <w:rPr>
          <w:rStyle w:val="StyleUnderline"/>
          <w:highlight w:val="green"/>
        </w:rPr>
        <w:t>backlogs</w:t>
      </w:r>
      <w:r w:rsidRPr="000B3843">
        <w:rPr>
          <w:sz w:val="16"/>
        </w:rPr>
        <w:t xml:space="preserve">. Employment-based green card numbers have been unavailable to professionals holding bachelor’s degrees during most of the past year, for example, no matter how long ago they started the green card process.41 Even individuals with advanced degrees face backlogs of up to a decade if they hail from certain countries. </w:t>
      </w:r>
      <w:r w:rsidRPr="000B3843">
        <w:rPr>
          <w:rStyle w:val="StyleUnderline"/>
        </w:rPr>
        <w:t>These backlogs mean that sponsored workers can be stuck in the same job for years</w:t>
      </w:r>
      <w:r w:rsidRPr="000B3843">
        <w:rPr>
          <w:sz w:val="16"/>
        </w:rPr>
        <w:t xml:space="preserve">—in some cases as many as eight or nine years. Tied to a single sponsoring employer, these workers are prevented from asserting their right to pursue income-maximizing opportunities. That stagnation creates a depressing effect on the labor market, hurting all workers. Moreover, spouses of the sponsored principal are prohibited from working throughout the entire period. That obviously creates an unhealthy dynamic in which one spouse’s career must remain in abeyance until the protracted green card process concludes. </w:t>
      </w:r>
      <w:r w:rsidRPr="000B3843">
        <w:rPr>
          <w:rStyle w:val="StyleUnderline"/>
        </w:rPr>
        <w:t xml:space="preserve">Legitimate employers feel the effect as well. Because sponsored workers must typically remain in the position for which they were sponsored, employers are not able to move workers into more productive capacities. Personal, company, and </w:t>
      </w:r>
      <w:r w:rsidRPr="000B3843">
        <w:rPr>
          <w:rStyle w:val="StyleUnderline"/>
          <w:highlight w:val="green"/>
        </w:rPr>
        <w:t>government</w:t>
      </w:r>
      <w:r w:rsidRPr="000B3843">
        <w:rPr>
          <w:rStyle w:val="StyleUnderline"/>
        </w:rPr>
        <w:t xml:space="preserve"> </w:t>
      </w:r>
      <w:r w:rsidRPr="000B3843">
        <w:rPr>
          <w:rStyle w:val="StyleUnderline"/>
          <w:highlight w:val="green"/>
        </w:rPr>
        <w:t>resources are wasted as temporary visas</w:t>
      </w:r>
      <w:r w:rsidRPr="000B3843">
        <w:rPr>
          <w:rStyle w:val="StyleUnderline"/>
        </w:rPr>
        <w:t xml:space="preserve">, travel documents, and other similar items </w:t>
      </w:r>
      <w:r w:rsidRPr="000B3843">
        <w:rPr>
          <w:rStyle w:val="StyleUnderline"/>
          <w:highlight w:val="green"/>
        </w:rPr>
        <w:t xml:space="preserve">must be </w:t>
      </w:r>
      <w:r w:rsidRPr="000B3843">
        <w:rPr>
          <w:rStyle w:val="Emphasis"/>
          <w:highlight w:val="green"/>
        </w:rPr>
        <w:t>constantly renewed</w:t>
      </w:r>
      <w:r w:rsidRPr="000B3843">
        <w:rPr>
          <w:rStyle w:val="StyleUnderline"/>
        </w:rPr>
        <w:t>.</w:t>
      </w:r>
      <w:r w:rsidRPr="000B3843">
        <w:rPr>
          <w:sz w:val="16"/>
        </w:rPr>
        <w:t xml:space="preserve"> And workers and their families face tremendous difficulties in securing loans to purchase homes, enrolling in universities as in-state residents, and pursuing career opportunities for spouses. What this increasingly means is that </w:t>
      </w:r>
      <w:r w:rsidRPr="000B3843">
        <w:rPr>
          <w:rStyle w:val="StyleUnderline"/>
        </w:rPr>
        <w:t>highly talented, highly productive professionals who have been educated in U.S. schools take their brainpower elsewhere</w:t>
      </w:r>
      <w:r w:rsidRPr="000B3843">
        <w:rPr>
          <w:sz w:val="16"/>
        </w:rPr>
        <w:t xml:space="preserve">.42 </w:t>
      </w:r>
      <w:r w:rsidRPr="000B3843">
        <w:rPr>
          <w:rStyle w:val="StyleUnderline"/>
        </w:rPr>
        <w:t>This ultimately harms the U.S. economy and the American worker</w:t>
      </w:r>
      <w:r w:rsidRPr="000B3843">
        <w:rPr>
          <w:sz w:val="16"/>
        </w:rPr>
        <w:t>. Solution: Raise caps and streamline the process.</w:t>
      </w:r>
    </w:p>
    <w:p w:rsidR="0038302F" w:rsidRPr="000B3843" w:rsidRDefault="0038302F" w:rsidP="0038302F"/>
    <w:p w:rsidR="0038302F" w:rsidRPr="000B3843" w:rsidRDefault="0038302F" w:rsidP="0038302F"/>
    <w:p w:rsidR="0038302F" w:rsidRPr="000B3843" w:rsidRDefault="0038302F" w:rsidP="0038302F">
      <w:pPr>
        <w:pStyle w:val="Heading4"/>
        <w:rPr>
          <w:rFonts w:cs="Times New Roman"/>
        </w:rPr>
      </w:pPr>
      <w:r w:rsidRPr="000B3843">
        <w:rPr>
          <w:rFonts w:cs="Times New Roman"/>
        </w:rPr>
        <w:t xml:space="preserve">(  ) No tradeoff – their ev says the way the status quo “solves” backlog is targeted inspection or shifting workloads. The aff doesn’t offset any of that – and it would always be revved-up if reaction to new requests. </w:t>
      </w:r>
    </w:p>
    <w:p w:rsidR="0038302F" w:rsidRPr="000B3843" w:rsidRDefault="0038302F" w:rsidP="0038302F"/>
    <w:p w:rsidR="0038302F" w:rsidRPr="000B3843" w:rsidRDefault="0038302F" w:rsidP="0038302F"/>
    <w:p w:rsidR="0038302F" w:rsidRPr="000B3843" w:rsidRDefault="0038302F" w:rsidP="0038302F">
      <w:pPr>
        <w:pStyle w:val="Heading4"/>
        <w:rPr>
          <w:rFonts w:cs="Times New Roman"/>
        </w:rPr>
      </w:pPr>
      <w:r w:rsidRPr="000B3843">
        <w:rPr>
          <w:rFonts w:cs="Times New Roman"/>
        </w:rPr>
        <w:t>(  ) It’s all self-correcting.</w:t>
      </w:r>
    </w:p>
    <w:p w:rsidR="0038302F" w:rsidRPr="000B3843" w:rsidRDefault="0038302F" w:rsidP="0038302F">
      <w:r w:rsidRPr="000B3843">
        <w:rPr>
          <w:rStyle w:val="Style13ptBold"/>
        </w:rPr>
        <w:t>Ford 6</w:t>
      </w:r>
      <w:r w:rsidRPr="000B3843">
        <w:t xml:space="preserve"> (Jess T., Director – International Affairs and Trade, U.S. Government Accountability Office, “Impact of Visa Processing Delays”, CQ Congressional Testimony, 4-4, Lexis)</w:t>
      </w:r>
    </w:p>
    <w:p w:rsidR="0038302F" w:rsidRPr="000B3843" w:rsidRDefault="0038302F" w:rsidP="0038302F">
      <w:pPr>
        <w:rPr>
          <w:sz w:val="16"/>
        </w:rPr>
      </w:pPr>
      <w:r w:rsidRPr="000B3843">
        <w:rPr>
          <w:rStyle w:val="StyleUnderline"/>
          <w:highlight w:val="green"/>
        </w:rPr>
        <w:t>In</w:t>
      </w:r>
      <w:r w:rsidRPr="000B3843">
        <w:rPr>
          <w:rStyle w:val="StyleUnderline"/>
        </w:rPr>
        <w:t xml:space="preserve"> the event of </w:t>
      </w:r>
      <w:r w:rsidRPr="000B3843">
        <w:rPr>
          <w:rStyle w:val="StyleUnderline"/>
          <w:highlight w:val="green"/>
        </w:rPr>
        <w:t>staffing shortfalls</w:t>
      </w:r>
      <w:r w:rsidRPr="000B3843">
        <w:rPr>
          <w:rStyle w:val="StyleUnderline"/>
        </w:rPr>
        <w:t xml:space="preserve">, </w:t>
      </w:r>
      <w:r w:rsidRPr="000B3843">
        <w:rPr>
          <w:rStyle w:val="StyleUnderline"/>
          <w:highlight w:val="green"/>
        </w:rPr>
        <w:t>State has mechanisms for</w:t>
      </w:r>
      <w:r w:rsidRPr="000B3843">
        <w:rPr>
          <w:rStyle w:val="StyleUnderline"/>
        </w:rPr>
        <w:t xml:space="preserve"> </w:t>
      </w:r>
      <w:r w:rsidRPr="000B3843">
        <w:rPr>
          <w:rStyle w:val="Emphasis"/>
        </w:rPr>
        <w:t xml:space="preserve">requesting </w:t>
      </w:r>
      <w:r w:rsidRPr="000B3843">
        <w:rPr>
          <w:rStyle w:val="Emphasis"/>
          <w:highlight w:val="green"/>
        </w:rPr>
        <w:t>increased staff resources</w:t>
      </w:r>
      <w:r w:rsidRPr="000B3843">
        <w:rPr>
          <w:rStyle w:val="StyleUnderline"/>
          <w:highlight w:val="green"/>
        </w:rPr>
        <w:t>.</w:t>
      </w:r>
      <w:r w:rsidRPr="000B3843">
        <w:rPr>
          <w:rStyle w:val="StyleUnderline"/>
        </w:rPr>
        <w:t xml:space="preserve"> For example, if the </w:t>
      </w:r>
      <w:r w:rsidRPr="000B3843">
        <w:rPr>
          <w:rStyle w:val="StyleUnderline"/>
          <w:highlight w:val="green"/>
        </w:rPr>
        <w:t>C</w:t>
      </w:r>
      <w:r w:rsidRPr="000B3843">
        <w:rPr>
          <w:rStyle w:val="StyleUnderline"/>
        </w:rPr>
        <w:t xml:space="preserve">onsular </w:t>
      </w:r>
      <w:r w:rsidRPr="000B3843">
        <w:rPr>
          <w:rStyle w:val="StyleUnderline"/>
          <w:highlight w:val="green"/>
        </w:rPr>
        <w:t>A</w:t>
      </w:r>
      <w:r w:rsidRPr="000B3843">
        <w:rPr>
          <w:rStyle w:val="StyleUnderline"/>
        </w:rPr>
        <w:t xml:space="preserve">ffairs </w:t>
      </w:r>
      <w:r w:rsidRPr="000B3843">
        <w:rPr>
          <w:rStyle w:val="StyleUnderline"/>
          <w:highlight w:val="green"/>
        </w:rPr>
        <w:t>B</w:t>
      </w:r>
      <w:r w:rsidRPr="000B3843">
        <w:rPr>
          <w:rStyle w:val="StyleUnderline"/>
        </w:rPr>
        <w:t xml:space="preserve">ureau identifies a need for additional staff in headquarters or overseas, it </w:t>
      </w:r>
      <w:r w:rsidRPr="000B3843">
        <w:rPr>
          <w:rStyle w:val="StyleUnderline"/>
          <w:highlight w:val="green"/>
        </w:rPr>
        <w:t>may</w:t>
      </w:r>
      <w:r w:rsidRPr="000B3843">
        <w:rPr>
          <w:rStyle w:val="StyleUnderline"/>
        </w:rPr>
        <w:t xml:space="preserve"> </w:t>
      </w:r>
      <w:r w:rsidRPr="000B3843">
        <w:rPr>
          <w:rStyle w:val="StyleUnderline"/>
          <w:highlight w:val="green"/>
        </w:rPr>
        <w:t>request</w:t>
      </w:r>
      <w:r w:rsidRPr="000B3843">
        <w:rPr>
          <w:rStyle w:val="StyleUnderline"/>
        </w:rPr>
        <w:t xml:space="preserve"> that the </w:t>
      </w:r>
      <w:r w:rsidRPr="000B3843">
        <w:rPr>
          <w:rStyle w:val="StyleUnderline"/>
          <w:highlight w:val="green"/>
        </w:rPr>
        <w:t>H</w:t>
      </w:r>
      <w:r w:rsidRPr="000B3843">
        <w:rPr>
          <w:rStyle w:val="StyleUnderline"/>
        </w:rPr>
        <w:t xml:space="preserve">uman </w:t>
      </w:r>
      <w:r w:rsidRPr="000B3843">
        <w:rPr>
          <w:rStyle w:val="StyleUnderline"/>
          <w:highlight w:val="green"/>
        </w:rPr>
        <w:t>R</w:t>
      </w:r>
      <w:r w:rsidRPr="000B3843">
        <w:rPr>
          <w:rStyle w:val="StyleUnderline"/>
        </w:rPr>
        <w:t xml:space="preserve">esources </w:t>
      </w:r>
      <w:r w:rsidRPr="000B3843">
        <w:rPr>
          <w:rStyle w:val="StyleUnderline"/>
          <w:highlight w:val="green"/>
        </w:rPr>
        <w:t>B</w:t>
      </w:r>
      <w:r w:rsidRPr="000B3843">
        <w:rPr>
          <w:rStyle w:val="StyleUnderline"/>
        </w:rPr>
        <w:t xml:space="preserve">ureau </w:t>
      </w:r>
      <w:r w:rsidRPr="000B3843">
        <w:rPr>
          <w:rStyle w:val="StyleUnderline"/>
          <w:highlight w:val="green"/>
        </w:rPr>
        <w:t>establish</w:t>
      </w:r>
      <w:r w:rsidRPr="000B3843">
        <w:rPr>
          <w:rStyle w:val="StyleUnderline"/>
        </w:rPr>
        <w:t xml:space="preserve"> </w:t>
      </w:r>
      <w:r w:rsidRPr="000B3843">
        <w:rPr>
          <w:rStyle w:val="StyleUnderline"/>
          <w:highlight w:val="green"/>
        </w:rPr>
        <w:t>new</w:t>
      </w:r>
      <w:r w:rsidRPr="000B3843">
        <w:rPr>
          <w:rStyle w:val="StyleUnderline"/>
        </w:rPr>
        <w:t xml:space="preserve"> </w:t>
      </w:r>
      <w:r w:rsidRPr="000B3843">
        <w:rPr>
          <w:rStyle w:val="StyleUnderline"/>
          <w:highlight w:val="green"/>
        </w:rPr>
        <w:t>positions</w:t>
      </w:r>
      <w:r w:rsidRPr="000B3843">
        <w:rPr>
          <w:sz w:val="16"/>
        </w:rPr>
        <w:t xml:space="preserve">. In addition, posts can also describe their needs for additional positions through their consular package-a report submitted annually to the Consular Affairs Bureau that details workload statistics and staffing requirements, among other things. </w:t>
      </w:r>
      <w:r w:rsidRPr="000B3843">
        <w:rPr>
          <w:rStyle w:val="StyleUnderline"/>
        </w:rPr>
        <w:t>For example, in December 2004, during the course of our work, the consular section in Riyadh reported to Washington that there was an immediate need to create a midlevel visa chief position at post, and consular officials worked with human resource officials to create this position</w:t>
      </w:r>
      <w:r w:rsidRPr="000B3843">
        <w:rPr>
          <w:sz w:val="16"/>
        </w:rPr>
        <w:t xml:space="preserve">, which, according to State officials, would be filled by summer 2005. State Has Not Assessed Overall Consular Resource Needs State's current assignment process does not guarantee that all authorized positions will be filled, particularly at hardship posts. Historically, State has rarely directed its employees to serve in locations for which they have not bid on a position, including hardship posts or locations of strategic importance to the United States, due to concerns that such staff may be more apt to have poor morale or be less productive.21 Due to State's decision to not force assignments, along with the limited amount of midlevel officers available to apply for them,22 important positions may remain vacant. According to a deputy assistant secretary for human resources, </w:t>
      </w:r>
      <w:r w:rsidRPr="000B3843">
        <w:rPr>
          <w:rStyle w:val="StyleUnderline"/>
          <w:highlight w:val="green"/>
        </w:rPr>
        <w:t>Consular</w:t>
      </w:r>
      <w:r w:rsidRPr="000B3843">
        <w:rPr>
          <w:rStyle w:val="StyleUnderline"/>
        </w:rPr>
        <w:t xml:space="preserve"> </w:t>
      </w:r>
      <w:r w:rsidRPr="000B3843">
        <w:rPr>
          <w:rStyle w:val="StyleUnderline"/>
          <w:highlight w:val="green"/>
        </w:rPr>
        <w:t>Affairs</w:t>
      </w:r>
      <w:r w:rsidRPr="000B3843">
        <w:rPr>
          <w:rStyle w:val="StyleUnderline"/>
        </w:rPr>
        <w:t xml:space="preserve"> </w:t>
      </w:r>
      <w:r w:rsidRPr="000B3843">
        <w:rPr>
          <w:rStyle w:val="StyleUnderline"/>
          <w:highlight w:val="green"/>
        </w:rPr>
        <w:t>can</w:t>
      </w:r>
      <w:r w:rsidRPr="000B3843">
        <w:rPr>
          <w:rStyle w:val="StyleUnderline"/>
        </w:rPr>
        <w:t xml:space="preserve"> </w:t>
      </w:r>
      <w:r w:rsidRPr="000B3843">
        <w:rPr>
          <w:rStyle w:val="StyleUnderline"/>
          <w:highlight w:val="green"/>
        </w:rPr>
        <w:t>prioritize</w:t>
      </w:r>
      <w:r w:rsidRPr="000B3843">
        <w:rPr>
          <w:rStyle w:val="StyleUnderline"/>
        </w:rPr>
        <w:t xml:space="preserve"> those </w:t>
      </w:r>
      <w:r w:rsidRPr="000B3843">
        <w:rPr>
          <w:rStyle w:val="StyleUnderline"/>
          <w:highlight w:val="green"/>
        </w:rPr>
        <w:t>positions</w:t>
      </w:r>
      <w:r w:rsidRPr="000B3843">
        <w:rPr>
          <w:rStyle w:val="StyleUnderline"/>
        </w:rPr>
        <w:t xml:space="preserve"> </w:t>
      </w:r>
      <w:r w:rsidRPr="000B3843">
        <w:rPr>
          <w:rStyle w:val="StyleUnderline"/>
          <w:highlight w:val="green"/>
        </w:rPr>
        <w:t>that</w:t>
      </w:r>
      <w:r w:rsidRPr="000B3843">
        <w:rPr>
          <w:rStyle w:val="StyleUnderline"/>
        </w:rPr>
        <w:t xml:space="preserve"> </w:t>
      </w:r>
      <w:r w:rsidRPr="000B3843">
        <w:rPr>
          <w:rStyle w:val="StyleUnderline"/>
          <w:highlight w:val="green"/>
        </w:rPr>
        <w:t>require immediate staffing to ensure</w:t>
      </w:r>
      <w:r w:rsidRPr="000B3843">
        <w:rPr>
          <w:rStyle w:val="StyleUnderline"/>
        </w:rPr>
        <w:t xml:space="preserve"> that </w:t>
      </w:r>
      <w:r w:rsidRPr="000B3843">
        <w:rPr>
          <w:rStyle w:val="StyleUnderline"/>
          <w:highlight w:val="green"/>
        </w:rPr>
        <w:t>officers</w:t>
      </w:r>
      <w:r w:rsidRPr="000B3843">
        <w:rPr>
          <w:rStyle w:val="StyleUnderline"/>
        </w:rPr>
        <w:t xml:space="preserve"> </w:t>
      </w:r>
      <w:r w:rsidRPr="000B3843">
        <w:rPr>
          <w:rStyle w:val="StyleUnderline"/>
          <w:highlight w:val="green"/>
        </w:rPr>
        <w:t xml:space="preserve">are assigned to fill </w:t>
      </w:r>
      <w:r w:rsidRPr="000B3843">
        <w:rPr>
          <w:rStyle w:val="StyleUnderline"/>
        </w:rPr>
        <w:t xml:space="preserve">critical </w:t>
      </w:r>
      <w:r w:rsidRPr="000B3843">
        <w:rPr>
          <w:rStyle w:val="StyleUnderline"/>
          <w:highlight w:val="green"/>
        </w:rPr>
        <w:t>staffing</w:t>
      </w:r>
      <w:r w:rsidRPr="000B3843">
        <w:rPr>
          <w:rStyle w:val="StyleUnderline"/>
        </w:rPr>
        <w:t xml:space="preserve"> </w:t>
      </w:r>
      <w:r w:rsidRPr="000B3843">
        <w:rPr>
          <w:rStyle w:val="StyleUnderline"/>
          <w:highlight w:val="green"/>
        </w:rPr>
        <w:t>gaps</w:t>
      </w:r>
      <w:r w:rsidRPr="000B3843">
        <w:rPr>
          <w:sz w:val="16"/>
        </w:rPr>
        <w:t xml:space="preserve">. For example, Consular Affairs could choose not to advertise certain positions of lesser priority during an annual assignment cycle. However, senior Consular Affairs officials acknowledged that they rarely do this. According to these officials, Consular Affairs does not have direct control over the filling of all consular positions and can often face resistance from regional bureaus and chiefs of mission overseas who do not want vacancies at their posts. </w:t>
      </w:r>
    </w:p>
    <w:p w:rsidR="0038302F" w:rsidRPr="000B3843" w:rsidRDefault="0038302F" w:rsidP="0038302F"/>
    <w:p w:rsidR="0038302F" w:rsidRPr="000B3843" w:rsidRDefault="0038302F" w:rsidP="0038302F"/>
    <w:p w:rsidR="0038302F" w:rsidRDefault="0038302F" w:rsidP="0038302F">
      <w:pPr>
        <w:pStyle w:val="Heading4"/>
        <w:rPr>
          <w:rFonts w:cs="Times New Roman"/>
        </w:rPr>
      </w:pPr>
      <w:r w:rsidRPr="000B3843">
        <w:rPr>
          <w:rFonts w:cs="Times New Roman"/>
        </w:rPr>
        <w:t xml:space="preserve">(  ) Aff solves the impact – DREAMers are precisely the kinds of high-skill “arrivals” that their Brain Drain impact mentions. Make the Neg show that the new entrepreneurs in the competitiveness module have a greater economic impact than deporting the DREAMers. </w:t>
      </w:r>
    </w:p>
    <w:p w:rsidR="00EC71A2" w:rsidRPr="00EC71A2" w:rsidRDefault="00EC71A2" w:rsidP="00EC71A2">
      <w:pPr>
        <w:pStyle w:val="Heading3"/>
      </w:pPr>
    </w:p>
    <w:p w:rsidR="0038302F" w:rsidRPr="000B3843" w:rsidRDefault="0038302F" w:rsidP="0038302F">
      <w:pPr>
        <w:pStyle w:val="Heading2"/>
        <w:rPr>
          <w:rFonts w:cs="Times New Roman"/>
        </w:rPr>
      </w:pPr>
      <w:r w:rsidRPr="000B3843">
        <w:rPr>
          <w:rFonts w:cs="Times New Roman"/>
        </w:rPr>
        <w:t>Wages DA</w:t>
      </w:r>
    </w:p>
    <w:p w:rsidR="0038302F" w:rsidRPr="000B3843" w:rsidRDefault="0038302F" w:rsidP="0038302F">
      <w:pPr>
        <w:pStyle w:val="Heading3"/>
        <w:rPr>
          <w:rFonts w:cs="Times New Roman"/>
        </w:rPr>
      </w:pPr>
      <w:r w:rsidRPr="000B3843">
        <w:rPr>
          <w:rFonts w:cs="Times New Roman"/>
        </w:rPr>
        <w:t>2AC – Wages DA</w:t>
      </w:r>
    </w:p>
    <w:p w:rsidR="0038302F" w:rsidRPr="000B3843" w:rsidRDefault="0038302F" w:rsidP="0038302F">
      <w:pPr>
        <w:pStyle w:val="Heading4"/>
        <w:rPr>
          <w:rFonts w:cs="Times New Roman"/>
        </w:rPr>
      </w:pPr>
      <w:r w:rsidRPr="000B3843">
        <w:rPr>
          <w:rFonts w:cs="Times New Roman"/>
        </w:rPr>
        <w:t>DREAMers already in the US</w:t>
      </w:r>
      <w:r w:rsidR="00912604" w:rsidRPr="000B3843">
        <w:rPr>
          <w:rFonts w:cs="Times New Roman"/>
        </w:rPr>
        <w:t xml:space="preserve"> –</w:t>
      </w:r>
      <w:r w:rsidRPr="000B3843">
        <w:rPr>
          <w:rFonts w:cs="Times New Roman"/>
        </w:rPr>
        <w:t xml:space="preserve"> n</w:t>
      </w:r>
      <w:r w:rsidR="00912604" w:rsidRPr="000B3843">
        <w:rPr>
          <w:rFonts w:cs="Times New Roman"/>
        </w:rPr>
        <w:t>o</w:t>
      </w:r>
      <w:r w:rsidRPr="000B3843">
        <w:rPr>
          <w:rFonts w:cs="Times New Roman"/>
        </w:rPr>
        <w:t xml:space="preserve"> unique increase in immigration</w:t>
      </w:r>
    </w:p>
    <w:p w:rsidR="00912604" w:rsidRPr="000B3843" w:rsidRDefault="00912604" w:rsidP="00912604"/>
    <w:p w:rsidR="0038302F" w:rsidRPr="000B3843" w:rsidRDefault="0038302F" w:rsidP="0038302F">
      <w:pPr>
        <w:pStyle w:val="Heading4"/>
        <w:rPr>
          <w:rFonts w:cs="Times New Roman"/>
        </w:rPr>
      </w:pPr>
      <w:r w:rsidRPr="000B3843">
        <w:rPr>
          <w:rFonts w:cs="Times New Roman"/>
          <w:u w:val="single"/>
        </w:rPr>
        <w:t>Wages low now</w:t>
      </w:r>
      <w:r w:rsidRPr="000B3843">
        <w:rPr>
          <w:rFonts w:cs="Times New Roman"/>
        </w:rPr>
        <w:t xml:space="preserve"> – weak productivity, baby boomer transition, and bad jobs AND there’s more slack in the labor market.</w:t>
      </w:r>
    </w:p>
    <w:p w:rsidR="0038302F" w:rsidRPr="000B3843" w:rsidRDefault="0038302F" w:rsidP="0038302F">
      <w:pPr>
        <w:rPr>
          <w:sz w:val="12"/>
        </w:rPr>
      </w:pPr>
      <w:r w:rsidRPr="000B3843">
        <w:rPr>
          <w:rStyle w:val="Style13ptBold"/>
        </w:rPr>
        <w:t>Bartash 7/6</w:t>
      </w:r>
      <w:r w:rsidRPr="000B3843">
        <w:rPr>
          <w:sz w:val="12"/>
        </w:rPr>
        <w:t xml:space="preserve"> (Jeffry, MarketWatch, “Workers still not earning big pay raises despite 4% unemployment. Here’s why.”, July 6, 2018, </w:t>
      </w:r>
      <w:hyperlink r:id="rId151" w:history="1">
        <w:r w:rsidRPr="000B3843">
          <w:rPr>
            <w:rStyle w:val="Hyperlink"/>
            <w:sz w:val="12"/>
          </w:rPr>
          <w:t>https://www.marketwatch.com/story/cutting-the-slack-for-americans-workers-isnt-turning-out-to-be-a-good-thing-for-paychecks-2018-07-06</w:t>
        </w:r>
      </w:hyperlink>
      <w:r w:rsidRPr="000B3843">
        <w:rPr>
          <w:sz w:val="12"/>
        </w:rPr>
        <w:t>) //GOLD</w:t>
      </w:r>
    </w:p>
    <w:p w:rsidR="0038302F" w:rsidRPr="000B3843" w:rsidRDefault="0038302F" w:rsidP="0038302F">
      <w:pPr>
        <w:rPr>
          <w:rStyle w:val="Emphasis"/>
        </w:rPr>
      </w:pPr>
      <w:r w:rsidRPr="000B3843">
        <w:rPr>
          <w:rStyle w:val="Emphasis"/>
        </w:rPr>
        <w:t xml:space="preserve">The wait for American workers to finally see big increases in their pay goes on. </w:t>
      </w:r>
      <w:r w:rsidRPr="000B3843">
        <w:rPr>
          <w:u w:val="single"/>
        </w:rPr>
        <w:t xml:space="preserve">The economy keeps pumping out lots of new jobs. The unemployment rate is extremely low at 4%. </w:t>
      </w:r>
      <w:r w:rsidRPr="000B3843">
        <w:rPr>
          <w:highlight w:val="green"/>
          <w:u w:val="single"/>
        </w:rPr>
        <w:t>Companies scream</w:t>
      </w:r>
      <w:r w:rsidRPr="000B3843">
        <w:rPr>
          <w:u w:val="single"/>
        </w:rPr>
        <w:t xml:space="preserve"> loudly </w:t>
      </w:r>
      <w:r w:rsidRPr="000B3843">
        <w:rPr>
          <w:highlight w:val="green"/>
          <w:u w:val="single"/>
        </w:rPr>
        <w:t>about</w:t>
      </w:r>
      <w:r w:rsidRPr="000B3843">
        <w:rPr>
          <w:u w:val="single"/>
        </w:rPr>
        <w:t xml:space="preserve"> shortages of truck drivers, technicians, machinists and other </w:t>
      </w:r>
      <w:r w:rsidRPr="000B3843">
        <w:rPr>
          <w:highlight w:val="green"/>
          <w:u w:val="single"/>
        </w:rPr>
        <w:t>badly needed labor</w:t>
      </w:r>
      <w:r w:rsidRPr="000B3843">
        <w:rPr>
          <w:u w:val="single"/>
        </w:rPr>
        <w:t xml:space="preserve">. </w:t>
      </w:r>
      <w:r w:rsidRPr="000B3843">
        <w:rPr>
          <w:sz w:val="14"/>
        </w:rPr>
        <w:t xml:space="preserve">Read: U.S. adds 213,000 jobs in June, but wage gains soft and unemployment rises to 4% </w:t>
      </w:r>
      <w:r w:rsidRPr="000B3843">
        <w:rPr>
          <w:rStyle w:val="Emphasis"/>
        </w:rPr>
        <w:t xml:space="preserve">Still, </w:t>
      </w:r>
      <w:r w:rsidRPr="000B3843">
        <w:rPr>
          <w:rStyle w:val="Emphasis"/>
          <w:highlight w:val="green"/>
        </w:rPr>
        <w:t>wages merely creep</w:t>
      </w:r>
      <w:r w:rsidRPr="000B3843">
        <w:rPr>
          <w:rStyle w:val="Emphasis"/>
        </w:rPr>
        <w:t xml:space="preserve"> higher. </w:t>
      </w:r>
      <w:r w:rsidRPr="000B3843">
        <w:rPr>
          <w:sz w:val="14"/>
        </w:rPr>
        <w:t>In June, hourly pay for the average worker rose modestly to $26.98. And th</w:t>
      </w:r>
      <w:r w:rsidRPr="000B3843">
        <w:rPr>
          <w:u w:val="single"/>
        </w:rPr>
        <w:t>e increase over the last 12 months was stuck at 2.7%.</w:t>
      </w:r>
      <w:r w:rsidRPr="000B3843">
        <w:rPr>
          <w:sz w:val="14"/>
        </w:rPr>
        <w:t xml:space="preserve"> </w:t>
      </w:r>
      <w:r w:rsidRPr="000B3843">
        <w:rPr>
          <w:u w:val="single"/>
        </w:rPr>
        <w:t xml:space="preserve">That’s just </w:t>
      </w:r>
      <w:r w:rsidRPr="000B3843">
        <w:rPr>
          <w:rStyle w:val="Emphasis"/>
        </w:rPr>
        <w:t xml:space="preserve">slightly higher than the rate of inflation and well </w:t>
      </w:r>
      <w:r w:rsidRPr="000B3843">
        <w:rPr>
          <w:rStyle w:val="Emphasis"/>
          <w:highlight w:val="green"/>
        </w:rPr>
        <w:t>below the 3%</w:t>
      </w:r>
      <w:r w:rsidRPr="000B3843">
        <w:rPr>
          <w:rStyle w:val="Emphasis"/>
        </w:rPr>
        <w:t xml:space="preserve"> to 4% </w:t>
      </w:r>
      <w:r w:rsidRPr="000B3843">
        <w:rPr>
          <w:rStyle w:val="Emphasis"/>
          <w:highlight w:val="green"/>
        </w:rPr>
        <w:t>gains typical</w:t>
      </w:r>
      <w:r w:rsidRPr="000B3843">
        <w:rPr>
          <w:u w:val="single"/>
        </w:rPr>
        <w:t xml:space="preserve"> in a period of very low unemployment. </w:t>
      </w:r>
      <w:r w:rsidRPr="000B3843">
        <w:rPr>
          <w:rStyle w:val="Emphasis"/>
        </w:rPr>
        <w:t xml:space="preserve">The wellspring of </w:t>
      </w:r>
      <w:r w:rsidRPr="000B3843">
        <w:rPr>
          <w:rStyle w:val="Emphasis"/>
          <w:highlight w:val="green"/>
        </w:rPr>
        <w:t>sluggish wage growth runs deep.</w:t>
      </w:r>
      <w:r w:rsidRPr="000B3843">
        <w:rPr>
          <w:sz w:val="14"/>
          <w:highlight w:val="green"/>
        </w:rPr>
        <w:t xml:space="preserve"> </w:t>
      </w:r>
      <w:r w:rsidRPr="000B3843">
        <w:rPr>
          <w:highlight w:val="green"/>
          <w:u w:val="single"/>
        </w:rPr>
        <w:t>Weak productivity, more lower-paying jobs, a shift</w:t>
      </w:r>
      <w:r w:rsidRPr="000B3843">
        <w:rPr>
          <w:u w:val="single"/>
        </w:rPr>
        <w:t xml:space="preserve"> from well-paid baby boomers </w:t>
      </w:r>
      <w:r w:rsidRPr="000B3843">
        <w:rPr>
          <w:highlight w:val="green"/>
          <w:u w:val="single"/>
        </w:rPr>
        <w:t>to younger workers who earn less are among the many causes.</w:t>
      </w:r>
      <w:r w:rsidRPr="000B3843">
        <w:rPr>
          <w:u w:val="single"/>
        </w:rPr>
        <w:t xml:space="preserve"> </w:t>
      </w:r>
      <w:r w:rsidRPr="000B3843">
        <w:rPr>
          <w:sz w:val="14"/>
        </w:rPr>
        <w:t xml:space="preserve">What’s been overlooked is a more basic explanation. </w:t>
      </w:r>
      <w:r w:rsidRPr="000B3843">
        <w:rPr>
          <w:rStyle w:val="Emphasis"/>
        </w:rPr>
        <w:t xml:space="preserve">There’s still plenty of out-of-work Americans willing to take a job if it’s easy to get one and the pay is OK. Economists have a way to describe this seemingly hidden group of potential workers: slack. </w:t>
      </w:r>
      <w:r w:rsidRPr="000B3843">
        <w:rPr>
          <w:sz w:val="14"/>
        </w:rPr>
        <w:t xml:space="preserve">Well, the slack is being reeled in. Some 600,000 people entered the labor force last month in search of work, bringing the increase to 2 million in the past 12 months, government figures show. Read: The unemployment rate rose for a good reason — 601,000 workers searching for jobs </w:t>
      </w:r>
      <w:r w:rsidRPr="000B3843">
        <w:rPr>
          <w:highlight w:val="green"/>
          <w:u w:val="single"/>
        </w:rPr>
        <w:t>The influx</w:t>
      </w:r>
      <w:r w:rsidRPr="000B3843">
        <w:rPr>
          <w:u w:val="single"/>
        </w:rPr>
        <w:t xml:space="preserve"> of people </w:t>
      </w:r>
      <w:r w:rsidRPr="000B3843">
        <w:rPr>
          <w:highlight w:val="green"/>
          <w:u w:val="single"/>
        </w:rPr>
        <w:t>into the labor force</w:t>
      </w:r>
      <w:r w:rsidRPr="000B3843">
        <w:rPr>
          <w:u w:val="single"/>
        </w:rPr>
        <w:t xml:space="preserve"> is what’s </w:t>
      </w:r>
      <w:r w:rsidRPr="000B3843">
        <w:rPr>
          <w:highlight w:val="green"/>
          <w:u w:val="single"/>
        </w:rPr>
        <w:t>enabled the economy to add</w:t>
      </w:r>
      <w:r w:rsidRPr="000B3843">
        <w:rPr>
          <w:u w:val="single"/>
        </w:rPr>
        <w:t xml:space="preserve"> an average of 215,000 new </w:t>
      </w:r>
      <w:r w:rsidRPr="000B3843">
        <w:rPr>
          <w:highlight w:val="green"/>
          <w:u w:val="single"/>
        </w:rPr>
        <w:t>jobs</w:t>
      </w:r>
      <w:r w:rsidRPr="000B3843">
        <w:rPr>
          <w:u w:val="single"/>
        </w:rPr>
        <w:t xml:space="preserve"> a month over the past year</w:t>
      </w:r>
      <w:r w:rsidRPr="000B3843">
        <w:rPr>
          <w:sz w:val="14"/>
        </w:rPr>
        <w:t xml:space="preserve">, a lot more than most economists had predicted. “The past 12 months should quash the notion that job growth is on the verge of running out of steam because firms ‘can’t find any workers to hire, which we’ve always thought a ridiculous notion,” said chief economist Richard Moody of Regions Financial. Scott Anderson, chief economist at Bank of the West, agreed. He said increasing size of the labor force “adds weight to the argument that there is still invisible slack in the labor market that can be absorbed.” </w:t>
      </w:r>
      <w:r w:rsidRPr="000B3843">
        <w:rPr>
          <w:rStyle w:val="Emphasis"/>
        </w:rPr>
        <w:t xml:space="preserve">The </w:t>
      </w:r>
      <w:r w:rsidRPr="000B3843">
        <w:rPr>
          <w:rStyle w:val="Emphasis"/>
          <w:highlight w:val="green"/>
        </w:rPr>
        <w:t>availability of labor</w:t>
      </w:r>
      <w:r w:rsidRPr="000B3843">
        <w:rPr>
          <w:rStyle w:val="Emphasis"/>
        </w:rPr>
        <w:t xml:space="preserve"> for hire </w:t>
      </w:r>
      <w:r w:rsidRPr="000B3843">
        <w:rPr>
          <w:rStyle w:val="Emphasis"/>
          <w:highlight w:val="green"/>
        </w:rPr>
        <w:t>helps</w:t>
      </w:r>
      <w:r w:rsidRPr="000B3843">
        <w:rPr>
          <w:rStyle w:val="Emphasis"/>
        </w:rPr>
        <w:t xml:space="preserve"> to </w:t>
      </w:r>
      <w:r w:rsidRPr="000B3843">
        <w:rPr>
          <w:rStyle w:val="Emphasis"/>
          <w:highlight w:val="green"/>
        </w:rPr>
        <w:t>explain why wages aren’t rising</w:t>
      </w:r>
      <w:r w:rsidRPr="000B3843">
        <w:rPr>
          <w:rStyle w:val="Emphasis"/>
        </w:rPr>
        <w:t xml:space="preserve"> more rapidly. </w:t>
      </w:r>
      <w:r w:rsidRPr="000B3843">
        <w:rPr>
          <w:sz w:val="14"/>
        </w:rPr>
        <w:t>“</w:t>
      </w:r>
      <w:r w:rsidRPr="000B3843">
        <w:rPr>
          <w:u w:val="single"/>
        </w:rPr>
        <w:t xml:space="preserve">With </w:t>
      </w:r>
      <w:r w:rsidRPr="000B3843">
        <w:rPr>
          <w:highlight w:val="green"/>
          <w:u w:val="single"/>
        </w:rPr>
        <w:t>more slack</w:t>
      </w:r>
      <w:r w:rsidRPr="000B3843">
        <w:rPr>
          <w:u w:val="single"/>
        </w:rPr>
        <w:t xml:space="preserve"> to work off in the labor market, it </w:t>
      </w:r>
      <w:r w:rsidRPr="000B3843">
        <w:rPr>
          <w:highlight w:val="green"/>
          <w:u w:val="single"/>
        </w:rPr>
        <w:t>may take more time for wages to track higher</w:t>
      </w:r>
      <w:r w:rsidRPr="000B3843">
        <w:rPr>
          <w:u w:val="single"/>
        </w:rPr>
        <w:t xml:space="preserve"> in earnest [and that] should keep labor costs and inflationary pressures contained in the near term</w:t>
      </w:r>
      <w:r w:rsidRPr="000B3843">
        <w:rPr>
          <w:sz w:val="14"/>
        </w:rPr>
        <w:t xml:space="preserve">,” economists at Bank of America Merrill Lynch wrote. Also Read: U.S. trade deficit falls 6.6% to 19-month low just before Trump tariffs kick in </w:t>
      </w:r>
      <w:r w:rsidRPr="000B3843">
        <w:rPr>
          <w:rStyle w:val="Emphasis"/>
        </w:rPr>
        <w:t xml:space="preserve">How much slack is left? Potentially </w:t>
      </w:r>
      <w:r w:rsidRPr="000B3843">
        <w:rPr>
          <w:rStyle w:val="Emphasis"/>
          <w:highlight w:val="green"/>
        </w:rPr>
        <w:t>several million workers or more.</w:t>
      </w:r>
    </w:p>
    <w:p w:rsidR="0038302F" w:rsidRPr="000B3843" w:rsidRDefault="0038302F" w:rsidP="0038302F">
      <w:pPr>
        <w:rPr>
          <w:b/>
          <w:iCs/>
          <w:u w:val="single"/>
          <w:bdr w:val="single" w:sz="8" w:space="0" w:color="auto"/>
        </w:rPr>
      </w:pPr>
    </w:p>
    <w:p w:rsidR="0038302F" w:rsidRPr="000B3843" w:rsidRDefault="0038302F" w:rsidP="0038302F">
      <w:pPr>
        <w:pStyle w:val="Heading4"/>
        <w:rPr>
          <w:rFonts w:cs="Times New Roman"/>
        </w:rPr>
      </w:pPr>
      <w:r w:rsidRPr="000B3843">
        <w:rPr>
          <w:rFonts w:cs="Times New Roman"/>
          <w:u w:val="single"/>
        </w:rPr>
        <w:t>Wages aren’t key to the economy</w:t>
      </w:r>
    </w:p>
    <w:p w:rsidR="0038302F" w:rsidRPr="000B3843" w:rsidRDefault="0038302F" w:rsidP="0038302F">
      <w:pPr>
        <w:rPr>
          <w:sz w:val="16"/>
        </w:rPr>
      </w:pPr>
      <w:r w:rsidRPr="000B3843">
        <w:rPr>
          <w:rStyle w:val="Style13ptBold"/>
        </w:rPr>
        <w:t xml:space="preserve">Smith ‘18 </w:t>
      </w:r>
      <w:r w:rsidRPr="000B3843">
        <w:rPr>
          <w:sz w:val="16"/>
          <w:szCs w:val="18"/>
        </w:rPr>
        <w:t xml:space="preserve">Noah Smith is a Bloomberg Opinion columnist. He was an assistant professor of finance at Stony Brook University, and he blogs at Noahpinion. “Everything Is Booming Except for Wages” - </w:t>
      </w:r>
      <w:r w:rsidRPr="000B3843">
        <w:rPr>
          <w:sz w:val="18"/>
          <w:szCs w:val="18"/>
          <w:u w:val="single"/>
        </w:rPr>
        <w:t>Bloomberg</w:t>
      </w:r>
      <w:r w:rsidRPr="000B3843">
        <w:rPr>
          <w:sz w:val="16"/>
          <w:szCs w:val="18"/>
        </w:rPr>
        <w:t xml:space="preserve"> - February 23, 2018- #CutWithRJ – NOTE: there are a series of colons in the card – these are for charts that were not cut-and-paste. No text omitted. </w:t>
      </w:r>
    </w:p>
    <w:p w:rsidR="0038302F" w:rsidRPr="000B3843" w:rsidRDefault="0038302F" w:rsidP="0038302F">
      <w:pPr>
        <w:rPr>
          <w:sz w:val="16"/>
        </w:rPr>
      </w:pPr>
      <w:r w:rsidRPr="000B3843">
        <w:rPr>
          <w:rStyle w:val="StyleUnderline"/>
        </w:rPr>
        <w:t>It’s</w:t>
      </w:r>
      <w:r w:rsidRPr="000B3843">
        <w:rPr>
          <w:sz w:val="16"/>
        </w:rPr>
        <w:t xml:space="preserve"> now </w:t>
      </w:r>
      <w:r w:rsidRPr="000B3843">
        <w:rPr>
          <w:rStyle w:val="StyleUnderline"/>
        </w:rPr>
        <w:t xml:space="preserve">safe to say </w:t>
      </w:r>
      <w:r w:rsidRPr="000B3843">
        <w:rPr>
          <w:sz w:val="16"/>
        </w:rPr>
        <w:t xml:space="preserve">that </w:t>
      </w:r>
      <w:r w:rsidRPr="000B3843">
        <w:rPr>
          <w:rStyle w:val="StyleUnderline"/>
        </w:rPr>
        <w:t xml:space="preserve">the </w:t>
      </w:r>
      <w:r w:rsidRPr="000B3843">
        <w:rPr>
          <w:rStyle w:val="StyleUnderline"/>
          <w:highlight w:val="green"/>
        </w:rPr>
        <w:t>U.S. economy is in a boom</w:t>
      </w:r>
      <w:r w:rsidRPr="000B3843">
        <w:rPr>
          <w:sz w:val="16"/>
        </w:rPr>
        <w:t xml:space="preserve">. Small business leaders are saying it. </w:t>
      </w:r>
      <w:r w:rsidRPr="000B3843">
        <w:rPr>
          <w:rStyle w:val="StyleUnderline"/>
          <w:highlight w:val="green"/>
        </w:rPr>
        <w:t>Measures of business optimism</w:t>
      </w:r>
      <w:r w:rsidRPr="000B3843">
        <w:rPr>
          <w:sz w:val="16"/>
        </w:rPr>
        <w:t xml:space="preserve">, tracked by the National Federation of Independent Business, </w:t>
      </w:r>
      <w:r w:rsidRPr="000B3843">
        <w:rPr>
          <w:rStyle w:val="StyleUnderline"/>
          <w:highlight w:val="green"/>
        </w:rPr>
        <w:t>are at all-time highs</w:t>
      </w:r>
      <w:r w:rsidRPr="000B3843">
        <w:rPr>
          <w:sz w:val="16"/>
        </w:rPr>
        <w:t xml:space="preserve">: </w:t>
      </w:r>
      <w:r w:rsidRPr="000B3843">
        <w:rPr>
          <w:sz w:val="16"/>
          <w:szCs w:val="16"/>
        </w:rPr>
        <w:t xml:space="preserve">These heady survey measures haven’t yet been matched by hard data, but the hard numbers are looking good too. Business investment as a percent of gross domestic product is almost as high as it’s been since the recession: </w:t>
      </w:r>
      <w:r w:rsidRPr="000B3843">
        <w:rPr>
          <w:sz w:val="16"/>
        </w:rPr>
        <w:t xml:space="preserve">Meanwhile, broad </w:t>
      </w:r>
      <w:r w:rsidRPr="000B3843">
        <w:rPr>
          <w:rStyle w:val="StyleUnderline"/>
          <w:highlight w:val="green"/>
        </w:rPr>
        <w:t xml:space="preserve">measures of unemployment are </w:t>
      </w:r>
      <w:r w:rsidRPr="000B3843">
        <w:rPr>
          <w:rStyle w:val="StyleUnderline"/>
        </w:rPr>
        <w:t xml:space="preserve">as </w:t>
      </w:r>
      <w:r w:rsidRPr="000B3843">
        <w:rPr>
          <w:rStyle w:val="StyleUnderline"/>
          <w:highlight w:val="green"/>
        </w:rPr>
        <w:t xml:space="preserve">low </w:t>
      </w:r>
      <w:r w:rsidRPr="000B3843">
        <w:rPr>
          <w:rStyle w:val="StyleUnderline"/>
        </w:rPr>
        <w:t>as at the peak of the mid-2000s</w:t>
      </w:r>
      <w:r w:rsidRPr="000B3843">
        <w:rPr>
          <w:sz w:val="16"/>
        </w:rPr>
        <w:t xml:space="preserve"> boom: </w:t>
      </w:r>
      <w:r w:rsidRPr="000B3843">
        <w:rPr>
          <w:sz w:val="16"/>
          <w:szCs w:val="16"/>
        </w:rPr>
        <w:t xml:space="preserve">And job creation continues at a healthy clip. </w:t>
      </w:r>
      <w:r w:rsidRPr="000B3843">
        <w:rPr>
          <w:sz w:val="16"/>
        </w:rPr>
        <w:t xml:space="preserve">In other words, </w:t>
      </w:r>
      <w:r w:rsidRPr="000B3843">
        <w:rPr>
          <w:rStyle w:val="StyleUnderline"/>
        </w:rPr>
        <w:t>it’s time to stop calling this a recovery, and start calling it a boom</w:t>
      </w:r>
      <w:r w:rsidRPr="000B3843">
        <w:rPr>
          <w:sz w:val="16"/>
        </w:rPr>
        <w:t xml:space="preserve">. This is very good news for President Donald Trump, whose 2020 re-election bid will be strengthened by good economic times, even though the degree to which presidential policies really affect the economy is dubious. </w:t>
      </w:r>
      <w:r w:rsidRPr="000B3843">
        <w:rPr>
          <w:rStyle w:val="StyleUnderline"/>
        </w:rPr>
        <w:t xml:space="preserve">But </w:t>
      </w:r>
      <w:r w:rsidRPr="000B3843">
        <w:rPr>
          <w:rStyle w:val="StyleUnderline"/>
          <w:highlight w:val="green"/>
        </w:rPr>
        <w:t xml:space="preserve">one </w:t>
      </w:r>
      <w:r w:rsidRPr="000B3843">
        <w:rPr>
          <w:rStyle w:val="StyleUnderline"/>
        </w:rPr>
        <w:t xml:space="preserve">important economic </w:t>
      </w:r>
      <w:r w:rsidRPr="000B3843">
        <w:rPr>
          <w:rStyle w:val="StyleUnderline"/>
          <w:highlight w:val="green"/>
        </w:rPr>
        <w:t xml:space="preserve">indicator remains </w:t>
      </w:r>
      <w:r w:rsidRPr="000B3843">
        <w:rPr>
          <w:rStyle w:val="StyleUnderline"/>
        </w:rPr>
        <w:t xml:space="preserve">disturbingly </w:t>
      </w:r>
      <w:r w:rsidRPr="000B3843">
        <w:rPr>
          <w:rStyle w:val="StyleUnderline"/>
          <w:highlight w:val="green"/>
        </w:rPr>
        <w:t>subdued</w:t>
      </w:r>
      <w:r w:rsidRPr="000B3843">
        <w:rPr>
          <w:sz w:val="16"/>
        </w:rPr>
        <w:t xml:space="preserve"> -- </w:t>
      </w:r>
      <w:r w:rsidRPr="000B3843">
        <w:rPr>
          <w:rStyle w:val="Emphasis"/>
          <w:highlight w:val="green"/>
        </w:rPr>
        <w:t>wages.</w:t>
      </w:r>
      <w:r w:rsidRPr="000B3843">
        <w:rPr>
          <w:sz w:val="16"/>
        </w:rPr>
        <w:t xml:space="preserve"> </w:t>
      </w:r>
      <w:r w:rsidRPr="000B3843">
        <w:rPr>
          <w:sz w:val="16"/>
          <w:szCs w:val="16"/>
        </w:rPr>
        <w:t xml:space="preserve">In dollar terms, wage growth has been superficially healthy -- in January, average hourly earnings rose 2.9 percent from a year earlier. But consumer prices increased 2.1 percent during the same period. In other words, real hourly earnings grew by only 0.8 percent -- less than half the real growth rate of the overall economy. Meanwhile, the NFIB survey reports that 31 percent of employers are paying their workers more. But this is also presumably unadjusted for inflation. Because inflation is positive in most years, wages tend to go up on average every year. But that doesn’t mean workers are actually getting more purchasing power. </w:t>
      </w:r>
      <w:r w:rsidRPr="000B3843">
        <w:rPr>
          <w:rStyle w:val="StyleUnderline"/>
          <w:highlight w:val="green"/>
        </w:rPr>
        <w:t xml:space="preserve">In terms of </w:t>
      </w:r>
      <w:r w:rsidRPr="000B3843">
        <w:rPr>
          <w:rStyle w:val="StyleUnderline"/>
        </w:rPr>
        <w:t xml:space="preserve">real </w:t>
      </w:r>
      <w:r w:rsidRPr="000B3843">
        <w:rPr>
          <w:rStyle w:val="StyleUnderline"/>
          <w:highlight w:val="green"/>
        </w:rPr>
        <w:t>wage growth</w:t>
      </w:r>
      <w:r w:rsidRPr="000B3843">
        <w:rPr>
          <w:sz w:val="16"/>
        </w:rPr>
        <w:t xml:space="preserve">, </w:t>
      </w:r>
      <w:r w:rsidRPr="000B3843">
        <w:rPr>
          <w:rStyle w:val="StyleUnderline"/>
          <w:highlight w:val="green"/>
        </w:rPr>
        <w:t>2017 wasn't</w:t>
      </w:r>
      <w:r w:rsidRPr="000B3843">
        <w:rPr>
          <w:rStyle w:val="StyleUnderline"/>
        </w:rPr>
        <w:t xml:space="preserve"> </w:t>
      </w:r>
      <w:r w:rsidRPr="000B3843">
        <w:rPr>
          <w:sz w:val="16"/>
        </w:rPr>
        <w:t xml:space="preserve">a </w:t>
      </w:r>
      <w:r w:rsidRPr="000B3843">
        <w:rPr>
          <w:rStyle w:val="StyleUnderline"/>
          <w:highlight w:val="green"/>
        </w:rPr>
        <w:t>great</w:t>
      </w:r>
      <w:r w:rsidRPr="000B3843">
        <w:rPr>
          <w:rStyle w:val="StyleUnderline"/>
        </w:rPr>
        <w:t xml:space="preserve"> </w:t>
      </w:r>
      <w:r w:rsidRPr="000B3843">
        <w:rPr>
          <w:sz w:val="16"/>
        </w:rPr>
        <w:t xml:space="preserve">year, and for nonsupervisory workers </w:t>
      </w:r>
      <w:r w:rsidRPr="000B3843">
        <w:rPr>
          <w:rStyle w:val="StyleUnderline"/>
          <w:highlight w:val="green"/>
        </w:rPr>
        <w:t>it was especially slow</w:t>
      </w:r>
      <w:r w:rsidRPr="000B3843">
        <w:rPr>
          <w:sz w:val="16"/>
        </w:rPr>
        <w:t>:</w:t>
      </w:r>
    </w:p>
    <w:p w:rsidR="0038302F" w:rsidRPr="000B3843" w:rsidRDefault="0038302F" w:rsidP="0038302F">
      <w:pPr>
        <w:rPr>
          <w:sz w:val="16"/>
        </w:rPr>
      </w:pPr>
    </w:p>
    <w:p w:rsidR="0038302F" w:rsidRPr="000B3843" w:rsidRDefault="0038302F" w:rsidP="0038302F">
      <w:pPr>
        <w:pStyle w:val="Heading4"/>
        <w:rPr>
          <w:rFonts w:cs="Times New Roman"/>
        </w:rPr>
      </w:pPr>
      <w:r w:rsidRPr="000B3843">
        <w:rPr>
          <w:rFonts w:cs="Times New Roman"/>
        </w:rPr>
        <w:t>Chain migration is false for DREAMers.</w:t>
      </w:r>
    </w:p>
    <w:p w:rsidR="0038302F" w:rsidRPr="000B3843" w:rsidRDefault="0038302F" w:rsidP="0038302F">
      <w:r w:rsidRPr="000B3843">
        <w:rPr>
          <w:rStyle w:val="Style13ptBold"/>
        </w:rPr>
        <w:t xml:space="preserve">Gelatt ‘17 </w:t>
      </w:r>
      <w:r w:rsidRPr="000B3843">
        <w:rPr>
          <w:sz w:val="18"/>
          <w:szCs w:val="18"/>
        </w:rPr>
        <w:t xml:space="preserve">et al; Dr. Julia Gelatt is a Senior Policy Analyst at the Migration Policy Institute, working with the U.S. Immigration Policy Program. Her work focuses on the legal immigration system, demographic trends, and the implications of local, state, and federal U.S. immigration policy. Dr. Gelatt earned her PhD in sociology, with a specialization in demography, from Princeton University, where her work focused on the relationship between immigration status and children’s health and well-being. - “Legalization for DREAMers: A Realistic Appraisal of Potential Chain Migration” - Migration Policy Institute – COMMENTARY - NOVEMBER 2017 - Modified for language that may offend - #CutWithRJ - https://www.migrationpolicy.org/news/legalization-dreamers-realistic-appraisal-potential-chain-migration </w:t>
      </w:r>
    </w:p>
    <w:p w:rsidR="0038302F" w:rsidRPr="000B3843" w:rsidRDefault="0038302F" w:rsidP="0038302F">
      <w:pPr>
        <w:rPr>
          <w:sz w:val="16"/>
        </w:rPr>
      </w:pPr>
      <w:r w:rsidRPr="000B3843">
        <w:rPr>
          <w:rStyle w:val="StyleUnderline"/>
        </w:rPr>
        <w:t>Amid</w:t>
      </w:r>
      <w:r w:rsidRPr="000B3843">
        <w:rPr>
          <w:sz w:val="16"/>
        </w:rPr>
        <w:t xml:space="preserve"> growing </w:t>
      </w:r>
      <w:r w:rsidRPr="000B3843">
        <w:rPr>
          <w:rStyle w:val="StyleUnderline"/>
        </w:rPr>
        <w:t>momentum in Congress to pass DREAM Act legislation before the</w:t>
      </w:r>
      <w:r w:rsidRPr="000B3843">
        <w:rPr>
          <w:sz w:val="16"/>
        </w:rPr>
        <w:t xml:space="preserve"> Deferred Action for Childhood Arrivals (</w:t>
      </w:r>
      <w:r w:rsidRPr="000B3843">
        <w:rPr>
          <w:rStyle w:val="StyleUnderline"/>
        </w:rPr>
        <w:t>DACA</w:t>
      </w:r>
      <w:r w:rsidRPr="000B3843">
        <w:rPr>
          <w:sz w:val="16"/>
        </w:rPr>
        <w:t xml:space="preserve">) </w:t>
      </w:r>
      <w:r w:rsidRPr="000B3843">
        <w:rPr>
          <w:rStyle w:val="StyleUnderline"/>
        </w:rPr>
        <w:t>program expires</w:t>
      </w:r>
      <w:r w:rsidRPr="000B3843">
        <w:rPr>
          <w:sz w:val="16"/>
        </w:rPr>
        <w:t xml:space="preserve">, </w:t>
      </w:r>
      <w:r w:rsidRPr="000B3843">
        <w:rPr>
          <w:rStyle w:val="StyleUnderline"/>
          <w:highlight w:val="green"/>
        </w:rPr>
        <w:t xml:space="preserve">critics are arguing that legalization would spur </w:t>
      </w:r>
      <w:r w:rsidRPr="000B3843">
        <w:rPr>
          <w:rStyle w:val="StyleUnderline"/>
        </w:rPr>
        <w:t>vast new “</w:t>
      </w:r>
      <w:r w:rsidRPr="000B3843">
        <w:rPr>
          <w:rStyle w:val="StyleUnderline"/>
          <w:strike/>
        </w:rPr>
        <w:t>chain migration</w:t>
      </w:r>
      <w:r w:rsidRPr="000B3843">
        <w:rPr>
          <w:rStyle w:val="StyleUnderline"/>
        </w:rPr>
        <w:t>”</w:t>
      </w:r>
      <w:r w:rsidRPr="000B3843">
        <w:rPr>
          <w:sz w:val="16"/>
        </w:rPr>
        <w:t xml:space="preserve"> </w:t>
      </w:r>
      <w:r w:rsidRPr="000B3843">
        <w:rPr>
          <w:rStyle w:val="Emphasis"/>
        </w:rPr>
        <w:t xml:space="preserve">(subsequent </w:t>
      </w:r>
      <w:r w:rsidRPr="000B3843">
        <w:rPr>
          <w:rStyle w:val="Emphasis"/>
          <w:highlight w:val="green"/>
        </w:rPr>
        <w:t>family-based migration)</w:t>
      </w:r>
      <w:r w:rsidRPr="000B3843">
        <w:t xml:space="preserve"> </w:t>
      </w:r>
      <w:r w:rsidRPr="000B3843">
        <w:rPr>
          <w:rStyle w:val="StyleUnderline"/>
        </w:rPr>
        <w:t>because DREAMers could eventually sponsor their family members</w:t>
      </w:r>
      <w:r w:rsidRPr="000B3843">
        <w:rPr>
          <w:sz w:val="16"/>
        </w:rPr>
        <w:t xml:space="preserve"> </w:t>
      </w:r>
      <w:r w:rsidRPr="000B3843">
        <w:rPr>
          <w:rStyle w:val="StyleUnderline"/>
        </w:rPr>
        <w:t>for green cards</w:t>
      </w:r>
      <w:r w:rsidRPr="000B3843">
        <w:rPr>
          <w:sz w:val="16"/>
        </w:rPr>
        <w:t xml:space="preserve">. In fact, </w:t>
      </w:r>
      <w:r w:rsidRPr="000B3843">
        <w:rPr>
          <w:rStyle w:val="StyleUnderline"/>
        </w:rPr>
        <w:t>they argue that each unauthorized immigrant legalized via the DREAM Act could sponsor as many as 6.4 relatives,</w:t>
      </w:r>
      <w:r w:rsidRPr="000B3843">
        <w:rPr>
          <w:sz w:val="16"/>
        </w:rPr>
        <w:t xml:space="preserve"> on average, for legal permanent residence. </w:t>
      </w:r>
      <w:r w:rsidRPr="000B3843">
        <w:rPr>
          <w:rStyle w:val="StyleUnderline"/>
        </w:rPr>
        <w:t>While research shows that after obtaining</w:t>
      </w:r>
      <w:r w:rsidRPr="000B3843">
        <w:rPr>
          <w:sz w:val="16"/>
        </w:rPr>
        <w:t xml:space="preserve"> legal permanent resident (</w:t>
      </w:r>
      <w:r w:rsidRPr="000B3843">
        <w:rPr>
          <w:rStyle w:val="StyleUnderline"/>
        </w:rPr>
        <w:t>LPR</w:t>
      </w:r>
      <w:r w:rsidRPr="000B3843">
        <w:rPr>
          <w:sz w:val="16"/>
        </w:rPr>
        <w:t xml:space="preserve">) status </w:t>
      </w:r>
      <w:r w:rsidRPr="000B3843">
        <w:rPr>
          <w:rStyle w:val="StyleUnderline"/>
        </w:rPr>
        <w:t>or citizenship</w:t>
      </w:r>
      <w:r w:rsidRPr="000B3843">
        <w:rPr>
          <w:sz w:val="16"/>
        </w:rPr>
        <w:t xml:space="preserve">, </w:t>
      </w:r>
      <w:r w:rsidRPr="000B3843">
        <w:rPr>
          <w:rStyle w:val="StyleUnderline"/>
        </w:rPr>
        <w:t xml:space="preserve">immigrants </w:t>
      </w:r>
      <w:r w:rsidRPr="000B3843">
        <w:rPr>
          <w:rStyle w:val="Emphasis"/>
        </w:rPr>
        <w:t>in past decades</w:t>
      </w:r>
      <w:r w:rsidRPr="000B3843">
        <w:rPr>
          <w:sz w:val="16"/>
        </w:rPr>
        <w:t xml:space="preserve"> </w:t>
      </w:r>
      <w:r w:rsidRPr="000B3843">
        <w:rPr>
          <w:rStyle w:val="StyleUnderline"/>
        </w:rPr>
        <w:t>have sponsored an average of about 3.5 relatives each</w:t>
      </w:r>
      <w:r w:rsidRPr="000B3843">
        <w:rPr>
          <w:sz w:val="16"/>
        </w:rPr>
        <w:t xml:space="preserve">, </w:t>
      </w:r>
      <w:r w:rsidRPr="000B3843">
        <w:rPr>
          <w:rStyle w:val="StyleUnderline"/>
        </w:rPr>
        <w:t>these comparisons cannot be applied to</w:t>
      </w:r>
      <w:r w:rsidRPr="000B3843">
        <w:rPr>
          <w:sz w:val="16"/>
        </w:rPr>
        <w:t xml:space="preserve"> DACA recipients and the broader population of young unauthorized immigrants brought to the United States as children (known as </w:t>
      </w:r>
      <w:r w:rsidRPr="000B3843">
        <w:rPr>
          <w:rStyle w:val="StyleUnderline"/>
        </w:rPr>
        <w:t>DREAMers</w:t>
      </w:r>
      <w:r w:rsidRPr="000B3843">
        <w:rPr>
          <w:sz w:val="16"/>
        </w:rPr>
        <w:t xml:space="preserve">). There are two key reasons for this, as will be outlined below: </w:t>
      </w:r>
      <w:r w:rsidRPr="000B3843">
        <w:rPr>
          <w:rStyle w:val="StyleUnderline"/>
          <w:highlight w:val="green"/>
        </w:rPr>
        <w:t xml:space="preserve">DREAMers have </w:t>
      </w:r>
      <w:r w:rsidRPr="000B3843">
        <w:rPr>
          <w:rStyle w:val="StyleUnderline"/>
        </w:rPr>
        <w:t xml:space="preserve">very </w:t>
      </w:r>
      <w:r w:rsidRPr="000B3843">
        <w:rPr>
          <w:rStyle w:val="StyleUnderline"/>
          <w:highlight w:val="green"/>
        </w:rPr>
        <w:t>different characteristics</w:t>
      </w:r>
      <w:r w:rsidRPr="000B3843">
        <w:rPr>
          <w:sz w:val="16"/>
        </w:rPr>
        <w:t xml:space="preserve"> than most green-card holders, </w:t>
      </w:r>
      <w:r w:rsidRPr="000B3843">
        <w:rPr>
          <w:rStyle w:val="StyleUnderline"/>
          <w:highlight w:val="green"/>
        </w:rPr>
        <w:t>and their family members face constrained immigration possibilities.</w:t>
      </w:r>
      <w:r w:rsidRPr="000B3843">
        <w:rPr>
          <w:rStyle w:val="StyleUnderline"/>
        </w:rPr>
        <w:t xml:space="preserve"> </w:t>
      </w:r>
      <w:r w:rsidRPr="000B3843">
        <w:rPr>
          <w:sz w:val="16"/>
        </w:rPr>
        <w:t xml:space="preserve">The Migration Policy Institute (MPI) estimates that </w:t>
      </w:r>
      <w:r w:rsidRPr="000B3843">
        <w:rPr>
          <w:rStyle w:val="StyleUnderline"/>
          <w:highlight w:val="green"/>
        </w:rPr>
        <w:t>by the time DREAMers obtain citizenship</w:t>
      </w:r>
      <w:r w:rsidRPr="000B3843">
        <w:rPr>
          <w:sz w:val="16"/>
        </w:rPr>
        <w:t>—a process that would take at least five years—</w:t>
      </w:r>
      <w:r w:rsidRPr="000B3843">
        <w:rPr>
          <w:rStyle w:val="StyleUnderline"/>
        </w:rPr>
        <w:t xml:space="preserve">an </w:t>
      </w:r>
      <w:r w:rsidRPr="000B3843">
        <w:rPr>
          <w:rStyle w:val="StyleUnderline"/>
          <w:highlight w:val="green"/>
        </w:rPr>
        <w:t>average of 0.36 of their spouses and parents would be able to obtain a green card under the most generous of the DREAM Act</w:t>
      </w:r>
      <w:r w:rsidRPr="000B3843">
        <w:rPr>
          <w:sz w:val="16"/>
        </w:rPr>
        <w:t xml:space="preserve">-type </w:t>
      </w:r>
      <w:r w:rsidRPr="000B3843">
        <w:rPr>
          <w:rStyle w:val="StyleUnderline"/>
          <w:highlight w:val="green"/>
        </w:rPr>
        <w:t>bills</w:t>
      </w:r>
      <w:r w:rsidRPr="000B3843">
        <w:rPr>
          <w:rStyle w:val="StyleUnderline"/>
        </w:rPr>
        <w:t xml:space="preserve"> </w:t>
      </w:r>
      <w:r w:rsidRPr="000B3843">
        <w:rPr>
          <w:sz w:val="16"/>
        </w:rPr>
        <w:t xml:space="preserve">introduced in Congress. </w:t>
      </w:r>
      <w:r w:rsidRPr="000B3843">
        <w:rPr>
          <w:rStyle w:val="StyleUnderline"/>
        </w:rPr>
        <w:t xml:space="preserve">Because of </w:t>
      </w:r>
      <w:r w:rsidRPr="000B3843">
        <w:rPr>
          <w:rStyle w:val="StyleUnderline"/>
          <w:highlight w:val="green"/>
        </w:rPr>
        <w:t xml:space="preserve">existing </w:t>
      </w:r>
      <w:r w:rsidRPr="000B3843">
        <w:rPr>
          <w:rStyle w:val="StyleUnderline"/>
        </w:rPr>
        <w:t xml:space="preserve">visa </w:t>
      </w:r>
      <w:r w:rsidRPr="000B3843">
        <w:rPr>
          <w:rStyle w:val="StyleUnderline"/>
          <w:highlight w:val="green"/>
        </w:rPr>
        <w:t>backlogs</w:t>
      </w:r>
      <w:r w:rsidRPr="000B3843">
        <w:rPr>
          <w:sz w:val="16"/>
        </w:rPr>
        <w:t xml:space="preserve">, </w:t>
      </w:r>
      <w:r w:rsidRPr="000B3843">
        <w:rPr>
          <w:rStyle w:val="StyleUnderline"/>
        </w:rPr>
        <w:t xml:space="preserve">it </w:t>
      </w:r>
      <w:r w:rsidRPr="000B3843">
        <w:rPr>
          <w:rStyle w:val="StyleUnderline"/>
          <w:highlight w:val="green"/>
        </w:rPr>
        <w:t>would take them another 13 years</w:t>
      </w:r>
      <w:r w:rsidRPr="000B3843">
        <w:rPr>
          <w:sz w:val="16"/>
        </w:rPr>
        <w:t xml:space="preserve"> or more </w:t>
      </w:r>
      <w:r w:rsidRPr="000B3843">
        <w:rPr>
          <w:rStyle w:val="StyleUnderline"/>
        </w:rPr>
        <w:t>to sponsor</w:t>
      </w:r>
      <w:r w:rsidRPr="000B3843">
        <w:rPr>
          <w:sz w:val="16"/>
        </w:rPr>
        <w:t xml:space="preserve"> 0.34 to 0.67 </w:t>
      </w:r>
      <w:r w:rsidRPr="000B3843">
        <w:rPr>
          <w:rStyle w:val="StyleUnderline"/>
        </w:rPr>
        <w:t xml:space="preserve">siblings </w:t>
      </w:r>
      <w:r w:rsidRPr="000B3843">
        <w:rPr>
          <w:sz w:val="16"/>
        </w:rPr>
        <w:t xml:space="preserve">(a number that includes the spouses and minor children of those siblings). In other words, </w:t>
      </w:r>
      <w:r w:rsidRPr="000B3843">
        <w:rPr>
          <w:rStyle w:val="StyleUnderline"/>
          <w:highlight w:val="green"/>
        </w:rPr>
        <w:t>over a lifetime</w:t>
      </w:r>
      <w:r w:rsidRPr="000B3843">
        <w:rPr>
          <w:sz w:val="16"/>
        </w:rPr>
        <w:t xml:space="preserve">, </w:t>
      </w:r>
      <w:r w:rsidRPr="000B3843">
        <w:rPr>
          <w:rStyle w:val="StyleUnderline"/>
          <w:highlight w:val="green"/>
        </w:rPr>
        <w:t xml:space="preserve">the average </w:t>
      </w:r>
      <w:r w:rsidRPr="000B3843">
        <w:rPr>
          <w:rStyle w:val="StyleUnderline"/>
        </w:rPr>
        <w:t xml:space="preserve">legalizing </w:t>
      </w:r>
      <w:r w:rsidRPr="000B3843">
        <w:rPr>
          <w:rStyle w:val="StyleUnderline"/>
          <w:highlight w:val="green"/>
        </w:rPr>
        <w:t xml:space="preserve">DREAMer would sponsor </w:t>
      </w:r>
      <w:r w:rsidRPr="000B3843">
        <w:rPr>
          <w:rStyle w:val="Emphasis"/>
          <w:highlight w:val="green"/>
        </w:rPr>
        <w:t xml:space="preserve">at most </w:t>
      </w:r>
      <w:r w:rsidRPr="000B3843">
        <w:rPr>
          <w:rStyle w:val="Emphasis"/>
        </w:rPr>
        <w:t xml:space="preserve">about </w:t>
      </w:r>
      <w:r w:rsidRPr="000B3843">
        <w:rPr>
          <w:rStyle w:val="Emphasis"/>
          <w:highlight w:val="green"/>
        </w:rPr>
        <w:t>one family member</w:t>
      </w:r>
      <w:r w:rsidRPr="000B3843">
        <w:rPr>
          <w:sz w:val="16"/>
        </w:rPr>
        <w:t>—</w:t>
      </w:r>
      <w:r w:rsidRPr="000B3843">
        <w:rPr>
          <w:rStyle w:val="StyleUnderline"/>
        </w:rPr>
        <w:t>a number that is a far cry from the estimates of</w:t>
      </w:r>
      <w:r w:rsidRPr="000B3843">
        <w:rPr>
          <w:sz w:val="16"/>
        </w:rPr>
        <w:t xml:space="preserve"> 3.5 to 6.4 relatives that rely on </w:t>
      </w:r>
      <w:r w:rsidRPr="000B3843">
        <w:rPr>
          <w:rStyle w:val="StyleUnderline"/>
        </w:rPr>
        <w:t>older data</w:t>
      </w:r>
      <w:r w:rsidRPr="000B3843">
        <w:rPr>
          <w:sz w:val="16"/>
        </w:rPr>
        <w:t xml:space="preserve"> and cover different populations.</w:t>
      </w:r>
    </w:p>
    <w:p w:rsidR="0038302F" w:rsidRPr="000B3843" w:rsidRDefault="0038302F" w:rsidP="0038302F">
      <w:pPr>
        <w:rPr>
          <w:sz w:val="16"/>
        </w:rPr>
      </w:pPr>
    </w:p>
    <w:p w:rsidR="0038302F" w:rsidRPr="000B3843" w:rsidRDefault="0038302F" w:rsidP="0038302F">
      <w:pPr>
        <w:pStyle w:val="Heading4"/>
        <w:rPr>
          <w:rFonts w:cs="Times New Roman"/>
        </w:rPr>
      </w:pPr>
      <w:r w:rsidRPr="000B3843">
        <w:rPr>
          <w:rFonts w:cs="Times New Roman"/>
        </w:rPr>
        <w:t>DREAMers won’t kill wages and will boost the overall economy.</w:t>
      </w:r>
    </w:p>
    <w:p w:rsidR="0038302F" w:rsidRPr="000B3843" w:rsidRDefault="0038302F" w:rsidP="0038302F">
      <w:pPr>
        <w:rPr>
          <w:sz w:val="18"/>
          <w:szCs w:val="18"/>
          <w:u w:val="single"/>
        </w:rPr>
      </w:pPr>
      <w:r w:rsidRPr="000B3843">
        <w:rPr>
          <w:rStyle w:val="Style13ptBold"/>
        </w:rPr>
        <w:t>Hsin 18</w:t>
      </w:r>
      <w:r w:rsidRPr="000B3843">
        <w:rPr>
          <w:sz w:val="14"/>
        </w:rPr>
        <w:t xml:space="preserve">  </w:t>
      </w:r>
      <w:r w:rsidRPr="000B3843">
        <w:rPr>
          <w:bCs/>
          <w:sz w:val="14"/>
          <w:szCs w:val="18"/>
        </w:rPr>
        <w:t>Amy Hsin</w:t>
      </w:r>
      <w:r w:rsidRPr="000B3843">
        <w:rPr>
          <w:sz w:val="14"/>
          <w:szCs w:val="18"/>
        </w:rPr>
        <w:t xml:space="preserve"> is an Associate Professor Department of Sociology Queens College, CUNY. The author holds an M. A., in Economics, New York University, and a B. A., in Economics, New York University. Amy’s work has been supported by the Stanford Center on Poverty and Inequality, “'Dreamers' could give US economy – and even American workers – a boost”, </w:t>
      </w:r>
      <w:r w:rsidRPr="000B3843">
        <w:rPr>
          <w:sz w:val="18"/>
          <w:szCs w:val="18"/>
          <w:u w:val="single"/>
        </w:rPr>
        <w:t>Chicago Tribune</w:t>
      </w:r>
      <w:r w:rsidRPr="000B3843">
        <w:rPr>
          <w:sz w:val="14"/>
          <w:szCs w:val="18"/>
        </w:rPr>
        <w:t xml:space="preserve"> - Jan 23, http://www.chicagotribune.com/sns-dreamers-could-give-us-economy-and-even-american-workers-a-boost-90377-20180119-story.html</w:t>
      </w:r>
    </w:p>
    <w:p w:rsidR="0038302F" w:rsidRPr="000B3843" w:rsidRDefault="0038302F" w:rsidP="0038302F">
      <w:pPr>
        <w:rPr>
          <w:u w:val="single"/>
        </w:rPr>
      </w:pPr>
      <w:r w:rsidRPr="000B3843">
        <w:rPr>
          <w:rStyle w:val="Emphasis"/>
        </w:rPr>
        <w:t>Impact of Dreamer citizenship on wages</w:t>
      </w:r>
      <w:r w:rsidRPr="000B3843">
        <w:rPr>
          <w:sz w:val="16"/>
        </w:rPr>
        <w:t xml:space="preserve"> My research with economists Ryan Edwards and Francesc Ortega estimated the economic impact of the 2017 DREAM Act if it were to become law. About 2.1 million of the undocumented youths would likely be eligible to become citizens based on its age and educational requirements. </w:t>
      </w:r>
      <w:r w:rsidRPr="000B3843">
        <w:rPr>
          <w:rStyle w:val="StyleUnderline"/>
        </w:rPr>
        <w:t>Our research showed that</w:t>
      </w:r>
      <w:r w:rsidRPr="000B3843">
        <w:rPr>
          <w:rStyle w:val="StyleUnderline"/>
          <w:highlight w:val="green"/>
        </w:rPr>
        <w:t xml:space="preserve"> immigrants</w:t>
      </w:r>
      <w:r w:rsidRPr="000B3843">
        <w:rPr>
          <w:u w:val="single"/>
        </w:rPr>
        <w:t xml:space="preserve"> given permanent legal work permits </w:t>
      </w:r>
      <w:r w:rsidRPr="000B3843">
        <w:rPr>
          <w:highlight w:val="green"/>
          <w:u w:val="single"/>
        </w:rPr>
        <w:t xml:space="preserve">under </w:t>
      </w:r>
      <w:r w:rsidRPr="000B3843">
        <w:rPr>
          <w:u w:val="single"/>
        </w:rPr>
        <w:t xml:space="preserve">the </w:t>
      </w:r>
      <w:r w:rsidRPr="000B3843">
        <w:rPr>
          <w:highlight w:val="green"/>
          <w:u w:val="single"/>
        </w:rPr>
        <w:t>DREAM Act would not compete with low-skilled U.S.-</w:t>
      </w:r>
      <w:r w:rsidRPr="000B3843">
        <w:rPr>
          <w:u w:val="single"/>
        </w:rPr>
        <w:t xml:space="preserve">born </w:t>
      </w:r>
      <w:r w:rsidRPr="000B3843">
        <w:rPr>
          <w:highlight w:val="green"/>
          <w:u w:val="single"/>
        </w:rPr>
        <w:t xml:space="preserve">workers because </w:t>
      </w:r>
      <w:r w:rsidRPr="000B3843">
        <w:rPr>
          <w:b/>
          <w:highlight w:val="green"/>
          <w:u w:val="single"/>
        </w:rPr>
        <w:t>only those with at least a high school degree are eligible for legalization</w:t>
      </w:r>
      <w:r w:rsidRPr="000B3843">
        <w:rPr>
          <w:sz w:val="16"/>
        </w:rPr>
        <w:t xml:space="preserve">. </w:t>
      </w:r>
      <w:r w:rsidRPr="000B3843">
        <w:rPr>
          <w:rStyle w:val="StyleUnderline"/>
        </w:rPr>
        <w:t>The act also</w:t>
      </w:r>
      <w:r w:rsidRPr="000B3843">
        <w:rPr>
          <w:sz w:val="16"/>
        </w:rPr>
        <w:t xml:space="preserve"> </w:t>
      </w:r>
      <w:r w:rsidRPr="000B3843">
        <w:rPr>
          <w:b/>
          <w:u w:val="single"/>
        </w:rPr>
        <w:t xml:space="preserve">encourages college attendance by making it one of the conditions for attaining legal residency. </w:t>
      </w:r>
      <w:r w:rsidRPr="000B3843">
        <w:rPr>
          <w:sz w:val="16"/>
        </w:rPr>
        <w:t xml:space="preserve">We also found that the act would have no significant effect on the wages of U.S.-born workers regardless of education level because Dreamers make up such a small fraction of the labor force. </w:t>
      </w:r>
      <w:r w:rsidRPr="000B3843">
        <w:rPr>
          <w:highlight w:val="green"/>
          <w:u w:val="single"/>
        </w:rPr>
        <w:t xml:space="preserve">U.S.-born college graduates </w:t>
      </w:r>
      <w:r w:rsidRPr="000B3843">
        <w:rPr>
          <w:u w:val="single"/>
        </w:rPr>
        <w:t xml:space="preserve">and high school dropouts </w:t>
      </w:r>
      <w:r w:rsidRPr="000B3843">
        <w:rPr>
          <w:highlight w:val="green"/>
          <w:u w:val="single"/>
        </w:rPr>
        <w:t xml:space="preserve">would experience </w:t>
      </w:r>
      <w:r w:rsidRPr="000B3843">
        <w:rPr>
          <w:rStyle w:val="Emphasis"/>
          <w:highlight w:val="green"/>
        </w:rPr>
        <w:t>no change in wages</w:t>
      </w:r>
      <w:r w:rsidRPr="000B3843">
        <w:rPr>
          <w:sz w:val="16"/>
        </w:rPr>
        <w:t xml:space="preserve">. Those with some college may experience small declines of at most 0.2 percent a year, </w:t>
      </w:r>
      <w:r w:rsidRPr="000B3843">
        <w:rPr>
          <w:rStyle w:val="StyleUnderline"/>
        </w:rPr>
        <w:t xml:space="preserve">while </w:t>
      </w:r>
      <w:r w:rsidRPr="000B3843">
        <w:rPr>
          <w:rStyle w:val="StyleUnderline"/>
          <w:highlight w:val="green"/>
        </w:rPr>
        <w:t xml:space="preserve">high school graduates would </w:t>
      </w:r>
      <w:r w:rsidRPr="000B3843">
        <w:rPr>
          <w:rStyle w:val="StyleUnderline"/>
        </w:rPr>
        <w:t xml:space="preserve">actually </w:t>
      </w:r>
      <w:r w:rsidRPr="000B3843">
        <w:rPr>
          <w:rStyle w:val="Emphasis"/>
          <w:highlight w:val="green"/>
        </w:rPr>
        <w:t>experience wage increases</w:t>
      </w:r>
      <w:r w:rsidRPr="000B3843">
        <w:rPr>
          <w:u w:val="single"/>
        </w:rPr>
        <w:t xml:space="preserve"> </w:t>
      </w:r>
      <w:r w:rsidRPr="000B3843">
        <w:rPr>
          <w:sz w:val="16"/>
        </w:rPr>
        <w:t xml:space="preserve">of a similar magnitude. </w:t>
      </w:r>
      <w:r w:rsidRPr="000B3843">
        <w:rPr>
          <w:b/>
          <w:u w:val="single"/>
        </w:rPr>
        <w:t>For the legalized immigrants, however, the benefits would be substantial</w:t>
      </w:r>
      <w:r w:rsidRPr="000B3843">
        <w:rPr>
          <w:sz w:val="16"/>
        </w:rPr>
        <w:t xml:space="preserve">. For example, </w:t>
      </w:r>
      <w:r w:rsidRPr="000B3843">
        <w:rPr>
          <w:u w:val="single"/>
        </w:rPr>
        <w:t xml:space="preserve">legalized immigrants with some college education would see wages increase by </w:t>
      </w:r>
      <w:r w:rsidRPr="000B3843">
        <w:rPr>
          <w:b/>
          <w:u w:val="single"/>
        </w:rPr>
        <w:t>about 15 percent</w:t>
      </w:r>
      <w:r w:rsidRPr="000B3843">
        <w:rPr>
          <w:u w:val="single"/>
        </w:rPr>
        <w:t xml:space="preserve">, driven by expansions in employment opportunities due to legalization and by the educational gains that the DREAM Act encourages. Broader economic benefits </w:t>
      </w:r>
      <w:r w:rsidRPr="000B3843">
        <w:rPr>
          <w:rStyle w:val="Emphasis"/>
        </w:rPr>
        <w:t xml:space="preserve">The </w:t>
      </w:r>
      <w:r w:rsidRPr="000B3843">
        <w:rPr>
          <w:rStyle w:val="Emphasis"/>
          <w:highlight w:val="green"/>
        </w:rPr>
        <w:t xml:space="preserve">DREAM Act </w:t>
      </w:r>
      <w:r w:rsidRPr="000B3843">
        <w:rPr>
          <w:rStyle w:val="Emphasis"/>
        </w:rPr>
        <w:t xml:space="preserve">also </w:t>
      </w:r>
      <w:r w:rsidRPr="000B3843">
        <w:rPr>
          <w:rStyle w:val="Emphasis"/>
          <w:highlight w:val="green"/>
        </w:rPr>
        <w:t>promotes overall economic growth</w:t>
      </w:r>
      <w:r w:rsidRPr="000B3843">
        <w:rPr>
          <w:u w:val="single"/>
        </w:rPr>
        <w:t xml:space="preserve"> </w:t>
      </w:r>
      <w:r w:rsidRPr="000B3843">
        <w:rPr>
          <w:highlight w:val="green"/>
          <w:u w:val="single"/>
        </w:rPr>
        <w:t xml:space="preserve">by increasing </w:t>
      </w:r>
      <w:r w:rsidRPr="000B3843">
        <w:rPr>
          <w:u w:val="single"/>
        </w:rPr>
        <w:t xml:space="preserve">the </w:t>
      </w:r>
      <w:r w:rsidRPr="000B3843">
        <w:rPr>
          <w:highlight w:val="green"/>
          <w:u w:val="single"/>
        </w:rPr>
        <w:t xml:space="preserve">productivity of </w:t>
      </w:r>
      <w:r w:rsidRPr="000B3843">
        <w:rPr>
          <w:u w:val="single"/>
        </w:rPr>
        <w:t xml:space="preserve">legalized </w:t>
      </w:r>
      <w:r w:rsidRPr="000B3843">
        <w:rPr>
          <w:highlight w:val="green"/>
          <w:u w:val="single"/>
        </w:rPr>
        <w:t xml:space="preserve">workers and expanding </w:t>
      </w:r>
      <w:r w:rsidRPr="000B3843">
        <w:rPr>
          <w:u w:val="single"/>
        </w:rPr>
        <w:t xml:space="preserve">the </w:t>
      </w:r>
      <w:r w:rsidRPr="000B3843">
        <w:rPr>
          <w:highlight w:val="green"/>
          <w:u w:val="single"/>
        </w:rPr>
        <w:t>tax base</w:t>
      </w:r>
      <w:r w:rsidRPr="000B3843">
        <w:rPr>
          <w:u w:val="single"/>
        </w:rPr>
        <w:t>.</w:t>
      </w:r>
      <w:r w:rsidRPr="000B3843">
        <w:rPr>
          <w:sz w:val="16"/>
        </w:rPr>
        <w:t xml:space="preserve"> </w:t>
      </w:r>
      <w:r w:rsidRPr="000B3843">
        <w:rPr>
          <w:u w:val="single"/>
        </w:rPr>
        <w:t xml:space="preserve">Lacking legal work options, </w:t>
      </w:r>
      <w:r w:rsidRPr="000B3843">
        <w:rPr>
          <w:b/>
          <w:highlight w:val="green"/>
          <w:u w:val="single"/>
        </w:rPr>
        <w:t>Dreamers tend to be overqualified for the jobs they hold</w:t>
      </w:r>
      <w:r w:rsidRPr="000B3843">
        <w:rPr>
          <w:sz w:val="16"/>
        </w:rPr>
        <w:t xml:space="preserve">. My ongoing work with sociologist Holly Reed shows that the </w:t>
      </w:r>
      <w:r w:rsidRPr="000B3843">
        <w:rPr>
          <w:b/>
          <w:u w:val="single"/>
        </w:rPr>
        <w:t>undocumented youth who make it to college are more motivated and academically prepared compared with their U.S.-born peers</w:t>
      </w:r>
      <w:r w:rsidRPr="000B3843">
        <w:rPr>
          <w:sz w:val="16"/>
        </w:rPr>
        <w:t xml:space="preserve">. This is at least in part </w:t>
      </w:r>
      <w:r w:rsidRPr="000B3843">
        <w:rPr>
          <w:u w:val="single"/>
        </w:rPr>
        <w:t>because they had to overcome greater odds to attend college</w:t>
      </w:r>
      <w:r w:rsidRPr="000B3843">
        <w:rPr>
          <w:sz w:val="16"/>
        </w:rPr>
        <w:t xml:space="preserve">. We find that </w:t>
      </w:r>
      <w:r w:rsidRPr="000B3843">
        <w:rPr>
          <w:u w:val="single"/>
        </w:rPr>
        <w:t>they are also more likely than their native-born peers to graduate college with a degree</w:t>
      </w:r>
      <w:r w:rsidRPr="000B3843">
        <w:rPr>
          <w:sz w:val="16"/>
        </w:rPr>
        <w:t xml:space="preserve">. Yet despite being highly motivated and accomplished, undocumented college graduates are employed in jobs that are not commensurate with their education level, according to sociologist Esther Cho. </w:t>
      </w:r>
      <w:r w:rsidRPr="000B3843">
        <w:rPr>
          <w:highlight w:val="green"/>
          <w:u w:val="single"/>
        </w:rPr>
        <w:t xml:space="preserve">With </w:t>
      </w:r>
      <w:r w:rsidRPr="000B3843">
        <w:rPr>
          <w:rStyle w:val="Emphasis"/>
          <w:highlight w:val="green"/>
        </w:rPr>
        <w:t>legal</w:t>
      </w:r>
      <w:r w:rsidRPr="000B3843">
        <w:rPr>
          <w:highlight w:val="green"/>
          <w:u w:val="single"/>
        </w:rPr>
        <w:t xml:space="preserve"> work options, they will be able to find jobs that match their skills and qualifications, making them more productive.</w:t>
      </w:r>
      <w:r w:rsidRPr="000B3843">
        <w:rPr>
          <w:u w:val="single"/>
        </w:rPr>
        <w:t xml:space="preserve"> </w:t>
      </w:r>
      <w:r w:rsidRPr="000B3843">
        <w:rPr>
          <w:rStyle w:val="StyleUnderline"/>
          <w:highlight w:val="green"/>
        </w:rPr>
        <w:t>Legalization also improves</w:t>
      </w:r>
      <w:r w:rsidRPr="000B3843">
        <w:rPr>
          <w:sz w:val="16"/>
        </w:rPr>
        <w:t xml:space="preserve"> the </w:t>
      </w:r>
      <w:r w:rsidRPr="000B3843">
        <w:rPr>
          <w:highlight w:val="green"/>
          <w:u w:val="single"/>
        </w:rPr>
        <w:t>mental health</w:t>
      </w:r>
      <w:r w:rsidRPr="000B3843">
        <w:rPr>
          <w:u w:val="single"/>
        </w:rPr>
        <w:t xml:space="preserve"> of immigrants </w:t>
      </w:r>
      <w:r w:rsidRPr="000B3843">
        <w:rPr>
          <w:highlight w:val="green"/>
          <w:u w:val="single"/>
        </w:rPr>
        <w:t>by removing</w:t>
      </w:r>
      <w:r w:rsidRPr="000B3843">
        <w:rPr>
          <w:u w:val="single"/>
        </w:rPr>
        <w:t xml:space="preserve"> the social stigma of being labeled a criminal and </w:t>
      </w:r>
      <w:r w:rsidRPr="000B3843">
        <w:rPr>
          <w:highlight w:val="green"/>
          <w:u w:val="single"/>
        </w:rPr>
        <w:t>the looming threat of</w:t>
      </w:r>
      <w:r w:rsidRPr="000B3843">
        <w:rPr>
          <w:u w:val="single"/>
        </w:rPr>
        <w:t xml:space="preserve"> arrest and </w:t>
      </w:r>
      <w:r w:rsidRPr="000B3843">
        <w:rPr>
          <w:highlight w:val="green"/>
          <w:u w:val="single"/>
        </w:rPr>
        <w:t>deportation.</w:t>
      </w:r>
      <w:r w:rsidRPr="000B3843">
        <w:rPr>
          <w:u w:val="single"/>
        </w:rPr>
        <w:t xml:space="preserve"> From an economic standpoint, </w:t>
      </w:r>
      <w:r w:rsidRPr="000B3843">
        <w:rPr>
          <w:highlight w:val="green"/>
          <w:u w:val="single"/>
        </w:rPr>
        <w:t xml:space="preserve">healthier and happier workers </w:t>
      </w:r>
      <w:r w:rsidRPr="000B3843">
        <w:rPr>
          <w:u w:val="single"/>
        </w:rPr>
        <w:t xml:space="preserve">also </w:t>
      </w:r>
      <w:r w:rsidRPr="000B3843">
        <w:rPr>
          <w:highlight w:val="green"/>
          <w:u w:val="single"/>
        </w:rPr>
        <w:t xml:space="preserve">make </w:t>
      </w:r>
      <w:r w:rsidRPr="000B3843">
        <w:rPr>
          <w:u w:val="single"/>
        </w:rPr>
        <w:t xml:space="preserve">for </w:t>
      </w:r>
      <w:r w:rsidRPr="000B3843">
        <w:rPr>
          <w:highlight w:val="green"/>
          <w:u w:val="single"/>
        </w:rPr>
        <w:t xml:space="preserve">a </w:t>
      </w:r>
      <w:r w:rsidRPr="000B3843">
        <w:rPr>
          <w:u w:val="single"/>
        </w:rPr>
        <w:t xml:space="preserve">more </w:t>
      </w:r>
      <w:r w:rsidRPr="000B3843">
        <w:rPr>
          <w:highlight w:val="green"/>
          <w:u w:val="single"/>
        </w:rPr>
        <w:t>productive workforce</w:t>
      </w:r>
      <w:r w:rsidRPr="000B3843">
        <w:rPr>
          <w:u w:val="single"/>
        </w:rPr>
        <w:t>.</w:t>
      </w:r>
    </w:p>
    <w:p w:rsidR="0038302F" w:rsidRPr="000B3843" w:rsidRDefault="0038302F" w:rsidP="0038302F">
      <w:pPr>
        <w:rPr>
          <w:u w:val="single"/>
        </w:rPr>
      </w:pPr>
    </w:p>
    <w:p w:rsidR="0038302F" w:rsidRPr="000B3843" w:rsidRDefault="0038302F" w:rsidP="0038302F">
      <w:pPr>
        <w:pStyle w:val="Heading4"/>
        <w:rPr>
          <w:rFonts w:cs="Times New Roman"/>
        </w:rPr>
      </w:pPr>
      <w:r w:rsidRPr="000B3843">
        <w:rPr>
          <w:rFonts w:cs="Times New Roman"/>
          <w:u w:val="single"/>
        </w:rPr>
        <w:t>Turn</w:t>
      </w:r>
      <w:r w:rsidRPr="000B3843">
        <w:rPr>
          <w:rFonts w:cs="Times New Roman"/>
        </w:rPr>
        <w:t xml:space="preserve"> – labor crisis now that decks econ — aff reverses it.</w:t>
      </w:r>
    </w:p>
    <w:p w:rsidR="0038302F" w:rsidRPr="000B3843" w:rsidRDefault="0038302F" w:rsidP="0038302F">
      <w:pPr>
        <w:rPr>
          <w:sz w:val="14"/>
        </w:rPr>
      </w:pPr>
      <w:r w:rsidRPr="000B3843">
        <w:rPr>
          <w:rStyle w:val="Style13ptBold"/>
        </w:rPr>
        <w:t>Gillespie 18</w:t>
      </w:r>
      <w:r w:rsidRPr="000B3843">
        <w:rPr>
          <w:sz w:val="14"/>
        </w:rPr>
        <w:t xml:space="preserve"> — Patrick Gillespie, Economics Writer for CNNMoney, former Editorial Intern for the McClatchy Company, former Reporter for Mashable, former Senior Writer for The Review, 2018 ("American Businesses Can't Find Workers," </w:t>
      </w:r>
      <w:r w:rsidRPr="000B3843">
        <w:rPr>
          <w:i/>
          <w:sz w:val="14"/>
        </w:rPr>
        <w:t>CNNMoney</w:t>
      </w:r>
      <w:r w:rsidRPr="000B3843">
        <w:rPr>
          <w:sz w:val="14"/>
        </w:rPr>
        <w:t>, January 17</w:t>
      </w:r>
      <w:r w:rsidRPr="000B3843">
        <w:rPr>
          <w:sz w:val="14"/>
          <w:vertAlign w:val="superscript"/>
        </w:rPr>
        <w:t>th</w:t>
      </w:r>
      <w:r w:rsidRPr="000B3843">
        <w:rPr>
          <w:sz w:val="14"/>
        </w:rPr>
        <w:t>, Available Online at http://money.cnn.com/2018/01/17/news/economy/us-worker-shortage/index.html, Accessed 06-21-2018) NG</w:t>
      </w:r>
    </w:p>
    <w:p w:rsidR="0038302F" w:rsidRPr="000B3843" w:rsidRDefault="0038302F" w:rsidP="0038302F">
      <w:pPr>
        <w:rPr>
          <w:sz w:val="14"/>
        </w:rPr>
      </w:pPr>
      <w:r w:rsidRPr="000B3843">
        <w:rPr>
          <w:rStyle w:val="StyleUnderline"/>
        </w:rPr>
        <w:t xml:space="preserve">The job market is so hot that employers are struggling to handle the consequences. A </w:t>
      </w:r>
      <w:r w:rsidRPr="000B3843">
        <w:rPr>
          <w:rStyle w:val="StyleUnderline"/>
          <w:highlight w:val="green"/>
        </w:rPr>
        <w:t>Fed</w:t>
      </w:r>
      <w:r w:rsidRPr="000B3843">
        <w:rPr>
          <w:rStyle w:val="StyleUnderline"/>
        </w:rPr>
        <w:t xml:space="preserve">eral Reserve survey released Wednesday </w:t>
      </w:r>
      <w:r w:rsidRPr="000B3843">
        <w:rPr>
          <w:rStyle w:val="StyleUnderline"/>
          <w:highlight w:val="green"/>
        </w:rPr>
        <w:t>found labor shortages all over the country</w:t>
      </w:r>
      <w:r w:rsidRPr="000B3843">
        <w:rPr>
          <w:rStyle w:val="StyleUnderline"/>
        </w:rPr>
        <w:t>.</w:t>
      </w:r>
      <w:r w:rsidRPr="000B3843">
        <w:rPr>
          <w:sz w:val="14"/>
        </w:rPr>
        <w:t xml:space="preserve"> And more businesses said they had no choice but to pay more to attract and keep the workers they want, a sign that wage growth may finally be picking up. </w:t>
      </w:r>
      <w:r w:rsidRPr="000B3843">
        <w:rPr>
          <w:rStyle w:val="StyleUnderline"/>
        </w:rPr>
        <w:t xml:space="preserve">But </w:t>
      </w:r>
      <w:r w:rsidRPr="000B3843">
        <w:rPr>
          <w:rStyle w:val="StyleUnderline"/>
          <w:highlight w:val="green"/>
        </w:rPr>
        <w:t xml:space="preserve">companies are </w:t>
      </w:r>
      <w:r w:rsidRPr="000B3843">
        <w:rPr>
          <w:rStyle w:val="StyleUnderline"/>
        </w:rPr>
        <w:t xml:space="preserve">also </w:t>
      </w:r>
      <w:r w:rsidRPr="000B3843">
        <w:rPr>
          <w:rStyle w:val="StyleUnderline"/>
          <w:highlight w:val="green"/>
        </w:rPr>
        <w:t>losing out on business</w:t>
      </w:r>
      <w:r w:rsidRPr="000B3843">
        <w:rPr>
          <w:rStyle w:val="StyleUnderline"/>
        </w:rPr>
        <w:t xml:space="preserve">. That's not an immediate problem for the economy, but it </w:t>
      </w:r>
      <w:r w:rsidRPr="000B3843">
        <w:rPr>
          <w:rStyle w:val="StyleUnderline"/>
          <w:highlight w:val="green"/>
        </w:rPr>
        <w:t xml:space="preserve">could hurt economic growth </w:t>
      </w:r>
      <w:r w:rsidRPr="000B3843">
        <w:rPr>
          <w:rStyle w:val="StyleUnderline"/>
        </w:rPr>
        <w:t xml:space="preserve">in the long term. </w:t>
      </w:r>
      <w:r w:rsidRPr="000B3843">
        <w:rPr>
          <w:sz w:val="14"/>
        </w:rPr>
        <w:t xml:space="preserve">The survey showed worker shortages increased significantly at the end of last year. Here's a snapshot. In New England ... </w:t>
      </w:r>
      <w:r w:rsidRPr="000B3843">
        <w:rPr>
          <w:rStyle w:val="StyleUnderline"/>
          <w:highlight w:val="green"/>
        </w:rPr>
        <w:t xml:space="preserve">Restaurants can't find waiters, waitresses and cooks. </w:t>
      </w:r>
      <w:r w:rsidRPr="000B3843">
        <w:rPr>
          <w:rStyle w:val="StyleUnderline"/>
        </w:rPr>
        <w:t xml:space="preserve">One </w:t>
      </w:r>
      <w:r w:rsidRPr="000B3843">
        <w:rPr>
          <w:rStyle w:val="StyleUnderline"/>
          <w:highlight w:val="green"/>
        </w:rPr>
        <w:t xml:space="preserve">manufacturer was three months behind </w:t>
      </w:r>
      <w:r w:rsidRPr="000B3843">
        <w:rPr>
          <w:rStyle w:val="StyleUnderline"/>
        </w:rPr>
        <w:t>schedule as he struggled to hire workers for a new factory. Another industrial company with 100 employees had 20 job openings.</w:t>
      </w:r>
      <w:r w:rsidRPr="000B3843">
        <w:rPr>
          <w:sz w:val="14"/>
        </w:rPr>
        <w:t xml:space="preserve"> Tech companies in Boston and elsewhere said it's getting harder to find software engineers. On the southern East Coast ... </w:t>
      </w:r>
      <w:r w:rsidRPr="000B3843">
        <w:rPr>
          <w:rStyle w:val="StyleUnderline"/>
          <w:highlight w:val="green"/>
        </w:rPr>
        <w:t>One trucking company said</w:t>
      </w:r>
      <w:r w:rsidRPr="000B3843">
        <w:rPr>
          <w:rStyle w:val="StyleUnderline"/>
        </w:rPr>
        <w:t xml:space="preserve"> it's having so much trouble finding drivers that many of its </w:t>
      </w:r>
      <w:r w:rsidRPr="000B3843">
        <w:rPr>
          <w:rStyle w:val="StyleUnderline"/>
          <w:highlight w:val="green"/>
        </w:rPr>
        <w:t xml:space="preserve">vehicles were sitting idle </w:t>
      </w:r>
      <w:r w:rsidRPr="000B3843">
        <w:rPr>
          <w:rStyle w:val="StyleUnderline"/>
        </w:rPr>
        <w:t xml:space="preserve">in the parking lot, forcing the company to raise wages. </w:t>
      </w:r>
      <w:r w:rsidRPr="000B3843">
        <w:rPr>
          <w:sz w:val="14"/>
        </w:rPr>
        <w:t xml:space="preserve">In Washington, D.C. ... </w:t>
      </w:r>
      <w:r w:rsidRPr="000B3843">
        <w:rPr>
          <w:rStyle w:val="StyleUnderline"/>
        </w:rPr>
        <w:t xml:space="preserve">Another construction company said a </w:t>
      </w:r>
      <w:r w:rsidRPr="000B3843">
        <w:rPr>
          <w:rStyle w:val="StyleUnderline"/>
          <w:highlight w:val="green"/>
        </w:rPr>
        <w:t xml:space="preserve">lack of </w:t>
      </w:r>
      <w:r w:rsidRPr="000B3843">
        <w:rPr>
          <w:rStyle w:val="StyleUnderline"/>
        </w:rPr>
        <w:t xml:space="preserve">skilled </w:t>
      </w:r>
      <w:r w:rsidRPr="000B3843">
        <w:rPr>
          <w:rStyle w:val="StyleUnderline"/>
          <w:highlight w:val="green"/>
        </w:rPr>
        <w:t>workers was the main cause of rising costs.</w:t>
      </w:r>
      <w:r w:rsidRPr="000B3843">
        <w:rPr>
          <w:rStyle w:val="StyleUnderline"/>
        </w:rPr>
        <w:t xml:space="preserve"> Worker shortages force companies to raise wages, but they can also translate into other costs, like </w:t>
      </w:r>
      <w:r w:rsidRPr="000B3843">
        <w:rPr>
          <w:rStyle w:val="StyleUnderline"/>
          <w:highlight w:val="green"/>
        </w:rPr>
        <w:t>delayed or canceled projects.</w:t>
      </w:r>
      <w:r w:rsidRPr="000B3843">
        <w:rPr>
          <w:rStyle w:val="StyleUnderline"/>
        </w:rPr>
        <w:t xml:space="preserve"> </w:t>
      </w:r>
      <w:r w:rsidRPr="000B3843">
        <w:rPr>
          <w:sz w:val="14"/>
        </w:rPr>
        <w:t xml:space="preserve">In Louisville, Kentucky, and Little Rock, Arkansas ... </w:t>
      </w:r>
      <w:r w:rsidRPr="000B3843">
        <w:rPr>
          <w:rStyle w:val="StyleUnderline"/>
        </w:rPr>
        <w:t xml:space="preserve">Construction </w:t>
      </w:r>
      <w:r w:rsidRPr="000B3843">
        <w:rPr>
          <w:rStyle w:val="StyleUnderline"/>
          <w:highlight w:val="green"/>
        </w:rPr>
        <w:t>companies can't find new employees</w:t>
      </w:r>
      <w:r w:rsidRPr="000B3843">
        <w:rPr>
          <w:rStyle w:val="StyleUnderline"/>
        </w:rPr>
        <w:t xml:space="preserve">, and </w:t>
      </w:r>
      <w:r w:rsidRPr="000B3843">
        <w:rPr>
          <w:rStyle w:val="StyleUnderline"/>
          <w:highlight w:val="green"/>
        </w:rPr>
        <w:t>manufacturing firms can't find</w:t>
      </w:r>
      <w:r w:rsidRPr="000B3843">
        <w:rPr>
          <w:rStyle w:val="StyleUnderline"/>
        </w:rPr>
        <w:t xml:space="preserve"> either skilled or unskilled </w:t>
      </w:r>
      <w:r w:rsidRPr="000B3843">
        <w:rPr>
          <w:rStyle w:val="StyleUnderline"/>
          <w:highlight w:val="green"/>
        </w:rPr>
        <w:t>workers</w:t>
      </w:r>
      <w:r w:rsidRPr="000B3843">
        <w:rPr>
          <w:rStyle w:val="StyleUnderline"/>
        </w:rPr>
        <w:t xml:space="preserve">. </w:t>
      </w:r>
      <w:r w:rsidRPr="000B3843">
        <w:rPr>
          <w:sz w:val="14"/>
        </w:rPr>
        <w:t xml:space="preserve">In Missouri ... </w:t>
      </w:r>
      <w:r w:rsidRPr="000B3843">
        <w:rPr>
          <w:rStyle w:val="StyleUnderline"/>
          <w:highlight w:val="green"/>
        </w:rPr>
        <w:t>Employers in</w:t>
      </w:r>
      <w:r w:rsidRPr="000B3843">
        <w:rPr>
          <w:rStyle w:val="StyleUnderline"/>
        </w:rPr>
        <w:t xml:space="preserve"> the </w:t>
      </w:r>
      <w:r w:rsidRPr="000B3843">
        <w:rPr>
          <w:rStyle w:val="StyleUnderline"/>
          <w:highlight w:val="green"/>
        </w:rPr>
        <w:t>healthcare, hospitality and retail</w:t>
      </w:r>
      <w:r w:rsidRPr="000B3843">
        <w:rPr>
          <w:rStyle w:val="StyleUnderline"/>
        </w:rPr>
        <w:t xml:space="preserve"> industries </w:t>
      </w:r>
      <w:r w:rsidRPr="000B3843">
        <w:rPr>
          <w:rStyle w:val="StyleUnderline"/>
          <w:highlight w:val="green"/>
        </w:rPr>
        <w:t>were hard-pressed to find</w:t>
      </w:r>
      <w:r w:rsidRPr="000B3843">
        <w:rPr>
          <w:rStyle w:val="StyleUnderline"/>
        </w:rPr>
        <w:t xml:space="preserve"> qualified and available </w:t>
      </w:r>
      <w:r w:rsidRPr="000B3843">
        <w:rPr>
          <w:rStyle w:val="StyleUnderline"/>
          <w:highlight w:val="green"/>
        </w:rPr>
        <w:t>workers</w:t>
      </w:r>
      <w:r w:rsidRPr="000B3843">
        <w:rPr>
          <w:rStyle w:val="StyleUnderline"/>
        </w:rPr>
        <w:t xml:space="preserve">. Around St. Louis, </w:t>
      </w:r>
      <w:r w:rsidRPr="000B3843">
        <w:rPr>
          <w:rStyle w:val="StyleUnderline"/>
          <w:highlight w:val="green"/>
        </w:rPr>
        <w:t>building companies have limited ability to put up new homes</w:t>
      </w:r>
      <w:r w:rsidRPr="000B3843">
        <w:rPr>
          <w:rStyle w:val="StyleUnderline"/>
        </w:rPr>
        <w:t xml:space="preserve"> as they struggle to find workers. </w:t>
      </w:r>
      <w:r w:rsidRPr="000B3843">
        <w:rPr>
          <w:sz w:val="14"/>
        </w:rPr>
        <w:t xml:space="preserve">On the West Coast ... </w:t>
      </w:r>
      <w:r w:rsidRPr="000B3843">
        <w:rPr>
          <w:rStyle w:val="StyleUnderline"/>
          <w:highlight w:val="green"/>
        </w:rPr>
        <w:t>Widespread reports of labor shortages forced bosses to hike wages</w:t>
      </w:r>
      <w:r w:rsidRPr="000B3843">
        <w:rPr>
          <w:rStyle w:val="StyleUnderline"/>
        </w:rPr>
        <w:t xml:space="preserve">. From farms to factories, </w:t>
      </w:r>
      <w:r w:rsidRPr="000B3843">
        <w:rPr>
          <w:rStyle w:val="StyleUnderline"/>
          <w:highlight w:val="green"/>
        </w:rPr>
        <w:t>employers said they couldn't find enough people</w:t>
      </w:r>
      <w:r w:rsidRPr="000B3843">
        <w:rPr>
          <w:rStyle w:val="StyleUnderline"/>
        </w:rPr>
        <w:t xml:space="preserve">, or enough skilled people. </w:t>
      </w:r>
      <w:r w:rsidRPr="000B3843">
        <w:rPr>
          <w:sz w:val="14"/>
        </w:rPr>
        <w:t>West Coast banks also reported prolonged job vacancies and searches for qualified candidates.</w:t>
      </w:r>
    </w:p>
    <w:p w:rsidR="00912604" w:rsidRPr="000B3843" w:rsidRDefault="00912604" w:rsidP="00912604">
      <w:pPr>
        <w:pStyle w:val="Heading3"/>
        <w:rPr>
          <w:rFonts w:cs="Times New Roman"/>
        </w:rPr>
      </w:pPr>
      <w:r w:rsidRPr="000B3843">
        <w:rPr>
          <w:rFonts w:cs="Times New Roman"/>
        </w:rPr>
        <w:t xml:space="preserve">1AR – Borjas is Wrong and Biased </w:t>
      </w:r>
    </w:p>
    <w:p w:rsidR="00912604" w:rsidRPr="000B3843" w:rsidRDefault="00912604" w:rsidP="00912604">
      <w:pPr>
        <w:pStyle w:val="Heading4"/>
        <w:rPr>
          <w:rFonts w:cs="Times New Roman"/>
        </w:rPr>
      </w:pPr>
      <w:r w:rsidRPr="000B3843">
        <w:rPr>
          <w:rFonts w:cs="Times New Roman"/>
        </w:rPr>
        <w:t>Reject ev from Borjas – he’s biased and wrong</w:t>
      </w:r>
    </w:p>
    <w:p w:rsidR="00912604" w:rsidRPr="000B3843" w:rsidRDefault="00912604" w:rsidP="00912604">
      <w:pPr>
        <w:rPr>
          <w:rStyle w:val="Style13ptBold"/>
        </w:rPr>
      </w:pPr>
      <w:r w:rsidRPr="000B3843">
        <w:rPr>
          <w:rStyle w:val="Style13ptBold"/>
        </w:rPr>
        <w:t>Smith ‘15</w:t>
      </w:r>
    </w:p>
    <w:p w:rsidR="00912604" w:rsidRPr="000B3843" w:rsidRDefault="00912604" w:rsidP="00912604">
      <w:pPr>
        <w:rPr>
          <w:sz w:val="18"/>
          <w:szCs w:val="18"/>
        </w:rPr>
      </w:pPr>
      <w:r w:rsidRPr="000B3843">
        <w:rPr>
          <w:sz w:val="18"/>
          <w:szCs w:val="18"/>
        </w:rPr>
        <w:t>Noah Smith is a Bloomberg Opinion columnist. He was an assistant professor of finance at Stony Brook University, and he blogs at Noahpinion. “An Immigrant Won't Steal Your Raise” – Bloomberg - December 18, 2015 -  #CutWithRJ- https://www.bloomberg.com/view/articles/2015-12-18/an-immigrant-isn-t-going-to-steal-your-pay-raise</w:t>
      </w:r>
    </w:p>
    <w:p w:rsidR="00912604" w:rsidRPr="000B3843" w:rsidRDefault="00912604" w:rsidP="00912604">
      <w:pPr>
        <w:rPr>
          <w:sz w:val="16"/>
        </w:rPr>
      </w:pPr>
      <w:r w:rsidRPr="000B3843">
        <w:rPr>
          <w:sz w:val="16"/>
        </w:rPr>
        <w:t xml:space="preserve">But </w:t>
      </w:r>
      <w:r w:rsidRPr="000B3843">
        <w:rPr>
          <w:rStyle w:val="StyleUnderline"/>
        </w:rPr>
        <w:t xml:space="preserve">in 2015, George Borjas of Harvard University's Kennedy School came out with a shocking claim </w:t>
      </w:r>
      <w:r w:rsidRPr="000B3843">
        <w:rPr>
          <w:sz w:val="16"/>
        </w:rPr>
        <w:t xml:space="preserve">-- </w:t>
      </w:r>
      <w:r w:rsidRPr="000B3843">
        <w:rPr>
          <w:rStyle w:val="StyleUnderline"/>
        </w:rPr>
        <w:t xml:space="preserve">the celebrated </w:t>
      </w:r>
      <w:r w:rsidRPr="000B3843">
        <w:rPr>
          <w:sz w:val="16"/>
        </w:rPr>
        <w:t xml:space="preserve">Card </w:t>
      </w:r>
      <w:r w:rsidRPr="000B3843">
        <w:rPr>
          <w:rStyle w:val="StyleUnderline"/>
        </w:rPr>
        <w:t>result, he declared, was completely wrong.</w:t>
      </w:r>
      <w:r w:rsidRPr="000B3843">
        <w:rPr>
          <w:sz w:val="16"/>
        </w:rPr>
        <w:t xml:space="preserve">  Borjas chose a different set of comparison metro areas -- Anaheim, San Jose and Anaheim in California, and Rochester and Nassau-Suffolk counties in New York -- that had employment growth trends similar to Miami's before 1980. </w:t>
      </w:r>
      <w:r w:rsidRPr="000B3843">
        <w:rPr>
          <w:rStyle w:val="StyleUnderline"/>
        </w:rPr>
        <w:t>He</w:t>
      </w:r>
      <w:r w:rsidRPr="000B3843">
        <w:rPr>
          <w:sz w:val="16"/>
        </w:rPr>
        <w:t xml:space="preserve"> also </w:t>
      </w:r>
      <w:r w:rsidRPr="000B3843">
        <w:rPr>
          <w:rStyle w:val="StyleUnderline"/>
        </w:rPr>
        <w:t>focused on a very specific subset of low-skilled Miami workers</w:t>
      </w:r>
      <w:r w:rsidRPr="000B3843">
        <w:rPr>
          <w:sz w:val="16"/>
        </w:rPr>
        <w:t xml:space="preserve">. Unlike Card, </w:t>
      </w:r>
      <w:r w:rsidRPr="000B3843">
        <w:rPr>
          <w:rStyle w:val="StyleUnderline"/>
        </w:rPr>
        <w:t>Borjas found that the Mariel boatlift immigration surge had a big negative effect on native wages</w:t>
      </w:r>
      <w:r w:rsidRPr="000B3843">
        <w:rPr>
          <w:sz w:val="16"/>
        </w:rPr>
        <w:t xml:space="preserve"> for this vulnerable subgroup. </w:t>
      </w:r>
    </w:p>
    <w:p w:rsidR="00912604" w:rsidRPr="000B3843" w:rsidRDefault="00912604" w:rsidP="00912604">
      <w:pPr>
        <w:rPr>
          <w:sz w:val="16"/>
        </w:rPr>
      </w:pPr>
      <w:r w:rsidRPr="000B3843">
        <w:rPr>
          <w:rStyle w:val="StyleUnderline"/>
        </w:rPr>
        <w:t>Now, in relatively short order, Borjas' startling claim has been effectively debunked.</w:t>
      </w:r>
      <w:r w:rsidRPr="000B3843">
        <w:rPr>
          <w:sz w:val="16"/>
        </w:rPr>
        <w:t xml:space="preserve"> Giovanni </w:t>
      </w:r>
      <w:r w:rsidRPr="000B3843">
        <w:rPr>
          <w:rStyle w:val="StyleUnderline"/>
        </w:rPr>
        <w:t>Peri and</w:t>
      </w:r>
      <w:r w:rsidRPr="000B3843">
        <w:rPr>
          <w:sz w:val="16"/>
        </w:rPr>
        <w:t xml:space="preserve"> Vasil </w:t>
      </w:r>
      <w:r w:rsidRPr="000B3843">
        <w:rPr>
          <w:rStyle w:val="StyleUnderline"/>
        </w:rPr>
        <w:t>Yasenov, in a new National Bureau of Economic Research working paper, use a much more robust comparison method</w:t>
      </w:r>
      <w:r w:rsidRPr="000B3843">
        <w:rPr>
          <w:sz w:val="16"/>
        </w:rPr>
        <w:t xml:space="preserve"> than either Card or Borjas. This approach is called synthetic controls, and involves using data on real cities to construct imaginary cities that were extremely similar to Miami in 1980. Peri and Yasenov find that Card's result, not Borjas', was based on the more robust set of comparisons. </w:t>
      </w:r>
    </w:p>
    <w:p w:rsidR="00912604" w:rsidRPr="000B3843" w:rsidRDefault="00912604" w:rsidP="00912604">
      <w:pPr>
        <w:rPr>
          <w:sz w:val="16"/>
        </w:rPr>
      </w:pPr>
      <w:r w:rsidRPr="000B3843">
        <w:rPr>
          <w:rStyle w:val="StyleUnderline"/>
        </w:rPr>
        <w:t xml:space="preserve">Even more damning, Peri and Yasenov find that Borjas only got the result that he did by choosing a very narrow, specific set of Miami workers. </w:t>
      </w:r>
      <w:r w:rsidRPr="000B3843">
        <w:rPr>
          <w:sz w:val="16"/>
        </w:rPr>
        <w:t xml:space="preserve">Borjas ignores young workers and non-Cuban Hispanics -- two groups of workers who should have been among the most affected by competition from the Mariel immigrants. When these workers are added back in, the negative impact that Borjas finds disappears. </w:t>
      </w:r>
    </w:p>
    <w:p w:rsidR="00912604" w:rsidRPr="000B3843" w:rsidRDefault="00912604" w:rsidP="00912604">
      <w:pPr>
        <w:rPr>
          <w:sz w:val="16"/>
          <w:szCs w:val="16"/>
        </w:rPr>
      </w:pPr>
      <w:r w:rsidRPr="000B3843">
        <w:rPr>
          <w:sz w:val="16"/>
          <w:szCs w:val="16"/>
        </w:rPr>
        <w:t xml:space="preserve">But it gets worse. Borjas was so careful in choosing his arbitrary comparison group that his sample of Miami workers was extremely tiny -- only 17 to 25 workers in total. That is way too small of a sample size to draw reliable conclusions. Peri and Yasenov find that when the sample is expanded from this tiny group, the supposed negative effect of immigration vanishes. </w:t>
      </w:r>
    </w:p>
    <w:p w:rsidR="00912604" w:rsidRPr="000B3843" w:rsidRDefault="00912604" w:rsidP="00912604">
      <w:pPr>
        <w:rPr>
          <w:sz w:val="16"/>
        </w:rPr>
      </w:pPr>
      <w:r w:rsidRPr="000B3843">
        <w:rPr>
          <w:rStyle w:val="StyleUnderline"/>
          <w:highlight w:val="cyan"/>
        </w:rPr>
        <w:t>All</w:t>
      </w:r>
      <w:r w:rsidRPr="000B3843">
        <w:rPr>
          <w:sz w:val="16"/>
        </w:rPr>
        <w:t xml:space="preserve"> of </w:t>
      </w:r>
      <w:r w:rsidRPr="000B3843">
        <w:rPr>
          <w:rStyle w:val="StyleUnderline"/>
          <w:highlight w:val="cyan"/>
        </w:rPr>
        <w:t>this leaves Borjas</w:t>
      </w:r>
      <w:r w:rsidRPr="000B3843">
        <w:rPr>
          <w:sz w:val="16"/>
        </w:rPr>
        <w:t xml:space="preserve">' result </w:t>
      </w:r>
      <w:r w:rsidRPr="000B3843">
        <w:rPr>
          <w:rStyle w:val="StyleUnderline"/>
          <w:highlight w:val="cyan"/>
        </w:rPr>
        <w:t>looking very fishy.</w:t>
      </w:r>
      <w:r w:rsidRPr="000B3843">
        <w:rPr>
          <w:rStyle w:val="StyleUnderline"/>
        </w:rPr>
        <w:t xml:space="preserve"> </w:t>
      </w:r>
      <w:r w:rsidRPr="000B3843">
        <w:rPr>
          <w:rStyle w:val="StyleUnderline"/>
          <w:highlight w:val="cyan"/>
        </w:rPr>
        <w:t>He would have had to have searched hard to find</w:t>
      </w:r>
      <w:r w:rsidRPr="000B3843">
        <w:rPr>
          <w:rStyle w:val="StyleUnderline"/>
        </w:rPr>
        <w:t xml:space="preserve"> </w:t>
      </w:r>
      <w:r w:rsidRPr="000B3843">
        <w:rPr>
          <w:sz w:val="16"/>
        </w:rPr>
        <w:t xml:space="preserve">the </w:t>
      </w:r>
      <w:r w:rsidRPr="000B3843">
        <w:rPr>
          <w:rStyle w:val="StyleUnderline"/>
          <w:highlight w:val="cyan"/>
        </w:rPr>
        <w:t>one small group of workers</w:t>
      </w:r>
      <w:r w:rsidRPr="000B3843">
        <w:rPr>
          <w:sz w:val="16"/>
        </w:rPr>
        <w:t xml:space="preserve"> who seemed to suffer from the Mariel influx. </w:t>
      </w:r>
      <w:r w:rsidRPr="000B3843">
        <w:rPr>
          <w:rStyle w:val="StyleUnderline"/>
          <w:highlight w:val="cyan"/>
        </w:rPr>
        <w:t>Borjas could well have been subject to heavy confirmation bias</w:t>
      </w:r>
      <w:r w:rsidRPr="000B3843">
        <w:rPr>
          <w:sz w:val="16"/>
        </w:rPr>
        <w:t xml:space="preserve"> -- </w:t>
      </w:r>
      <w:r w:rsidRPr="000B3843">
        <w:rPr>
          <w:rStyle w:val="StyleUnderline"/>
          <w:highlight w:val="cyan"/>
        </w:rPr>
        <w:t>he might have been so fundamentally certain that immigration was bad for native workers that he searched and searched until he found one group that seemed to confirm his pre-existing beliefs</w:t>
      </w:r>
      <w:r w:rsidRPr="000B3843">
        <w:rPr>
          <w:sz w:val="16"/>
        </w:rPr>
        <w:t xml:space="preserve">. In science terms, </w:t>
      </w:r>
      <w:r w:rsidRPr="000B3843">
        <w:rPr>
          <w:rStyle w:val="StyleUnderline"/>
          <w:highlight w:val="cyan"/>
        </w:rPr>
        <w:t>that is called data mining;</w:t>
      </w:r>
      <w:r w:rsidRPr="000B3843">
        <w:rPr>
          <w:sz w:val="16"/>
        </w:rPr>
        <w:t xml:space="preserve">  </w:t>
      </w:r>
      <w:r w:rsidRPr="000B3843">
        <w:rPr>
          <w:rStyle w:val="Emphasis"/>
          <w:highlight w:val="cyan"/>
        </w:rPr>
        <w:t>it's a big no-no.</w:t>
      </w:r>
      <w:r w:rsidRPr="000B3843">
        <w:rPr>
          <w:rStyle w:val="Emphasis"/>
        </w:rPr>
        <w:t xml:space="preserve"> </w:t>
      </w:r>
    </w:p>
    <w:p w:rsidR="00912604" w:rsidRPr="000B3843" w:rsidRDefault="00912604" w:rsidP="00912604">
      <w:pPr>
        <w:rPr>
          <w:sz w:val="16"/>
        </w:rPr>
      </w:pPr>
      <w:r w:rsidRPr="000B3843">
        <w:rPr>
          <w:rStyle w:val="StyleUnderline"/>
          <w:highlight w:val="cyan"/>
        </w:rPr>
        <w:t>In debates about immigration</w:t>
      </w:r>
      <w:r w:rsidRPr="000B3843">
        <w:rPr>
          <w:sz w:val="16"/>
        </w:rPr>
        <w:t xml:space="preserve">, </w:t>
      </w:r>
      <w:r w:rsidRPr="000B3843">
        <w:rPr>
          <w:rStyle w:val="StyleUnderline"/>
          <w:highlight w:val="cyan"/>
        </w:rPr>
        <w:t>the anti-immigrant side inevitably cites Borjas</w:t>
      </w:r>
      <w:r w:rsidRPr="000B3843">
        <w:rPr>
          <w:sz w:val="16"/>
        </w:rPr>
        <w:t xml:space="preserve">. </w:t>
      </w:r>
      <w:r w:rsidRPr="000B3843">
        <w:rPr>
          <w:rStyle w:val="StyleUnderline"/>
          <w:highlight w:val="cyan"/>
        </w:rPr>
        <w:t>He has gained fame</w:t>
      </w:r>
      <w:r w:rsidRPr="000B3843">
        <w:rPr>
          <w:sz w:val="16"/>
        </w:rPr>
        <w:t xml:space="preserve"> and notoriety </w:t>
      </w:r>
      <w:r w:rsidRPr="000B3843">
        <w:rPr>
          <w:rStyle w:val="StyleUnderline"/>
          <w:highlight w:val="cyan"/>
        </w:rPr>
        <w:t>for being the most prestigious economist who thinks that immigration is a disaster</w:t>
      </w:r>
      <w:r w:rsidRPr="000B3843">
        <w:rPr>
          <w:sz w:val="16"/>
        </w:rPr>
        <w:t xml:space="preserve"> for native workers. </w:t>
      </w:r>
      <w:r w:rsidRPr="000B3843">
        <w:rPr>
          <w:rStyle w:val="StyleUnderline"/>
          <w:highlight w:val="cyan"/>
        </w:rPr>
        <w:t>All of Borjas' papers seem to arrive at this same conclusion</w:t>
      </w:r>
      <w:r w:rsidRPr="000B3843">
        <w:rPr>
          <w:sz w:val="16"/>
        </w:rPr>
        <w:t xml:space="preserve">. </w:t>
      </w:r>
      <w:r w:rsidRPr="000B3843">
        <w:rPr>
          <w:rStyle w:val="Emphasis"/>
          <w:highlight w:val="cyan"/>
        </w:rPr>
        <w:t>Participants in immigration debates really should stop citing Borjas' research so much</w:t>
      </w:r>
      <w:r w:rsidRPr="000B3843">
        <w:rPr>
          <w:sz w:val="16"/>
        </w:rPr>
        <w:t>.</w:t>
      </w:r>
    </w:p>
    <w:p w:rsidR="00912604" w:rsidRPr="000B3843" w:rsidRDefault="00912604" w:rsidP="00912604">
      <w:pPr>
        <w:pStyle w:val="Heading3"/>
        <w:rPr>
          <w:rFonts w:cs="Times New Roman"/>
        </w:rPr>
      </w:pPr>
      <w:r w:rsidRPr="000B3843">
        <w:rPr>
          <w:rFonts w:cs="Times New Roman"/>
        </w:rPr>
        <w:t>1AR – DREAM Act Helps the Economy – General</w:t>
      </w:r>
    </w:p>
    <w:p w:rsidR="00912604" w:rsidRPr="000B3843" w:rsidRDefault="00912604" w:rsidP="00912604">
      <w:pPr>
        <w:pStyle w:val="Heading4"/>
        <w:rPr>
          <w:rFonts w:cs="Times New Roman"/>
        </w:rPr>
      </w:pPr>
      <w:r w:rsidRPr="000B3843">
        <w:rPr>
          <w:rFonts w:cs="Times New Roman"/>
        </w:rPr>
        <w:t>Immigration boosts the economy---net-job creators and exporters</w:t>
      </w:r>
    </w:p>
    <w:p w:rsidR="00912604" w:rsidRPr="000B3843" w:rsidRDefault="00912604" w:rsidP="00912604">
      <w:r w:rsidRPr="000B3843">
        <w:rPr>
          <w:rStyle w:val="Style13ptBold"/>
        </w:rPr>
        <w:t>Wadhwa 17</w:t>
      </w:r>
      <w:r w:rsidRPr="000B3843">
        <w:t xml:space="preserve"> (Opinion: Why Trump’s immigration order could spark a brain drain that hurts the U.S. economy, Published: Jan 31, 2017 8:07 a.m. ET, By </w:t>
      </w:r>
      <w:r w:rsidRPr="000B3843">
        <w:rPr>
          <w:bCs/>
        </w:rPr>
        <w:t>VIVEK WADHWA, is a Distinguished Fellow and professor at Carnegie Mellon University Engineering at Silicon Valley</w:t>
      </w:r>
      <w:r w:rsidRPr="000B3843">
        <w:t>, https://www.marketwatch.com/story/why-trumps-immigration-order-could-spark-a-brain-drain-that-hurts-the-us-economy-2017-01-30)</w:t>
      </w:r>
    </w:p>
    <w:p w:rsidR="00912604" w:rsidRPr="000B3843" w:rsidRDefault="00912604" w:rsidP="00912604">
      <w:pPr>
        <w:rPr>
          <w:u w:val="single"/>
        </w:rPr>
      </w:pPr>
      <w:r w:rsidRPr="000B3843">
        <w:rPr>
          <w:highlight w:val="cyan"/>
          <w:u w:val="single"/>
        </w:rPr>
        <w:t>Immigrants are more likely to start job-creating businesses across the economy</w:t>
      </w:r>
      <w:r w:rsidRPr="000B3843">
        <w:rPr>
          <w:u w:val="single"/>
        </w:rPr>
        <w:t xml:space="preserve">, not just in tech </w:t>
      </w:r>
      <w:r w:rsidRPr="000B3843">
        <w:rPr>
          <w:rStyle w:val="StyleUnderline"/>
          <w:highlight w:val="cyan"/>
        </w:rPr>
        <w:t>Silicon Valley</w:t>
      </w:r>
      <w:r w:rsidRPr="000B3843">
        <w:rPr>
          <w:sz w:val="16"/>
        </w:rPr>
        <w:t xml:space="preserve"> exports technology and </w:t>
      </w:r>
      <w:r w:rsidRPr="000B3843">
        <w:rPr>
          <w:highlight w:val="cyan"/>
          <w:u w:val="single"/>
        </w:rPr>
        <w:t>imports the world’s best talent</w:t>
      </w:r>
      <w:r w:rsidRPr="000B3843">
        <w:rPr>
          <w:u w:val="single"/>
        </w:rPr>
        <w:t xml:space="preserve">. </w:t>
      </w:r>
      <w:r w:rsidRPr="000B3843">
        <w:rPr>
          <w:rStyle w:val="StyleUnderline"/>
          <w:highlight w:val="cyan"/>
        </w:rPr>
        <w:t>That is how it has helped grow America’s economy and boosted its competitive advantage</w:t>
      </w:r>
      <w:r w:rsidRPr="000B3843">
        <w:rPr>
          <w:sz w:val="16"/>
        </w:rPr>
        <w:t xml:space="preserve">. President Trump’s executive order banning immigrants from some Muslim countries sent shock waves through the tech industry over the weekend because it was a loud and clear message to the world that America’s doors are now closed, and xenophobia and bigotry are the new rules of law. It is no wonder that executives at </w:t>
      </w:r>
      <w:r w:rsidRPr="000B3843">
        <w:rPr>
          <w:u w:val="single"/>
        </w:rPr>
        <w:t>a</w:t>
      </w:r>
      <w:r w:rsidRPr="000B3843">
        <w:rPr>
          <w:highlight w:val="cyan"/>
          <w:u w:val="single"/>
        </w:rPr>
        <w:t>lmost every major tech</w:t>
      </w:r>
      <w:r w:rsidRPr="000B3843">
        <w:rPr>
          <w:u w:val="single"/>
        </w:rPr>
        <w:t xml:space="preserve">nology </w:t>
      </w:r>
      <w:r w:rsidRPr="000B3843">
        <w:rPr>
          <w:highlight w:val="cyan"/>
          <w:u w:val="single"/>
        </w:rPr>
        <w:t>company</w:t>
      </w:r>
      <w:r w:rsidRPr="000B3843">
        <w:rPr>
          <w:sz w:val="16"/>
          <w:highlight w:val="cyan"/>
        </w:rPr>
        <w:t>,</w:t>
      </w:r>
      <w:r w:rsidRPr="000B3843">
        <w:rPr>
          <w:sz w:val="16"/>
        </w:rPr>
        <w:t xml:space="preserve"> including Alphabet GOOG, -2.03% GOOGL, -2.34% Facebook FB, -2.38% and Apple AAPL, -0.77% </w:t>
      </w:r>
      <w:r w:rsidRPr="000B3843">
        <w:rPr>
          <w:highlight w:val="cyan"/>
          <w:u w:val="single"/>
        </w:rPr>
        <w:t>have made statements defending immigrants</w:t>
      </w:r>
      <w:r w:rsidRPr="000B3843">
        <w:rPr>
          <w:u w:val="single"/>
        </w:rPr>
        <w:t xml:space="preserve"> and distancing their companies from the president. These companies are worried about their survival and the future of the country. </w:t>
      </w:r>
      <w:r w:rsidRPr="000B3843">
        <w:rPr>
          <w:sz w:val="16"/>
        </w:rPr>
        <w:t xml:space="preserve">Let there be no doubt that </w:t>
      </w:r>
      <w:r w:rsidRPr="000B3843">
        <w:rPr>
          <w:b/>
          <w:highlight w:val="cyan"/>
          <w:u w:val="single"/>
        </w:rPr>
        <w:t>immigrants are essential to our economic present and future</w:t>
      </w:r>
      <w:r w:rsidRPr="000B3843">
        <w:rPr>
          <w:sz w:val="16"/>
        </w:rPr>
        <w:t>. These newcomers start a disproportionate number of U.S. businesses, particularly in advanced technologies</w:t>
      </w:r>
      <w:r w:rsidRPr="000B3843">
        <w:rPr>
          <w:sz w:val="16"/>
          <w:highlight w:val="cyan"/>
        </w:rPr>
        <w:t xml:space="preserve">. </w:t>
      </w:r>
      <w:r w:rsidRPr="000B3843">
        <w:rPr>
          <w:b/>
          <w:highlight w:val="cyan"/>
          <w:u w:val="single"/>
        </w:rPr>
        <w:t>Immigrants and foreign-passport holders occupy a growing majority</w:t>
      </w:r>
      <w:r w:rsidRPr="000B3843">
        <w:rPr>
          <w:b/>
          <w:u w:val="single"/>
        </w:rPr>
        <w:t xml:space="preserve"> of places </w:t>
      </w:r>
      <w:r w:rsidRPr="000B3843">
        <w:rPr>
          <w:b/>
          <w:highlight w:val="cyan"/>
          <w:u w:val="single"/>
        </w:rPr>
        <w:t>in graduate education programs in computer science</w:t>
      </w:r>
      <w:r w:rsidRPr="000B3843">
        <w:rPr>
          <w:b/>
          <w:u w:val="single"/>
        </w:rPr>
        <w:t xml:space="preserve">, </w:t>
      </w:r>
      <w:r w:rsidRPr="000B3843">
        <w:rPr>
          <w:b/>
          <w:highlight w:val="cyan"/>
          <w:u w:val="single"/>
        </w:rPr>
        <w:t>math</w:t>
      </w:r>
      <w:r w:rsidRPr="000B3843">
        <w:rPr>
          <w:b/>
          <w:u w:val="single"/>
        </w:rPr>
        <w:t xml:space="preserve">ematics, physics </w:t>
      </w:r>
      <w:r w:rsidRPr="000B3843">
        <w:rPr>
          <w:b/>
          <w:highlight w:val="cyan"/>
          <w:u w:val="single"/>
        </w:rPr>
        <w:t>and other hard sciences</w:t>
      </w:r>
      <w:r w:rsidRPr="000B3843">
        <w:rPr>
          <w:b/>
          <w:u w:val="single"/>
        </w:rPr>
        <w:t xml:space="preserve">. </w:t>
      </w:r>
      <w:r w:rsidRPr="000B3843">
        <w:rPr>
          <w:b/>
          <w:highlight w:val="cyan"/>
          <w:u w:val="single"/>
        </w:rPr>
        <w:t>They play an outsize role in U.S. research and innovation.</w:t>
      </w:r>
      <w:r w:rsidRPr="000B3843">
        <w:rPr>
          <w:sz w:val="16"/>
        </w:rPr>
        <w:t xml:space="preserve"> A 2012 research paper I co-authored, “America’s New Immigrant Entrepreneurs: Then and Now,” documented that 24.3% of U.S. engineering and technology start-up companies and 43.9% of those based in Silicon Valley were founded by immigrants. My research also determined that immigrants contributed to more than 60% of the patent filings at innovative companies such as Qualcomm QCOM, -1.22% , Merck MRK, -0.49% , General Electric GE, -1.53% , and Cisco Systems CSCO, -2.33% . And surprisingly, more than 40% of the international patent applications filed by the U.S. government had foreign-national authors. </w:t>
      </w:r>
      <w:r w:rsidRPr="000B3843">
        <w:rPr>
          <w:u w:val="single"/>
        </w:rPr>
        <w:t>Study after study has found that immigrants are more likely to start job-creating businesses, not only in tech but across the economy.</w:t>
      </w:r>
      <w:r w:rsidRPr="000B3843">
        <w:rPr>
          <w:sz w:val="16"/>
        </w:rPr>
        <w:t xml:space="preserve"> In 2014, 20% of the Inc. 500 companies had immigrant founders. </w:t>
      </w:r>
      <w:r w:rsidRPr="000B3843">
        <w:rPr>
          <w:u w:val="single"/>
        </w:rPr>
        <w:t>That’s despite immigrants accounting for less than 15% of the U.S. population</w:t>
      </w:r>
      <w:r w:rsidRPr="000B3843">
        <w:rPr>
          <w:sz w:val="16"/>
        </w:rPr>
        <w:t xml:space="preserve">. According to research by economist Robert Fairlie for the Small Business Administration, </w:t>
      </w:r>
      <w:r w:rsidRPr="000B3843">
        <w:rPr>
          <w:b/>
          <w:highlight w:val="cyan"/>
          <w:u w:val="single"/>
        </w:rPr>
        <w:t>immigrants are more than twice as likely to found businesses as non-immigrants</w:t>
      </w:r>
      <w:r w:rsidRPr="000B3843">
        <w:rPr>
          <w:sz w:val="16"/>
        </w:rPr>
        <w:t xml:space="preserve"> </w:t>
      </w:r>
      <w:r w:rsidRPr="000B3843">
        <w:rPr>
          <w:u w:val="single"/>
        </w:rPr>
        <w:t>and 7.1% of immigrant-founded businesses export their products outside the U.S. as compared to only 4.4% of non-immigrant-founded businesses.</w:t>
      </w:r>
    </w:p>
    <w:p w:rsidR="00912604" w:rsidRPr="000B3843" w:rsidRDefault="00912604" w:rsidP="00912604">
      <w:pPr>
        <w:pStyle w:val="Heading3"/>
        <w:rPr>
          <w:rFonts w:cs="Times New Roman"/>
        </w:rPr>
      </w:pPr>
      <w:r w:rsidRPr="000B3843">
        <w:rPr>
          <w:rFonts w:cs="Times New Roman"/>
        </w:rPr>
        <w:t xml:space="preserve">1AR – Immigration Up Now </w:t>
      </w:r>
    </w:p>
    <w:p w:rsidR="00912604" w:rsidRPr="000B3843" w:rsidRDefault="00912604" w:rsidP="00912604">
      <w:pPr>
        <w:pStyle w:val="Heading4"/>
        <w:rPr>
          <w:rFonts w:cs="Times New Roman"/>
        </w:rPr>
      </w:pPr>
      <w:r w:rsidRPr="000B3843">
        <w:rPr>
          <w:rFonts w:cs="Times New Roman"/>
        </w:rPr>
        <w:t xml:space="preserve">Extend that immigration is up now. </w:t>
      </w:r>
    </w:p>
    <w:p w:rsidR="00912604" w:rsidRPr="000B3843" w:rsidRDefault="00912604" w:rsidP="00912604">
      <w:pPr>
        <w:pStyle w:val="Heading4"/>
        <w:rPr>
          <w:rFonts w:cs="Times New Roman"/>
        </w:rPr>
      </w:pPr>
      <w:r w:rsidRPr="000B3843">
        <w:rPr>
          <w:rFonts w:cs="Times New Roman"/>
        </w:rPr>
        <w:t xml:space="preserve">Our ev cites Customs and Border Protection stats which prove that immigration has risen for three straight months and are at much higher levels than a year ago. </w:t>
      </w:r>
    </w:p>
    <w:p w:rsidR="00912604" w:rsidRPr="000B3843" w:rsidRDefault="00912604" w:rsidP="00912604"/>
    <w:p w:rsidR="00912604" w:rsidRPr="000B3843" w:rsidRDefault="00912604" w:rsidP="00912604"/>
    <w:p w:rsidR="00912604" w:rsidRPr="000B3843" w:rsidRDefault="00912604" w:rsidP="00912604">
      <w:pPr>
        <w:pStyle w:val="Heading4"/>
        <w:rPr>
          <w:rFonts w:cs="Times New Roman"/>
        </w:rPr>
      </w:pPr>
      <w:r w:rsidRPr="000B3843">
        <w:rPr>
          <w:rFonts w:cs="Times New Roman"/>
        </w:rPr>
        <w:t>Illegal migration rates have not dropped. Their ev assumes declines in Mexican emigration – which have been overwhelmed by increases from other nations.</w:t>
      </w:r>
    </w:p>
    <w:p w:rsidR="00912604" w:rsidRPr="000B3843" w:rsidRDefault="00912604" w:rsidP="00912604">
      <w:r w:rsidRPr="000B3843">
        <w:rPr>
          <w:rStyle w:val="Style13ptBold"/>
        </w:rPr>
        <w:t>Masferrer ‘18</w:t>
      </w:r>
      <w:r w:rsidRPr="000B3843">
        <w:t xml:space="preserve"> </w:t>
      </w:r>
    </w:p>
    <w:p w:rsidR="00912604" w:rsidRPr="000B3843" w:rsidRDefault="00912604" w:rsidP="00912604">
      <w:pPr>
        <w:rPr>
          <w:sz w:val="18"/>
          <w:szCs w:val="18"/>
        </w:rPr>
      </w:pPr>
      <w:r w:rsidRPr="000B3843">
        <w:rPr>
          <w:sz w:val="18"/>
          <w:szCs w:val="18"/>
        </w:rPr>
        <w:t>(et al - “Connecting the Dots: Emerging Migration Trends and Policy Questions in North and Central America” MARCH 7, 2018 Claudia Masferrer is Assistant Professor at the Center for Demographic, Urban, and Environmental Studies at El Colegio de México (CEDUA-COLMEX), where she coordinates a seminar on migration, inequality, and public policy. She holds a PhD in sociology from McGill University. Víctor M. García-Guerrero is Professor at CEDUA-COLMEX. He holds a PhD in population studies from CEDUA-COLMEX. Silvia Giorguli is President of El Colegio de México. She joined the faculty of CEDUA-COLMEX in 2003, and is Co-Director of the Mexican Migration Project. She holds a PhD in sociology from Brown University. https://www.migrationpolicy.org/article/connecting-dots-emerging-migration-trends-and-policy-questions-north-and-central-america)</w:t>
      </w:r>
    </w:p>
    <w:p w:rsidR="00912604" w:rsidRPr="000B3843" w:rsidRDefault="00912604" w:rsidP="00912604">
      <w:pPr>
        <w:rPr>
          <w:sz w:val="16"/>
        </w:rPr>
      </w:pPr>
      <w:r w:rsidRPr="000B3843">
        <w:rPr>
          <w:rStyle w:val="StyleUnderline"/>
          <w:highlight w:val="cyan"/>
        </w:rPr>
        <w:t>Since 2009, the unauthorized population</w:t>
      </w:r>
      <w:r w:rsidRPr="000B3843">
        <w:rPr>
          <w:u w:val="single"/>
        </w:rPr>
        <w:t xml:space="preserve"> </w:t>
      </w:r>
      <w:r w:rsidRPr="000B3843">
        <w:rPr>
          <w:highlight w:val="cyan"/>
          <w:u w:val="single"/>
        </w:rPr>
        <w:t>has remained stable</w:t>
      </w:r>
      <w:r w:rsidRPr="000B3843">
        <w:rPr>
          <w:u w:val="single"/>
        </w:rPr>
        <w:t xml:space="preserve"> at roughly 11 million, </w:t>
      </w:r>
      <w:r w:rsidRPr="000B3843">
        <w:rPr>
          <w:highlight w:val="cyan"/>
          <w:u w:val="single"/>
        </w:rPr>
        <w:t>with a decline in the number of Mexicans</w:t>
      </w:r>
      <w:r w:rsidRPr="000B3843">
        <w:rPr>
          <w:sz w:val="16"/>
        </w:rPr>
        <w:t xml:space="preserve"> (</w:t>
      </w:r>
      <w:r w:rsidRPr="000B3843">
        <w:rPr>
          <w:rStyle w:val="StyleUnderline"/>
        </w:rPr>
        <w:t>from 6.9 million to 5.8 million)</w:t>
      </w:r>
      <w:r w:rsidRPr="000B3843">
        <w:rPr>
          <w:sz w:val="16"/>
        </w:rPr>
        <w:t xml:space="preserve"> </w:t>
      </w:r>
      <w:r w:rsidRPr="000B3843">
        <w:rPr>
          <w:rStyle w:val="Emphasis"/>
          <w:highlight w:val="cyan"/>
        </w:rPr>
        <w:t>and an increase in immigrants from elsewhere</w:t>
      </w:r>
      <w:r w:rsidRPr="000B3843">
        <w:rPr>
          <w:sz w:val="16"/>
        </w:rPr>
        <w:t xml:space="preserve"> (from 5 million to 5.3 million), </w:t>
      </w:r>
      <w:r w:rsidRPr="000B3843">
        <w:rPr>
          <w:rStyle w:val="StyleUnderline"/>
        </w:rPr>
        <w:t>according to Pew Research Center estimates</w:t>
      </w:r>
      <w:r w:rsidRPr="000B3843">
        <w:rPr>
          <w:sz w:val="16"/>
        </w:rPr>
        <w:t xml:space="preserve">. </w:t>
      </w:r>
      <w:r w:rsidRPr="000B3843">
        <w:rPr>
          <w:rStyle w:val="StyleUnderline"/>
          <w:highlight w:val="cyan"/>
        </w:rPr>
        <w:t xml:space="preserve">The latter increase has been driven by the rise in arrivals from </w:t>
      </w:r>
      <w:r w:rsidRPr="000B3843">
        <w:rPr>
          <w:rStyle w:val="Emphasis"/>
          <w:highlight w:val="cyan"/>
        </w:rPr>
        <w:t>Central America</w:t>
      </w:r>
      <w:r w:rsidRPr="000B3843">
        <w:rPr>
          <w:u w:val="single"/>
        </w:rPr>
        <w:t xml:space="preserve">, </w:t>
      </w:r>
      <w:r w:rsidRPr="000B3843">
        <w:rPr>
          <w:rStyle w:val="Emphasis"/>
          <w:highlight w:val="cyan"/>
        </w:rPr>
        <w:t>Asia</w:t>
      </w:r>
      <w:r w:rsidRPr="000B3843">
        <w:rPr>
          <w:highlight w:val="cyan"/>
          <w:u w:val="single"/>
        </w:rPr>
        <w:t>,</w:t>
      </w:r>
      <w:r w:rsidRPr="000B3843">
        <w:rPr>
          <w:u w:val="single"/>
        </w:rPr>
        <w:t xml:space="preserve"> and </w:t>
      </w:r>
      <w:r w:rsidRPr="000B3843">
        <w:rPr>
          <w:rStyle w:val="Emphasis"/>
          <w:highlight w:val="cyan"/>
        </w:rPr>
        <w:t>sub-Saharan Africa</w:t>
      </w:r>
      <w:r w:rsidRPr="000B3843">
        <w:rPr>
          <w:sz w:val="16"/>
        </w:rPr>
        <w:t>. Though the exact number of annual unauthorized entries is unknown, in fiscal year (FY) 2017, there were just 128,000 apprehensions of Mexicans at the Southwest border—a far cry from the 1.6 million in 2000. This is consistent with data on northbound migration from the Survey of Migration at Mexico’s Northern Border (EMIF Norte, for its Spanish acronym).</w:t>
      </w:r>
    </w:p>
    <w:p w:rsidR="00912604" w:rsidRPr="000B3843" w:rsidRDefault="00912604" w:rsidP="00912604">
      <w:pPr>
        <w:pStyle w:val="Heading3"/>
        <w:rPr>
          <w:rFonts w:cs="Times New Roman"/>
        </w:rPr>
      </w:pPr>
      <w:r w:rsidRPr="000B3843">
        <w:rPr>
          <w:rFonts w:cs="Times New Roman"/>
        </w:rPr>
        <w:t>1AR – No Subsequent Family-Based Migration Link</w:t>
      </w:r>
    </w:p>
    <w:p w:rsidR="00912604" w:rsidRPr="000B3843" w:rsidRDefault="00912604" w:rsidP="00912604">
      <w:pPr>
        <w:pStyle w:val="Heading4"/>
        <w:rPr>
          <w:rFonts w:cs="Times New Roman"/>
        </w:rPr>
      </w:pPr>
      <w:r w:rsidRPr="000B3843">
        <w:rPr>
          <w:rFonts w:cs="Times New Roman"/>
        </w:rPr>
        <w:t xml:space="preserve">DREAMers won’t cause subsequent family-based migration – </w:t>
      </w:r>
      <w:r w:rsidRPr="000B3843">
        <w:rPr>
          <w:rFonts w:cs="Times New Roman"/>
          <w:i/>
          <w:u w:val="single"/>
        </w:rPr>
        <w:t>Neg links assume old stats</w:t>
      </w:r>
      <w:r w:rsidRPr="000B3843">
        <w:rPr>
          <w:rFonts w:cs="Times New Roman"/>
        </w:rPr>
        <w:t xml:space="preserve"> and </w:t>
      </w:r>
      <w:r w:rsidRPr="000B3843">
        <w:rPr>
          <w:rFonts w:cs="Times New Roman"/>
          <w:i/>
          <w:u w:val="single"/>
        </w:rPr>
        <w:t>ignore that DREAMers have fewer relatives abroad</w:t>
      </w:r>
      <w:r w:rsidRPr="000B3843">
        <w:rPr>
          <w:rFonts w:cs="Times New Roman"/>
        </w:rPr>
        <w:t>.</w:t>
      </w:r>
    </w:p>
    <w:p w:rsidR="00912604" w:rsidRPr="000B3843" w:rsidRDefault="00912604" w:rsidP="00912604">
      <w:pPr>
        <w:rPr>
          <w:rStyle w:val="Style13ptBold"/>
        </w:rPr>
      </w:pPr>
      <w:r w:rsidRPr="000B3843">
        <w:rPr>
          <w:rStyle w:val="Style13ptBold"/>
        </w:rPr>
        <w:t>Gelatt ‘17</w:t>
      </w:r>
    </w:p>
    <w:p w:rsidR="00912604" w:rsidRPr="000B3843" w:rsidRDefault="00912604" w:rsidP="00912604">
      <w:pPr>
        <w:rPr>
          <w:sz w:val="18"/>
          <w:szCs w:val="18"/>
        </w:rPr>
      </w:pPr>
      <w:r w:rsidRPr="000B3843">
        <w:rPr>
          <w:sz w:val="18"/>
          <w:szCs w:val="18"/>
        </w:rPr>
        <w:t>et al; Dr. Julia Gelatt is a Senior Policy Analyst at the Migration Policy Institute, working with the U.S. Immigration Policy Program. Her work focuses on the legal immigration system, demographic trends, and the implications of local, state, and federal U.S. immigration policy. Dr. Gelatt earned her PhD in sociology, with a specialization in demography, from Princeton University, where her work focused on the relationship between immigration status and children’s health and well-being. - “Legalization for DREAMers: A Realistic Appraisal of Potential Chain Migration” - Migration Policy Institute – COMMENTARY - NOVEMBER 2017 - #CutWithRJ - https://www.migrationpolicy.org/news/legalization-dreamers-realistic-appraisal-potential-chain-migration</w:t>
      </w:r>
    </w:p>
    <w:p w:rsidR="00912604" w:rsidRPr="000B3843" w:rsidRDefault="00912604" w:rsidP="00912604"/>
    <w:p w:rsidR="00912604" w:rsidRPr="000B3843" w:rsidRDefault="00912604" w:rsidP="00912604">
      <w:pPr>
        <w:rPr>
          <w:b/>
          <w:iCs/>
          <w:u w:val="single"/>
          <w:bdr w:val="single" w:sz="8" w:space="0" w:color="auto"/>
        </w:rPr>
      </w:pPr>
      <w:r w:rsidRPr="000B3843">
        <w:rPr>
          <w:rStyle w:val="Emphasis"/>
        </w:rPr>
        <w:t>Limited Family Sponsorship Possibilities</w:t>
      </w:r>
    </w:p>
    <w:p w:rsidR="00912604" w:rsidRPr="000B3843" w:rsidRDefault="00912604" w:rsidP="00912604">
      <w:pPr>
        <w:rPr>
          <w:sz w:val="16"/>
        </w:rPr>
      </w:pPr>
      <w:r w:rsidRPr="000B3843">
        <w:rPr>
          <w:sz w:val="16"/>
        </w:rPr>
        <w:t xml:space="preserve">Under current law, upon getting a green card, </w:t>
      </w:r>
      <w:r w:rsidRPr="000B3843">
        <w:rPr>
          <w:rStyle w:val="StyleUnderline"/>
          <w:highlight w:val="cyan"/>
        </w:rPr>
        <w:t>LPRs can sponsor their spouses</w:t>
      </w:r>
      <w:r w:rsidRPr="000B3843">
        <w:rPr>
          <w:sz w:val="16"/>
        </w:rPr>
        <w:t xml:space="preserve">, minor children, </w:t>
      </w:r>
      <w:r w:rsidRPr="000B3843">
        <w:rPr>
          <w:rStyle w:val="StyleUnderline"/>
          <w:highlight w:val="cyan"/>
        </w:rPr>
        <w:t>and</w:t>
      </w:r>
      <w:r w:rsidRPr="000B3843">
        <w:rPr>
          <w:rStyle w:val="StyleUnderline"/>
        </w:rPr>
        <w:t xml:space="preserve"> </w:t>
      </w:r>
      <w:r w:rsidRPr="000B3843">
        <w:rPr>
          <w:sz w:val="16"/>
        </w:rPr>
        <w:t xml:space="preserve">adult unmarried </w:t>
      </w:r>
      <w:r w:rsidRPr="000B3843">
        <w:rPr>
          <w:rStyle w:val="StyleUnderline"/>
          <w:highlight w:val="cyan"/>
        </w:rPr>
        <w:t>children</w:t>
      </w:r>
      <w:r w:rsidRPr="000B3843">
        <w:rPr>
          <w:sz w:val="16"/>
        </w:rPr>
        <w:t>. U.S. citizens can additionally sponsor parents, siblings, and adult children, whether married or single.</w:t>
      </w:r>
    </w:p>
    <w:p w:rsidR="00912604" w:rsidRPr="000B3843" w:rsidRDefault="00912604" w:rsidP="00912604">
      <w:pPr>
        <w:rPr>
          <w:rStyle w:val="StyleUnderline"/>
        </w:rPr>
      </w:pPr>
      <w:r w:rsidRPr="000B3843">
        <w:rPr>
          <w:rStyle w:val="StyleUnderline"/>
          <w:highlight w:val="cyan"/>
        </w:rPr>
        <w:t>But</w:t>
      </w:r>
      <w:r w:rsidRPr="000B3843">
        <w:rPr>
          <w:sz w:val="16"/>
        </w:rPr>
        <w:t xml:space="preserve"> the </w:t>
      </w:r>
      <w:r w:rsidRPr="000B3843">
        <w:rPr>
          <w:rStyle w:val="StyleUnderline"/>
          <w:highlight w:val="cyan"/>
        </w:rPr>
        <w:t xml:space="preserve">family immigration sponsorship prospects for DREAMers are </w:t>
      </w:r>
      <w:r w:rsidRPr="000B3843">
        <w:rPr>
          <w:sz w:val="16"/>
        </w:rPr>
        <w:t xml:space="preserve">more limited than these possibilities, and </w:t>
      </w:r>
      <w:r w:rsidRPr="000B3843">
        <w:rPr>
          <w:rStyle w:val="StyleUnderline"/>
          <w:highlight w:val="cyan"/>
        </w:rPr>
        <w:t>narrower than for earlier cohorts of immigrants.</w:t>
      </w:r>
      <w:r w:rsidRPr="000B3843">
        <w:rPr>
          <w:sz w:val="16"/>
        </w:rPr>
        <w:t xml:space="preserve"> First, newer immigrants have more limited ability to help family members obtain green cards than earlier arrivals because </w:t>
      </w:r>
      <w:r w:rsidRPr="000B3843">
        <w:rPr>
          <w:rStyle w:val="StyleUnderline"/>
          <w:highlight w:val="cyan"/>
        </w:rPr>
        <w:t>U.S.</w:t>
      </w:r>
      <w:r w:rsidRPr="000B3843">
        <w:rPr>
          <w:sz w:val="16"/>
        </w:rPr>
        <w:t xml:space="preserve"> immigration </w:t>
      </w:r>
      <w:r w:rsidRPr="000B3843">
        <w:rPr>
          <w:rStyle w:val="StyleUnderline"/>
          <w:highlight w:val="cyan"/>
        </w:rPr>
        <w:t>policy has changed significantly</w:t>
      </w:r>
      <w:r w:rsidRPr="000B3843">
        <w:rPr>
          <w:sz w:val="16"/>
        </w:rPr>
        <w:t xml:space="preserve"> </w:t>
      </w:r>
      <w:r w:rsidRPr="000B3843">
        <w:rPr>
          <w:rStyle w:val="StyleUnderline"/>
          <w:highlight w:val="cyan"/>
        </w:rPr>
        <w:t>since implementation of the only prior broad-based legalization program</w:t>
      </w:r>
      <w:r w:rsidRPr="000B3843">
        <w:rPr>
          <w:sz w:val="16"/>
        </w:rPr>
        <w:t xml:space="preserve">, which dates to 1986. </w:t>
      </w:r>
      <w:r w:rsidRPr="000B3843">
        <w:rPr>
          <w:rStyle w:val="StyleUnderline"/>
        </w:rPr>
        <w:t>Congress in 1996 restricted the ability of most immigrants staying in the United States unlawfully for a period of months or more to legalize their statu</w:t>
      </w:r>
      <w:r w:rsidRPr="000B3843">
        <w:rPr>
          <w:sz w:val="16"/>
        </w:rPr>
        <w:t xml:space="preserve">s. </w:t>
      </w:r>
      <w:r w:rsidRPr="000B3843">
        <w:rPr>
          <w:rStyle w:val="StyleUnderline"/>
        </w:rPr>
        <w:t>They are now required to leave the country and wait</w:t>
      </w:r>
      <w:r w:rsidRPr="000B3843">
        <w:rPr>
          <w:sz w:val="16"/>
        </w:rPr>
        <w:t xml:space="preserve"> for </w:t>
      </w:r>
      <w:r w:rsidRPr="000B3843">
        <w:rPr>
          <w:rStyle w:val="StyleUnderline"/>
        </w:rPr>
        <w:t>three or ten years before applying</w:t>
      </w:r>
      <w:r w:rsidRPr="000B3843">
        <w:rPr>
          <w:sz w:val="16"/>
        </w:rPr>
        <w:t xml:space="preserve"> for immigrant visas </w:t>
      </w:r>
      <w:r w:rsidRPr="000B3843">
        <w:rPr>
          <w:rStyle w:val="StyleUnderline"/>
        </w:rPr>
        <w:t>to re-enter</w:t>
      </w:r>
      <w:r w:rsidRPr="000B3843">
        <w:rPr>
          <w:sz w:val="16"/>
        </w:rPr>
        <w:t xml:space="preserve">. </w:t>
      </w:r>
      <w:r w:rsidRPr="000B3843">
        <w:rPr>
          <w:rStyle w:val="StyleUnderline"/>
        </w:rPr>
        <w:t>This provision would severely limit the ability of many qualifying family members of DREAM Act recipients to obtain green cards, because many are currently living in the United States without authorization.</w:t>
      </w:r>
    </w:p>
    <w:p w:rsidR="00912604" w:rsidRPr="000B3843" w:rsidRDefault="00912604" w:rsidP="00912604">
      <w:pPr>
        <w:rPr>
          <w:sz w:val="16"/>
        </w:rPr>
      </w:pPr>
      <w:r w:rsidRPr="000B3843">
        <w:rPr>
          <w:sz w:val="16"/>
        </w:rPr>
        <w:t xml:space="preserve">Further, </w:t>
      </w:r>
      <w:r w:rsidRPr="000B3843">
        <w:rPr>
          <w:rStyle w:val="StyleUnderline"/>
          <w:highlight w:val="cyan"/>
        </w:rPr>
        <w:t>DREAMers entered the country when they were young and thus are highly unlikely to have children they left abroad whom they could eventually sponsor for immigration.</w:t>
      </w:r>
      <w:r w:rsidRPr="000B3843">
        <w:rPr>
          <w:sz w:val="16"/>
        </w:rPr>
        <w:t xml:space="preserve"> Having arrived as children, </w:t>
      </w:r>
      <w:r w:rsidRPr="000B3843">
        <w:rPr>
          <w:rStyle w:val="StyleUnderline"/>
          <w:highlight w:val="cyan"/>
        </w:rPr>
        <w:t>it is also quite likely that they will have met their spouse inside the U</w:t>
      </w:r>
      <w:r w:rsidRPr="000B3843">
        <w:rPr>
          <w:rStyle w:val="StyleUnderline"/>
        </w:rPr>
        <w:t>nited</w:t>
      </w:r>
      <w:r w:rsidRPr="000B3843">
        <w:rPr>
          <w:rStyle w:val="StyleUnderline"/>
          <w:highlight w:val="cyan"/>
        </w:rPr>
        <w:t xml:space="preserve"> S</w:t>
      </w:r>
      <w:r w:rsidRPr="000B3843">
        <w:rPr>
          <w:rStyle w:val="StyleUnderline"/>
        </w:rPr>
        <w:t>tates</w:t>
      </w:r>
      <w:r w:rsidRPr="000B3843">
        <w:rPr>
          <w:sz w:val="16"/>
        </w:rPr>
        <w:t xml:space="preserve">, </w:t>
      </w:r>
      <w:r w:rsidRPr="000B3843">
        <w:rPr>
          <w:rStyle w:val="StyleUnderline"/>
        </w:rPr>
        <w:t>meaning that most of these spouses are already either U.S. citizens, green-card holders, or are themselves DREAMers.</w:t>
      </w:r>
      <w:r w:rsidRPr="000B3843">
        <w:rPr>
          <w:sz w:val="16"/>
        </w:rPr>
        <w:t xml:space="preserve"> For the small share who might be unauthorized immigrants ineligible for the DREAM Act, most would need to wait three or ten years outside the country before they could immigrate legally—a significant barrier most would be unlikely to contemplate.</w:t>
      </w:r>
    </w:p>
    <w:p w:rsidR="00912604" w:rsidRPr="000B3843" w:rsidRDefault="00912604" w:rsidP="00912604">
      <w:pPr>
        <w:rPr>
          <w:sz w:val="16"/>
        </w:rPr>
      </w:pPr>
      <w:r w:rsidRPr="000B3843">
        <w:rPr>
          <w:rStyle w:val="StyleUnderline"/>
          <w:highlight w:val="cyan"/>
        </w:rPr>
        <w:t>DREAM Act recipients could also eventually sponsor their parents</w:t>
      </w:r>
      <w:r w:rsidRPr="000B3843">
        <w:rPr>
          <w:sz w:val="16"/>
        </w:rPr>
        <w:t xml:space="preserve">, </w:t>
      </w:r>
      <w:r w:rsidRPr="000B3843">
        <w:rPr>
          <w:rStyle w:val="StyleUnderline"/>
          <w:highlight w:val="cyan"/>
        </w:rPr>
        <w:t>but as most parents are likely already in the U</w:t>
      </w:r>
      <w:r w:rsidRPr="000B3843">
        <w:rPr>
          <w:rStyle w:val="StyleUnderline"/>
        </w:rPr>
        <w:t xml:space="preserve">nited </w:t>
      </w:r>
      <w:r w:rsidRPr="000B3843">
        <w:rPr>
          <w:rStyle w:val="StyleUnderline"/>
          <w:highlight w:val="cyan"/>
        </w:rPr>
        <w:t>S</w:t>
      </w:r>
      <w:r w:rsidRPr="000B3843">
        <w:rPr>
          <w:rStyle w:val="StyleUnderline"/>
        </w:rPr>
        <w:t>tates</w:t>
      </w:r>
      <w:r w:rsidRPr="000B3843">
        <w:rPr>
          <w:rStyle w:val="StyleUnderline"/>
          <w:highlight w:val="cyan"/>
        </w:rPr>
        <w:t xml:space="preserve"> without authorization, they too would also face three- or ten-year bars on legal re-entry</w:t>
      </w:r>
      <w:r w:rsidRPr="000B3843">
        <w:rPr>
          <w:sz w:val="16"/>
        </w:rPr>
        <w:t>. Realistically, only parents who overstayed legal visas or those residing outside of the country would likely be able to obtain a green card. Moreover, most parents of DREAMers also have U.S.-citizen children, who as a result could sponsor them under current law once 21 or older. Thus, legalization of DREAMers would have little effect on the ability of most of their parents to gain legal status.</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xml:space="preserve">DREAMers won’t cause a wave of subsequent family-based migration. </w:t>
      </w:r>
    </w:p>
    <w:p w:rsidR="00912604" w:rsidRPr="000B3843" w:rsidRDefault="00912604" w:rsidP="00912604">
      <w:pPr>
        <w:rPr>
          <w:rStyle w:val="Style13ptBold"/>
        </w:rPr>
      </w:pPr>
      <w:r w:rsidRPr="000B3843">
        <w:rPr>
          <w:rStyle w:val="Style13ptBold"/>
        </w:rPr>
        <w:t>Brown ‘17</w:t>
      </w:r>
    </w:p>
    <w:p w:rsidR="00912604" w:rsidRPr="000B3843" w:rsidRDefault="00912604" w:rsidP="00912604">
      <w:pPr>
        <w:rPr>
          <w:sz w:val="18"/>
          <w:szCs w:val="18"/>
        </w:rPr>
      </w:pPr>
      <w:r w:rsidRPr="000B3843">
        <w:rPr>
          <w:sz w:val="18"/>
          <w:szCs w:val="18"/>
        </w:rPr>
        <w:t>Theresa Cardinal Brown is BPC’s director of immigration and cross-border policy. She previously served in immigration and border policy positions at the U.S. Chamber of Commerce, the American Immigration Lawyers Association, and under Secretaries Chertoff and Napolitano at the Department of Homeland Security. “Chain Migration and DACA: An Explainer” – Bipartisan Policy Center - December 15, 2017 - #CutWithRJ – Modification for language that may offend - https://bipartisanpolicy.org/blog/chain-migration-and-daca-an-explainer/</w:t>
      </w:r>
    </w:p>
    <w:p w:rsidR="00912604" w:rsidRPr="000B3843" w:rsidRDefault="00912604" w:rsidP="00912604"/>
    <w:p w:rsidR="00912604" w:rsidRPr="000B3843" w:rsidRDefault="00912604" w:rsidP="00912604">
      <w:pPr>
        <w:rPr>
          <w:sz w:val="16"/>
          <w:szCs w:val="16"/>
        </w:rPr>
      </w:pPr>
      <w:r w:rsidRPr="000B3843">
        <w:rPr>
          <w:sz w:val="16"/>
          <w:szCs w:val="16"/>
        </w:rPr>
        <w:t xml:space="preserve">What is the issue with “chain migration” and DACA legislation? </w:t>
      </w:r>
    </w:p>
    <w:p w:rsidR="00912604" w:rsidRPr="000B3843" w:rsidRDefault="00912604" w:rsidP="00912604">
      <w:pPr>
        <w:rPr>
          <w:sz w:val="16"/>
        </w:rPr>
      </w:pPr>
      <w:r w:rsidRPr="000B3843">
        <w:rPr>
          <w:sz w:val="16"/>
        </w:rPr>
        <w:t xml:space="preserve">There is broad support among members of Congress, President Trump, and the public for legislation that would provide a permanent status to so-called DREAMers, undocumented immigrants who came to the United States as children. Many of these individuals held work authorization under the Obama-era program called Deferred Action for Childhood Arrivals (DACA). </w:t>
      </w:r>
      <w:r w:rsidRPr="000B3843">
        <w:rPr>
          <w:rStyle w:val="StyleUnderline"/>
          <w:highlight w:val="cyan"/>
        </w:rPr>
        <w:t>Some</w:t>
      </w:r>
      <w:r w:rsidRPr="000B3843">
        <w:rPr>
          <w:sz w:val="16"/>
        </w:rPr>
        <w:t xml:space="preserve"> have </w:t>
      </w:r>
      <w:r w:rsidRPr="000B3843">
        <w:rPr>
          <w:rStyle w:val="StyleUnderline"/>
          <w:highlight w:val="cyan"/>
        </w:rPr>
        <w:t>raise</w:t>
      </w:r>
      <w:r w:rsidRPr="000B3843">
        <w:rPr>
          <w:sz w:val="16"/>
        </w:rPr>
        <w:t xml:space="preserve">d </w:t>
      </w:r>
      <w:r w:rsidRPr="000B3843">
        <w:rPr>
          <w:rStyle w:val="StyleUnderline"/>
          <w:highlight w:val="cyan"/>
        </w:rPr>
        <w:t>concerns that allowing DREAMers to sponsor their parents</w:t>
      </w:r>
      <w:r w:rsidRPr="000B3843">
        <w:rPr>
          <w:sz w:val="16"/>
        </w:rPr>
        <w:t xml:space="preserve"> to get green cards </w:t>
      </w:r>
      <w:r w:rsidRPr="000B3843">
        <w:rPr>
          <w:rStyle w:val="StyleUnderline"/>
          <w:highlight w:val="cyan"/>
        </w:rPr>
        <w:t xml:space="preserve">would generate </w:t>
      </w:r>
      <w:r w:rsidRPr="000B3843">
        <w:rPr>
          <w:strike/>
        </w:rPr>
        <w:t xml:space="preserve">“chain migration” </w:t>
      </w:r>
      <w:r w:rsidRPr="000B3843">
        <w:rPr>
          <w:rStyle w:val="StyleUnderline"/>
          <w:highlight w:val="cyan"/>
        </w:rPr>
        <w:t xml:space="preserve">(subsequent family-based migration) </w:t>
      </w:r>
      <w:r w:rsidRPr="000B3843">
        <w:rPr>
          <w:sz w:val="16"/>
        </w:rPr>
        <w:t xml:space="preserve"> since the legalization would extend beyond this population.</w:t>
      </w:r>
    </w:p>
    <w:p w:rsidR="00912604" w:rsidRPr="000B3843" w:rsidRDefault="00912604" w:rsidP="00912604">
      <w:pPr>
        <w:rPr>
          <w:sz w:val="16"/>
          <w:szCs w:val="16"/>
        </w:rPr>
      </w:pPr>
      <w:r w:rsidRPr="000B3843">
        <w:rPr>
          <w:sz w:val="16"/>
          <w:szCs w:val="16"/>
        </w:rPr>
        <w:t>How many individuals could DREAMers sponsor for green cards under DREAMer Legislation?</w:t>
      </w:r>
    </w:p>
    <w:p w:rsidR="00912604" w:rsidRPr="000B3843" w:rsidRDefault="00912604" w:rsidP="00912604">
      <w:pPr>
        <w:rPr>
          <w:sz w:val="16"/>
        </w:rPr>
      </w:pPr>
      <w:r w:rsidRPr="000B3843">
        <w:rPr>
          <w:sz w:val="16"/>
        </w:rPr>
        <w:t xml:space="preserve">The Migration Policy Institute (MPI) estimates that DREAMers could sponsor an average of 0.65 to 1.03 family members under the parameters set by the Recognizing America’s Children (RAC) Act, the 2017 DREAM Act, the Hope Act, the SUCCEED Act, and the Border Security and Deferred Action Recipient Relief Act. While other organizations have made claims that these individuals would sponsor as many as six family members, these analyses assume that DREAMers are similar to other green card holders, but </w:t>
      </w:r>
      <w:r w:rsidRPr="000B3843">
        <w:rPr>
          <w:rStyle w:val="Emphasis"/>
        </w:rPr>
        <w:t>DREAMers are less likely to have non-U.S. family members than other immigrants</w:t>
      </w:r>
      <w:r w:rsidRPr="000B3843">
        <w:rPr>
          <w:sz w:val="16"/>
        </w:rPr>
        <w:t>.</w:t>
      </w:r>
    </w:p>
    <w:p w:rsidR="00912604" w:rsidRPr="000B3843" w:rsidRDefault="00912604" w:rsidP="00912604">
      <w:pPr>
        <w:rPr>
          <w:sz w:val="16"/>
        </w:rPr>
      </w:pPr>
      <w:r w:rsidRPr="000B3843">
        <w:rPr>
          <w:sz w:val="16"/>
        </w:rPr>
        <w:t xml:space="preserve">First, MPI notes that </w:t>
      </w:r>
      <w:r w:rsidRPr="000B3843">
        <w:rPr>
          <w:rStyle w:val="StyleUnderline"/>
          <w:highlight w:val="cyan"/>
        </w:rPr>
        <w:t>DREAMers arrived in the U</w:t>
      </w:r>
      <w:r w:rsidRPr="000B3843">
        <w:rPr>
          <w:sz w:val="16"/>
        </w:rPr>
        <w:t xml:space="preserve">nited </w:t>
      </w:r>
      <w:r w:rsidRPr="000B3843">
        <w:rPr>
          <w:rStyle w:val="StyleUnderline"/>
          <w:highlight w:val="cyan"/>
        </w:rPr>
        <w:t>S</w:t>
      </w:r>
      <w:r w:rsidRPr="000B3843">
        <w:rPr>
          <w:sz w:val="16"/>
        </w:rPr>
        <w:t xml:space="preserve">tates </w:t>
      </w:r>
      <w:r w:rsidRPr="000B3843">
        <w:rPr>
          <w:rStyle w:val="StyleUnderline"/>
          <w:highlight w:val="cyan"/>
        </w:rPr>
        <w:t>as children, making it less likely that they would have children living outside the U</w:t>
      </w:r>
      <w:r w:rsidRPr="000B3843">
        <w:rPr>
          <w:rStyle w:val="StyleUnderline"/>
        </w:rPr>
        <w:t>nited</w:t>
      </w:r>
      <w:r w:rsidRPr="000B3843">
        <w:rPr>
          <w:rStyle w:val="StyleUnderline"/>
          <w:highlight w:val="cyan"/>
        </w:rPr>
        <w:t xml:space="preserve"> S</w:t>
      </w:r>
      <w:r w:rsidRPr="000B3843">
        <w:rPr>
          <w:rStyle w:val="StyleUnderline"/>
        </w:rPr>
        <w:t xml:space="preserve">tates </w:t>
      </w:r>
      <w:r w:rsidRPr="000B3843">
        <w:rPr>
          <w:rStyle w:val="StyleUnderline"/>
          <w:highlight w:val="cyan"/>
        </w:rPr>
        <w:t>to be sponsored</w:t>
      </w:r>
      <w:r w:rsidRPr="000B3843">
        <w:rPr>
          <w:sz w:val="16"/>
        </w:rPr>
        <w:t xml:space="preserve">; their children would more likely be born in the United States, making them U.S. citizens. Because DREAMers grew up in the United States, it is also more likely that those who are married met their spouses in the United States, and that their spouses are U.S. citizens, green card holders, or fellow DREAMers. The undocumented parents of DREAMers may also have other U.S.-born citizen children who could sponsor them once they turn 21, meaning that the parent, if they were eligible, might be sponsored by someone other than the DREAMer. </w:t>
      </w:r>
      <w:r w:rsidRPr="000B3843">
        <w:rPr>
          <w:rStyle w:val="StyleUnderline"/>
          <w:highlight w:val="cyan"/>
        </w:rPr>
        <w:t>The most likely family members for DREAMers to sponsor would be siblings who reside out of the country</w:t>
      </w:r>
      <w:r w:rsidRPr="000B3843">
        <w:rPr>
          <w:sz w:val="16"/>
        </w:rPr>
        <w:t>–</w:t>
      </w:r>
      <w:r w:rsidRPr="000B3843">
        <w:rPr>
          <w:rStyle w:val="StyleUnderline"/>
          <w:highlight w:val="cyan"/>
        </w:rPr>
        <w:t>a category that has extremely large backlogs and decades-long wait times</w:t>
      </w:r>
      <w:r w:rsidRPr="000B3843">
        <w:rPr>
          <w:sz w:val="16"/>
        </w:rPr>
        <w:t xml:space="preserve">, especially for Mexico, where the most DREAMers are from. In short, demographic profiles of this population would likely lead them to sponsor fewer family members over time. </w:t>
      </w:r>
    </w:p>
    <w:p w:rsidR="00912604" w:rsidRPr="000B3843" w:rsidRDefault="00912604" w:rsidP="00912604">
      <w:pPr>
        <w:rPr>
          <w:sz w:val="16"/>
          <w:szCs w:val="16"/>
        </w:rPr>
      </w:pPr>
      <w:r w:rsidRPr="000B3843">
        <w:rPr>
          <w:sz w:val="16"/>
          <w:szCs w:val="16"/>
        </w:rPr>
        <w:t xml:space="preserve">Could undocumented parents of legalized DREAMers get green cards under DREAMer legislation?  </w:t>
      </w:r>
    </w:p>
    <w:p w:rsidR="00912604" w:rsidRPr="000B3843" w:rsidRDefault="00912604" w:rsidP="00912604">
      <w:pPr>
        <w:rPr>
          <w:sz w:val="16"/>
        </w:rPr>
      </w:pPr>
      <w:r w:rsidRPr="000B3843">
        <w:rPr>
          <w:rStyle w:val="StyleUnderline"/>
          <w:highlight w:val="cyan"/>
        </w:rPr>
        <w:t>Even if DREAMers were to sponsor family members, many of them might not be eligible for green cards</w:t>
      </w:r>
      <w:r w:rsidRPr="000B3843">
        <w:rPr>
          <w:sz w:val="16"/>
        </w:rPr>
        <w:t>. None of the bills currently pending in Congress for DREAMers would provide a direct path to a green card for their undocumented parents. However, the bills would allow DREAMers to eventually apply for citizenship. As noted above, it is more likely that DREAMers would sponsor siblings that live outside the country than their parents.  However, even if a naturalized DREAMer over the age of 21 filed a petition to sponsor their parent, realistically the parent would not be able to get a green card in this way. As described above, in order to get a green card, the parent would have to either adjust status or apply outside of the United States and prove that they are “admissible” as an immigrant. This is the part that would keep most parents of DREAMers from getting a green card. Most parents of DREAMers are likely to have entered the United States illegally. Under current immigration law, individuals who enter the United States illegally are not eligible to adjust status in the United States at all. They would have to leave the United States and apply from abroad.</w:t>
      </w:r>
    </w:p>
    <w:p w:rsidR="00912604" w:rsidRPr="000B3843" w:rsidRDefault="00912604" w:rsidP="00912604">
      <w:pPr>
        <w:rPr>
          <w:sz w:val="16"/>
        </w:rPr>
      </w:pPr>
      <w:r w:rsidRPr="000B3843">
        <w:rPr>
          <w:sz w:val="16"/>
        </w:rPr>
        <w:t xml:space="preserve">However, </w:t>
      </w:r>
      <w:r w:rsidRPr="000B3843">
        <w:rPr>
          <w:rStyle w:val="StyleUnderline"/>
          <w:highlight w:val="cyan"/>
        </w:rPr>
        <w:t>if the parent has been undocumented in the United States for at least 6 months, they would not be able to get an immigrant visa abroad unless they stay out of the country for at least 3 years</w:t>
      </w:r>
      <w:r w:rsidRPr="000B3843">
        <w:rPr>
          <w:sz w:val="16"/>
        </w:rPr>
        <w:t>. That bar increases to 10 years if they have been undocumented for an aggregate of one year-no matter how many different visits they had in the United States. If they returned illegally, after having been deported or after a previous unauthorized stay of a year or more, they are permanently barred from an immigrant visa. In practice, these bars would establish significant delays or complete barriers for qualifying undocumented family members of newly-legalized DREAMers to get green cards.</w:t>
      </w:r>
    </w:p>
    <w:p w:rsidR="00912604" w:rsidRPr="000B3843" w:rsidRDefault="00912604" w:rsidP="00912604">
      <w:pPr>
        <w:pStyle w:val="Heading3"/>
        <w:rPr>
          <w:rFonts w:cs="Times New Roman"/>
        </w:rPr>
      </w:pPr>
      <w:r w:rsidRPr="000B3843">
        <w:rPr>
          <w:rFonts w:cs="Times New Roman"/>
        </w:rPr>
        <w:t>1AR – Wages Low Now</w:t>
      </w:r>
    </w:p>
    <w:p w:rsidR="00912604" w:rsidRPr="000B3843" w:rsidRDefault="00912604" w:rsidP="00912604">
      <w:pPr>
        <w:pStyle w:val="Heading4"/>
        <w:rPr>
          <w:rFonts w:cs="Times New Roman"/>
        </w:rPr>
      </w:pPr>
      <w:r w:rsidRPr="000B3843">
        <w:rPr>
          <w:rFonts w:cs="Times New Roman"/>
        </w:rPr>
        <w:t>Not unique – wages low. Any increase isn’t from better pay – but employees having to work more hours.</w:t>
      </w:r>
    </w:p>
    <w:p w:rsidR="00912604" w:rsidRPr="000B3843" w:rsidRDefault="00912604" w:rsidP="00912604">
      <w:pPr>
        <w:rPr>
          <w:rStyle w:val="Style13ptBold"/>
        </w:rPr>
      </w:pPr>
      <w:r w:rsidRPr="000B3843">
        <w:rPr>
          <w:rStyle w:val="Style13ptBold"/>
        </w:rPr>
        <w:t>DePillis ‘18</w:t>
      </w:r>
    </w:p>
    <w:p w:rsidR="00912604" w:rsidRPr="000B3843" w:rsidRDefault="00912604" w:rsidP="00912604">
      <w:pPr>
        <w:rPr>
          <w:sz w:val="18"/>
          <w:szCs w:val="18"/>
        </w:rPr>
      </w:pPr>
      <w:r w:rsidRPr="000B3843">
        <w:rPr>
          <w:sz w:val="18"/>
          <w:szCs w:val="18"/>
        </w:rPr>
        <w:t xml:space="preserve">Lydia DePillis is a Senior Economics Writer for CNN Money - “What's really going on with wages in America” – </w:t>
      </w:r>
      <w:r w:rsidRPr="000B3843">
        <w:rPr>
          <w:sz w:val="18"/>
          <w:szCs w:val="18"/>
          <w:u w:val="single"/>
        </w:rPr>
        <w:t>CNN Money</w:t>
      </w:r>
      <w:r w:rsidRPr="000B3843">
        <w:rPr>
          <w:sz w:val="18"/>
          <w:szCs w:val="18"/>
        </w:rPr>
        <w:t xml:space="preserve"> – June 13</w:t>
      </w:r>
      <w:r w:rsidRPr="000B3843">
        <w:rPr>
          <w:sz w:val="18"/>
          <w:szCs w:val="18"/>
          <w:vertAlign w:val="superscript"/>
        </w:rPr>
        <w:t>th</w:t>
      </w:r>
      <w:r w:rsidRPr="000B3843">
        <w:rPr>
          <w:sz w:val="18"/>
          <w:szCs w:val="18"/>
        </w:rPr>
        <w:t xml:space="preserve"> - #CutWithRJ - http://money.cnn.com/2018/06/13/news/economy/wage-growth-workers/index.html</w:t>
      </w:r>
    </w:p>
    <w:p w:rsidR="00912604" w:rsidRPr="000B3843" w:rsidRDefault="00912604" w:rsidP="00912604"/>
    <w:p w:rsidR="00912604" w:rsidRPr="000B3843" w:rsidRDefault="00912604" w:rsidP="00912604">
      <w:pPr>
        <w:rPr>
          <w:sz w:val="16"/>
        </w:rPr>
      </w:pPr>
      <w:r w:rsidRPr="000B3843">
        <w:rPr>
          <w:rStyle w:val="StyleUnderline"/>
          <w:highlight w:val="cyan"/>
        </w:rPr>
        <w:t>With unemployment</w:t>
      </w:r>
      <w:r w:rsidRPr="000B3843">
        <w:rPr>
          <w:sz w:val="16"/>
        </w:rPr>
        <w:t xml:space="preserve"> near historic </w:t>
      </w:r>
      <w:r w:rsidRPr="000B3843">
        <w:rPr>
          <w:rStyle w:val="StyleUnderline"/>
          <w:highlight w:val="cyan"/>
        </w:rPr>
        <w:t>low</w:t>
      </w:r>
      <w:r w:rsidRPr="000B3843">
        <w:rPr>
          <w:sz w:val="16"/>
        </w:rPr>
        <w:t xml:space="preserve">s, </w:t>
      </w:r>
      <w:r w:rsidRPr="000B3843">
        <w:rPr>
          <w:rStyle w:val="StyleUnderline"/>
          <w:highlight w:val="cyan"/>
        </w:rPr>
        <w:t>there seems to be</w:t>
      </w:r>
      <w:r w:rsidRPr="000B3843">
        <w:rPr>
          <w:sz w:val="16"/>
        </w:rPr>
        <w:t xml:space="preserve"> just </w:t>
      </w:r>
      <w:r w:rsidRPr="000B3843">
        <w:rPr>
          <w:rStyle w:val="StyleUnderline"/>
          <w:highlight w:val="cyan"/>
        </w:rPr>
        <w:t>one missing piece in the economic recovery</w:t>
      </w:r>
      <w:r w:rsidRPr="000B3843">
        <w:rPr>
          <w:sz w:val="16"/>
        </w:rPr>
        <w:t xml:space="preserve">: </w:t>
      </w:r>
      <w:r w:rsidRPr="000B3843">
        <w:rPr>
          <w:rStyle w:val="Emphasis"/>
          <w:highlight w:val="cyan"/>
        </w:rPr>
        <w:t>Wage growth.</w:t>
      </w:r>
    </w:p>
    <w:p w:rsidR="00912604" w:rsidRPr="000B3843" w:rsidRDefault="00912604" w:rsidP="00912604">
      <w:pPr>
        <w:rPr>
          <w:rStyle w:val="StyleUnderline"/>
        </w:rPr>
      </w:pPr>
      <w:r w:rsidRPr="000B3843">
        <w:rPr>
          <w:rStyle w:val="StyleUnderline"/>
          <w:highlight w:val="cyan"/>
        </w:rPr>
        <w:t>Take-home pay picked up in 2015 and 2016</w:t>
      </w:r>
      <w:r w:rsidRPr="000B3843">
        <w:rPr>
          <w:sz w:val="16"/>
        </w:rPr>
        <w:t xml:space="preserve">, </w:t>
      </w:r>
      <w:r w:rsidRPr="000B3843">
        <w:rPr>
          <w:rStyle w:val="StyleUnderline"/>
          <w:highlight w:val="cyan"/>
        </w:rPr>
        <w:t xml:space="preserve">but it </w:t>
      </w:r>
      <w:r w:rsidRPr="000B3843">
        <w:rPr>
          <w:rStyle w:val="Emphasis"/>
          <w:highlight w:val="cyan"/>
        </w:rPr>
        <w:t>has since flattened</w:t>
      </w:r>
      <w:r w:rsidRPr="000B3843">
        <w:rPr>
          <w:sz w:val="16"/>
        </w:rPr>
        <w:t xml:space="preserve"> out </w:t>
      </w:r>
      <w:r w:rsidRPr="000B3843">
        <w:rPr>
          <w:rStyle w:val="StyleUnderline"/>
          <w:highlight w:val="cyan"/>
        </w:rPr>
        <w:t>at</w:t>
      </w:r>
      <w:r w:rsidRPr="000B3843">
        <w:rPr>
          <w:rStyle w:val="StyleUnderline"/>
        </w:rPr>
        <w:t xml:space="preserve"> </w:t>
      </w:r>
      <w:r w:rsidRPr="000B3843">
        <w:rPr>
          <w:sz w:val="16"/>
        </w:rPr>
        <w:t xml:space="preserve">annual growth </w:t>
      </w:r>
      <w:r w:rsidRPr="000B3843">
        <w:rPr>
          <w:rStyle w:val="StyleUnderline"/>
          <w:highlight w:val="cyan"/>
        </w:rPr>
        <w:t xml:space="preserve">rates that remain substantially below the 5% that workers enjoyed </w:t>
      </w:r>
      <w:r w:rsidRPr="000B3843">
        <w:rPr>
          <w:rStyle w:val="Emphasis"/>
          <w:highlight w:val="cyan"/>
        </w:rPr>
        <w:t>prior to the Great Recession.</w:t>
      </w:r>
    </w:p>
    <w:p w:rsidR="00912604" w:rsidRPr="000B3843" w:rsidRDefault="00912604" w:rsidP="00912604">
      <w:pPr>
        <w:rPr>
          <w:sz w:val="16"/>
          <w:szCs w:val="16"/>
        </w:rPr>
      </w:pPr>
      <w:r w:rsidRPr="000B3843">
        <w:rPr>
          <w:sz w:val="16"/>
          <w:szCs w:val="16"/>
        </w:rPr>
        <w:t>There are lots of theories for why that's the case. But there are also lots of different ways of looking at wages themselves, and each data set can tell a different story.</w:t>
      </w:r>
    </w:p>
    <w:p w:rsidR="00912604" w:rsidRPr="000B3843" w:rsidRDefault="00912604" w:rsidP="00912604">
      <w:pPr>
        <w:rPr>
          <w:sz w:val="16"/>
          <w:szCs w:val="16"/>
        </w:rPr>
      </w:pPr>
      <w:r w:rsidRPr="000B3843">
        <w:rPr>
          <w:sz w:val="16"/>
          <w:szCs w:val="16"/>
        </w:rPr>
        <w:t>Here are a few ways that the federal government measures compensation and what they show us about Americans' financial well-being.</w:t>
      </w:r>
    </w:p>
    <w:p w:rsidR="00912604" w:rsidRPr="000B3843" w:rsidRDefault="00912604" w:rsidP="00912604">
      <w:pPr>
        <w:rPr>
          <w:sz w:val="16"/>
        </w:rPr>
      </w:pPr>
      <w:r w:rsidRPr="000B3843">
        <w:rPr>
          <w:rStyle w:val="StyleUnderline"/>
          <w:highlight w:val="cyan"/>
        </w:rPr>
        <w:t>The Bureau of Labor Statistics'</w:t>
      </w:r>
      <w:r w:rsidRPr="000B3843">
        <w:rPr>
          <w:sz w:val="16"/>
        </w:rPr>
        <w:t xml:space="preserve"> Current Employment Survey </w:t>
      </w:r>
      <w:r w:rsidRPr="000B3843">
        <w:rPr>
          <w:rStyle w:val="StyleUnderline"/>
          <w:highlight w:val="cyan"/>
        </w:rPr>
        <w:t>publishes data on</w:t>
      </w:r>
      <w:r w:rsidRPr="000B3843">
        <w:rPr>
          <w:sz w:val="16"/>
        </w:rPr>
        <w:t xml:space="preserve"> the private sector, or about </w:t>
      </w:r>
      <w:r w:rsidRPr="000B3843">
        <w:rPr>
          <w:rStyle w:val="StyleUnderline"/>
          <w:highlight w:val="cyan"/>
        </w:rPr>
        <w:t>85% of workers</w:t>
      </w:r>
      <w:r w:rsidRPr="000B3843">
        <w:rPr>
          <w:sz w:val="16"/>
        </w:rPr>
        <w:t xml:space="preserve">. Taking all of those workers and adjusting for inflation, </w:t>
      </w:r>
      <w:r w:rsidRPr="000B3843">
        <w:rPr>
          <w:rStyle w:val="StyleUnderline"/>
          <w:highlight w:val="cyan"/>
        </w:rPr>
        <w:t>average weekly earnings rose 0.3%</w:t>
      </w:r>
      <w:r w:rsidRPr="000B3843">
        <w:rPr>
          <w:rStyle w:val="StyleUnderline"/>
        </w:rPr>
        <w:t xml:space="preserve"> </w:t>
      </w:r>
      <w:r w:rsidRPr="000B3843">
        <w:rPr>
          <w:sz w:val="16"/>
        </w:rPr>
        <w:t xml:space="preserve">in May to $928.74, from a year earlier. </w:t>
      </w:r>
      <w:r w:rsidRPr="000B3843">
        <w:rPr>
          <w:rStyle w:val="StyleUnderline"/>
          <w:highlight w:val="cyan"/>
        </w:rPr>
        <w:t xml:space="preserve">But that increase is largely </w:t>
      </w:r>
      <w:r w:rsidRPr="000B3843">
        <w:rPr>
          <w:rStyle w:val="Emphasis"/>
          <w:highlight w:val="cyan"/>
        </w:rPr>
        <w:t>because the number of hours people worked went up</w:t>
      </w:r>
      <w:r w:rsidRPr="000B3843">
        <w:rPr>
          <w:rStyle w:val="StyleUnderline"/>
          <w:highlight w:val="cyan"/>
        </w:rPr>
        <w:t xml:space="preserve"> </w:t>
      </w:r>
      <w:r w:rsidRPr="000B3843">
        <w:rPr>
          <w:sz w:val="16"/>
        </w:rPr>
        <w:t>by the same amount</w:t>
      </w:r>
      <w:r w:rsidRPr="000B3843">
        <w:rPr>
          <w:rStyle w:val="StyleUnderline"/>
          <w:highlight w:val="cyan"/>
        </w:rPr>
        <w:t>.</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Not unique - Wages low now.</w:t>
      </w:r>
    </w:p>
    <w:p w:rsidR="00912604" w:rsidRPr="000B3843" w:rsidRDefault="00912604" w:rsidP="00912604">
      <w:pPr>
        <w:rPr>
          <w:rStyle w:val="Style13ptBold"/>
        </w:rPr>
      </w:pPr>
      <w:r w:rsidRPr="000B3843">
        <w:rPr>
          <w:rStyle w:val="Style13ptBold"/>
        </w:rPr>
        <w:t>Smith ‘18</w:t>
      </w:r>
    </w:p>
    <w:p w:rsidR="00912604" w:rsidRPr="000B3843" w:rsidRDefault="00912604" w:rsidP="00912604">
      <w:pPr>
        <w:rPr>
          <w:sz w:val="18"/>
          <w:szCs w:val="18"/>
        </w:rPr>
      </w:pPr>
      <w:r w:rsidRPr="000B3843">
        <w:rPr>
          <w:sz w:val="18"/>
          <w:szCs w:val="18"/>
        </w:rPr>
        <w:t xml:space="preserve">Noah Smith is a Bloomberg Opinion columnist. He was an assistant professor of finance at Stony Brook University, and he blogs at Noahpinion. “Immigrants Haven't Hurt Pay for Americans” – </w:t>
      </w:r>
      <w:r w:rsidRPr="000B3843">
        <w:rPr>
          <w:sz w:val="18"/>
          <w:szCs w:val="18"/>
          <w:u w:val="single"/>
        </w:rPr>
        <w:t xml:space="preserve">Bloomberg </w:t>
      </w:r>
      <w:r w:rsidRPr="000B3843">
        <w:rPr>
          <w:sz w:val="18"/>
          <w:szCs w:val="18"/>
        </w:rPr>
        <w:t>– Feb 14</w:t>
      </w:r>
      <w:r w:rsidRPr="000B3843">
        <w:rPr>
          <w:sz w:val="18"/>
          <w:szCs w:val="18"/>
          <w:vertAlign w:val="superscript"/>
        </w:rPr>
        <w:t>th</w:t>
      </w:r>
      <w:r w:rsidRPr="000B3843">
        <w:rPr>
          <w:sz w:val="18"/>
          <w:szCs w:val="18"/>
        </w:rPr>
        <w:t>, 2018 -  #CutWithRJ- https://www.bloomberg.com/view/articles/2018-02-14/immigrants-haven-t-hurt-pay-for-americans</w:t>
      </w:r>
    </w:p>
    <w:p w:rsidR="00912604" w:rsidRPr="000B3843" w:rsidRDefault="00912604" w:rsidP="00912604"/>
    <w:p w:rsidR="00912604" w:rsidRPr="000B3843" w:rsidRDefault="00912604" w:rsidP="00912604">
      <w:pPr>
        <w:rPr>
          <w:rStyle w:val="StyleUnderline"/>
        </w:rPr>
      </w:pPr>
      <w:r w:rsidRPr="000B3843">
        <w:rPr>
          <w:sz w:val="16"/>
        </w:rPr>
        <w:t xml:space="preserve">Second, </w:t>
      </w:r>
      <w:r w:rsidRPr="000B3843">
        <w:rPr>
          <w:rStyle w:val="StyleUnderline"/>
          <w:highlight w:val="cyan"/>
        </w:rPr>
        <w:t>if the U.S. working classes were really being “empowered</w:t>
      </w:r>
      <w:r w:rsidRPr="000B3843">
        <w:rPr>
          <w:sz w:val="16"/>
        </w:rPr>
        <w:t xml:space="preserve">” as Hanson alleges, </w:t>
      </w:r>
      <w:r w:rsidRPr="000B3843">
        <w:rPr>
          <w:rStyle w:val="StyleUnderline"/>
          <w:highlight w:val="cyan"/>
        </w:rPr>
        <w:t>we would expect to see robust wage growth</w:t>
      </w:r>
      <w:r w:rsidRPr="000B3843">
        <w:rPr>
          <w:sz w:val="16"/>
        </w:rPr>
        <w:t xml:space="preserve">. </w:t>
      </w:r>
      <w:r w:rsidRPr="000B3843">
        <w:rPr>
          <w:rStyle w:val="StyleUnderline"/>
          <w:highlight w:val="cyan"/>
        </w:rPr>
        <w:t>Instead, we’ve mostly seen the opposite</w:t>
      </w:r>
      <w:r w:rsidRPr="000B3843">
        <w:rPr>
          <w:sz w:val="16"/>
        </w:rPr>
        <w:t xml:space="preserve">. </w:t>
      </w:r>
      <w:r w:rsidRPr="000B3843">
        <w:rPr>
          <w:rStyle w:val="StyleUnderline"/>
          <w:highlight w:val="cyan"/>
        </w:rPr>
        <w:t>Since the end of large-scale net illegal immigration</w:t>
      </w:r>
      <w:r w:rsidRPr="000B3843">
        <w:rPr>
          <w:sz w:val="16"/>
        </w:rPr>
        <w:t xml:space="preserve">, in fact, </w:t>
      </w:r>
      <w:r w:rsidRPr="000B3843">
        <w:rPr>
          <w:rStyle w:val="StyleUnderline"/>
          <w:highlight w:val="cyan"/>
        </w:rPr>
        <w:t>wages have looked pretty anemic:</w:t>
      </w:r>
    </w:p>
    <w:p w:rsidR="00912604" w:rsidRPr="000B3843" w:rsidRDefault="00912604" w:rsidP="00912604">
      <w:pPr>
        <w:rPr>
          <w:sz w:val="16"/>
          <w:szCs w:val="16"/>
        </w:rPr>
      </w:pPr>
      <w:r w:rsidRPr="000B3843">
        <w:rPr>
          <w:sz w:val="16"/>
          <w:szCs w:val="16"/>
        </w:rPr>
        <w:t>During late 2014 and 2015 there was an increase in compensation, but otherwise it hasn’t increased at anything close to the rate it did during the late 1980s, 1990s and early 2000s -- an age when illegal immigrants were coming in droves. And there has been no “Trump miracle” yet when it comes to wages.</w:t>
      </w:r>
    </w:p>
    <w:p w:rsidR="00912604" w:rsidRPr="000B3843" w:rsidRDefault="00912604" w:rsidP="00912604">
      <w:pPr>
        <w:rPr>
          <w:u w:val="single"/>
        </w:rPr>
      </w:pPr>
      <w:r w:rsidRPr="000B3843">
        <w:rPr>
          <w:rStyle w:val="StyleUnderline"/>
          <w:highlight w:val="cyan"/>
        </w:rPr>
        <w:t>This is not to imply that illegal immigration was driving up</w:t>
      </w:r>
      <w:r w:rsidRPr="000B3843">
        <w:rPr>
          <w:sz w:val="16"/>
        </w:rPr>
        <w:t xml:space="preserve"> American </w:t>
      </w:r>
      <w:r w:rsidRPr="000B3843">
        <w:rPr>
          <w:rStyle w:val="StyleUnderline"/>
          <w:highlight w:val="cyan"/>
        </w:rPr>
        <w:t>wages, simply that the curtailment</w:t>
      </w:r>
      <w:r w:rsidRPr="000B3843">
        <w:rPr>
          <w:sz w:val="16"/>
        </w:rPr>
        <w:t xml:space="preserve"> since 2007 </w:t>
      </w:r>
      <w:r w:rsidRPr="000B3843">
        <w:rPr>
          <w:rStyle w:val="Emphasis"/>
          <w:highlight w:val="cyan"/>
        </w:rPr>
        <w:t>hasn’t given wages any noticeable boost.</w:t>
      </w:r>
      <w:r w:rsidRPr="000B3843">
        <w:rPr>
          <w:rStyle w:val="Emphasis"/>
        </w:rPr>
        <w:t xml:space="preserve"> </w:t>
      </w:r>
      <w:r w:rsidRPr="000B3843">
        <w:rPr>
          <w:rStyle w:val="StyleUnderline"/>
          <w:highlight w:val="cyan"/>
        </w:rPr>
        <w:t>If the working classes had been empowered</w:t>
      </w:r>
      <w:r w:rsidRPr="000B3843">
        <w:rPr>
          <w:sz w:val="16"/>
        </w:rPr>
        <w:t xml:space="preserve"> as Hanson claims, </w:t>
      </w:r>
      <w:r w:rsidRPr="000B3843">
        <w:rPr>
          <w:rStyle w:val="StyleUnderline"/>
          <w:highlight w:val="cyan"/>
        </w:rPr>
        <w:t>one would think they would be able to bargain for better pay.</w:t>
      </w:r>
    </w:p>
    <w:p w:rsidR="00912604" w:rsidRPr="000B3843" w:rsidRDefault="00912604" w:rsidP="00912604">
      <w:pPr>
        <w:pStyle w:val="Heading3"/>
        <w:rPr>
          <w:rFonts w:cs="Times New Roman"/>
        </w:rPr>
      </w:pPr>
      <w:r w:rsidRPr="000B3843">
        <w:rPr>
          <w:rFonts w:cs="Times New Roman"/>
        </w:rPr>
        <w:t xml:space="preserve">1AR – Wages Not Key to the Economy </w:t>
      </w:r>
    </w:p>
    <w:p w:rsidR="00912604" w:rsidRPr="000B3843" w:rsidRDefault="00912604" w:rsidP="00912604">
      <w:pPr>
        <w:pStyle w:val="Heading4"/>
        <w:rPr>
          <w:rFonts w:cs="Times New Roman"/>
        </w:rPr>
      </w:pPr>
      <w:r w:rsidRPr="000B3843">
        <w:rPr>
          <w:rFonts w:cs="Times New Roman"/>
        </w:rPr>
        <w:t>Wages not key. Causality makes no sense – econ is up, wages are down.</w:t>
      </w:r>
    </w:p>
    <w:p w:rsidR="00912604" w:rsidRPr="000B3843" w:rsidRDefault="00912604" w:rsidP="00912604">
      <w:pPr>
        <w:rPr>
          <w:rStyle w:val="Style13ptBold"/>
        </w:rPr>
      </w:pPr>
      <w:r w:rsidRPr="000B3843">
        <w:rPr>
          <w:rStyle w:val="Style13ptBold"/>
        </w:rPr>
        <w:t>Cafaro ‘18</w:t>
      </w:r>
    </w:p>
    <w:p w:rsidR="00912604" w:rsidRPr="000B3843" w:rsidRDefault="00912604" w:rsidP="00912604">
      <w:pPr>
        <w:rPr>
          <w:sz w:val="18"/>
          <w:szCs w:val="18"/>
        </w:rPr>
      </w:pPr>
      <w:r w:rsidRPr="000B3843">
        <w:rPr>
          <w:sz w:val="18"/>
          <w:szCs w:val="18"/>
        </w:rPr>
        <w:t>Dan Cafaro is managing editor for Workspan magazine. “U.S. Economy in Full Swing, But Wages Remain Flat” - World At Work - WORKSPAN DAILY - MAY 4, 2018 - #CutWithRJ - https://www.worldatwork.org/workspan/articles/u-s-economy-in-full-swing-but-wages-remain-flat</w:t>
      </w:r>
    </w:p>
    <w:p w:rsidR="00912604" w:rsidRPr="000B3843" w:rsidRDefault="00912604" w:rsidP="00912604"/>
    <w:p w:rsidR="00912604" w:rsidRPr="000B3843" w:rsidRDefault="00912604" w:rsidP="00912604">
      <w:pPr>
        <w:rPr>
          <w:sz w:val="16"/>
        </w:rPr>
      </w:pPr>
      <w:r w:rsidRPr="000B3843">
        <w:rPr>
          <w:rStyle w:val="StyleUnderline"/>
          <w:highlight w:val="cyan"/>
        </w:rPr>
        <w:t>The U.S. economy showed signs of blooming</w:t>
      </w:r>
      <w:r w:rsidRPr="000B3843">
        <w:rPr>
          <w:rStyle w:val="StyleUnderline"/>
        </w:rPr>
        <w:t xml:space="preserve"> </w:t>
      </w:r>
      <w:r w:rsidRPr="000B3843">
        <w:rPr>
          <w:sz w:val="16"/>
        </w:rPr>
        <w:t xml:space="preserve">in April following a surprisingly weak March as the unemployment rate fell to 3.9% and 164,000 jobs were added, </w:t>
      </w:r>
      <w:r w:rsidRPr="000B3843">
        <w:rPr>
          <w:rStyle w:val="Emphasis"/>
          <w:highlight w:val="cyan"/>
        </w:rPr>
        <w:t>but wage growth has remained sluggish</w:t>
      </w:r>
      <w:r w:rsidRPr="000B3843">
        <w:rPr>
          <w:sz w:val="16"/>
        </w:rPr>
        <w:t>, according to today’s employment situation report for April, released by the U.S. Bureau of Labor Statistics (BLS).</w:t>
      </w:r>
    </w:p>
    <w:p w:rsidR="00912604" w:rsidRPr="000B3843" w:rsidRDefault="00912604" w:rsidP="00912604">
      <w:pPr>
        <w:rPr>
          <w:sz w:val="16"/>
        </w:rPr>
      </w:pPr>
      <w:r w:rsidRPr="000B3843">
        <w:rPr>
          <w:rStyle w:val="StyleUnderline"/>
          <w:highlight w:val="cyan"/>
        </w:rPr>
        <w:t>April marked the</w:t>
      </w:r>
      <w:r w:rsidRPr="000B3843">
        <w:rPr>
          <w:sz w:val="16"/>
        </w:rPr>
        <w:t xml:space="preserve"> </w:t>
      </w:r>
      <w:r w:rsidRPr="000B3843">
        <w:rPr>
          <w:rStyle w:val="StyleUnderline"/>
        </w:rPr>
        <w:t>unprecedented</w:t>
      </w:r>
      <w:r w:rsidRPr="000B3843">
        <w:rPr>
          <w:sz w:val="16"/>
        </w:rPr>
        <w:t xml:space="preserve"> </w:t>
      </w:r>
      <w:r w:rsidRPr="000B3843">
        <w:rPr>
          <w:rStyle w:val="StyleUnderline"/>
          <w:highlight w:val="cyan"/>
        </w:rPr>
        <w:t>91st consecutive month of job gains</w:t>
      </w:r>
      <w:r w:rsidRPr="000B3843">
        <w:rPr>
          <w:sz w:val="16"/>
        </w:rPr>
        <w:t>, which have averaged 208,000 in the last three months. April saw a spike in employment in professional and business services (+54,000 jobs), manufacturing (+24,000), health care (+24,000) and mining (+8,000).</w:t>
      </w:r>
    </w:p>
    <w:p w:rsidR="00912604" w:rsidRPr="000B3843" w:rsidRDefault="00912604" w:rsidP="00912604">
      <w:pPr>
        <w:rPr>
          <w:sz w:val="16"/>
        </w:rPr>
      </w:pPr>
      <w:r w:rsidRPr="000B3843">
        <w:rPr>
          <w:sz w:val="16"/>
        </w:rPr>
        <w:t xml:space="preserve">The 0.2% jobless rate decrease followed six months of stagnation (at 4.1%). </w:t>
      </w:r>
      <w:r w:rsidRPr="000B3843">
        <w:rPr>
          <w:rStyle w:val="Emphasis"/>
          <w:highlight w:val="cyan"/>
        </w:rPr>
        <w:t>Pay, however, stayed relatively flat</w:t>
      </w:r>
      <w:r w:rsidRPr="000B3843">
        <w:rPr>
          <w:sz w:val="16"/>
        </w:rPr>
        <w:t>, with a mere 0.15% increase (4 cents an hour) since March and a 2.6% increase (+67 cents hourly) over the past year, per the BLS jobs report.</w:t>
      </w:r>
    </w:p>
    <w:p w:rsidR="00912604" w:rsidRPr="000B3843" w:rsidRDefault="00912604" w:rsidP="00912604">
      <w:pPr>
        <w:rPr>
          <w:sz w:val="16"/>
        </w:rPr>
      </w:pPr>
      <w:r w:rsidRPr="000B3843">
        <w:rPr>
          <w:sz w:val="16"/>
        </w:rPr>
        <w:t xml:space="preserve">“All eyes continue to be on </w:t>
      </w:r>
      <w:r w:rsidRPr="000B3843">
        <w:rPr>
          <w:rStyle w:val="StyleUnderline"/>
          <w:highlight w:val="cyan"/>
        </w:rPr>
        <w:t>wages</w:t>
      </w:r>
      <w:r w:rsidRPr="000B3843">
        <w:rPr>
          <w:rStyle w:val="StyleUnderline"/>
        </w:rPr>
        <w:t xml:space="preserve"> </w:t>
      </w:r>
      <w:r w:rsidRPr="000B3843">
        <w:rPr>
          <w:sz w:val="16"/>
        </w:rPr>
        <w:t xml:space="preserve">which </w:t>
      </w:r>
      <w:r w:rsidRPr="000B3843">
        <w:rPr>
          <w:rStyle w:val="StyleUnderline"/>
          <w:highlight w:val="cyan"/>
        </w:rPr>
        <w:t>are not increasing at the rate Republicans hoped</w:t>
      </w:r>
      <w:r w:rsidRPr="000B3843">
        <w:rPr>
          <w:sz w:val="16"/>
        </w:rPr>
        <w:t xml:space="preserve"> they would after tax reform,” said Melissa Murdock, director of external affairs for WorldatWork. “If wages stay stagnant and corporations don’t take the tax savings and reinvest it into wages and talent, it’s going to be much harder for Republicans to campaign on the successes of tax reform this fall. Businesses that benefited from tax reform need to be aware of this. If Democrats retake control of Congress this fall, I’d expect rewards issues like an increase to the federal minimum wage to be a top priority.”</w:t>
      </w:r>
    </w:p>
    <w:p w:rsidR="00912604" w:rsidRPr="000B3843" w:rsidRDefault="00912604" w:rsidP="00912604">
      <w:pPr>
        <w:pStyle w:val="Heading3"/>
        <w:rPr>
          <w:rFonts w:cs="Times New Roman"/>
        </w:rPr>
      </w:pPr>
      <w:r w:rsidRPr="000B3843">
        <w:rPr>
          <w:rFonts w:cs="Times New Roman"/>
        </w:rPr>
        <w:t>AT: “Signal Link”</w:t>
      </w:r>
    </w:p>
    <w:p w:rsidR="00912604" w:rsidRPr="000B3843" w:rsidRDefault="00912604" w:rsidP="00912604">
      <w:pPr>
        <w:pStyle w:val="Heading4"/>
        <w:rPr>
          <w:rFonts w:cs="Times New Roman"/>
        </w:rPr>
      </w:pPr>
      <w:r w:rsidRPr="000B3843">
        <w:rPr>
          <w:rFonts w:cs="Times New Roman"/>
        </w:rPr>
        <w:t xml:space="preserve">(  ) Their “signal” link </w:t>
      </w:r>
      <w:r w:rsidRPr="000B3843">
        <w:rPr>
          <w:rFonts w:cs="Times New Roman"/>
          <w:i/>
          <w:u w:val="single"/>
        </w:rPr>
        <w:t>is illogical</w:t>
      </w:r>
      <w:r w:rsidRPr="000B3843">
        <w:rPr>
          <w:rFonts w:cs="Times New Roman"/>
        </w:rPr>
        <w:t xml:space="preserve"> and </w:t>
      </w:r>
      <w:r w:rsidRPr="000B3843">
        <w:rPr>
          <w:rFonts w:cs="Times New Roman"/>
          <w:i/>
          <w:u w:val="single"/>
        </w:rPr>
        <w:t>empirically false on its own terms</w:t>
      </w:r>
      <w:r w:rsidRPr="000B3843">
        <w:rPr>
          <w:rFonts w:cs="Times New Roman"/>
        </w:rPr>
        <w:t>.</w:t>
      </w:r>
    </w:p>
    <w:p w:rsidR="00912604" w:rsidRPr="000B3843" w:rsidRDefault="00912604" w:rsidP="00912604">
      <w:pPr>
        <w:pStyle w:val="Heading4"/>
        <w:rPr>
          <w:rFonts w:cs="Times New Roman"/>
        </w:rPr>
      </w:pPr>
      <w:r w:rsidRPr="000B3843">
        <w:rPr>
          <w:rFonts w:cs="Times New Roman"/>
        </w:rPr>
        <w:t xml:space="preserve">The decision to emigrate is complex and not likely based on the perception of an “amnesty softline”. If it were, that signal’s already muddled. Trump has sometimes said he wants to help DREAMers and Obama did. </w:t>
      </w:r>
    </w:p>
    <w:p w:rsidR="00912604" w:rsidRPr="000B3843" w:rsidRDefault="00912604" w:rsidP="00912604"/>
    <w:p w:rsidR="00912604" w:rsidRPr="000B3843" w:rsidRDefault="00912604" w:rsidP="00912604">
      <w:pPr>
        <w:pStyle w:val="Heading4"/>
        <w:rPr>
          <w:rFonts w:cs="Times New Roman"/>
        </w:rPr>
      </w:pPr>
      <w:r w:rsidRPr="000B3843">
        <w:rPr>
          <w:rFonts w:cs="Times New Roman"/>
        </w:rPr>
        <w:t>(  ) Signal link is nonsense.</w:t>
      </w:r>
    </w:p>
    <w:p w:rsidR="00912604" w:rsidRPr="000B3843" w:rsidRDefault="00912604" w:rsidP="00912604">
      <w:pPr>
        <w:rPr>
          <w:rStyle w:val="Style13ptBold"/>
        </w:rPr>
      </w:pPr>
      <w:r w:rsidRPr="000B3843">
        <w:rPr>
          <w:rStyle w:val="Style13ptBold"/>
        </w:rPr>
        <w:t>Fitz ‘10</w:t>
      </w:r>
    </w:p>
    <w:p w:rsidR="00912604" w:rsidRPr="000B3843" w:rsidRDefault="00912604" w:rsidP="00912604">
      <w:pPr>
        <w:rPr>
          <w:sz w:val="18"/>
          <w:szCs w:val="18"/>
        </w:rPr>
      </w:pPr>
      <w:r w:rsidRPr="000B3843">
        <w:rPr>
          <w:sz w:val="18"/>
          <w:szCs w:val="18"/>
        </w:rPr>
        <w:t>Marshall Fitz is a senior fellow at American Progress. He previously served as vice president of Immigration Policy, during which time he directed the organization’s research and analysis of the economic, political, legal, and social impacts of immigration policy in America. Fitz has been one of the key legislative strategists in support of comprehensive immigration reform and has also been a leader in national coalitions that advance progressive immigration policies. He regularly advises members of Congress on immigration policy, politics, and strategy and has helped draft major legislation. “Myth vs. Fact: The DREAM Act” – Center For American Progress - December 7, 2010 - #CutWithRJ - https://www.americanprogress.org/issues/immigration/reports/2010/12/07/8781/myth-vs-fact-the-dream-act/</w:t>
      </w:r>
    </w:p>
    <w:p w:rsidR="00912604" w:rsidRPr="000B3843" w:rsidRDefault="00912604" w:rsidP="00912604">
      <w:pPr>
        <w:rPr>
          <w:sz w:val="16"/>
        </w:rPr>
      </w:pPr>
      <w:r w:rsidRPr="000B3843">
        <w:rPr>
          <w:rStyle w:val="StyleUnderline"/>
        </w:rPr>
        <w:t>The far stronger argument is</w:t>
      </w:r>
      <w:r w:rsidRPr="000B3843">
        <w:rPr>
          <w:sz w:val="16"/>
        </w:rPr>
        <w:t>: “</w:t>
      </w:r>
      <w:r w:rsidRPr="000B3843">
        <w:rPr>
          <w:rStyle w:val="StyleUnderline"/>
        </w:rPr>
        <w:t xml:space="preserve">America can’t afford </w:t>
      </w:r>
      <w:r w:rsidRPr="000B3843">
        <w:rPr>
          <w:rStyle w:val="Emphasis"/>
        </w:rPr>
        <w:t>not</w:t>
      </w:r>
      <w:r w:rsidRPr="000B3843">
        <w:rPr>
          <w:rStyle w:val="StyleUnderline"/>
        </w:rPr>
        <w:t xml:space="preserve"> to pass the DREAM Act</w:t>
      </w:r>
      <w:r w:rsidRPr="000B3843">
        <w:rPr>
          <w:sz w:val="16"/>
        </w:rPr>
        <w:t>.”</w:t>
      </w:r>
    </w:p>
    <w:p w:rsidR="00912604" w:rsidRPr="000B3843" w:rsidRDefault="00912604" w:rsidP="00912604">
      <w:r w:rsidRPr="000B3843">
        <w:rPr>
          <w:rStyle w:val="Emphasis"/>
          <w:highlight w:val="cyan"/>
        </w:rPr>
        <w:t>Myth:</w:t>
      </w:r>
      <w:r w:rsidRPr="000B3843">
        <w:t xml:space="preserve"> </w:t>
      </w:r>
      <w:r w:rsidRPr="000B3843">
        <w:rPr>
          <w:rStyle w:val="StyleUnderline"/>
          <w:highlight w:val="cyan"/>
        </w:rPr>
        <w:t>The DREAM Act would reward illegal behavior</w:t>
      </w:r>
      <w:r w:rsidRPr="000B3843">
        <w:t>.</w:t>
      </w:r>
    </w:p>
    <w:p w:rsidR="00912604" w:rsidRPr="000B3843" w:rsidRDefault="00912604" w:rsidP="00912604">
      <w:pPr>
        <w:rPr>
          <w:sz w:val="16"/>
        </w:rPr>
      </w:pPr>
      <w:r w:rsidRPr="000B3843">
        <w:rPr>
          <w:rStyle w:val="Emphasis"/>
          <w:highlight w:val="cyan"/>
        </w:rPr>
        <w:t>Fact:</w:t>
      </w:r>
      <w:r w:rsidRPr="000B3843">
        <w:rPr>
          <w:sz w:val="16"/>
        </w:rPr>
        <w:t xml:space="preserve"> </w:t>
      </w:r>
      <w:r w:rsidRPr="000B3843">
        <w:rPr>
          <w:rStyle w:val="StyleUnderline"/>
          <w:highlight w:val="cyan"/>
        </w:rPr>
        <w:t>This isn’t amnesty</w:t>
      </w:r>
      <w:r w:rsidRPr="000B3843">
        <w:rPr>
          <w:sz w:val="16"/>
        </w:rPr>
        <w:t xml:space="preserve">. </w:t>
      </w:r>
      <w:r w:rsidRPr="000B3843">
        <w:rPr>
          <w:rStyle w:val="StyleUnderline"/>
        </w:rPr>
        <w:t>Eligible youth</w:t>
      </w:r>
      <w:r w:rsidRPr="000B3843">
        <w:rPr>
          <w:sz w:val="16"/>
        </w:rPr>
        <w:t xml:space="preserve"> who </w:t>
      </w:r>
      <w:r w:rsidRPr="000B3843">
        <w:rPr>
          <w:rStyle w:val="StyleUnderline"/>
        </w:rPr>
        <w:t>had no say in the decision to come to the United States</w:t>
      </w:r>
      <w:r w:rsidRPr="000B3843">
        <w:rPr>
          <w:sz w:val="16"/>
        </w:rPr>
        <w:t xml:space="preserve"> would have to work hard to earn permanent residence, and the earliest they could gain citizenship would be 13 years.</w:t>
      </w:r>
    </w:p>
    <w:p w:rsidR="00912604" w:rsidRPr="000B3843" w:rsidRDefault="00912604" w:rsidP="00912604">
      <w:pPr>
        <w:rPr>
          <w:sz w:val="16"/>
        </w:rPr>
      </w:pPr>
      <w:r w:rsidRPr="000B3843">
        <w:rPr>
          <w:sz w:val="16"/>
        </w:rPr>
        <w:t xml:space="preserve">Opponents grasp for the moral high ground with this feeble contention. </w:t>
      </w:r>
      <w:r w:rsidRPr="000B3843">
        <w:rPr>
          <w:rStyle w:val="StyleUnderline"/>
          <w:highlight w:val="cyan"/>
        </w:rPr>
        <w:t>The dubious claim that providing a path to legal status somehow violates</w:t>
      </w:r>
      <w:r w:rsidRPr="000B3843">
        <w:rPr>
          <w:sz w:val="16"/>
        </w:rPr>
        <w:t xml:space="preserve"> our </w:t>
      </w:r>
      <w:r w:rsidRPr="000B3843">
        <w:rPr>
          <w:rStyle w:val="StyleUnderline"/>
          <w:highlight w:val="cyan"/>
        </w:rPr>
        <w:t>commitment to the rule of law</w:t>
      </w:r>
      <w:r w:rsidRPr="000B3843">
        <w:rPr>
          <w:sz w:val="16"/>
        </w:rPr>
        <w:t xml:space="preserve"> </w:t>
      </w:r>
      <w:r w:rsidRPr="000B3843">
        <w:rPr>
          <w:rStyle w:val="StyleUnderline"/>
          <w:highlight w:val="cyan"/>
        </w:rPr>
        <w:t>is standard fare for opponents of immigration reform</w:t>
      </w:r>
      <w:r w:rsidRPr="000B3843">
        <w:rPr>
          <w:sz w:val="16"/>
        </w:rPr>
        <w:t xml:space="preserve">. </w:t>
      </w:r>
      <w:r w:rsidRPr="000B3843">
        <w:rPr>
          <w:rStyle w:val="StyleUnderline"/>
          <w:highlight w:val="cyan"/>
        </w:rPr>
        <w:t xml:space="preserve">But this tired “anti-amnesty” argument lacks all resonance </w:t>
      </w:r>
      <w:r w:rsidRPr="000B3843">
        <w:rPr>
          <w:rStyle w:val="Emphasis"/>
          <w:highlight w:val="cyan"/>
        </w:rPr>
        <w:t>when applied to this population</w:t>
      </w:r>
      <w:r w:rsidRPr="000B3843">
        <w:rPr>
          <w:rStyle w:val="Emphasis"/>
        </w:rPr>
        <w:t>.</w:t>
      </w:r>
    </w:p>
    <w:p w:rsidR="00912604" w:rsidRPr="000B3843" w:rsidRDefault="00912604" w:rsidP="00912604">
      <w:pPr>
        <w:rPr>
          <w:u w:val="single"/>
        </w:rPr>
      </w:pPr>
      <w:r w:rsidRPr="000B3843">
        <w:rPr>
          <w:rStyle w:val="StyleUnderline"/>
          <w:highlight w:val="cyan"/>
        </w:rPr>
        <w:t>These kids were brought to the U</w:t>
      </w:r>
      <w:r w:rsidRPr="000B3843">
        <w:rPr>
          <w:rStyle w:val="StyleUnderline"/>
        </w:rPr>
        <w:t>nited</w:t>
      </w:r>
      <w:r w:rsidRPr="000B3843">
        <w:rPr>
          <w:rStyle w:val="StyleUnderline"/>
          <w:highlight w:val="cyan"/>
        </w:rPr>
        <w:t xml:space="preserve"> S</w:t>
      </w:r>
      <w:r w:rsidRPr="000B3843">
        <w:rPr>
          <w:rStyle w:val="StyleUnderline"/>
        </w:rPr>
        <w:t>tates</w:t>
      </w:r>
      <w:r w:rsidRPr="000B3843">
        <w:rPr>
          <w:rStyle w:val="StyleUnderline"/>
          <w:highlight w:val="cyan"/>
        </w:rPr>
        <w:t xml:space="preserve"> before they had a say</w:t>
      </w:r>
      <w:r w:rsidRPr="000B3843">
        <w:rPr>
          <w:sz w:val="16"/>
        </w:rPr>
        <w:t xml:space="preserve"> in their life circumstances. Denying them hope and opportunity is punishment for an act beyond their control. Enabling them </w:t>
      </w:r>
      <w:r w:rsidRPr="000B3843">
        <w:rPr>
          <w:rStyle w:val="StyleUnderline"/>
          <w:highlight w:val="cyan"/>
        </w:rPr>
        <w:t>to</w:t>
      </w:r>
      <w:r w:rsidRPr="000B3843">
        <w:rPr>
          <w:sz w:val="16"/>
        </w:rPr>
        <w:t xml:space="preserve"> work hard and</w:t>
      </w:r>
      <w:r w:rsidRPr="000B3843">
        <w:rPr>
          <w:rStyle w:val="StyleUnderline"/>
        </w:rPr>
        <w:t xml:space="preserve"> </w:t>
      </w:r>
      <w:r w:rsidRPr="000B3843">
        <w:rPr>
          <w:rStyle w:val="StyleUnderline"/>
          <w:highlight w:val="cyan"/>
        </w:rPr>
        <w:t>earn</w:t>
      </w:r>
      <w:r w:rsidRPr="000B3843">
        <w:rPr>
          <w:sz w:val="16"/>
        </w:rPr>
        <w:t xml:space="preserve"> the privilege of </w:t>
      </w:r>
      <w:r w:rsidRPr="000B3843">
        <w:rPr>
          <w:rStyle w:val="StyleUnderline"/>
          <w:highlight w:val="cyan"/>
        </w:rPr>
        <w:t>citizenship is hardly “rewarding” illegal behavior.</w:t>
      </w:r>
    </w:p>
    <w:p w:rsidR="00912604" w:rsidRPr="000B3843" w:rsidRDefault="00912604" w:rsidP="00912604">
      <w:pPr>
        <w:rPr>
          <w:sz w:val="16"/>
          <w:szCs w:val="16"/>
        </w:rPr>
      </w:pPr>
      <w:r w:rsidRPr="000B3843">
        <w:rPr>
          <w:sz w:val="16"/>
          <w:szCs w:val="16"/>
        </w:rPr>
        <w:t>Moreover, the hypocrisy of some of the elected officials who would condemn these kids to marginalization is shameful. Sen. David Vitter (R-LA), who has confessed to moral waywardness, complains with a straight face that these kids are subverting the rule of law.</w:t>
      </w:r>
    </w:p>
    <w:p w:rsidR="00912604" w:rsidRPr="000B3843" w:rsidRDefault="00912604" w:rsidP="00912604">
      <w:r w:rsidRPr="000B3843">
        <w:rPr>
          <w:rStyle w:val="Emphasis"/>
          <w:highlight w:val="cyan"/>
        </w:rPr>
        <w:t>Myth:</w:t>
      </w:r>
      <w:r w:rsidRPr="000B3843">
        <w:t xml:space="preserve"> </w:t>
      </w:r>
      <w:r w:rsidRPr="000B3843">
        <w:rPr>
          <w:rStyle w:val="StyleUnderline"/>
          <w:highlight w:val="cyan"/>
        </w:rPr>
        <w:t>Passing the DREAM Act would encourage more illegal immigration</w:t>
      </w:r>
      <w:r w:rsidRPr="000B3843">
        <w:t>.</w:t>
      </w:r>
    </w:p>
    <w:p w:rsidR="00912604" w:rsidRPr="000B3843" w:rsidRDefault="00912604" w:rsidP="00912604">
      <w:pPr>
        <w:rPr>
          <w:sz w:val="16"/>
        </w:rPr>
      </w:pPr>
      <w:r w:rsidRPr="000B3843">
        <w:rPr>
          <w:rStyle w:val="StyleUnderline"/>
          <w:highlight w:val="cyan"/>
        </w:rPr>
        <w:t>Fact:</w:t>
      </w:r>
      <w:r w:rsidRPr="000B3843">
        <w:rPr>
          <w:sz w:val="16"/>
        </w:rPr>
        <w:t xml:space="preserve"> The bill has strict requirements that make only a discrete one-time universe of individuals eligible for relief.</w:t>
      </w:r>
    </w:p>
    <w:p w:rsidR="00912604" w:rsidRPr="000B3843" w:rsidRDefault="00912604" w:rsidP="00912604">
      <w:pPr>
        <w:rPr>
          <w:sz w:val="16"/>
        </w:rPr>
      </w:pPr>
      <w:r w:rsidRPr="000B3843">
        <w:rPr>
          <w:rStyle w:val="StyleUnderline"/>
          <w:highlight w:val="cyan"/>
        </w:rPr>
        <w:t>When immigration reform</w:t>
      </w:r>
      <w:r w:rsidRPr="000B3843">
        <w:rPr>
          <w:sz w:val="16"/>
        </w:rPr>
        <w:t xml:space="preserve"> of any sort </w:t>
      </w:r>
      <w:r w:rsidRPr="000B3843">
        <w:rPr>
          <w:rStyle w:val="StyleUnderline"/>
          <w:highlight w:val="cyan"/>
        </w:rPr>
        <w:t>is under consideration the “magnet” excuse returns</w:t>
      </w:r>
      <w:r w:rsidRPr="000B3843">
        <w:rPr>
          <w:sz w:val="16"/>
        </w:rPr>
        <w:t xml:space="preserve"> to vogue </w:t>
      </w:r>
      <w:r w:rsidRPr="000B3843">
        <w:rPr>
          <w:rStyle w:val="StyleUnderline"/>
          <w:highlight w:val="cyan"/>
        </w:rPr>
        <w:t>like clockwork.</w:t>
      </w:r>
      <w:r w:rsidRPr="000B3843">
        <w:rPr>
          <w:sz w:val="16"/>
        </w:rPr>
        <w:t xml:space="preserve"> To be sure, this bill is not a solution to the problem of illegal immigration. But neither is it a magnet for more undocumented migration. And according to the secretary of homeland security the DREAM Act will enable DHS to better focus its resources on criminals and security threats.</w:t>
      </w:r>
    </w:p>
    <w:p w:rsidR="00912604" w:rsidRPr="000B3843" w:rsidRDefault="00912604" w:rsidP="0038302F">
      <w:pPr>
        <w:rPr>
          <w:sz w:val="16"/>
        </w:rPr>
      </w:pPr>
      <w:r w:rsidRPr="000B3843">
        <w:rPr>
          <w:rStyle w:val="StyleUnderline"/>
          <w:highlight w:val="cyan"/>
        </w:rPr>
        <w:t>To be eligible</w:t>
      </w:r>
      <w:r w:rsidRPr="000B3843">
        <w:rPr>
          <w:sz w:val="16"/>
        </w:rPr>
        <w:t xml:space="preserve"> </w:t>
      </w:r>
      <w:r w:rsidRPr="000B3843">
        <w:rPr>
          <w:rStyle w:val="StyleUnderline"/>
        </w:rPr>
        <w:t>for relief under the DREAM Act</w:t>
      </w:r>
      <w:r w:rsidRPr="000B3843">
        <w:rPr>
          <w:sz w:val="16"/>
        </w:rPr>
        <w:t xml:space="preserve"> </w:t>
      </w:r>
      <w:r w:rsidRPr="000B3843">
        <w:rPr>
          <w:rStyle w:val="StyleUnderline"/>
          <w:highlight w:val="cyan"/>
        </w:rPr>
        <w:t>an individual must have come</w:t>
      </w:r>
      <w:r w:rsidRPr="000B3843">
        <w:rPr>
          <w:sz w:val="16"/>
        </w:rPr>
        <w:t xml:space="preserve"> </w:t>
      </w:r>
      <w:r w:rsidRPr="000B3843">
        <w:rPr>
          <w:rStyle w:val="StyleUnderline"/>
          <w:highlight w:val="cyan"/>
        </w:rPr>
        <w:t>to the U</w:t>
      </w:r>
      <w:r w:rsidRPr="000B3843">
        <w:rPr>
          <w:rStyle w:val="StyleUnderline"/>
        </w:rPr>
        <w:t>nited</w:t>
      </w:r>
      <w:r w:rsidRPr="000B3843">
        <w:rPr>
          <w:rStyle w:val="StyleUnderline"/>
          <w:highlight w:val="cyan"/>
        </w:rPr>
        <w:t xml:space="preserve"> S</w:t>
      </w:r>
      <w:r w:rsidRPr="000B3843">
        <w:rPr>
          <w:rStyle w:val="StyleUnderline"/>
        </w:rPr>
        <w:t>tates</w:t>
      </w:r>
      <w:r w:rsidRPr="000B3843">
        <w:rPr>
          <w:sz w:val="16"/>
        </w:rPr>
        <w:t xml:space="preserve"> </w:t>
      </w:r>
      <w:r w:rsidRPr="000B3843">
        <w:rPr>
          <w:rStyle w:val="Emphasis"/>
          <w:highlight w:val="cyan"/>
        </w:rPr>
        <w:t>before they were 16</w:t>
      </w:r>
      <w:r w:rsidRPr="000B3843">
        <w:rPr>
          <w:sz w:val="16"/>
        </w:rPr>
        <w:t xml:space="preserve"> years old, </w:t>
      </w:r>
      <w:r w:rsidRPr="000B3843">
        <w:rPr>
          <w:rStyle w:val="StyleUnderline"/>
          <w:highlight w:val="cyan"/>
        </w:rPr>
        <w:t>and they must have been in the U</w:t>
      </w:r>
      <w:r w:rsidRPr="000B3843">
        <w:rPr>
          <w:sz w:val="16"/>
        </w:rPr>
        <w:t xml:space="preserve">nited </w:t>
      </w:r>
      <w:r w:rsidRPr="000B3843">
        <w:rPr>
          <w:rStyle w:val="StyleUnderline"/>
          <w:highlight w:val="cyan"/>
        </w:rPr>
        <w:t>S</w:t>
      </w:r>
      <w:r w:rsidRPr="000B3843">
        <w:rPr>
          <w:sz w:val="16"/>
        </w:rPr>
        <w:t xml:space="preserve">tates </w:t>
      </w:r>
      <w:r w:rsidRPr="000B3843">
        <w:rPr>
          <w:rStyle w:val="StyleUnderline"/>
          <w:highlight w:val="cyan"/>
        </w:rPr>
        <w:t>for more than five years</w:t>
      </w:r>
      <w:r w:rsidRPr="000B3843">
        <w:rPr>
          <w:sz w:val="16"/>
        </w:rPr>
        <w:t xml:space="preserve"> on the date of enactment. In addition, they must be under 30 years old on the date of enactment and they must prove that they have possessed good moral character from the time they arrived in the United States. </w:t>
      </w:r>
      <w:r w:rsidRPr="000B3843">
        <w:rPr>
          <w:rStyle w:val="StyleUnderline"/>
          <w:highlight w:val="cyan"/>
        </w:rPr>
        <w:t>Those types of</w:t>
      </w:r>
      <w:r w:rsidRPr="000B3843">
        <w:rPr>
          <w:sz w:val="16"/>
        </w:rPr>
        <w:t xml:space="preserve"> strict </w:t>
      </w:r>
      <w:r w:rsidRPr="000B3843">
        <w:rPr>
          <w:rStyle w:val="StyleUnderline"/>
          <w:highlight w:val="cyan"/>
        </w:rPr>
        <w:t>requirements</w:t>
      </w:r>
      <w:r w:rsidRPr="000B3843">
        <w:rPr>
          <w:sz w:val="16"/>
        </w:rPr>
        <w:t>—</w:t>
      </w:r>
      <w:r w:rsidRPr="000B3843">
        <w:rPr>
          <w:rStyle w:val="StyleUnderline"/>
        </w:rPr>
        <w:t>particularly the mandatory number of years in the United States</w:t>
      </w:r>
      <w:r w:rsidRPr="000B3843">
        <w:rPr>
          <w:sz w:val="16"/>
        </w:rPr>
        <w:t>—</w:t>
      </w:r>
      <w:r w:rsidRPr="000B3843">
        <w:rPr>
          <w:rStyle w:val="StyleUnderline"/>
          <w:highlight w:val="cyan"/>
        </w:rPr>
        <w:t>ensure there will be no surge of undocumented immigrants</w:t>
      </w:r>
      <w:r w:rsidRPr="000B3843">
        <w:rPr>
          <w:sz w:val="16"/>
        </w:rPr>
        <w:t xml:space="preserve"> at the border.</w:t>
      </w:r>
    </w:p>
    <w:p w:rsidR="00912604" w:rsidRPr="000B3843" w:rsidRDefault="00912604" w:rsidP="00912604">
      <w:pPr>
        <w:pStyle w:val="Heading3"/>
        <w:rPr>
          <w:rFonts w:cs="Times New Roman"/>
        </w:rPr>
      </w:pPr>
      <w:r w:rsidRPr="000B3843">
        <w:rPr>
          <w:rFonts w:cs="Times New Roman"/>
        </w:rPr>
        <w:t>AT: “Vaughn”</w:t>
      </w:r>
    </w:p>
    <w:p w:rsidR="00912604" w:rsidRPr="000B3843" w:rsidRDefault="00912604" w:rsidP="00912604">
      <w:pPr>
        <w:pStyle w:val="Heading4"/>
        <w:rPr>
          <w:rFonts w:cs="Times New Roman"/>
        </w:rPr>
      </w:pPr>
      <w:r w:rsidRPr="000B3843">
        <w:rPr>
          <w:rFonts w:cs="Times New Roman"/>
        </w:rPr>
        <w:t>Vaughn’s link claims are based on faulty data.</w:t>
      </w:r>
    </w:p>
    <w:p w:rsidR="00912604" w:rsidRPr="000B3843" w:rsidRDefault="00912604" w:rsidP="00912604">
      <w:pPr>
        <w:rPr>
          <w:rStyle w:val="Style13ptBold"/>
        </w:rPr>
      </w:pPr>
      <w:r w:rsidRPr="000B3843">
        <w:rPr>
          <w:rStyle w:val="Style13ptBold"/>
        </w:rPr>
        <w:t>S.P.L.C. ‘17</w:t>
      </w:r>
    </w:p>
    <w:p w:rsidR="00912604" w:rsidRPr="000B3843" w:rsidRDefault="00912604" w:rsidP="00912604">
      <w:pPr>
        <w:rPr>
          <w:sz w:val="18"/>
          <w:szCs w:val="18"/>
        </w:rPr>
      </w:pPr>
      <w:r w:rsidRPr="000B3843">
        <w:rPr>
          <w:sz w:val="18"/>
          <w:szCs w:val="18"/>
        </w:rPr>
        <w:t>The Southern Poverty Law Center (SPLC) is an American nonprofit legal advocacy organization specializing in civil rights and public interest litigation. It is noted for its successful legal cases against white supremacist groups, its classification of hate groups and other extremist organizations, and for promoting tolerance education programs. “Center for Immigration Studies hypes chain migration to fit narrative” - October 02, 2017 - #CutWithRJ – Modified for language that may offend - https://www.splcenter.org/hatewatch/2017/10/02/center-immigration-studies-hypes-chain-migration-fit-narrative</w:t>
      </w:r>
    </w:p>
    <w:p w:rsidR="00912604" w:rsidRPr="000B3843" w:rsidRDefault="00912604" w:rsidP="00912604">
      <w:pPr>
        <w:rPr>
          <w:sz w:val="16"/>
        </w:rPr>
      </w:pPr>
      <w:r w:rsidRPr="000B3843">
        <w:rPr>
          <w:rStyle w:val="StyleUnderline"/>
          <w:highlight w:val="cyan"/>
        </w:rPr>
        <w:t>Amnesty for</w:t>
      </w:r>
      <w:r w:rsidRPr="000B3843">
        <w:rPr>
          <w:sz w:val="16"/>
        </w:rPr>
        <w:t xml:space="preserve"> Deferred Action for Childhood Arrivals (</w:t>
      </w:r>
      <w:r w:rsidRPr="000B3843">
        <w:rPr>
          <w:rStyle w:val="StyleUnderline"/>
          <w:highlight w:val="cyan"/>
        </w:rPr>
        <w:t>DACA</w:t>
      </w:r>
      <w:r w:rsidRPr="000B3843">
        <w:rPr>
          <w:sz w:val="16"/>
        </w:rPr>
        <w:t xml:space="preserve">) </w:t>
      </w:r>
      <w:r w:rsidRPr="000B3843">
        <w:rPr>
          <w:rStyle w:val="StyleUnderline"/>
          <w:highlight w:val="cyan"/>
        </w:rPr>
        <w:t>recipients</w:t>
      </w:r>
      <w:r w:rsidRPr="000B3843">
        <w:rPr>
          <w:sz w:val="16"/>
        </w:rPr>
        <w:t xml:space="preserve">, </w:t>
      </w:r>
      <w:r w:rsidRPr="000B3843">
        <w:rPr>
          <w:rStyle w:val="Emphasis"/>
          <w:highlight w:val="cyan"/>
        </w:rPr>
        <w:t>CIS claims</w:t>
      </w:r>
      <w:r w:rsidRPr="000B3843">
        <w:rPr>
          <w:sz w:val="16"/>
        </w:rPr>
        <w:t xml:space="preserve"> in its most recent report, </w:t>
      </w:r>
      <w:r w:rsidRPr="000B3843">
        <w:rPr>
          <w:rStyle w:val="StyleUnderline"/>
          <w:highlight w:val="cyan"/>
        </w:rPr>
        <w:t xml:space="preserve">would result in an increase in </w:t>
      </w:r>
      <w:r w:rsidRPr="000B3843">
        <w:rPr>
          <w:sz w:val="16"/>
          <w:szCs w:val="16"/>
        </w:rPr>
        <w:t xml:space="preserve">chain migration </w:t>
      </w:r>
      <w:r w:rsidRPr="000B3843">
        <w:rPr>
          <w:sz w:val="16"/>
        </w:rPr>
        <w:t>(</w:t>
      </w:r>
      <w:r w:rsidRPr="000B3843">
        <w:rPr>
          <w:rStyle w:val="StyleUnderline"/>
          <w:highlight w:val="cyan"/>
        </w:rPr>
        <w:t>the immigration of relatives after the initiating immigrant gains legal permanent status</w:t>
      </w:r>
      <w:r w:rsidRPr="000B3843">
        <w:rPr>
          <w:sz w:val="16"/>
        </w:rPr>
        <w:t xml:space="preserve">). Author Jessica </w:t>
      </w:r>
      <w:r w:rsidRPr="000B3843">
        <w:rPr>
          <w:rStyle w:val="StyleUnderline"/>
          <w:highlight w:val="cyan"/>
        </w:rPr>
        <w:t>Vaughn believes an additional 700,000 immigrants would arrive</w:t>
      </w:r>
      <w:r w:rsidRPr="000B3843">
        <w:rPr>
          <w:sz w:val="16"/>
        </w:rPr>
        <w:t xml:space="preserve"> via chain migration, </w:t>
      </w:r>
      <w:r w:rsidRPr="000B3843">
        <w:rPr>
          <w:rStyle w:val="StyleUnderline"/>
          <w:highlight w:val="cyan"/>
        </w:rPr>
        <w:t>as DACA recipients would be able to sponsor a visa</w:t>
      </w:r>
      <w:r w:rsidRPr="000B3843">
        <w:rPr>
          <w:rStyle w:val="StyleUnderline"/>
        </w:rPr>
        <w:t xml:space="preserve"> for their parent, child or spouse</w:t>
      </w:r>
      <w:r w:rsidRPr="000B3843">
        <w:rPr>
          <w:sz w:val="16"/>
        </w:rPr>
        <w:t>. Vaughn arrives at this number on the assumption that all 700,000 DACA recipients would file a petition for a parent. This is false.</w:t>
      </w:r>
    </w:p>
    <w:p w:rsidR="00912604" w:rsidRPr="000B3843" w:rsidRDefault="00912604" w:rsidP="00912604">
      <w:pPr>
        <w:rPr>
          <w:sz w:val="16"/>
        </w:rPr>
      </w:pPr>
      <w:r w:rsidRPr="000B3843">
        <w:rPr>
          <w:sz w:val="16"/>
        </w:rPr>
        <w:t xml:space="preserve">DACA recipients do not currently have a path to obtain legal permanent resident status. </w:t>
      </w:r>
      <w:r w:rsidRPr="000B3843">
        <w:rPr>
          <w:rStyle w:val="StyleUnderline"/>
          <w:highlight w:val="cyan"/>
        </w:rPr>
        <w:t>If undocumented immigrant youth were to be granted amnesty, they would still have to wait at least eight years to become permanent residents, during that time they would not be able to sponsor any relatives.</w:t>
      </w:r>
      <w:r w:rsidRPr="000B3843">
        <w:rPr>
          <w:rStyle w:val="StyleUnderline"/>
        </w:rPr>
        <w:t xml:space="preserve"> </w:t>
      </w:r>
      <w:r w:rsidRPr="000B3843">
        <w:rPr>
          <w:rStyle w:val="StyleUnderline"/>
          <w:highlight w:val="cyan"/>
        </w:rPr>
        <w:t>Even after gaining</w:t>
      </w:r>
      <w:r w:rsidRPr="000B3843">
        <w:rPr>
          <w:sz w:val="16"/>
        </w:rPr>
        <w:t xml:space="preserve"> legal permanent resident </w:t>
      </w:r>
      <w:r w:rsidRPr="000B3843">
        <w:rPr>
          <w:rStyle w:val="StyleUnderline"/>
          <w:highlight w:val="cyan"/>
        </w:rPr>
        <w:t>status, they would only be able to sponsor spouses</w:t>
      </w:r>
      <w:r w:rsidRPr="000B3843">
        <w:rPr>
          <w:sz w:val="16"/>
        </w:rPr>
        <w:t xml:space="preserve">, minor children </w:t>
      </w:r>
      <w:r w:rsidRPr="000B3843">
        <w:rPr>
          <w:rStyle w:val="StyleUnderline"/>
          <w:highlight w:val="cyan"/>
        </w:rPr>
        <w:t>and</w:t>
      </w:r>
      <w:r w:rsidRPr="000B3843">
        <w:rPr>
          <w:sz w:val="16"/>
        </w:rPr>
        <w:t xml:space="preserve"> unmarried adult </w:t>
      </w:r>
      <w:r w:rsidRPr="000B3843">
        <w:rPr>
          <w:rStyle w:val="StyleUnderline"/>
          <w:highlight w:val="cyan"/>
        </w:rPr>
        <w:t>children</w:t>
      </w:r>
      <w:r w:rsidRPr="000B3843">
        <w:rPr>
          <w:rStyle w:val="StyleUnderline"/>
        </w:rPr>
        <w:t xml:space="preserve"> </w:t>
      </w:r>
      <w:r w:rsidRPr="000B3843">
        <w:rPr>
          <w:sz w:val="16"/>
        </w:rPr>
        <w:t xml:space="preserve">— </w:t>
      </w:r>
      <w:r w:rsidRPr="000B3843">
        <w:rPr>
          <w:rStyle w:val="StyleUnderline"/>
          <w:highlight w:val="cyan"/>
        </w:rPr>
        <w:t>not parents</w:t>
      </w:r>
      <w:r w:rsidRPr="000B3843">
        <w:rPr>
          <w:sz w:val="16"/>
        </w:rPr>
        <w:t xml:space="preserve"> — </w:t>
      </w:r>
      <w:r w:rsidRPr="000B3843">
        <w:rPr>
          <w:rStyle w:val="StyleUnderline"/>
          <w:highlight w:val="cyan"/>
        </w:rPr>
        <w:t>under the Dream Act</w:t>
      </w:r>
      <w:r w:rsidRPr="000B3843">
        <w:rPr>
          <w:sz w:val="16"/>
        </w:rPr>
        <w:t>, RAC Act, and SUCCEED Act. Moreover, long backlogs for visa applicants would add, on average, seven years of wait time.</w:t>
      </w:r>
    </w:p>
    <w:p w:rsidR="00912604" w:rsidRPr="000B3843" w:rsidRDefault="00912604" w:rsidP="00912604">
      <w:pPr>
        <w:rPr>
          <w:sz w:val="16"/>
        </w:rPr>
      </w:pPr>
      <w:r w:rsidRPr="000B3843">
        <w:rPr>
          <w:rStyle w:val="StyleUnderline"/>
          <w:highlight w:val="cyan"/>
        </w:rPr>
        <w:t xml:space="preserve">Vaughn claims that Mexico has the highest rate of </w:t>
      </w:r>
      <w:r w:rsidRPr="000B3843">
        <w:rPr>
          <w:strike/>
        </w:rPr>
        <w:t>chain migration</w:t>
      </w:r>
      <w:r w:rsidRPr="000B3843">
        <w:t xml:space="preserve"> (</w:t>
      </w:r>
      <w:r w:rsidRPr="000B3843">
        <w:rPr>
          <w:rStyle w:val="StyleUnderline"/>
          <w:highlight w:val="cyan"/>
        </w:rPr>
        <w:t>subsequent family-based migration</w:t>
      </w:r>
      <w:r w:rsidRPr="000B3843">
        <w:t>)</w:t>
      </w:r>
      <w:r w:rsidRPr="000B3843">
        <w:rPr>
          <w:sz w:val="16"/>
        </w:rPr>
        <w:t xml:space="preserve">. </w:t>
      </w:r>
      <w:r w:rsidRPr="000B3843">
        <w:rPr>
          <w:rStyle w:val="StyleUnderline"/>
          <w:highlight w:val="cyan"/>
        </w:rPr>
        <w:t>This analysis is</w:t>
      </w:r>
      <w:r w:rsidRPr="000B3843">
        <w:rPr>
          <w:sz w:val="16"/>
        </w:rPr>
        <w:t xml:space="preserve"> based on </w:t>
      </w:r>
      <w:r w:rsidRPr="000B3843">
        <w:rPr>
          <w:rStyle w:val="StyleUnderline"/>
          <w:highlight w:val="cyan"/>
        </w:rPr>
        <w:t>outdated</w:t>
      </w:r>
      <w:r w:rsidRPr="000B3843">
        <w:rPr>
          <w:rStyle w:val="StyleUnderline"/>
        </w:rPr>
        <w:t xml:space="preserve"> </w:t>
      </w:r>
      <w:r w:rsidRPr="000B3843">
        <w:rPr>
          <w:sz w:val="16"/>
        </w:rPr>
        <w:t xml:space="preserve">data from 1996 through 2000. </w:t>
      </w:r>
      <w:r w:rsidRPr="000B3843">
        <w:rPr>
          <w:rStyle w:val="StyleUnderline"/>
          <w:highlight w:val="cyan"/>
        </w:rPr>
        <w:t>In fact, Mexican immigrants encompass the largest percentage of Dreamers and would face the longest wait times</w:t>
      </w:r>
      <w:r w:rsidRPr="000B3843">
        <w:rPr>
          <w:sz w:val="16"/>
        </w:rPr>
        <w:t>. U.S. citizens petitioning for a visa for an adult child from Mexico, on average, wait at least 18 years. The National Foundation on American Policy additionally determined that if a U.S. citizen filed a petition for a child from Mexico in 1992, it would take 41 years for the child to be granted entry. In addition, the State Department reported a waitlist of more than 4 million close relatives of U.S. citizens and lawful residents as of November 2016. This is 3.75 million more than the available number of visas for family reunification. Chain migration, especially for Dreamers, is a myth.</w:t>
      </w:r>
    </w:p>
    <w:p w:rsidR="00912604" w:rsidRPr="000B3843" w:rsidRDefault="00912604" w:rsidP="00912604">
      <w:pPr>
        <w:rPr>
          <w:sz w:val="16"/>
          <w:szCs w:val="16"/>
        </w:rPr>
      </w:pPr>
      <w:r w:rsidRPr="000B3843">
        <w:rPr>
          <w:sz w:val="16"/>
          <w:szCs w:val="16"/>
        </w:rPr>
        <w:t>Vaughn attempts to stigmatize family reunification by referring to these immigrants as “not path breakers.” However, immigrants arriving through chain migration have as much of a right to immigrate as the initiating immigrant. The goal here is two-fold: keep families apart, and prevent the latest legislation to get Dreamers a pathway to citizenship.</w:t>
      </w:r>
    </w:p>
    <w:p w:rsidR="00912604" w:rsidRDefault="00912604" w:rsidP="0038302F">
      <w:pPr>
        <w:rPr>
          <w:sz w:val="16"/>
        </w:rPr>
      </w:pPr>
      <w:r w:rsidRPr="000B3843">
        <w:rPr>
          <w:sz w:val="16"/>
        </w:rPr>
        <w:t xml:space="preserve">Chain migration, or family reunification, is based on a preferential system. Preference is first given to children, spouses, parents and finally siblings. </w:t>
      </w:r>
      <w:r w:rsidRPr="000B3843">
        <w:rPr>
          <w:rStyle w:val="StyleUnderline"/>
          <w:highlight w:val="cyan"/>
        </w:rPr>
        <w:t>Vaughn claims these are unlimited categories</w:t>
      </w:r>
      <w:r w:rsidRPr="000B3843">
        <w:rPr>
          <w:sz w:val="16"/>
        </w:rPr>
        <w:t xml:space="preserve">, </w:t>
      </w:r>
      <w:r w:rsidRPr="000B3843">
        <w:rPr>
          <w:rStyle w:val="StyleUnderline"/>
          <w:highlight w:val="cyan"/>
        </w:rPr>
        <w:t>however, they are actually capped</w:t>
      </w:r>
      <w:r w:rsidRPr="000B3843">
        <w:rPr>
          <w:sz w:val="16"/>
        </w:rPr>
        <w:t xml:space="preserve"> cumulatively </w:t>
      </w:r>
      <w:r w:rsidRPr="000B3843">
        <w:rPr>
          <w:rStyle w:val="StyleUnderline"/>
          <w:highlight w:val="cyan"/>
        </w:rPr>
        <w:t>at less then 250,000 visas a year</w:t>
      </w:r>
      <w:r w:rsidRPr="000B3843">
        <w:rPr>
          <w:sz w:val="16"/>
        </w:rPr>
        <w:t>. For frame of reference, less than 70,000 people immigrate through the sibling category and they comprise only 6% of documented immigrants, or 0.02% of the U.S. population.</w:t>
      </w:r>
    </w:p>
    <w:p w:rsidR="00EC71A2" w:rsidRDefault="00EC71A2" w:rsidP="00EC71A2">
      <w:pPr>
        <w:pStyle w:val="Heading3"/>
      </w:pPr>
    </w:p>
    <w:p w:rsidR="00EC71A2" w:rsidRPr="000B3843" w:rsidRDefault="00EC71A2" w:rsidP="00EC71A2">
      <w:pPr>
        <w:pStyle w:val="Heading2"/>
        <w:rPr>
          <w:rFonts w:cs="Times New Roman"/>
        </w:rPr>
      </w:pPr>
      <w:r w:rsidRPr="000B3843">
        <w:rPr>
          <w:rFonts w:cs="Times New Roman"/>
        </w:rPr>
        <w:t>Military PIC</w:t>
      </w:r>
    </w:p>
    <w:p w:rsidR="00EC71A2" w:rsidRPr="000B3843" w:rsidRDefault="00EC71A2" w:rsidP="00EC71A2">
      <w:r w:rsidRPr="000B3843">
        <w:t xml:space="preserve">Obviously this does not apply if you are reading a version of the plan text that does not contain the military eligibility criteria. </w:t>
      </w:r>
    </w:p>
    <w:p w:rsidR="00EC71A2" w:rsidRPr="000B3843" w:rsidRDefault="00EC71A2" w:rsidP="00EC71A2">
      <w:r w:rsidRPr="000B3843">
        <w:t xml:space="preserve">If their net benefit is hegemony bad, you can also argue “hegemony good”. </w:t>
      </w:r>
    </w:p>
    <w:p w:rsidR="00EC71A2" w:rsidRPr="000B3843" w:rsidRDefault="00EC71A2" w:rsidP="00EC71A2">
      <w:pPr>
        <w:pStyle w:val="Heading3"/>
        <w:rPr>
          <w:rFonts w:cs="Times New Roman"/>
        </w:rPr>
      </w:pPr>
      <w:r w:rsidRPr="000B3843">
        <w:rPr>
          <w:rFonts w:cs="Times New Roman"/>
        </w:rPr>
        <w:t>2AC vs. “Exclude Military” CP</w:t>
      </w:r>
    </w:p>
    <w:p w:rsidR="00EC71A2" w:rsidRPr="000B3843" w:rsidRDefault="00EC71A2" w:rsidP="00EC71A2">
      <w:pPr>
        <w:pStyle w:val="Heading4"/>
        <w:rPr>
          <w:rFonts w:cs="Times New Roman"/>
        </w:rPr>
      </w:pPr>
      <w:r w:rsidRPr="000B3843">
        <w:rPr>
          <w:rFonts w:cs="Times New Roman"/>
        </w:rPr>
        <w:t xml:space="preserve">(  ) Perm – do the plan an add community service as an eligibility criteria. This severs nothing – we do all of the plan. If they are correct about community service, then no is forced into the military and there’s no link to their “military bad” arguments. Vote Aff on presumption – they ran a cplan and so presumption flips Aff.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  ) cplan doesn’t solve readiness – it obviously doesn’t even try to do so. Readiness outweighs their offense.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  ) Cplan does not solve for language skills – crushing military preparation. </w:t>
      </w:r>
    </w:p>
    <w:p w:rsidR="00EC71A2" w:rsidRPr="000B3843" w:rsidRDefault="00EC71A2" w:rsidP="00EC71A2">
      <w:pPr>
        <w:rPr>
          <w:rStyle w:val="Style13ptBold"/>
        </w:rPr>
      </w:pPr>
      <w:r w:rsidRPr="000B3843">
        <w:rPr>
          <w:rStyle w:val="Style13ptBold"/>
        </w:rPr>
        <w:t>NAE 11-8</w:t>
      </w:r>
    </w:p>
    <w:p w:rsidR="00EC71A2" w:rsidRPr="000B3843" w:rsidRDefault="00EC71A2" w:rsidP="00EC71A2">
      <w:r w:rsidRPr="000B3843">
        <w:t xml:space="preserve">(New American Economy (NAE), Research Fund, “Outside the Wire: How Barring the DACA-Eligible Population from Enlisting Weakens our Military,” 11-8-2017, </w:t>
      </w:r>
      <w:hyperlink r:id="rId152" w:history="1">
        <w:r w:rsidRPr="000B3843">
          <w:rPr>
            <w:rStyle w:val="Hyperlink"/>
          </w:rPr>
          <w:t>https://research.newamericaneconomy.org/report/outside-the-wire-how-barring-the-daca-eligible-population-from-enlisting-weakens-our-military/)//funk</w:t>
        </w:r>
      </w:hyperlink>
      <w:r w:rsidRPr="000B3843">
        <w:t xml:space="preserve"> </w:t>
      </w:r>
    </w:p>
    <w:p w:rsidR="00EC71A2" w:rsidRPr="000B3843" w:rsidRDefault="00EC71A2" w:rsidP="00EC71A2">
      <w:pPr>
        <w:rPr>
          <w:sz w:val="16"/>
        </w:rPr>
      </w:pPr>
      <w:r w:rsidRPr="000B3843">
        <w:rPr>
          <w:rStyle w:val="StyleUnderline"/>
        </w:rPr>
        <w:t>Current debates about how to handle the population of Dreamers in the United States frequently focus on either humanitarian or rule-of-law concerns. Advocates for this population, which includes the 1.9 million undocumented immigrants brought to the country as children, frequently argue that it is wrong to penalize or threaten young adults with deportation. These children were raised in the United States, and often have known no other home. Opponents, meanwhile, frequently focus on whether President Barack Obama had the legal authority to shield this population from deportation when he created the Deferred Action for Childhood Arrivals program, or DACA</w:t>
      </w:r>
      <w:r w:rsidRPr="000B3843">
        <w:rPr>
          <w:sz w:val="16"/>
        </w:rPr>
        <w:t xml:space="preserve">—a move he made via executive order in 2012. Nearly 800,000 </w:t>
      </w:r>
      <w:r w:rsidRPr="000B3843">
        <w:rPr>
          <w:rStyle w:val="StyleUnderline"/>
          <w:highlight w:val="green"/>
        </w:rPr>
        <w:t>Dreamers have participated in the DACA program</w:t>
      </w:r>
      <w:r w:rsidRPr="000B3843">
        <w:rPr>
          <w:rStyle w:val="StyleUnderline"/>
        </w:rPr>
        <w:t xml:space="preserve">, of the estimated 1.3 million who were eligible. As a group, they </w:t>
      </w:r>
      <w:r w:rsidRPr="000B3843">
        <w:rPr>
          <w:rStyle w:val="StyleUnderline"/>
          <w:highlight w:val="green"/>
        </w:rPr>
        <w:t>have had a large and positive economic impact</w:t>
      </w:r>
      <w:r w:rsidRPr="000B3843">
        <w:rPr>
          <w:rStyle w:val="StyleUnderline"/>
        </w:rPr>
        <w:t>. Recent research by New American Economy indicates that the DACA-eligible population earns $19.9 billion in income each year and is more likely to be an entrepreneur than U.S.-born workers of the equivalent age</w:t>
      </w:r>
      <w:r w:rsidRPr="000B3843">
        <w:rPr>
          <w:sz w:val="16"/>
        </w:rPr>
        <w:t xml:space="preserve">.[1] Yet, there is another, less appreciated, </w:t>
      </w:r>
      <w:r w:rsidRPr="000B3843">
        <w:rPr>
          <w:rStyle w:val="StyleUnderline"/>
          <w:highlight w:val="green"/>
        </w:rPr>
        <w:t>way that Dreamers could contribute to the United States: by helping to strengthen and fill gaps in our military ranks.</w:t>
      </w:r>
      <w:r w:rsidRPr="000B3843">
        <w:rPr>
          <w:rStyle w:val="StyleUnderline"/>
        </w:rPr>
        <w:t xml:space="preserve"> We explore this issue in depth in this brief. </w:t>
      </w:r>
      <w:r w:rsidRPr="000B3843">
        <w:rPr>
          <w:sz w:val="16"/>
        </w:rPr>
        <w:t xml:space="preserve">As has been widely reported, </w:t>
      </w:r>
      <w:r w:rsidRPr="000B3843">
        <w:rPr>
          <w:rStyle w:val="StyleUnderline"/>
          <w:highlight w:val="green"/>
        </w:rPr>
        <w:t>the military is currently struggling to find enough recruits fluent</w:t>
      </w:r>
      <w:r w:rsidRPr="000B3843">
        <w:rPr>
          <w:rStyle w:val="StyleUnderline"/>
        </w:rPr>
        <w:t xml:space="preserve"> in some strategically important languages. The armed forces also have a need for more workers trained in Science, Technology, Engineering, and Math (or STEM) fields, as well as certain healthcare professions. </w:t>
      </w:r>
      <w:r w:rsidRPr="000B3843">
        <w:rPr>
          <w:rStyle w:val="StyleUnderline"/>
          <w:highlight w:val="green"/>
        </w:rPr>
        <w:t>Using the criterion that makes an immigrant eligible for Military Accessions Vital to the National Interest</w:t>
      </w:r>
      <w:r w:rsidRPr="000B3843">
        <w:rPr>
          <w:rStyle w:val="StyleUnderline"/>
        </w:rPr>
        <w:t xml:space="preserve">—a program that allows temporary residents with skills in certain shortage areas to join the military—this report examines how the DACA-eligible population could help meet the country’s unique defense needs. </w:t>
      </w:r>
      <w:r w:rsidRPr="000B3843">
        <w:rPr>
          <w:rStyle w:val="StyleUnderline"/>
          <w:highlight w:val="green"/>
        </w:rPr>
        <w:t>We find that a substantial portion of the DACA-eligible population has language or workforce training that could help address the military’s recruitment challenges.</w:t>
      </w:r>
      <w:r w:rsidRPr="000B3843">
        <w:rPr>
          <w:rStyle w:val="StyleUnderline"/>
        </w:rPr>
        <w:t xml:space="preserve"> Current policy however, makes it highly difficult for such individuals to enlist.[2] And if the DACA program is allowed to expire in early 2018 as is currently planned, joining will soon become impossible</w:t>
      </w:r>
      <w:r w:rsidRPr="000B3843">
        <w:rPr>
          <w:sz w:val="16"/>
        </w:rPr>
        <w:t xml:space="preserve">. Key Findings </w:t>
      </w:r>
      <w:r w:rsidRPr="000B3843">
        <w:rPr>
          <w:rStyle w:val="StyleUnderline"/>
          <w:highlight w:val="green"/>
        </w:rPr>
        <w:t>More than one out of every seven members of the DACA-eligible population has language skills that are currently in short supply in the U.S. military</w:t>
      </w:r>
      <w:r w:rsidRPr="000B3843">
        <w:rPr>
          <w:rStyle w:val="StyleUnderline"/>
        </w:rPr>
        <w:t>. The U.S. military has identified more than three dozen languages for which they routinely have trouble finding enough speakers to meet current recruitment needs</w:t>
      </w:r>
      <w:r w:rsidRPr="000B3843">
        <w:rPr>
          <w:sz w:val="16"/>
        </w:rPr>
        <w:t xml:space="preserve">. More than 169,000 DACA-eligible individuals ages 18 and above—or 14.6 percent—speak one of those languages routinely at home. A healthy number of DACA-eligible individuals of recruitment age have either healthcare or STEM training. Almost 42,000 people who are DACA eligible have worked in healthcare in the last five years—including more than 19,000 who have worked as either medical practitioners or technicians. Additionally, roughly 27,000 have held science, technology, engineering, or math (STEM) positions. The U.S. armed forces routinely face challenges recruiting individuals with these skill sets. The </w:t>
      </w:r>
      <w:r w:rsidRPr="000B3843">
        <w:rPr>
          <w:rStyle w:val="StyleUnderline"/>
          <w:highlight w:val="green"/>
        </w:rPr>
        <w:t>language skills of the DACA population would be relevant to a wide range of global missions</w:t>
      </w:r>
      <w:r w:rsidRPr="000B3843">
        <w:rPr>
          <w:sz w:val="16"/>
        </w:rPr>
        <w:t>. Almost 28,000 Dreamers speak Korean at home, while more than 9,000 speak Russian—</w:t>
      </w:r>
      <w:r w:rsidRPr="000B3843">
        <w:rPr>
          <w:rStyle w:val="StyleUnderline"/>
          <w:highlight w:val="green"/>
        </w:rPr>
        <w:t>both languages identified as posing recruitment challenges</w:t>
      </w:r>
      <w:r w:rsidRPr="000B3843">
        <w:rPr>
          <w:rStyle w:val="StyleUnderline"/>
        </w:rPr>
        <w:t xml:space="preserve">. There is also a substantial </w:t>
      </w:r>
      <w:r w:rsidRPr="000B3843">
        <w:rPr>
          <w:rStyle w:val="StyleUnderline"/>
          <w:highlight w:val="green"/>
        </w:rPr>
        <w:t>portion of the Dreamer population that speaks one or more languages relevant to the country’s ongoing military engagements:</w:t>
      </w:r>
      <w:r w:rsidRPr="000B3843">
        <w:rPr>
          <w:rStyle w:val="StyleUnderline"/>
        </w:rPr>
        <w:t xml:space="preserve"> Almost 12,000 DACA-eligible immigrants speak Arabic, Urdu, Pashto, or Farsi at home</w:t>
      </w:r>
      <w:r w:rsidRPr="000B3843">
        <w:rPr>
          <w:sz w:val="16"/>
        </w:rPr>
        <w:t>.</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Conditionality is a voter – creates time and strategy skews. It encourages gravitating towards the arguments with the least coverage instead of the ones that may be most educational.</w:t>
      </w:r>
    </w:p>
    <w:p w:rsidR="00EC71A2" w:rsidRPr="000B3843" w:rsidRDefault="00EC71A2" w:rsidP="00EC71A2">
      <w:pPr>
        <w:pStyle w:val="Heading3"/>
      </w:pPr>
    </w:p>
    <w:p w:rsidR="00EC71A2" w:rsidRPr="000B3843" w:rsidRDefault="00EC71A2" w:rsidP="00EC71A2">
      <w:pPr>
        <w:pStyle w:val="Heading2"/>
        <w:rPr>
          <w:rFonts w:cs="Times New Roman"/>
        </w:rPr>
      </w:pPr>
      <w:r w:rsidRPr="000B3843">
        <w:rPr>
          <w:rFonts w:cs="Times New Roman"/>
        </w:rPr>
        <w:t>DACA CP + Deficits DA</w:t>
      </w:r>
    </w:p>
    <w:p w:rsidR="00EC71A2" w:rsidRPr="000B3843" w:rsidRDefault="00EC71A2" w:rsidP="00EC71A2">
      <w:pPr>
        <w:pStyle w:val="Heading3"/>
        <w:rPr>
          <w:rFonts w:cs="Times New Roman"/>
        </w:rPr>
      </w:pPr>
      <w:r w:rsidRPr="000B3843">
        <w:rPr>
          <w:rFonts w:cs="Times New Roman"/>
        </w:rPr>
        <w:t>2AC vs. DACA CP</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Perm – do both</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  ) Cplan doesn’t solve our economy advantage - Permanent status is key. </w:t>
      </w:r>
    </w:p>
    <w:p w:rsidR="00EC71A2" w:rsidRPr="000B3843" w:rsidRDefault="00EC71A2" w:rsidP="00EC71A2">
      <w:pPr>
        <w:rPr>
          <w:rStyle w:val="Style13ptBold"/>
        </w:rPr>
      </w:pPr>
      <w:r w:rsidRPr="000B3843">
        <w:rPr>
          <w:rStyle w:val="Style13ptBold"/>
        </w:rPr>
        <w:t>Kurtzleben ‘14</w:t>
      </w:r>
    </w:p>
    <w:p w:rsidR="00EC71A2" w:rsidRPr="000B3843" w:rsidRDefault="00EC71A2" w:rsidP="00EC71A2">
      <w:pPr>
        <w:rPr>
          <w:sz w:val="18"/>
          <w:szCs w:val="18"/>
        </w:rPr>
      </w:pPr>
      <w:r w:rsidRPr="000B3843">
        <w:rPr>
          <w:sz w:val="18"/>
          <w:szCs w:val="18"/>
        </w:rPr>
        <w:t>Danielle Kurtzleben - Vox staffwriter - “Obama's immigration action will help the economy — but congressional action would help more” – Vox - Nov 21, 2014 -  #CutWithRJ- https://www.vox.com/2014/11/21/7256341/immigration-economic-impact</w:t>
      </w:r>
    </w:p>
    <w:p w:rsidR="00EC71A2" w:rsidRPr="000B3843" w:rsidRDefault="00EC71A2" w:rsidP="00EC71A2"/>
    <w:p w:rsidR="00EC71A2" w:rsidRPr="000B3843" w:rsidRDefault="00EC71A2" w:rsidP="00EC71A2">
      <w:pPr>
        <w:rPr>
          <w:rStyle w:val="StyleUnderline"/>
        </w:rPr>
      </w:pPr>
      <w:r w:rsidRPr="000B3843">
        <w:rPr>
          <w:rStyle w:val="StyleUnderline"/>
          <w:highlight w:val="cyan"/>
        </w:rPr>
        <w:t>Compared to what could theoretically be achieved</w:t>
      </w:r>
      <w:r w:rsidRPr="000B3843">
        <w:rPr>
          <w:sz w:val="16"/>
        </w:rPr>
        <w:t xml:space="preserve"> by an act of Congress, </w:t>
      </w:r>
      <w:r w:rsidRPr="000B3843">
        <w:rPr>
          <w:rStyle w:val="StyleUnderline"/>
          <w:highlight w:val="cyan"/>
        </w:rPr>
        <w:t>the section of the president's order on deferred action is in many ways quite limited</w:t>
      </w:r>
      <w:r w:rsidRPr="000B3843">
        <w:rPr>
          <w:rStyle w:val="StyleUnderline"/>
        </w:rPr>
        <w:t xml:space="preserve"> </w:t>
      </w:r>
      <w:r w:rsidRPr="000B3843">
        <w:rPr>
          <w:sz w:val="16"/>
        </w:rPr>
        <w:t xml:space="preserve">— </w:t>
      </w:r>
      <w:r w:rsidRPr="000B3843">
        <w:rPr>
          <w:rStyle w:val="StyleUnderline"/>
          <w:highlight w:val="cyan"/>
        </w:rPr>
        <w:t>it will give immigrants a few years of relief</w:t>
      </w:r>
      <w:r w:rsidRPr="000B3843">
        <w:rPr>
          <w:sz w:val="16"/>
        </w:rPr>
        <w:t xml:space="preserve">, </w:t>
      </w:r>
      <w:r w:rsidRPr="000B3843">
        <w:rPr>
          <w:rStyle w:val="StyleUnderline"/>
          <w:highlight w:val="cyan"/>
        </w:rPr>
        <w:t>and who knows what will happen after that?</w:t>
      </w:r>
      <w:r w:rsidRPr="000B3843">
        <w:rPr>
          <w:sz w:val="16"/>
        </w:rPr>
        <w:t xml:space="preserve"> </w:t>
      </w:r>
      <w:r w:rsidRPr="000B3843">
        <w:rPr>
          <w:rStyle w:val="StyleUnderline"/>
          <w:highlight w:val="cyan"/>
        </w:rPr>
        <w:t>A new president could easily reverse it</w:t>
      </w:r>
      <w:r w:rsidRPr="000B3843">
        <w:rPr>
          <w:sz w:val="16"/>
        </w:rPr>
        <w:t xml:space="preserve">. </w:t>
      </w:r>
      <w:r w:rsidRPr="000B3843">
        <w:rPr>
          <w:rStyle w:val="StyleUnderline"/>
          <w:highlight w:val="cyan"/>
        </w:rPr>
        <w:t xml:space="preserve">That uncertainty </w:t>
      </w:r>
      <w:r w:rsidRPr="000B3843">
        <w:rPr>
          <w:rStyle w:val="Emphasis"/>
          <w:highlight w:val="cyan"/>
        </w:rPr>
        <w:t>tends to undermine the economic boost</w:t>
      </w:r>
      <w:r w:rsidRPr="000B3843">
        <w:rPr>
          <w:sz w:val="16"/>
        </w:rPr>
        <w:t xml:space="preserve">, </w:t>
      </w:r>
      <w:r w:rsidRPr="000B3843">
        <w:rPr>
          <w:rStyle w:val="StyleUnderline"/>
          <w:highlight w:val="cyan"/>
        </w:rPr>
        <w:t>compared with what a more permanent legalization would provide.</w:t>
      </w:r>
    </w:p>
    <w:p w:rsidR="00EC71A2" w:rsidRPr="000B3843" w:rsidRDefault="00EC71A2" w:rsidP="00EC71A2">
      <w:pPr>
        <w:rPr>
          <w:sz w:val="16"/>
        </w:rPr>
      </w:pPr>
      <w:r w:rsidRPr="000B3843">
        <w:rPr>
          <w:sz w:val="16"/>
        </w:rPr>
        <w:t>"Legal status that they can count on will also make them willing to invest a little bit more in their human capital," says Giovanni Peri, professor of economics at UCLA and the author of several papers about the economic effects of immigration. "</w:t>
      </w:r>
      <w:r w:rsidRPr="000B3843">
        <w:rPr>
          <w:rStyle w:val="StyleUnderline"/>
          <w:highlight w:val="cyan"/>
        </w:rPr>
        <w:t>Seeing their status as more permanent, they're willing to do more training,</w:t>
      </w:r>
      <w:r w:rsidRPr="000B3843">
        <w:rPr>
          <w:sz w:val="16"/>
        </w:rPr>
        <w:t xml:space="preserve"> more learning of the language. If they're young, they're more willing to go to school."</w:t>
      </w:r>
    </w:p>
    <w:p w:rsidR="00EC71A2" w:rsidRPr="000B3843" w:rsidRDefault="00EC71A2" w:rsidP="00EC71A2">
      <w:pPr>
        <w:rPr>
          <w:sz w:val="16"/>
          <w:szCs w:val="16"/>
        </w:rPr>
      </w:pPr>
      <w:r w:rsidRPr="000B3843">
        <w:rPr>
          <w:sz w:val="16"/>
          <w:szCs w:val="16"/>
        </w:rPr>
        <w:t>"Being legal ... allows these immigrants to invest in U.S.-specific human capital, like learning English, which will increase their productivity and wages," writes Alex Nowrasteh at the Cato Institute in a Wednesday blog post. On the flipside, he adds, being illegal deters them from investing in that capital because deportation could "wipe out" whatever investments they make in education or learning English.</w:t>
      </w:r>
    </w:p>
    <w:p w:rsidR="00EC71A2" w:rsidRPr="000B3843" w:rsidRDefault="00EC71A2" w:rsidP="00EC71A2">
      <w:pPr>
        <w:rPr>
          <w:sz w:val="16"/>
          <w:szCs w:val="16"/>
        </w:rPr>
      </w:pPr>
      <w:r w:rsidRPr="000B3843">
        <w:rPr>
          <w:sz w:val="16"/>
          <w:szCs w:val="16"/>
        </w:rPr>
        <w:t>Not only that, but permanent legal status would up those workers' wages even more than a temporary work permit. While that permit might boost wages by 7 percent, Hinojosa-Ojeda and Wynn write, being a legal permanent resident could boost wages by 20 percent among undocumented Mexican immigrants. And another study they cite says full naturalization would mean a nearly 30-percent jump over their wages as an undocumented immigrant. That's because being legal allows workers to find work that actually matches their abilities and also allows them to compete better in the job market, jumping from one job to another.</w:t>
      </w:r>
    </w:p>
    <w:p w:rsidR="00EC71A2" w:rsidRPr="000B3843" w:rsidRDefault="00EC71A2" w:rsidP="00EC71A2">
      <w:pPr>
        <w:rPr>
          <w:sz w:val="16"/>
        </w:rPr>
      </w:pPr>
      <w:r w:rsidRPr="000B3843">
        <w:rPr>
          <w:sz w:val="16"/>
        </w:rPr>
        <w:t xml:space="preserve">Last night's action on deportations and work permits is something of a halfway house between legal status and life in the shadows. </w:t>
      </w:r>
      <w:r w:rsidRPr="000B3843">
        <w:rPr>
          <w:rStyle w:val="StyleUnderline"/>
          <w:highlight w:val="cyan"/>
        </w:rPr>
        <w:t>People who know they will only be working lawfully for a temporary period of time will also be less likely to invest</w:t>
      </w:r>
      <w:r w:rsidRPr="000B3843">
        <w:rPr>
          <w:sz w:val="16"/>
        </w:rPr>
        <w:t xml:space="preserve"> in particular human capital, like </w:t>
      </w:r>
      <w:r w:rsidRPr="000B3843">
        <w:rPr>
          <w:rStyle w:val="StyleUnderline"/>
          <w:highlight w:val="cyan"/>
        </w:rPr>
        <w:t>skill development</w:t>
      </w:r>
      <w:r w:rsidRPr="000B3843">
        <w:rPr>
          <w:sz w:val="16"/>
        </w:rPr>
        <w:t xml:space="preserve">, </w:t>
      </w:r>
      <w:r w:rsidRPr="000B3843">
        <w:rPr>
          <w:rStyle w:val="StyleUnderline"/>
          <w:highlight w:val="cyan"/>
        </w:rPr>
        <w:t>than those who are more certain about their future status.</w:t>
      </w:r>
    </w:p>
    <w:p w:rsidR="00EC71A2" w:rsidRPr="000B3843" w:rsidRDefault="00EC71A2" w:rsidP="00EC71A2">
      <w:pPr>
        <w:rPr>
          <w:rStyle w:val="StyleUnderline"/>
        </w:rPr>
      </w:pPr>
      <w:r w:rsidRPr="000B3843">
        <w:rPr>
          <w:rStyle w:val="StyleUnderline"/>
          <w:highlight w:val="cyan"/>
        </w:rPr>
        <w:t>Full legal status</w:t>
      </w:r>
      <w:r w:rsidRPr="000B3843">
        <w:rPr>
          <w:sz w:val="16"/>
        </w:rPr>
        <w:t xml:space="preserve"> for all current immigrants </w:t>
      </w:r>
      <w:r w:rsidRPr="000B3843">
        <w:rPr>
          <w:rStyle w:val="Emphasis"/>
          <w:highlight w:val="cyan"/>
        </w:rPr>
        <w:t>would multiply the economic benefits</w:t>
      </w:r>
      <w:r w:rsidRPr="000B3843">
        <w:rPr>
          <w:sz w:val="16"/>
        </w:rPr>
        <w:t xml:space="preserve"> of the new order many times over. According to Hinojosa-Ojeda's report, </w:t>
      </w:r>
      <w:r w:rsidRPr="000B3843">
        <w:rPr>
          <w:rStyle w:val="StyleUnderline"/>
          <w:highlight w:val="cyan"/>
        </w:rPr>
        <w:t>a</w:t>
      </w:r>
      <w:r w:rsidRPr="000B3843">
        <w:rPr>
          <w:sz w:val="16"/>
        </w:rPr>
        <w:t xml:space="preserve"> comprehensive immigration </w:t>
      </w:r>
      <w:r w:rsidRPr="000B3843">
        <w:rPr>
          <w:rStyle w:val="StyleUnderline"/>
          <w:highlight w:val="cyan"/>
        </w:rPr>
        <w:t>overhaul that grants legal status could create 1.4 million jobs and $23.2 billion in new tax revenue.</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  ) Cplan doesn’t solve our ethics advantage – the counterplan is really just an extension of the status quo. DREAMers can’t really trust it and could only rely on two-year temporary status. It doesn’t solve our Whitworth ev – DREAMers would still live in fear and would still not enjoy the full benefits of permanent legal status.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CPlan obviously doesn’t solve our readiness advantage – it doesn’t pass the DREAM act. Thus, it doesn’t solve recruiting shortfalls by offering military benefits.</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Conditionality is a voter – creates time and strategy skews. It encourages gravitating towards the arguments with the least coverage instead of the ones that may be most educational.</w:t>
      </w:r>
    </w:p>
    <w:p w:rsidR="00EC71A2" w:rsidRPr="000B3843" w:rsidRDefault="00EC71A2" w:rsidP="00EC71A2">
      <w:pPr>
        <w:pStyle w:val="Heading3"/>
        <w:rPr>
          <w:rFonts w:cs="Times New Roman"/>
        </w:rPr>
      </w:pPr>
      <w:r w:rsidRPr="000B3843">
        <w:rPr>
          <w:rFonts w:cs="Times New Roman"/>
        </w:rPr>
        <w:t>2AC vs. Deficits Turn</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DREAM Act reduces the deficit — Neg CBO studies are flawed</w:t>
      </w:r>
    </w:p>
    <w:p w:rsidR="00EC71A2" w:rsidRPr="000B3843" w:rsidRDefault="00EC71A2" w:rsidP="00EC71A2">
      <w:pPr>
        <w:rPr>
          <w:rStyle w:val="Style13ptBold"/>
        </w:rPr>
      </w:pPr>
      <w:r w:rsidRPr="000B3843">
        <w:rPr>
          <w:rStyle w:val="Style13ptBold"/>
        </w:rPr>
        <w:t xml:space="preserve">Ortega &amp; Hsin 18 </w:t>
      </w:r>
    </w:p>
    <w:p w:rsidR="00EC71A2" w:rsidRPr="000B3843" w:rsidRDefault="00EC71A2" w:rsidP="00EC71A2">
      <w:pPr>
        <w:rPr>
          <w:sz w:val="18"/>
          <w:szCs w:val="18"/>
        </w:rPr>
      </w:pPr>
      <w:r w:rsidRPr="000B3843">
        <w:rPr>
          <w:sz w:val="18"/>
          <w:szCs w:val="18"/>
        </w:rPr>
        <w:t>(Francesc Ortega is and associate professor of economics and Amy Hsin is associate professor of sociology, both at Queens College of the City University of New York - “How the DREAM Act can actually lower the deficit” – The Hill – Feb 14</w:t>
      </w:r>
      <w:r w:rsidRPr="000B3843">
        <w:rPr>
          <w:sz w:val="18"/>
          <w:szCs w:val="18"/>
          <w:vertAlign w:val="superscript"/>
        </w:rPr>
        <w:t>th</w:t>
      </w:r>
      <w:r w:rsidRPr="000B3843">
        <w:rPr>
          <w:sz w:val="18"/>
          <w:szCs w:val="18"/>
        </w:rPr>
        <w:t xml:space="preserve"> , </w:t>
      </w:r>
      <w:hyperlink r:id="rId153" w:history="1">
        <w:r w:rsidRPr="000B3843">
          <w:rPr>
            <w:rStyle w:val="Hyperlink"/>
            <w:sz w:val="18"/>
            <w:szCs w:val="18"/>
          </w:rPr>
          <w:t>http://thehill.com/opinion/immigration/373824-how-the-dream-act-can-actually-lower-the-deficit</w:t>
        </w:r>
      </w:hyperlink>
      <w:r w:rsidRPr="000B3843">
        <w:rPr>
          <w:sz w:val="18"/>
          <w:szCs w:val="18"/>
        </w:rPr>
        <w:t>)</w:t>
      </w:r>
    </w:p>
    <w:p w:rsidR="00EC71A2" w:rsidRPr="000B3843" w:rsidRDefault="00EC71A2" w:rsidP="00EC71A2">
      <w:pPr>
        <w:rPr>
          <w:sz w:val="16"/>
        </w:rPr>
      </w:pPr>
      <w:r w:rsidRPr="000B3843">
        <w:rPr>
          <w:sz w:val="16"/>
        </w:rPr>
        <w:t xml:space="preserve">With a budget bill passed, Congress is back to debating the fate of nearly 3 million Dreamers, or unauthorized immigrants who arrived in the country as children. There is widespread public support for Dreamers and a bi-partisan fix is attainable through the DREAM Act, a bill that would offer Dreamers a pathway to citizenship. Pro-immigration advocates argue that legalizing Dreamers is humane and just. After all, these youth were raised as Americans, speak fluent English, graduated from American schools, and call no other country home. But lawmakers’ will also consider the economic impacts of the bill. Opponents of the DREAM Act argue that the bill will be too costly, citing a memo by the Congressional Budget Office. The CBO estimates that passing the DREAM Act will provide conditional residency to 2 million people, increase government spending by $26.8 billion, and generate $0.9 billion in revenue over the next decade. All in all, the </w:t>
      </w:r>
      <w:r w:rsidRPr="000B3843">
        <w:rPr>
          <w:highlight w:val="cyan"/>
          <w:u w:val="single"/>
        </w:rPr>
        <w:t>CBO concludes</w:t>
      </w:r>
      <w:r w:rsidRPr="000B3843">
        <w:rPr>
          <w:sz w:val="16"/>
        </w:rPr>
        <w:t xml:space="preserve"> that passing </w:t>
      </w:r>
      <w:r w:rsidRPr="000B3843">
        <w:rPr>
          <w:highlight w:val="cyan"/>
          <w:u w:val="single"/>
        </w:rPr>
        <w:t>the DREAM Act would increase the</w:t>
      </w:r>
      <w:r w:rsidRPr="000B3843">
        <w:rPr>
          <w:u w:val="single"/>
        </w:rPr>
        <w:t xml:space="preserve"> federal </w:t>
      </w:r>
      <w:r w:rsidRPr="000B3843">
        <w:rPr>
          <w:highlight w:val="cyan"/>
          <w:u w:val="single"/>
        </w:rPr>
        <w:t>deficit</w:t>
      </w:r>
      <w:r w:rsidRPr="000B3843">
        <w:rPr>
          <w:u w:val="single"/>
        </w:rPr>
        <w:t xml:space="preserve"> by $25.9 billion over the next 10 years, or an average of $2.6 billion annually. </w:t>
      </w:r>
      <w:r w:rsidRPr="000B3843">
        <w:rPr>
          <w:rStyle w:val="Emphasis"/>
          <w:highlight w:val="cyan"/>
        </w:rPr>
        <w:t>Our research shows that the CBO estimates are too pessimistic</w:t>
      </w:r>
      <w:r w:rsidRPr="000B3843">
        <w:rPr>
          <w:sz w:val="16"/>
        </w:rPr>
        <w:t xml:space="preserve">. Our own calculations suggest that, </w:t>
      </w:r>
      <w:r w:rsidRPr="000B3843">
        <w:rPr>
          <w:b/>
          <w:highlight w:val="cyan"/>
          <w:u w:val="single"/>
        </w:rPr>
        <w:t>at most</w:t>
      </w:r>
      <w:r w:rsidRPr="000B3843">
        <w:rPr>
          <w:b/>
          <w:u w:val="single"/>
        </w:rPr>
        <w:t xml:space="preserve">, </w:t>
      </w:r>
      <w:r w:rsidRPr="000B3843">
        <w:rPr>
          <w:b/>
          <w:highlight w:val="cyan"/>
          <w:u w:val="single"/>
        </w:rPr>
        <w:t>the federal deficit would increase by a much smaller</w:t>
      </w:r>
      <w:r w:rsidRPr="000B3843">
        <w:rPr>
          <w:b/>
          <w:u w:val="single"/>
        </w:rPr>
        <w:t xml:space="preserve"> $0.</w:t>
      </w:r>
      <w:r w:rsidRPr="000B3843">
        <w:rPr>
          <w:b/>
          <w:highlight w:val="cyan"/>
          <w:u w:val="single"/>
        </w:rPr>
        <w:t>6 billion</w:t>
      </w:r>
      <w:r w:rsidRPr="000B3843">
        <w:rPr>
          <w:b/>
          <w:u w:val="single"/>
        </w:rPr>
        <w:t xml:space="preserve"> per year, </w:t>
      </w:r>
      <w:r w:rsidRPr="000B3843">
        <w:rPr>
          <w:b/>
          <w:highlight w:val="cyan"/>
          <w:u w:val="single"/>
        </w:rPr>
        <w:t>and may, in fact, reduce the deficit</w:t>
      </w:r>
      <w:r w:rsidRPr="000B3843">
        <w:rPr>
          <w:sz w:val="16"/>
        </w:rPr>
        <w:t xml:space="preserve"> by $0.7 billion or more per year. The reason our estimate shows larger gains from passing the DREAM Act is that </w:t>
      </w:r>
      <w:r w:rsidRPr="000B3843">
        <w:rPr>
          <w:highlight w:val="cyan"/>
          <w:u w:val="single"/>
        </w:rPr>
        <w:t>our analysis takes into account something the CBO doesn’t:</w:t>
      </w:r>
      <w:r w:rsidRPr="000B3843">
        <w:rPr>
          <w:u w:val="single"/>
        </w:rPr>
        <w:t xml:space="preserve"> </w:t>
      </w:r>
      <w:r w:rsidRPr="000B3843">
        <w:rPr>
          <w:rStyle w:val="Emphasis"/>
          <w:highlight w:val="cyan"/>
        </w:rPr>
        <w:t>Obtaining legal status leads to an increased wages and productivity.</w:t>
      </w:r>
      <w:r w:rsidRPr="000B3843">
        <w:rPr>
          <w:u w:val="single"/>
        </w:rPr>
        <w:t xml:space="preserve"> It is well established that </w:t>
      </w:r>
      <w:r w:rsidRPr="000B3843">
        <w:rPr>
          <w:b/>
          <w:highlight w:val="cyan"/>
          <w:u w:val="single"/>
        </w:rPr>
        <w:t>lack of legal status hurts job prospects and leads to lower wages for undocumented workers</w:t>
      </w:r>
      <w:r w:rsidRPr="000B3843">
        <w:rPr>
          <w:b/>
          <w:u w:val="single"/>
        </w:rPr>
        <w:t xml:space="preserve">. </w:t>
      </w:r>
      <w:r w:rsidRPr="000B3843">
        <w:rPr>
          <w:u w:val="single"/>
        </w:rPr>
        <w:t>Many undocumented workers end up employed in jobs where their skills are severely underutilized. Undocumented immigrants are stigmatized, living and working under the threat of deportation. These conditions create anxiety, depression and negatively affect the mental health of undocumented individuals and their families, further reducing worker productivity</w:t>
      </w:r>
      <w:r w:rsidRPr="000B3843">
        <w:rPr>
          <w:sz w:val="16"/>
        </w:rPr>
        <w:t xml:space="preserve">. For these reasons, </w:t>
      </w:r>
      <w:r w:rsidRPr="000B3843">
        <w:rPr>
          <w:b/>
          <w:highlight w:val="cyan"/>
          <w:u w:val="single"/>
        </w:rPr>
        <w:t>people who get legal status are likely to have substantially upgraded jobs and see increases in productivity, leading to an increase in GDP and tax revenue</w:t>
      </w:r>
      <w:r w:rsidRPr="000B3843">
        <w:rPr>
          <w:sz w:val="16"/>
        </w:rPr>
        <w:t xml:space="preserve">.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w:t>
      </w:r>
      <w:r w:rsidRPr="000B3843">
        <w:rPr>
          <w:rFonts w:cs="Times New Roman"/>
          <w:u w:val="single"/>
        </w:rPr>
        <w:t xml:space="preserve"> Not unique and Math</w:t>
      </w:r>
      <w:r w:rsidRPr="000B3843">
        <w:rPr>
          <w:rFonts w:cs="Times New Roman"/>
        </w:rPr>
        <w:t xml:space="preserve">. Plan is is a drop in the bucket compared to the massive deficits that Trump racked-up via the tax cut. </w:t>
      </w:r>
    </w:p>
    <w:p w:rsidR="00EC71A2" w:rsidRPr="000B3843" w:rsidRDefault="00EC71A2" w:rsidP="00EC71A2">
      <w:pPr>
        <w:rPr>
          <w:rStyle w:val="Style13ptBold"/>
        </w:rPr>
      </w:pPr>
      <w:r w:rsidRPr="000B3843">
        <w:rPr>
          <w:rStyle w:val="Style13ptBold"/>
        </w:rPr>
        <w:t>Collender’18</w:t>
      </w:r>
    </w:p>
    <w:p w:rsidR="00EC71A2" w:rsidRPr="000B3843" w:rsidRDefault="00EC71A2" w:rsidP="00EC71A2">
      <w:pPr>
        <w:rPr>
          <w:sz w:val="18"/>
          <w:szCs w:val="18"/>
        </w:rPr>
      </w:pPr>
      <w:r w:rsidRPr="000B3843">
        <w:rPr>
          <w:sz w:val="18"/>
          <w:szCs w:val="18"/>
        </w:rPr>
        <w:t>Stan Collender – he says: I have been involved with the federal budget and congressional budget process throughout my entire career. In addition to being one of the few people who has served on the staffs of the House and Senate Budget Committees, I'm the author of The Guide to the Federal Budget, which was published annually from 1982 to 2000 and was one of the most-assigned texts on the topic. I founded and edited Federal Budget Report, a newsletter that was published for almost two decades. “Trump Trillion-Dollar Budget Deficits Officially Begin This Week” – Forbes – April 8</w:t>
      </w:r>
      <w:r w:rsidRPr="000B3843">
        <w:rPr>
          <w:sz w:val="18"/>
          <w:szCs w:val="18"/>
          <w:vertAlign w:val="superscript"/>
        </w:rPr>
        <w:t>th</w:t>
      </w:r>
      <w:r w:rsidRPr="000B3843">
        <w:rPr>
          <w:sz w:val="18"/>
          <w:szCs w:val="18"/>
        </w:rPr>
        <w:t xml:space="preserve"> -  #CutWithRJ- https://www.forbes.com/sites/stancollender/2018/04/08/trump-trillion-dollar-budget-deficits-officially-begin-this-week/#4e08e4053365</w:t>
      </w:r>
    </w:p>
    <w:p w:rsidR="00EC71A2" w:rsidRPr="000B3843" w:rsidRDefault="00EC71A2" w:rsidP="00EC71A2"/>
    <w:p w:rsidR="00EC71A2" w:rsidRPr="000B3843" w:rsidRDefault="00EC71A2" w:rsidP="00EC71A2">
      <w:pPr>
        <w:rPr>
          <w:sz w:val="16"/>
        </w:rPr>
      </w:pPr>
      <w:r w:rsidRPr="000B3843">
        <w:rPr>
          <w:rStyle w:val="StyleUnderline"/>
          <w:highlight w:val="cyan"/>
        </w:rPr>
        <w:t>The new</w:t>
      </w:r>
      <w:r w:rsidRPr="000B3843">
        <w:rPr>
          <w:rStyle w:val="StyleUnderline"/>
        </w:rPr>
        <w:t xml:space="preserve"> </w:t>
      </w:r>
      <w:r w:rsidRPr="000B3843">
        <w:rPr>
          <w:sz w:val="16"/>
        </w:rPr>
        <w:t xml:space="preserve">U.S. </w:t>
      </w:r>
      <w:r w:rsidRPr="000B3843">
        <w:rPr>
          <w:rStyle w:val="StyleUnderline"/>
          <w:highlight w:val="cyan"/>
        </w:rPr>
        <w:t xml:space="preserve">normal of $1 trillion or more annual federal budget deficits will officially begin this week when the Congressional Budget Office releases its </w:t>
      </w:r>
      <w:r w:rsidRPr="000B3843">
        <w:rPr>
          <w:sz w:val="16"/>
        </w:rPr>
        <w:t xml:space="preserve">economic and budget outlook </w:t>
      </w:r>
      <w:r w:rsidRPr="000B3843">
        <w:rPr>
          <w:rStyle w:val="StyleUnderline"/>
          <w:highlight w:val="cyan"/>
        </w:rPr>
        <w:t>report showing that the deficit will be at least that high every year</w:t>
      </w:r>
      <w:r w:rsidRPr="000B3843">
        <w:rPr>
          <w:sz w:val="16"/>
          <w:highlight w:val="cyan"/>
        </w:rPr>
        <w:t xml:space="preserve"> </w:t>
      </w:r>
      <w:r w:rsidRPr="000B3843">
        <w:rPr>
          <w:sz w:val="16"/>
        </w:rPr>
        <w:t>Donald</w:t>
      </w:r>
      <w:r w:rsidRPr="000B3843">
        <w:rPr>
          <w:sz w:val="16"/>
          <w:highlight w:val="cyan"/>
        </w:rPr>
        <w:t xml:space="preserve"> </w:t>
      </w:r>
      <w:r w:rsidRPr="000B3843">
        <w:rPr>
          <w:rStyle w:val="StyleUnderline"/>
          <w:highlight w:val="cyan"/>
        </w:rPr>
        <w:t>Trump is president.</w:t>
      </w:r>
    </w:p>
    <w:p w:rsidR="00EC71A2" w:rsidRPr="000B3843" w:rsidRDefault="00EC71A2" w:rsidP="00EC71A2">
      <w:pPr>
        <w:rPr>
          <w:sz w:val="16"/>
          <w:szCs w:val="16"/>
        </w:rPr>
      </w:pPr>
      <w:r w:rsidRPr="000B3843">
        <w:rPr>
          <w:sz w:val="16"/>
          <w:szCs w:val="16"/>
        </w:rPr>
        <w:t>Although there have been private sector projections for months (including my post from last October) that the government's red ink will hit and exceed a trillion dollars for years to come, this will be the first report by Congress's official budget watchdog since last year's big tax cut and this year's spending deal were enacted that will show the deficit rising precipitously and staying at that very high level through the next ten years.</w:t>
      </w:r>
    </w:p>
    <w:p w:rsidR="00EC71A2" w:rsidRPr="000B3843" w:rsidRDefault="00EC71A2" w:rsidP="00EC71A2">
      <w:pPr>
        <w:rPr>
          <w:sz w:val="16"/>
        </w:rPr>
      </w:pPr>
      <w:r w:rsidRPr="000B3843">
        <w:rPr>
          <w:rStyle w:val="StyleUnderline"/>
          <w:highlight w:val="cyan"/>
        </w:rPr>
        <w:t>The official CBO projections are likely to be lower than the budget deficits that actually occur</w:t>
      </w:r>
      <w:r w:rsidRPr="000B3843">
        <w:rPr>
          <w:sz w:val="16"/>
        </w:rPr>
        <w:t>. CBO's report is based on current law and makes no political judgements about what Congress and the president will do in the future. That means the deficit projections will be based on the presumption that the tax cuts enacted last year that currently phase out will in fact end. That means the CBO forecast will assume that future revenues will be higher and the deficit lower compared to what is likely to occur.</w:t>
      </w:r>
    </w:p>
    <w:p w:rsidR="00EC71A2" w:rsidRPr="000B3843" w:rsidRDefault="00EC71A2" w:rsidP="00EC71A2">
      <w:pPr>
        <w:rPr>
          <w:sz w:val="16"/>
          <w:szCs w:val="16"/>
        </w:rPr>
      </w:pPr>
      <w:r w:rsidRPr="000B3843">
        <w:rPr>
          <w:sz w:val="16"/>
          <w:szCs w:val="16"/>
        </w:rPr>
        <w:t>The same is true for spending. For this report, the Congressional Budget Office doesn't presume that any of the reductions proposed in the Trump 2019 budget will be enacted. That will increase the deficit outlook compared to what the White House will say it will be.</w:t>
      </w:r>
    </w:p>
    <w:p w:rsidR="00EC71A2" w:rsidRPr="000B3843" w:rsidRDefault="00EC71A2" w:rsidP="00EC71A2">
      <w:pPr>
        <w:rPr>
          <w:sz w:val="16"/>
          <w:szCs w:val="16"/>
        </w:rPr>
      </w:pPr>
      <w:r w:rsidRPr="000B3843">
        <w:rPr>
          <w:sz w:val="16"/>
          <w:szCs w:val="16"/>
        </w:rPr>
        <w:t>For the record (and before the trolls come out to play), there were indeed four consecutive trillion-dollar federal deficits during the Obama administration from fiscal 2009-12. Those deficits were primarily caused by the Great Recession and were temporary. By contrast, the trillion-dollar Trump deficits are permanent changes to the federal budget outlook caused by enacted reductions in revenues and increases in spending.</w:t>
      </w:r>
    </w:p>
    <w:p w:rsidR="00EC71A2" w:rsidRPr="000B3843" w:rsidRDefault="00EC71A2" w:rsidP="00EC71A2">
      <w:pPr>
        <w:rPr>
          <w:sz w:val="16"/>
        </w:rPr>
      </w:pPr>
      <w:r w:rsidRPr="000B3843">
        <w:rPr>
          <w:rStyle w:val="StyleUnderline"/>
          <w:highlight w:val="cyan"/>
        </w:rPr>
        <w:t>The Trump deficits assume a relatively high level of economic growth</w:t>
      </w:r>
      <w:r w:rsidRPr="000B3843">
        <w:rPr>
          <w:sz w:val="16"/>
        </w:rPr>
        <w:t>. If the economic outlook doesn't turn out to be as rosy as the White House is promising, the very high Trump-era federal budget deficits will be even higher.</w:t>
      </w:r>
    </w:p>
    <w:p w:rsidR="00EC71A2" w:rsidRPr="000B3843" w:rsidRDefault="00EC71A2" w:rsidP="00EC71A2">
      <w:pPr>
        <w:rPr>
          <w:sz w:val="16"/>
        </w:rPr>
      </w:pPr>
      <w:r w:rsidRPr="000B3843">
        <w:rPr>
          <w:rStyle w:val="StyleUnderline"/>
          <w:highlight w:val="cyan"/>
        </w:rPr>
        <w:t>The CBO report won't cause Congress or</w:t>
      </w:r>
      <w:r w:rsidRPr="000B3843">
        <w:rPr>
          <w:sz w:val="16"/>
        </w:rPr>
        <w:t xml:space="preserve"> the </w:t>
      </w:r>
      <w:r w:rsidRPr="000B3843">
        <w:rPr>
          <w:rStyle w:val="StyleUnderline"/>
          <w:highlight w:val="cyan"/>
        </w:rPr>
        <w:t>Trump</w:t>
      </w:r>
      <w:r w:rsidRPr="000B3843">
        <w:rPr>
          <w:sz w:val="16"/>
        </w:rPr>
        <w:t xml:space="preserve"> White House </w:t>
      </w:r>
      <w:r w:rsidRPr="000B3843">
        <w:rPr>
          <w:rStyle w:val="StyleUnderline"/>
          <w:highlight w:val="cyan"/>
        </w:rPr>
        <w:t>to do anything meaningful</w:t>
      </w:r>
      <w:r w:rsidRPr="000B3843">
        <w:rPr>
          <w:sz w:val="16"/>
        </w:rPr>
        <w:t xml:space="preserve">. The House and Senate won't suddenly decide to comply with the law and do a budget resolution this year. There will be no talk about changing U.S. fiscal policy so it better matches the needs of the economy. </w:t>
      </w:r>
      <w:r w:rsidRPr="000B3843">
        <w:rPr>
          <w:rStyle w:val="StyleUnderline"/>
          <w:highlight w:val="cyan"/>
        </w:rPr>
        <w:t>There certainly won't be any effort to roll back even a small part of the tax cut</w:t>
      </w:r>
      <w:r w:rsidRPr="000B3843">
        <w:rPr>
          <w:sz w:val="16"/>
        </w:rPr>
        <w:t>.</w:t>
      </w:r>
    </w:p>
    <w:p w:rsidR="00EC71A2" w:rsidRPr="000B3843" w:rsidRDefault="00EC71A2" w:rsidP="00EC71A2"/>
    <w:p w:rsidR="00EC71A2" w:rsidRPr="000B3843" w:rsidRDefault="00EC71A2" w:rsidP="00EC71A2"/>
    <w:p w:rsidR="00EC71A2" w:rsidRPr="000B3843" w:rsidRDefault="00EC71A2" w:rsidP="00EC71A2">
      <w:pPr>
        <w:pStyle w:val="Heading4"/>
        <w:rPr>
          <w:rFonts w:cs="Times New Roman"/>
        </w:rPr>
      </w:pPr>
      <w:r w:rsidRPr="000B3843">
        <w:rPr>
          <w:rFonts w:cs="Times New Roman"/>
        </w:rPr>
        <w:t>(  ) Our internal link to the economy outweigh – deficits have been around forever and our ev proves growth in the GDP and worker productivity is what the US economy really needs.</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No link – Neg ev exaggerates how many DREAMers will wind-up using Federal assistance.</w:t>
      </w:r>
    </w:p>
    <w:p w:rsidR="00EC71A2" w:rsidRPr="000B3843" w:rsidRDefault="00EC71A2" w:rsidP="00EC71A2">
      <w:r w:rsidRPr="000B3843">
        <w:rPr>
          <w:rStyle w:val="Style13ptBold"/>
        </w:rPr>
        <w:t>Cave 17</w:t>
      </w:r>
      <w:r w:rsidRPr="000B3843">
        <w:t xml:space="preserve"> (“Verify: Are most immigrants on welfare?”, By Anthony Cave, Political Correspondent, August 6</w:t>
      </w:r>
      <w:r w:rsidRPr="000B3843">
        <w:rPr>
          <w:vertAlign w:val="superscript"/>
        </w:rPr>
        <w:t>th</w:t>
      </w:r>
      <w:r w:rsidRPr="000B3843">
        <w:t>, https://www.clasp.org/press-room/news-clips/verify-are-most-immigrants-welfare)</w:t>
      </w:r>
    </w:p>
    <w:p w:rsidR="00EC71A2" w:rsidRPr="000B3843" w:rsidRDefault="00EC71A2" w:rsidP="00EC71A2">
      <w:pPr>
        <w:rPr>
          <w:sz w:val="16"/>
        </w:rPr>
      </w:pPr>
      <w:r w:rsidRPr="000B3843">
        <w:rPr>
          <w:sz w:val="16"/>
        </w:rPr>
        <w:t xml:space="preserve">President Donald Trump touted his support of new legislation Wednesday that would create a merit-based system for legal immigration. A White House press release on the bill, called the RAISE Act, claimed that low-skilled immigration into the United States depresses wages. But this stood out to us in particular: “More than 50 percent of all immigrant households receive welfare benefits, compared to only 30 percent of native households in the United States that receive welfare benefits,” the release states. So we wondered, </w:t>
      </w:r>
      <w:r w:rsidRPr="000B3843">
        <w:rPr>
          <w:highlight w:val="cyan"/>
          <w:u w:val="single"/>
        </w:rPr>
        <w:t>are the majority of immigrant households on welfare?</w:t>
      </w:r>
      <w:r w:rsidRPr="000B3843">
        <w:rPr>
          <w:u w:val="single"/>
        </w:rPr>
        <w:t xml:space="preserve"> </w:t>
      </w:r>
      <w:r w:rsidRPr="000B3843">
        <w:rPr>
          <w:sz w:val="16"/>
        </w:rPr>
        <w:t xml:space="preserve">Source of claim </w:t>
      </w:r>
      <w:r w:rsidRPr="000B3843">
        <w:rPr>
          <w:rStyle w:val="StyleUnderline"/>
          <w:highlight w:val="cyan"/>
        </w:rPr>
        <w:t>The Trump</w:t>
      </w:r>
      <w:r w:rsidRPr="000B3843">
        <w:rPr>
          <w:u w:val="single"/>
        </w:rPr>
        <w:t xml:space="preserve"> </w:t>
      </w:r>
      <w:r w:rsidRPr="000B3843">
        <w:rPr>
          <w:highlight w:val="cyan"/>
          <w:u w:val="single"/>
        </w:rPr>
        <w:t>administration’s claim appears to stem from a</w:t>
      </w:r>
      <w:r w:rsidRPr="000B3843">
        <w:rPr>
          <w:u w:val="single"/>
        </w:rPr>
        <w:t xml:space="preserve"> 2015 </w:t>
      </w:r>
      <w:r w:rsidRPr="000B3843">
        <w:rPr>
          <w:highlight w:val="cyan"/>
          <w:u w:val="single"/>
        </w:rPr>
        <w:t>Center for Immigration Studies report</w:t>
      </w:r>
      <w:r w:rsidRPr="000B3843">
        <w:rPr>
          <w:u w:val="single"/>
        </w:rPr>
        <w:t xml:space="preserve"> </w:t>
      </w:r>
      <w:r w:rsidRPr="000B3843">
        <w:rPr>
          <w:sz w:val="16"/>
        </w:rPr>
        <w:t xml:space="preserve">which found that, in 2012, 51 percent of households “headed by an immigrant” used at least one welfare program, compared to 30 percent for native households. CIS advocates for reducing immigration. They analyzed data from the U.S. Census Bureau’s Survey of Income and Program Participation. We also found a 2016 study from the National Academy of Sciences which analyzes Census Current Population Survey data from 2011-13. They found that more than 58 percent of immigrant households with children use “any welfare.” </w:t>
      </w:r>
      <w:r w:rsidRPr="000B3843">
        <w:rPr>
          <w:highlight w:val="cyan"/>
          <w:u w:val="single"/>
        </w:rPr>
        <w:t>But the numbers don’t tell the whole story.</w:t>
      </w:r>
      <w:r w:rsidRPr="000B3843">
        <w:rPr>
          <w:u w:val="single"/>
        </w:rPr>
        <w:t xml:space="preserve"> </w:t>
      </w:r>
      <w:r w:rsidRPr="000B3843">
        <w:rPr>
          <w:b/>
          <w:u w:val="single"/>
        </w:rPr>
        <w:t>Caveats</w:t>
      </w:r>
      <w:r w:rsidRPr="000B3843">
        <w:rPr>
          <w:b/>
          <w:sz w:val="16"/>
        </w:rPr>
        <w:t xml:space="preserve"> </w:t>
      </w:r>
      <w:r w:rsidRPr="000B3843">
        <w:rPr>
          <w:u w:val="single"/>
        </w:rPr>
        <w:t>The welfare definition in both studies includes free and reduced school lunches, which is “not specifically to people who have applied for assistance,”</w:t>
      </w:r>
      <w:r w:rsidRPr="000B3843">
        <w:rPr>
          <w:sz w:val="16"/>
        </w:rPr>
        <w:t xml:space="preserve"> as The Associated Press notes. Moreover, specific welfare programs, such as </w:t>
      </w:r>
      <w:r w:rsidRPr="000B3843">
        <w:rPr>
          <w:b/>
          <w:u w:val="single"/>
        </w:rPr>
        <w:t xml:space="preserve">cash assistance and housing, actually have native households using more of these benefits than immigrant households. </w:t>
      </w:r>
      <w:r w:rsidRPr="000B3843">
        <w:rPr>
          <w:sz w:val="16"/>
        </w:rPr>
        <w:t>“</w:t>
      </w:r>
      <w:r w:rsidRPr="000B3843">
        <w:rPr>
          <w:highlight w:val="cyan"/>
          <w:u w:val="single"/>
        </w:rPr>
        <w:t>Making the point that half of immigrant households use welfare is not true,”</w:t>
      </w:r>
      <w:r w:rsidRPr="000B3843">
        <w:rPr>
          <w:u w:val="single"/>
        </w:rPr>
        <w:t xml:space="preserve"> said Kim Rueben, an Urban Institute senior fellow who’s also on the National Academy’s research panel. </w:t>
      </w:r>
      <w:r w:rsidRPr="000B3843">
        <w:rPr>
          <w:sz w:val="16"/>
        </w:rPr>
        <w:t xml:space="preserve">The same National Academy study found that </w:t>
      </w:r>
      <w:r w:rsidRPr="000B3843">
        <w:rPr>
          <w:highlight w:val="cyan"/>
          <w:u w:val="single"/>
        </w:rPr>
        <w:t>less than 50 percent of immigrant households use Medicaid and food assistance</w:t>
      </w:r>
      <w:r w:rsidRPr="000B3843">
        <w:rPr>
          <w:sz w:val="16"/>
        </w:rPr>
        <w:t xml:space="preserve"> as well. The progressive Center for American Progress said that comparing the two groups is like comparing welfare in a highly developed country to that of “an underdeveloped country.” “</w:t>
      </w:r>
      <w:r w:rsidRPr="000B3843">
        <w:rPr>
          <w:u w:val="single"/>
        </w:rPr>
        <w:t xml:space="preserve">I </w:t>
      </w:r>
      <w:r w:rsidRPr="000B3843">
        <w:rPr>
          <w:rStyle w:val="Emphasis"/>
          <w:highlight w:val="cyan"/>
        </w:rPr>
        <w:t>think there’s a lot more context needed,”</w:t>
      </w:r>
      <w:r w:rsidRPr="000B3843">
        <w:rPr>
          <w:u w:val="single"/>
        </w:rPr>
        <w:t xml:space="preserve"> said Wendy Cervantes, an immigration policy analyst at the Center for Law and Social Policy in Washington D.C. “Studies need to account for income.”</w:t>
      </w:r>
      <w:r w:rsidRPr="000B3843">
        <w:rPr>
          <w:sz w:val="16"/>
        </w:rPr>
        <w:t xml:space="preserve"> We should also note that qualified </w:t>
      </w:r>
      <w:r w:rsidRPr="000B3843">
        <w:rPr>
          <w:u w:val="single"/>
        </w:rPr>
        <w:t xml:space="preserve">immigrants that are new to the United States are “generally banned” from receiving welfare benefits in their first five years. </w:t>
      </w:r>
      <w:r w:rsidRPr="000B3843">
        <w:rPr>
          <w:sz w:val="16"/>
        </w:rPr>
        <w:t xml:space="preserve">University of California, Davis Law School Dean and immigration expert Kevin Johnson said </w:t>
      </w:r>
      <w:r w:rsidRPr="000B3843">
        <w:rPr>
          <w:u w:val="single"/>
        </w:rPr>
        <w:t xml:space="preserve">immigrants cannot be over consuming public benefits because they are not eligible to receive the benefits in the first place. </w:t>
      </w:r>
      <w:r w:rsidRPr="000B3843">
        <w:rPr>
          <w:sz w:val="16"/>
        </w:rPr>
        <w:t>“</w:t>
      </w:r>
      <w:r w:rsidRPr="000B3843">
        <w:rPr>
          <w:u w:val="single"/>
        </w:rPr>
        <w:t>To say that the general rate of use by immigrants of public benefits is anywhere close to 50 percent is an exaggeration and just isn’t supported by the evidence</w:t>
      </w:r>
      <w:r w:rsidRPr="000B3843">
        <w:rPr>
          <w:sz w:val="16"/>
        </w:rPr>
        <w:t>,” he said. To recap, the Trump administration’s claim that the majority -- more than 50 percent -- of immigrant households use welfare leaves out important context. Native households use even more of these benefits in certain categories.</w:t>
      </w:r>
    </w:p>
    <w:p w:rsidR="00EC71A2" w:rsidRPr="000B3843" w:rsidRDefault="00EC71A2" w:rsidP="00EC71A2">
      <w:pPr>
        <w:pStyle w:val="Heading3"/>
        <w:rPr>
          <w:rFonts w:cs="Times New Roman"/>
        </w:rPr>
      </w:pPr>
      <w:r w:rsidRPr="000B3843">
        <w:rPr>
          <w:rFonts w:cs="Times New Roman"/>
        </w:rPr>
        <w:t>1AR – Borjas = bias</w:t>
      </w:r>
    </w:p>
    <w:p w:rsidR="00EC71A2" w:rsidRPr="000B3843" w:rsidRDefault="00EC71A2" w:rsidP="00EC71A2">
      <w:pPr>
        <w:pStyle w:val="Heading4"/>
        <w:rPr>
          <w:rFonts w:cs="Times New Roman"/>
        </w:rPr>
      </w:pPr>
      <w:r w:rsidRPr="000B3843">
        <w:rPr>
          <w:rFonts w:cs="Times New Roman"/>
        </w:rPr>
        <w:t>Reject ev from Borjas – he’s biased and wrong.</w:t>
      </w:r>
    </w:p>
    <w:p w:rsidR="00EC71A2" w:rsidRPr="000B3843" w:rsidRDefault="00EC71A2" w:rsidP="00EC71A2">
      <w:pPr>
        <w:rPr>
          <w:rStyle w:val="Style13ptBold"/>
        </w:rPr>
      </w:pPr>
      <w:r w:rsidRPr="000B3843">
        <w:rPr>
          <w:rStyle w:val="Style13ptBold"/>
        </w:rPr>
        <w:t>Smith ‘15</w:t>
      </w:r>
    </w:p>
    <w:p w:rsidR="00EC71A2" w:rsidRPr="000B3843" w:rsidRDefault="00EC71A2" w:rsidP="00EC71A2">
      <w:pPr>
        <w:rPr>
          <w:sz w:val="18"/>
          <w:szCs w:val="18"/>
        </w:rPr>
      </w:pPr>
      <w:r w:rsidRPr="000B3843">
        <w:rPr>
          <w:sz w:val="18"/>
          <w:szCs w:val="18"/>
        </w:rPr>
        <w:t>Noah Smith is a Bloomberg Opinion columnist. He was an assistant professor of finance at Stony Brook University, and he blogs at Noahpinion. “An Immigrant Won't Steal Your Raise” – Bloomberg - December 18, 2015 -  #CutWithRJ- https://www.bloomberg.com/view/articles/2015-12-18/an-immigrant-isn-t-going-to-steal-your-pay-raise</w:t>
      </w:r>
    </w:p>
    <w:p w:rsidR="00EC71A2" w:rsidRPr="000B3843" w:rsidRDefault="00EC71A2" w:rsidP="00EC71A2">
      <w:pPr>
        <w:rPr>
          <w:sz w:val="16"/>
        </w:rPr>
      </w:pPr>
      <w:r w:rsidRPr="000B3843">
        <w:rPr>
          <w:sz w:val="16"/>
        </w:rPr>
        <w:t xml:space="preserve">But </w:t>
      </w:r>
      <w:r w:rsidRPr="000B3843">
        <w:rPr>
          <w:rStyle w:val="StyleUnderline"/>
        </w:rPr>
        <w:t xml:space="preserve">in 2015, George Borjas of Harvard University's Kennedy School came out with a shocking claim </w:t>
      </w:r>
      <w:r w:rsidRPr="000B3843">
        <w:rPr>
          <w:sz w:val="16"/>
        </w:rPr>
        <w:t xml:space="preserve">-- </w:t>
      </w:r>
      <w:r w:rsidRPr="000B3843">
        <w:rPr>
          <w:rStyle w:val="StyleUnderline"/>
        </w:rPr>
        <w:t xml:space="preserve">the celebrated </w:t>
      </w:r>
      <w:r w:rsidRPr="000B3843">
        <w:rPr>
          <w:sz w:val="16"/>
        </w:rPr>
        <w:t xml:space="preserve">Card </w:t>
      </w:r>
      <w:r w:rsidRPr="000B3843">
        <w:rPr>
          <w:rStyle w:val="StyleUnderline"/>
        </w:rPr>
        <w:t>result, he declared, was completely wrong.</w:t>
      </w:r>
      <w:r w:rsidRPr="000B3843">
        <w:rPr>
          <w:sz w:val="16"/>
        </w:rPr>
        <w:t xml:space="preserve">  Borjas chose a different set of comparison metro areas -- Anaheim, San Jose and Anaheim in California, and Rochester and Nassau-Suffolk counties in New York -- that had employment growth trends similar to Miami's before 1980. </w:t>
      </w:r>
      <w:r w:rsidRPr="000B3843">
        <w:rPr>
          <w:rStyle w:val="StyleUnderline"/>
        </w:rPr>
        <w:t>He</w:t>
      </w:r>
      <w:r w:rsidRPr="000B3843">
        <w:rPr>
          <w:sz w:val="16"/>
        </w:rPr>
        <w:t xml:space="preserve"> also </w:t>
      </w:r>
      <w:r w:rsidRPr="000B3843">
        <w:rPr>
          <w:rStyle w:val="StyleUnderline"/>
        </w:rPr>
        <w:t>focused on a very specific subset of low-skilled Miami workers</w:t>
      </w:r>
      <w:r w:rsidRPr="000B3843">
        <w:rPr>
          <w:sz w:val="16"/>
        </w:rPr>
        <w:t xml:space="preserve">. Unlike Card, </w:t>
      </w:r>
      <w:r w:rsidRPr="000B3843">
        <w:rPr>
          <w:rStyle w:val="StyleUnderline"/>
        </w:rPr>
        <w:t>Borjas found that the Mariel boatlift immigration surge had a big negative effect on native wages</w:t>
      </w:r>
      <w:r w:rsidRPr="000B3843">
        <w:rPr>
          <w:sz w:val="16"/>
        </w:rPr>
        <w:t xml:space="preserve"> for this vulnerable subgroup. </w:t>
      </w:r>
    </w:p>
    <w:p w:rsidR="00EC71A2" w:rsidRPr="000B3843" w:rsidRDefault="00EC71A2" w:rsidP="00EC71A2">
      <w:pPr>
        <w:rPr>
          <w:sz w:val="16"/>
        </w:rPr>
      </w:pPr>
      <w:r w:rsidRPr="000B3843">
        <w:rPr>
          <w:rStyle w:val="StyleUnderline"/>
        </w:rPr>
        <w:t>Now, in relatively short order, Borjas' startling claim has been effectively debunked.</w:t>
      </w:r>
      <w:r w:rsidRPr="000B3843">
        <w:rPr>
          <w:sz w:val="16"/>
        </w:rPr>
        <w:t xml:space="preserve"> Giovanni </w:t>
      </w:r>
      <w:r w:rsidRPr="000B3843">
        <w:rPr>
          <w:rStyle w:val="StyleUnderline"/>
        </w:rPr>
        <w:t>Peri and</w:t>
      </w:r>
      <w:r w:rsidRPr="000B3843">
        <w:rPr>
          <w:sz w:val="16"/>
        </w:rPr>
        <w:t xml:space="preserve"> Vasil </w:t>
      </w:r>
      <w:r w:rsidRPr="000B3843">
        <w:rPr>
          <w:rStyle w:val="StyleUnderline"/>
        </w:rPr>
        <w:t>Yasenov, in a new National Bureau of Economic Research working paper, use a much more robust comparison method</w:t>
      </w:r>
      <w:r w:rsidRPr="000B3843">
        <w:rPr>
          <w:sz w:val="16"/>
        </w:rPr>
        <w:t xml:space="preserve"> than either Card or Borjas. This approach is called synthetic controls, and involves using data on real cities to construct imaginary cities that were extremely similar to Miami in 1980. Peri and Yasenov find that Card's result, not Borjas', was based on the more robust set of comparisons. </w:t>
      </w:r>
    </w:p>
    <w:p w:rsidR="00EC71A2" w:rsidRPr="000B3843" w:rsidRDefault="00EC71A2" w:rsidP="00EC71A2">
      <w:pPr>
        <w:rPr>
          <w:sz w:val="16"/>
        </w:rPr>
      </w:pPr>
      <w:r w:rsidRPr="000B3843">
        <w:rPr>
          <w:rStyle w:val="StyleUnderline"/>
        </w:rPr>
        <w:t xml:space="preserve">Even more damning, Peri and Yasenov find that Borjas only got the result that he did by choosing a very narrow, specific set of Miami workers. </w:t>
      </w:r>
      <w:r w:rsidRPr="000B3843">
        <w:rPr>
          <w:sz w:val="16"/>
        </w:rPr>
        <w:t xml:space="preserve">Borjas ignores young workers and non-Cuban Hispanics -- two groups of workers who should have been among the most affected by competition from the Mariel immigrants. When these workers are added back in, the negative impact that Borjas finds disappears. </w:t>
      </w:r>
    </w:p>
    <w:p w:rsidR="00EC71A2" w:rsidRPr="000B3843" w:rsidRDefault="00EC71A2" w:rsidP="00EC71A2">
      <w:pPr>
        <w:rPr>
          <w:sz w:val="16"/>
          <w:szCs w:val="16"/>
        </w:rPr>
      </w:pPr>
      <w:r w:rsidRPr="000B3843">
        <w:rPr>
          <w:sz w:val="16"/>
          <w:szCs w:val="16"/>
        </w:rPr>
        <w:t xml:space="preserve">But it gets worse. Borjas was so careful in choosing his arbitrary comparison group that his sample of Miami workers was extremely tiny -- only 17 to 25 workers in total. That is way too small of a sample size to draw reliable conclusions. Peri and Yasenov find that when the sample is expanded from this tiny group, the supposed negative effect of immigration vanishes. </w:t>
      </w:r>
    </w:p>
    <w:p w:rsidR="00EC71A2" w:rsidRPr="000B3843" w:rsidRDefault="00EC71A2" w:rsidP="00EC71A2">
      <w:pPr>
        <w:rPr>
          <w:sz w:val="16"/>
        </w:rPr>
      </w:pPr>
      <w:r w:rsidRPr="000B3843">
        <w:rPr>
          <w:rStyle w:val="StyleUnderline"/>
          <w:highlight w:val="cyan"/>
        </w:rPr>
        <w:t>All</w:t>
      </w:r>
      <w:r w:rsidRPr="000B3843">
        <w:rPr>
          <w:sz w:val="16"/>
        </w:rPr>
        <w:t xml:space="preserve"> of </w:t>
      </w:r>
      <w:r w:rsidRPr="000B3843">
        <w:rPr>
          <w:rStyle w:val="StyleUnderline"/>
          <w:highlight w:val="cyan"/>
        </w:rPr>
        <w:t>this leaves Borjas</w:t>
      </w:r>
      <w:r w:rsidRPr="000B3843">
        <w:rPr>
          <w:sz w:val="16"/>
        </w:rPr>
        <w:t xml:space="preserve">' result </w:t>
      </w:r>
      <w:r w:rsidRPr="000B3843">
        <w:rPr>
          <w:rStyle w:val="StyleUnderline"/>
          <w:highlight w:val="cyan"/>
        </w:rPr>
        <w:t>looking very fishy.</w:t>
      </w:r>
      <w:r w:rsidRPr="000B3843">
        <w:rPr>
          <w:rStyle w:val="StyleUnderline"/>
        </w:rPr>
        <w:t xml:space="preserve"> </w:t>
      </w:r>
      <w:r w:rsidRPr="000B3843">
        <w:rPr>
          <w:rStyle w:val="StyleUnderline"/>
          <w:highlight w:val="cyan"/>
        </w:rPr>
        <w:t>He would have had to have searched hard to find</w:t>
      </w:r>
      <w:r w:rsidRPr="000B3843">
        <w:rPr>
          <w:rStyle w:val="StyleUnderline"/>
        </w:rPr>
        <w:t xml:space="preserve"> </w:t>
      </w:r>
      <w:r w:rsidRPr="000B3843">
        <w:rPr>
          <w:sz w:val="16"/>
        </w:rPr>
        <w:t xml:space="preserve">the </w:t>
      </w:r>
      <w:r w:rsidRPr="000B3843">
        <w:rPr>
          <w:rStyle w:val="StyleUnderline"/>
          <w:highlight w:val="cyan"/>
        </w:rPr>
        <w:t>one small group of workers</w:t>
      </w:r>
      <w:r w:rsidRPr="000B3843">
        <w:rPr>
          <w:sz w:val="16"/>
        </w:rPr>
        <w:t xml:space="preserve"> who seemed to suffer from the Mariel influx. </w:t>
      </w:r>
      <w:r w:rsidRPr="000B3843">
        <w:rPr>
          <w:rStyle w:val="StyleUnderline"/>
          <w:highlight w:val="cyan"/>
        </w:rPr>
        <w:t>Borjas could well have been subject to heavy confirmation bias</w:t>
      </w:r>
      <w:r w:rsidRPr="000B3843">
        <w:rPr>
          <w:sz w:val="16"/>
        </w:rPr>
        <w:t xml:space="preserve"> -- </w:t>
      </w:r>
      <w:r w:rsidRPr="000B3843">
        <w:rPr>
          <w:rStyle w:val="StyleUnderline"/>
          <w:highlight w:val="cyan"/>
        </w:rPr>
        <w:t>he might have been so fundamentally certain that immigration was bad for native workers that he searched and searched until he found one group that seemed to confirm his pre-existing beliefs</w:t>
      </w:r>
      <w:r w:rsidRPr="000B3843">
        <w:rPr>
          <w:sz w:val="16"/>
        </w:rPr>
        <w:t xml:space="preserve">. In science terms, </w:t>
      </w:r>
      <w:r w:rsidRPr="000B3843">
        <w:rPr>
          <w:rStyle w:val="StyleUnderline"/>
          <w:highlight w:val="cyan"/>
        </w:rPr>
        <w:t>that is called data mining;</w:t>
      </w:r>
      <w:r w:rsidRPr="000B3843">
        <w:rPr>
          <w:sz w:val="16"/>
        </w:rPr>
        <w:t xml:space="preserve">  </w:t>
      </w:r>
      <w:r w:rsidRPr="000B3843">
        <w:rPr>
          <w:rStyle w:val="Emphasis"/>
          <w:highlight w:val="cyan"/>
        </w:rPr>
        <w:t>it's a big no-no.</w:t>
      </w:r>
      <w:r w:rsidRPr="000B3843">
        <w:rPr>
          <w:rStyle w:val="Emphasis"/>
        </w:rPr>
        <w:t xml:space="preserve"> </w:t>
      </w:r>
    </w:p>
    <w:p w:rsidR="00EC71A2" w:rsidRPr="000B3843" w:rsidRDefault="00EC71A2" w:rsidP="00EC71A2">
      <w:pPr>
        <w:rPr>
          <w:sz w:val="16"/>
        </w:rPr>
      </w:pPr>
      <w:r w:rsidRPr="000B3843">
        <w:rPr>
          <w:rStyle w:val="StyleUnderline"/>
          <w:highlight w:val="cyan"/>
        </w:rPr>
        <w:t>In debates about immigration</w:t>
      </w:r>
      <w:r w:rsidRPr="000B3843">
        <w:rPr>
          <w:sz w:val="16"/>
        </w:rPr>
        <w:t xml:space="preserve">, </w:t>
      </w:r>
      <w:r w:rsidRPr="000B3843">
        <w:rPr>
          <w:rStyle w:val="StyleUnderline"/>
          <w:highlight w:val="cyan"/>
        </w:rPr>
        <w:t>the anti-immigrant side inevitably cites Borjas</w:t>
      </w:r>
      <w:r w:rsidRPr="000B3843">
        <w:rPr>
          <w:sz w:val="16"/>
        </w:rPr>
        <w:t xml:space="preserve">. </w:t>
      </w:r>
      <w:r w:rsidRPr="000B3843">
        <w:rPr>
          <w:rStyle w:val="StyleUnderline"/>
          <w:highlight w:val="cyan"/>
        </w:rPr>
        <w:t>He has gained fame</w:t>
      </w:r>
      <w:r w:rsidRPr="000B3843">
        <w:rPr>
          <w:sz w:val="16"/>
        </w:rPr>
        <w:t xml:space="preserve"> and notoriety </w:t>
      </w:r>
      <w:r w:rsidRPr="000B3843">
        <w:rPr>
          <w:rStyle w:val="StyleUnderline"/>
          <w:highlight w:val="cyan"/>
        </w:rPr>
        <w:t>for being the most prestigious economist who thinks that immigration is a disaster</w:t>
      </w:r>
      <w:r w:rsidRPr="000B3843">
        <w:rPr>
          <w:sz w:val="16"/>
        </w:rPr>
        <w:t xml:space="preserve"> for native workers. </w:t>
      </w:r>
      <w:r w:rsidRPr="000B3843">
        <w:rPr>
          <w:rStyle w:val="StyleUnderline"/>
          <w:highlight w:val="cyan"/>
        </w:rPr>
        <w:t>All of Borjas' papers seem to arrive at this same conclusion</w:t>
      </w:r>
      <w:r w:rsidRPr="000B3843">
        <w:rPr>
          <w:sz w:val="16"/>
        </w:rPr>
        <w:t xml:space="preserve">. </w:t>
      </w:r>
      <w:r w:rsidRPr="000B3843">
        <w:rPr>
          <w:rStyle w:val="Emphasis"/>
          <w:highlight w:val="cyan"/>
        </w:rPr>
        <w:t>Participants in immigration debates really should stop citing Borjas' research so much</w:t>
      </w:r>
      <w:r w:rsidRPr="000B3843">
        <w:rPr>
          <w:sz w:val="16"/>
        </w:rPr>
        <w:t>.</w:t>
      </w:r>
    </w:p>
    <w:p w:rsidR="00EC71A2" w:rsidRPr="000B3843" w:rsidRDefault="00EC71A2" w:rsidP="00EC71A2">
      <w:pPr>
        <w:pStyle w:val="Heading3"/>
        <w:rPr>
          <w:rFonts w:cs="Times New Roman"/>
        </w:rPr>
      </w:pPr>
      <w:r w:rsidRPr="000B3843">
        <w:rPr>
          <w:rFonts w:cs="Times New Roman"/>
        </w:rPr>
        <w:t>1AR – CBO wrong, plan boosts the economy</w:t>
      </w:r>
    </w:p>
    <w:p w:rsidR="00EC71A2" w:rsidRPr="000B3843" w:rsidRDefault="00EC71A2" w:rsidP="00EC71A2">
      <w:pPr>
        <w:pStyle w:val="Heading4"/>
        <w:rPr>
          <w:rFonts w:cs="Times New Roman"/>
        </w:rPr>
      </w:pPr>
      <w:r w:rsidRPr="000B3843">
        <w:rPr>
          <w:rFonts w:cs="Times New Roman"/>
        </w:rPr>
        <w:t xml:space="preserve">DREAM Act </w:t>
      </w:r>
      <w:r w:rsidRPr="000B3843">
        <w:rPr>
          <w:rFonts w:cs="Times New Roman"/>
          <w:i/>
          <w:u w:val="single"/>
        </w:rPr>
        <w:t xml:space="preserve">will </w:t>
      </w:r>
      <w:r w:rsidRPr="000B3843">
        <w:rPr>
          <w:rFonts w:cs="Times New Roman"/>
        </w:rPr>
        <w:t>boost the US economy - Neg’s CBO projections are incorrect and don’t assume lost productivity stats.</w:t>
      </w:r>
    </w:p>
    <w:p w:rsidR="00EC71A2" w:rsidRPr="000B3843" w:rsidRDefault="00EC71A2" w:rsidP="00EC71A2">
      <w:pPr>
        <w:rPr>
          <w:rStyle w:val="Style13ptBold"/>
        </w:rPr>
      </w:pPr>
      <w:r w:rsidRPr="000B3843">
        <w:rPr>
          <w:rStyle w:val="Style13ptBold"/>
        </w:rPr>
        <w:t>Megan ‘18</w:t>
      </w:r>
    </w:p>
    <w:p w:rsidR="00EC71A2" w:rsidRPr="000B3843" w:rsidRDefault="00EC71A2" w:rsidP="00EC71A2">
      <w:pPr>
        <w:rPr>
          <w:sz w:val="18"/>
          <w:szCs w:val="18"/>
        </w:rPr>
      </w:pPr>
      <w:r w:rsidRPr="000B3843">
        <w:rPr>
          <w:sz w:val="18"/>
          <w:szCs w:val="18"/>
        </w:rPr>
        <w:t xml:space="preserve">Kenneth Megan serves as a senior policy analyst for BPC’s Economic Policy Project. Prior to BPC, Megan served as an economic fellow at Third Way where he analyzed labor market trends and higher education policy. “CBO’s DREAM Act Projections Provide an Incomplete Picture of Federal Costs” – </w:t>
      </w:r>
      <w:r w:rsidRPr="000B3843">
        <w:rPr>
          <w:sz w:val="18"/>
          <w:szCs w:val="18"/>
          <w:u w:val="single"/>
        </w:rPr>
        <w:t xml:space="preserve">Bipartisan Policy Center </w:t>
      </w:r>
      <w:r w:rsidRPr="000B3843">
        <w:rPr>
          <w:sz w:val="18"/>
          <w:szCs w:val="18"/>
        </w:rPr>
        <w:t>- January 5, 2018 -  #CutWithRJ- https://bipartisanpolicy.org/blog/cbos-dream-act-projections-provide-an-incomplete-picture-of-federal-costs/</w:t>
      </w:r>
    </w:p>
    <w:p w:rsidR="00EC71A2" w:rsidRPr="000B3843" w:rsidRDefault="00EC71A2" w:rsidP="00EC71A2"/>
    <w:p w:rsidR="00EC71A2" w:rsidRPr="000B3843" w:rsidRDefault="00EC71A2" w:rsidP="00EC71A2">
      <w:pPr>
        <w:rPr>
          <w:sz w:val="16"/>
        </w:rPr>
      </w:pPr>
      <w:r w:rsidRPr="000B3843">
        <w:rPr>
          <w:rStyle w:val="StyleUnderline"/>
          <w:highlight w:val="cyan"/>
        </w:rPr>
        <w:t>According to</w:t>
      </w:r>
      <w:r w:rsidRPr="000B3843">
        <w:rPr>
          <w:sz w:val="16"/>
        </w:rPr>
        <w:t xml:space="preserve"> just-released </w:t>
      </w:r>
      <w:r w:rsidRPr="000B3843">
        <w:rPr>
          <w:rStyle w:val="StyleUnderline"/>
          <w:highlight w:val="cyan"/>
        </w:rPr>
        <w:t>CBO projections</w:t>
      </w:r>
      <w:r w:rsidRPr="000B3843">
        <w:rPr>
          <w:sz w:val="16"/>
        </w:rPr>
        <w:t xml:space="preserve">, </w:t>
      </w:r>
      <w:r w:rsidRPr="000B3843">
        <w:rPr>
          <w:rStyle w:val="StyleUnderline"/>
          <w:highlight w:val="cyan"/>
        </w:rPr>
        <w:t>passage of the</w:t>
      </w:r>
      <w:r w:rsidRPr="000B3843">
        <w:rPr>
          <w:sz w:val="16"/>
        </w:rPr>
        <w:t xml:space="preserve"> latest version of the </w:t>
      </w:r>
      <w:r w:rsidRPr="000B3843">
        <w:rPr>
          <w:rStyle w:val="StyleUnderline"/>
          <w:highlight w:val="cyan"/>
        </w:rPr>
        <w:t>DREAM Act would increase budget deficits by around $26 billion</w:t>
      </w:r>
      <w:r w:rsidRPr="000B3843">
        <w:rPr>
          <w:sz w:val="16"/>
        </w:rPr>
        <w:t xml:space="preserve"> by 2027. The bill would grant legal status to young people commonly known as “DREAMers”—an estimated 2 million undocumented immigrants who arrived in the United States as children, many of whom received temporary protections under the Deferred Action for Childhood Arrivals program, or DACA. The bill is one of several introduced this year to make those temporary protections permanent after President Trump’s decision to end the DACA program.</w:t>
      </w:r>
    </w:p>
    <w:p w:rsidR="00EC71A2" w:rsidRPr="000B3843" w:rsidRDefault="00EC71A2" w:rsidP="00EC71A2">
      <w:pPr>
        <w:rPr>
          <w:sz w:val="16"/>
        </w:rPr>
      </w:pPr>
      <w:r w:rsidRPr="000B3843">
        <w:rPr>
          <w:rStyle w:val="StyleUnderline"/>
          <w:highlight w:val="cyan"/>
        </w:rPr>
        <w:t>The CBO estimate is largely based on a projected increase in federal benefits that DREAMers would enjoy as lawful permanent residents</w:t>
      </w:r>
      <w:r w:rsidRPr="000B3843">
        <w:rPr>
          <w:sz w:val="16"/>
        </w:rPr>
        <w:t xml:space="preserve">, such as Medicaid, SNAP, and health insurance subsidies. </w:t>
      </w:r>
      <w:r w:rsidRPr="000B3843">
        <w:rPr>
          <w:rStyle w:val="StyleUnderline"/>
          <w:highlight w:val="cyan"/>
        </w:rPr>
        <w:t>However, this projection uses an incomplete basis for evaluating the fiscal impact of the legislation.</w:t>
      </w:r>
      <w:r w:rsidRPr="000B3843">
        <w:rPr>
          <w:sz w:val="16"/>
        </w:rPr>
        <w:t xml:space="preserve"> </w:t>
      </w:r>
      <w:r w:rsidRPr="000B3843">
        <w:rPr>
          <w:rStyle w:val="StyleUnderline"/>
          <w:highlight w:val="cyan"/>
        </w:rPr>
        <w:t>CBO compares the costs of legalizing DREAMers to a baseline in which they continue to work in the United States as undocumented immigrants, rather than the potential scenario of increased deportation and emigration</w:t>
      </w:r>
      <w:r w:rsidRPr="000B3843">
        <w:rPr>
          <w:sz w:val="16"/>
        </w:rPr>
        <w:t xml:space="preserve">. </w:t>
      </w:r>
      <w:r w:rsidRPr="000B3843">
        <w:rPr>
          <w:rStyle w:val="StyleUnderline"/>
          <w:highlight w:val="cyan"/>
        </w:rPr>
        <w:t>The latter scenario would likely lead to far greater costs than those associated with passing the DREAM Act, especially in lost productivity and economic growth.</w:t>
      </w:r>
      <w:r w:rsidRPr="000B3843">
        <w:rPr>
          <w:sz w:val="16"/>
        </w:rPr>
        <w:t xml:space="preserve"> Previous BPC economic analysis has shown that stepped-up enforcement without efforts to increase legalization would lead to a reduction in GDP, a smaller labor force, and higher federal budget deficits. It is important to note that the CBO estimate applies only to the DREAM Act itself, as the other pieces of legislation meant to protect the DREAMers all have different eligibility criteria, which would impact CBO projections.</w:t>
      </w:r>
    </w:p>
    <w:p w:rsidR="00EC71A2" w:rsidRPr="000B3843" w:rsidRDefault="00EC71A2" w:rsidP="00EC71A2">
      <w:pPr>
        <w:pStyle w:val="Heading3"/>
        <w:rPr>
          <w:rStyle w:val="Style13ptBold"/>
          <w:rFonts w:cs="Times New Roman"/>
          <w:b/>
          <w:sz w:val="32"/>
        </w:rPr>
      </w:pPr>
      <w:r w:rsidRPr="000B3843">
        <w:rPr>
          <w:rStyle w:val="Style13ptBold"/>
          <w:rFonts w:cs="Times New Roman"/>
          <w:b/>
          <w:sz w:val="32"/>
        </w:rPr>
        <w:t>1AR – Doesn’t Solve Economy</w:t>
      </w:r>
    </w:p>
    <w:p w:rsidR="00EC71A2" w:rsidRPr="000B3843" w:rsidRDefault="00EC71A2" w:rsidP="00EC71A2">
      <w:pPr>
        <w:pStyle w:val="Heading4"/>
        <w:rPr>
          <w:rFonts w:cs="Times New Roman"/>
        </w:rPr>
      </w:pPr>
      <w:r w:rsidRPr="000B3843">
        <w:rPr>
          <w:rFonts w:cs="Times New Roman"/>
        </w:rPr>
        <w:t>LPR is key – temporary cplan won’t solve for the economy.</w:t>
      </w:r>
    </w:p>
    <w:p w:rsidR="00EC71A2" w:rsidRPr="000B3843" w:rsidRDefault="00EC71A2" w:rsidP="00EC71A2">
      <w:pPr>
        <w:rPr>
          <w:rStyle w:val="Style13ptBold"/>
        </w:rPr>
      </w:pPr>
      <w:r w:rsidRPr="000B3843">
        <w:rPr>
          <w:rStyle w:val="Style13ptBold"/>
        </w:rPr>
        <w:t>Ortega ‘18</w:t>
      </w:r>
    </w:p>
    <w:p w:rsidR="00EC71A2" w:rsidRPr="000B3843" w:rsidRDefault="00EC71A2" w:rsidP="00EC71A2">
      <w:pPr>
        <w:rPr>
          <w:sz w:val="18"/>
          <w:szCs w:val="18"/>
        </w:rPr>
      </w:pPr>
      <w:r w:rsidRPr="000B3843">
        <w:rPr>
          <w:sz w:val="18"/>
          <w:szCs w:val="18"/>
        </w:rPr>
        <w:t>Francesc Ortega is the Dina Axelrad Perry associate professor in economics at Queens College CUNY – “If ‘Dreamers’ are protected, would the economy benefit ?” – PBS News Hour – Feb 9</w:t>
      </w:r>
      <w:r w:rsidRPr="000B3843">
        <w:rPr>
          <w:sz w:val="18"/>
          <w:szCs w:val="18"/>
          <w:vertAlign w:val="superscript"/>
        </w:rPr>
        <w:t>th</w:t>
      </w:r>
      <w:r w:rsidRPr="000B3843">
        <w:rPr>
          <w:sz w:val="18"/>
          <w:szCs w:val="18"/>
        </w:rPr>
        <w:t xml:space="preserve"> -  #CutWithRJ- https://www.pbs.org/newshour/economy/making-sense/if-dreamers-are-protected-would-the-economy-benefit</w:t>
      </w:r>
    </w:p>
    <w:p w:rsidR="00EC71A2" w:rsidRPr="000B3843" w:rsidRDefault="00EC71A2" w:rsidP="00EC71A2">
      <w:pPr>
        <w:rPr>
          <w:sz w:val="16"/>
        </w:rPr>
      </w:pPr>
      <w:r w:rsidRPr="000B3843">
        <w:rPr>
          <w:rStyle w:val="StyleUnderline"/>
          <w:highlight w:val="cyan"/>
        </w:rPr>
        <w:t xml:space="preserve">Compared with </w:t>
      </w:r>
      <w:r w:rsidRPr="000B3843">
        <w:rPr>
          <w:rStyle w:val="Emphasis"/>
          <w:highlight w:val="cyan"/>
        </w:rPr>
        <w:t>permanent legal status,</w:t>
      </w:r>
      <w:r w:rsidRPr="000B3843">
        <w:rPr>
          <w:sz w:val="16"/>
        </w:rPr>
        <w:t xml:space="preserve"> </w:t>
      </w:r>
      <w:r w:rsidRPr="000B3843">
        <w:rPr>
          <w:rStyle w:val="StyleUnderline"/>
          <w:highlight w:val="cyan"/>
        </w:rPr>
        <w:t xml:space="preserve">granting undocumented youth </w:t>
      </w:r>
      <w:r w:rsidRPr="000B3843">
        <w:rPr>
          <w:rStyle w:val="Emphasis"/>
          <w:highlight w:val="cyan"/>
        </w:rPr>
        <w:t>temporary permits</w:t>
      </w:r>
      <w:r w:rsidRPr="000B3843">
        <w:rPr>
          <w:sz w:val="16"/>
        </w:rPr>
        <w:t xml:space="preserve"> </w:t>
      </w:r>
      <w:r w:rsidRPr="000B3843">
        <w:rPr>
          <w:rStyle w:val="StyleUnderline"/>
          <w:highlight w:val="cyan"/>
        </w:rPr>
        <w:t>reduces the incentive to stay in college due to the temporarily improved labor market outcomes</w:t>
      </w:r>
      <w:r w:rsidRPr="000B3843">
        <w:rPr>
          <w:sz w:val="16"/>
        </w:rPr>
        <w:t>, m</w:t>
      </w:r>
      <w:r w:rsidRPr="000B3843">
        <w:rPr>
          <w:rStyle w:val="StyleUnderline"/>
          <w:highlight w:val="cyan"/>
        </w:rPr>
        <w:t>aking it difficult to get back to college and graduate at a later point in time</w:t>
      </w:r>
      <w:r w:rsidRPr="000B3843">
        <w:rPr>
          <w:rStyle w:val="StyleUnderline"/>
        </w:rPr>
        <w:t xml:space="preserve"> </w:t>
      </w:r>
      <w:r w:rsidRPr="000B3843">
        <w:rPr>
          <w:sz w:val="16"/>
        </w:rPr>
        <w:t>(see here).</w:t>
      </w:r>
      <w:r w:rsidRPr="000B3843">
        <w:rPr>
          <w:rStyle w:val="StyleUnderline"/>
        </w:rPr>
        <w:t xml:space="preserve"> </w:t>
      </w:r>
      <w:r w:rsidRPr="000B3843">
        <w:rPr>
          <w:rStyle w:val="StyleUnderline"/>
          <w:highlight w:val="cyan"/>
        </w:rPr>
        <w:t>Instead</w:t>
      </w:r>
      <w:r w:rsidRPr="000B3843">
        <w:rPr>
          <w:sz w:val="16"/>
        </w:rPr>
        <w:t xml:space="preserve">, </w:t>
      </w:r>
      <w:r w:rsidRPr="000B3843">
        <w:rPr>
          <w:rStyle w:val="StyleUnderline"/>
          <w:highlight w:val="cyan"/>
        </w:rPr>
        <w:t xml:space="preserve">the </w:t>
      </w:r>
      <w:r w:rsidRPr="000B3843">
        <w:rPr>
          <w:rStyle w:val="Emphasis"/>
          <w:highlight w:val="cyan"/>
        </w:rPr>
        <w:t>certainty</w:t>
      </w:r>
      <w:r w:rsidRPr="000B3843">
        <w:rPr>
          <w:sz w:val="16"/>
        </w:rPr>
        <w:t xml:space="preserve"> </w:t>
      </w:r>
      <w:r w:rsidRPr="000B3843">
        <w:rPr>
          <w:rStyle w:val="StyleUnderline"/>
          <w:highlight w:val="cyan"/>
        </w:rPr>
        <w:t>of permanent legal status allows for better planning of long-term investments in education</w:t>
      </w:r>
      <w:r w:rsidRPr="000B3843">
        <w:rPr>
          <w:sz w:val="16"/>
        </w:rPr>
        <w:t xml:space="preserve">. In fact, </w:t>
      </w:r>
      <w:r w:rsidRPr="000B3843">
        <w:rPr>
          <w:rStyle w:val="StyleUnderline"/>
          <w:highlight w:val="cyan"/>
        </w:rPr>
        <w:t>the conditions stipulated in the DREAM Act raise the incentive for DREAMers to attend college by making it one of the conditions to gain lawful permanent residence</w:t>
      </w:r>
      <w:r w:rsidRPr="000B3843">
        <w:rPr>
          <w:sz w:val="16"/>
        </w:rPr>
        <w:t xml:space="preserve"> (see here). According to our analysis, </w:t>
      </w:r>
      <w:r w:rsidRPr="000B3843">
        <w:rPr>
          <w:rStyle w:val="StyleUnderline"/>
          <w:highlight w:val="cyan"/>
        </w:rPr>
        <w:t>if merely half of the DREAMers that currently have a high school degree</w:t>
      </w:r>
      <w:r w:rsidRPr="000B3843">
        <w:rPr>
          <w:sz w:val="16"/>
        </w:rPr>
        <w:t xml:space="preserve"> (but no college education) </w:t>
      </w:r>
      <w:r w:rsidRPr="000B3843">
        <w:rPr>
          <w:sz w:val="16"/>
          <w:highlight w:val="cyan"/>
        </w:rPr>
        <w:t>chose to obtain an associate’s degree</w:t>
      </w:r>
      <w:r w:rsidRPr="000B3843">
        <w:rPr>
          <w:sz w:val="16"/>
        </w:rPr>
        <w:t xml:space="preserve">, the </w:t>
      </w:r>
      <w:r w:rsidRPr="000B3843">
        <w:rPr>
          <w:rStyle w:val="StyleUnderline"/>
          <w:highlight w:val="cyan"/>
        </w:rPr>
        <w:t>GDP gains from passing the DREAM Act would be $15.2 billion annually</w:t>
      </w:r>
      <w:r w:rsidRPr="000B3843">
        <w:rPr>
          <w:sz w:val="16"/>
        </w:rPr>
        <w:t>, or $15,371 per legalized worker (as described here).</w:t>
      </w:r>
    </w:p>
    <w:p w:rsidR="00EC71A2" w:rsidRPr="000B3843" w:rsidRDefault="00EC71A2" w:rsidP="00EC71A2"/>
    <w:p w:rsidR="00EC71A2" w:rsidRPr="000B3843" w:rsidRDefault="00EC71A2" w:rsidP="00EC71A2">
      <w:pPr>
        <w:pStyle w:val="Heading4"/>
        <w:rPr>
          <w:rStyle w:val="Style13ptBold"/>
          <w:rFonts w:cs="Times New Roman"/>
          <w:b/>
        </w:rPr>
      </w:pPr>
      <w:r w:rsidRPr="000B3843">
        <w:rPr>
          <w:rStyle w:val="Style13ptBold"/>
          <w:rFonts w:cs="Times New Roman"/>
          <w:b/>
        </w:rPr>
        <w:t>DACA recipients are only eligible for private assistance – But a path to citizenship would open up eligibility for federal loans.</w:t>
      </w:r>
    </w:p>
    <w:p w:rsidR="00EC71A2" w:rsidRPr="000B3843" w:rsidRDefault="00EC71A2" w:rsidP="00EC71A2">
      <w:r w:rsidRPr="000B3843">
        <w:rPr>
          <w:rStyle w:val="Style13ptBold"/>
        </w:rPr>
        <w:t>Peeler 17</w:t>
      </w:r>
      <w:r w:rsidRPr="000B3843">
        <w:t xml:space="preserve"> </w:t>
      </w:r>
      <w:r w:rsidRPr="000B3843">
        <w:rPr>
          <w:sz w:val="14"/>
          <w:szCs w:val="14"/>
        </w:rPr>
        <w:t>(Kelly is the Founder &amp; CEO of NextGenVest.com, which helps Gen Z navigate student loans over text message using deep learning. Last year, NextGenVest helped students access $39MM in financial aid. She was named to Forbes 30 Under 30. "What the DACA Repeal Means For Student Loans," 8-6-17, &lt;WMB&gt; Forbes, https://www.forbes.com/sites/kellypeeler1/2017/09/06/im-a-daca-student-now-what/#48022dfd2f6c)</w:t>
      </w:r>
    </w:p>
    <w:p w:rsidR="00EC71A2" w:rsidRPr="000B3843" w:rsidRDefault="00EC71A2" w:rsidP="00EC71A2">
      <w:pPr>
        <w:rPr>
          <w:rStyle w:val="Emphasis"/>
        </w:rPr>
      </w:pPr>
      <w:r w:rsidRPr="000B3843">
        <w:rPr>
          <w:b/>
          <w:u w:val="single"/>
        </w:rPr>
        <w:t>Students are scared</w:t>
      </w:r>
      <w:r w:rsidRPr="000B3843">
        <w:rPr>
          <w:sz w:val="16"/>
        </w:rPr>
        <w:t xml:space="preserve">. </w:t>
      </w:r>
      <w:r w:rsidRPr="000B3843">
        <w:rPr>
          <w:rStyle w:val="Emphasis"/>
          <w:highlight w:val="cyan"/>
        </w:rPr>
        <w:t>Going to college may no longer be a possibility for thousands</w:t>
      </w:r>
      <w:r w:rsidRPr="000B3843">
        <w:rPr>
          <w:rStyle w:val="Emphasis"/>
        </w:rPr>
        <w:t xml:space="preserve"> of students.</w:t>
      </w:r>
      <w:r w:rsidRPr="000B3843">
        <w:rPr>
          <w:sz w:val="16"/>
        </w:rPr>
        <w:t xml:space="preserve"> President Trump’s plan to repeal the Deferred Action for Childhood Arrivals (DACA) was recently announced . As someone who works with students across the country</w:t>
      </w:r>
      <w:r w:rsidRPr="000B3843">
        <w:rPr>
          <w:u w:val="single"/>
        </w:rPr>
        <w:t>, the changes announced</w:t>
      </w:r>
      <w:r w:rsidRPr="000B3843">
        <w:rPr>
          <w:sz w:val="16"/>
        </w:rPr>
        <w:t xml:space="preserve"> this week </w:t>
      </w:r>
      <w:r w:rsidRPr="000B3843">
        <w:rPr>
          <w:u w:val="single"/>
        </w:rPr>
        <w:t xml:space="preserve">are not only startling in terms of the estimated potential economic impact, but also immediate confusion. </w:t>
      </w:r>
      <w:r w:rsidRPr="000B3843">
        <w:rPr>
          <w:sz w:val="16"/>
        </w:rPr>
        <w:t xml:space="preserve">What is DACA? DACA is a program created under the Obama administration in 2012 </w:t>
      </w:r>
      <w:r w:rsidRPr="000B3843">
        <w:rPr>
          <w:u w:val="single"/>
        </w:rPr>
        <w:t>allowing young people, known as Dreamers,</w:t>
      </w:r>
      <w:r w:rsidRPr="000B3843">
        <w:rPr>
          <w:sz w:val="16"/>
        </w:rPr>
        <w:t xml:space="preserve"> who were brought into the country illegally </w:t>
      </w:r>
      <w:r w:rsidRPr="000B3843">
        <w:rPr>
          <w:u w:val="single"/>
        </w:rPr>
        <w:t>to receive access to three main benefits</w:t>
      </w:r>
      <w:r w:rsidRPr="000B3843">
        <w:rPr>
          <w:sz w:val="16"/>
        </w:rPr>
        <w:t xml:space="preserve">. These include temporary protection from deportation, a Social Security card and driver’s license, and permission to obtain a work permit. Why is DACA status so important for college access? </w:t>
      </w:r>
      <w:r w:rsidRPr="000B3843">
        <w:rPr>
          <w:highlight w:val="cyan"/>
          <w:u w:val="single"/>
        </w:rPr>
        <w:t>Once a student is granted DACA status</w:t>
      </w:r>
      <w:r w:rsidRPr="000B3843">
        <w:rPr>
          <w:b/>
          <w:highlight w:val="cyan"/>
          <w:u w:val="single"/>
        </w:rPr>
        <w:t>, they can fill out the</w:t>
      </w:r>
      <w:r w:rsidRPr="000B3843">
        <w:rPr>
          <w:b/>
          <w:u w:val="single"/>
        </w:rPr>
        <w:t xml:space="preserve"> Free Application for Federal Student Aid (</w:t>
      </w:r>
      <w:r w:rsidRPr="000B3843">
        <w:rPr>
          <w:b/>
          <w:highlight w:val="cyan"/>
          <w:u w:val="single"/>
        </w:rPr>
        <w:t>FAFSA</w:t>
      </w:r>
      <w:r w:rsidRPr="000B3843">
        <w:rPr>
          <w:b/>
          <w:u w:val="single"/>
        </w:rPr>
        <w:t>).</w:t>
      </w:r>
      <w:r w:rsidRPr="000B3843">
        <w:rPr>
          <w:sz w:val="16"/>
        </w:rPr>
        <w:t xml:space="preserve"> Among the many forms required to pay for college, </w:t>
      </w:r>
      <w:r w:rsidRPr="000B3843">
        <w:rPr>
          <w:rStyle w:val="Emphasis"/>
        </w:rPr>
        <w:t xml:space="preserve">the FAFSA is the core one </w:t>
      </w:r>
      <w:r w:rsidRPr="000B3843">
        <w:rPr>
          <w:rStyle w:val="Emphasis"/>
          <w:highlight w:val="cyan"/>
        </w:rPr>
        <w:t>that opens doors to many other funds for college</w:t>
      </w:r>
      <w:r w:rsidRPr="000B3843">
        <w:rPr>
          <w:rStyle w:val="Emphasis"/>
        </w:rPr>
        <w:t xml:space="preserve"> </w:t>
      </w:r>
      <w:r w:rsidRPr="000B3843">
        <w:rPr>
          <w:u w:val="single"/>
        </w:rPr>
        <w:t>While a DACA student previously couldn’t qualify for federal aid, they could qualify for other forms of financial aid such as private scholarships</w:t>
      </w:r>
      <w:r w:rsidRPr="000B3843">
        <w:rPr>
          <w:sz w:val="16"/>
        </w:rPr>
        <w:t xml:space="preserve">, aid offered by their state or college. With their work permit, </w:t>
      </w:r>
      <w:r w:rsidRPr="000B3843">
        <w:rPr>
          <w:highlight w:val="cyan"/>
          <w:u w:val="single"/>
        </w:rPr>
        <w:t>they can get a job to help offset the costs of college</w:t>
      </w:r>
      <w:r w:rsidRPr="000B3843">
        <w:rPr>
          <w:sz w:val="16"/>
        </w:rPr>
        <w:t xml:space="preserve">. This includes work study at their college. </w:t>
      </w:r>
      <w:r w:rsidRPr="000B3843">
        <w:rPr>
          <w:rStyle w:val="Emphasis"/>
        </w:rPr>
        <w:t xml:space="preserve">Although </w:t>
      </w:r>
      <w:r w:rsidRPr="000B3843">
        <w:rPr>
          <w:rStyle w:val="Emphasis"/>
          <w:highlight w:val="cyan"/>
        </w:rPr>
        <w:t xml:space="preserve">citizenship is required to qualify for federal loans, </w:t>
      </w:r>
      <w:r w:rsidRPr="000B3843">
        <w:rPr>
          <w:rStyle w:val="Emphasis"/>
        </w:rPr>
        <w:t>DACA students can apply for private loans.</w:t>
      </w:r>
    </w:p>
    <w:p w:rsidR="00EC71A2" w:rsidRPr="000B3843" w:rsidRDefault="00EC71A2" w:rsidP="00EC71A2">
      <w:pPr>
        <w:rPr>
          <w:rStyle w:val="Emphasis"/>
        </w:rPr>
      </w:pPr>
    </w:p>
    <w:p w:rsidR="00EC71A2" w:rsidRPr="000B3843" w:rsidRDefault="00EC71A2" w:rsidP="00EC71A2">
      <w:pPr>
        <w:pStyle w:val="Heading4"/>
        <w:rPr>
          <w:rFonts w:cs="Times New Roman"/>
        </w:rPr>
      </w:pPr>
      <w:r w:rsidRPr="000B3843">
        <w:rPr>
          <w:rFonts w:cs="Times New Roman"/>
        </w:rPr>
        <w:t>More ev – Path to citizenship is key to reach graduation at the same rate as the general population.</w:t>
      </w:r>
    </w:p>
    <w:p w:rsidR="00EC71A2" w:rsidRPr="000B3843" w:rsidRDefault="00EC71A2" w:rsidP="00EC71A2">
      <w:r w:rsidRPr="000B3843">
        <w:rPr>
          <w:rStyle w:val="Style13ptBold"/>
        </w:rPr>
        <w:t>Sherman 17</w:t>
      </w:r>
      <w:r w:rsidRPr="000B3843">
        <w:t xml:space="preserve"> </w:t>
      </w:r>
      <w:r w:rsidRPr="000B3843">
        <w:rPr>
          <w:sz w:val="14"/>
          <w:szCs w:val="14"/>
        </w:rPr>
        <w:t>(Erik Sherman, business degree from Duke, top performing executive with deep retail consulting and industry experience with a proven track record in delivering shareholder value and capability development and delivery. Experience includes working for The Home Depot, Carter's and Deloitte Consulting, "Future of DACA is uncertain, and so is dreamers' college financial aid," 9-25-2017, &lt;WMB&gt; Credible News, https://www.credible.com/news/student-loans/future-of-daca-is-uncertain-and-so-is-dreamers-college-financial-aid/)</w:t>
      </w:r>
    </w:p>
    <w:p w:rsidR="00EC71A2" w:rsidRPr="000B3843" w:rsidRDefault="00EC71A2" w:rsidP="00EC71A2">
      <w:pPr>
        <w:rPr>
          <w:sz w:val="16"/>
        </w:rPr>
      </w:pPr>
      <w:r w:rsidRPr="000B3843">
        <w:rPr>
          <w:highlight w:val="cyan"/>
          <w:u w:val="single"/>
        </w:rPr>
        <w:t>About 20 percent of DACA-eligible residents attend college</w:t>
      </w:r>
      <w:r w:rsidRPr="000B3843">
        <w:rPr>
          <w:sz w:val="16"/>
        </w:rPr>
        <w:t xml:space="preserve">, according to estimates from the Migration Policy Institute. Another 11 percent completed some college and 5 percent have at least a bachelor’s degree. </w:t>
      </w:r>
      <w:r w:rsidRPr="000B3843">
        <w:rPr>
          <w:b/>
          <w:highlight w:val="cyan"/>
          <w:u w:val="single"/>
        </w:rPr>
        <w:t>The numbers are low compared to th</w:t>
      </w:r>
      <w:r w:rsidRPr="000B3843">
        <w:rPr>
          <w:b/>
          <w:u w:val="single"/>
        </w:rPr>
        <w:t xml:space="preserve">e same age groups of the </w:t>
      </w:r>
      <w:r w:rsidRPr="000B3843">
        <w:rPr>
          <w:b/>
          <w:highlight w:val="cyan"/>
          <w:u w:val="single"/>
        </w:rPr>
        <w:t>general population</w:t>
      </w:r>
      <w:r w:rsidRPr="000B3843">
        <w:rPr>
          <w:sz w:val="16"/>
        </w:rPr>
        <w:t xml:space="preserve">. One reason is money. </w:t>
      </w:r>
      <w:r w:rsidRPr="000B3843">
        <w:rPr>
          <w:u w:val="single"/>
        </w:rPr>
        <w:t>School is expensive and dreamers’ families are typically low-income</w:t>
      </w:r>
      <w:r w:rsidRPr="000B3843">
        <w:rPr>
          <w:sz w:val="16"/>
        </w:rPr>
        <w:t xml:space="preserve">. </w:t>
      </w:r>
      <w:r w:rsidRPr="000B3843">
        <w:rPr>
          <w:rStyle w:val="Emphasis"/>
          <w:highlight w:val="cyan"/>
        </w:rPr>
        <w:t>Federal aid</w:t>
      </w:r>
      <w:r w:rsidRPr="000B3843">
        <w:rPr>
          <w:rStyle w:val="Emphasis"/>
        </w:rPr>
        <w:t xml:space="preserve">, whether programs like Pell grants or guaranteed loans, </w:t>
      </w:r>
      <w:r w:rsidRPr="000B3843">
        <w:rPr>
          <w:rStyle w:val="Emphasis"/>
          <w:highlight w:val="cyan"/>
        </w:rPr>
        <w:t>is available only to citizens, legal permanent residents</w:t>
      </w:r>
      <w:r w:rsidRPr="000B3843">
        <w:rPr>
          <w:rStyle w:val="Emphasis"/>
        </w:rPr>
        <w:t xml:space="preserve">, </w:t>
      </w:r>
      <w:r w:rsidRPr="000B3843">
        <w:rPr>
          <w:rStyle w:val="Emphasis"/>
          <w:highlight w:val="cyan"/>
        </w:rPr>
        <w:t>and certain other categories</w:t>
      </w:r>
      <w:r w:rsidRPr="000B3843">
        <w:rPr>
          <w:rStyle w:val="Emphasis"/>
        </w:rPr>
        <w:t xml:space="preserve"> of people</w:t>
      </w:r>
      <w:r w:rsidRPr="000B3843">
        <w:rPr>
          <w:sz w:val="16"/>
        </w:rPr>
        <w:t>.</w:t>
      </w:r>
    </w:p>
    <w:p w:rsidR="00EC71A2" w:rsidRPr="000B3843" w:rsidRDefault="00EC71A2" w:rsidP="00EC71A2">
      <w:pPr>
        <w:rPr>
          <w:sz w:val="16"/>
        </w:rPr>
      </w:pPr>
    </w:p>
    <w:p w:rsidR="00EC71A2" w:rsidRPr="000B3843" w:rsidRDefault="00EC71A2" w:rsidP="00EC71A2">
      <w:pPr>
        <w:pStyle w:val="Heading4"/>
        <w:rPr>
          <w:rFonts w:cs="Times New Roman"/>
        </w:rPr>
      </w:pPr>
      <w:r w:rsidRPr="000B3843">
        <w:rPr>
          <w:rFonts w:cs="Times New Roman"/>
        </w:rPr>
        <w:t>Aid doesn’t raise tuition</w:t>
      </w:r>
    </w:p>
    <w:p w:rsidR="00EC71A2" w:rsidRPr="000B3843" w:rsidRDefault="00EC71A2" w:rsidP="00EC71A2">
      <w:r w:rsidRPr="000B3843">
        <w:rPr>
          <w:rStyle w:val="Style13ptBold"/>
        </w:rPr>
        <w:t>Miller 16</w:t>
      </w:r>
      <w:r w:rsidRPr="000B3843">
        <w:t xml:space="preserve"> </w:t>
      </w:r>
      <w:r w:rsidRPr="000B3843">
        <w:rPr>
          <w:sz w:val="14"/>
          <w:szCs w:val="14"/>
        </w:rPr>
        <w:t>(Ben Miller, BA from Brown and senior director of postsecondary education at the Center for American Progress Action, "Federal Aid Does Not Increase Public College Tuition," 7-27-18, &lt;WMB&gt; Center for American Progress Action, https://www.americanprogressaction.org/issues/education/news/2016/07/27/141922/federal-aid-does-not-increase-public-college-tuition/)</w:t>
      </w:r>
    </w:p>
    <w:p w:rsidR="00EC71A2" w:rsidRPr="000B3843" w:rsidRDefault="00EC71A2" w:rsidP="00EC71A2">
      <w:pPr>
        <w:rPr>
          <w:sz w:val="16"/>
        </w:rPr>
      </w:pPr>
      <w:r w:rsidRPr="000B3843">
        <w:rPr>
          <w:b/>
          <w:u w:val="single"/>
        </w:rPr>
        <w:t>Sadly</w:t>
      </w:r>
      <w:r w:rsidRPr="000B3843">
        <w:rPr>
          <w:sz w:val="16"/>
        </w:rPr>
        <w:t xml:space="preserve">, </w:t>
      </w:r>
      <w:r w:rsidRPr="000B3843">
        <w:rPr>
          <w:highlight w:val="cyan"/>
          <w:u w:val="single"/>
        </w:rPr>
        <w:t>the alleged link between federal aid and tuition prices has been hanging around</w:t>
      </w:r>
      <w:r w:rsidRPr="000B3843">
        <w:rPr>
          <w:u w:val="single"/>
        </w:rPr>
        <w:t xml:space="preserve"> for nearly 30 years</w:t>
      </w:r>
      <w:r w:rsidRPr="000B3843">
        <w:rPr>
          <w:sz w:val="16"/>
        </w:rPr>
        <w:t xml:space="preserve">. It started in 1987, when then-Education Secretary William Bennett took to the Times op-ed page to defend proposed cuts to federal financial aid. </w:t>
      </w:r>
      <w:r w:rsidRPr="000B3843">
        <w:rPr>
          <w:u w:val="single"/>
        </w:rPr>
        <w:t xml:space="preserve">To deflect attention away from the Reagan administration’s spending reductions, </w:t>
      </w:r>
      <w:r w:rsidRPr="000B3843">
        <w:rPr>
          <w:highlight w:val="cyan"/>
          <w:u w:val="single"/>
        </w:rPr>
        <w:t>Secretary Bennett</w:t>
      </w:r>
      <w:r w:rsidRPr="000B3843">
        <w:rPr>
          <w:u w:val="single"/>
        </w:rPr>
        <w:t xml:space="preserve"> derided the performance of America’s colleges and universities</w:t>
      </w:r>
      <w:r w:rsidRPr="000B3843">
        <w:rPr>
          <w:sz w:val="16"/>
        </w:rPr>
        <w:t xml:space="preserve">. His attack was elegant in its simplicity: </w:t>
      </w:r>
      <w:r w:rsidRPr="000B3843">
        <w:rPr>
          <w:b/>
          <w:u w:val="single"/>
        </w:rPr>
        <w:t xml:space="preserve">Rather than helping keep college affordable, he </w:t>
      </w:r>
      <w:r w:rsidRPr="000B3843">
        <w:rPr>
          <w:b/>
          <w:highlight w:val="cyan"/>
          <w:u w:val="single"/>
        </w:rPr>
        <w:t>argued that increases in federal financial aid would help schools raise their prices</w:t>
      </w:r>
      <w:r w:rsidRPr="000B3843">
        <w:rPr>
          <w:b/>
          <w:u w:val="single"/>
        </w:rPr>
        <w:t>.</w:t>
      </w:r>
      <w:r w:rsidRPr="000B3843">
        <w:rPr>
          <w:sz w:val="16"/>
        </w:rPr>
        <w:t xml:space="preserve"> Known now as the “Bennett Hypothesis,” this claim is a persistent conservative talking point. </w:t>
      </w:r>
      <w:r w:rsidRPr="000B3843">
        <w:rPr>
          <w:rStyle w:val="Emphasis"/>
          <w:highlight w:val="cyan"/>
        </w:rPr>
        <w:t>While the hypothesis may make for nice quotes, the evidence supporting it is at best inconsistent</w:t>
      </w:r>
      <w:r w:rsidRPr="000B3843">
        <w:rPr>
          <w:rStyle w:val="Emphasis"/>
        </w:rPr>
        <w:t xml:space="preserve"> and thin</w:t>
      </w:r>
      <w:r w:rsidRPr="000B3843">
        <w:rPr>
          <w:sz w:val="16"/>
        </w:rPr>
        <w:t xml:space="preserve">. In fact, </w:t>
      </w:r>
      <w:r w:rsidRPr="000B3843">
        <w:rPr>
          <w:b/>
          <w:u w:val="single"/>
        </w:rPr>
        <w:t>there is no convincing evidence to support Secretary Bennett’s claim in the case of public colleges</w:t>
      </w:r>
      <w:r w:rsidRPr="000B3843">
        <w:rPr>
          <w:sz w:val="16"/>
        </w:rPr>
        <w:t xml:space="preserve">, where former Secretary of State Clinton proposes to spend additional federal funds. </w:t>
      </w:r>
      <w:r w:rsidRPr="000B3843">
        <w:rPr>
          <w:b/>
          <w:highlight w:val="cyan"/>
          <w:u w:val="single"/>
        </w:rPr>
        <w:t>The hypothesis</w:t>
      </w:r>
      <w:r w:rsidRPr="000B3843">
        <w:rPr>
          <w:b/>
          <w:u w:val="single"/>
        </w:rPr>
        <w:t xml:space="preserve"> also </w:t>
      </w:r>
      <w:r w:rsidRPr="000B3843">
        <w:rPr>
          <w:b/>
          <w:highlight w:val="cyan"/>
          <w:u w:val="single"/>
        </w:rPr>
        <w:t>makes little sense when considering the history of increases in</w:t>
      </w:r>
      <w:r w:rsidRPr="000B3843">
        <w:rPr>
          <w:b/>
          <w:u w:val="single"/>
        </w:rPr>
        <w:t xml:space="preserve"> the </w:t>
      </w:r>
      <w:r w:rsidRPr="000B3843">
        <w:rPr>
          <w:b/>
          <w:highlight w:val="cyan"/>
          <w:u w:val="single"/>
        </w:rPr>
        <w:t>federal aid programs</w:t>
      </w:r>
      <w:r w:rsidRPr="000B3843">
        <w:rPr>
          <w:b/>
          <w:u w:val="single"/>
        </w:rPr>
        <w:t xml:space="preserve">, </w:t>
      </w:r>
      <w:r w:rsidRPr="000B3843">
        <w:rPr>
          <w:b/>
          <w:highlight w:val="cyan"/>
          <w:u w:val="single"/>
        </w:rPr>
        <w:t>declines in state funding, and the change in institutional revenue</w:t>
      </w:r>
      <w:r w:rsidRPr="000B3843">
        <w:rPr>
          <w:b/>
          <w:u w:val="single"/>
        </w:rPr>
        <w:t xml:space="preserve">. </w:t>
      </w:r>
      <w:r w:rsidRPr="000B3843">
        <w:rPr>
          <w:sz w:val="16"/>
        </w:rPr>
        <w:t xml:space="preserve">Taken together, this evidence suggests that </w:t>
      </w:r>
      <w:r w:rsidRPr="000B3843">
        <w:rPr>
          <w:rStyle w:val="Emphasis"/>
        </w:rPr>
        <w:t>the Bennett Hypothesis is a far better sound bite than serious economic theory</w:t>
      </w:r>
      <w:r w:rsidRPr="000B3843">
        <w:rPr>
          <w:sz w:val="16"/>
        </w:rPr>
        <w:t>. Here are four reasons to be skeptical of the claim that federal financial aid will drive up public college prices.</w:t>
      </w:r>
    </w:p>
    <w:p w:rsidR="00EC71A2" w:rsidRPr="000B3843" w:rsidRDefault="00EC71A2" w:rsidP="00EC71A2">
      <w:pPr>
        <w:pStyle w:val="Heading3"/>
        <w:rPr>
          <w:rFonts w:cs="Times New Roman"/>
        </w:rPr>
      </w:pPr>
      <w:r w:rsidRPr="000B3843">
        <w:rPr>
          <w:rFonts w:cs="Times New Roman"/>
        </w:rPr>
        <w:t>1AR – Drop in the Bucket</w:t>
      </w:r>
    </w:p>
    <w:p w:rsidR="00EC71A2" w:rsidRPr="000B3843" w:rsidRDefault="00EC71A2" w:rsidP="00EC71A2">
      <w:pPr>
        <w:pStyle w:val="Heading4"/>
        <w:rPr>
          <w:rFonts w:cs="Times New Roman"/>
        </w:rPr>
      </w:pPr>
      <w:r w:rsidRPr="000B3843">
        <w:rPr>
          <w:rFonts w:cs="Times New Roman"/>
        </w:rPr>
        <w:t>Bernstein was written before the spending bill- that decreased fiscal space- proves no brightline to their internal link</w:t>
      </w:r>
    </w:p>
    <w:p w:rsidR="00EC71A2" w:rsidRPr="000B3843" w:rsidRDefault="00EC71A2" w:rsidP="00EC71A2">
      <w:r w:rsidRPr="000B3843">
        <w:rPr>
          <w:rStyle w:val="Style13ptBold"/>
        </w:rPr>
        <w:t>Kasperowicz 18</w:t>
      </w:r>
      <w:r w:rsidRPr="000B3843">
        <w:t xml:space="preserve"> Pete Kasperowicz is news editor at the Washington Examiner. He has reported on Congress and the White House for The Blaze and The Hill, and covered the 2007–2008 financial crisis from the Treasury Department for Thomson Reuters. Prior to that, he spent a decade covering international trade at Inside U.S. Trade as a reporter and editor. “Deficit hawks rip $1.3T spending bill: 'When will we learn?'”, Washington Examiner, 3/21/18. </w:t>
      </w:r>
      <w:hyperlink r:id="rId154" w:history="1">
        <w:r w:rsidRPr="000B3843">
          <w:rPr>
            <w:rStyle w:val="Hyperlink"/>
          </w:rPr>
          <w:t>https://www.washingtonexaminer.com/news/congress/deficit-hawks-rip-13t-spending-bill-when-will-we-learn</w:t>
        </w:r>
      </w:hyperlink>
    </w:p>
    <w:p w:rsidR="00EC71A2" w:rsidRPr="000B3843" w:rsidRDefault="00EC71A2" w:rsidP="00EC71A2">
      <w:pPr>
        <w:rPr>
          <w:sz w:val="10"/>
        </w:rPr>
      </w:pPr>
      <w:r w:rsidRPr="000B3843">
        <w:rPr>
          <w:rStyle w:val="StyleUnderline"/>
        </w:rPr>
        <w:t>Conservative Republicans late Wednesday bristled at the release of a $</w:t>
      </w:r>
      <w:r w:rsidRPr="000B3843">
        <w:rPr>
          <w:rStyle w:val="StyleUnderline"/>
          <w:highlight w:val="cyan"/>
        </w:rPr>
        <w:t>1.3 trillion spending bill</w:t>
      </w:r>
      <w:r w:rsidRPr="000B3843">
        <w:rPr>
          <w:rStyle w:val="StyleUnderline"/>
        </w:rPr>
        <w:t xml:space="preserve"> that </w:t>
      </w:r>
      <w:r w:rsidRPr="000B3843">
        <w:rPr>
          <w:rStyle w:val="StyleUnderline"/>
          <w:highlight w:val="cyan"/>
        </w:rPr>
        <w:t>is expected to add</w:t>
      </w:r>
      <w:r w:rsidRPr="000B3843">
        <w:rPr>
          <w:rStyle w:val="StyleUnderline"/>
        </w:rPr>
        <w:t xml:space="preserve"> hundreds of </w:t>
      </w:r>
      <w:r w:rsidRPr="000B3843">
        <w:rPr>
          <w:rStyle w:val="StyleUnderline"/>
          <w:highlight w:val="cyan"/>
        </w:rPr>
        <w:t>billions</w:t>
      </w:r>
      <w:r w:rsidRPr="000B3843">
        <w:rPr>
          <w:rStyle w:val="StyleUnderline"/>
        </w:rPr>
        <w:t xml:space="preserve"> more </w:t>
      </w:r>
      <w:r w:rsidRPr="000B3843">
        <w:rPr>
          <w:rStyle w:val="StyleUnderline"/>
          <w:highlight w:val="cyan"/>
        </w:rPr>
        <w:t>to the $21 trillion national debt</w:t>
      </w:r>
      <w:r w:rsidRPr="000B3843">
        <w:rPr>
          <w:rStyle w:val="StyleUnderline"/>
        </w:rPr>
        <w:t xml:space="preserve"> over the next two years</w:t>
      </w:r>
      <w:r w:rsidRPr="000B3843">
        <w:rPr>
          <w:sz w:val="10"/>
        </w:rPr>
        <w:t xml:space="preserve">. The bill, which will fund the government for the rest of the fiscal year, was set to pass by the end of the week thanks to help from more moderate Republicans and many Democrats. But </w:t>
      </w:r>
      <w:r w:rsidRPr="000B3843">
        <w:rPr>
          <w:rStyle w:val="StyleUnderline"/>
        </w:rPr>
        <w:t xml:space="preserve">debt and deficit hawks warned the bill </w:t>
      </w:r>
      <w:r w:rsidRPr="000B3843">
        <w:rPr>
          <w:sz w:val="10"/>
        </w:rPr>
        <w:t>is just the latest example of how the Republican majority has failed to rein in spending as promised. "</w:t>
      </w:r>
      <w:r w:rsidRPr="000B3843">
        <w:rPr>
          <w:rStyle w:val="StyleUnderline"/>
        </w:rPr>
        <w:t>I am troubled by the increasing deficits being created by our Republican majority</w:t>
      </w:r>
      <w:r w:rsidRPr="000B3843">
        <w:rPr>
          <w:sz w:val="10"/>
        </w:rPr>
        <w:t>," said Rep. Mark Walker, R-N.C., who chairs the 154-member Republican Study Committee. "</w:t>
      </w:r>
      <w:r w:rsidRPr="000B3843">
        <w:rPr>
          <w:rStyle w:val="StyleUnderline"/>
        </w:rPr>
        <w:t>It is imperative that we curb Washington's out-of-control spending addiction</w:t>
      </w:r>
      <w:r w:rsidRPr="000B3843">
        <w:rPr>
          <w:sz w:val="10"/>
        </w:rPr>
        <w:t xml:space="preserve"> that has not been slowed under Republican rule." "We are leaving our children and grandchildren an insurmountable financial burden that is impossible to resolve," he added. "What will it take for Republican majorities to offer the reforms needed removing the shackles of a crippling debt?" A narrower group of more conservative Republicans, the House Freedom Caucus, warned that the bill makes the wrong policy choices and carries a "massive price tag." "This is an insult to America's taxpayers, as well as their many rank-and-file representatives who had no say in the omnibus negotiations," the group said in a statement. The chairman of that group, Rep. Mark </w:t>
      </w:r>
      <w:r w:rsidRPr="000B3843">
        <w:rPr>
          <w:rStyle w:val="StyleUnderline"/>
        </w:rPr>
        <w:t>Meadows,</w:t>
      </w:r>
      <w:r w:rsidRPr="000B3843">
        <w:rPr>
          <w:sz w:val="10"/>
        </w:rPr>
        <w:t xml:space="preserve"> R-N.C., </w:t>
      </w:r>
      <w:r w:rsidRPr="000B3843">
        <w:rPr>
          <w:rStyle w:val="StyleUnderline"/>
        </w:rPr>
        <w:t>complained</w:t>
      </w:r>
      <w:r w:rsidRPr="000B3843">
        <w:rPr>
          <w:sz w:val="10"/>
        </w:rPr>
        <w:t xml:space="preserve"> more broadly about the final product and the closed process used to produce it. "</w:t>
      </w:r>
      <w:r w:rsidRPr="000B3843">
        <w:rPr>
          <w:rStyle w:val="StyleUnderline"/>
        </w:rPr>
        <w:t>This is the total opposite of what Americans voted for," he said. "When will we learn?"</w:t>
      </w:r>
      <w:r w:rsidRPr="000B3843">
        <w:rPr>
          <w:sz w:val="10"/>
        </w:rPr>
        <w:t xml:space="preserve"> The huge bill reflects a two-year spending agreement that Republican and Democratic leaders reached this year. Republicans won big increases for defense and national security programs, and to get Democrats to come along, the deal also foresees more domestic spending. All told, </w:t>
      </w:r>
      <w:r w:rsidRPr="000B3843">
        <w:rPr>
          <w:rStyle w:val="StyleUnderline"/>
          <w:highlight w:val="cyan"/>
        </w:rPr>
        <w:t>it's expected to result in $300 billion more</w:t>
      </w:r>
      <w:r w:rsidRPr="000B3843">
        <w:rPr>
          <w:rStyle w:val="StyleUnderline"/>
        </w:rPr>
        <w:t xml:space="preserve"> in spending, </w:t>
      </w:r>
      <w:r w:rsidRPr="000B3843">
        <w:rPr>
          <w:rStyle w:val="StyleUnderline"/>
          <w:highlight w:val="cyan"/>
        </w:rPr>
        <w:t>after the national debt just reached $21 trillion</w:t>
      </w:r>
      <w:r w:rsidRPr="000B3843">
        <w:rPr>
          <w:rStyle w:val="StyleUnderline"/>
        </w:rPr>
        <w:t xml:space="preserve"> last week. </w:t>
      </w:r>
      <w:r w:rsidRPr="000B3843">
        <w:rPr>
          <w:rStyle w:val="StyleUnderline"/>
          <w:highlight w:val="cyan"/>
        </w:rPr>
        <w:t>The combination of more spending at a time of a record-high national debt</w:t>
      </w:r>
      <w:r w:rsidRPr="000B3843">
        <w:rPr>
          <w:rStyle w:val="StyleUnderline"/>
        </w:rPr>
        <w:t xml:space="preserve"> after a nine-year recovery</w:t>
      </w:r>
      <w:r w:rsidRPr="000B3843">
        <w:rPr>
          <w:sz w:val="10"/>
        </w:rPr>
        <w:t xml:space="preserve">, in addition to a process that left lawmakers almost no time to review the bill, had other conservatives warning that Republicans are ignoring their prior pledges to control spending. Days before the bill was released, Rep. Walter </w:t>
      </w:r>
      <w:r w:rsidRPr="000B3843">
        <w:rPr>
          <w:rStyle w:val="StyleUnderline"/>
        </w:rPr>
        <w:t>Jones</w:t>
      </w:r>
      <w:r w:rsidRPr="000B3843">
        <w:rPr>
          <w:sz w:val="10"/>
        </w:rPr>
        <w:t xml:space="preserve">, R-N.C., </w:t>
      </w:r>
      <w:r w:rsidRPr="000B3843">
        <w:rPr>
          <w:rStyle w:val="StyleUnderline"/>
        </w:rPr>
        <w:t>warned that national debt was already $21 trillion and remains "the biggest problem facing America</w:t>
      </w:r>
      <w:r w:rsidRPr="000B3843">
        <w:rPr>
          <w:sz w:val="10"/>
        </w:rPr>
        <w:t>." Jones said he has voted against Washington's "big-spending, debt-increasing" bills. Rep. Justin Amash, R-Mich., who is certain to vote against the omnibus bill this week, agreed. "This coming week, Congress and the president will push to add hundreds of billions of dollars to this figure," he tweeted. "I'll be standing with @RepWalterJones, @RepThomasMassie, and other members of the @libertycaucus to oppose the obscene omnibus spending bill."</w:t>
      </w:r>
    </w:p>
    <w:p w:rsidR="00EC71A2" w:rsidRPr="000B3843" w:rsidRDefault="00EC71A2" w:rsidP="00EC71A2">
      <w:pPr>
        <w:rPr>
          <w:sz w:val="16"/>
        </w:rPr>
      </w:pPr>
    </w:p>
    <w:p w:rsidR="00EC71A2" w:rsidRPr="000B3843" w:rsidRDefault="00EC71A2" w:rsidP="00EC71A2">
      <w:pPr>
        <w:pStyle w:val="Heading4"/>
        <w:rPr>
          <w:rFonts w:cs="Times New Roman"/>
        </w:rPr>
      </w:pPr>
      <w:r w:rsidRPr="000B3843">
        <w:rPr>
          <w:rFonts w:cs="Times New Roman"/>
        </w:rPr>
        <w:t>March Omnibus disproves the link- the ratio’s ballooning</w:t>
      </w:r>
    </w:p>
    <w:p w:rsidR="00EC71A2" w:rsidRPr="000B3843" w:rsidRDefault="00EC71A2" w:rsidP="00EC71A2">
      <w:r w:rsidRPr="000B3843">
        <w:rPr>
          <w:rStyle w:val="Style13ptBold"/>
        </w:rPr>
        <w:t>Tanner 18</w:t>
      </w:r>
      <w:r w:rsidRPr="000B3843">
        <w:t xml:space="preserve"> Michael Tanner is a senior fellow at the Cato Institute and the author of Going for Broke: Deficits, Debt, and the Entitlement Crisis. “Profligacy Still Carries the Day in Washington, D.C.”, National Review, 3/21/18. https://www.nationalreview.com/2018/03/federal-budget-spending-growing-national-debt/</w:t>
      </w:r>
    </w:p>
    <w:p w:rsidR="00EC71A2" w:rsidRPr="000B3843" w:rsidRDefault="00EC71A2" w:rsidP="00EC71A2">
      <w:pPr>
        <w:rPr>
          <w:rStyle w:val="StyleUnderline"/>
        </w:rPr>
      </w:pPr>
      <w:r w:rsidRPr="000B3843">
        <w:rPr>
          <w:rStyle w:val="StyleUnderline"/>
        </w:rPr>
        <w:t xml:space="preserve">As Congress prepares to pass a massive spending package, worries about our out-of-control national debt are nowhere to be found. </w:t>
      </w:r>
      <w:r w:rsidRPr="000B3843">
        <w:rPr>
          <w:sz w:val="12"/>
        </w:rPr>
        <w:t xml:space="preserve">It probably won’t be celebrated at the White House, but </w:t>
      </w:r>
      <w:r w:rsidRPr="000B3843">
        <w:rPr>
          <w:rStyle w:val="StyleUnderline"/>
        </w:rPr>
        <w:t>the Trump administration passed a major milestone last week: It added its first $1 trillion to the national debt</w:t>
      </w:r>
      <w:r w:rsidRPr="000B3843">
        <w:rPr>
          <w:sz w:val="12"/>
        </w:rPr>
        <w:t xml:space="preserve">. Of course, the administration can take solace in the fact that it took President Trump 14 months to reach this dubious mark, while President Obama hit it in just seven months. But then again, President Obama was in the middle of a recession as opposed to an economic boom. President George W. Bush, hardly an exemplar of budgetary restraint, took nearly five times as long to run up his first trillion dollars of red ink. </w:t>
      </w:r>
      <w:r w:rsidRPr="000B3843">
        <w:rPr>
          <w:rStyle w:val="StyleUnderline"/>
        </w:rPr>
        <w:t>We now owe more than $21 trillion in debt, more than 100 percent of GDP</w:t>
      </w:r>
      <w:r w:rsidRPr="000B3843">
        <w:rPr>
          <w:sz w:val="12"/>
        </w:rPr>
        <w:t xml:space="preserve">, and roughly $65,000 for every man, woman, and child in this country. </w:t>
      </w:r>
      <w:r w:rsidRPr="000B3843">
        <w:rPr>
          <w:rStyle w:val="StyleUnderline"/>
        </w:rPr>
        <w:t>With annual deficits projected to exceed $1 trillion</w:t>
      </w:r>
      <w:r w:rsidRPr="000B3843">
        <w:rPr>
          <w:sz w:val="12"/>
        </w:rPr>
        <w:t xml:space="preserve"> for as far as the eye can see, </w:t>
      </w:r>
      <w:r w:rsidRPr="000B3843">
        <w:rPr>
          <w:rStyle w:val="StyleUnderline"/>
        </w:rPr>
        <w:t>the debt is expected to top $33 trillion within a decade. From there the sky is the limit</w:t>
      </w:r>
      <w:r w:rsidRPr="000B3843">
        <w:rPr>
          <w:sz w:val="12"/>
        </w:rPr>
        <w:t xml:space="preserve"> as the unfunded liabilities of programs such as Social Security and Medicare kick in. </w:t>
      </w:r>
      <w:r w:rsidRPr="000B3843">
        <w:rPr>
          <w:rStyle w:val="StyleUnderline"/>
        </w:rPr>
        <w:t xml:space="preserve">One might hope that this rising flood of red ink would concern someone </w:t>
      </w:r>
      <w:r w:rsidRPr="000B3843">
        <w:rPr>
          <w:sz w:val="12"/>
        </w:rPr>
        <w:t xml:space="preserve">in Washington. </w:t>
      </w:r>
      <w:r w:rsidRPr="000B3843">
        <w:rPr>
          <w:rStyle w:val="StyleUnderline"/>
        </w:rPr>
        <w:t xml:space="preserve">Instead, Congress is preparing to pass an omnibus spending bill that will make things dramatically worse. The $1.3 trillion spending bill will fund much of the federal government </w:t>
      </w:r>
      <w:r w:rsidRPr="000B3843">
        <w:rPr>
          <w:sz w:val="12"/>
        </w:rPr>
        <w:t xml:space="preserve">for the fiscal year that began October 1 of last year. Yes, you read that right: Congress is voting on a funding bill for a year that is already half over. And if the bill fails to pass by Friday, we will once again face the prospect of a partial government shutdown. But as ridiculous as the process may be, </w:t>
      </w:r>
      <w:r w:rsidRPr="000B3843">
        <w:rPr>
          <w:rStyle w:val="StyleUnderline"/>
        </w:rPr>
        <w:t>the omnibus bill is far worse</w:t>
      </w:r>
      <w:r w:rsidRPr="000B3843">
        <w:rPr>
          <w:sz w:val="12"/>
        </w:rPr>
        <w:t xml:space="preserve">. We likely won’t know everything that is in the bill until after it’s passed. Some items, such as funding for President Trump’s border wall, anti-abortion riders, and $900 million for a rail-and-tunnel project connecting New York and New Jersey that is opposed by President Trump, are still being negotiated, even as the House prepares to vote as early as today. It is unlikely that more than a handful of members will have actually read the bill before the vote. </w:t>
      </w:r>
      <w:r w:rsidRPr="000B3843">
        <w:rPr>
          <w:rStyle w:val="StyleUnderline"/>
        </w:rPr>
        <w:t>That won’t stop the bill from passing on a bipartisan basis</w:t>
      </w:r>
      <w:r w:rsidRPr="000B3843">
        <w:rPr>
          <w:sz w:val="12"/>
        </w:rPr>
        <w:t xml:space="preserve">, of course, </w:t>
      </w:r>
      <w:r w:rsidRPr="000B3843">
        <w:rPr>
          <w:rStyle w:val="StyleUnderline"/>
        </w:rPr>
        <w:t>because it will be stuffed with plenty of goodies for both parties</w:t>
      </w:r>
      <w:r w:rsidRPr="000B3843">
        <w:rPr>
          <w:sz w:val="12"/>
        </w:rPr>
        <w:t xml:space="preserve">. Overall, </w:t>
      </w:r>
      <w:r w:rsidRPr="000B3843">
        <w:rPr>
          <w:rStyle w:val="StyleUnderline"/>
        </w:rPr>
        <w:t xml:space="preserve">it will increase federal spending by the largest amount since 2009. </w:t>
      </w:r>
      <w:r w:rsidRPr="000B3843">
        <w:rPr>
          <w:sz w:val="12"/>
        </w:rPr>
        <w:t xml:space="preserve">Democrats are reportedly set to get a $63 billion increase in domestic discretionary spending, including a $15 billion bailout for insurance companies under Obamacare. Meanwhile, Republicans will receive $80 billion in additional spending on the Pentagon. And the bill for all this will fall to our children and grandchildren. Once the omnibus passes, we can expect a parade of members of both parties appearing on television to congratulate themselves for finally having done their job. The omnibus will be hailed as a model of bipartisan cooperation and example of what Washington can accomplish if Democrats and Republicans simply put aside inconvenient things like principles and work together. Then they can all hurry home to campaign. Let the good times roll. Concerns over the debt, spending, and the size of government are distinctly out of fashion in Trump’s Washington. But </w:t>
      </w:r>
      <w:r w:rsidRPr="000B3843">
        <w:rPr>
          <w:rStyle w:val="StyleUnderline"/>
        </w:rPr>
        <w:t>ignoring the consequences of government profligacy won’t make them go away.</w:t>
      </w:r>
    </w:p>
    <w:p w:rsidR="00EC71A2" w:rsidRPr="000B3843" w:rsidRDefault="00EC71A2" w:rsidP="00EC71A2">
      <w:pPr>
        <w:rPr>
          <w:sz w:val="12"/>
        </w:rPr>
      </w:pPr>
    </w:p>
    <w:p w:rsidR="00EC71A2" w:rsidRPr="000B3843" w:rsidRDefault="00EC71A2" w:rsidP="00EC71A2">
      <w:pPr>
        <w:pStyle w:val="Heading4"/>
        <w:rPr>
          <w:rFonts w:cs="Times New Roman"/>
          <w:sz w:val="24"/>
        </w:rPr>
      </w:pPr>
      <w:r w:rsidRPr="000B3843">
        <w:rPr>
          <w:rFonts w:cs="Times New Roman"/>
        </w:rPr>
        <w:t xml:space="preserve">The debt’s at 21 trillion now, the aff’s a drop in the bucket. </w:t>
      </w:r>
    </w:p>
    <w:p w:rsidR="00EC71A2" w:rsidRPr="000B3843" w:rsidRDefault="00EC71A2" w:rsidP="00EC71A2">
      <w:pPr>
        <w:rPr>
          <w:sz w:val="12"/>
        </w:rPr>
      </w:pPr>
      <w:r w:rsidRPr="000B3843">
        <w:rPr>
          <w:rStyle w:val="Style13ptBold"/>
        </w:rPr>
        <w:t>Kaplan 18</w:t>
      </w:r>
      <w:r w:rsidRPr="000B3843">
        <w:rPr>
          <w:sz w:val="12"/>
        </w:rPr>
        <w:t xml:space="preserve"> Thomas Kaplan is a Congressional Correspondent at the New York Times. He graduated from Yale in 2010. “Federal Budget Deficit Projected to Soar to Over $1 Trillion in 2020”, The New York Times, 4/9/18. https://www.nytimes.com/2018/04/09/us/politics/federal-deficit-tax-cuts-spending-trump.html</w:t>
      </w:r>
    </w:p>
    <w:p w:rsidR="00EC71A2" w:rsidRPr="000B3843" w:rsidRDefault="00EC71A2" w:rsidP="00EC71A2">
      <w:pPr>
        <w:rPr>
          <w:sz w:val="10"/>
        </w:rPr>
      </w:pPr>
      <w:r w:rsidRPr="000B3843">
        <w:rPr>
          <w:sz w:val="10"/>
        </w:rPr>
        <w:t xml:space="preserve">WASHINGTON — </w:t>
      </w:r>
      <w:r w:rsidRPr="000B3843">
        <w:rPr>
          <w:rStyle w:val="StyleUnderline"/>
        </w:rPr>
        <w:t>The federal government’s annual budget deficit is set to widen significantly</w:t>
      </w:r>
      <w:r w:rsidRPr="000B3843">
        <w:rPr>
          <w:sz w:val="10"/>
        </w:rPr>
        <w:t xml:space="preserve"> in the next few years, </w:t>
      </w:r>
      <w:r w:rsidRPr="000B3843">
        <w:rPr>
          <w:rStyle w:val="StyleUnderline"/>
        </w:rPr>
        <w:t>and is expected to top $1 trillion in 2020 despite healthy economic growth, according to</w:t>
      </w:r>
      <w:r w:rsidRPr="000B3843">
        <w:rPr>
          <w:sz w:val="10"/>
        </w:rPr>
        <w:t xml:space="preserve"> new projections from </w:t>
      </w:r>
      <w:r w:rsidRPr="000B3843">
        <w:rPr>
          <w:rStyle w:val="StyleUnderline"/>
        </w:rPr>
        <w:t>the nonpartisan Congressional Budget Office</w:t>
      </w:r>
      <w:r w:rsidRPr="000B3843">
        <w:rPr>
          <w:sz w:val="10"/>
        </w:rPr>
        <w:t xml:space="preserve"> released Monday. </w:t>
      </w:r>
      <w:r w:rsidRPr="000B3843">
        <w:rPr>
          <w:rStyle w:val="StyleUnderline"/>
        </w:rPr>
        <w:t>The national debt, which has exceeded $21 trillion, will soar to more than $33 trillion in 2028</w:t>
      </w:r>
      <w:r w:rsidRPr="000B3843">
        <w:rPr>
          <w:sz w:val="10"/>
        </w:rPr>
        <w:t xml:space="preserve">, according to the budget office. </w:t>
      </w:r>
      <w:r w:rsidRPr="000B3843">
        <w:rPr>
          <w:rStyle w:val="StyleUnderline"/>
        </w:rPr>
        <w:t>By then, debt held by the public will almost match the size of the nation’s economy</w:t>
      </w:r>
      <w:r w:rsidRPr="000B3843">
        <w:rPr>
          <w:sz w:val="10"/>
        </w:rPr>
        <w:t xml:space="preserve">, reaching 96 percent of gross domestic product, a higher level than any point since just after World War II </w:t>
      </w:r>
      <w:r w:rsidRPr="000B3843">
        <w:rPr>
          <w:rStyle w:val="StyleUnderline"/>
        </w:rPr>
        <w:t>and well past the level that economists say could court a crisis. The fear among some economists is that rising deficits will drive up interest rates, raise borrowing costs for the private sector, tank stock prices and slow the economy, which would only drive the deficit higher.</w:t>
      </w:r>
      <w:r w:rsidRPr="000B3843">
        <w:rPr>
          <w:sz w:val="10"/>
        </w:rPr>
        <w:t xml:space="preserve"> “Such high and rising debt would have serious negative consequences for the budget and the nation,” said Keith Hall, the director of the budget office. “In particular, </w:t>
      </w:r>
      <w:r w:rsidRPr="000B3843">
        <w:rPr>
          <w:rStyle w:val="StyleUnderline"/>
        </w:rPr>
        <w:t>the likelihood of a fiscal crisis in the United States would increase.</w:t>
      </w:r>
      <w:r w:rsidRPr="000B3843">
        <w:rPr>
          <w:sz w:val="10"/>
        </w:rPr>
        <w:t xml:space="preserve">” The budget office forecast is the first since President Trump signed a sweeping tax overhaul, then signed legislation to significantly increase military and domestic spending over the next two years. The figures are sobering, even in a political climate where deficit concerns appear to be receding. </w:t>
      </w:r>
      <w:r w:rsidRPr="000B3843">
        <w:rPr>
          <w:rStyle w:val="StyleUnderline"/>
        </w:rPr>
        <w:t>The tax overhaul,</w:t>
      </w:r>
      <w:r w:rsidRPr="000B3843">
        <w:rPr>
          <w:sz w:val="10"/>
        </w:rPr>
        <w:t xml:space="preserve"> which includes permanent tax cuts for corporations and temporary ones for individuals, </w:t>
      </w:r>
      <w:r w:rsidRPr="000B3843">
        <w:rPr>
          <w:rStyle w:val="StyleUnderline"/>
        </w:rPr>
        <w:t>will increase the size of the economy by an average of 0.7 percent</w:t>
      </w:r>
      <w:r w:rsidRPr="000B3843">
        <w:rPr>
          <w:sz w:val="10"/>
        </w:rPr>
        <w:t xml:space="preserve"> from 2018 to 2028, according to the budget office. But that added economic growth does not come close to paying for the tax overhaul, which the budget office said would add more than $1.8 trillion to deficits over that period, from lost tax revenue and higher interest payments. Many Republicans have said the tax overhaul would vault economic growth over 3 percent a year for a sustained period, generating more revenue than the tax cuts would cost. But the budget office expects the economy to grow at an annual average rate of 1.9 percent over the next decade. Growth would start strong, at 3.3 percent this year and 2.4 percent next year, but then slow considerably. And if the temporary tax cuts for individuals are extended past their scheduled expiration at the end of 2025, the price tag for the tax overhaul would be even greater. Mr. Trump has talked about embarking upon “Phase 2” of tax cuts, which could include making those individual tax cuts permanent. Democrats jumped on the projections to castigate Republicans over their economic record. “From Day 1,” the Senate Democratic leader, Chuck Schumer of New York, said, “the Republican agenda has always been to balloon the deficit in order to dole out massive tax breaks to the largest corporations and wealthiest Americans, and then use the deficit as an excuse to cut Social Security and Medicare.” Representative Nancy Pelosi of California, the House Democratic leader, was equally harsh: “The C.B.O.’s report exposes the staggering costs of the G.O.P. tax scam and Republicans’ contempt for fiscal responsibility.” For their part, Republicans were remarkably quiet: “Without question, we have challenging work ahead,” said Representative Steve Womack of Arkansas, the chairman of the House Budget Committee. </w:t>
      </w:r>
      <w:r w:rsidRPr="000B3843">
        <w:rPr>
          <w:rStyle w:val="StyleUnderline"/>
        </w:rPr>
        <w:t>This fiscal year</w:t>
      </w:r>
      <w:r w:rsidRPr="000B3843">
        <w:rPr>
          <w:sz w:val="10"/>
        </w:rPr>
        <w:t xml:space="preserve">, which ends Sept. 30, </w:t>
      </w:r>
      <w:r w:rsidRPr="000B3843">
        <w:rPr>
          <w:rStyle w:val="StyleUnderline"/>
        </w:rPr>
        <w:t>the budget deficit is expected to total $804 billion, up from $665 billion last fiscal year</w:t>
      </w:r>
      <w:r w:rsidRPr="000B3843">
        <w:rPr>
          <w:sz w:val="10"/>
        </w:rPr>
        <w:t xml:space="preserve">, according to the projections. In a decade, the red ink is expected to reach $1.5 trillion. The forecast is considerably bleaker than the budget office’s projections in June last year, before Congress approved the tax cuts and agreed to increase spending. The $804 billion projected deficit for the current fiscal year is $242 billion larger than what the budget office had expected in June. In addition, the budget office now projects a cumulative deficit of $11.7 trillion over the next decade, an increase of $1.6 trillion from last June’s projection for that time period. </w:t>
      </w:r>
      <w:r w:rsidRPr="000B3843">
        <w:rPr>
          <w:rStyle w:val="StyleUnderline"/>
        </w:rPr>
        <w:t xml:space="preserve">By 2023, according to the budget office, interest costs are projected to exceed what the government spends on the military. </w:t>
      </w:r>
      <w:r w:rsidRPr="000B3843">
        <w:rPr>
          <w:sz w:val="10"/>
        </w:rPr>
        <w:t xml:space="preserve">By 2028, interest payments will reach $915 billion, more than triple the interest costs last year. The government’s mounting debt has seemed of little consequence on Capitol Hill in recent months as Republicans in Congress passed a sweeping package of tax cuts. But in a sign that Republicans are growing concerned about the political liability of soaring deficits, the House will vote Thursday on a constitutional amendment to require balanced budgets. Representative Jeff Duncan, a conservative Republican from South Carolina, took to Twitter to say, “To every House Democrat on social media today complaining about the debt and deficit for the first time: I look forward to seeing you vote for the balanced budget amendment later this week. That is of course assuming you are actually serious about addressing our debt.” Since such constitutional amendments require two-thirds of the House and Senate to agree, it is unlikely to pass Congress, let alone be ratified by the states. But the flurry of recent legislation is making it difficult for Republicans to continue blaming President Barack Obama and Democrats for the government’s fiscal condition. This year, </w:t>
      </w:r>
      <w:r w:rsidRPr="000B3843">
        <w:rPr>
          <w:rStyle w:val="StyleUnderline"/>
        </w:rPr>
        <w:t>lawmakers approved a two-year budget deal that raised strict caps on military and domestic spending by a total of about $300 billion. That deal paved the way for Congress to pass a $1.3 trillion spending bill last month.</w:t>
      </w:r>
      <w:r w:rsidRPr="000B3843">
        <w:rPr>
          <w:sz w:val="10"/>
        </w:rPr>
        <w:t xml:space="preserve"> Before passing the tax overhaul and the spending legislation, </w:t>
      </w:r>
      <w:r w:rsidRPr="000B3843">
        <w:rPr>
          <w:rStyle w:val="StyleUnderline"/>
        </w:rPr>
        <w:t>lawmakers were already facing worrisome projections about growing deficits</w:t>
      </w:r>
      <w:r w:rsidRPr="000B3843">
        <w:rPr>
          <w:sz w:val="10"/>
        </w:rPr>
        <w:t xml:space="preserve">, driven by increased spending on Medicare and Social Security as well as growing interest costs. The budget office now projects that the deficit will top $1 trillion two years sooner than it had expected last June. The budget office did project economic benefits from the tax overhaul. Analysts said the law will increase employment by 1.1 million jobs over the next decade. The law will also raise Americans’ wages and salaries by an average of 0.9 percent annually, a less optimistic projection than White House economists offered last year when the bill was being considered. The budget office analysis also projects that the law will result in interest rates that are a half percentage point higher than they would have been without it. In its early years, the budget office said, the law will boost the strength of the dollar, allowing Americans to buy more imports and sell fewer exports to the rest of the world — and thus, increase the national trade deficit, counter to Mr. Trump’s desire to reduce it. Michael A. Peterson, the president and chief executive of the Peter G. Peterson Foundation, which advocates reining in budget deficits, said the report “confirms that major damage was done to our fiscal outlook in just the past few months.” Mr. Hall, the budget office director, said that beyond a decade, </w:t>
      </w:r>
      <w:r w:rsidRPr="000B3843">
        <w:rPr>
          <w:rStyle w:val="StyleUnderline"/>
        </w:rPr>
        <w:t>the debt would continue to rise compared with the size of the economy</w:t>
      </w:r>
      <w:r w:rsidRPr="000B3843">
        <w:rPr>
          <w:sz w:val="10"/>
        </w:rPr>
        <w:t>. He warned of the possible consequences if lawmakers put off addressing the trajectory of the government’s finances. “The longer you wait,” he said, “the more draconian the measures have to be to fix the problem.”</w:t>
      </w:r>
    </w:p>
    <w:p w:rsidR="00EC71A2" w:rsidRPr="000B3843" w:rsidRDefault="00EC71A2" w:rsidP="00EC71A2">
      <w:pPr>
        <w:pStyle w:val="Heading3"/>
        <w:shd w:val="clear" w:color="auto" w:fill="FFFFFF"/>
        <w:spacing w:line="342" w:lineRule="atLeast"/>
        <w:rPr>
          <w:rFonts w:eastAsia="Times New Roman" w:cs="Times New Roman"/>
          <w:color w:val="000000"/>
        </w:rPr>
      </w:pPr>
      <w:r w:rsidRPr="000B3843">
        <w:rPr>
          <w:rFonts w:cs="Times New Roman"/>
          <w:color w:val="000000"/>
        </w:rPr>
        <w:t>1AR – MAVNI Doesn’t Solve</w:t>
      </w:r>
    </w:p>
    <w:p w:rsidR="00EC71A2" w:rsidRPr="000B3843" w:rsidRDefault="00EC71A2" w:rsidP="00EC71A2">
      <w:pPr>
        <w:pStyle w:val="Heading4"/>
        <w:shd w:val="clear" w:color="auto" w:fill="FFFFFF"/>
        <w:spacing w:line="278" w:lineRule="atLeast"/>
        <w:rPr>
          <w:rFonts w:cs="Times New Roman"/>
          <w:color w:val="000000"/>
        </w:rPr>
      </w:pPr>
      <w:r w:rsidRPr="000B3843">
        <w:rPr>
          <w:rFonts w:cs="Times New Roman"/>
          <w:color w:val="000000"/>
        </w:rPr>
        <w:t>MAVNI doesn’t allow many DACA recipients — requirements. </w:t>
      </w:r>
    </w:p>
    <w:p w:rsidR="00EC71A2" w:rsidRPr="000B3843" w:rsidRDefault="00EC71A2" w:rsidP="00EC71A2">
      <w:pPr>
        <w:shd w:val="clear" w:color="auto" w:fill="FFFFFF"/>
        <w:spacing w:line="235" w:lineRule="atLeast"/>
        <w:rPr>
          <w:color w:val="000000"/>
        </w:rPr>
      </w:pPr>
      <w:r w:rsidRPr="000B3843">
        <w:rPr>
          <w:rStyle w:val="m-3856049602494806935gmail-style13ptbold"/>
          <w:b/>
          <w:bCs/>
          <w:color w:val="000000"/>
          <w:szCs w:val="26"/>
        </w:rPr>
        <w:t>Lind 14</w:t>
      </w:r>
      <w:r w:rsidRPr="000B3843">
        <w:rPr>
          <w:color w:val="000000"/>
        </w:rPr>
        <w:t>— Dara Lind, Senior Reporter for Vox, former Senior Policy Associate for America’s Voice, former Program Associate for America’s Voice, B.A. in Anthropology from Yale University, 2014 ("The fatal flaw in Obama's plan to let unauthorized immigrants into the military," </w:t>
      </w:r>
      <w:r w:rsidRPr="000B3843">
        <w:rPr>
          <w:i/>
          <w:iCs/>
          <w:color w:val="000000"/>
        </w:rPr>
        <w:t>Vox</w:t>
      </w:r>
      <w:r w:rsidRPr="000B3843">
        <w:rPr>
          <w:color w:val="000000"/>
        </w:rPr>
        <w:t>, September 26</w:t>
      </w:r>
      <w:r w:rsidRPr="000B3843">
        <w:rPr>
          <w:color w:val="000000"/>
          <w:vertAlign w:val="superscript"/>
        </w:rPr>
        <w:t>th</w:t>
      </w:r>
      <w:r w:rsidRPr="000B3843">
        <w:rPr>
          <w:color w:val="000000"/>
        </w:rPr>
        <w:t>, Available Online at </w:t>
      </w:r>
      <w:hyperlink r:id="rId155" w:tgtFrame="_blank" w:history="1">
        <w:r w:rsidRPr="000B3843">
          <w:rPr>
            <w:rStyle w:val="Hyperlink"/>
            <w:color w:val="1155CC"/>
          </w:rPr>
          <w:t>https://www.vox.com/2014/9/26/6847119/dreamers-enlist-military-daca-mavni-allowed-how-many</w:t>
        </w:r>
      </w:hyperlink>
      <w:r w:rsidRPr="000B3843">
        <w:rPr>
          <w:color w:val="000000"/>
        </w:rPr>
        <w:t>, Accessed </w:t>
      </w:r>
      <w:r w:rsidRPr="000B3843">
        <w:rPr>
          <w:rStyle w:val="aqj"/>
          <w:color w:val="000000"/>
        </w:rPr>
        <w:t>06-23-2018</w:t>
      </w:r>
      <w:r w:rsidRPr="000B3843">
        <w:rPr>
          <w:color w:val="000000"/>
        </w:rPr>
        <w:t>) NG</w:t>
      </w:r>
    </w:p>
    <w:p w:rsidR="00EC71A2" w:rsidRPr="000B3843" w:rsidRDefault="00EC71A2" w:rsidP="00EC71A2">
      <w:pPr>
        <w:shd w:val="clear" w:color="auto" w:fill="FFFFFF"/>
        <w:spacing w:line="235" w:lineRule="atLeast"/>
        <w:rPr>
          <w:color w:val="000000"/>
        </w:rPr>
      </w:pPr>
      <w:r w:rsidRPr="000B3843">
        <w:rPr>
          <w:rStyle w:val="m-3856049602494806935gmail-styleunderline"/>
          <w:b/>
          <w:color w:val="000000"/>
          <w:shd w:val="clear" w:color="auto" w:fill="FFFF00"/>
        </w:rPr>
        <w:t>Currently, MAVNI is only open to legal immigrants</w:t>
      </w:r>
      <w:r w:rsidRPr="000B3843">
        <w:rPr>
          <w:rStyle w:val="m-3856049602494806935gmail-styleunderline"/>
          <w:b/>
          <w:color w:val="000000"/>
        </w:rPr>
        <w:t>. The </w:t>
      </w:r>
      <w:r w:rsidRPr="000B3843">
        <w:rPr>
          <w:rStyle w:val="m-3856049602494806935gmail-styleunderline"/>
          <w:b/>
          <w:color w:val="000000"/>
          <w:shd w:val="clear" w:color="auto" w:fill="FFFF00"/>
        </w:rPr>
        <w:t>Obama</w:t>
      </w:r>
      <w:r w:rsidRPr="000B3843">
        <w:rPr>
          <w:rStyle w:val="m-3856049602494806935gmail-styleunderline"/>
          <w:b/>
          <w:color w:val="000000"/>
        </w:rPr>
        <w:t>administration </w:t>
      </w:r>
      <w:r w:rsidRPr="000B3843">
        <w:rPr>
          <w:rStyle w:val="m-3856049602494806935gmail-styleunderline"/>
          <w:b/>
          <w:color w:val="000000"/>
          <w:shd w:val="clear" w:color="auto" w:fill="FFFF00"/>
        </w:rPr>
        <w:t>is</w:t>
      </w:r>
      <w:r w:rsidRPr="000B3843">
        <w:rPr>
          <w:rStyle w:val="m-3856049602494806935gmail-styleunderline"/>
          <w:b/>
          <w:color w:val="000000"/>
        </w:rPr>
        <w:t>now </w:t>
      </w:r>
      <w:r w:rsidRPr="000B3843">
        <w:rPr>
          <w:rStyle w:val="m-3856049602494806935gmail-styleunderline"/>
          <w:b/>
          <w:color w:val="000000"/>
          <w:shd w:val="clear" w:color="auto" w:fill="FFFF00"/>
        </w:rPr>
        <w:t>opening it up to unauthorized immigrants</w:t>
      </w:r>
      <w:r w:rsidRPr="000B3843">
        <w:rPr>
          <w:rStyle w:val="m-3856049602494806935gmail-styleunderline"/>
          <w:b/>
          <w:color w:val="000000"/>
        </w:rPr>
        <w:t>— as long as they have protection under the deferred-action program — as well. </w:t>
      </w:r>
      <w:r w:rsidRPr="000B3843">
        <w:rPr>
          <w:rStyle w:val="m-3856049602494806935gmail-styleunderline"/>
          <w:b/>
          <w:color w:val="000000"/>
          <w:shd w:val="clear" w:color="auto" w:fill="FFFF00"/>
        </w:rPr>
        <w:t>But MAVNI is only open to immigrants with</w:t>
      </w:r>
      <w:r w:rsidRPr="000B3843">
        <w:rPr>
          <w:rStyle w:val="m-3856049602494806935gmail-styleunderline"/>
          <w:b/>
          <w:color w:val="000000"/>
        </w:rPr>
        <w:t>very </w:t>
      </w:r>
      <w:r w:rsidRPr="000B3843">
        <w:rPr>
          <w:rStyle w:val="m-3856049602494806935gmail-styleunderline"/>
          <w:b/>
          <w:color w:val="000000"/>
          <w:shd w:val="clear" w:color="auto" w:fill="FFFF00"/>
        </w:rPr>
        <w:t>particular skills</w:t>
      </w:r>
      <w:r w:rsidRPr="000B3843">
        <w:rPr>
          <w:rStyle w:val="m-3856049602494806935gmail-styleunderline"/>
          <w:b/>
          <w:color w:val="000000"/>
        </w:rPr>
        <w:t>: they have to be experts in a particular foreign language (Spanish doesn't count), or have medical expertise.</w:t>
      </w:r>
    </w:p>
    <w:p w:rsidR="00EC71A2" w:rsidRPr="000B3843" w:rsidRDefault="00EC71A2" w:rsidP="00EC71A2">
      <w:pPr>
        <w:shd w:val="clear" w:color="auto" w:fill="FFFFFF"/>
        <w:spacing w:line="235" w:lineRule="atLeast"/>
        <w:rPr>
          <w:color w:val="000000"/>
        </w:rPr>
      </w:pPr>
      <w:r w:rsidRPr="000B3843">
        <w:rPr>
          <w:color w:val="000000"/>
        </w:rPr>
        <w:t>There are "DACAmented" immigrants who have expertise in an uncommon language, or want to go into health care. But medical colleges have only started accepting them, meaning that no DACAmented immigrant will have the medical degree needed for MAVNI for several years. </w:t>
      </w:r>
      <w:r w:rsidRPr="000B3843">
        <w:rPr>
          <w:rStyle w:val="m-3856049602494806935gmail-styleunderline"/>
          <w:b/>
          <w:color w:val="000000"/>
        </w:rPr>
        <w:t>And </w:t>
      </w:r>
      <w:r w:rsidRPr="000B3843">
        <w:rPr>
          <w:rStyle w:val="m-3856049602494806935gmail-styleunderline"/>
          <w:b/>
          <w:color w:val="000000"/>
          <w:shd w:val="clear" w:color="auto" w:fill="FFFF00"/>
        </w:rPr>
        <w:t>it's not clear</w:t>
      </w:r>
      <w:r w:rsidRPr="000B3843">
        <w:rPr>
          <w:rStyle w:val="m-3856049602494806935gmail-styleunderline"/>
          <w:b/>
          <w:color w:val="000000"/>
        </w:rPr>
        <w:t>at all </w:t>
      </w:r>
      <w:r w:rsidRPr="000B3843">
        <w:rPr>
          <w:rStyle w:val="m-3856049602494806935gmail-styleunderline"/>
          <w:b/>
          <w:color w:val="000000"/>
          <w:shd w:val="clear" w:color="auto" w:fill="FFFF00"/>
        </w:rPr>
        <w:t>how many</w:t>
      </w:r>
      <w:r w:rsidRPr="000B3843">
        <w:rPr>
          <w:rStyle w:val="m-3856049602494806935gmail-styleunderline"/>
          <w:b/>
          <w:color w:val="000000"/>
        </w:rPr>
        <w:t>of the </w:t>
      </w:r>
      <w:r w:rsidRPr="000B3843">
        <w:rPr>
          <w:rStyle w:val="m-3856049602494806935gmail-styleunderline"/>
          <w:b/>
          <w:color w:val="000000"/>
          <w:shd w:val="clear" w:color="auto" w:fill="FFFF00"/>
        </w:rPr>
        <w:t>DACAmented immigrants who want to serve in the military will qualify</w:t>
      </w:r>
      <w:r w:rsidRPr="000B3843">
        <w:rPr>
          <w:rStyle w:val="m-3856049602494806935gmail-styleunderline"/>
          <w:b/>
          <w:color w:val="000000"/>
        </w:rPr>
        <w:t>through the language requirement.</w:t>
      </w:r>
    </w:p>
    <w:p w:rsidR="00EC71A2" w:rsidRPr="000B3843" w:rsidRDefault="00EC71A2" w:rsidP="00EC71A2">
      <w:pPr>
        <w:shd w:val="clear" w:color="auto" w:fill="FFFFFF"/>
        <w:spacing w:line="235" w:lineRule="atLeast"/>
        <w:rPr>
          <w:color w:val="000000"/>
        </w:rPr>
      </w:pPr>
      <w:r w:rsidRPr="000B3843">
        <w:rPr>
          <w:color w:val="000000"/>
        </w:rPr>
        <w:t>Cesar Vargas of DRM Action Coalition, who's been the most visible "military DREAMer" since he "came out" as unauthorized in 2010, said that of all the would-be immigrant service members he's in touch with, he only knows of two people who could be eligible for MAVNI under the current restrictions.</w:t>
      </w:r>
    </w:p>
    <w:p w:rsidR="00EC71A2" w:rsidRPr="000B3843" w:rsidRDefault="00EC71A2" w:rsidP="00EC71A2">
      <w:pPr>
        <w:shd w:val="clear" w:color="auto" w:fill="FFFFFF"/>
        <w:spacing w:line="235" w:lineRule="atLeast"/>
        <w:rPr>
          <w:color w:val="000000"/>
        </w:rPr>
      </w:pPr>
      <w:r w:rsidRPr="000B3843">
        <w:rPr>
          <w:color w:val="000000"/>
        </w:rPr>
        <w:t>Even those immigrants may get excluded because of their families</w:t>
      </w:r>
    </w:p>
    <w:p w:rsidR="00EC71A2" w:rsidRPr="000B3843" w:rsidRDefault="00EC71A2" w:rsidP="00EC71A2">
      <w:pPr>
        <w:shd w:val="clear" w:color="auto" w:fill="FFFFFF"/>
        <w:spacing w:line="235" w:lineRule="atLeast"/>
        <w:rPr>
          <w:color w:val="000000"/>
        </w:rPr>
      </w:pPr>
      <w:r w:rsidRPr="000B3843">
        <w:rPr>
          <w:rStyle w:val="m-3856049602494806935gmail-styleunderline"/>
          <w:b/>
          <w:color w:val="000000"/>
          <w:shd w:val="clear" w:color="auto" w:fill="FFFF00"/>
        </w:rPr>
        <w:t>Having the skills</w:t>
      </w:r>
      <w:r w:rsidRPr="000B3843">
        <w:rPr>
          <w:rStyle w:val="m-3856049602494806935gmail-styleunderline"/>
          <w:b/>
          <w:color w:val="000000"/>
        </w:rPr>
        <w:t>for the program </w:t>
      </w:r>
      <w:r w:rsidRPr="000B3843">
        <w:rPr>
          <w:rStyle w:val="m-3856049602494806935gmail-styleunderline"/>
          <w:b/>
          <w:color w:val="000000"/>
          <w:shd w:val="clear" w:color="auto" w:fill="FFFF00"/>
        </w:rPr>
        <w:t>is</w:t>
      </w:r>
      <w:r w:rsidRPr="000B3843">
        <w:rPr>
          <w:rStyle w:val="m-3856049602494806935gmail-styleunderline"/>
          <w:b/>
          <w:color w:val="000000"/>
        </w:rPr>
        <w:t>, relatively speaking</w:t>
      </w:r>
      <w:r w:rsidRPr="000B3843">
        <w:rPr>
          <w:rStyle w:val="m-3856049602494806935gmail-styleunderline"/>
          <w:b/>
          <w:color w:val="000000"/>
          <w:shd w:val="clear" w:color="auto" w:fill="FFFF00"/>
        </w:rPr>
        <w:t>, the easy part. The hard part is that the military places restrictions on anyone</w:t>
      </w:r>
      <w:r w:rsidRPr="000B3843">
        <w:rPr>
          <w:rStyle w:val="m-3856049602494806935gmail-styleunderline"/>
          <w:b/>
          <w:color w:val="000000"/>
        </w:rPr>
        <w:t>— even a US citizen —</w:t>
      </w:r>
      <w:r w:rsidRPr="000B3843">
        <w:rPr>
          <w:rStyle w:val="m-3856049602494806935gmail-styleunderline"/>
          <w:b/>
          <w:color w:val="000000"/>
          <w:shd w:val="clear" w:color="auto" w:fill="FFFF00"/>
        </w:rPr>
        <w:t>who has any unauthorized immigrants in his or her family</w:t>
      </w:r>
      <w:r w:rsidRPr="000B3843">
        <w:rPr>
          <w:rStyle w:val="m-3856049602494806935gmail-styleunderline"/>
          <w:b/>
          <w:color w:val="000000"/>
        </w:rPr>
        <w:t>.</w:t>
      </w:r>
      <w:r w:rsidRPr="000B3843">
        <w:rPr>
          <w:color w:val="000000"/>
        </w:rPr>
        <w:t> Because DACA recipients generally came over as children with their parents, it's hard to think of a "DACAmented" immigrant who wouldn't have any unauthorized-immigrant relatives.</w:t>
      </w:r>
    </w:p>
    <w:p w:rsidR="00EC71A2" w:rsidRPr="000B3843" w:rsidRDefault="00EC71A2" w:rsidP="00EC71A2">
      <w:pPr>
        <w:shd w:val="clear" w:color="auto" w:fill="FFFFFF"/>
        <w:spacing w:line="235" w:lineRule="atLeast"/>
        <w:rPr>
          <w:color w:val="000000"/>
        </w:rPr>
      </w:pPr>
      <w:r w:rsidRPr="000B3843">
        <w:rPr>
          <w:color w:val="000000"/>
        </w:rPr>
        <w:t>Cesar Vargas says that some branches of the armed forces take the current restrictions on enlisting more seriously than others: "It's not uniform. Some people have undocumented siblings, or undocumented parents, and they're fine," he says. "I've heard the Marines are pretty tough. US citizens are getting turned away" if their relatives don't have the right immigration status.</w:t>
      </w:r>
    </w:p>
    <w:p w:rsidR="00EC71A2" w:rsidRPr="000B3843" w:rsidRDefault="00EC71A2" w:rsidP="00EC71A2">
      <w:pPr>
        <w:shd w:val="clear" w:color="auto" w:fill="FFFFFF"/>
        <w:spacing w:line="235" w:lineRule="atLeast"/>
        <w:rPr>
          <w:color w:val="000000"/>
        </w:rPr>
      </w:pPr>
      <w:r w:rsidRPr="000B3843">
        <w:rPr>
          <w:rStyle w:val="m-3856049602494806935gmail-styleunderline"/>
          <w:b/>
          <w:color w:val="000000"/>
        </w:rPr>
        <w:t>But </w:t>
      </w:r>
      <w:r w:rsidRPr="000B3843">
        <w:rPr>
          <w:rStyle w:val="m-3856049602494806935gmail-styleunderline"/>
          <w:b/>
          <w:color w:val="000000"/>
          <w:shd w:val="clear" w:color="auto" w:fill="FFFF00"/>
        </w:rPr>
        <w:t>for immigrants who are trying to apply under</w:t>
      </w:r>
      <w:r w:rsidRPr="000B3843">
        <w:rPr>
          <w:rStyle w:val="m-3856049602494806935gmail-styleunderline"/>
          <w:b/>
          <w:color w:val="000000"/>
        </w:rPr>
        <w:t>the </w:t>
      </w:r>
      <w:r w:rsidRPr="000B3843">
        <w:rPr>
          <w:rStyle w:val="m-3856049602494806935gmail-styleunderline"/>
          <w:b/>
          <w:color w:val="000000"/>
          <w:shd w:val="clear" w:color="auto" w:fill="FFFF00"/>
        </w:rPr>
        <w:t>MAVNI</w:t>
      </w:r>
      <w:r w:rsidRPr="000B3843">
        <w:rPr>
          <w:rStyle w:val="m-3856049602494806935gmail-styleunderline"/>
          <w:b/>
          <w:color w:val="000000"/>
        </w:rPr>
        <w:t>program, </w:t>
      </w:r>
      <w:r w:rsidRPr="000B3843">
        <w:rPr>
          <w:rStyle w:val="m-3856049602494806935gmail-styleunderline"/>
          <w:b/>
          <w:color w:val="000000"/>
          <w:shd w:val="clear" w:color="auto" w:fill="FFFF00"/>
        </w:rPr>
        <w:t>the immigration status of their relatives might not be something a recruiter can wave off</w:t>
      </w:r>
      <w:r w:rsidRPr="000B3843">
        <w:rPr>
          <w:rStyle w:val="m-3856049602494806935gmail-styleunderline"/>
          <w:b/>
          <w:color w:val="000000"/>
        </w:rPr>
        <w:t>— because </w:t>
      </w:r>
      <w:r w:rsidRPr="000B3843">
        <w:rPr>
          <w:rStyle w:val="m-3856049602494806935gmail-styleunderline"/>
          <w:b/>
          <w:color w:val="000000"/>
          <w:shd w:val="clear" w:color="auto" w:fill="FFFF00"/>
        </w:rPr>
        <w:t>it's part of a mandatory background check</w:t>
      </w:r>
      <w:r w:rsidRPr="000B3843">
        <w:rPr>
          <w:rStyle w:val="m-3856049602494806935gmail-styleunderline"/>
          <w:b/>
          <w:color w:val="000000"/>
        </w:rPr>
        <w:t>.</w:t>
      </w:r>
      <w:r w:rsidRPr="000B3843">
        <w:rPr>
          <w:color w:val="000000"/>
        </w:rPr>
        <w:t>As Margaret Stock, an immigration lawyer who came up with the idea of the MAVNI program to begin with, explained to me in May:</w:t>
      </w:r>
    </w:p>
    <w:p w:rsidR="00EC71A2" w:rsidRPr="000B3843" w:rsidRDefault="00EC71A2" w:rsidP="00EC71A2">
      <w:pPr>
        <w:shd w:val="clear" w:color="auto" w:fill="FFFFFF"/>
        <w:spacing w:line="235" w:lineRule="atLeast"/>
        <w:rPr>
          <w:color w:val="000000"/>
        </w:rPr>
      </w:pPr>
      <w:r w:rsidRPr="000B3843">
        <w:rPr>
          <w:rStyle w:val="m-3856049602494806935gmail-styleunderline"/>
          <w:b/>
          <w:color w:val="000000"/>
        </w:rPr>
        <w:t>As of 2012, the requirements for enlisting under MAVNI include what's called a "Single Scope Background Investigation," or SSBI — an investigation used throughout the government, usually to give people security clearances. And according to Stock, </w:t>
      </w:r>
      <w:r w:rsidRPr="000B3843">
        <w:rPr>
          <w:rStyle w:val="m-3856049602494806935gmail-styleunderline"/>
          <w:b/>
          <w:color w:val="000000"/>
          <w:shd w:val="clear" w:color="auto" w:fill="FFFF00"/>
        </w:rPr>
        <w:t>it's impossible for an unauthorized immigrant</w:t>
      </w:r>
      <w:r w:rsidRPr="000B3843">
        <w:rPr>
          <w:rStyle w:val="m-3856049602494806935gmail-styleunderline"/>
          <w:b/>
          <w:color w:val="000000"/>
        </w:rPr>
        <w:t>, with or without temporary "deferred action" protection, </w:t>
      </w:r>
      <w:r w:rsidRPr="000B3843">
        <w:rPr>
          <w:rStyle w:val="m-3856049602494806935gmail-styleunderline"/>
          <w:b/>
          <w:color w:val="000000"/>
          <w:shd w:val="clear" w:color="auto" w:fill="FFFF00"/>
        </w:rPr>
        <w:t>to pass an SSBI</w:t>
      </w:r>
      <w:r w:rsidRPr="000B3843">
        <w:rPr>
          <w:rStyle w:val="m-3856049602494806935gmail-styleunderline"/>
          <w:b/>
          <w:color w:val="000000"/>
        </w:rPr>
        <w:t>.</w:t>
      </w:r>
    </w:p>
    <w:p w:rsidR="00EC71A2" w:rsidRPr="000B3843" w:rsidRDefault="00EC71A2" w:rsidP="00EC71A2">
      <w:pPr>
        <w:shd w:val="clear" w:color="auto" w:fill="FFFFFF"/>
        <w:spacing w:line="235" w:lineRule="atLeast"/>
        <w:rPr>
          <w:color w:val="000000"/>
        </w:rPr>
      </w:pPr>
      <w:r w:rsidRPr="000B3843">
        <w:rPr>
          <w:color w:val="000000"/>
        </w:rPr>
        <w:t>"SSBI items that cause 'failure' include having undocumented relatives, as well as any 'law violations'," Stock writes in an email to Vox. "I don't see how any DACA can 'pass' unless the contractor doing the investigation ignores his or her instructions."</w:t>
      </w:r>
    </w:p>
    <w:p w:rsidR="00EC71A2" w:rsidRPr="000B3843" w:rsidRDefault="00EC71A2" w:rsidP="00EC71A2">
      <w:pPr>
        <w:shd w:val="clear" w:color="auto" w:fill="FFFFFF"/>
        <w:spacing w:line="235" w:lineRule="atLeast"/>
        <w:rPr>
          <w:color w:val="000000"/>
        </w:rPr>
      </w:pPr>
      <w:r w:rsidRPr="000B3843">
        <w:rPr>
          <w:rStyle w:val="m-3856049602494806935gmail-styleunderline"/>
          <w:b/>
          <w:color w:val="000000"/>
        </w:rPr>
        <w:t>In theory, </w:t>
      </w:r>
      <w:r w:rsidRPr="000B3843">
        <w:rPr>
          <w:rStyle w:val="m-3856049602494806935gmail-styleunderline"/>
          <w:b/>
          <w:color w:val="000000"/>
          <w:shd w:val="clear" w:color="auto" w:fill="FFFF00"/>
        </w:rPr>
        <w:t>the military</w:t>
      </w:r>
      <w:r w:rsidRPr="000B3843">
        <w:rPr>
          <w:rStyle w:val="m-3856049602494806935gmail-styleunderline"/>
          <w:b/>
          <w:color w:val="000000"/>
        </w:rPr>
        <w:t>(or at least the branches of it that are currently taking a more lenient attitude toward citizens with unauthorized relatives) </w:t>
      </w:r>
      <w:r w:rsidRPr="000B3843">
        <w:rPr>
          <w:rStyle w:val="m-3856049602494806935gmail-styleunderline"/>
          <w:b/>
          <w:color w:val="000000"/>
          <w:shd w:val="clear" w:color="auto" w:fill="FFFF00"/>
        </w:rPr>
        <w:t>could choose to "override" the requirement in the background check. But that means, for the "few dozen" DACA recipients that</w:t>
      </w:r>
      <w:r w:rsidRPr="000B3843">
        <w:rPr>
          <w:rStyle w:val="m-3856049602494806935gmail-styleunderline"/>
          <w:b/>
          <w:color w:val="000000"/>
        </w:rPr>
        <w:t>Vargas estimates </w:t>
      </w:r>
      <w:r w:rsidRPr="000B3843">
        <w:rPr>
          <w:rStyle w:val="m-3856049602494806935gmail-styleunderline"/>
          <w:b/>
          <w:color w:val="000000"/>
          <w:shd w:val="clear" w:color="auto" w:fill="FFFF00"/>
        </w:rPr>
        <w:t>might qualify for MAVNI</w:t>
      </w:r>
      <w:r w:rsidRPr="000B3843">
        <w:rPr>
          <w:rStyle w:val="m-3856049602494806935gmail-styleunderline"/>
          <w:b/>
          <w:color w:val="000000"/>
        </w:rPr>
        <w:t>, </w:t>
      </w:r>
      <w:r w:rsidRPr="000B3843">
        <w:rPr>
          <w:rStyle w:val="m-3856049602494806935gmail-styleunderline"/>
          <w:b/>
          <w:color w:val="000000"/>
          <w:shd w:val="clear" w:color="auto" w:fill="FFFF00"/>
        </w:rPr>
        <w:t>getting approved for the background check will be a massive risk</w:t>
      </w:r>
      <w:r w:rsidRPr="000B3843">
        <w:rPr>
          <w:color w:val="000000"/>
        </w:rPr>
        <w:t>.</w:t>
      </w:r>
    </w:p>
    <w:p w:rsidR="00EC71A2" w:rsidRPr="000B3843" w:rsidRDefault="00EC71A2" w:rsidP="00EC71A2">
      <w:pPr>
        <w:shd w:val="clear" w:color="auto" w:fill="FFFFFF"/>
        <w:spacing w:line="235" w:lineRule="atLeast"/>
        <w:rPr>
          <w:color w:val="000000"/>
        </w:rPr>
      </w:pPr>
      <w:r w:rsidRPr="000B3843">
        <w:rPr>
          <w:rStyle w:val="m-3856049602494806935gmail-styleunderline"/>
          <w:b/>
          <w:color w:val="000000"/>
        </w:rPr>
        <w:t> </w:t>
      </w:r>
    </w:p>
    <w:p w:rsidR="00EC71A2" w:rsidRPr="000B3843" w:rsidRDefault="00EC71A2" w:rsidP="00EC71A2">
      <w:pPr>
        <w:pStyle w:val="Heading4"/>
        <w:shd w:val="clear" w:color="auto" w:fill="FFFFFF"/>
        <w:spacing w:line="278" w:lineRule="atLeast"/>
        <w:rPr>
          <w:rFonts w:cs="Times New Roman"/>
          <w:color w:val="000000"/>
        </w:rPr>
      </w:pPr>
      <w:r w:rsidRPr="000B3843">
        <w:rPr>
          <w:rFonts w:cs="Times New Roman"/>
          <w:color w:val="000000"/>
        </w:rPr>
        <w:t>.1 percent of DACA recipients actually use MAVNI.</w:t>
      </w:r>
    </w:p>
    <w:p w:rsidR="00EC71A2" w:rsidRPr="000B3843" w:rsidRDefault="00EC71A2" w:rsidP="00EC71A2">
      <w:pPr>
        <w:shd w:val="clear" w:color="auto" w:fill="FFFFFF"/>
        <w:spacing w:line="235" w:lineRule="atLeast"/>
        <w:rPr>
          <w:color w:val="000000"/>
        </w:rPr>
      </w:pPr>
      <w:r w:rsidRPr="000B3843">
        <w:rPr>
          <w:rStyle w:val="m-3856049602494806935gmail-style13ptbold"/>
          <w:b/>
          <w:bCs/>
          <w:color w:val="000000"/>
          <w:szCs w:val="26"/>
        </w:rPr>
        <w:t>Bennett 17</w:t>
      </w:r>
      <w:r w:rsidRPr="000B3843">
        <w:rPr>
          <w:color w:val="000000"/>
        </w:rPr>
        <w:t>— Jonah Bennett, Reporter at the Daily Caller, former Policy Analyst Intern for the American Legislative Exchange Council, B.A. in Political Science from Simon Fraser University, 2017 ("Fewer Than 900 DACA Recipients Are Serving In The Military, And The Pentagon Has No Idea What Will Happen To Them," </w:t>
      </w:r>
      <w:r w:rsidRPr="000B3843">
        <w:rPr>
          <w:i/>
          <w:iCs/>
          <w:color w:val="000000"/>
        </w:rPr>
        <w:t>Daily Caller</w:t>
      </w:r>
      <w:r w:rsidRPr="000B3843">
        <w:rPr>
          <w:color w:val="000000"/>
        </w:rPr>
        <w:t>, September 7</w:t>
      </w:r>
      <w:r w:rsidRPr="000B3843">
        <w:rPr>
          <w:color w:val="000000"/>
          <w:vertAlign w:val="superscript"/>
        </w:rPr>
        <w:t>th</w:t>
      </w:r>
      <w:r w:rsidRPr="000B3843">
        <w:rPr>
          <w:color w:val="000000"/>
        </w:rPr>
        <w:t>, Available Online at </w:t>
      </w:r>
      <w:hyperlink r:id="rId156" w:tgtFrame="_blank" w:history="1">
        <w:r w:rsidRPr="000B3843">
          <w:rPr>
            <w:rStyle w:val="Hyperlink"/>
            <w:color w:val="1155CC"/>
          </w:rPr>
          <w:t>http://dailycaller.com/2017/09/06/less-than-900-daca-recipients-are-serving-in-the-military-and-the-pentagon-has-no-idea-what-will-happen-to-them/</w:t>
        </w:r>
      </w:hyperlink>
      <w:r w:rsidRPr="000B3843">
        <w:rPr>
          <w:color w:val="000000"/>
        </w:rPr>
        <w:t>, Accessed </w:t>
      </w:r>
      <w:r w:rsidRPr="000B3843">
        <w:rPr>
          <w:rStyle w:val="aqj"/>
          <w:color w:val="000000"/>
        </w:rPr>
        <w:t>06-23-2018</w:t>
      </w:r>
      <w:r w:rsidRPr="000B3843">
        <w:rPr>
          <w:color w:val="000000"/>
        </w:rPr>
        <w:t>) NG</w:t>
      </w:r>
    </w:p>
    <w:p w:rsidR="00EC71A2" w:rsidRPr="000B3843" w:rsidRDefault="00EC71A2" w:rsidP="00EC71A2">
      <w:pPr>
        <w:shd w:val="clear" w:color="auto" w:fill="FFFFFF"/>
        <w:spacing w:line="235" w:lineRule="atLeast"/>
        <w:rPr>
          <w:color w:val="000000"/>
        </w:rPr>
      </w:pPr>
      <w:r w:rsidRPr="000B3843">
        <w:rPr>
          <w:rStyle w:val="m-3856049602494806935gmail-styleunderline"/>
          <w:b/>
          <w:color w:val="000000"/>
          <w:shd w:val="clear" w:color="auto" w:fill="FFFF00"/>
        </w:rPr>
        <w:t>Fewer than 900 D</w:t>
      </w:r>
      <w:r w:rsidRPr="000B3843">
        <w:rPr>
          <w:rStyle w:val="m-3856049602494806935gmail-styleunderline"/>
          <w:b/>
          <w:color w:val="000000"/>
        </w:rPr>
        <w:t>eferred </w:t>
      </w:r>
      <w:r w:rsidRPr="000B3843">
        <w:rPr>
          <w:rStyle w:val="m-3856049602494806935gmail-styleunderline"/>
          <w:b/>
          <w:color w:val="000000"/>
          <w:shd w:val="clear" w:color="auto" w:fill="FFFF00"/>
        </w:rPr>
        <w:t>A</w:t>
      </w:r>
      <w:r w:rsidRPr="000B3843">
        <w:rPr>
          <w:rStyle w:val="m-3856049602494806935gmail-styleunderline"/>
          <w:b/>
          <w:color w:val="000000"/>
        </w:rPr>
        <w:t>ction for </w:t>
      </w:r>
      <w:r w:rsidRPr="000B3843">
        <w:rPr>
          <w:rStyle w:val="m-3856049602494806935gmail-styleunderline"/>
          <w:b/>
          <w:color w:val="000000"/>
          <w:shd w:val="clear" w:color="auto" w:fill="FFFF00"/>
        </w:rPr>
        <w:t>C</w:t>
      </w:r>
      <w:r w:rsidRPr="000B3843">
        <w:rPr>
          <w:rStyle w:val="m-3856049602494806935gmail-styleunderline"/>
          <w:b/>
          <w:color w:val="000000"/>
        </w:rPr>
        <w:t>hildhood </w:t>
      </w:r>
      <w:r w:rsidRPr="000B3843">
        <w:rPr>
          <w:rStyle w:val="m-3856049602494806935gmail-styleunderline"/>
          <w:b/>
          <w:color w:val="000000"/>
          <w:shd w:val="clear" w:color="auto" w:fill="FFFF00"/>
        </w:rPr>
        <w:t>A</w:t>
      </w:r>
      <w:r w:rsidRPr="000B3843">
        <w:rPr>
          <w:rStyle w:val="m-3856049602494806935gmail-styleunderline"/>
          <w:b/>
          <w:color w:val="000000"/>
        </w:rPr>
        <w:t>rrival </w:t>
      </w:r>
      <w:r w:rsidRPr="000B3843">
        <w:rPr>
          <w:rStyle w:val="m-3856049602494806935gmail-styleunderline"/>
          <w:b/>
          <w:color w:val="000000"/>
          <w:shd w:val="clear" w:color="auto" w:fill="FFFF00"/>
        </w:rPr>
        <w:t>recipients are serving in the military</w:t>
      </w:r>
      <w:r w:rsidRPr="000B3843">
        <w:rPr>
          <w:rStyle w:val="m-3856049602494806935gmail-styleunderline"/>
          <w:b/>
          <w:color w:val="000000"/>
        </w:rPr>
        <w:t>,</w:t>
      </w:r>
      <w:r w:rsidRPr="000B3843">
        <w:rPr>
          <w:color w:val="000000"/>
        </w:rPr>
        <w:t>and the Pentagon has no idea what will happen to them.</w:t>
      </w:r>
    </w:p>
    <w:p w:rsidR="00EC71A2" w:rsidRPr="000B3843" w:rsidRDefault="00EC71A2" w:rsidP="00EC71A2">
      <w:pPr>
        <w:shd w:val="clear" w:color="auto" w:fill="FFFFFF"/>
        <w:spacing w:line="235" w:lineRule="atLeast"/>
        <w:rPr>
          <w:color w:val="000000"/>
        </w:rPr>
      </w:pPr>
      <w:r w:rsidRPr="000B3843">
        <w:rPr>
          <w:color w:val="000000"/>
        </w:rPr>
        <w:t>President Donald Trump officially declared an end </w:t>
      </w:r>
      <w:r w:rsidRPr="000B3843">
        <w:rPr>
          <w:rStyle w:val="aqj"/>
          <w:color w:val="000000"/>
        </w:rPr>
        <w:t>Tuesday</w:t>
      </w:r>
      <w:r w:rsidRPr="000B3843">
        <w:rPr>
          <w:color w:val="000000"/>
        </w:rPr>
        <w:t> to the Deferred Action for Child Arrival (DACA) program initiated by the Obama administration to allow illegals to remain and work in the country without fear of deportation, but what that rollback means for the military is still up in the air. The program’s protections will begin being phased out </w:t>
      </w:r>
      <w:r w:rsidRPr="000B3843">
        <w:rPr>
          <w:rStyle w:val="aqj"/>
          <w:color w:val="000000"/>
        </w:rPr>
        <w:t>in six months</w:t>
      </w:r>
      <w:r w:rsidRPr="000B3843">
        <w:rPr>
          <w:color w:val="000000"/>
        </w:rPr>
        <w:t>, but DACA recipients whose permits expire before March 2018 can renew for another two-year period.</w:t>
      </w:r>
    </w:p>
    <w:p w:rsidR="00EC71A2" w:rsidRDefault="00EC71A2" w:rsidP="00EC71A2">
      <w:pPr>
        <w:shd w:val="clear" w:color="auto" w:fill="FFFFFF"/>
        <w:spacing w:line="235" w:lineRule="atLeast"/>
        <w:rPr>
          <w:rStyle w:val="m-3856049602494806935gmail-styleunderline"/>
          <w:b/>
          <w:color w:val="000000"/>
        </w:rPr>
      </w:pPr>
      <w:r w:rsidRPr="000B3843">
        <w:rPr>
          <w:rStyle w:val="m-3856049602494806935gmail-styleunderline"/>
          <w:b/>
          <w:color w:val="000000"/>
        </w:rPr>
        <w:t>For now, the Pentagon is working closely with the Department of Homeland Security to find out what this policy change will mean for DACA recipients currently in the military. </w:t>
      </w:r>
      <w:r w:rsidRPr="000B3843">
        <w:rPr>
          <w:rStyle w:val="m-3856049602494806935gmail-styleunderline"/>
          <w:b/>
          <w:color w:val="000000"/>
          <w:shd w:val="clear" w:color="auto" w:fill="FFFF00"/>
        </w:rPr>
        <w:t>Out of 800,000 DACA recipients, the Pentagon said that less than 900 are currently serving in the military</w:t>
      </w:r>
      <w:r w:rsidRPr="000B3843">
        <w:rPr>
          <w:rStyle w:val="m-3856049602494806935gmail-styleunderline"/>
          <w:b/>
          <w:color w:val="000000"/>
        </w:rPr>
        <w:t>.</w:t>
      </w:r>
    </w:p>
    <w:p w:rsidR="00EC71A2" w:rsidRDefault="00EC71A2" w:rsidP="00EC71A2">
      <w:pPr>
        <w:pStyle w:val="Heading3"/>
        <w:rPr>
          <w:rStyle w:val="m-3856049602494806935gmail-styleunderline"/>
          <w:b w:val="0"/>
          <w:color w:val="000000"/>
        </w:rPr>
      </w:pPr>
    </w:p>
    <w:p w:rsidR="00EC71A2" w:rsidRPr="000B3843" w:rsidRDefault="00EC71A2" w:rsidP="00EC71A2"/>
    <w:p w:rsidR="00EC71A2" w:rsidRPr="000B3843" w:rsidRDefault="00EC71A2" w:rsidP="00EC71A2">
      <w:pPr>
        <w:pStyle w:val="Heading2"/>
        <w:rPr>
          <w:rFonts w:cs="Times New Roman"/>
        </w:rPr>
      </w:pPr>
      <w:r w:rsidRPr="000B3843">
        <w:rPr>
          <w:rFonts w:cs="Times New Roman"/>
        </w:rPr>
        <w:t>States CP</w:t>
      </w:r>
    </w:p>
    <w:p w:rsidR="00EC71A2" w:rsidRPr="000B3843" w:rsidRDefault="00EC71A2" w:rsidP="00EC71A2">
      <w:pPr>
        <w:pStyle w:val="Heading3"/>
        <w:rPr>
          <w:rFonts w:cs="Times New Roman"/>
        </w:rPr>
      </w:pPr>
      <w:r w:rsidRPr="000B3843">
        <w:rPr>
          <w:rFonts w:cs="Times New Roman"/>
        </w:rPr>
        <w:t>2AC vs. State Citizenship Module</w:t>
      </w:r>
    </w:p>
    <w:p w:rsidR="00EC71A2" w:rsidRPr="000B3843" w:rsidRDefault="00EC71A2" w:rsidP="00EC71A2">
      <w:pPr>
        <w:pStyle w:val="Heading4"/>
        <w:rPr>
          <w:rFonts w:cs="Times New Roman"/>
        </w:rPr>
      </w:pPr>
      <w:r w:rsidRPr="000B3843">
        <w:rPr>
          <w:rFonts w:cs="Times New Roman"/>
        </w:rPr>
        <w:t>(  ) Perm – do both</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  ) State Fiat is voter – it’s not reciprocal with the Aff – justifying fiating on local or personal levels. There’s no literature on uniformity – pushing debates away from real world discussions.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No federal follow-on and Trump will fight the Aff</w:t>
      </w:r>
    </w:p>
    <w:p w:rsidR="00EC71A2" w:rsidRPr="000B3843" w:rsidRDefault="00EC71A2" w:rsidP="00EC71A2">
      <w:r w:rsidRPr="000B3843">
        <w:rPr>
          <w:b/>
          <w:sz w:val="24"/>
        </w:rPr>
        <w:t>Lucey et al. 18-</w:t>
      </w:r>
      <w:r w:rsidRPr="000B3843">
        <w:t>, Catherine Lucey, Jonathan Lemire and Jill Colvin, news reporters for click on detroit, 6-20-2018, "Trump stands firm on hard-line immigration policy, sees it as a winner," WDIV, https://www.clickondetroit.com/news/trump-stands-firm-on-hard-line-immigration-policy-sees-it-as-a-winner , accessed 6-30-18- //AH</w:t>
      </w:r>
    </w:p>
    <w:p w:rsidR="00EC71A2" w:rsidRPr="000B3843" w:rsidRDefault="00EC71A2" w:rsidP="00EC71A2">
      <w:pPr>
        <w:rPr>
          <w:sz w:val="14"/>
        </w:rPr>
      </w:pPr>
      <w:r w:rsidRPr="000B3843">
        <w:rPr>
          <w:sz w:val="14"/>
        </w:rPr>
        <w:t xml:space="preserve">WASHINGTON - </w:t>
      </w:r>
      <w:r w:rsidRPr="000B3843">
        <w:rPr>
          <w:rStyle w:val="StyleUnderline"/>
        </w:rPr>
        <w:t xml:space="preserve">Calling the shots as his West Wing clears out, President Donald </w:t>
      </w:r>
      <w:r w:rsidRPr="000B3843">
        <w:rPr>
          <w:rStyle w:val="Emphasis"/>
          <w:highlight w:val="green"/>
        </w:rPr>
        <w:t>Trump sees</w:t>
      </w:r>
      <w:r w:rsidRPr="000B3843">
        <w:rPr>
          <w:rStyle w:val="StyleUnderline"/>
        </w:rPr>
        <w:t xml:space="preserve"> his </w:t>
      </w:r>
      <w:r w:rsidRPr="000B3843">
        <w:rPr>
          <w:rStyle w:val="Emphasis"/>
          <w:highlight w:val="green"/>
        </w:rPr>
        <w:t>hard-line immigration</w:t>
      </w:r>
      <w:r w:rsidRPr="000B3843">
        <w:rPr>
          <w:rStyle w:val="StyleUnderline"/>
        </w:rPr>
        <w:t xml:space="preserve"> stance </w:t>
      </w:r>
      <w:r w:rsidRPr="000B3843">
        <w:rPr>
          <w:rStyle w:val="Emphasis"/>
          <w:highlight w:val="green"/>
        </w:rPr>
        <w:t>as a winning issue</w:t>
      </w:r>
      <w:r w:rsidRPr="000B3843">
        <w:rPr>
          <w:rStyle w:val="StyleUnderline"/>
        </w:rPr>
        <w:t xml:space="preserve"> heading into a midterm election he views as a referendum on his protectionist policies.</w:t>
      </w:r>
      <w:r w:rsidRPr="000B3843">
        <w:rPr>
          <w:sz w:val="14"/>
        </w:rPr>
        <w:t xml:space="preserve"> </w:t>
      </w:r>
      <w:r w:rsidRPr="000B3843">
        <w:rPr>
          <w:rStyle w:val="Emphasis"/>
          <w:highlight w:val="green"/>
        </w:rPr>
        <w:t>“You have to stand for something,”</w:t>
      </w:r>
      <w:r w:rsidRPr="000B3843">
        <w:rPr>
          <w:rStyle w:val="StyleUnderline"/>
        </w:rPr>
        <w:t xml:space="preserve"> Trump declared Tuesday, as he defended his administration’s immigration policy amid mounting criticism over the forced separation of children from their parents at the U.S.-Mexico border. </w:t>
      </w:r>
      <w:r w:rsidRPr="000B3843">
        <w:rPr>
          <w:sz w:val="14"/>
        </w:rPr>
        <w:t xml:space="preserve">The chorus of condemnation includes Democrats, as well as Republicans, who are increasingly worried that reports about bereft children taken from their parents could damage the GOP’s chances in November. </w:t>
      </w:r>
      <w:r w:rsidRPr="000B3843">
        <w:rPr>
          <w:rStyle w:val="StyleUnderline"/>
        </w:rPr>
        <w:t xml:space="preserve">Still, </w:t>
      </w:r>
      <w:r w:rsidRPr="000B3843">
        <w:rPr>
          <w:rStyle w:val="Emphasis"/>
          <w:highlight w:val="green"/>
        </w:rPr>
        <w:t>Trump believes</w:t>
      </w:r>
      <w:r w:rsidRPr="000B3843">
        <w:rPr>
          <w:rStyle w:val="StyleUnderline"/>
        </w:rPr>
        <w:t xml:space="preserve"> that his </w:t>
      </w:r>
      <w:r w:rsidRPr="000B3843">
        <w:rPr>
          <w:rStyle w:val="Emphasis"/>
          <w:highlight w:val="green"/>
        </w:rPr>
        <w:t>immigration pledges helped win</w:t>
      </w:r>
      <w:r w:rsidRPr="000B3843">
        <w:rPr>
          <w:rStyle w:val="StyleUnderline"/>
        </w:rPr>
        <w:t xml:space="preserve"> him the presidency </w:t>
      </w:r>
      <w:r w:rsidRPr="000B3843">
        <w:rPr>
          <w:rStyle w:val="Emphasis"/>
          <w:highlight w:val="green"/>
        </w:rPr>
        <w:t>and that his</w:t>
      </w:r>
      <w:r w:rsidRPr="000B3843">
        <w:rPr>
          <w:rStyle w:val="StyleUnderline"/>
        </w:rPr>
        <w:t xml:space="preserve"> most loyal </w:t>
      </w:r>
      <w:r w:rsidRPr="000B3843">
        <w:rPr>
          <w:rStyle w:val="Emphasis"/>
          <w:highlight w:val="green"/>
        </w:rPr>
        <w:t>supporters want him to follow through. He made a</w:t>
      </w:r>
      <w:r w:rsidRPr="000B3843">
        <w:rPr>
          <w:rStyle w:val="StyleUnderline"/>
        </w:rPr>
        <w:t xml:space="preserve"> rare </w:t>
      </w:r>
      <w:r w:rsidRPr="000B3843">
        <w:rPr>
          <w:rStyle w:val="Emphasis"/>
          <w:highlight w:val="green"/>
        </w:rPr>
        <w:t>trip to</w:t>
      </w:r>
      <w:r w:rsidRPr="000B3843">
        <w:rPr>
          <w:rStyle w:val="StyleUnderline"/>
        </w:rPr>
        <w:t xml:space="preserve"> Capitol Hill late Tuesday to meet with GOP legislators and </w:t>
      </w:r>
      <w:r w:rsidRPr="000B3843">
        <w:rPr>
          <w:rStyle w:val="Emphasis"/>
          <w:highlight w:val="green"/>
        </w:rPr>
        <w:t>endorse</w:t>
      </w:r>
      <w:r w:rsidRPr="000B3843">
        <w:rPr>
          <w:rStyle w:val="StyleUnderline"/>
        </w:rPr>
        <w:t xml:space="preserve"> a pair of </w:t>
      </w:r>
      <w:r w:rsidRPr="000B3843">
        <w:rPr>
          <w:rStyle w:val="Emphasis"/>
          <w:highlight w:val="green"/>
        </w:rPr>
        <w:t>bills that would keep</w:t>
      </w:r>
      <w:r w:rsidRPr="000B3843">
        <w:rPr>
          <w:rStyle w:val="StyleUnderline"/>
        </w:rPr>
        <w:t xml:space="preserve"> detained </w:t>
      </w:r>
      <w:r w:rsidRPr="000B3843">
        <w:rPr>
          <w:rStyle w:val="Emphasis"/>
          <w:highlight w:val="green"/>
        </w:rPr>
        <w:t>families together</w:t>
      </w:r>
      <w:r w:rsidRPr="000B3843">
        <w:rPr>
          <w:rStyle w:val="StyleUnderline"/>
        </w:rPr>
        <w:t xml:space="preserve">, among other changes, </w:t>
      </w:r>
      <w:r w:rsidRPr="000B3843">
        <w:rPr>
          <w:rStyle w:val="Emphasis"/>
          <w:highlight w:val="green"/>
        </w:rPr>
        <w:t>but</w:t>
      </w:r>
      <w:r w:rsidRPr="000B3843">
        <w:rPr>
          <w:rStyle w:val="StyleUnderline"/>
        </w:rPr>
        <w:t xml:space="preserve"> he </w:t>
      </w:r>
      <w:r w:rsidRPr="000B3843">
        <w:rPr>
          <w:rStyle w:val="Emphasis"/>
          <w:highlight w:val="green"/>
        </w:rPr>
        <w:t>remains confident that</w:t>
      </w:r>
      <w:r w:rsidRPr="000B3843">
        <w:rPr>
          <w:rStyle w:val="StyleUnderline"/>
        </w:rPr>
        <w:t xml:space="preserve"> projecting</w:t>
      </w:r>
      <w:r w:rsidRPr="000B3843">
        <w:rPr>
          <w:rStyle w:val="Emphasis"/>
          <w:highlight w:val="green"/>
        </w:rPr>
        <w:t xml:space="preserve"> toughness on immigration is</w:t>
      </w:r>
      <w:r w:rsidRPr="000B3843">
        <w:rPr>
          <w:rStyle w:val="StyleUnderline"/>
        </w:rPr>
        <w:t xml:space="preserve"> the </w:t>
      </w:r>
      <w:r w:rsidRPr="000B3843">
        <w:rPr>
          <w:rStyle w:val="Emphasis"/>
          <w:highlight w:val="green"/>
        </w:rPr>
        <w:t>right</w:t>
      </w:r>
      <w:r w:rsidRPr="000B3843">
        <w:rPr>
          <w:rStyle w:val="StyleUnderline"/>
        </w:rPr>
        <w:t xml:space="preserve"> call, said five White House officials and outside advisers who spoke on condition of anonymity because they were not authorized to speak publicly. </w:t>
      </w:r>
      <w:r w:rsidRPr="000B3843">
        <w:rPr>
          <w:sz w:val="14"/>
        </w:rPr>
        <w:t xml:space="preserve">“It’s amazing how people are surprised that he’s keeping the promises he made on the campaign trail now,” said Trump political adviser Bill Stepien. While the White House signaled Trump may be open to a narrow fix to deal with the problem, the president spent the day stressing immigration policies that he has championed throughout his surprise political career. He has resisted calls to reverse the separation policy, saying any change must come through Congress. In a speech to a business group earlier Tuesday, Trump said he wanted to see legislation deal with family separation, which, he said, “We don’t want.” He also emphasized border security and again made the false argument that Democrats are to blame for the family separation problem. Said Trump: “Politically correct or not, we have a country that needs security, that needs safety, that has to be protected.” Several White House aides, led by adviser Stephen Miller, have encouraged the president to make immigration a defining issue for the midterms. And Trump has told advisers he believes he looks strong on the matter, suggesting that it could be a winning culture war issue much like his attacks on NFL players who take a knee for the national anthem. </w:t>
      </w:r>
      <w:r w:rsidRPr="000B3843">
        <w:rPr>
          <w:rStyle w:val="StyleUnderline"/>
        </w:rPr>
        <w:t xml:space="preserve">Former Trump senior adviser Steve Bannon said the president is emphasizing the policies that brought him to the White House. “I think this is one of his best moments. I think </w:t>
      </w:r>
      <w:r w:rsidRPr="000B3843">
        <w:rPr>
          <w:rStyle w:val="Emphasis"/>
          <w:highlight w:val="green"/>
        </w:rPr>
        <w:t>this is a profile in courage</w:t>
      </w:r>
      <w:r w:rsidRPr="000B3843">
        <w:rPr>
          <w:rStyle w:val="StyleUnderline"/>
        </w:rPr>
        <w:t xml:space="preserve">. This is </w:t>
      </w:r>
      <w:r w:rsidRPr="000B3843">
        <w:rPr>
          <w:rStyle w:val="Emphasis"/>
          <w:highlight w:val="green"/>
        </w:rPr>
        <w:t>why America elected him</w:t>
      </w:r>
      <w:r w:rsidRPr="000B3843">
        <w:rPr>
          <w:rStyle w:val="StyleUnderline"/>
        </w:rPr>
        <w:t xml:space="preserve">,” </w:t>
      </w:r>
      <w:r w:rsidRPr="000B3843">
        <w:rPr>
          <w:rStyle w:val="Emphasis"/>
          <w:highlight w:val="green"/>
        </w:rPr>
        <w:t>Bannon said</w:t>
      </w:r>
      <w:r w:rsidRPr="000B3843">
        <w:rPr>
          <w:rStyle w:val="StyleUnderline"/>
        </w:rPr>
        <w:t xml:space="preserve">. “This is not doubling down, it is tripling down.” </w:t>
      </w:r>
      <w:r w:rsidRPr="000B3843">
        <w:rPr>
          <w:sz w:val="14"/>
        </w:rPr>
        <w:t xml:space="preserve">Still, Trump, a voracious watcher of cable news who is especially attuned to the power of images, appeared to acknowledge later Tuesday that the optics could be doing damage. During his closed-door meeting with lawmakers on the Hill, Trump said his daughter Ivanka had encouraged him to find a way to end the practice, and he said separating families at the border “looked bad,” according to several attendees. </w:t>
      </w:r>
      <w:r w:rsidRPr="000B3843">
        <w:rPr>
          <w:rStyle w:val="Emphasis"/>
          <w:highlight w:val="green"/>
        </w:rPr>
        <w:t>“He said</w:t>
      </w:r>
      <w:r w:rsidRPr="000B3843">
        <w:rPr>
          <w:rStyle w:val="StyleUnderline"/>
        </w:rPr>
        <w:t>, ’Politically, this is bad,’” said Rep. Randy Weber, R-Texas. “</w:t>
      </w:r>
      <w:r w:rsidRPr="000B3843">
        <w:rPr>
          <w:rStyle w:val="Emphasis"/>
          <w:highlight w:val="green"/>
        </w:rPr>
        <w:t>It’s not about the politics. This is the right thing to do</w:t>
      </w:r>
      <w:r w:rsidRPr="000B3843">
        <w:rPr>
          <w:rStyle w:val="StyleUnderline"/>
        </w:rPr>
        <w:t xml:space="preserve">.” </w:t>
      </w:r>
      <w:r w:rsidRPr="000B3843">
        <w:rPr>
          <w:sz w:val="14"/>
        </w:rPr>
        <w:t xml:space="preserve">Trump’s immigration standoff comes as he escalates his nationalist trade moves, imposing new tariffs on imports and threating more. </w:t>
      </w:r>
      <w:r w:rsidRPr="000B3843">
        <w:rPr>
          <w:rStyle w:val="Emphasis"/>
          <w:highlight w:val="green"/>
        </w:rPr>
        <w:t>With few powerful opposing voices remaining</w:t>
      </w:r>
      <w:r w:rsidRPr="000B3843">
        <w:rPr>
          <w:rStyle w:val="StyleUnderline"/>
        </w:rPr>
        <w:t xml:space="preserve"> in the West Wing, </w:t>
      </w:r>
      <w:r w:rsidRPr="000B3843">
        <w:rPr>
          <w:rStyle w:val="Emphasis"/>
          <w:highlight w:val="green"/>
        </w:rPr>
        <w:t>Trump is</w:t>
      </w:r>
      <w:r w:rsidRPr="000B3843">
        <w:rPr>
          <w:rStyle w:val="StyleUnderline"/>
        </w:rPr>
        <w:t xml:space="preserve"> increasingly </w:t>
      </w:r>
      <w:r w:rsidRPr="000B3843">
        <w:rPr>
          <w:rStyle w:val="Emphasis"/>
          <w:highlight w:val="green"/>
        </w:rPr>
        <w:t>making</w:t>
      </w:r>
      <w:r w:rsidRPr="000B3843">
        <w:rPr>
          <w:rStyle w:val="StyleUnderline"/>
        </w:rPr>
        <w:t xml:space="preserve"> these </w:t>
      </w:r>
      <w:r w:rsidRPr="000B3843">
        <w:rPr>
          <w:rStyle w:val="Emphasis"/>
          <w:highlight w:val="green"/>
        </w:rPr>
        <w:t>decisions solo</w:t>
      </w:r>
      <w:r w:rsidRPr="000B3843">
        <w:rPr>
          <w:rStyle w:val="StyleUnderline"/>
        </w:rPr>
        <w:t xml:space="preserve">. Some key advisers have left, and chief of staff John Kelly appears sidelined. </w:t>
      </w:r>
      <w:r w:rsidRPr="000B3843">
        <w:rPr>
          <w:sz w:val="14"/>
        </w:rPr>
        <w:t>Republicans, particularly those in more moderate districts, are worried they will be damaged by the searing images of children held in cages at border facilities, as well as by audio recordings of young children crying for their parents. The House Republicans’ national campaign chairman, Ohio Rep. Steve Stivers, said Monday that he’s asking “the administration to stop needlessly separating children from their parents.” Other conservatives also raised concerns, but many called for Congress to make changes instead of asking Trump to directly intervene. Ralph Reed, chairman of the Faith &amp; Freedom coalition of evangelical voters, added to the drumbeat to end the child separation policy Tuesday, calling on Congress to pass legislation that would end the process as part of a broader immigration overhaul. But asked if the border policy was bad for Trump politically, Reed suggested core supporters remain on the president’s side. He said the group’s members are “more than willing to give the president and his administration the benefit of the doubt that this is being driven by a spike in people crossing the border, a combination of existing law and court decisions require this separation, and the fact that the Democrats refused to work with the administration to increase judges so that this can be dealt with more expeditiously.” Trump on Tuesday mocked the idea of hiring thousands of new judges, asking, “Can you imagine the graft that must take place?” Worried that the lack of progress on his signature border wall will make him look “soft,” according to one adviser, Trump has unleashed a series of tweets playing up the dangers posed by members of the MS-13 gang — which make up a minuscule percentage of those who cross the border. He used the loaded term “infest” to reference the influx of immigrants entering the country illegally. As the immigration story becomes a national flashpoint, Trump has been watching the TV coverage with increasing anger, telling confidants he believes media outlets are deliberately highlighting the worst images — the cages and screaming toddlers — to make him look bad. The president has long complained about his treatment by the media, but his frustrations reached a boiling point after he returned from his Singapore summit with North Korea’s Kim Jong Un to face news reports questioning his negotiating skills. He complained to one adviser that the media had not given him enough credit after the summit and was continuing to undermine him on immigration, according to a person familiar with the conversation but not authorized to speak publicly. On Tuesday, Trump argued that sticking by his policies was a winning political strategy as he took a fresh shot at Democrats. “They can’t win on their policies, which are horrible,” he said. “They found that out in the last presidential election.”</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Rollback – Trump will fight States and win in Court. Travel ban proves.</w:t>
      </w:r>
    </w:p>
    <w:p w:rsidR="00EC71A2" w:rsidRPr="000B3843" w:rsidRDefault="00EC71A2" w:rsidP="00EC71A2">
      <w:r w:rsidRPr="000B3843">
        <w:rPr>
          <w:rStyle w:val="Style13ptBold"/>
        </w:rPr>
        <w:t>Kopan 6/27</w:t>
      </w:r>
      <w:r w:rsidRPr="000B3843">
        <w:t xml:space="preserve"> (Tal Kopan, CNN politics reporter reporting on immigration, former politico reporter, “Travel ban ruling drops some tea leaves for Trump's immigration agenda,” 6/27/18, CNN Politics, </w:t>
      </w:r>
      <w:hyperlink r:id="rId157" w:history="1">
        <w:r w:rsidRPr="000B3843">
          <w:rPr>
            <w:rStyle w:val="Hyperlink"/>
          </w:rPr>
          <w:t>https://www.cnn.com/2018/06/27/politics/trump-travel-ban-immigration-agenda/index.html accessed 6/30/2018</w:t>
        </w:r>
      </w:hyperlink>
      <w:r w:rsidRPr="000B3843">
        <w:t>)ssk</w:t>
      </w:r>
    </w:p>
    <w:p w:rsidR="00EC71A2" w:rsidRPr="000B3843" w:rsidRDefault="00EC71A2" w:rsidP="00EC71A2">
      <w:pPr>
        <w:rPr>
          <w:rStyle w:val="StyleUnderline"/>
        </w:rPr>
      </w:pPr>
      <w:r w:rsidRPr="000B3843">
        <w:rPr>
          <w:rStyle w:val="StyleUnderline"/>
          <w:highlight w:val="green"/>
        </w:rPr>
        <w:t>The S</w:t>
      </w:r>
      <w:r w:rsidRPr="000B3843">
        <w:rPr>
          <w:rStyle w:val="StyleUnderline"/>
        </w:rPr>
        <w:t xml:space="preserve">upreme </w:t>
      </w:r>
      <w:r w:rsidRPr="000B3843">
        <w:rPr>
          <w:rStyle w:val="StyleUnderline"/>
          <w:highlight w:val="green"/>
        </w:rPr>
        <w:t>C</w:t>
      </w:r>
      <w:r w:rsidRPr="000B3843">
        <w:rPr>
          <w:rStyle w:val="StyleUnderline"/>
        </w:rPr>
        <w:t>ourt</w:t>
      </w:r>
      <w:r w:rsidRPr="000B3843">
        <w:rPr>
          <w:sz w:val="12"/>
        </w:rPr>
        <w:t xml:space="preserve"> on Tuesday </w:t>
      </w:r>
      <w:r w:rsidRPr="000B3843">
        <w:rPr>
          <w:rStyle w:val="StyleUnderline"/>
          <w:highlight w:val="green"/>
        </w:rPr>
        <w:t>handed</w:t>
      </w:r>
      <w:r w:rsidRPr="000B3843">
        <w:rPr>
          <w:rStyle w:val="StyleUnderline"/>
        </w:rPr>
        <w:t xml:space="preserve"> President Donald </w:t>
      </w:r>
      <w:r w:rsidRPr="000B3843">
        <w:rPr>
          <w:rStyle w:val="StyleUnderline"/>
          <w:highlight w:val="green"/>
        </w:rPr>
        <w:t>Trump a win</w:t>
      </w:r>
      <w:r w:rsidRPr="000B3843">
        <w:rPr>
          <w:rStyle w:val="StyleUnderline"/>
        </w:rPr>
        <w:t xml:space="preserve"> </w:t>
      </w:r>
      <w:r w:rsidRPr="000B3843">
        <w:rPr>
          <w:rStyle w:val="StyleUnderline"/>
          <w:highlight w:val="green"/>
        </w:rPr>
        <w:t>on</w:t>
      </w:r>
      <w:r w:rsidRPr="000B3843">
        <w:rPr>
          <w:rStyle w:val="StyleUnderline"/>
        </w:rPr>
        <w:t xml:space="preserve"> his </w:t>
      </w:r>
      <w:r w:rsidRPr="000B3843">
        <w:rPr>
          <w:rStyle w:val="StyleUnderline"/>
          <w:highlight w:val="green"/>
        </w:rPr>
        <w:t>travel ban</w:t>
      </w:r>
      <w:r w:rsidRPr="000B3843">
        <w:rPr>
          <w:sz w:val="12"/>
        </w:rPr>
        <w:t xml:space="preserve"> -- and </w:t>
      </w:r>
      <w:r w:rsidRPr="000B3843">
        <w:rPr>
          <w:rStyle w:val="StyleUnderline"/>
        </w:rPr>
        <w:t>experts say it might indicate more such victories to come on immigration.</w:t>
      </w:r>
      <w:r w:rsidRPr="000B3843">
        <w:rPr>
          <w:sz w:val="12"/>
        </w:rPr>
        <w:t xml:space="preserve"> While the ruling stuck to the specific travel ban policy, it could mean two things for Trump's agenda: </w:t>
      </w:r>
      <w:r w:rsidRPr="000B3843">
        <w:rPr>
          <w:rStyle w:val="StyleUnderline"/>
        </w:rPr>
        <w:t xml:space="preserve">It </w:t>
      </w:r>
      <w:r w:rsidRPr="000B3843">
        <w:rPr>
          <w:rStyle w:val="StyleUnderline"/>
          <w:highlight w:val="green"/>
        </w:rPr>
        <w:t>could be a signal that the S</w:t>
      </w:r>
      <w:r w:rsidRPr="000B3843">
        <w:rPr>
          <w:rStyle w:val="StyleUnderline"/>
        </w:rPr>
        <w:t xml:space="preserve">upreme </w:t>
      </w:r>
      <w:r w:rsidRPr="000B3843">
        <w:rPr>
          <w:rStyle w:val="StyleUnderline"/>
          <w:highlight w:val="green"/>
        </w:rPr>
        <w:t>C</w:t>
      </w:r>
      <w:r w:rsidRPr="000B3843">
        <w:rPr>
          <w:rStyle w:val="StyleUnderline"/>
        </w:rPr>
        <w:t xml:space="preserve">ourt </w:t>
      </w:r>
      <w:r w:rsidRPr="000B3843">
        <w:rPr>
          <w:rStyle w:val="StyleUnderline"/>
          <w:highlight w:val="green"/>
        </w:rPr>
        <w:t>might be favorable to the admin</w:t>
      </w:r>
      <w:r w:rsidRPr="000B3843">
        <w:rPr>
          <w:rStyle w:val="StyleUnderline"/>
        </w:rPr>
        <w:t>istration</w:t>
      </w:r>
      <w:r w:rsidRPr="000B3843">
        <w:rPr>
          <w:rStyle w:val="StyleUnderline"/>
          <w:highlight w:val="green"/>
        </w:rPr>
        <w:t xml:space="preserve"> on </w:t>
      </w:r>
      <w:r w:rsidRPr="000B3843">
        <w:rPr>
          <w:rStyle w:val="StyleUnderline"/>
        </w:rPr>
        <w:t xml:space="preserve">a </w:t>
      </w:r>
      <w:r w:rsidRPr="000B3843">
        <w:rPr>
          <w:rStyle w:val="Emphasis"/>
          <w:highlight w:val="green"/>
        </w:rPr>
        <w:t>host of immigration-related lawsuits</w:t>
      </w:r>
      <w:r w:rsidRPr="000B3843">
        <w:rPr>
          <w:rStyle w:val="StyleUnderline"/>
          <w:highlight w:val="green"/>
        </w:rPr>
        <w:t xml:space="preserve"> </w:t>
      </w:r>
      <w:r w:rsidRPr="000B3843">
        <w:rPr>
          <w:rStyle w:val="StyleUnderline"/>
        </w:rPr>
        <w:t xml:space="preserve">in the pipeline, </w:t>
      </w:r>
      <w:r w:rsidRPr="000B3843">
        <w:rPr>
          <w:rStyle w:val="StyleUnderline"/>
          <w:highlight w:val="green"/>
        </w:rPr>
        <w:t>and</w:t>
      </w:r>
      <w:r w:rsidRPr="000B3843">
        <w:rPr>
          <w:rStyle w:val="StyleUnderline"/>
        </w:rPr>
        <w:t xml:space="preserve"> it </w:t>
      </w:r>
      <w:r w:rsidRPr="000B3843">
        <w:rPr>
          <w:rStyle w:val="StyleUnderline"/>
          <w:highlight w:val="green"/>
        </w:rPr>
        <w:t>could</w:t>
      </w:r>
      <w:r w:rsidRPr="000B3843">
        <w:rPr>
          <w:rStyle w:val="StyleUnderline"/>
        </w:rPr>
        <w:t xml:space="preserve"> </w:t>
      </w:r>
      <w:r w:rsidRPr="000B3843">
        <w:rPr>
          <w:rStyle w:val="StyleUnderline"/>
          <w:highlight w:val="green"/>
        </w:rPr>
        <w:t>embolden the administration to push its boundaries elsewhere</w:t>
      </w:r>
      <w:r w:rsidRPr="000B3843">
        <w:rPr>
          <w:rStyle w:val="StyleUnderline"/>
        </w:rPr>
        <w:t>.</w:t>
      </w:r>
      <w:r w:rsidRPr="000B3843">
        <w:rPr>
          <w:sz w:val="12"/>
        </w:rPr>
        <w:t xml:space="preserve"> </w:t>
      </w:r>
      <w:r w:rsidRPr="000B3843">
        <w:rPr>
          <w:rStyle w:val="StyleUnderline"/>
        </w:rPr>
        <w:t>The decision upheld the President's ban</w:t>
      </w:r>
      <w:r w:rsidRPr="000B3843">
        <w:rPr>
          <w:sz w:val="12"/>
        </w:rPr>
        <w:t xml:space="preserve"> on individuals from certain countries, many of them majority Muslim, entering the United States, </w:t>
      </w:r>
      <w:r w:rsidRPr="000B3843">
        <w:rPr>
          <w:rStyle w:val="StyleUnderline"/>
        </w:rPr>
        <w:t xml:space="preserve">sending a strong message that </w:t>
      </w:r>
      <w:r w:rsidRPr="000B3843">
        <w:rPr>
          <w:rStyle w:val="StyleUnderline"/>
          <w:highlight w:val="green"/>
        </w:rPr>
        <w:t xml:space="preserve">Trump has </w:t>
      </w:r>
      <w:r w:rsidRPr="000B3843">
        <w:rPr>
          <w:rStyle w:val="Emphasis"/>
          <w:highlight w:val="green"/>
        </w:rPr>
        <w:t>broad powers under immigration law</w:t>
      </w:r>
      <w:r w:rsidRPr="000B3843">
        <w:rPr>
          <w:rStyle w:val="StyleUnderline"/>
        </w:rPr>
        <w:t xml:space="preserve"> </w:t>
      </w:r>
      <w:r w:rsidRPr="000B3843">
        <w:rPr>
          <w:rStyle w:val="StyleUnderline"/>
          <w:highlight w:val="green"/>
        </w:rPr>
        <w:t>to act to protect national security</w:t>
      </w:r>
      <w:r w:rsidRPr="000B3843">
        <w:rPr>
          <w:rStyle w:val="StyleUnderline"/>
        </w:rPr>
        <w:t xml:space="preserve"> and that statements made during an election campaign may not be legally determinative of the President's intent</w:t>
      </w:r>
      <w:r w:rsidRPr="000B3843">
        <w:rPr>
          <w:sz w:val="12"/>
        </w:rPr>
        <w:t xml:space="preserve">. The ruling has positives and negatives for people on any side of the issue, with even advocates who continue to challenge the President's immigration agenda finding hope to fight on. Karen Tumlin, the director of legal strategy for the pro-immigration National Immigration Law Center, said she was heartened that the decision declined to reprimand lower court judges for issuing nationwide rulings blocking Trump's policies from going into effect -- as the government had asked -- and that it said while Trump's history of comments wasn't relevant in this case, it was something a court could theoretically consider when evaluating a policy. The majority could have chosen to handle those issues differently, she argued, suggesting the high court intended to leave them open. But she expressed dismay that </w:t>
      </w:r>
      <w:r w:rsidRPr="000B3843">
        <w:rPr>
          <w:rStyle w:val="StyleUnderline"/>
        </w:rPr>
        <w:t xml:space="preserve">the 5-4 majority ruling was "blind" to the context of the travel ban and "unhinged from the facts," in her eyes. "A decision like this does shake one's belief," Tumlin said. </w:t>
      </w:r>
      <w:r w:rsidRPr="000B3843">
        <w:rPr>
          <w:sz w:val="12"/>
        </w:rPr>
        <w:t xml:space="preserve">"Certainly I and folks at the National Immigration Law Center will turn to continuing a longer fight for justice. ... As long as the Trump administration is trying to rewrite and radically alter the nation's immigration system, folks like my organization and others will be taking them to court to challenge that." </w:t>
      </w:r>
      <w:r w:rsidRPr="000B3843">
        <w:rPr>
          <w:rStyle w:val="StyleUnderline"/>
        </w:rPr>
        <w:t xml:space="preserve">Washington University law professor Stephen Legomsky, who was a counsel on immigration policy in the Obama administration, said </w:t>
      </w:r>
      <w:r w:rsidRPr="000B3843">
        <w:rPr>
          <w:rStyle w:val="StyleUnderline"/>
          <w:highlight w:val="green"/>
        </w:rPr>
        <w:t>the ruling indicated</w:t>
      </w:r>
      <w:r w:rsidRPr="000B3843">
        <w:rPr>
          <w:rStyle w:val="StyleUnderline"/>
        </w:rPr>
        <w:t xml:space="preserve"> to him </w:t>
      </w:r>
      <w:r w:rsidRPr="000B3843">
        <w:rPr>
          <w:rStyle w:val="StyleUnderline"/>
          <w:highlight w:val="green"/>
        </w:rPr>
        <w:t>that</w:t>
      </w:r>
      <w:r w:rsidRPr="000B3843">
        <w:rPr>
          <w:rStyle w:val="StyleUnderline"/>
        </w:rPr>
        <w:t xml:space="preserve"> where the </w:t>
      </w:r>
      <w:r w:rsidRPr="000B3843">
        <w:rPr>
          <w:rStyle w:val="StyleUnderline"/>
          <w:highlight w:val="green"/>
        </w:rPr>
        <w:t xml:space="preserve">conservative justices agree with a policy outcome, they will </w:t>
      </w:r>
      <w:r w:rsidRPr="000B3843">
        <w:rPr>
          <w:rStyle w:val="StyleUnderline"/>
        </w:rPr>
        <w:t xml:space="preserve">find a way to </w:t>
      </w:r>
      <w:r w:rsidRPr="000B3843">
        <w:rPr>
          <w:rStyle w:val="StyleUnderline"/>
          <w:highlight w:val="green"/>
        </w:rPr>
        <w:t>give the administration leeway</w:t>
      </w:r>
      <w:r w:rsidRPr="000B3843">
        <w:rPr>
          <w:rStyle w:val="StyleUnderline"/>
        </w:rPr>
        <w:t>.</w:t>
      </w:r>
      <w:r w:rsidRPr="000B3843">
        <w:rPr>
          <w:sz w:val="12"/>
        </w:rPr>
        <w:t xml:space="preserve"> </w:t>
      </w:r>
      <w:r w:rsidRPr="000B3843">
        <w:rPr>
          <w:rStyle w:val="StyleUnderline"/>
        </w:rPr>
        <w:t xml:space="preserve">"I think it does show that </w:t>
      </w:r>
      <w:r w:rsidRPr="000B3843">
        <w:rPr>
          <w:rStyle w:val="StyleUnderline"/>
          <w:highlight w:val="green"/>
        </w:rPr>
        <w:t>for the five Republican appointees</w:t>
      </w:r>
      <w:r w:rsidRPr="000B3843">
        <w:rPr>
          <w:rStyle w:val="StyleUnderline"/>
        </w:rPr>
        <w:t xml:space="preserve"> on the court, </w:t>
      </w:r>
      <w:r w:rsidRPr="000B3843">
        <w:rPr>
          <w:rStyle w:val="Emphasis"/>
          <w:highlight w:val="green"/>
        </w:rPr>
        <w:t>deference to the executive branch</w:t>
      </w:r>
      <w:r w:rsidRPr="000B3843">
        <w:rPr>
          <w:rStyle w:val="StyleUnderline"/>
          <w:highlight w:val="green"/>
        </w:rPr>
        <w:t xml:space="preserve"> policy positions will</w:t>
      </w:r>
      <w:r w:rsidRPr="000B3843">
        <w:rPr>
          <w:rStyle w:val="StyleUnderline"/>
        </w:rPr>
        <w:t xml:space="preserve"> still </w:t>
      </w:r>
      <w:r w:rsidRPr="000B3843">
        <w:rPr>
          <w:rStyle w:val="StyleUnderline"/>
          <w:highlight w:val="green"/>
        </w:rPr>
        <w:t xml:space="preserve">be the </w:t>
      </w:r>
      <w:r w:rsidRPr="000B3843">
        <w:rPr>
          <w:rStyle w:val="Emphasis"/>
          <w:highlight w:val="green"/>
        </w:rPr>
        <w:t>rule of the day</w:t>
      </w:r>
      <w:r w:rsidRPr="000B3843">
        <w:rPr>
          <w:rStyle w:val="StyleUnderline"/>
          <w:highlight w:val="green"/>
        </w:rPr>
        <w:t xml:space="preserve"> as long as they like the outcome</w:t>
      </w:r>
      <w:r w:rsidRPr="000B3843">
        <w:rPr>
          <w:rStyle w:val="StyleUnderline"/>
        </w:rPr>
        <w:t xml:space="preserve">. Those same justices were not deferential to President Obama with respect to (Deferred Action for Childhood Arrivals) and (Deferred Action for Parents of Americans), but </w:t>
      </w:r>
      <w:r w:rsidRPr="000B3843">
        <w:rPr>
          <w:rStyle w:val="StyleUnderline"/>
          <w:highlight w:val="green"/>
        </w:rPr>
        <w:t xml:space="preserve">they are showing </w:t>
      </w:r>
      <w:r w:rsidRPr="000B3843">
        <w:rPr>
          <w:rStyle w:val="Emphasis"/>
          <w:highlight w:val="green"/>
        </w:rPr>
        <w:t>extreme deference to this President</w:t>
      </w:r>
      <w:r w:rsidRPr="000B3843">
        <w:rPr>
          <w:rStyle w:val="StyleUnderline"/>
        </w:rPr>
        <w:t xml:space="preserve"> on this proclamation </w:t>
      </w:r>
      <w:r w:rsidRPr="000B3843">
        <w:rPr>
          <w:rStyle w:val="StyleUnderline"/>
          <w:highlight w:val="green"/>
        </w:rPr>
        <w:t xml:space="preserve">even on the face of </w:t>
      </w:r>
      <w:r w:rsidRPr="000B3843">
        <w:rPr>
          <w:rStyle w:val="StyleUnderline"/>
        </w:rPr>
        <w:t xml:space="preserve">explicitly </w:t>
      </w:r>
      <w:r w:rsidRPr="000B3843">
        <w:rPr>
          <w:rStyle w:val="StyleUnderline"/>
          <w:highlight w:val="green"/>
        </w:rPr>
        <w:t>discriminatory</w:t>
      </w:r>
      <w:r w:rsidRPr="000B3843">
        <w:rPr>
          <w:rStyle w:val="StyleUnderline"/>
        </w:rPr>
        <w:t xml:space="preserve"> public </w:t>
      </w:r>
      <w:r w:rsidRPr="000B3843">
        <w:rPr>
          <w:rStyle w:val="StyleUnderline"/>
          <w:highlight w:val="green"/>
        </w:rPr>
        <w:t>statements</w:t>
      </w:r>
      <w:r w:rsidRPr="000B3843">
        <w:rPr>
          <w:rStyle w:val="StyleUnderline"/>
        </w:rPr>
        <w:t xml:space="preserve">," Legomsky said. "The </w:t>
      </w:r>
      <w:r w:rsidRPr="000B3843">
        <w:rPr>
          <w:rStyle w:val="StyleUnderline"/>
          <w:highlight w:val="green"/>
        </w:rPr>
        <w:t xml:space="preserve">court has shown it </w:t>
      </w:r>
      <w:r w:rsidRPr="000B3843">
        <w:rPr>
          <w:rStyle w:val="StyleUnderline"/>
        </w:rPr>
        <w:t xml:space="preserve">is </w:t>
      </w:r>
      <w:r w:rsidRPr="000B3843">
        <w:rPr>
          <w:rStyle w:val="StyleUnderline"/>
          <w:highlight w:val="green"/>
        </w:rPr>
        <w:t>will</w:t>
      </w:r>
      <w:r w:rsidRPr="000B3843">
        <w:rPr>
          <w:rStyle w:val="StyleUnderline"/>
        </w:rPr>
        <w:t>ing to</w:t>
      </w:r>
      <w:r w:rsidRPr="000B3843">
        <w:rPr>
          <w:rStyle w:val="StyleUnderline"/>
          <w:highlight w:val="green"/>
        </w:rPr>
        <w:t xml:space="preserve"> be </w:t>
      </w:r>
      <w:r w:rsidRPr="000B3843">
        <w:rPr>
          <w:rStyle w:val="StyleUnderline"/>
        </w:rPr>
        <w:t>very</w:t>
      </w:r>
      <w:r w:rsidRPr="000B3843">
        <w:rPr>
          <w:rStyle w:val="StyleUnderline"/>
          <w:highlight w:val="green"/>
        </w:rPr>
        <w:t xml:space="preserve"> selective when it comes to showing deference to the President."</w:t>
      </w:r>
      <w:r w:rsidRPr="000B3843">
        <w:rPr>
          <w:rStyle w:val="StyleUnderline"/>
        </w:rPr>
        <w:t xml:space="preserve">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Cplan doesn’t solve ethics – unless the Federal issue is resolved, DREAMers will still live in limbo.</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  ) CPlan doesn’t solve readiness – the cplan doesn’t create a military criteria and Federal action is needed for DACA recipients to come forward and apply in the first place.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CP doesn’t solve economy advantage — only the federal government can issue work permits.</w:t>
      </w:r>
    </w:p>
    <w:p w:rsidR="00EC71A2" w:rsidRPr="000B3843" w:rsidRDefault="00EC71A2" w:rsidP="00EC71A2">
      <w:r w:rsidRPr="000B3843">
        <w:rPr>
          <w:rStyle w:val="Style13ptBold"/>
        </w:rPr>
        <w:t>Eisenstadter ’17</w:t>
      </w:r>
      <w:r w:rsidRPr="000B3843">
        <w:t xml:space="preserve"> (Dave, Editor-in-chief at ValleyAdvocate, “Massachusetts Is Progressive, But Not On Immigrant Rights,” Valley Advocate, 9/11/17, </w:t>
      </w:r>
      <w:hyperlink r:id="rId158" w:history="1">
        <w:r w:rsidRPr="000B3843">
          <w:rPr>
            <w:rStyle w:val="Hyperlink"/>
          </w:rPr>
          <w:t>http://valleyadvocate.com/2017/09/11/massachusetts-progressive-but-not-on-immigrant-rights/</w:t>
        </w:r>
      </w:hyperlink>
      <w:r w:rsidRPr="000B3843">
        <w:t xml:space="preserve"> accessed 7/1/18)ssk</w:t>
      </w:r>
    </w:p>
    <w:p w:rsidR="00EC71A2" w:rsidRPr="000B3843" w:rsidRDefault="00EC71A2" w:rsidP="00EC71A2">
      <w:pPr>
        <w:rPr>
          <w:rStyle w:val="StyleUnderline"/>
        </w:rPr>
      </w:pPr>
      <w:r w:rsidRPr="000B3843">
        <w:rPr>
          <w:rStyle w:val="StyleUnderline"/>
        </w:rPr>
        <w:t xml:space="preserve">The Massachusetts Legislature, “has been over supermajority Democrat, yet they haven’t passed anything that benefits the most vulnerable in this state,” he said. “Now </w:t>
      </w:r>
      <w:r w:rsidRPr="000B3843">
        <w:rPr>
          <w:rStyle w:val="StyleUnderline"/>
          <w:highlight w:val="green"/>
        </w:rPr>
        <w:t>we want you to urge</w:t>
      </w:r>
      <w:r w:rsidRPr="000B3843">
        <w:rPr>
          <w:rStyle w:val="StyleUnderline"/>
        </w:rPr>
        <w:t xml:space="preserve"> the president of the Senate — Stan Rosenberg — to introduce legislation that would pass </w:t>
      </w:r>
      <w:r w:rsidRPr="000B3843">
        <w:rPr>
          <w:rStyle w:val="StyleUnderline"/>
          <w:highlight w:val="green"/>
        </w:rPr>
        <w:t>a Massachusetts DREAM Act</w:t>
      </w:r>
      <w:r w:rsidRPr="000B3843">
        <w:rPr>
          <w:rStyle w:val="StyleUnderline"/>
        </w:rPr>
        <w:t xml:space="preserve">.” </w:t>
      </w:r>
      <w:r w:rsidRPr="000B3843">
        <w:rPr>
          <w:rStyle w:val="StyleUnderline"/>
          <w:highlight w:val="green"/>
        </w:rPr>
        <w:t>The federal DREAM</w:t>
      </w:r>
      <w:r w:rsidRPr="000B3843">
        <w:rPr>
          <w:sz w:val="14"/>
        </w:rPr>
        <w:t xml:space="preserve"> (Development, Relief, and Education for Alien Minors) </w:t>
      </w:r>
      <w:r w:rsidRPr="000B3843">
        <w:rPr>
          <w:rStyle w:val="StyleUnderline"/>
          <w:highlight w:val="green"/>
        </w:rPr>
        <w:t>Act</w:t>
      </w:r>
      <w:r w:rsidRPr="000B3843">
        <w:rPr>
          <w:rStyle w:val="StyleUnderline"/>
        </w:rPr>
        <w:t xml:space="preserve">, first introduced in Congress in 2001, </w:t>
      </w:r>
      <w:r w:rsidRPr="000B3843">
        <w:rPr>
          <w:rStyle w:val="StyleUnderline"/>
          <w:highlight w:val="green"/>
        </w:rPr>
        <w:t>would have granted</w:t>
      </w:r>
      <w:r w:rsidRPr="000B3843">
        <w:rPr>
          <w:rStyle w:val="StyleUnderline"/>
        </w:rPr>
        <w:t xml:space="preserve"> those who entered the United States as children legal residency and </w:t>
      </w:r>
      <w:r w:rsidRPr="000B3843">
        <w:rPr>
          <w:rStyle w:val="StyleUnderline"/>
          <w:highlight w:val="green"/>
        </w:rPr>
        <w:t>work status</w:t>
      </w:r>
      <w:r w:rsidRPr="000B3843">
        <w:rPr>
          <w:rStyle w:val="StyleUnderline"/>
        </w:rPr>
        <w:t xml:space="preserve"> and potentially a path to citizenship</w:t>
      </w:r>
      <w:r w:rsidRPr="000B3843">
        <w:rPr>
          <w:sz w:val="14"/>
        </w:rPr>
        <w:t xml:space="preserve">, remains in limbo. </w:t>
      </w:r>
      <w:r w:rsidRPr="000B3843">
        <w:rPr>
          <w:rStyle w:val="StyleUnderline"/>
        </w:rPr>
        <w:t>Obama implemented DACA without the backing of Congress in 2012 after more than a decade of inaction</w:t>
      </w:r>
      <w:r w:rsidRPr="000B3843">
        <w:rPr>
          <w:sz w:val="14"/>
        </w:rPr>
        <w:t xml:space="preserve"> on the legislation. Samaniego said he is tired of hearing that politicians plan to release statements in response to Trump’s policies. “We don’t want statements anymore. We want action,” he said. So we called them up ourselves to find out what they plan to do about the 8,000 DACA enrollees and the estimated (by Pew Research) 210,000 undocumented immigrants in Massachusetts. </w:t>
      </w:r>
      <w:r w:rsidRPr="000B3843">
        <w:rPr>
          <w:rStyle w:val="StyleUnderline"/>
        </w:rPr>
        <w:t xml:space="preserve">Rosenberg, an Amherst Democrat whose district includes mostly communities in Hampshire and Franklin counties, said his office has started to receive demands for action on state legislation supporting undocumented immigrants. “There are pieces </w:t>
      </w:r>
      <w:r w:rsidRPr="000B3843">
        <w:rPr>
          <w:rStyle w:val="StyleUnderline"/>
          <w:highlight w:val="green"/>
        </w:rPr>
        <w:t>the state</w:t>
      </w:r>
      <w:r w:rsidRPr="000B3843">
        <w:rPr>
          <w:rStyle w:val="StyleUnderline"/>
        </w:rPr>
        <w:t xml:space="preserve"> could try to do, but we </w:t>
      </w:r>
      <w:r w:rsidRPr="000B3843">
        <w:rPr>
          <w:rStyle w:val="StyleUnderline"/>
          <w:highlight w:val="green"/>
        </w:rPr>
        <w:t>couldn’t do everything the DREAM Act provides for</w:t>
      </w:r>
      <w:r w:rsidRPr="000B3843">
        <w:rPr>
          <w:rStyle w:val="StyleUnderline"/>
        </w:rPr>
        <w:t xml:space="preserve">,” Rosenberg said. “The biggest element is actually the work permit, and </w:t>
      </w:r>
      <w:r w:rsidRPr="000B3843">
        <w:rPr>
          <w:rStyle w:val="StyleUnderline"/>
          <w:highlight w:val="green"/>
        </w:rPr>
        <w:t>the state can’t issue a work permit — only the federal government can</w:t>
      </w:r>
      <w:r w:rsidRPr="000B3843">
        <w:rPr>
          <w:rStyle w:val="StyleUnderline"/>
        </w:rPr>
        <w:t xml:space="preserve">.”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CP links to Midterms — liberal State policy would drive GOP turnout.</w:t>
      </w:r>
    </w:p>
    <w:p w:rsidR="00EC71A2" w:rsidRPr="000B3843" w:rsidRDefault="00EC71A2" w:rsidP="00EC71A2">
      <w:r w:rsidRPr="000B3843">
        <w:rPr>
          <w:rStyle w:val="Style13ptBold"/>
        </w:rPr>
        <w:t>Colvin 18</w:t>
      </w:r>
      <w:r w:rsidRPr="000B3843">
        <w:t xml:space="preserve"> — Jill Colvin, Political reporter for NBC Los Angeles, 5-16-2018, "Trump Rails Against California Sanctuary Policies", https://www.nbclosangeles.com/news/local/California-Sanctuary-City-State-Law-Immigration-President-Trump-Orange-County-482793641.html, Accessed: 7-3-2018, SL</w:t>
      </w:r>
    </w:p>
    <w:p w:rsidR="00EC71A2" w:rsidRPr="000B3843" w:rsidRDefault="00EC71A2" w:rsidP="00EC71A2">
      <w:pPr>
        <w:rPr>
          <w:sz w:val="16"/>
        </w:rPr>
      </w:pPr>
      <w:r w:rsidRPr="000B3843">
        <w:rPr>
          <w:rStyle w:val="StyleUnderline"/>
          <w:highlight w:val="green"/>
        </w:rPr>
        <w:t>Trump</w:t>
      </w:r>
      <w:r w:rsidRPr="000B3843">
        <w:rPr>
          <w:sz w:val="16"/>
        </w:rPr>
        <w:t xml:space="preserve"> has been under fire for comments he made Wednesday while </w:t>
      </w:r>
      <w:r w:rsidRPr="000B3843">
        <w:rPr>
          <w:rStyle w:val="StyleUnderline"/>
          <w:highlight w:val="green"/>
        </w:rPr>
        <w:t>railing against California for its</w:t>
      </w:r>
      <w:r w:rsidRPr="000B3843">
        <w:rPr>
          <w:rStyle w:val="StyleUnderline"/>
        </w:rPr>
        <w:t xml:space="preserve"> so-called sanctuary </w:t>
      </w:r>
      <w:r w:rsidRPr="000B3843">
        <w:rPr>
          <w:rStyle w:val="StyleUnderline"/>
          <w:highlight w:val="green"/>
        </w:rPr>
        <w:t>immigration policies</w:t>
      </w:r>
      <w:r w:rsidRPr="000B3843">
        <w:rPr>
          <w:sz w:val="16"/>
        </w:rPr>
        <w:t>. Trump was speaking at a roundtable with local California officials when he responded to a comment that had referenced MS-13.</w:t>
      </w:r>
    </w:p>
    <w:p w:rsidR="00EC71A2" w:rsidRPr="000B3843" w:rsidRDefault="00EC71A2" w:rsidP="00EC71A2">
      <w:r w:rsidRPr="000B3843">
        <w:t>"We have people coming into the country, or trying to come in — and we're stopping a lot of them," Trump said after Fresno County Sheriff Margaret Mims complained about state restrictions that limit cooperation with federal immigration authorities. "You wouldn't believe how bad these people are. These aren't people. These are animals."</w:t>
      </w:r>
    </w:p>
    <w:p w:rsidR="00EC71A2" w:rsidRPr="000B3843" w:rsidRDefault="00EC71A2" w:rsidP="00EC71A2">
      <w:r w:rsidRPr="000B3843">
        <w:t>Trump has repeatedly referred to members of the violent street gang as "animals" in speeches, rallies and at White House events. He has also used the term to describe terrorists and school shooters.</w:t>
      </w:r>
    </w:p>
    <w:p w:rsidR="00EC71A2" w:rsidRPr="000B3843" w:rsidRDefault="00EC71A2" w:rsidP="00EC71A2">
      <w:r w:rsidRPr="000B3843">
        <w:t>Senate Minority Leader Chuck Schumer, D-N.Y., responded on Twitter to the president, saying, "When all of our great-great-grandparents came to America they weren't 'animals,' and these people aren't either."</w:t>
      </w:r>
    </w:p>
    <w:p w:rsidR="00EC71A2" w:rsidRPr="000B3843" w:rsidRDefault="00EC71A2" w:rsidP="00EC71A2">
      <w:r w:rsidRPr="000B3843">
        <w:t>And House Minority leader Nancy Pelosi said, "Every day that you think you've seen it all, along comes another manifestation of why their policies are so inhumane."</w:t>
      </w:r>
    </w:p>
    <w:p w:rsidR="00EC71A2" w:rsidRPr="000B3843" w:rsidRDefault="00EC71A2" w:rsidP="00EC71A2">
      <w:r w:rsidRPr="000B3843">
        <w:t>But White House press secretary Sarah Huckabee Sanders defended the president's comments, arguing the word "animals" didn't go far enough.</w:t>
      </w:r>
    </w:p>
    <w:p w:rsidR="00EC71A2" w:rsidRPr="000B3843" w:rsidRDefault="00EC71A2" w:rsidP="00EC71A2">
      <w:r w:rsidRPr="000B3843">
        <w:t>"This is one of the most vicious and deadly gangs that operates by the motto of, 'Rape, control and kill,'" she said, adding that, "If the media and liberals want to defend MS-13, they're more than welcome to. Frankly, I don't think the term that the president used was strong enough."</w:t>
      </w:r>
    </w:p>
    <w:p w:rsidR="00EC71A2" w:rsidRPr="000B3843" w:rsidRDefault="00EC71A2" w:rsidP="00EC71A2">
      <w:pPr>
        <w:rPr>
          <w:rStyle w:val="StyleUnderline"/>
        </w:rPr>
      </w:pPr>
      <w:r w:rsidRPr="000B3843">
        <w:rPr>
          <w:rStyle w:val="StyleUnderline"/>
          <w:highlight w:val="green"/>
        </w:rPr>
        <w:t>Trump</w:t>
      </w:r>
      <w:r w:rsidRPr="000B3843">
        <w:rPr>
          <w:rStyle w:val="StyleUnderline"/>
        </w:rPr>
        <w:t xml:space="preserve"> was </w:t>
      </w:r>
      <w:r w:rsidRPr="000B3843">
        <w:rPr>
          <w:rStyle w:val="StyleUnderline"/>
          <w:highlight w:val="green"/>
        </w:rPr>
        <w:t>joined</w:t>
      </w:r>
      <w:r w:rsidRPr="000B3843">
        <w:rPr>
          <w:rStyle w:val="StyleUnderline"/>
        </w:rPr>
        <w:t xml:space="preserve"> at the Wednesday White House meeting </w:t>
      </w:r>
      <w:r w:rsidRPr="000B3843">
        <w:rPr>
          <w:rStyle w:val="StyleUnderline"/>
          <w:highlight w:val="green"/>
        </w:rPr>
        <w:t>by mayors, sheriffs and other local leaders</w:t>
      </w:r>
      <w:r w:rsidRPr="000B3843">
        <w:rPr>
          <w:rStyle w:val="StyleUnderline"/>
        </w:rPr>
        <w:t xml:space="preserve"> from California </w:t>
      </w:r>
      <w:r w:rsidRPr="000B3843">
        <w:rPr>
          <w:rStyle w:val="StyleUnderline"/>
          <w:highlight w:val="green"/>
        </w:rPr>
        <w:t>who oppose the state's immigration policies and</w:t>
      </w:r>
      <w:r w:rsidRPr="000B3843">
        <w:rPr>
          <w:rStyle w:val="StyleUnderline"/>
        </w:rPr>
        <w:t xml:space="preserve"> who </w:t>
      </w:r>
      <w:r w:rsidRPr="000B3843">
        <w:rPr>
          <w:rStyle w:val="StyleUnderline"/>
          <w:highlight w:val="green"/>
        </w:rPr>
        <w:t>applauded his administration's hard-line efforts.</w:t>
      </w:r>
    </w:p>
    <w:p w:rsidR="00EC71A2" w:rsidRPr="000B3843" w:rsidRDefault="00EC71A2" w:rsidP="00EC71A2">
      <w:pPr>
        <w:rPr>
          <w:sz w:val="16"/>
        </w:rPr>
      </w:pPr>
      <w:r w:rsidRPr="000B3843">
        <w:rPr>
          <w:sz w:val="16"/>
        </w:rPr>
        <w:t>"</w:t>
      </w:r>
      <w:r w:rsidRPr="000B3843">
        <w:rPr>
          <w:rStyle w:val="StyleUnderline"/>
        </w:rPr>
        <w:t>This is your Republican resistance right here against what they're doing in California</w:t>
      </w:r>
      <w:r w:rsidRPr="000B3843">
        <w:rPr>
          <w:sz w:val="16"/>
        </w:rPr>
        <w:t>," said Assemblywoman Melissa Melendez, coopting a term used by Democrats opposed to Trump's presidency. She, like others, said the president and his policies were far more popular in the state than people realize.</w:t>
      </w:r>
    </w:p>
    <w:p w:rsidR="00EC71A2" w:rsidRPr="000B3843" w:rsidRDefault="00EC71A2" w:rsidP="00EC71A2">
      <w:pPr>
        <w:rPr>
          <w:sz w:val="16"/>
        </w:rPr>
      </w:pPr>
      <w:r w:rsidRPr="000B3843">
        <w:rPr>
          <w:rStyle w:val="StyleUnderline"/>
        </w:rPr>
        <w:t>They were criticizing legislation Gov. Jerry Brown signed into law last year that bars police from asking people about their immigration status or helping federal agents with immigration enforcement</w:t>
      </w:r>
      <w:r w:rsidRPr="000B3843">
        <w:rPr>
          <w:sz w:val="16"/>
        </w:rPr>
        <w:t>. Jail officials can transfer inmates to federal immigration authorities if they have been convicted of one of about 800 crimes, mostly felonies, but not for minor offenses.</w:t>
      </w:r>
    </w:p>
    <w:p w:rsidR="00EC71A2" w:rsidRPr="000B3843" w:rsidRDefault="00EC71A2" w:rsidP="00EC71A2">
      <w:pPr>
        <w:rPr>
          <w:sz w:val="16"/>
        </w:rPr>
      </w:pPr>
      <w:r w:rsidRPr="000B3843">
        <w:rPr>
          <w:sz w:val="16"/>
        </w:rPr>
        <w:t xml:space="preserve">Brown insists the legislation, which took effect Jan. 1, doesn't prevent federal immigration officials from doing their jobs. But </w:t>
      </w:r>
      <w:r w:rsidRPr="000B3843">
        <w:rPr>
          <w:rStyle w:val="StyleUnderline"/>
        </w:rPr>
        <w:t xml:space="preserve">the </w:t>
      </w:r>
      <w:r w:rsidRPr="000B3843">
        <w:rPr>
          <w:rStyle w:val="StyleUnderline"/>
          <w:highlight w:val="green"/>
        </w:rPr>
        <w:t>Trump administration</w:t>
      </w:r>
      <w:r w:rsidRPr="000B3843">
        <w:rPr>
          <w:rStyle w:val="StyleUnderline"/>
        </w:rPr>
        <w:t xml:space="preserve"> has sued to reverse it, </w:t>
      </w:r>
      <w:r w:rsidRPr="000B3843">
        <w:rPr>
          <w:rStyle w:val="StyleUnderline"/>
          <w:highlight w:val="green"/>
        </w:rPr>
        <w:t>call</w:t>
      </w:r>
      <w:r w:rsidRPr="000B3843">
        <w:rPr>
          <w:rStyle w:val="StyleUnderline"/>
        </w:rPr>
        <w:t xml:space="preserve">ing </w:t>
      </w:r>
      <w:r w:rsidRPr="000B3843">
        <w:rPr>
          <w:rStyle w:val="StyleUnderline"/>
          <w:highlight w:val="green"/>
        </w:rPr>
        <w:t>the policies unconstitutional and dangerous</w:t>
      </w:r>
      <w:r w:rsidRPr="000B3843">
        <w:rPr>
          <w:sz w:val="16"/>
        </w:rPr>
        <w:t>. Some counties, including San Diego and Orange, have voted to support the lawsuit or have passed their own anti-sanctuary resolutions.</w:t>
      </w:r>
    </w:p>
    <w:p w:rsidR="00EC71A2" w:rsidRPr="000B3843" w:rsidRDefault="00EC71A2" w:rsidP="00EC71A2">
      <w:pPr>
        <w:rPr>
          <w:rStyle w:val="StyleUnderline"/>
        </w:rPr>
      </w:pPr>
      <w:r w:rsidRPr="000B3843">
        <w:rPr>
          <w:rStyle w:val="StyleUnderline"/>
          <w:highlight w:val="green"/>
        </w:rPr>
        <w:t>Republicans see backlash to the law as a potentially galvanizing issue during the midterm elections, especially with Trump's anti-immigrant base</w:t>
      </w:r>
      <w:r w:rsidRPr="000B3843">
        <w:rPr>
          <w:rStyle w:val="StyleUnderline"/>
        </w:rPr>
        <w:t xml:space="preserve">. And </w:t>
      </w:r>
      <w:r w:rsidRPr="000B3843">
        <w:rPr>
          <w:rStyle w:val="StyleUnderline"/>
          <w:highlight w:val="green"/>
        </w:rPr>
        <w:t>Trump has held numerous events</w:t>
      </w:r>
      <w:r w:rsidRPr="000B3843">
        <w:rPr>
          <w:rStyle w:val="StyleUnderline"/>
        </w:rPr>
        <w:t xml:space="preserve"> in recent months during </w:t>
      </w:r>
      <w:r w:rsidRPr="000B3843">
        <w:rPr>
          <w:rStyle w:val="StyleUnderline"/>
          <w:highlight w:val="green"/>
        </w:rPr>
        <w:t>which he's drawn attention to California's policies</w:t>
      </w:r>
      <w:r w:rsidRPr="000B3843">
        <w:rPr>
          <w:rStyle w:val="StyleUnderline"/>
        </w:rPr>
        <w:t>.</w:t>
      </w:r>
    </w:p>
    <w:p w:rsidR="00EC71A2" w:rsidRPr="000B3843" w:rsidRDefault="00EC71A2" w:rsidP="00EC71A2">
      <w:pPr>
        <w:rPr>
          <w:sz w:val="16"/>
        </w:rPr>
      </w:pPr>
      <w:r w:rsidRPr="000B3843">
        <w:rPr>
          <w:sz w:val="16"/>
        </w:rPr>
        <w:t xml:space="preserve">During the session, </w:t>
      </w:r>
      <w:r w:rsidRPr="000B3843">
        <w:rPr>
          <w:rStyle w:val="StyleUnderline"/>
        </w:rPr>
        <w:t>Trump thanked the officials, saying they had "bravely resisted California's deadly and unconstitutional sanctuary state laws</w:t>
      </w:r>
      <w:r w:rsidRPr="000B3843">
        <w:rPr>
          <w:sz w:val="16"/>
        </w:rPr>
        <w:t xml:space="preserve">." </w:t>
      </w:r>
      <w:r w:rsidRPr="000B3843">
        <w:rPr>
          <w:rStyle w:val="StyleUnderline"/>
        </w:rPr>
        <w:t>He claimed</w:t>
      </w:r>
      <w:r w:rsidRPr="000B3843">
        <w:rPr>
          <w:sz w:val="16"/>
        </w:rPr>
        <w:t xml:space="preserve"> those </w:t>
      </w:r>
      <w:r w:rsidRPr="000B3843">
        <w:rPr>
          <w:rStyle w:val="StyleUnderline"/>
        </w:rPr>
        <w:t>laws are forcing "the release of illegal immigrant criminals, drug dealers, gang members and violent predators into your communities" and providing "safe harbor to some of the most vicious and violent offenders on earth.</w:t>
      </w:r>
      <w:r w:rsidRPr="000B3843">
        <w:rPr>
          <w:sz w:val="16"/>
        </w:rPr>
        <w:t>"</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Conditionality is a voter – creates time and strategy skews. It encourages gravitating towards the arguments with the least coverage instead of the ones that may be most educational.</w:t>
      </w:r>
    </w:p>
    <w:p w:rsidR="00EC71A2" w:rsidRPr="000B3843" w:rsidRDefault="00EC71A2" w:rsidP="00EC71A2">
      <w:pPr>
        <w:pStyle w:val="Heading3"/>
        <w:rPr>
          <w:rFonts w:cs="Times New Roman"/>
        </w:rPr>
      </w:pPr>
      <w:r w:rsidRPr="000B3843">
        <w:rPr>
          <w:rFonts w:cs="Times New Roman"/>
        </w:rPr>
        <w:t>2AC vs. Deportation version</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Perm – do both</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  ) State Fiat is voter – it’s not reciprocal with the Aff – justifying fiating on local or personal levels. There’s no literature on uniformity – pushing debates away from real world discussions.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States won’t Feds from successfully pushing to deport.</w:t>
      </w:r>
    </w:p>
    <w:p w:rsidR="00EC71A2" w:rsidRPr="000B3843" w:rsidRDefault="00EC71A2" w:rsidP="00EC71A2">
      <w:r w:rsidRPr="000B3843">
        <w:rPr>
          <w:rStyle w:val="Style13ptBold"/>
        </w:rPr>
        <w:t>Ewing 17</w:t>
      </w:r>
      <w:r w:rsidRPr="000B3843">
        <w:t xml:space="preserve"> — 5-4-2017 (Maura Ewing, has written about criminal and social justice-related issues for The Nation, Al Jazeera America, the Atlantic and Next City, 2018, “The Cities (and State) Sponsoring Legal Services for Undocumented Immigrants,” the Atlantic, </w:t>
      </w:r>
      <w:hyperlink r:id="rId159" w:history="1">
        <w:r w:rsidRPr="000B3843">
          <w:rPr>
            <w:rStyle w:val="Hyperlink"/>
          </w:rPr>
          <w:t>https://www.theatlantic.com/politics/archive/2017/05/should-taxpayers-sponsor-attorneys-for-undocumented-immigrants/525162/</w:t>
        </w:r>
      </w:hyperlink>
      <w:r w:rsidRPr="000B3843">
        <w:t xml:space="preserve"> accessed 6/30/18)ssk</w:t>
      </w:r>
    </w:p>
    <w:p w:rsidR="00EC71A2" w:rsidRPr="000B3843" w:rsidRDefault="00EC71A2" w:rsidP="00EC71A2">
      <w:pPr>
        <w:rPr>
          <w:rStyle w:val="StyleUnderline"/>
        </w:rPr>
      </w:pPr>
      <w:r w:rsidRPr="000B3843">
        <w:rPr>
          <w:sz w:val="14"/>
        </w:rPr>
        <w:t xml:space="preserve">This is not to say that undocumented immigrants in these areas are entirely shielded. </w:t>
      </w:r>
      <w:r w:rsidRPr="000B3843">
        <w:rPr>
          <w:rStyle w:val="StyleUnderline"/>
        </w:rPr>
        <w:t xml:space="preserve">Particularly for those in the criminal-justice system, </w:t>
      </w:r>
      <w:r w:rsidRPr="000B3843">
        <w:rPr>
          <w:rStyle w:val="StyleUnderline"/>
          <w:highlight w:val="green"/>
        </w:rPr>
        <w:t xml:space="preserve">sanctuary cities have </w:t>
      </w:r>
      <w:r w:rsidRPr="000B3843">
        <w:rPr>
          <w:rStyle w:val="Emphasis"/>
          <w:highlight w:val="green"/>
        </w:rPr>
        <w:t>few means to prevent</w:t>
      </w:r>
      <w:r w:rsidRPr="000B3843">
        <w:rPr>
          <w:rStyle w:val="StyleUnderline"/>
        </w:rPr>
        <w:t xml:space="preserve"> them from being swept into </w:t>
      </w:r>
      <w:r w:rsidRPr="000B3843">
        <w:rPr>
          <w:rStyle w:val="Emphasis"/>
          <w:highlight w:val="green"/>
        </w:rPr>
        <w:t>deportation proceedings</w:t>
      </w:r>
      <w:r w:rsidRPr="000B3843">
        <w:rPr>
          <w:sz w:val="14"/>
        </w:rPr>
        <w:t xml:space="preserve">—a matter that immigrant advocates have pressed some local politicians on. </w:t>
      </w:r>
      <w:r w:rsidRPr="000B3843">
        <w:rPr>
          <w:rStyle w:val="StyleUnderline"/>
          <w:highlight w:val="green"/>
        </w:rPr>
        <w:t>Federal immigration authorities</w:t>
      </w:r>
      <w:r w:rsidRPr="000B3843">
        <w:rPr>
          <w:rStyle w:val="StyleUnderline"/>
        </w:rPr>
        <w:t xml:space="preserve"> can </w:t>
      </w:r>
      <w:r w:rsidRPr="000B3843">
        <w:rPr>
          <w:rStyle w:val="StyleUnderline"/>
          <w:highlight w:val="green"/>
        </w:rPr>
        <w:t xml:space="preserve">learn about arrests </w:t>
      </w:r>
      <w:r w:rsidRPr="000B3843">
        <w:rPr>
          <w:rStyle w:val="Emphasis"/>
          <w:highlight w:val="green"/>
        </w:rPr>
        <w:t>without local law-enforcement help</w:t>
      </w:r>
      <w:r w:rsidRPr="000B3843">
        <w:rPr>
          <w:rStyle w:val="StyleUnderline"/>
        </w:rPr>
        <w:t xml:space="preserve">, </w:t>
      </w:r>
      <w:r w:rsidRPr="000B3843">
        <w:rPr>
          <w:rStyle w:val="StyleUnderline"/>
          <w:highlight w:val="green"/>
        </w:rPr>
        <w:t>thanks</w:t>
      </w:r>
      <w:r w:rsidRPr="000B3843">
        <w:rPr>
          <w:rStyle w:val="StyleUnderline"/>
        </w:rPr>
        <w:t xml:space="preserve"> in part </w:t>
      </w:r>
      <w:r w:rsidRPr="000B3843">
        <w:rPr>
          <w:rStyle w:val="StyleUnderline"/>
          <w:highlight w:val="green"/>
        </w:rPr>
        <w:t>to the</w:t>
      </w:r>
      <w:r w:rsidRPr="000B3843">
        <w:rPr>
          <w:rStyle w:val="StyleUnderline"/>
        </w:rPr>
        <w:t xml:space="preserve"> FBI’s </w:t>
      </w:r>
      <w:r w:rsidRPr="000B3843">
        <w:rPr>
          <w:rStyle w:val="Emphasis"/>
          <w:highlight w:val="green"/>
        </w:rPr>
        <w:t>national fingerprinting database</w:t>
      </w:r>
      <w:r w:rsidRPr="000B3843">
        <w:rPr>
          <w:rStyle w:val="StyleUnderline"/>
        </w:rPr>
        <w:t xml:space="preserve">, </w:t>
      </w:r>
      <w:r w:rsidRPr="000B3843">
        <w:rPr>
          <w:rStyle w:val="StyleUnderline"/>
          <w:highlight w:val="green"/>
        </w:rPr>
        <w:t>and</w:t>
      </w:r>
      <w:r w:rsidRPr="000B3843">
        <w:rPr>
          <w:rStyle w:val="StyleUnderline"/>
        </w:rPr>
        <w:t xml:space="preserve"> take steps to </w:t>
      </w:r>
      <w:r w:rsidRPr="000B3843">
        <w:rPr>
          <w:rStyle w:val="Emphasis"/>
          <w:highlight w:val="green"/>
        </w:rPr>
        <w:t>detain people on their own</w:t>
      </w:r>
      <w:r w:rsidRPr="000B3843">
        <w:rPr>
          <w:rStyle w:val="StyleUnderline"/>
        </w:rPr>
        <w:t>. Trump has issued an e</w:t>
      </w:r>
      <w:r w:rsidRPr="000B3843">
        <w:rPr>
          <w:rStyle w:val="Emphasis"/>
        </w:rPr>
        <w:t>x</w:t>
      </w:r>
      <w:r w:rsidRPr="000B3843">
        <w:rPr>
          <w:rStyle w:val="StyleUnderline"/>
        </w:rPr>
        <w:t xml:space="preserve">ecutive </w:t>
      </w:r>
      <w:r w:rsidRPr="000B3843">
        <w:rPr>
          <w:rStyle w:val="Emphasis"/>
        </w:rPr>
        <w:t>o</w:t>
      </w:r>
      <w:r w:rsidRPr="000B3843">
        <w:rPr>
          <w:rStyle w:val="StyleUnderline"/>
        </w:rPr>
        <w:t>rder threatening cities’ federal funding if they continue being uncooperative; though a federal judge blocked the order last week, the administration has indicated it will appeal</w:t>
      </w:r>
      <w:r w:rsidRPr="000B3843">
        <w:rPr>
          <w:sz w:val="14"/>
        </w:rPr>
        <w:t xml:space="preserve">. </w:t>
      </w:r>
      <w:r w:rsidRPr="000B3843">
        <w:rPr>
          <w:rStyle w:val="StyleUnderline"/>
        </w:rPr>
        <w:t xml:space="preserve">The funding measures in these cities and New York state passed with broad support. But </w:t>
      </w:r>
      <w:r w:rsidRPr="000B3843">
        <w:rPr>
          <w:rStyle w:val="StyleUnderline"/>
          <w:highlight w:val="green"/>
        </w:rPr>
        <w:t>one</w:t>
      </w:r>
      <w:r w:rsidRPr="000B3843">
        <w:rPr>
          <w:rStyle w:val="StyleUnderline"/>
        </w:rPr>
        <w:t xml:space="preserve"> sticking </w:t>
      </w:r>
      <w:r w:rsidRPr="000B3843">
        <w:rPr>
          <w:rStyle w:val="StyleUnderline"/>
          <w:highlight w:val="green"/>
        </w:rPr>
        <w:t>point</w:t>
      </w:r>
      <w:r w:rsidRPr="000B3843">
        <w:rPr>
          <w:rStyle w:val="StyleUnderline"/>
        </w:rPr>
        <w:t xml:space="preserve"> for lawmakers of all stripes </w:t>
      </w:r>
      <w:r w:rsidRPr="000B3843">
        <w:rPr>
          <w:rStyle w:val="StyleUnderline"/>
          <w:highlight w:val="green"/>
        </w:rPr>
        <w:t xml:space="preserve">was how to </w:t>
      </w:r>
      <w:r w:rsidRPr="000B3843">
        <w:rPr>
          <w:rStyle w:val="Emphasis"/>
          <w:highlight w:val="green"/>
        </w:rPr>
        <w:t>finance</w:t>
      </w:r>
      <w:r w:rsidRPr="000B3843">
        <w:rPr>
          <w:rStyle w:val="StyleUnderline"/>
        </w:rPr>
        <w:t xml:space="preserve"> them</w:t>
      </w:r>
      <w:r w:rsidRPr="000B3843">
        <w:rPr>
          <w:sz w:val="14"/>
        </w:rPr>
        <w:t xml:space="preserve">. </w:t>
      </w:r>
      <w:r w:rsidRPr="000B3843">
        <w:rPr>
          <w:rStyle w:val="Emphasis"/>
          <w:highlight w:val="green"/>
        </w:rPr>
        <w:t>It’s not clear that jurisdictions can budget enough money to cover everyone, or for very long</w:t>
      </w:r>
      <w:r w:rsidRPr="000B3843">
        <w:rPr>
          <w:sz w:val="14"/>
        </w:rPr>
        <w:t>: With these initial efforts, spending levels range from $200,000 (San Francisco) to $10 million (Los Angeles and New York state) over the next one to two fiscal years. If the California state bill passes, it would create the largest fund: $12 million. There were also a few dissenters. For example, the sole Chicago alderman to vote “no,” Nicholas Sposato, called the money “the legal defense fund for the illegals.” And Los Angeles County Supervisor Kathryn Barger, also the only person to vote against the fund there, argued that because immigration is a federal system, it should always be under the purview of that level of government. “It is obvious to me and frustrating to me that the system is broken, and yet at the state and local level we are trying to fix what is just merely putting a Band-Aid on the problem,” Barger said at a December hearing, when the measure to earmark $3 million for the fund was passed</w:t>
      </w:r>
      <w:r w:rsidRPr="000B3843">
        <w:rPr>
          <w:rStyle w:val="StyleUnderline"/>
        </w:rPr>
        <w:t xml:space="preserve">. </w:t>
      </w:r>
      <w:r w:rsidRPr="000B3843">
        <w:rPr>
          <w:rStyle w:val="StyleUnderline"/>
          <w:highlight w:val="green"/>
        </w:rPr>
        <w:t xml:space="preserve">At the national level, these funds have </w:t>
      </w:r>
      <w:r w:rsidRPr="000B3843">
        <w:rPr>
          <w:rStyle w:val="Emphasis"/>
          <w:highlight w:val="green"/>
        </w:rPr>
        <w:t>attracted opposition from advocacy groups who support stricter immigration laws</w:t>
      </w:r>
      <w:r w:rsidRPr="000B3843">
        <w:rPr>
          <w:rStyle w:val="StyleUnderline"/>
        </w:rPr>
        <w:t>. Jessica Vaughan, the director of policy studies at the Center for Immigration Studies in Washington, said that if more public dollars are used in immigration courts it should be to increase their efficiency in dispatching cases. “Why should taxpayers subsidize their efforts to prolong their stay?” Vaughan wrote in an email. “The vast majority of these individuals have no basis to remain here, no legitimate claim to be allowed to stay, and are simply taking advantage of our clogged and dysfunctional immigration court system.”</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Rollback – Trump will fight States and win in Court. Travel ban proves.</w:t>
      </w:r>
    </w:p>
    <w:p w:rsidR="00EC71A2" w:rsidRPr="000B3843" w:rsidRDefault="00EC71A2" w:rsidP="00EC71A2">
      <w:r w:rsidRPr="000B3843">
        <w:rPr>
          <w:rStyle w:val="Style13ptBold"/>
        </w:rPr>
        <w:t>Kopan 6/27</w:t>
      </w:r>
      <w:r w:rsidRPr="000B3843">
        <w:t xml:space="preserve"> (Tal Kopan, CNN politics reporter reporting on immigration, former politico reporter, “Travel ban ruling drops some tea leaves for Trump's immigration agenda,” 6/27/18, CNN Politics, </w:t>
      </w:r>
      <w:hyperlink r:id="rId160" w:history="1">
        <w:r w:rsidRPr="000B3843">
          <w:rPr>
            <w:rStyle w:val="Hyperlink"/>
          </w:rPr>
          <w:t>https://www.cnn.com/2018/06/27/politics/trump-travel-ban-immigration-agenda/index.html accessed 6/30/2018</w:t>
        </w:r>
      </w:hyperlink>
      <w:r w:rsidRPr="000B3843">
        <w:t>)ssk</w:t>
      </w:r>
    </w:p>
    <w:p w:rsidR="00EC71A2" w:rsidRPr="000B3843" w:rsidRDefault="00EC71A2" w:rsidP="00EC71A2">
      <w:pPr>
        <w:rPr>
          <w:rStyle w:val="StyleUnderline"/>
        </w:rPr>
      </w:pPr>
      <w:r w:rsidRPr="000B3843">
        <w:rPr>
          <w:rStyle w:val="StyleUnderline"/>
          <w:highlight w:val="green"/>
        </w:rPr>
        <w:t>The S</w:t>
      </w:r>
      <w:r w:rsidRPr="000B3843">
        <w:rPr>
          <w:rStyle w:val="StyleUnderline"/>
        </w:rPr>
        <w:t xml:space="preserve">upreme </w:t>
      </w:r>
      <w:r w:rsidRPr="000B3843">
        <w:rPr>
          <w:rStyle w:val="StyleUnderline"/>
          <w:highlight w:val="green"/>
        </w:rPr>
        <w:t>C</w:t>
      </w:r>
      <w:r w:rsidRPr="000B3843">
        <w:rPr>
          <w:rStyle w:val="StyleUnderline"/>
        </w:rPr>
        <w:t>ourt</w:t>
      </w:r>
      <w:r w:rsidRPr="000B3843">
        <w:rPr>
          <w:sz w:val="12"/>
        </w:rPr>
        <w:t xml:space="preserve"> on Tuesday </w:t>
      </w:r>
      <w:r w:rsidRPr="000B3843">
        <w:rPr>
          <w:rStyle w:val="StyleUnderline"/>
          <w:highlight w:val="green"/>
        </w:rPr>
        <w:t>handed</w:t>
      </w:r>
      <w:r w:rsidRPr="000B3843">
        <w:rPr>
          <w:rStyle w:val="StyleUnderline"/>
        </w:rPr>
        <w:t xml:space="preserve"> President Donald </w:t>
      </w:r>
      <w:r w:rsidRPr="000B3843">
        <w:rPr>
          <w:rStyle w:val="StyleUnderline"/>
          <w:highlight w:val="green"/>
        </w:rPr>
        <w:t>Trump a win</w:t>
      </w:r>
      <w:r w:rsidRPr="000B3843">
        <w:rPr>
          <w:rStyle w:val="StyleUnderline"/>
        </w:rPr>
        <w:t xml:space="preserve"> </w:t>
      </w:r>
      <w:r w:rsidRPr="000B3843">
        <w:rPr>
          <w:rStyle w:val="StyleUnderline"/>
          <w:highlight w:val="green"/>
        </w:rPr>
        <w:t>on</w:t>
      </w:r>
      <w:r w:rsidRPr="000B3843">
        <w:rPr>
          <w:rStyle w:val="StyleUnderline"/>
        </w:rPr>
        <w:t xml:space="preserve"> his </w:t>
      </w:r>
      <w:r w:rsidRPr="000B3843">
        <w:rPr>
          <w:rStyle w:val="StyleUnderline"/>
          <w:highlight w:val="green"/>
        </w:rPr>
        <w:t>travel ban</w:t>
      </w:r>
      <w:r w:rsidRPr="000B3843">
        <w:rPr>
          <w:sz w:val="12"/>
        </w:rPr>
        <w:t xml:space="preserve"> -- and </w:t>
      </w:r>
      <w:r w:rsidRPr="000B3843">
        <w:rPr>
          <w:rStyle w:val="StyleUnderline"/>
        </w:rPr>
        <w:t>experts say it might indicate more such victories to come on immigration.</w:t>
      </w:r>
      <w:r w:rsidRPr="000B3843">
        <w:rPr>
          <w:sz w:val="12"/>
        </w:rPr>
        <w:t xml:space="preserve"> While the ruling stuck to the specific travel ban policy, it could mean two things for Trump's agenda: </w:t>
      </w:r>
      <w:r w:rsidRPr="000B3843">
        <w:rPr>
          <w:rStyle w:val="StyleUnderline"/>
        </w:rPr>
        <w:t xml:space="preserve">It </w:t>
      </w:r>
      <w:r w:rsidRPr="000B3843">
        <w:rPr>
          <w:rStyle w:val="StyleUnderline"/>
          <w:highlight w:val="green"/>
        </w:rPr>
        <w:t>could be a signal that the S</w:t>
      </w:r>
      <w:r w:rsidRPr="000B3843">
        <w:rPr>
          <w:rStyle w:val="StyleUnderline"/>
        </w:rPr>
        <w:t xml:space="preserve">upreme </w:t>
      </w:r>
      <w:r w:rsidRPr="000B3843">
        <w:rPr>
          <w:rStyle w:val="StyleUnderline"/>
          <w:highlight w:val="green"/>
        </w:rPr>
        <w:t>C</w:t>
      </w:r>
      <w:r w:rsidRPr="000B3843">
        <w:rPr>
          <w:rStyle w:val="StyleUnderline"/>
        </w:rPr>
        <w:t xml:space="preserve">ourt </w:t>
      </w:r>
      <w:r w:rsidRPr="000B3843">
        <w:rPr>
          <w:rStyle w:val="StyleUnderline"/>
          <w:highlight w:val="green"/>
        </w:rPr>
        <w:t>might be favorable to the admin</w:t>
      </w:r>
      <w:r w:rsidRPr="000B3843">
        <w:rPr>
          <w:rStyle w:val="StyleUnderline"/>
        </w:rPr>
        <w:t>istration</w:t>
      </w:r>
      <w:r w:rsidRPr="000B3843">
        <w:rPr>
          <w:rStyle w:val="StyleUnderline"/>
          <w:highlight w:val="green"/>
        </w:rPr>
        <w:t xml:space="preserve"> on </w:t>
      </w:r>
      <w:r w:rsidRPr="000B3843">
        <w:rPr>
          <w:rStyle w:val="StyleUnderline"/>
        </w:rPr>
        <w:t xml:space="preserve">a </w:t>
      </w:r>
      <w:r w:rsidRPr="000B3843">
        <w:rPr>
          <w:rStyle w:val="Emphasis"/>
          <w:highlight w:val="green"/>
        </w:rPr>
        <w:t>host of immigration-related lawsuits</w:t>
      </w:r>
      <w:r w:rsidRPr="000B3843">
        <w:rPr>
          <w:rStyle w:val="StyleUnderline"/>
          <w:highlight w:val="green"/>
        </w:rPr>
        <w:t xml:space="preserve"> </w:t>
      </w:r>
      <w:r w:rsidRPr="000B3843">
        <w:rPr>
          <w:rStyle w:val="StyleUnderline"/>
        </w:rPr>
        <w:t xml:space="preserve">in the pipeline, </w:t>
      </w:r>
      <w:r w:rsidRPr="000B3843">
        <w:rPr>
          <w:rStyle w:val="StyleUnderline"/>
          <w:highlight w:val="green"/>
        </w:rPr>
        <w:t>and</w:t>
      </w:r>
      <w:r w:rsidRPr="000B3843">
        <w:rPr>
          <w:rStyle w:val="StyleUnderline"/>
        </w:rPr>
        <w:t xml:space="preserve"> it </w:t>
      </w:r>
      <w:r w:rsidRPr="000B3843">
        <w:rPr>
          <w:rStyle w:val="StyleUnderline"/>
          <w:highlight w:val="green"/>
        </w:rPr>
        <w:t>could</w:t>
      </w:r>
      <w:r w:rsidRPr="000B3843">
        <w:rPr>
          <w:rStyle w:val="StyleUnderline"/>
        </w:rPr>
        <w:t xml:space="preserve"> </w:t>
      </w:r>
      <w:r w:rsidRPr="000B3843">
        <w:rPr>
          <w:rStyle w:val="StyleUnderline"/>
          <w:highlight w:val="green"/>
        </w:rPr>
        <w:t>embolden the administration to push its boundaries elsewhere</w:t>
      </w:r>
      <w:r w:rsidRPr="000B3843">
        <w:rPr>
          <w:rStyle w:val="StyleUnderline"/>
        </w:rPr>
        <w:t>.</w:t>
      </w:r>
      <w:r w:rsidRPr="000B3843">
        <w:rPr>
          <w:sz w:val="12"/>
        </w:rPr>
        <w:t xml:space="preserve"> </w:t>
      </w:r>
      <w:r w:rsidRPr="000B3843">
        <w:rPr>
          <w:rStyle w:val="StyleUnderline"/>
        </w:rPr>
        <w:t>The decision upheld the President's ban</w:t>
      </w:r>
      <w:r w:rsidRPr="000B3843">
        <w:rPr>
          <w:sz w:val="12"/>
        </w:rPr>
        <w:t xml:space="preserve"> on individuals from certain countries, many of them majority Muslim, entering the United States, </w:t>
      </w:r>
      <w:r w:rsidRPr="000B3843">
        <w:rPr>
          <w:rStyle w:val="StyleUnderline"/>
        </w:rPr>
        <w:t xml:space="preserve">sending a strong message that </w:t>
      </w:r>
      <w:r w:rsidRPr="000B3843">
        <w:rPr>
          <w:rStyle w:val="StyleUnderline"/>
          <w:highlight w:val="green"/>
        </w:rPr>
        <w:t xml:space="preserve">Trump has </w:t>
      </w:r>
      <w:r w:rsidRPr="000B3843">
        <w:rPr>
          <w:rStyle w:val="Emphasis"/>
          <w:highlight w:val="green"/>
        </w:rPr>
        <w:t>broad powers under immigration law</w:t>
      </w:r>
      <w:r w:rsidRPr="000B3843">
        <w:rPr>
          <w:rStyle w:val="StyleUnderline"/>
        </w:rPr>
        <w:t xml:space="preserve"> </w:t>
      </w:r>
      <w:r w:rsidRPr="000B3843">
        <w:rPr>
          <w:rStyle w:val="StyleUnderline"/>
          <w:highlight w:val="green"/>
        </w:rPr>
        <w:t>to act to protect national security</w:t>
      </w:r>
      <w:r w:rsidRPr="000B3843">
        <w:rPr>
          <w:rStyle w:val="StyleUnderline"/>
        </w:rPr>
        <w:t xml:space="preserve"> and that statements made during an election campaign may not be legally determinative of the President's intent</w:t>
      </w:r>
      <w:r w:rsidRPr="000B3843">
        <w:rPr>
          <w:sz w:val="12"/>
        </w:rPr>
        <w:t xml:space="preserve">. The ruling has positives and negatives for people on any side of the issue, with even advocates who continue to challenge the President's immigration agenda finding hope to fight on. Karen Tumlin, the director of legal strategy for the pro-immigration National Immigration Law Center, said she was heartened that the decision declined to reprimand lower court judges for issuing nationwide rulings blocking Trump's policies from going into effect -- as the government had asked -- and that it said while Trump's history of comments wasn't relevant in this case, it was something a court could theoretically consider when evaluating a policy. The majority could have chosen to handle those issues differently, she argued, suggesting the high court intended to leave them open. But she expressed dismay that </w:t>
      </w:r>
      <w:r w:rsidRPr="000B3843">
        <w:rPr>
          <w:rStyle w:val="StyleUnderline"/>
        </w:rPr>
        <w:t xml:space="preserve">the 5-4 majority ruling was "blind" to the context of the travel ban and "unhinged from the facts," in her eyes. "A decision like this does shake one's belief," Tumlin said. </w:t>
      </w:r>
      <w:r w:rsidRPr="000B3843">
        <w:rPr>
          <w:sz w:val="12"/>
        </w:rPr>
        <w:t xml:space="preserve">"Certainly I and folks at the National Immigration Law Center will turn to continuing a longer fight for justice. ... As long as the Trump administration is trying to rewrite and radically alter the nation's immigration system, folks like my organization and others will be taking them to court to challenge that." </w:t>
      </w:r>
      <w:r w:rsidRPr="000B3843">
        <w:rPr>
          <w:rStyle w:val="StyleUnderline"/>
        </w:rPr>
        <w:t xml:space="preserve">Washington University law professor Stephen Legomsky, who was a counsel on immigration policy in the Obama administration, said </w:t>
      </w:r>
      <w:r w:rsidRPr="000B3843">
        <w:rPr>
          <w:rStyle w:val="StyleUnderline"/>
          <w:highlight w:val="green"/>
        </w:rPr>
        <w:t>the ruling indicated</w:t>
      </w:r>
      <w:r w:rsidRPr="000B3843">
        <w:rPr>
          <w:rStyle w:val="StyleUnderline"/>
        </w:rPr>
        <w:t xml:space="preserve"> to him </w:t>
      </w:r>
      <w:r w:rsidRPr="000B3843">
        <w:rPr>
          <w:rStyle w:val="StyleUnderline"/>
          <w:highlight w:val="green"/>
        </w:rPr>
        <w:t>that</w:t>
      </w:r>
      <w:r w:rsidRPr="000B3843">
        <w:rPr>
          <w:rStyle w:val="StyleUnderline"/>
        </w:rPr>
        <w:t xml:space="preserve"> where the </w:t>
      </w:r>
      <w:r w:rsidRPr="000B3843">
        <w:rPr>
          <w:rStyle w:val="StyleUnderline"/>
          <w:highlight w:val="green"/>
        </w:rPr>
        <w:t xml:space="preserve">conservative justices agree with a policy outcome, they will </w:t>
      </w:r>
      <w:r w:rsidRPr="000B3843">
        <w:rPr>
          <w:rStyle w:val="StyleUnderline"/>
        </w:rPr>
        <w:t xml:space="preserve">find a way to </w:t>
      </w:r>
      <w:r w:rsidRPr="000B3843">
        <w:rPr>
          <w:rStyle w:val="StyleUnderline"/>
          <w:highlight w:val="green"/>
        </w:rPr>
        <w:t>give the administration leeway</w:t>
      </w:r>
      <w:r w:rsidRPr="000B3843">
        <w:rPr>
          <w:rStyle w:val="StyleUnderline"/>
        </w:rPr>
        <w:t>.</w:t>
      </w:r>
      <w:r w:rsidRPr="000B3843">
        <w:rPr>
          <w:sz w:val="12"/>
        </w:rPr>
        <w:t xml:space="preserve"> </w:t>
      </w:r>
      <w:r w:rsidRPr="000B3843">
        <w:rPr>
          <w:rStyle w:val="StyleUnderline"/>
        </w:rPr>
        <w:t xml:space="preserve">"I think it does show that </w:t>
      </w:r>
      <w:r w:rsidRPr="000B3843">
        <w:rPr>
          <w:rStyle w:val="StyleUnderline"/>
          <w:highlight w:val="green"/>
        </w:rPr>
        <w:t>for the five Republican appointees</w:t>
      </w:r>
      <w:r w:rsidRPr="000B3843">
        <w:rPr>
          <w:rStyle w:val="StyleUnderline"/>
        </w:rPr>
        <w:t xml:space="preserve"> on the court, </w:t>
      </w:r>
      <w:r w:rsidRPr="000B3843">
        <w:rPr>
          <w:rStyle w:val="Emphasis"/>
          <w:highlight w:val="green"/>
        </w:rPr>
        <w:t>deference to the executive branch</w:t>
      </w:r>
      <w:r w:rsidRPr="000B3843">
        <w:rPr>
          <w:rStyle w:val="StyleUnderline"/>
          <w:highlight w:val="green"/>
        </w:rPr>
        <w:t xml:space="preserve"> policy positions will</w:t>
      </w:r>
      <w:r w:rsidRPr="000B3843">
        <w:rPr>
          <w:rStyle w:val="StyleUnderline"/>
        </w:rPr>
        <w:t xml:space="preserve"> still </w:t>
      </w:r>
      <w:r w:rsidRPr="000B3843">
        <w:rPr>
          <w:rStyle w:val="StyleUnderline"/>
          <w:highlight w:val="green"/>
        </w:rPr>
        <w:t xml:space="preserve">be the </w:t>
      </w:r>
      <w:r w:rsidRPr="000B3843">
        <w:rPr>
          <w:rStyle w:val="Emphasis"/>
          <w:highlight w:val="green"/>
        </w:rPr>
        <w:t>rule of the day</w:t>
      </w:r>
      <w:r w:rsidRPr="000B3843">
        <w:rPr>
          <w:rStyle w:val="StyleUnderline"/>
          <w:highlight w:val="green"/>
        </w:rPr>
        <w:t xml:space="preserve"> as long as they like the outcome</w:t>
      </w:r>
      <w:r w:rsidRPr="000B3843">
        <w:rPr>
          <w:rStyle w:val="StyleUnderline"/>
        </w:rPr>
        <w:t xml:space="preserve">. Those same justices were not deferential to President Obama with respect to (Deferred Action for Childhood Arrivals) and (Deferred Action for Parents of Americans), but </w:t>
      </w:r>
      <w:r w:rsidRPr="000B3843">
        <w:rPr>
          <w:rStyle w:val="StyleUnderline"/>
          <w:highlight w:val="green"/>
        </w:rPr>
        <w:t xml:space="preserve">they are showing </w:t>
      </w:r>
      <w:r w:rsidRPr="000B3843">
        <w:rPr>
          <w:rStyle w:val="Emphasis"/>
          <w:highlight w:val="green"/>
        </w:rPr>
        <w:t>extreme deference to this President</w:t>
      </w:r>
      <w:r w:rsidRPr="000B3843">
        <w:rPr>
          <w:rStyle w:val="StyleUnderline"/>
        </w:rPr>
        <w:t xml:space="preserve"> on this proclamation </w:t>
      </w:r>
      <w:r w:rsidRPr="000B3843">
        <w:rPr>
          <w:rStyle w:val="StyleUnderline"/>
          <w:highlight w:val="green"/>
        </w:rPr>
        <w:t xml:space="preserve">even on the face of </w:t>
      </w:r>
      <w:r w:rsidRPr="000B3843">
        <w:rPr>
          <w:rStyle w:val="StyleUnderline"/>
        </w:rPr>
        <w:t xml:space="preserve">explicitly </w:t>
      </w:r>
      <w:r w:rsidRPr="000B3843">
        <w:rPr>
          <w:rStyle w:val="StyleUnderline"/>
          <w:highlight w:val="green"/>
        </w:rPr>
        <w:t>discriminatory</w:t>
      </w:r>
      <w:r w:rsidRPr="000B3843">
        <w:rPr>
          <w:rStyle w:val="StyleUnderline"/>
        </w:rPr>
        <w:t xml:space="preserve"> public </w:t>
      </w:r>
      <w:r w:rsidRPr="000B3843">
        <w:rPr>
          <w:rStyle w:val="StyleUnderline"/>
          <w:highlight w:val="green"/>
        </w:rPr>
        <w:t>statements</w:t>
      </w:r>
      <w:r w:rsidRPr="000B3843">
        <w:rPr>
          <w:rStyle w:val="StyleUnderline"/>
        </w:rPr>
        <w:t xml:space="preserve">," Legomsky said. "The </w:t>
      </w:r>
      <w:r w:rsidRPr="000B3843">
        <w:rPr>
          <w:rStyle w:val="StyleUnderline"/>
          <w:highlight w:val="green"/>
        </w:rPr>
        <w:t xml:space="preserve">court has shown it </w:t>
      </w:r>
      <w:r w:rsidRPr="000B3843">
        <w:rPr>
          <w:rStyle w:val="StyleUnderline"/>
        </w:rPr>
        <w:t xml:space="preserve">is </w:t>
      </w:r>
      <w:r w:rsidRPr="000B3843">
        <w:rPr>
          <w:rStyle w:val="StyleUnderline"/>
          <w:highlight w:val="green"/>
        </w:rPr>
        <w:t>will</w:t>
      </w:r>
      <w:r w:rsidRPr="000B3843">
        <w:rPr>
          <w:rStyle w:val="StyleUnderline"/>
        </w:rPr>
        <w:t>ing to</w:t>
      </w:r>
      <w:r w:rsidRPr="000B3843">
        <w:rPr>
          <w:rStyle w:val="StyleUnderline"/>
          <w:highlight w:val="green"/>
        </w:rPr>
        <w:t xml:space="preserve"> be </w:t>
      </w:r>
      <w:r w:rsidRPr="000B3843">
        <w:rPr>
          <w:rStyle w:val="StyleUnderline"/>
        </w:rPr>
        <w:t>very</w:t>
      </w:r>
      <w:r w:rsidRPr="000B3843">
        <w:rPr>
          <w:rStyle w:val="StyleUnderline"/>
          <w:highlight w:val="green"/>
        </w:rPr>
        <w:t xml:space="preserve"> selective when it comes to showing deference to the President."</w:t>
      </w:r>
      <w:r w:rsidRPr="000B3843">
        <w:rPr>
          <w:rStyle w:val="StyleUnderline"/>
        </w:rPr>
        <w:t xml:space="preserve">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CP doesn’t solve economy advantage — only the federal government can issue work permits.</w:t>
      </w:r>
    </w:p>
    <w:p w:rsidR="00EC71A2" w:rsidRPr="000B3843" w:rsidRDefault="00EC71A2" w:rsidP="00EC71A2">
      <w:r w:rsidRPr="000B3843">
        <w:rPr>
          <w:rStyle w:val="Style13ptBold"/>
        </w:rPr>
        <w:t>Eisenstadter ’17</w:t>
      </w:r>
      <w:r w:rsidRPr="000B3843">
        <w:t xml:space="preserve"> (Dave, Editor-in-chief at ValleyAdvocate, “Massachusetts Is Progressive, But Not On Immigrant Rights,” Valley Advocate, 9/11/17, </w:t>
      </w:r>
      <w:hyperlink r:id="rId161" w:history="1">
        <w:r w:rsidRPr="000B3843">
          <w:rPr>
            <w:rStyle w:val="Hyperlink"/>
          </w:rPr>
          <w:t>http://valleyadvocate.com/2017/09/11/massachusetts-progressive-but-not-on-immigrant-rights/</w:t>
        </w:r>
      </w:hyperlink>
      <w:r w:rsidRPr="000B3843">
        <w:t xml:space="preserve"> accessed 7/1/18)ssk</w:t>
      </w:r>
    </w:p>
    <w:p w:rsidR="00EC71A2" w:rsidRPr="000B3843" w:rsidRDefault="00EC71A2" w:rsidP="00EC71A2">
      <w:pPr>
        <w:rPr>
          <w:u w:val="single"/>
        </w:rPr>
      </w:pPr>
      <w:r w:rsidRPr="000B3843">
        <w:rPr>
          <w:rStyle w:val="StyleUnderline"/>
        </w:rPr>
        <w:t xml:space="preserve">The Massachusetts Legislature, “has been over supermajority Democrat, yet they haven’t passed anything that benefits the most vulnerable in this state,” he said. “Now </w:t>
      </w:r>
      <w:r w:rsidRPr="000B3843">
        <w:rPr>
          <w:rStyle w:val="StyleUnderline"/>
          <w:highlight w:val="green"/>
        </w:rPr>
        <w:t>we want you to urge</w:t>
      </w:r>
      <w:r w:rsidRPr="000B3843">
        <w:rPr>
          <w:rStyle w:val="StyleUnderline"/>
        </w:rPr>
        <w:t xml:space="preserve"> the president of the Senate — Stan Rosenberg — to introduce legislation that would pass </w:t>
      </w:r>
      <w:r w:rsidRPr="000B3843">
        <w:rPr>
          <w:rStyle w:val="StyleUnderline"/>
          <w:highlight w:val="green"/>
        </w:rPr>
        <w:t>a Massachusetts DREAM Act</w:t>
      </w:r>
      <w:r w:rsidRPr="000B3843">
        <w:rPr>
          <w:rStyle w:val="StyleUnderline"/>
        </w:rPr>
        <w:t xml:space="preserve">.” </w:t>
      </w:r>
      <w:r w:rsidRPr="000B3843">
        <w:rPr>
          <w:rStyle w:val="StyleUnderline"/>
          <w:highlight w:val="green"/>
        </w:rPr>
        <w:t>The federal DREAM</w:t>
      </w:r>
      <w:r w:rsidRPr="000B3843">
        <w:rPr>
          <w:sz w:val="14"/>
        </w:rPr>
        <w:t xml:space="preserve"> (Development, Relief, and Education for Alien Minors) </w:t>
      </w:r>
      <w:r w:rsidRPr="000B3843">
        <w:rPr>
          <w:rStyle w:val="StyleUnderline"/>
          <w:highlight w:val="green"/>
        </w:rPr>
        <w:t>Act</w:t>
      </w:r>
      <w:r w:rsidRPr="000B3843">
        <w:rPr>
          <w:rStyle w:val="StyleUnderline"/>
        </w:rPr>
        <w:t xml:space="preserve">, first introduced in Congress in 2001, </w:t>
      </w:r>
      <w:r w:rsidRPr="000B3843">
        <w:rPr>
          <w:rStyle w:val="StyleUnderline"/>
          <w:highlight w:val="green"/>
        </w:rPr>
        <w:t>would have granted</w:t>
      </w:r>
      <w:r w:rsidRPr="000B3843">
        <w:rPr>
          <w:rStyle w:val="StyleUnderline"/>
        </w:rPr>
        <w:t xml:space="preserve"> those who entered the United States as children legal residency and </w:t>
      </w:r>
      <w:r w:rsidRPr="000B3843">
        <w:rPr>
          <w:rStyle w:val="StyleUnderline"/>
          <w:highlight w:val="green"/>
        </w:rPr>
        <w:t>work status</w:t>
      </w:r>
      <w:r w:rsidRPr="000B3843">
        <w:rPr>
          <w:rStyle w:val="StyleUnderline"/>
        </w:rPr>
        <w:t xml:space="preserve"> and potentially a path to citizenship</w:t>
      </w:r>
      <w:r w:rsidRPr="000B3843">
        <w:rPr>
          <w:sz w:val="14"/>
        </w:rPr>
        <w:t xml:space="preserve">, remains in limbo. </w:t>
      </w:r>
      <w:r w:rsidRPr="000B3843">
        <w:rPr>
          <w:rStyle w:val="StyleUnderline"/>
        </w:rPr>
        <w:t>Obama implemented DACA without the backing of Congress in 2012 after more than a decade of inaction</w:t>
      </w:r>
      <w:r w:rsidRPr="000B3843">
        <w:rPr>
          <w:sz w:val="14"/>
        </w:rPr>
        <w:t xml:space="preserve"> on the legislation. Samaniego said he is tired of hearing that politicians plan to release statements in response to Trump’s policies. “We don’t want statements anymore. We want action,” he said. So we called them up ourselves to find out what they plan to do about the 8,000 DACA enrollees and the estimated (by Pew Research) 210,000 undocumented immigrants in Massachusetts. </w:t>
      </w:r>
      <w:r w:rsidRPr="000B3843">
        <w:rPr>
          <w:rStyle w:val="StyleUnderline"/>
        </w:rPr>
        <w:t xml:space="preserve">Rosenberg, an Amherst Democrat whose district includes mostly communities in Hampshire and Franklin counties, said his office has started to receive demands for action on state legislation supporting undocumented immigrants. “There are pieces </w:t>
      </w:r>
      <w:r w:rsidRPr="000B3843">
        <w:rPr>
          <w:rStyle w:val="StyleUnderline"/>
          <w:highlight w:val="green"/>
        </w:rPr>
        <w:t>the state</w:t>
      </w:r>
      <w:r w:rsidRPr="000B3843">
        <w:rPr>
          <w:rStyle w:val="StyleUnderline"/>
        </w:rPr>
        <w:t xml:space="preserve"> could try to do, but we </w:t>
      </w:r>
      <w:r w:rsidRPr="000B3843">
        <w:rPr>
          <w:rStyle w:val="StyleUnderline"/>
          <w:highlight w:val="green"/>
        </w:rPr>
        <w:t>couldn’t do everything the DREAM Act provides for</w:t>
      </w:r>
      <w:r w:rsidRPr="000B3843">
        <w:rPr>
          <w:rStyle w:val="StyleUnderline"/>
        </w:rPr>
        <w:t xml:space="preserve">,” Rosenberg said. “The biggest element is actually the work permit, and </w:t>
      </w:r>
      <w:r w:rsidRPr="000B3843">
        <w:rPr>
          <w:rStyle w:val="StyleUnderline"/>
          <w:highlight w:val="green"/>
        </w:rPr>
        <w:t>the state can’t issue a work permit — only the federal government can</w:t>
      </w:r>
      <w:r w:rsidRPr="000B3843">
        <w:rPr>
          <w:rStyle w:val="StyleUnderline"/>
        </w:rPr>
        <w:t xml:space="preserve">.”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CP links to Midterms — sanctuary state policies drive GOP turnout.</w:t>
      </w:r>
    </w:p>
    <w:p w:rsidR="00EC71A2" w:rsidRPr="000B3843" w:rsidRDefault="00EC71A2" w:rsidP="00EC71A2">
      <w:r w:rsidRPr="000B3843">
        <w:rPr>
          <w:rStyle w:val="Style13ptBold"/>
        </w:rPr>
        <w:t>Colvin 18</w:t>
      </w:r>
      <w:r w:rsidRPr="000B3843">
        <w:t xml:space="preserve"> — Jill Colvin, Political reporter for NBC Los Angeles, 5-16-2018, "Trump Rails Against California Sanctuary Policies", https://www.nbclosangeles.com/news/local/California-Sanctuary-City-State-Law-Immigration-President-Trump-Orange-County-482793641.html, Accessed: 7-3-2018, SL</w:t>
      </w:r>
    </w:p>
    <w:p w:rsidR="00EC71A2" w:rsidRPr="000B3843" w:rsidRDefault="00EC71A2" w:rsidP="00EC71A2">
      <w:pPr>
        <w:rPr>
          <w:sz w:val="16"/>
        </w:rPr>
      </w:pPr>
      <w:r w:rsidRPr="000B3843">
        <w:rPr>
          <w:rStyle w:val="StyleUnderline"/>
          <w:highlight w:val="green"/>
        </w:rPr>
        <w:t>Trump</w:t>
      </w:r>
      <w:r w:rsidRPr="000B3843">
        <w:rPr>
          <w:sz w:val="16"/>
        </w:rPr>
        <w:t xml:space="preserve"> has been under fire for comments he made Wednesday while </w:t>
      </w:r>
      <w:r w:rsidRPr="000B3843">
        <w:rPr>
          <w:rStyle w:val="StyleUnderline"/>
          <w:highlight w:val="green"/>
        </w:rPr>
        <w:t>railing against California for its</w:t>
      </w:r>
      <w:r w:rsidRPr="000B3843">
        <w:rPr>
          <w:rStyle w:val="StyleUnderline"/>
        </w:rPr>
        <w:t xml:space="preserve"> so-called sanctuary </w:t>
      </w:r>
      <w:r w:rsidRPr="000B3843">
        <w:rPr>
          <w:rStyle w:val="StyleUnderline"/>
          <w:highlight w:val="green"/>
        </w:rPr>
        <w:t>immigration policies</w:t>
      </w:r>
      <w:r w:rsidRPr="000B3843">
        <w:rPr>
          <w:sz w:val="16"/>
        </w:rPr>
        <w:t>. Trump was speaking at a roundtable with local California officials when he responded to a comment that had referenced MS-13.</w:t>
      </w:r>
    </w:p>
    <w:p w:rsidR="00EC71A2" w:rsidRPr="000B3843" w:rsidRDefault="00EC71A2" w:rsidP="00EC71A2">
      <w:r w:rsidRPr="000B3843">
        <w:t>"We have people coming into the country, or trying to come in — and we're stopping a lot of them," Trump said after Fresno County Sheriff Margaret Mims complained about state restrictions that limit cooperation with federal immigration authorities. "You wouldn't believe how bad these people are. These aren't people. These are animals."</w:t>
      </w:r>
    </w:p>
    <w:p w:rsidR="00EC71A2" w:rsidRPr="000B3843" w:rsidRDefault="00EC71A2" w:rsidP="00EC71A2">
      <w:r w:rsidRPr="000B3843">
        <w:t>Trump has repeatedly referred to members of the violent street gang as "animals" in speeches, rallies and at White House events. He has also used the term to describe terrorists and school shooters.</w:t>
      </w:r>
    </w:p>
    <w:p w:rsidR="00EC71A2" w:rsidRPr="000B3843" w:rsidRDefault="00EC71A2" w:rsidP="00EC71A2">
      <w:r w:rsidRPr="000B3843">
        <w:t>Senate Minority Leader Chuck Schumer, D-N.Y., responded on Twitter to the president, saying, "When all of our great-great-grandparents came to America they weren't 'animals,' and these people aren't either."</w:t>
      </w:r>
    </w:p>
    <w:p w:rsidR="00EC71A2" w:rsidRPr="000B3843" w:rsidRDefault="00EC71A2" w:rsidP="00EC71A2">
      <w:r w:rsidRPr="000B3843">
        <w:t>And House Minority leader Nancy Pelosi said, "Every day that you think you've seen it all, along comes another manifestation of why their policies are so inhumane."</w:t>
      </w:r>
    </w:p>
    <w:p w:rsidR="00EC71A2" w:rsidRPr="000B3843" w:rsidRDefault="00EC71A2" w:rsidP="00EC71A2">
      <w:r w:rsidRPr="000B3843">
        <w:t>But White House press secretary Sarah Huckabee Sanders defended the president's comments, arguing the word "animals" didn't go far enough.</w:t>
      </w:r>
    </w:p>
    <w:p w:rsidR="00EC71A2" w:rsidRPr="000B3843" w:rsidRDefault="00EC71A2" w:rsidP="00EC71A2">
      <w:r w:rsidRPr="000B3843">
        <w:t>"This is one of the most vicious and deadly gangs that operates by the motto of, 'Rape, control and kill,'" she said, adding that, "If the media and liberals want to defend MS-13, they're more than welcome to. Frankly, I don't think the term that the president used was strong enough."</w:t>
      </w:r>
    </w:p>
    <w:p w:rsidR="00EC71A2" w:rsidRPr="000B3843" w:rsidRDefault="00EC71A2" w:rsidP="00EC71A2">
      <w:pPr>
        <w:rPr>
          <w:rStyle w:val="StyleUnderline"/>
        </w:rPr>
      </w:pPr>
      <w:r w:rsidRPr="000B3843">
        <w:rPr>
          <w:rStyle w:val="StyleUnderline"/>
          <w:highlight w:val="green"/>
        </w:rPr>
        <w:t>Trump</w:t>
      </w:r>
      <w:r w:rsidRPr="000B3843">
        <w:rPr>
          <w:rStyle w:val="StyleUnderline"/>
        </w:rPr>
        <w:t xml:space="preserve"> was </w:t>
      </w:r>
      <w:r w:rsidRPr="000B3843">
        <w:rPr>
          <w:rStyle w:val="StyleUnderline"/>
          <w:highlight w:val="green"/>
        </w:rPr>
        <w:t>joined</w:t>
      </w:r>
      <w:r w:rsidRPr="000B3843">
        <w:rPr>
          <w:rStyle w:val="StyleUnderline"/>
        </w:rPr>
        <w:t xml:space="preserve"> at the Wednesday White House meeting </w:t>
      </w:r>
      <w:r w:rsidRPr="000B3843">
        <w:rPr>
          <w:rStyle w:val="StyleUnderline"/>
          <w:highlight w:val="green"/>
        </w:rPr>
        <w:t>by mayors, sheriffs and other local leaders</w:t>
      </w:r>
      <w:r w:rsidRPr="000B3843">
        <w:rPr>
          <w:rStyle w:val="StyleUnderline"/>
        </w:rPr>
        <w:t xml:space="preserve"> from California </w:t>
      </w:r>
      <w:r w:rsidRPr="000B3843">
        <w:rPr>
          <w:rStyle w:val="StyleUnderline"/>
          <w:highlight w:val="green"/>
        </w:rPr>
        <w:t>who oppose the state's immigration policies and</w:t>
      </w:r>
      <w:r w:rsidRPr="000B3843">
        <w:rPr>
          <w:rStyle w:val="StyleUnderline"/>
        </w:rPr>
        <w:t xml:space="preserve"> who </w:t>
      </w:r>
      <w:r w:rsidRPr="000B3843">
        <w:rPr>
          <w:rStyle w:val="StyleUnderline"/>
          <w:highlight w:val="green"/>
        </w:rPr>
        <w:t>applauded his administration's hard-line efforts.</w:t>
      </w:r>
    </w:p>
    <w:p w:rsidR="00EC71A2" w:rsidRPr="000B3843" w:rsidRDefault="00EC71A2" w:rsidP="00EC71A2">
      <w:pPr>
        <w:rPr>
          <w:sz w:val="16"/>
        </w:rPr>
      </w:pPr>
      <w:r w:rsidRPr="000B3843">
        <w:rPr>
          <w:sz w:val="16"/>
        </w:rPr>
        <w:t>"</w:t>
      </w:r>
      <w:r w:rsidRPr="000B3843">
        <w:rPr>
          <w:rStyle w:val="StyleUnderline"/>
        </w:rPr>
        <w:t>This is your Republican resistance right here against what they're doing in California</w:t>
      </w:r>
      <w:r w:rsidRPr="000B3843">
        <w:rPr>
          <w:sz w:val="16"/>
        </w:rPr>
        <w:t>," said Assemblywoman Melissa Melendez, coopting a term used by Democrats opposed to Trump's presidency. She, like others, said the president and his policies were far more popular in the state than people realize.</w:t>
      </w:r>
    </w:p>
    <w:p w:rsidR="00EC71A2" w:rsidRPr="000B3843" w:rsidRDefault="00EC71A2" w:rsidP="00EC71A2">
      <w:pPr>
        <w:rPr>
          <w:sz w:val="16"/>
        </w:rPr>
      </w:pPr>
      <w:r w:rsidRPr="000B3843">
        <w:rPr>
          <w:rStyle w:val="StyleUnderline"/>
        </w:rPr>
        <w:t>They were criticizing legislation Gov. Jerry Brown signed into law last year that bars police from asking people about their immigration status or helping federal agents with immigration enforcement</w:t>
      </w:r>
      <w:r w:rsidRPr="000B3843">
        <w:rPr>
          <w:sz w:val="16"/>
        </w:rPr>
        <w:t>. Jail officials can transfer inmates to federal immigration authorities if they have been convicted of one of about 800 crimes, mostly felonies, but not for minor offenses.</w:t>
      </w:r>
    </w:p>
    <w:p w:rsidR="00EC71A2" w:rsidRPr="000B3843" w:rsidRDefault="00EC71A2" w:rsidP="00EC71A2">
      <w:pPr>
        <w:rPr>
          <w:sz w:val="16"/>
        </w:rPr>
      </w:pPr>
      <w:r w:rsidRPr="000B3843">
        <w:rPr>
          <w:sz w:val="16"/>
        </w:rPr>
        <w:t xml:space="preserve">Brown insists the legislation, which took effect Jan. 1, doesn't prevent federal immigration officials from doing their jobs. But </w:t>
      </w:r>
      <w:r w:rsidRPr="000B3843">
        <w:rPr>
          <w:rStyle w:val="StyleUnderline"/>
        </w:rPr>
        <w:t xml:space="preserve">the </w:t>
      </w:r>
      <w:r w:rsidRPr="000B3843">
        <w:rPr>
          <w:rStyle w:val="StyleUnderline"/>
          <w:highlight w:val="green"/>
        </w:rPr>
        <w:t>Trump administration</w:t>
      </w:r>
      <w:r w:rsidRPr="000B3843">
        <w:rPr>
          <w:rStyle w:val="StyleUnderline"/>
        </w:rPr>
        <w:t xml:space="preserve"> has sued to reverse it, </w:t>
      </w:r>
      <w:r w:rsidRPr="000B3843">
        <w:rPr>
          <w:rStyle w:val="StyleUnderline"/>
          <w:highlight w:val="green"/>
        </w:rPr>
        <w:t>call</w:t>
      </w:r>
      <w:r w:rsidRPr="000B3843">
        <w:rPr>
          <w:rStyle w:val="StyleUnderline"/>
        </w:rPr>
        <w:t xml:space="preserve">ing </w:t>
      </w:r>
      <w:r w:rsidRPr="000B3843">
        <w:rPr>
          <w:rStyle w:val="StyleUnderline"/>
          <w:highlight w:val="green"/>
        </w:rPr>
        <w:t>the policies unconstitutional and dangerous</w:t>
      </w:r>
      <w:r w:rsidRPr="000B3843">
        <w:rPr>
          <w:sz w:val="16"/>
        </w:rPr>
        <w:t>. Some counties, including San Diego and Orange, have voted to support the lawsuit or have passed their own anti-sanctuary resolutions.</w:t>
      </w:r>
    </w:p>
    <w:p w:rsidR="00EC71A2" w:rsidRPr="000B3843" w:rsidRDefault="00EC71A2" w:rsidP="00EC71A2">
      <w:pPr>
        <w:rPr>
          <w:rStyle w:val="StyleUnderline"/>
        </w:rPr>
      </w:pPr>
      <w:r w:rsidRPr="000B3843">
        <w:rPr>
          <w:rStyle w:val="StyleUnderline"/>
          <w:highlight w:val="green"/>
        </w:rPr>
        <w:t>Republicans see backlash to the law as a potentially galvanizing issue during the midterm elections, especially with Trump's anti-immigrant base</w:t>
      </w:r>
      <w:r w:rsidRPr="000B3843">
        <w:rPr>
          <w:rStyle w:val="StyleUnderline"/>
        </w:rPr>
        <w:t xml:space="preserve">. And </w:t>
      </w:r>
      <w:r w:rsidRPr="000B3843">
        <w:rPr>
          <w:rStyle w:val="StyleUnderline"/>
          <w:highlight w:val="green"/>
        </w:rPr>
        <w:t>Trump has held numerous events</w:t>
      </w:r>
      <w:r w:rsidRPr="000B3843">
        <w:rPr>
          <w:rStyle w:val="StyleUnderline"/>
        </w:rPr>
        <w:t xml:space="preserve"> in recent months during </w:t>
      </w:r>
      <w:r w:rsidRPr="000B3843">
        <w:rPr>
          <w:rStyle w:val="StyleUnderline"/>
          <w:highlight w:val="green"/>
        </w:rPr>
        <w:t>which he's drawn attention to California's policies</w:t>
      </w:r>
      <w:r w:rsidRPr="000B3843">
        <w:rPr>
          <w:rStyle w:val="StyleUnderline"/>
        </w:rPr>
        <w:t>.</w:t>
      </w:r>
    </w:p>
    <w:p w:rsidR="00EC71A2" w:rsidRPr="000B3843" w:rsidRDefault="00EC71A2" w:rsidP="00EC71A2">
      <w:pPr>
        <w:rPr>
          <w:sz w:val="16"/>
        </w:rPr>
      </w:pPr>
      <w:r w:rsidRPr="000B3843">
        <w:rPr>
          <w:sz w:val="16"/>
        </w:rPr>
        <w:t xml:space="preserve">During the session, </w:t>
      </w:r>
      <w:r w:rsidRPr="000B3843">
        <w:rPr>
          <w:rStyle w:val="StyleUnderline"/>
        </w:rPr>
        <w:t>Trump thanked the officials, saying they had "bravely resisted California's deadly and unconstitutional sanctuary state laws</w:t>
      </w:r>
      <w:r w:rsidRPr="000B3843">
        <w:rPr>
          <w:sz w:val="16"/>
        </w:rPr>
        <w:t xml:space="preserve">." </w:t>
      </w:r>
      <w:r w:rsidRPr="000B3843">
        <w:rPr>
          <w:rStyle w:val="StyleUnderline"/>
        </w:rPr>
        <w:t>He claimed</w:t>
      </w:r>
      <w:r w:rsidRPr="000B3843">
        <w:rPr>
          <w:sz w:val="16"/>
        </w:rPr>
        <w:t xml:space="preserve"> those </w:t>
      </w:r>
      <w:r w:rsidRPr="000B3843">
        <w:rPr>
          <w:rStyle w:val="StyleUnderline"/>
        </w:rPr>
        <w:t>laws are forcing "the release of illegal immigrant criminals, drug dealers, gang members and violent predators into your communities" and providing "safe harbor to some of the most vicious and violent offenders on earth.</w:t>
      </w:r>
      <w:r w:rsidRPr="000B3843">
        <w:rPr>
          <w:sz w:val="16"/>
        </w:rPr>
        <w:t>"</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 Conditionality is a voter – creates time and strategy skews. It encourages gravitating towards the arguments with the least coverage instead of the ones that may be most educational.</w:t>
      </w:r>
    </w:p>
    <w:p w:rsidR="00EC71A2" w:rsidRPr="000B3843" w:rsidRDefault="00EC71A2" w:rsidP="00EC71A2">
      <w:pPr>
        <w:pStyle w:val="Heading3"/>
        <w:rPr>
          <w:rFonts w:cs="Times New Roman"/>
        </w:rPr>
      </w:pPr>
      <w:r w:rsidRPr="000B3843">
        <w:rPr>
          <w:rFonts w:cs="Times New Roman"/>
        </w:rPr>
        <w:t>1AR – No federal follow-on</w:t>
      </w:r>
    </w:p>
    <w:p w:rsidR="00EC71A2" w:rsidRPr="000B3843" w:rsidRDefault="00EC71A2" w:rsidP="00EC71A2">
      <w:pPr>
        <w:pStyle w:val="Heading4"/>
        <w:rPr>
          <w:rFonts w:cs="Times New Roman"/>
        </w:rPr>
      </w:pPr>
      <w:r w:rsidRPr="000B3843">
        <w:rPr>
          <w:rFonts w:cs="Times New Roman"/>
        </w:rPr>
        <w:t>Trump isn’t going to back down on his hardline immigration policy – especially after his Travel Ban win</w:t>
      </w:r>
    </w:p>
    <w:p w:rsidR="00EC71A2" w:rsidRPr="000B3843" w:rsidRDefault="00EC71A2" w:rsidP="00EC71A2">
      <w:r w:rsidRPr="000B3843">
        <w:rPr>
          <w:rStyle w:val="Style13ptBold"/>
        </w:rPr>
        <w:t>Nussbaum 18</w:t>
      </w:r>
      <w:r w:rsidRPr="000B3843">
        <w:t xml:space="preserve"> — Matthew Nussbaum, White House reporter with POLITICO, covered GOP vice presidential nominee Mike Pence on the 2016 campaign trail, and he previously covered the federal budget and appropriations process, degree in history from Yale University, 6-26-18 ("Trump sees justification to rev up hard-line policies", xx-xx-xxxx, Available Online from https://www.politico.com/story/2018/06/26/trump-declares-profound-vindication-in-immigration-fights-674158, Accessed on 6-30-2018, MWM)</w:t>
      </w:r>
    </w:p>
    <w:p w:rsidR="00EC71A2" w:rsidRPr="000B3843" w:rsidRDefault="00EC71A2" w:rsidP="00EC71A2">
      <w:pPr>
        <w:rPr>
          <w:sz w:val="16"/>
          <w:szCs w:val="16"/>
        </w:rPr>
      </w:pPr>
      <w:r w:rsidRPr="000B3843">
        <w:rPr>
          <w:sz w:val="16"/>
          <w:szCs w:val="16"/>
        </w:rPr>
        <w:t>It was just five days ago that President Donald Trump committed a rare act of buckling to public pressure, signing an executive order to end — at least temporarily — his own administration’s policy of forcibly separating children from parents who illegally crossed the border.</w:t>
      </w:r>
    </w:p>
    <w:p w:rsidR="00EC71A2" w:rsidRPr="000B3843" w:rsidRDefault="00EC71A2" w:rsidP="00EC71A2">
      <w:pPr>
        <w:rPr>
          <w:rStyle w:val="StyleUnderline"/>
        </w:rPr>
      </w:pPr>
      <w:r w:rsidRPr="000B3843">
        <w:rPr>
          <w:rStyle w:val="StyleUnderline"/>
        </w:rPr>
        <w:t xml:space="preserve">On Tuesday, </w:t>
      </w:r>
      <w:r w:rsidRPr="000B3843">
        <w:rPr>
          <w:rStyle w:val="StyleUnderline"/>
          <w:highlight w:val="green"/>
        </w:rPr>
        <w:t>he declared “profound vindication” on his larger hardline approach to immigration</w:t>
      </w:r>
      <w:r w:rsidRPr="000B3843">
        <w:rPr>
          <w:rStyle w:val="StyleUnderline"/>
        </w:rPr>
        <w:t>.</w:t>
      </w:r>
    </w:p>
    <w:p w:rsidR="00EC71A2" w:rsidRPr="000B3843" w:rsidRDefault="00EC71A2" w:rsidP="00EC71A2">
      <w:pPr>
        <w:rPr>
          <w:rStyle w:val="StyleUnderline"/>
        </w:rPr>
      </w:pPr>
      <w:r w:rsidRPr="000B3843">
        <w:rPr>
          <w:rStyle w:val="StyleUnderline"/>
        </w:rPr>
        <w:t xml:space="preserve">By a 5-4 decision, </w:t>
      </w:r>
      <w:r w:rsidRPr="000B3843">
        <w:rPr>
          <w:rStyle w:val="StyleUnderline"/>
          <w:highlight w:val="green"/>
        </w:rPr>
        <w:t>the Supreme Court delivered a sprawling victory to Trump when it upheld his</w:t>
      </w:r>
      <w:r w:rsidRPr="000B3843">
        <w:rPr>
          <w:rStyle w:val="StyleUnderline"/>
        </w:rPr>
        <w:t xml:space="preserve"> highly controversial </w:t>
      </w:r>
      <w:r w:rsidRPr="000B3843">
        <w:rPr>
          <w:rStyle w:val="StyleUnderline"/>
          <w:highlight w:val="green"/>
        </w:rPr>
        <w:t>travel ban</w:t>
      </w:r>
      <w:r w:rsidRPr="000B3843">
        <w:rPr>
          <w:rStyle w:val="StyleUnderline"/>
        </w:rPr>
        <w:t>, the outgrowth of his campaign pledge to ban all Muslims from entering the United States.</w:t>
      </w:r>
    </w:p>
    <w:p w:rsidR="00EC71A2" w:rsidRPr="000B3843" w:rsidRDefault="00EC71A2" w:rsidP="00EC71A2">
      <w:pPr>
        <w:rPr>
          <w:rStyle w:val="StyleUnderline"/>
        </w:rPr>
      </w:pPr>
      <w:r w:rsidRPr="000B3843">
        <w:rPr>
          <w:rStyle w:val="StyleUnderline"/>
        </w:rPr>
        <w:t>Even as Trump faces a storm of controversy for a crackdown on undocumented immigrants and his market-rattling tariffs, the court’s ruling demonstrated Trump’s license to reshape the federal government in his own image even as critics decry the targeting of various minority groups.</w:t>
      </w:r>
    </w:p>
    <w:p w:rsidR="00EC71A2" w:rsidRPr="000B3843" w:rsidRDefault="00EC71A2" w:rsidP="00EC71A2">
      <w:pPr>
        <w:rPr>
          <w:rStyle w:val="StyleUnderline"/>
        </w:rPr>
      </w:pPr>
      <w:r w:rsidRPr="000B3843">
        <w:rPr>
          <w:rStyle w:val="StyleUnderline"/>
          <w:highlight w:val="green"/>
        </w:rPr>
        <w:t>It</w:t>
      </w:r>
      <w:r w:rsidRPr="000B3843">
        <w:rPr>
          <w:rStyle w:val="StyleUnderline"/>
        </w:rPr>
        <w:t xml:space="preserve"> also </w:t>
      </w:r>
      <w:r w:rsidRPr="000B3843">
        <w:rPr>
          <w:rStyle w:val="StyleUnderline"/>
          <w:highlight w:val="green"/>
        </w:rPr>
        <w:t>could further embolden Trump, who has wielded his executive power in the name of national security and</w:t>
      </w:r>
      <w:r w:rsidRPr="000B3843">
        <w:rPr>
          <w:rStyle w:val="StyleUnderline"/>
        </w:rPr>
        <w:t xml:space="preserve"> has tr</w:t>
      </w:r>
      <w:r w:rsidRPr="000B3843">
        <w:rPr>
          <w:rStyle w:val="StyleUnderline"/>
          <w:highlight w:val="green"/>
        </w:rPr>
        <w:t>ied to steamroll a Congress that has</w:t>
      </w:r>
      <w:r w:rsidRPr="000B3843">
        <w:rPr>
          <w:rStyle w:val="StyleUnderline"/>
        </w:rPr>
        <w:t xml:space="preserve"> so far </w:t>
      </w:r>
      <w:r w:rsidRPr="000B3843">
        <w:rPr>
          <w:rStyle w:val="StyleUnderline"/>
          <w:highlight w:val="green"/>
        </w:rPr>
        <w:t>been unable to deliver him a border wall</w:t>
      </w:r>
      <w:r w:rsidRPr="000B3843">
        <w:rPr>
          <w:rStyle w:val="StyleUnderline"/>
        </w:rPr>
        <w:t>, a full repeal of Obamacare or an infrastructure package.</w:t>
      </w:r>
    </w:p>
    <w:p w:rsidR="00EC71A2" w:rsidRPr="000B3843" w:rsidRDefault="00EC71A2" w:rsidP="00EC71A2">
      <w:pPr>
        <w:rPr>
          <w:sz w:val="16"/>
          <w:szCs w:val="16"/>
        </w:rPr>
      </w:pPr>
      <w:r w:rsidRPr="000B3843">
        <w:rPr>
          <w:sz w:val="16"/>
          <w:szCs w:val="16"/>
        </w:rPr>
        <w:t>“SUPREME COURT UPHOLDS TRUMP TRAVEL BAN. Wow!” Trump wrote on Twitter soon after the decision was announced.</w:t>
      </w:r>
    </w:p>
    <w:p w:rsidR="00EC71A2" w:rsidRPr="000B3843" w:rsidRDefault="00EC71A2" w:rsidP="00EC71A2">
      <w:pPr>
        <w:rPr>
          <w:rStyle w:val="StyleUnderline"/>
        </w:rPr>
      </w:pPr>
      <w:r w:rsidRPr="000B3843">
        <w:rPr>
          <w:sz w:val="14"/>
        </w:rPr>
        <w:t xml:space="preserve">In a lengthier statement from the White House, </w:t>
      </w:r>
      <w:r w:rsidRPr="000B3843">
        <w:rPr>
          <w:rStyle w:val="StyleUnderline"/>
          <w:highlight w:val="green"/>
        </w:rPr>
        <w:t>Trump appeared to tie the Supreme Court win as a larger vindication of his “zero tolerance” approach to illegal immigration and his demand that Congress finance his massive border wall.</w:t>
      </w:r>
    </w:p>
    <w:p w:rsidR="00EC71A2" w:rsidRPr="000B3843" w:rsidRDefault="00EC71A2" w:rsidP="00EC71A2">
      <w:pPr>
        <w:rPr>
          <w:rStyle w:val="StyleUnderline"/>
        </w:rPr>
      </w:pPr>
      <w:r w:rsidRPr="000B3843">
        <w:rPr>
          <w:rStyle w:val="StyleUnderline"/>
          <w:highlight w:val="green"/>
        </w:rPr>
        <w:t>“This ruling is</w:t>
      </w:r>
      <w:r w:rsidRPr="000B3843">
        <w:rPr>
          <w:rStyle w:val="StyleUnderline"/>
        </w:rPr>
        <w:t xml:space="preserve"> also </w:t>
      </w:r>
      <w:r w:rsidRPr="000B3843">
        <w:rPr>
          <w:rStyle w:val="StyleUnderline"/>
          <w:highlight w:val="green"/>
        </w:rPr>
        <w:t>a moment of profound vindication following months of hysterical commentary from the media and Democratic politicians who refuse to do what it takes to secure our border and our country,” Trump said. “As long as I am President, I will defend the sovereignty, safety, and security of the American People, and fight for an immigration system that serves the national interests of the U</w:t>
      </w:r>
      <w:r w:rsidRPr="000B3843">
        <w:rPr>
          <w:rStyle w:val="StyleUnderline"/>
        </w:rPr>
        <w:t xml:space="preserve">nited </w:t>
      </w:r>
      <w:r w:rsidRPr="000B3843">
        <w:rPr>
          <w:rStyle w:val="StyleUnderline"/>
          <w:highlight w:val="green"/>
        </w:rPr>
        <w:t>S</w:t>
      </w:r>
      <w:r w:rsidRPr="000B3843">
        <w:rPr>
          <w:rStyle w:val="StyleUnderline"/>
        </w:rPr>
        <w:t>tates and its citizens.”</w:t>
      </w:r>
    </w:p>
    <w:p w:rsidR="00EC71A2" w:rsidRPr="000B3843" w:rsidRDefault="00EC71A2" w:rsidP="00EC71A2">
      <w:pPr>
        <w:rPr>
          <w:sz w:val="16"/>
          <w:szCs w:val="16"/>
        </w:rPr>
      </w:pPr>
      <w:r w:rsidRPr="000B3843">
        <w:rPr>
          <w:sz w:val="16"/>
          <w:szCs w:val="16"/>
        </w:rPr>
        <w:t>The ruling gave significant deference to the power of the presidency, even when the president himself has voiced a stated motive of religious discrimination.</w:t>
      </w:r>
    </w:p>
    <w:p w:rsidR="00EC71A2" w:rsidRPr="000B3843" w:rsidRDefault="00EC71A2" w:rsidP="00EC71A2">
      <w:pPr>
        <w:rPr>
          <w:sz w:val="16"/>
          <w:szCs w:val="16"/>
        </w:rPr>
      </w:pPr>
      <w:r w:rsidRPr="000B3843">
        <w:rPr>
          <w:sz w:val="16"/>
          <w:szCs w:val="16"/>
        </w:rPr>
        <w:t>“Plaintiffs allege that the primary purpose of the Proclamation was religious animus and that the President’s stated concerns about vetting protocols and national security were but pretexts for discriminating against Muslims,” the court wrote in its opinion. “At the heart of their case is a series of statements by the President and his advisers both during the campaign and since the President assumed office. The issue, however, is not whether to denounce the President’s statements, but the significance of those statements in reviewing a Presidential directive, neutral on its face, addressing a matter within the core of executive responsibility. In doing so, the Court must consider not only the statements of a particular President, but also the authority of the Presidency itself.”</w:t>
      </w:r>
    </w:p>
    <w:p w:rsidR="00EC71A2" w:rsidRPr="000B3843" w:rsidRDefault="00EC71A2" w:rsidP="00EC71A2">
      <w:pPr>
        <w:rPr>
          <w:sz w:val="16"/>
          <w:szCs w:val="16"/>
        </w:rPr>
      </w:pPr>
      <w:r w:rsidRPr="000B3843">
        <w:rPr>
          <w:sz w:val="16"/>
          <w:szCs w:val="16"/>
        </w:rPr>
        <w:t>In her fiery dissent, Justice Sonya Sotomayor accused the majority of “blindly accepting the Government’s misguided invitation to sanction a discriminatory policy motivated by animosity toward a disfavored group, all in the name of a superficial claim of national security.”</w:t>
      </w:r>
    </w:p>
    <w:p w:rsidR="00EC71A2" w:rsidRPr="000B3843" w:rsidRDefault="00EC71A2" w:rsidP="00EC71A2">
      <w:pPr>
        <w:rPr>
          <w:sz w:val="16"/>
          <w:szCs w:val="16"/>
        </w:rPr>
      </w:pPr>
      <w:r w:rsidRPr="000B3843">
        <w:rPr>
          <w:sz w:val="16"/>
          <w:szCs w:val="16"/>
        </w:rPr>
        <w:t>During the 2016 presidential campaign, Trump had proposed a “total and complete shutdown of Muslims entering the United States” — a statement that immediately set off a furor and that came as fears were still high after a mass shooting in California that appeared inspired by the Islamic State.</w:t>
      </w:r>
    </w:p>
    <w:p w:rsidR="00EC71A2" w:rsidRPr="000B3843" w:rsidRDefault="00EC71A2" w:rsidP="00EC71A2">
      <w:pPr>
        <w:rPr>
          <w:sz w:val="16"/>
          <w:szCs w:val="16"/>
        </w:rPr>
      </w:pPr>
      <w:r w:rsidRPr="000B3843">
        <w:rPr>
          <w:sz w:val="16"/>
          <w:szCs w:val="16"/>
        </w:rPr>
        <w:t>As recently as April, Trump </w:t>
      </w:r>
      <w:hyperlink r:id="rId162" w:tgtFrame="_blank" w:history="1">
        <w:r w:rsidRPr="000B3843">
          <w:t>declined</w:t>
        </w:r>
      </w:hyperlink>
      <w:r w:rsidRPr="000B3843">
        <w:rPr>
          <w:sz w:val="16"/>
          <w:szCs w:val="16"/>
        </w:rPr>
        <w:t> to renounce that proposal, saying at a news conference that “there’s nothing to apologize for.”</w:t>
      </w:r>
    </w:p>
    <w:p w:rsidR="00EC71A2" w:rsidRPr="000B3843" w:rsidRDefault="00EC71A2" w:rsidP="00EC71A2">
      <w:pPr>
        <w:rPr>
          <w:sz w:val="16"/>
          <w:szCs w:val="16"/>
        </w:rPr>
      </w:pPr>
      <w:r w:rsidRPr="000B3843">
        <w:rPr>
          <w:sz w:val="16"/>
          <w:szCs w:val="16"/>
        </w:rPr>
        <w:t>Trump’s travel ban, which targeted Muslim-majority countries and went through multiple revisions in an attempt to overcome court challenges, was seen as a way to do the Muslim ban “legally,” according to Trump adviser Rudy Giuliani at the time. Giuliani has since taken on the role of Trump’s personal lawyer in the Russia probe.</w:t>
      </w:r>
    </w:p>
    <w:p w:rsidR="00EC71A2" w:rsidRPr="000B3843" w:rsidRDefault="00EC71A2" w:rsidP="00EC71A2">
      <w:pPr>
        <w:rPr>
          <w:sz w:val="16"/>
          <w:szCs w:val="16"/>
        </w:rPr>
      </w:pPr>
      <w:r w:rsidRPr="000B3843">
        <w:rPr>
          <w:sz w:val="16"/>
          <w:szCs w:val="16"/>
        </w:rPr>
        <w:t>One former administration official said on Tuesday that the Trump’s desire to bend Washington – and the nation – to his will remains untamed by the other branches.</w:t>
      </w:r>
    </w:p>
    <w:p w:rsidR="00EC71A2" w:rsidRPr="000B3843" w:rsidRDefault="00EC71A2" w:rsidP="00EC71A2">
      <w:pPr>
        <w:rPr>
          <w:rStyle w:val="StyleUnderline"/>
        </w:rPr>
      </w:pPr>
      <w:r w:rsidRPr="000B3843">
        <w:rPr>
          <w:rStyle w:val="StyleUnderline"/>
        </w:rPr>
        <w:t xml:space="preserve">“He just dares the other two branches of the government to stop him from doing something,” the former official said. “The Supreme Court is very ideological right now and </w:t>
      </w:r>
      <w:r w:rsidRPr="000B3843">
        <w:rPr>
          <w:rStyle w:val="StyleUnderline"/>
          <w:highlight w:val="green"/>
        </w:rPr>
        <w:t>Congress has shown they are completely unwilling to try to go after the president. … He’s</w:t>
      </w:r>
      <w:r w:rsidRPr="000B3843">
        <w:rPr>
          <w:rStyle w:val="StyleUnderline"/>
        </w:rPr>
        <w:t xml:space="preserve"> already</w:t>
      </w:r>
      <w:r w:rsidRPr="000B3843">
        <w:rPr>
          <w:rStyle w:val="StyleUnderline"/>
          <w:highlight w:val="green"/>
        </w:rPr>
        <w:t xml:space="preserve"> fully emboldened. He was that way before this and he’ll continue to be that way now.”</w:t>
      </w:r>
    </w:p>
    <w:p w:rsidR="00EC71A2" w:rsidRPr="000B3843" w:rsidRDefault="00EC71A2" w:rsidP="00EC71A2">
      <w:pPr>
        <w:rPr>
          <w:sz w:val="16"/>
          <w:szCs w:val="16"/>
        </w:rPr>
      </w:pPr>
      <w:r w:rsidRPr="000B3843">
        <w:rPr>
          <w:sz w:val="16"/>
          <w:szCs w:val="16"/>
        </w:rPr>
        <w:t>For the time-being, some Republicans seemed heartened by Tuesday’s rulings — which also handed a victory to crisis pregnancy centers operated by anti-abortion activists and were largely made possible by Trump-appointed Justice Neil Gorsuch.</w:t>
      </w:r>
    </w:p>
    <w:p w:rsidR="00EC71A2" w:rsidRPr="000B3843" w:rsidRDefault="00EC71A2" w:rsidP="00EC71A2">
      <w:pPr>
        <w:rPr>
          <w:sz w:val="16"/>
          <w:szCs w:val="16"/>
        </w:rPr>
      </w:pPr>
      <w:r w:rsidRPr="000B3843">
        <w:rPr>
          <w:sz w:val="16"/>
          <w:szCs w:val="16"/>
        </w:rPr>
        <w:t>Sen. Majority Leader Mitch McConnell’s campaign account </w:t>
      </w:r>
      <w:hyperlink r:id="rId163" w:tgtFrame="_blank" w:history="1">
        <w:r w:rsidRPr="000B3843">
          <w:t>tweeted out a picture of</w:t>
        </w:r>
      </w:hyperlink>
      <w:r w:rsidRPr="000B3843">
        <w:rPr>
          <w:sz w:val="16"/>
          <w:szCs w:val="16"/>
        </w:rPr>
        <w:t> him shaking hands with Gorsuch.</w:t>
      </w:r>
    </w:p>
    <w:p w:rsidR="00EC71A2" w:rsidRPr="000B3843" w:rsidRDefault="00EC71A2" w:rsidP="00EC71A2">
      <w:pPr>
        <w:rPr>
          <w:sz w:val="16"/>
          <w:szCs w:val="16"/>
        </w:rPr>
      </w:pPr>
      <w:r w:rsidRPr="000B3843">
        <w:rPr>
          <w:sz w:val="16"/>
          <w:szCs w:val="16"/>
        </w:rPr>
        <w:t>Democratic lawmakers and advocacy groups were quick to denounce the travel ban decision and predicted that it would join other infamous Supreme Court decisions that permitted overt discrimination against minority groups.</w:t>
      </w:r>
    </w:p>
    <w:p w:rsidR="00EC71A2" w:rsidRPr="000B3843" w:rsidRDefault="00EC71A2" w:rsidP="00EC71A2">
      <w:pPr>
        <w:rPr>
          <w:sz w:val="16"/>
          <w:szCs w:val="16"/>
        </w:rPr>
      </w:pPr>
      <w:r w:rsidRPr="000B3843">
        <w:rPr>
          <w:sz w:val="16"/>
          <w:szCs w:val="16"/>
        </w:rPr>
        <w:t xml:space="preserve"> “Today’s decision undermines the core value of religious tolerance on which America was founded. I am deeply disappointed that this ruling gives legitimacy to discrimination and Islamophobia,” said Rep. Keith Ellison (D-Minn.), one of just two Muslim members of Congress. “Today’s ruling is unjust. Like the Korematsu decision that upheld Japanese internment camps or Plessy v. Ferguson that established ‘separate but equal,’ this decision will someday serve as a marker of shame.”</w:t>
      </w:r>
    </w:p>
    <w:p w:rsidR="00EC71A2" w:rsidRPr="000B3843" w:rsidRDefault="00EC71A2" w:rsidP="00EC71A2">
      <w:pPr>
        <w:rPr>
          <w:sz w:val="16"/>
          <w:szCs w:val="16"/>
        </w:rPr>
      </w:pPr>
      <w:r w:rsidRPr="000B3843">
        <w:rPr>
          <w:sz w:val="16"/>
          <w:szCs w:val="16"/>
        </w:rPr>
        <w:t>“The Supreme Court made the wrong decision and ignored the evidence that the Muslim ban, even the more narrowly tailored version, is a xenophobic policy that makes our country no safer than before,” Sen. Brian Schatz (D-Hawaii) said in a statement. “The American people know the truth about the Muslim ban: it is un-American and contrary to everything we stand for.”</w:t>
      </w:r>
    </w:p>
    <w:p w:rsidR="00EC71A2" w:rsidRPr="000B3843" w:rsidRDefault="00EC71A2" w:rsidP="00EC71A2">
      <w:pPr>
        <w:rPr>
          <w:sz w:val="16"/>
          <w:szCs w:val="16"/>
        </w:rPr>
      </w:pPr>
      <w:r w:rsidRPr="000B3843">
        <w:rPr>
          <w:sz w:val="16"/>
          <w:szCs w:val="16"/>
        </w:rPr>
        <w:t>Civil rights groups, which played a critical role in fighting the ban in court and in galvanizing public protests against it, joined the outcry.</w:t>
      </w:r>
    </w:p>
    <w:p w:rsidR="00EC71A2" w:rsidRPr="000B3843" w:rsidRDefault="00EC71A2" w:rsidP="00EC71A2">
      <w:pPr>
        <w:rPr>
          <w:sz w:val="16"/>
          <w:szCs w:val="16"/>
        </w:rPr>
      </w:pPr>
      <w:r w:rsidRPr="000B3843">
        <w:rPr>
          <w:sz w:val="16"/>
          <w:szCs w:val="16"/>
        </w:rPr>
        <w:t>“In affirming President Trump’s bigoted Muslim Ban, the Supreme Court has given a green light to religious discrimination and animus,” said Farhana Khera, the executive director of the legal advocacy organization Muslim Advocates, in a statement. “Not since key decisions on slavery, segregation in schools, and Japanese American incarceration, have we seen a decision that so clearly fails to protect those most vulnerable to government-led discrimination.”</w:t>
      </w:r>
    </w:p>
    <w:p w:rsidR="00EC71A2" w:rsidRPr="000B3843" w:rsidRDefault="00EC71A2" w:rsidP="00EC71A2">
      <w:pPr>
        <w:rPr>
          <w:sz w:val="16"/>
          <w:szCs w:val="16"/>
        </w:rPr>
      </w:pPr>
      <w:r w:rsidRPr="000B3843">
        <w:rPr>
          <w:sz w:val="16"/>
          <w:szCs w:val="16"/>
        </w:rPr>
        <w:t>“This ruling will go down in history as one of the Supreme Court’s great failures,” said Omar Jadwat, the director of the American Civil Liberties Union’s Immigrants’ Rights Project, in a statement. “It repeats the mistakes of the Korematsu decision upholding Japanese-American imprisonment and swallows wholesale government lawyers’ flimsy national security excuse for the ban instead of taking seriously the president’s own explanation for his actions.”</w:t>
      </w:r>
    </w:p>
    <w:p w:rsidR="00EC71A2" w:rsidRPr="000B3843" w:rsidRDefault="00EC71A2" w:rsidP="00EC71A2">
      <w:pPr>
        <w:rPr>
          <w:rStyle w:val="StyleUnderline"/>
        </w:rPr>
      </w:pPr>
      <w:r w:rsidRPr="000B3843">
        <w:rPr>
          <w:rStyle w:val="StyleUnderline"/>
          <w:highlight w:val="green"/>
        </w:rPr>
        <w:t>The victory for Trump</w:t>
      </w:r>
      <w:r w:rsidRPr="000B3843">
        <w:rPr>
          <w:rStyle w:val="StyleUnderline"/>
        </w:rPr>
        <w:t xml:space="preserve"> on the travel ban </w:t>
      </w:r>
      <w:r w:rsidRPr="000B3843">
        <w:rPr>
          <w:rStyle w:val="StyleUnderline"/>
          <w:highlight w:val="green"/>
        </w:rPr>
        <w:t>comes as the administration is defending</w:t>
      </w:r>
      <w:r w:rsidRPr="000B3843">
        <w:rPr>
          <w:rStyle w:val="StyleUnderline"/>
        </w:rPr>
        <w:t xml:space="preserve"> another of </w:t>
      </w:r>
      <w:r w:rsidRPr="000B3843">
        <w:rPr>
          <w:rStyle w:val="StyleUnderline"/>
          <w:highlight w:val="green"/>
        </w:rPr>
        <w:t>Trump’s most controversial policies: its strong crackdown on undocumented immigration</w:t>
      </w:r>
      <w:r w:rsidRPr="000B3843">
        <w:rPr>
          <w:rStyle w:val="StyleUnderline"/>
        </w:rPr>
        <w:t>. The ruling represents a significant setback for groups waging court challenges against Trump’s policies.</w:t>
      </w:r>
    </w:p>
    <w:p w:rsidR="00EC71A2" w:rsidRPr="000B3843" w:rsidRDefault="00EC71A2" w:rsidP="00EC71A2">
      <w:pPr>
        <w:rPr>
          <w:rStyle w:val="StyleUnderline"/>
        </w:rPr>
      </w:pPr>
      <w:r w:rsidRPr="000B3843">
        <w:rPr>
          <w:rStyle w:val="StyleUnderline"/>
        </w:rPr>
        <w:t>The win could hardly have come at a better time for Trump as he faces widespread opposition to both his immigration crackdown and his use of tariffs, which has some predicting an all-out trade war and possible recession.</w:t>
      </w:r>
    </w:p>
    <w:p w:rsidR="00EC71A2" w:rsidRPr="000B3843" w:rsidRDefault="00EC71A2" w:rsidP="00EC71A2">
      <w:pPr>
        <w:rPr>
          <w:sz w:val="16"/>
          <w:szCs w:val="16"/>
        </w:rPr>
      </w:pPr>
      <w:r w:rsidRPr="000B3843">
        <w:rPr>
          <w:sz w:val="16"/>
          <w:szCs w:val="16"/>
        </w:rPr>
        <w:t>On Tuesday, he defended the tariffs, imposed in the name of national security, with characteristic bravado in a meeting with lawmakers: “We’re doing the right thing, 100 percent.”</w:t>
      </w:r>
    </w:p>
    <w:p w:rsidR="00EC71A2" w:rsidRPr="000B3843" w:rsidRDefault="00EC71A2" w:rsidP="00EC71A2">
      <w:pPr>
        <w:rPr>
          <w:sz w:val="16"/>
          <w:szCs w:val="16"/>
        </w:rPr>
      </w:pPr>
      <w:r w:rsidRPr="000B3843">
        <w:rPr>
          <w:sz w:val="16"/>
          <w:szCs w:val="16"/>
        </w:rPr>
        <w:t>As Trump has been frustrated by Congress in his attempts to build a border wall and repeal the Affordable Care Act, he has shown an enthusiasm for the aspects of his power that have few restraints. He has, for example, embraced his power to pardon those convicted of federal crimes, using the stroke of a pen to pardon conservative firebrands like former Arizona sheriff Joe Arpaio and right-wing provocateur Dinesh D’Souza.</w:t>
      </w:r>
    </w:p>
    <w:p w:rsidR="00EC71A2" w:rsidRPr="000B3843" w:rsidRDefault="00EC71A2" w:rsidP="00EC71A2">
      <w:pPr>
        <w:rPr>
          <w:rStyle w:val="StyleUnderline"/>
        </w:rPr>
      </w:pPr>
      <w:r w:rsidRPr="000B3843">
        <w:rPr>
          <w:rStyle w:val="StyleUnderline"/>
        </w:rPr>
        <w:t>In its opinion on Tuesday, the Court gave wide deference to the president’s power in controlling who enters the country, potentially giving Trump the green light for more significant action on his most cherished issue: illegal immigration.</w:t>
      </w:r>
    </w:p>
    <w:p w:rsidR="00EC71A2" w:rsidRPr="000B3843" w:rsidRDefault="00EC71A2" w:rsidP="00EC71A2">
      <w:pPr>
        <w:rPr>
          <w:rStyle w:val="StyleUnderline"/>
        </w:rPr>
      </w:pPr>
      <w:r w:rsidRPr="000B3843">
        <w:rPr>
          <w:rStyle w:val="StyleUnderline"/>
          <w:highlight w:val="green"/>
        </w:rPr>
        <w:t>“The President has</w:t>
      </w:r>
      <w:r w:rsidRPr="000B3843">
        <w:rPr>
          <w:rStyle w:val="StyleUnderline"/>
        </w:rPr>
        <w:t xml:space="preserve"> lawfully </w:t>
      </w:r>
      <w:r w:rsidRPr="000B3843">
        <w:rPr>
          <w:rStyle w:val="StyleUnderline"/>
          <w:highlight w:val="green"/>
        </w:rPr>
        <w:t>exercised the broad discretion granted to him…to suspend the entry of aliens into the United States,”</w:t>
      </w:r>
      <w:r w:rsidRPr="000B3843">
        <w:rPr>
          <w:rStyle w:val="StyleUnderline"/>
        </w:rPr>
        <w:t xml:space="preserve"> Chief Justice John Roberts wrote for the majority. </w:t>
      </w:r>
      <w:r w:rsidRPr="000B3843">
        <w:rPr>
          <w:rStyle w:val="StyleUnderline"/>
          <w:highlight w:val="green"/>
        </w:rPr>
        <w:t>He went on to write that the president has “‘ample power’ to impose entry restrictions.”</w:t>
      </w:r>
    </w:p>
    <w:p w:rsidR="00EC71A2" w:rsidRPr="000B3843" w:rsidRDefault="00EC71A2" w:rsidP="00EC71A2">
      <w:pPr>
        <w:rPr>
          <w:sz w:val="16"/>
          <w:szCs w:val="16"/>
        </w:rPr>
      </w:pPr>
      <w:r w:rsidRPr="000B3843">
        <w:rPr>
          <w:sz w:val="16"/>
          <w:szCs w:val="16"/>
        </w:rPr>
        <w:t>Furthermore, in disregarding Trump’s numerous statements expressing contempt for Muslims, the Court signaled that Trump’s derogatory statements about undocumented immigrants are unlikely to provide ammunition for legal challenges to his administration’s policies targeting such individuals.</w:t>
      </w:r>
    </w:p>
    <w:p w:rsidR="00EC71A2" w:rsidRPr="000B3843" w:rsidRDefault="00EC71A2" w:rsidP="00EC71A2">
      <w:pPr>
        <w:rPr>
          <w:rStyle w:val="StyleUnderline"/>
        </w:rPr>
      </w:pPr>
      <w:r w:rsidRPr="000B3843">
        <w:rPr>
          <w:rStyle w:val="StyleUnderline"/>
          <w:highlight w:val="green"/>
        </w:rPr>
        <w:t>Just hours after the ruling</w:t>
      </w:r>
      <w:r w:rsidRPr="000B3843">
        <w:rPr>
          <w:rStyle w:val="StyleUnderline"/>
        </w:rPr>
        <w:t xml:space="preserve"> Tuesday, </w:t>
      </w:r>
      <w:r w:rsidRPr="000B3843">
        <w:rPr>
          <w:rStyle w:val="StyleUnderline"/>
          <w:highlight w:val="green"/>
        </w:rPr>
        <w:t>Trump expressed his desired immigration policy</w:t>
      </w:r>
      <w:r w:rsidRPr="000B3843">
        <w:rPr>
          <w:rStyle w:val="StyleUnderline"/>
        </w:rPr>
        <w:t xml:space="preserve"> in a meeting with senators: </w:t>
      </w:r>
      <w:r w:rsidRPr="000B3843">
        <w:rPr>
          <w:rStyle w:val="StyleUnderline"/>
          <w:highlight w:val="green"/>
        </w:rPr>
        <w:t>“You can’t come in."</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Federal follow on will be slow or non-existent – marijuana proves: many states are in favor of marijuana but the federal government isn’t following them</w:t>
      </w:r>
    </w:p>
    <w:p w:rsidR="00EC71A2" w:rsidRPr="000B3843" w:rsidRDefault="00EC71A2" w:rsidP="00EC71A2">
      <w:hyperlink r:id="rId164" w:history="1">
        <w:r w:rsidRPr="000B3843">
          <w:rPr>
            <w:rStyle w:val="Style13ptBold"/>
          </w:rPr>
          <w:t>Hinckley</w:t>
        </w:r>
      </w:hyperlink>
      <w:r w:rsidRPr="000B3843">
        <w:rPr>
          <w:rStyle w:val="Style13ptBold"/>
        </w:rPr>
        <w:t xml:space="preserve"> and</w:t>
      </w:r>
      <w:hyperlink r:id="rId165" w:history="1">
        <w:r w:rsidRPr="000B3843">
          <w:rPr>
            <w:rStyle w:val="Style13ptBold"/>
          </w:rPr>
          <w:t> Jonsson</w:t>
        </w:r>
      </w:hyperlink>
      <w:r w:rsidRPr="000B3843">
        <w:rPr>
          <w:rStyle w:val="Style13ptBold"/>
        </w:rPr>
        <w:t xml:space="preserve"> 18 </w:t>
      </w:r>
      <w:r w:rsidRPr="000B3843">
        <w:t>— both are staffwriters at The Christian Monitor, 2018 ("Battle over legal marijuana: a monumental moment for states’ rights", The Christian Science Monitor, 1-19-2018, Available Online from https://www.csmonitor.com/USA/Justice/2018/0119/Battle-over-legal-marijuana-a-monumental-moment-for-states-rights, Accessed on 7-2-2018, AVP)</w:t>
      </w:r>
    </w:p>
    <w:p w:rsidR="00EC71A2" w:rsidRPr="000B3843" w:rsidRDefault="00EC71A2" w:rsidP="00EC71A2">
      <w:pPr>
        <w:rPr>
          <w:sz w:val="14"/>
        </w:rPr>
      </w:pPr>
      <w:r w:rsidRPr="000B3843">
        <w:rPr>
          <w:sz w:val="14"/>
        </w:rPr>
        <w:t xml:space="preserve">A SHIFT IN THOUGHT The Department of Justice's crackdown comes as 64 percent of Americans, including for the first time more than half of Republicans, support legalization, Gallup found this month. </w:t>
      </w:r>
      <w:r w:rsidRPr="000B3843">
        <w:rPr>
          <w:rStyle w:val="StyleUnderline"/>
        </w:rPr>
        <w:t xml:space="preserve">So far, </w:t>
      </w:r>
      <w:r w:rsidRPr="000B3843">
        <w:rPr>
          <w:rStyle w:val="StyleUnderline"/>
          <w:highlight w:val="green"/>
        </w:rPr>
        <w:t>29 states have legalized the medical use of the drug, while eight have legalized recreational use</w:t>
      </w:r>
      <w:r w:rsidRPr="000B3843">
        <w:rPr>
          <w:sz w:val="14"/>
        </w:rPr>
        <w:t xml:space="preserve">. The most populous state in the union, with 39 million people, started allowing legal recreational pot sales three days before the Justice Department threatened to step up enforcement of federal prohibition. As people waiting in a line outside West Hollywood’s MedMen brush off a rainstorm, Iain McDonald, an actor and Lyft driver from Australia, says he’s puzzled by what he sees as a “war on California.” “When they say state vs. federal – as an outsider – that doesn’t feel right,” he says. “The other countries I know would try to work with their states, not fight them.” On America’s other coast, at the eastern terminus of historic Route 80, the Tybee Island Lighthouse throws shafts of light into a foggy night as war veterans gather at American Legion Post 154. The post commander, Chuck Bolen, Jr., a Vietnam War veteran, leads a group of vets mostly living the retired life, who largely voted for President Trump. But when asked about the American Legion begging Congress to deregulate marijuana to possibly help soldiers in pain, Mr. Bolen shrugs in agreement. In his experience, he says, weed is not a gateway to harsher drugs, but a potential “exit drug” for veterans addicted to opioid pain medications. To the US attorney general, Jeff Sessions, both the Australian actor and the Georgia veteran are wrong. In 2016, Mr. </w:t>
      </w:r>
      <w:r w:rsidRPr="000B3843">
        <w:rPr>
          <w:rStyle w:val="StyleUnderline"/>
          <w:highlight w:val="green"/>
        </w:rPr>
        <w:t>Sessions</w:t>
      </w:r>
      <w:r w:rsidRPr="000B3843">
        <w:rPr>
          <w:sz w:val="14"/>
        </w:rPr>
        <w:t xml:space="preserve">, then an Alabama senator, </w:t>
      </w:r>
      <w:r w:rsidRPr="000B3843">
        <w:rPr>
          <w:rStyle w:val="StyleUnderline"/>
          <w:highlight w:val="green"/>
        </w:rPr>
        <w:t>urged Congress to acknowledge that “this drug is dangerous</w:t>
      </w:r>
      <w:r w:rsidRPr="000B3843">
        <w:rPr>
          <w:sz w:val="14"/>
        </w:rPr>
        <w:t xml:space="preserve">, you cannot play with it, it is not funny, it’s not something to laugh about … and [Congress should] send that message with clarity that good people don’t smoke marijuana.” </w:t>
      </w:r>
      <w:r w:rsidRPr="000B3843">
        <w:rPr>
          <w:rStyle w:val="StyleUnderline"/>
          <w:highlight w:val="green"/>
        </w:rPr>
        <w:t>The decision by Sessions</w:t>
      </w:r>
      <w:r w:rsidRPr="000B3843">
        <w:rPr>
          <w:sz w:val="14"/>
        </w:rPr>
        <w:t xml:space="preserve"> on Jan. 4 </w:t>
      </w:r>
      <w:r w:rsidRPr="000B3843">
        <w:rPr>
          <w:rStyle w:val="StyleUnderline"/>
          <w:highlight w:val="green"/>
        </w:rPr>
        <w:t>to rescind an Obama-era memo that allowed states to decide for themselves whether to legalize marijuana</w:t>
      </w:r>
      <w:r w:rsidRPr="000B3843">
        <w:rPr>
          <w:sz w:val="14"/>
        </w:rPr>
        <w:t xml:space="preserve"> is in many ways a direct challenge to federalism. It also may hasten a showdown in Congress, which is under growing pressure to allow states alone to either regulate or prohibit the plant. The X factor is whether the </w:t>
      </w:r>
      <w:r w:rsidRPr="000B3843">
        <w:rPr>
          <w:rStyle w:val="StyleUnderline"/>
          <w:highlight w:val="green"/>
        </w:rPr>
        <w:t>disparate groups pushing for federal marijuana deregulation</w:t>
      </w:r>
      <w:r w:rsidRPr="000B3843">
        <w:rPr>
          <w:sz w:val="14"/>
        </w:rPr>
        <w:t xml:space="preserve"> – from pot growers in Texas to legionnaires on the Georgia coast – can see eye to eye long enough to force Congress’ hand on a prohibition that goes back to the 1930s and was enshrined in the Controlled Substances Act of 1970. Either way, the heated power struggle represents, law experts say, a monumental moment for states’ rights in America and a major rethink of core values by Republican powerbrokers. “I’ve seen stories on, ‘Congratulations, Jeff Sessions, you just hastened marijuana legalization,’ ” says University of Denver law professor Sam Kamin, co-author of “Cooperative Federalism and Marijuana Regulation,” a UCLA Law Review article. “That may be wishful thinking. But the conversation is happening now.” A year after Colorado legalized recreational marijuana in 2012, then-assistant attorney general James Cole formalized the Obama White House position in the so-called “Cole memo,” which offered a semblance of certainty to states rejecting the federal prohibition of the substance. Sessions scrapped that direction, giving broader latitude to enforce federal law back to the 93 US attorneys. Former US attorney Barbara McQuade notes in a Monitor interview that some US attorneys may go the “extreme” route to target growers, dispensers, and even users. Several US attorneys have signaled they are not likely to interfere with activities that the states are regulating and taxing. But the US attorney in Massachusetts, for example, has refused to signal his intent, which could complicate a summer deadline to allow recreational sales, passed by voter referendum. Sessions’s move sent stock valuations plummeting in what has, in five years, become a multibillion dollar industry, with markets open or opening from Portland, Ore., to Portland, Maine. Twenty-nine states now regulate legal sales of medical marijuana, eight of which also offer it for recreational use. It is now also legal for Americans to possess – though not buy – recreational marijuana in Washington, D.C. “Until last week, a venture capital investor could say, ‘Hey, </w:t>
      </w:r>
      <w:r w:rsidRPr="000B3843">
        <w:rPr>
          <w:rStyle w:val="StyleUnderline"/>
          <w:highlight w:val="green"/>
        </w:rPr>
        <w:t>all of the momentum is on the side of more</w:t>
      </w:r>
      <w:r w:rsidRPr="000B3843">
        <w:rPr>
          <w:sz w:val="14"/>
        </w:rPr>
        <w:t xml:space="preserve"> and more </w:t>
      </w:r>
      <w:r w:rsidRPr="000B3843">
        <w:rPr>
          <w:sz w:val="14"/>
          <w:highlight w:val="green"/>
        </w:rPr>
        <w:t>[</w:t>
      </w:r>
      <w:r w:rsidRPr="000B3843">
        <w:rPr>
          <w:rStyle w:val="StyleUnderline"/>
          <w:highlight w:val="green"/>
        </w:rPr>
        <w:t>marijuana] markets opening</w:t>
      </w:r>
      <w:r w:rsidRPr="000B3843">
        <w:rPr>
          <w:sz w:val="14"/>
          <w:highlight w:val="green"/>
        </w:rPr>
        <w:t xml:space="preserve">,’ </w:t>
      </w:r>
      <w:r w:rsidRPr="000B3843">
        <w:rPr>
          <w:rStyle w:val="StyleUnderline"/>
          <w:highlight w:val="green"/>
        </w:rPr>
        <w:t>but</w:t>
      </w:r>
      <w:r w:rsidRPr="000B3843">
        <w:rPr>
          <w:sz w:val="14"/>
        </w:rPr>
        <w:t xml:space="preserve"> now their business lawyer has to say, ‘</w:t>
      </w:r>
      <w:r w:rsidRPr="000B3843">
        <w:rPr>
          <w:rStyle w:val="StyleUnderline"/>
          <w:highlight w:val="green"/>
        </w:rPr>
        <w:t>It looks like the federal government is going to muck up the works</w:t>
      </w:r>
      <w:r w:rsidRPr="000B3843">
        <w:rPr>
          <w:sz w:val="14"/>
        </w:rPr>
        <w:t xml:space="preserve"> – rocky times ahead,’ ” says Doug Berman, a constitutional law professor at the Moritz School of Law, at Ohio State University.</w:t>
      </w:r>
    </w:p>
    <w:p w:rsidR="00EC71A2" w:rsidRPr="000B3843" w:rsidRDefault="00EC71A2" w:rsidP="00EC71A2">
      <w:pPr>
        <w:pStyle w:val="Heading3"/>
        <w:rPr>
          <w:rFonts w:cs="Times New Roman"/>
        </w:rPr>
      </w:pPr>
      <w:r w:rsidRPr="000B3843">
        <w:rPr>
          <w:rFonts w:cs="Times New Roman"/>
        </w:rPr>
        <w:t>1AR – Cplan won’t stop deportation</w:t>
      </w:r>
    </w:p>
    <w:p w:rsidR="00EC71A2" w:rsidRPr="000B3843" w:rsidRDefault="00EC71A2" w:rsidP="00EC71A2">
      <w:pPr>
        <w:pStyle w:val="Heading4"/>
        <w:rPr>
          <w:rFonts w:cs="Times New Roman"/>
        </w:rPr>
      </w:pPr>
      <w:r w:rsidRPr="000B3843">
        <w:rPr>
          <w:rFonts w:cs="Times New Roman"/>
        </w:rPr>
        <w:t xml:space="preserve">States </w:t>
      </w:r>
      <w:r w:rsidRPr="000B3843">
        <w:rPr>
          <w:rFonts w:cs="Times New Roman"/>
          <w:u w:val="single"/>
        </w:rPr>
        <w:t>can’t prevent deportations</w:t>
      </w:r>
      <w:r w:rsidRPr="000B3843">
        <w:rPr>
          <w:rFonts w:cs="Times New Roman"/>
        </w:rPr>
        <w:t xml:space="preserve"> — fingerprint databases give immigrants away.</w:t>
      </w:r>
    </w:p>
    <w:p w:rsidR="00EC71A2" w:rsidRPr="000B3843" w:rsidRDefault="00EC71A2" w:rsidP="00EC71A2">
      <w:r w:rsidRPr="000B3843">
        <w:rPr>
          <w:rStyle w:val="Style13ptBold"/>
        </w:rPr>
        <w:t>Denvir ‘17</w:t>
      </w:r>
      <w:r w:rsidRPr="000B3843">
        <w:t xml:space="preserve"> (Daniel, fellow at the Watson institute, writer at Slate and the Appeal, author of All-American Nativism, “The False Promise of Sanctuary Cities,” Slate, 2/17/17, </w:t>
      </w:r>
      <w:hyperlink r:id="rId166" w:history="1">
        <w:r w:rsidRPr="000B3843">
          <w:rPr>
            <w:rStyle w:val="Hyperlink"/>
          </w:rPr>
          <w:t>http://www.slate.com/articles/news_and_politics/jurisprudence/2017/02/the_false_promise_of_sanctuary_cities.html accessed 7/1/18</w:t>
        </w:r>
      </w:hyperlink>
      <w:r w:rsidRPr="000B3843">
        <w:t>) ssk</w:t>
      </w:r>
    </w:p>
    <w:p w:rsidR="00EC71A2" w:rsidRPr="000B3843" w:rsidRDefault="00EC71A2" w:rsidP="00EC71A2">
      <w:pPr>
        <w:rPr>
          <w:rStyle w:val="StyleUnderline"/>
        </w:rPr>
      </w:pPr>
      <w:r w:rsidRPr="000B3843">
        <w:rPr>
          <w:sz w:val="14"/>
        </w:rPr>
        <w:t xml:space="preserve">In the wake of President Trump’s nativist crackdown, </w:t>
      </w:r>
      <w:r w:rsidRPr="000B3843">
        <w:rPr>
          <w:rStyle w:val="StyleUnderline"/>
          <w:highlight w:val="green"/>
        </w:rPr>
        <w:t>mayors in left-leaning cities have</w:t>
      </w:r>
      <w:r w:rsidRPr="000B3843">
        <w:rPr>
          <w:rStyle w:val="StyleUnderline"/>
        </w:rPr>
        <w:t xml:space="preserve"> defiantly </w:t>
      </w:r>
      <w:r w:rsidRPr="000B3843">
        <w:rPr>
          <w:rStyle w:val="StyleUnderline"/>
          <w:highlight w:val="green"/>
        </w:rPr>
        <w:t>proclaimed</w:t>
      </w:r>
      <w:r w:rsidRPr="000B3843">
        <w:rPr>
          <w:rStyle w:val="StyleUnderline"/>
        </w:rPr>
        <w:t xml:space="preserve"> that </w:t>
      </w:r>
      <w:r w:rsidRPr="000B3843">
        <w:rPr>
          <w:rStyle w:val="StyleUnderline"/>
          <w:highlight w:val="green"/>
        </w:rPr>
        <w:t>their cities</w:t>
      </w:r>
      <w:r w:rsidRPr="000B3843">
        <w:rPr>
          <w:rStyle w:val="StyleUnderline"/>
        </w:rPr>
        <w:t xml:space="preserve"> will remain “</w:t>
      </w:r>
      <w:r w:rsidRPr="000B3843">
        <w:rPr>
          <w:rStyle w:val="StyleUnderline"/>
          <w:highlight w:val="green"/>
        </w:rPr>
        <w:t>sanctuaries</w:t>
      </w:r>
      <w:r w:rsidRPr="000B3843">
        <w:rPr>
          <w:rStyle w:val="StyleUnderline"/>
        </w:rPr>
        <w:t>”</w:t>
      </w:r>
      <w:r w:rsidRPr="000B3843">
        <w:rPr>
          <w:sz w:val="14"/>
        </w:rPr>
        <w:t xml:space="preserve"> where immigrants can find refuge. </w:t>
      </w:r>
      <w:r w:rsidRPr="000B3843">
        <w:rPr>
          <w:rStyle w:val="StyleUnderline"/>
        </w:rPr>
        <w:t>The definition of a sanctuary city is somewhat murky: At minimum, it is a locality that won’t hold suspects for Immigration and Customs Enforcement or allow their police officers or sheriffs’ deputies to do the work of federal immigration agents.</w:t>
      </w:r>
      <w:r w:rsidRPr="000B3843">
        <w:rPr>
          <w:sz w:val="14"/>
        </w:rPr>
        <w:t xml:space="preserve"> But </w:t>
      </w:r>
      <w:r w:rsidRPr="000B3843">
        <w:rPr>
          <w:rStyle w:val="StyleUnderline"/>
        </w:rPr>
        <w:t>for many immigrants, such protections mean nothing</w:t>
      </w:r>
      <w:r w:rsidRPr="000B3843">
        <w:rPr>
          <w:sz w:val="14"/>
        </w:rPr>
        <w:t xml:space="preserve"> at all. It’s not just tough-on-crime Republicans that preside over a criminal justice system that today serves as the front door for a massive deportation pipeline. Every day, </w:t>
      </w:r>
      <w:r w:rsidRPr="000B3843">
        <w:rPr>
          <w:rStyle w:val="StyleUnderline"/>
          <w:highlight w:val="green"/>
        </w:rPr>
        <w:t>police and prosecutors in Dem</w:t>
      </w:r>
      <w:r w:rsidRPr="000B3843">
        <w:rPr>
          <w:rStyle w:val="StyleUnderline"/>
        </w:rPr>
        <w:t xml:space="preserve">ocratic Party–controlled </w:t>
      </w:r>
      <w:r w:rsidRPr="000B3843">
        <w:rPr>
          <w:rStyle w:val="StyleUnderline"/>
          <w:highlight w:val="green"/>
        </w:rPr>
        <w:t>cities fuel mass incarceration by arresting</w:t>
      </w:r>
      <w:r w:rsidRPr="000B3843">
        <w:rPr>
          <w:rStyle w:val="StyleUnderline"/>
        </w:rPr>
        <w:t xml:space="preserve"> and charging </w:t>
      </w:r>
      <w:r w:rsidRPr="000B3843">
        <w:rPr>
          <w:rStyle w:val="StyleUnderline"/>
          <w:highlight w:val="green"/>
        </w:rPr>
        <w:t>people for low-level</w:t>
      </w:r>
      <w:r w:rsidRPr="000B3843">
        <w:rPr>
          <w:rStyle w:val="StyleUnderline"/>
        </w:rPr>
        <w:t xml:space="preserve"> nonviolent </w:t>
      </w:r>
      <w:r w:rsidRPr="000B3843">
        <w:rPr>
          <w:rStyle w:val="StyleUnderline"/>
          <w:highlight w:val="green"/>
        </w:rPr>
        <w:t>offenses</w:t>
      </w:r>
      <w:r w:rsidRPr="000B3843">
        <w:rPr>
          <w:sz w:val="14"/>
        </w:rPr>
        <w:t xml:space="preserve">. </w:t>
      </w:r>
      <w:r w:rsidRPr="000B3843">
        <w:rPr>
          <w:rStyle w:val="StyleUnderline"/>
        </w:rPr>
        <w:t>An arrest for jumping a turnstile or a minor drug charge could result in a person’s separation from his or her family forever. America is the most incarceratory nation in the world—</w:t>
      </w:r>
      <w:r w:rsidRPr="000B3843">
        <w:rPr>
          <w:rStyle w:val="StyleUnderline"/>
          <w:highlight w:val="green"/>
        </w:rPr>
        <w:t>in 2015</w:t>
      </w:r>
      <w:r w:rsidRPr="000B3843">
        <w:rPr>
          <w:rStyle w:val="StyleUnderline"/>
        </w:rPr>
        <w:t xml:space="preserve"> alone, </w:t>
      </w:r>
      <w:r w:rsidRPr="000B3843">
        <w:rPr>
          <w:rStyle w:val="StyleUnderline"/>
          <w:highlight w:val="green"/>
        </w:rPr>
        <w:t>police made</w:t>
      </w:r>
      <w:r w:rsidRPr="000B3843">
        <w:rPr>
          <w:rStyle w:val="StyleUnderline"/>
        </w:rPr>
        <w:t xml:space="preserve"> an estimated </w:t>
      </w:r>
      <w:r w:rsidRPr="000B3843">
        <w:rPr>
          <w:rStyle w:val="StyleUnderline"/>
          <w:highlight w:val="green"/>
        </w:rPr>
        <w:t>11 million arrests</w:t>
      </w:r>
      <w:r w:rsidRPr="000B3843">
        <w:rPr>
          <w:sz w:val="14"/>
        </w:rPr>
        <w:t xml:space="preserve">. </w:t>
      </w:r>
      <w:r w:rsidRPr="000B3843">
        <w:rPr>
          <w:rStyle w:val="StyleUnderline"/>
          <w:highlight w:val="green"/>
        </w:rPr>
        <w:t xml:space="preserve">For </w:t>
      </w:r>
      <w:r w:rsidRPr="000B3843">
        <w:rPr>
          <w:rStyle w:val="StyleUnderline"/>
        </w:rPr>
        <w:t>undocumented</w:t>
      </w:r>
      <w:r w:rsidRPr="000B3843">
        <w:rPr>
          <w:rStyle w:val="StyleUnderline"/>
          <w:highlight w:val="green"/>
        </w:rPr>
        <w:t xml:space="preserve"> immigrants</w:t>
      </w:r>
      <w:r w:rsidRPr="000B3843">
        <w:rPr>
          <w:rStyle w:val="StyleUnderline"/>
        </w:rPr>
        <w:t xml:space="preserve">, </w:t>
      </w:r>
      <w:r w:rsidRPr="000B3843">
        <w:rPr>
          <w:rStyle w:val="StyleUnderline"/>
          <w:highlight w:val="green"/>
        </w:rPr>
        <w:t>an arrest can trigger detention</w:t>
      </w:r>
      <w:r w:rsidRPr="000B3843">
        <w:rPr>
          <w:rStyle w:val="StyleUnderline"/>
        </w:rPr>
        <w:t xml:space="preserve"> </w:t>
      </w:r>
      <w:r w:rsidRPr="000B3843">
        <w:rPr>
          <w:rStyle w:val="StyleUnderline"/>
          <w:highlight w:val="green"/>
        </w:rPr>
        <w:t>and deportation</w:t>
      </w:r>
      <w:r w:rsidRPr="000B3843">
        <w:rPr>
          <w:rStyle w:val="StyleUnderline"/>
        </w:rPr>
        <w:t xml:space="preserve"> by ICE</w:t>
      </w:r>
      <w:r w:rsidRPr="000B3843">
        <w:rPr>
          <w:sz w:val="14"/>
        </w:rPr>
        <w:t xml:space="preserve">. And that’s true even if a self-described sanctuary city refuses to detain someone upon federal request. The </w:t>
      </w:r>
      <w:r w:rsidRPr="000B3843">
        <w:rPr>
          <w:rStyle w:val="StyleUnderline"/>
          <w:highlight w:val="green"/>
        </w:rPr>
        <w:t>fingerprints</w:t>
      </w:r>
      <w:r w:rsidRPr="000B3843">
        <w:rPr>
          <w:rStyle w:val="StyleUnderline"/>
        </w:rPr>
        <w:t xml:space="preserve"> police collect when booking someone into custody </w:t>
      </w:r>
      <w:r w:rsidRPr="000B3843">
        <w:rPr>
          <w:rStyle w:val="StyleUnderline"/>
          <w:highlight w:val="green"/>
        </w:rPr>
        <w:t>are</w:t>
      </w:r>
      <w:r w:rsidRPr="000B3843">
        <w:rPr>
          <w:rStyle w:val="StyleUnderline"/>
        </w:rPr>
        <w:t xml:space="preserve"> automatically </w:t>
      </w:r>
      <w:r w:rsidRPr="000B3843">
        <w:rPr>
          <w:rStyle w:val="StyleUnderline"/>
          <w:highlight w:val="green"/>
        </w:rPr>
        <w:t>shared with fed</w:t>
      </w:r>
      <w:r w:rsidRPr="000B3843">
        <w:rPr>
          <w:rStyle w:val="StyleUnderline"/>
        </w:rPr>
        <w:t xml:space="preserve">eral </w:t>
      </w:r>
      <w:r w:rsidRPr="000B3843">
        <w:rPr>
          <w:rStyle w:val="StyleUnderline"/>
          <w:highlight w:val="green"/>
        </w:rPr>
        <w:t>immigration authorities</w:t>
      </w:r>
      <w:r w:rsidRPr="000B3843">
        <w:rPr>
          <w:rStyle w:val="StyleUnderline"/>
        </w:rPr>
        <w:t xml:space="preserve">, whether that police department wants to share them or not. </w:t>
      </w:r>
      <w:r w:rsidRPr="000B3843">
        <w:rPr>
          <w:rStyle w:val="StyleUnderline"/>
          <w:highlight w:val="green"/>
        </w:rPr>
        <w:t>A fingerprint match alerts ICE</w:t>
      </w:r>
      <w:r w:rsidRPr="000B3843">
        <w:rPr>
          <w:rStyle w:val="StyleUnderline"/>
        </w:rPr>
        <w:t xml:space="preserve"> that a suspected undocumented immigrant has been arrested. ICE agents can then find that person, detain them, and deport them. If ICE wants to detain someone, they can find and detain them anywhere in the United States regardless of whether local officials are cooperating. </w:t>
      </w:r>
      <w:r w:rsidRPr="000B3843">
        <w:rPr>
          <w:sz w:val="14"/>
        </w:rPr>
        <w:t xml:space="preserve">Now, under Trump, a man who has declared that the Mexican government is coordinating the mass migration of rapists to the United States and that Muslims pose an existential threat to the West, things could get far worse. On Friday morning, the Associated Press reported the existence of a draft memo that indicates the Trump administration is considering the unprecedented step of deploying 100,000 National Guard troops “to perform the functions of an immigration officer in relation to the investigation, apprehension and detention of aliens in the United States.” </w:t>
      </w:r>
      <w:r w:rsidRPr="000B3843">
        <w:rPr>
          <w:rStyle w:val="StyleUnderline"/>
        </w:rPr>
        <w:t>As of last year, ICE employed roughly 5,800 deportation officers</w:t>
      </w:r>
      <w:r w:rsidRPr="000B3843">
        <w:rPr>
          <w:sz w:val="14"/>
        </w:rPr>
        <w:t xml:space="preserve">. (The White House has denied it is considering such a policy but did not deny the existence of such a memo.) With more boots on the ground, the imperative for local criminal justice officials is clearer than ever. </w:t>
      </w:r>
      <w:r w:rsidRPr="000B3843">
        <w:rPr>
          <w:rStyle w:val="StyleUnderline"/>
          <w:highlight w:val="green"/>
        </w:rPr>
        <w:t>As long as police</w:t>
      </w:r>
      <w:r w:rsidRPr="000B3843">
        <w:rPr>
          <w:rStyle w:val="StyleUnderline"/>
        </w:rPr>
        <w:t xml:space="preserve"> and prosecutors continue to </w:t>
      </w:r>
      <w:r w:rsidRPr="000B3843">
        <w:rPr>
          <w:rStyle w:val="StyleUnderline"/>
          <w:highlight w:val="green"/>
        </w:rPr>
        <w:t>arrest</w:t>
      </w:r>
      <w:r w:rsidRPr="000B3843">
        <w:rPr>
          <w:rStyle w:val="StyleUnderline"/>
        </w:rPr>
        <w:t xml:space="preserve"> and charge </w:t>
      </w:r>
      <w:r w:rsidRPr="000B3843">
        <w:rPr>
          <w:rStyle w:val="StyleUnderline"/>
          <w:highlight w:val="green"/>
        </w:rPr>
        <w:t>people for low-level offenses, sanctuary cities</w:t>
      </w:r>
      <w:r w:rsidRPr="000B3843">
        <w:rPr>
          <w:rStyle w:val="StyleUnderline"/>
        </w:rPr>
        <w:t xml:space="preserve"> simply </w:t>
      </w:r>
      <w:r w:rsidRPr="000B3843">
        <w:rPr>
          <w:rStyle w:val="StyleUnderline"/>
          <w:highlight w:val="green"/>
        </w:rPr>
        <w:t>aren’t safe</w:t>
      </w:r>
      <w:r w:rsidRPr="000B3843">
        <w:rPr>
          <w:rStyle w:val="StyleUnderline"/>
        </w:rPr>
        <w:t xml:space="preserve"> for undocumented immigrants. </w:t>
      </w:r>
      <w:r w:rsidRPr="000B3843">
        <w:rPr>
          <w:sz w:val="14"/>
        </w:rPr>
        <w:t xml:space="preserve">Recently, the administration began an end run around self-proclaimed sanctuary cities. </w:t>
      </w:r>
      <w:r w:rsidRPr="000B3843">
        <w:rPr>
          <w:rStyle w:val="StyleUnderline"/>
        </w:rPr>
        <w:t>In</w:t>
      </w:r>
      <w:r w:rsidRPr="000B3843">
        <w:rPr>
          <w:sz w:val="14"/>
        </w:rPr>
        <w:t xml:space="preserve"> Travis County, Texas—which includes </w:t>
      </w:r>
      <w:r w:rsidRPr="000B3843">
        <w:rPr>
          <w:rStyle w:val="StyleUnderline"/>
        </w:rPr>
        <w:t>Austin</w:t>
      </w:r>
      <w:r w:rsidRPr="000B3843">
        <w:rPr>
          <w:sz w:val="14"/>
        </w:rPr>
        <w:t xml:space="preserve">, the state’s liberal mecca—Sheriff Sally Hernandez promised recently to ignore most ICE detainers or requests to detain an immigrant. But according to a news report last week, </w:t>
      </w:r>
      <w:r w:rsidRPr="000B3843">
        <w:rPr>
          <w:rStyle w:val="StyleUnderline"/>
        </w:rPr>
        <w:t>immigration officials obtained federal arrest warrants for at least 42 immigrants</w:t>
      </w:r>
      <w:r w:rsidRPr="000B3843">
        <w:rPr>
          <w:sz w:val="14"/>
        </w:rPr>
        <w:t xml:space="preserve">, </w:t>
      </w:r>
      <w:r w:rsidRPr="000B3843">
        <w:rPr>
          <w:rStyle w:val="StyleUnderline"/>
        </w:rPr>
        <w:t>charging most with federal felonies for illegally re-entering the United States</w:t>
      </w:r>
      <w:r w:rsidRPr="000B3843">
        <w:rPr>
          <w:sz w:val="14"/>
        </w:rPr>
        <w:t xml:space="preserve">. </w:t>
      </w:r>
      <w:r w:rsidRPr="000B3843">
        <w:rPr>
          <w:rStyle w:val="StyleUnderline"/>
          <w:highlight w:val="green"/>
        </w:rPr>
        <w:t>By using judicial</w:t>
      </w:r>
      <w:r w:rsidRPr="000B3843">
        <w:rPr>
          <w:rStyle w:val="StyleUnderline"/>
        </w:rPr>
        <w:t xml:space="preserve"> arrest </w:t>
      </w:r>
      <w:r w:rsidRPr="000B3843">
        <w:rPr>
          <w:rStyle w:val="StyleUnderline"/>
          <w:highlight w:val="green"/>
        </w:rPr>
        <w:t>warrants instead of detainers</w:t>
      </w:r>
      <w:r w:rsidRPr="000B3843">
        <w:rPr>
          <w:rStyle w:val="StyleUnderline"/>
        </w:rPr>
        <w:t xml:space="preserve">, </w:t>
      </w:r>
      <w:r w:rsidRPr="000B3843">
        <w:rPr>
          <w:rStyle w:val="StyleUnderline"/>
          <w:highlight w:val="green"/>
        </w:rPr>
        <w:t>ICE is</w:t>
      </w:r>
      <w:r w:rsidRPr="000B3843">
        <w:rPr>
          <w:rStyle w:val="StyleUnderline"/>
        </w:rPr>
        <w:t xml:space="preserve"> now </w:t>
      </w:r>
      <w:r w:rsidRPr="000B3843">
        <w:rPr>
          <w:rStyle w:val="StyleUnderline"/>
          <w:highlight w:val="green"/>
        </w:rPr>
        <w:t>requiring</w:t>
      </w:r>
      <w:r w:rsidRPr="000B3843">
        <w:rPr>
          <w:rStyle w:val="StyleUnderline"/>
        </w:rPr>
        <w:t xml:space="preserve"> rather than requesting </w:t>
      </w:r>
      <w:r w:rsidRPr="000B3843">
        <w:rPr>
          <w:rStyle w:val="StyleUnderline"/>
          <w:highlight w:val="green"/>
        </w:rPr>
        <w:t>that immigrants be detained</w:t>
      </w:r>
      <w:r w:rsidRPr="000B3843">
        <w:rPr>
          <w:rStyle w:val="StyleUnderline"/>
        </w:rPr>
        <w:t xml:space="preserve">—and Hernandez was thus compelled to turn them over to the feds.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States can’t stop deportations — sanctuary policies are just symbolic.</w:t>
      </w:r>
    </w:p>
    <w:p w:rsidR="00EC71A2" w:rsidRPr="000B3843" w:rsidRDefault="00EC71A2" w:rsidP="00EC71A2">
      <w:r w:rsidRPr="000B3843">
        <w:rPr>
          <w:rStyle w:val="Style13ptBold"/>
        </w:rPr>
        <w:t>Henderson ’17</w:t>
      </w:r>
      <w:r w:rsidRPr="000B3843">
        <w:t xml:space="preserve"> (Tim Henderson, covers demographics for Stateline, broke “House of Lies,” 5-10-2017, “Cities, states move to calm fear of deportation,” PBS NewsHour, </w:t>
      </w:r>
      <w:hyperlink r:id="rId167" w:history="1">
        <w:r w:rsidRPr="000B3843">
          <w:rPr>
            <w:rStyle w:val="Hyperlink"/>
          </w:rPr>
          <w:t>https://www.pbs.org/newshour/nation/cities-states-fear-deportation accessed 7-3-2018</w:t>
        </w:r>
      </w:hyperlink>
      <w:r w:rsidRPr="000B3843">
        <w:t>) ssk</w:t>
      </w:r>
    </w:p>
    <w:p w:rsidR="00EC71A2" w:rsidRPr="000B3843" w:rsidRDefault="00EC71A2" w:rsidP="00EC71A2">
      <w:pPr>
        <w:rPr>
          <w:rStyle w:val="StyleUnderline"/>
        </w:rPr>
      </w:pPr>
      <w:r w:rsidRPr="000B3843">
        <w:rPr>
          <w:sz w:val="14"/>
        </w:rPr>
        <w:t>In Rhode Island, Barros said people in the small city of Central Falls have sometimes been afraid to go out when they hear that ICE agents are around — whether it’s real news or “radio pasillo,” the grapevine or rumor mill among South American immigrants in the town. “</w:t>
      </w:r>
      <w:r w:rsidRPr="000B3843">
        <w:rPr>
          <w:rStyle w:val="StyleUnderline"/>
        </w:rPr>
        <w:t>The uneasiness comes from the idea that, what if I take my kids to school or a doctor’s appointment and I get arrested? Who’s going to take care of the kids?” Barros said</w:t>
      </w:r>
      <w:r w:rsidRPr="000B3843">
        <w:rPr>
          <w:sz w:val="14"/>
        </w:rPr>
        <w:t xml:space="preserve">. Bennett, the ICE spokeswoman, said the agency’s policy against routine enforcement in sensitive locations remains. But, she said, </w:t>
      </w:r>
      <w:r w:rsidRPr="000B3843">
        <w:rPr>
          <w:rStyle w:val="StyleUnderline"/>
          <w:highlight w:val="green"/>
        </w:rPr>
        <w:t>ICE</w:t>
      </w:r>
      <w:r w:rsidRPr="000B3843">
        <w:rPr>
          <w:rStyle w:val="StyleUnderline"/>
        </w:rPr>
        <w:t xml:space="preserve"> sometimes </w:t>
      </w:r>
      <w:r w:rsidRPr="000B3843">
        <w:rPr>
          <w:rStyle w:val="StyleUnderline"/>
          <w:highlight w:val="green"/>
        </w:rPr>
        <w:t>makes</w:t>
      </w:r>
      <w:r w:rsidRPr="000B3843">
        <w:rPr>
          <w:rStyle w:val="StyleUnderline"/>
        </w:rPr>
        <w:t xml:space="preserve"> deportation </w:t>
      </w:r>
      <w:r w:rsidRPr="000B3843">
        <w:rPr>
          <w:rStyle w:val="StyleUnderline"/>
          <w:highlight w:val="green"/>
        </w:rPr>
        <w:t>arrests at courthouses</w:t>
      </w:r>
      <w:r w:rsidRPr="000B3843">
        <w:rPr>
          <w:rStyle w:val="StyleUnderline"/>
        </w:rPr>
        <w:t xml:space="preserve">, which are considered relatively safe because visitors are screened for weapons before entering. Stephen Yale-Loehr, a professor of immigration law at Cornell Law School, said </w:t>
      </w:r>
      <w:r w:rsidRPr="000B3843">
        <w:rPr>
          <w:rStyle w:val="StyleUnderline"/>
          <w:highlight w:val="green"/>
        </w:rPr>
        <w:t>local laws about sensitive locations, like</w:t>
      </w:r>
      <w:r w:rsidRPr="000B3843">
        <w:rPr>
          <w:rStyle w:val="StyleUnderline"/>
        </w:rPr>
        <w:t xml:space="preserve"> many </w:t>
      </w:r>
      <w:r w:rsidRPr="000B3843">
        <w:rPr>
          <w:rStyle w:val="StyleUnderline"/>
          <w:highlight w:val="green"/>
        </w:rPr>
        <w:t>sanctuary policies, have little legal weight</w:t>
      </w:r>
      <w:r w:rsidRPr="000B3843">
        <w:rPr>
          <w:rStyle w:val="StyleUnderline"/>
        </w:rPr>
        <w:t>. “</w:t>
      </w:r>
      <w:r w:rsidRPr="000B3843">
        <w:rPr>
          <w:rStyle w:val="StyleUnderline"/>
          <w:highlight w:val="green"/>
        </w:rPr>
        <w:t>They’re largely symbolic.</w:t>
      </w:r>
      <w:r w:rsidRPr="000B3843">
        <w:rPr>
          <w:rStyle w:val="StyleUnderline"/>
        </w:rPr>
        <w:t xml:space="preserve"> There’s </w:t>
      </w:r>
      <w:r w:rsidRPr="000B3843">
        <w:rPr>
          <w:rStyle w:val="StyleUnderline"/>
          <w:highlight w:val="green"/>
        </w:rPr>
        <w:t>nothing to prevent ICE from waiting on the courthouse steps or in public areas to arrest somebody if they want to</w:t>
      </w:r>
      <w:r w:rsidRPr="000B3843">
        <w:rPr>
          <w:rStyle w:val="StyleUnderline"/>
        </w:rPr>
        <w:t xml:space="preserve">,” Yale-Loehr said. </w:t>
      </w:r>
      <w:r w:rsidRPr="000B3843">
        <w:rPr>
          <w:rStyle w:val="StyleUnderline"/>
          <w:highlight w:val="green"/>
        </w:rPr>
        <w:t>Only fed</w:t>
      </w:r>
      <w:r w:rsidRPr="000B3843">
        <w:rPr>
          <w:rStyle w:val="StyleUnderline"/>
        </w:rPr>
        <w:t xml:space="preserve">eral </w:t>
      </w:r>
      <w:r w:rsidRPr="000B3843">
        <w:rPr>
          <w:rStyle w:val="StyleUnderline"/>
          <w:highlight w:val="green"/>
        </w:rPr>
        <w:t>legislation</w:t>
      </w:r>
      <w:r w:rsidRPr="000B3843">
        <w:rPr>
          <w:rStyle w:val="StyleUnderline"/>
        </w:rPr>
        <w:t xml:space="preserve">, like that proposed in the House and Senate, </w:t>
      </w:r>
      <w:r w:rsidRPr="000B3843">
        <w:rPr>
          <w:rStyle w:val="StyleUnderline"/>
          <w:highlight w:val="green"/>
        </w:rPr>
        <w:t>could regulate how ICE is allowed to operate</w:t>
      </w:r>
      <w:r w:rsidRPr="000B3843">
        <w:rPr>
          <w:rStyle w:val="StyleUnderline"/>
        </w:rPr>
        <w:t xml:space="preserve">, he said. Capps agreed. He said </w:t>
      </w:r>
      <w:r w:rsidRPr="000B3843">
        <w:rPr>
          <w:rStyle w:val="StyleUnderline"/>
          <w:highlight w:val="green"/>
        </w:rPr>
        <w:t>ICE</w:t>
      </w:r>
      <w:r w:rsidRPr="000B3843">
        <w:rPr>
          <w:rStyle w:val="StyleUnderline"/>
        </w:rPr>
        <w:t xml:space="preserve"> isn’t likely to start going into churches and schools, but </w:t>
      </w:r>
      <w:r w:rsidRPr="000B3843">
        <w:rPr>
          <w:rStyle w:val="StyleUnderline"/>
          <w:highlight w:val="green"/>
        </w:rPr>
        <w:t>agents are starting to push the envelope</w:t>
      </w:r>
      <w:r w:rsidRPr="000B3843">
        <w:rPr>
          <w:rStyle w:val="StyleUnderline"/>
        </w:rPr>
        <w:t xml:space="preserve">. “I don’t know how any state or locality can stop them from setting up on a public street outside a church or outside a school, watching people drop their kids off,” he said.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Minor arrests lead to deportation- Sanctuary cities have to reform the criminal justice system to avoid ICE </w:t>
      </w:r>
    </w:p>
    <w:p w:rsidR="00EC71A2" w:rsidRPr="000B3843" w:rsidRDefault="00EC71A2" w:rsidP="00EC71A2">
      <w:r w:rsidRPr="000B3843">
        <w:rPr>
          <w:rStyle w:val="Style13ptBold"/>
        </w:rPr>
        <w:t>Murphy ’17</w:t>
      </w:r>
      <w:r w:rsidRPr="000B3843">
        <w:t xml:space="preserve"> (Jarrett Murphy, executive editor and publisher of city limits, 3-14-2017, “Can New York’s Mayor Do More to Protect Immigrants From ICE?,” Nation, https://www.thenation.com/article/can-new-yorks-mayor-protect-immigrants-from-donald-trumps-deportation-machine/, accessed 7-5-2018) ssk</w:t>
      </w:r>
    </w:p>
    <w:p w:rsidR="00EC71A2" w:rsidRPr="000B3843" w:rsidRDefault="00EC71A2" w:rsidP="00EC71A2">
      <w:pPr>
        <w:rPr>
          <w:rStyle w:val="StyleUnderline"/>
        </w:rPr>
      </w:pPr>
      <w:r w:rsidRPr="000B3843">
        <w:rPr>
          <w:sz w:val="14"/>
        </w:rPr>
        <w:t xml:space="preserve">Trump’s more aggressive immigration enforcement deepens the problems with broken-windows policing. </w:t>
      </w:r>
      <w:r w:rsidRPr="000B3843">
        <w:rPr>
          <w:rStyle w:val="StyleUnderline"/>
          <w:highlight w:val="green"/>
        </w:rPr>
        <w:t>Every arrest in N</w:t>
      </w:r>
      <w:r w:rsidRPr="000B3843">
        <w:rPr>
          <w:rStyle w:val="StyleUnderline"/>
        </w:rPr>
        <w:t xml:space="preserve">ew </w:t>
      </w:r>
      <w:r w:rsidRPr="000B3843">
        <w:rPr>
          <w:rStyle w:val="StyleUnderline"/>
          <w:highlight w:val="green"/>
        </w:rPr>
        <w:t>Y</w:t>
      </w:r>
      <w:r w:rsidRPr="000B3843">
        <w:rPr>
          <w:rStyle w:val="StyleUnderline"/>
        </w:rPr>
        <w:t xml:space="preserve">ork </w:t>
      </w:r>
      <w:r w:rsidRPr="000B3843">
        <w:rPr>
          <w:rStyle w:val="StyleUnderline"/>
          <w:highlight w:val="green"/>
        </w:rPr>
        <w:t>C</w:t>
      </w:r>
      <w:r w:rsidRPr="000B3843">
        <w:rPr>
          <w:rStyle w:val="StyleUnderline"/>
        </w:rPr>
        <w:t xml:space="preserve">ity, </w:t>
      </w:r>
      <w:r w:rsidRPr="000B3843">
        <w:rPr>
          <w:rStyle w:val="StyleUnderline"/>
          <w:highlight w:val="green"/>
        </w:rPr>
        <w:t>whether for felony</w:t>
      </w:r>
      <w:r w:rsidRPr="000B3843">
        <w:rPr>
          <w:rStyle w:val="StyleUnderline"/>
        </w:rPr>
        <w:t xml:space="preserve"> (like assault or rape) </w:t>
      </w:r>
      <w:r w:rsidRPr="000B3843">
        <w:rPr>
          <w:rStyle w:val="StyleUnderline"/>
          <w:highlight w:val="green"/>
        </w:rPr>
        <w:t>or misdemeanor</w:t>
      </w:r>
      <w:r w:rsidRPr="000B3843">
        <w:rPr>
          <w:rStyle w:val="StyleUnderline"/>
        </w:rPr>
        <w:t xml:space="preserve"> (like jumping a subway turnstile or certain kinds of loitering), </w:t>
      </w:r>
      <w:r w:rsidRPr="000B3843">
        <w:rPr>
          <w:rStyle w:val="StyleUnderline"/>
          <w:highlight w:val="green"/>
        </w:rPr>
        <w:t>results in</w:t>
      </w:r>
      <w:r w:rsidRPr="000B3843">
        <w:rPr>
          <w:rStyle w:val="StyleUnderline"/>
        </w:rPr>
        <w:t xml:space="preserve"> a report of </w:t>
      </w:r>
      <w:r w:rsidRPr="000B3843">
        <w:rPr>
          <w:rStyle w:val="StyleUnderline"/>
          <w:highlight w:val="green"/>
        </w:rPr>
        <w:t>fingerprints</w:t>
      </w:r>
      <w:r w:rsidRPr="000B3843">
        <w:rPr>
          <w:rStyle w:val="StyleUnderline"/>
        </w:rPr>
        <w:t xml:space="preserve"> from the NYPD to the state’s Division of Criminal Justice Services (DCJS), and from DCJS </w:t>
      </w:r>
      <w:r w:rsidRPr="000B3843">
        <w:rPr>
          <w:rStyle w:val="StyleUnderline"/>
          <w:highlight w:val="green"/>
        </w:rPr>
        <w:t>to the</w:t>
      </w:r>
      <w:r w:rsidRPr="000B3843">
        <w:rPr>
          <w:rStyle w:val="StyleUnderline"/>
        </w:rPr>
        <w:t xml:space="preserve"> FBI, which shares them with the Department of Homeland Security (</w:t>
      </w:r>
      <w:r w:rsidRPr="000B3843">
        <w:rPr>
          <w:rStyle w:val="StyleUnderline"/>
          <w:highlight w:val="green"/>
        </w:rPr>
        <w:t>DHS</w:t>
      </w:r>
      <w:r w:rsidRPr="000B3843">
        <w:rPr>
          <w:rStyle w:val="StyleUnderline"/>
        </w:rPr>
        <w:t xml:space="preserve">), of which ICE is part. </w:t>
      </w:r>
      <w:r w:rsidRPr="000B3843">
        <w:rPr>
          <w:rStyle w:val="StyleUnderline"/>
          <w:highlight w:val="green"/>
        </w:rPr>
        <w:t>This</w:t>
      </w:r>
      <w:r w:rsidRPr="000B3843">
        <w:rPr>
          <w:rStyle w:val="StyleUnderline"/>
        </w:rPr>
        <w:t xml:space="preserve"> has the effect of </w:t>
      </w:r>
      <w:r w:rsidRPr="000B3843">
        <w:rPr>
          <w:rStyle w:val="StyleUnderline"/>
          <w:highlight w:val="green"/>
        </w:rPr>
        <w:t>alert</w:t>
      </w:r>
      <w:r w:rsidRPr="000B3843">
        <w:rPr>
          <w:rStyle w:val="StyleUnderline"/>
        </w:rPr>
        <w:t xml:space="preserve">ing </w:t>
      </w:r>
      <w:r w:rsidRPr="000B3843">
        <w:rPr>
          <w:rStyle w:val="StyleUnderline"/>
          <w:highlight w:val="green"/>
        </w:rPr>
        <w:t>fed</w:t>
      </w:r>
      <w:r w:rsidRPr="000B3843">
        <w:rPr>
          <w:rStyle w:val="StyleUnderline"/>
        </w:rPr>
        <w:t>eral authoritie</w:t>
      </w:r>
      <w:r w:rsidRPr="000B3843">
        <w:rPr>
          <w:rStyle w:val="StyleUnderline"/>
          <w:highlight w:val="green"/>
        </w:rPr>
        <w:t>s to the location of any undocumented person who was previously fingerprinted</w:t>
      </w:r>
      <w:r w:rsidRPr="000B3843">
        <w:rPr>
          <w:rStyle w:val="StyleUnderline"/>
        </w:rPr>
        <w:t>. And when there are no prior fingerprints on record, federal authorities could ask the NYPD for the place of birth associated with a particular name and prints</w:t>
      </w:r>
      <w:r w:rsidRPr="000B3843">
        <w:rPr>
          <w:sz w:val="14"/>
        </w:rPr>
        <w:t xml:space="preserve">. The exact interplay between the feds and One Police Plaza is murky, says Wellek. “It’s a little bit of a black box.” The NYPD does generate more summonses than it does arrests (1 million for moving violations and another 323,000 for “quality of life” crimes in fiscal 2016), and summonses do not involve fingerprinting. </w:t>
      </w:r>
      <w:r w:rsidRPr="000B3843">
        <w:rPr>
          <w:rStyle w:val="StyleUnderline"/>
        </w:rPr>
        <w:t xml:space="preserve">But </w:t>
      </w:r>
      <w:r w:rsidRPr="000B3843">
        <w:rPr>
          <w:rStyle w:val="StyleUnderline"/>
          <w:highlight w:val="green"/>
        </w:rPr>
        <w:t>the NYPD</w:t>
      </w:r>
      <w:r w:rsidRPr="000B3843">
        <w:rPr>
          <w:rStyle w:val="StyleUnderline"/>
        </w:rPr>
        <w:t xml:space="preserve"> does still </w:t>
      </w:r>
      <w:r w:rsidRPr="000B3843">
        <w:rPr>
          <w:rStyle w:val="StyleUnderline"/>
          <w:highlight w:val="green"/>
        </w:rPr>
        <w:t>produce</w:t>
      </w:r>
      <w:r w:rsidRPr="000B3843">
        <w:rPr>
          <w:rStyle w:val="StyleUnderline"/>
        </w:rPr>
        <w:t xml:space="preserve"> about </w:t>
      </w:r>
      <w:r w:rsidRPr="000B3843">
        <w:rPr>
          <w:rStyle w:val="StyleUnderline"/>
          <w:highlight w:val="green"/>
        </w:rPr>
        <w:t>180,000 misdemeanor arrests a year</w:t>
      </w:r>
      <w:r w:rsidRPr="000B3843">
        <w:rPr>
          <w:rStyle w:val="StyleUnderline"/>
        </w:rPr>
        <w:t xml:space="preserve">—20 percent more than the rest of New York State combined. The </w:t>
      </w:r>
      <w:r w:rsidRPr="000B3843">
        <w:rPr>
          <w:rStyle w:val="StyleUnderline"/>
          <w:highlight w:val="green"/>
        </w:rPr>
        <w:t>DHS memos</w:t>
      </w:r>
      <w:r w:rsidRPr="000B3843">
        <w:rPr>
          <w:rStyle w:val="StyleUnderline"/>
        </w:rPr>
        <w:t xml:space="preserve"> leaked on February 18 </w:t>
      </w:r>
      <w:r w:rsidRPr="000B3843">
        <w:rPr>
          <w:rStyle w:val="StyleUnderline"/>
          <w:highlight w:val="green"/>
        </w:rPr>
        <w:t>indicate the Trump administration plans to target</w:t>
      </w:r>
      <w:r w:rsidRPr="000B3843">
        <w:rPr>
          <w:rStyle w:val="StyleUnderline"/>
        </w:rPr>
        <w:t xml:space="preserve"> “virtually </w:t>
      </w:r>
      <w:r w:rsidRPr="000B3843">
        <w:rPr>
          <w:rStyle w:val="StyleUnderline"/>
          <w:highlight w:val="green"/>
        </w:rPr>
        <w:t>any undocumented immigrant in the US if they are</w:t>
      </w:r>
      <w:r w:rsidRPr="000B3843">
        <w:rPr>
          <w:rStyle w:val="StyleUnderline"/>
        </w:rPr>
        <w:t xml:space="preserve"> even </w:t>
      </w:r>
      <w:r w:rsidRPr="000B3843">
        <w:rPr>
          <w:rStyle w:val="StyleUnderline"/>
          <w:highlight w:val="green"/>
        </w:rPr>
        <w:t xml:space="preserve">suspected of </w:t>
      </w:r>
      <w:r w:rsidRPr="000B3843">
        <w:rPr>
          <w:rStyle w:val="StyleUnderline"/>
        </w:rPr>
        <w:t xml:space="preserve">a </w:t>
      </w:r>
      <w:r w:rsidRPr="000B3843">
        <w:rPr>
          <w:rStyle w:val="StyleUnderline"/>
          <w:highlight w:val="green"/>
        </w:rPr>
        <w:t xml:space="preserve">crime,” </w:t>
      </w:r>
      <w:r w:rsidRPr="000B3843">
        <w:rPr>
          <w:rStyle w:val="StyleUnderline"/>
        </w:rPr>
        <w:t>according to CNN. If the mayor is serious about doing more to reduce the risks of deportation for undocumented people</w:t>
      </w:r>
      <w:r w:rsidRPr="000B3843">
        <w:rPr>
          <w:rStyle w:val="StyleUnderline"/>
          <w:highlight w:val="green"/>
        </w:rPr>
        <w:t>, a</w:t>
      </w:r>
      <w:r w:rsidRPr="000B3843">
        <w:rPr>
          <w:rStyle w:val="StyleUnderline"/>
        </w:rPr>
        <w:t xml:space="preserve"> </w:t>
      </w:r>
      <w:r w:rsidRPr="000B3843">
        <w:rPr>
          <w:rStyle w:val="StyleUnderline"/>
          <w:highlight w:val="green"/>
        </w:rPr>
        <w:t>reconsideration of how the NYPD polices misdemeanors—</w:t>
      </w:r>
      <w:r w:rsidRPr="000B3843">
        <w:rPr>
          <w:rStyle w:val="StyleUnderline"/>
        </w:rPr>
        <w:t>with all the political risks that entails—</w:t>
      </w:r>
      <w:r w:rsidRPr="000B3843">
        <w:rPr>
          <w:rStyle w:val="StyleUnderline"/>
          <w:highlight w:val="green"/>
        </w:rPr>
        <w:t>will be unavoidable</w:t>
      </w:r>
      <w:r w:rsidRPr="000B3843">
        <w:rPr>
          <w:rStyle w:val="StyleUnderline"/>
        </w:rPr>
        <w:t>. “The mere fact of an arrest,” says Jordan Wells, a staff attorney at the NYCLU, “turns someone into a target for the Trump deportation force when they otherwise wouldn’t have been.”</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Sanctuary states cannot shield from </w:t>
      </w:r>
      <w:r w:rsidRPr="000B3843">
        <w:rPr>
          <w:rFonts w:cs="Times New Roman"/>
          <w:i/>
          <w:u w:val="single"/>
        </w:rPr>
        <w:t>federal</w:t>
      </w:r>
      <w:r w:rsidRPr="000B3843">
        <w:rPr>
          <w:rFonts w:cs="Times New Roman"/>
        </w:rPr>
        <w:t xml:space="preserve"> deportation</w:t>
      </w:r>
    </w:p>
    <w:p w:rsidR="00EC71A2" w:rsidRPr="000B3843" w:rsidRDefault="00EC71A2" w:rsidP="00EC71A2">
      <w:r w:rsidRPr="000B3843">
        <w:rPr>
          <w:b/>
          <w:sz w:val="24"/>
        </w:rPr>
        <w:t>Aguilera 17</w:t>
      </w:r>
      <w:r w:rsidRPr="000B3843">
        <w:t>-, Elizabeth Aguilera,  an award winning multi-media journalist who will cover health and social services for CALmatters. (12-16-2017, "What California’s New ‘Sanctuary State’ Law Will Actually Do for Immigrants," Times of San Diego, https://timesofsandiego.com/politics/2017/12/16/what-californias-new-sanctuary-state-law-will-actually-do-for-immigrants/ accessed 7-2-2018, //AH )</w:t>
      </w:r>
    </w:p>
    <w:p w:rsidR="00EC71A2" w:rsidRDefault="00EC71A2" w:rsidP="00EC71A2">
      <w:pPr>
        <w:rPr>
          <w:sz w:val="14"/>
        </w:rPr>
      </w:pPr>
      <w:r w:rsidRPr="000B3843">
        <w:rPr>
          <w:sz w:val="14"/>
        </w:rPr>
        <w:t xml:space="preserve">One of the most controversial issues in Sacramento this year has been widely referred to as the “sanctuary state” law, which will take effect Jan. 1. It is intended to protect law-abiding immigrants from being set on a path to deportation after interactions with local police. But in immigrant communities and elsewhere, there is confusion about how the law will work and exactly what protection it provides. Gov. Jerry Brown signed the measure, named the California Values Act, into law after negotiations made it more palatable to law enforcers, who had protested it initially. Why do people call it the “sanctuary state” law when the senator who wrote it says that phrase is a misnomer? The author, state Senate leader Kevin de Léon, a Los Angeles Democrat, and others say the label is confusing because the term “sanctuary” has become political—a CALmatters logoflashpoint in the immigration debate. The phrase originated with people who took sanctuary in churches. Undocumented immigrants continue to do this, and so far immigration officials have not gone to places of worship to arrest them. </w:t>
      </w:r>
      <w:r w:rsidRPr="000B3843">
        <w:rPr>
          <w:rStyle w:val="StyleUnderline"/>
        </w:rPr>
        <w:t xml:space="preserve">However, just being in California does not mean blanket protection from federal authorities. </w:t>
      </w:r>
      <w:r w:rsidRPr="000B3843">
        <w:rPr>
          <w:rStyle w:val="Emphasis"/>
          <w:highlight w:val="green"/>
        </w:rPr>
        <w:t>The state law sets up guidelines for</w:t>
      </w:r>
      <w:r w:rsidRPr="000B3843">
        <w:rPr>
          <w:rStyle w:val="StyleUnderline"/>
        </w:rPr>
        <w:t xml:space="preserve"> California law enforcement </w:t>
      </w:r>
      <w:r w:rsidRPr="000B3843">
        <w:rPr>
          <w:rStyle w:val="Emphasis"/>
          <w:highlight w:val="green"/>
        </w:rPr>
        <w:t>agencies’ interaction with fed</w:t>
      </w:r>
      <w:r w:rsidRPr="000B3843">
        <w:rPr>
          <w:rStyle w:val="StyleUnderline"/>
        </w:rPr>
        <w:t xml:space="preserve">eral </w:t>
      </w:r>
      <w:r w:rsidRPr="000B3843">
        <w:rPr>
          <w:rStyle w:val="Emphasis"/>
          <w:highlight w:val="green"/>
        </w:rPr>
        <w:t xml:space="preserve">immigration authorities. Undocumented immigrants may still face deportation if they </w:t>
      </w:r>
      <w:r w:rsidRPr="000B3843">
        <w:rPr>
          <w:rStyle w:val="StyleUnderline"/>
        </w:rPr>
        <w:t xml:space="preserve">have committed crimes or </w:t>
      </w:r>
      <w:r w:rsidRPr="000B3843">
        <w:rPr>
          <w:rStyle w:val="Emphasis"/>
          <w:highlight w:val="green"/>
        </w:rPr>
        <w:t>are swept up</w:t>
      </w:r>
      <w:r w:rsidRPr="000B3843">
        <w:rPr>
          <w:rStyle w:val="StyleUnderline"/>
        </w:rPr>
        <w:t xml:space="preserve"> in raids </w:t>
      </w:r>
      <w:r w:rsidRPr="000B3843">
        <w:rPr>
          <w:rStyle w:val="Emphasis"/>
          <w:highlight w:val="green"/>
        </w:rPr>
        <w:t>by fed</w:t>
      </w:r>
      <w:r w:rsidRPr="000B3843">
        <w:rPr>
          <w:rStyle w:val="StyleUnderline"/>
        </w:rPr>
        <w:t xml:space="preserve">eral </w:t>
      </w:r>
      <w:r w:rsidRPr="000B3843">
        <w:rPr>
          <w:rStyle w:val="Emphasis"/>
          <w:highlight w:val="green"/>
        </w:rPr>
        <w:t>agents</w:t>
      </w:r>
      <w:r w:rsidRPr="000B3843">
        <w:rPr>
          <w:rStyle w:val="StyleUnderline"/>
        </w:rPr>
        <w:t xml:space="preserve"> at workplaces, in neighborhoods or other venues or are arrested individually. </w:t>
      </w:r>
      <w:r w:rsidRPr="000B3843">
        <w:rPr>
          <w:sz w:val="14"/>
        </w:rPr>
        <w:t xml:space="preserve">The Values Act has been called a tool for public safety, put in place to ensure that immigrants continue to feel safe cooperating with local police as reporters of crimes and witnesses in court. Some police officials, including the chief of police in Los Angeles, endorsed the law for this reason. What does the new law actually do? </w:t>
      </w:r>
      <w:r w:rsidRPr="000B3843">
        <w:rPr>
          <w:rStyle w:val="Emphasis"/>
          <w:highlight w:val="green"/>
        </w:rPr>
        <w:t>The measure</w:t>
      </w:r>
      <w:r w:rsidRPr="000B3843">
        <w:rPr>
          <w:rStyle w:val="StyleUnderline"/>
        </w:rPr>
        <w:t xml:space="preserve"> erects a barrier between state and local law enforcement and federal immigration agencies. It </w:t>
      </w:r>
      <w:r w:rsidRPr="000B3843">
        <w:rPr>
          <w:rStyle w:val="Emphasis"/>
          <w:highlight w:val="green"/>
        </w:rPr>
        <w:t>doesn’t completely prohibit cooperation or</w:t>
      </w:r>
      <w:r w:rsidRPr="000B3843">
        <w:rPr>
          <w:rStyle w:val="StyleUnderline"/>
        </w:rPr>
        <w:t xml:space="preserve"> the t</w:t>
      </w:r>
      <w:r w:rsidRPr="000B3843">
        <w:rPr>
          <w:rStyle w:val="Emphasis"/>
          <w:highlight w:val="green"/>
        </w:rPr>
        <w:t>ransfer of certain felons to fed</w:t>
      </w:r>
      <w:r w:rsidRPr="000B3843">
        <w:rPr>
          <w:rStyle w:val="StyleUnderline"/>
        </w:rPr>
        <w:t>eral custody. It creates a framework for when state agencies may cooperate with federal agencies, and that is only when required by federal law.</w:t>
      </w:r>
      <w:r w:rsidRPr="000B3843">
        <w:rPr>
          <w:sz w:val="14"/>
        </w:rPr>
        <w:t xml:space="preserve"> Previously, state and local authorities could use their discretion in many circumstances. </w:t>
      </w:r>
      <w:r w:rsidRPr="000B3843">
        <w:rPr>
          <w:rStyle w:val="Emphasis"/>
          <w:highlight w:val="green"/>
        </w:rPr>
        <w:t>For people convicted of</w:t>
      </w:r>
      <w:r w:rsidRPr="000B3843">
        <w:rPr>
          <w:rStyle w:val="StyleUnderline"/>
        </w:rPr>
        <w:t xml:space="preserve"> certain </w:t>
      </w:r>
      <w:r w:rsidRPr="000B3843">
        <w:rPr>
          <w:rStyle w:val="Emphasis"/>
          <w:highlight w:val="green"/>
        </w:rPr>
        <w:t>crimes</w:t>
      </w:r>
      <w:r w:rsidRPr="000B3843">
        <w:rPr>
          <w:rStyle w:val="StyleUnderline"/>
        </w:rPr>
        <w:t xml:space="preserve">—as many as </w:t>
      </w:r>
      <w:r w:rsidRPr="000B3843">
        <w:rPr>
          <w:rStyle w:val="Emphasis"/>
          <w:highlight w:val="green"/>
        </w:rPr>
        <w:t>800</w:t>
      </w:r>
      <w:r w:rsidRPr="000B3843">
        <w:rPr>
          <w:rStyle w:val="StyleUnderline"/>
        </w:rPr>
        <w:t>, identified in a 2013 law called the Trust Act—</w:t>
      </w:r>
      <w:r w:rsidRPr="000B3843">
        <w:rPr>
          <w:rStyle w:val="Emphasis"/>
          <w:highlight w:val="green"/>
        </w:rPr>
        <w:t>there is little protection</w:t>
      </w:r>
      <w:r w:rsidRPr="000B3843">
        <w:rPr>
          <w:rStyle w:val="StyleUnderline"/>
        </w:rPr>
        <w:t>.</w:t>
      </w:r>
      <w:r w:rsidRPr="000B3843">
        <w:rPr>
          <w:sz w:val="14"/>
        </w:rPr>
        <w:t xml:space="preserve"> Those infractions range from violent crimes and other serious offenses to felony drunk driving. State and local police agencies will still be allowed to let federal immigration authorities know when individuals are to be released and to hand them over to those agents. However, individuals cannot be held beyond their release dates even if they have committed serious crimes. The law does allow state corrections officials to continue to work with federal immigration agencies for those who are incarcerated and who face deportation after serving their sentences. </w:t>
      </w:r>
      <w:r w:rsidRPr="000B3843">
        <w:rPr>
          <w:rStyle w:val="Emphasis"/>
          <w:highlight w:val="green"/>
        </w:rPr>
        <w:t>They will</w:t>
      </w:r>
      <w:r w:rsidRPr="000B3843">
        <w:rPr>
          <w:rStyle w:val="StyleUnderline"/>
        </w:rPr>
        <w:t xml:space="preserve"> continue to </w:t>
      </w:r>
      <w:r w:rsidRPr="000B3843">
        <w:rPr>
          <w:rStyle w:val="Emphasis"/>
          <w:highlight w:val="green"/>
        </w:rPr>
        <w:t>communicate with fed</w:t>
      </w:r>
      <w:r w:rsidRPr="000B3843">
        <w:rPr>
          <w:rStyle w:val="StyleUnderline"/>
        </w:rPr>
        <w:t xml:space="preserve">eral authorities </w:t>
      </w:r>
      <w:r w:rsidRPr="000B3843">
        <w:rPr>
          <w:rStyle w:val="Emphasis"/>
          <w:highlight w:val="green"/>
        </w:rPr>
        <w:t>about who is in prison</w:t>
      </w:r>
      <w:r w:rsidRPr="000B3843">
        <w:rPr>
          <w:rStyle w:val="StyleUnderline"/>
        </w:rPr>
        <w:t xml:space="preserve"> and their expected release dates </w:t>
      </w:r>
      <w:r w:rsidRPr="000B3843">
        <w:rPr>
          <w:rStyle w:val="Emphasis"/>
          <w:highlight w:val="green"/>
        </w:rPr>
        <w:t>and to hand those individuals over</w:t>
      </w:r>
      <w:r w:rsidRPr="000B3843">
        <w:rPr>
          <w:rStyle w:val="Emphasis"/>
        </w:rPr>
        <w:t xml:space="preserve"> </w:t>
      </w:r>
      <w:r w:rsidRPr="000B3843">
        <w:rPr>
          <w:rStyle w:val="StyleUnderline"/>
        </w:rPr>
        <w:t xml:space="preserve">to federal agents </w:t>
      </w:r>
      <w:r w:rsidRPr="000B3843">
        <w:rPr>
          <w:rStyle w:val="Emphasis"/>
          <w:highlight w:val="green"/>
        </w:rPr>
        <w:t>upon release</w:t>
      </w:r>
      <w:r w:rsidRPr="000B3843">
        <w:rPr>
          <w:rStyle w:val="StyleUnderline"/>
        </w:rPr>
        <w:t>.</w:t>
      </w:r>
      <w:r w:rsidRPr="000B3843">
        <w:rPr>
          <w:sz w:val="14"/>
        </w:rPr>
        <w:t xml:space="preserve"> But it prohibits new or expanded contracts between the federal government and local facilities to be used as detention centers. Existing contracts are allowed to continue. The law also designates all courts, schools, libraries and hospitals as safe zones, immune to immigration enforcement as long as federal law does not require arrests there. Police and sheriffs will not be allowed to act as immigration authorities, inquire about a person’s immigration status, detain someone based only on a federal hold request, participate in arrests based on immigration status, assist immigration authorities in arrests or transfer people to federal custody without a warrant or certain other criteria. Does the Values Act mean immigration agents can’t deport people in California? No. No one can claim that living in California makes them exempt from deportation</w:t>
      </w:r>
      <w:r w:rsidRPr="000B3843">
        <w:rPr>
          <w:rStyle w:val="StyleUnderline"/>
        </w:rPr>
        <w:t xml:space="preserve">. Federal authorities can conduct raids, arrest suspected undocumented immigrants and do other work separately from state and local law enforcement. In addition, they can continue to communicate with local agencies about arrestees who have committed certain crimes and will be able to take custody of those individuals from local lockups when they are released. Agencies will not honor “hold requests” from federal immigration agencies that previously could last up to 48 hours. </w:t>
      </w:r>
      <w:r w:rsidRPr="000B3843">
        <w:rPr>
          <w:sz w:val="14"/>
        </w:rPr>
        <w:t xml:space="preserve">Does it mean undocumented immigrants won’t be deported if they commit violent crimes? No. </w:t>
      </w:r>
      <w:r w:rsidRPr="000B3843">
        <w:rPr>
          <w:rStyle w:val="Emphasis"/>
          <w:highlight w:val="green"/>
        </w:rPr>
        <w:t>Immigrants</w:t>
      </w:r>
      <w:r w:rsidRPr="000B3843">
        <w:rPr>
          <w:rStyle w:val="StyleUnderline"/>
        </w:rPr>
        <w:t xml:space="preserve">—those </w:t>
      </w:r>
      <w:r w:rsidRPr="000B3843">
        <w:rPr>
          <w:rStyle w:val="Emphasis"/>
          <w:highlight w:val="green"/>
        </w:rPr>
        <w:t>here</w:t>
      </w:r>
      <w:r w:rsidRPr="000B3843">
        <w:rPr>
          <w:rStyle w:val="StyleUnderline"/>
        </w:rPr>
        <w:t xml:space="preserve"> both </w:t>
      </w:r>
      <w:r w:rsidRPr="000B3843">
        <w:rPr>
          <w:rStyle w:val="Emphasis"/>
          <w:highlight w:val="green"/>
        </w:rPr>
        <w:t>legally and illegally—are not safe from deportation</w:t>
      </w:r>
      <w:r w:rsidRPr="000B3843">
        <w:rPr>
          <w:rStyle w:val="StyleUnderline"/>
        </w:rPr>
        <w:t xml:space="preserve"> under the new law. Undocumented immigrants who are convicted of certain crimes will continue to be reported to federal immigration officials for deportation</w:t>
      </w:r>
      <w:r w:rsidRPr="000B3843">
        <w:rPr>
          <w:sz w:val="14"/>
        </w:rPr>
        <w:t>. The list of relevant crimes was not included when the Values Act was originally proposed. However, Gov. Jerry Brown negotiated with de León to ensure that those who commit serious crimes, including homicide, sexual assault and theft, will not be allowed to stay, but those arrested for a minor offense will not be held for deportation. What will happen if a county or city does not follow the new law and allows its jail authorities to cooperate with immigration agents? Local agencies that do not follow the new law could face lawsuits by advocacy groups or others for failing to uphold it or for constitutional claims such as wrongful detention. They could also face action from the state attorney general. Some law enforcement groups that had criticized the measure dropped their opposition when the list of excluded crimes was increased from 60 to 800.</w:t>
      </w:r>
    </w:p>
    <w:p w:rsidR="00EC71A2" w:rsidRPr="000B3843" w:rsidRDefault="00EC71A2" w:rsidP="00EC71A2">
      <w:pPr>
        <w:pStyle w:val="Heading3"/>
      </w:pPr>
    </w:p>
    <w:p w:rsidR="00EC71A2" w:rsidRPr="000B3843" w:rsidRDefault="00EC71A2" w:rsidP="00EC71A2">
      <w:pPr>
        <w:pStyle w:val="Heading2"/>
        <w:rPr>
          <w:rFonts w:cs="Times New Roman"/>
        </w:rPr>
      </w:pPr>
      <w:r w:rsidRPr="000B3843">
        <w:rPr>
          <w:rFonts w:cs="Times New Roman"/>
        </w:rPr>
        <w:t>HRIS CP</w:t>
      </w:r>
    </w:p>
    <w:p w:rsidR="00EC71A2" w:rsidRPr="000B3843" w:rsidRDefault="00EC71A2" w:rsidP="00EC71A2">
      <w:pPr>
        <w:pStyle w:val="Heading3"/>
        <w:rPr>
          <w:rFonts w:cs="Times New Roman"/>
        </w:rPr>
      </w:pPr>
      <w:r w:rsidRPr="000B3843">
        <w:rPr>
          <w:rFonts w:cs="Times New Roman"/>
        </w:rPr>
        <w:t>2AC – HRIS CP</w:t>
      </w:r>
    </w:p>
    <w:p w:rsidR="00EC71A2" w:rsidRPr="000B3843" w:rsidRDefault="00EC71A2" w:rsidP="00EC71A2">
      <w:pPr>
        <w:pStyle w:val="Heading4"/>
        <w:rPr>
          <w:rFonts w:cs="Times New Roman"/>
        </w:rPr>
      </w:pPr>
      <w:r w:rsidRPr="000B3843">
        <w:rPr>
          <w:rFonts w:cs="Times New Roman"/>
        </w:rPr>
        <w:t>Perm – Do the counterplan.  Not functionally or textually competitive.</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Perm – Do both.  Solves all their signal arguments.  Their authors say it doesn’t have to be prior.</w:t>
      </w:r>
    </w:p>
    <w:p w:rsidR="00EC71A2" w:rsidRPr="000B3843" w:rsidRDefault="00EC71A2" w:rsidP="00EC71A2">
      <w:r w:rsidRPr="000B3843">
        <w:rPr>
          <w:rStyle w:val="Style13ptBold"/>
        </w:rPr>
        <w:t>Wexler, 2008</w:t>
      </w:r>
      <w:r w:rsidRPr="000B3843">
        <w:t xml:space="preserve"> (Lesley, Assistant Professor @ Florida State University College of Law, “ARTICLE: HUMAN RIGHTS IMPACT STATEMENTS: AN IMMIGRATION CASE STUDY” Georgetown Immigration Law Journal Lexis) </w:t>
      </w:r>
    </w:p>
    <w:p w:rsidR="00EC71A2" w:rsidRPr="000B3843" w:rsidRDefault="00EC71A2" w:rsidP="00EC71A2">
      <w:r w:rsidRPr="000B3843">
        <w:rPr>
          <w:rStyle w:val="StyleUnderline"/>
        </w:rPr>
        <w:t>Although agencies currently undertake environmental assessments prior to their decisions</w:t>
      </w:r>
      <w:r w:rsidRPr="000B3843">
        <w:t xml:space="preserve"> to pursue a particular action, agencies and </w:t>
      </w:r>
      <w:r w:rsidRPr="000B3843">
        <w:rPr>
          <w:rStyle w:val="Emphasis"/>
          <w:highlight w:val="green"/>
        </w:rPr>
        <w:t>legislators can also conduct human rights reviews at later stages of policy development.</w:t>
      </w:r>
      <w:r w:rsidRPr="000B3843">
        <w:t xml:space="preserve"> The NEPA includes a provision that allows agencies to monitor the implementation of their decisions and permits them to condition funding on such implementation. n179 This monitoring function does not, however, include the ability to review EIS findings or grant the authority to conduct a new assessment or impact statement under changed circumstances. Although a purely prospective review process ideally prevents the adoption of policies that infringe on immigrants' human rights, </w:t>
      </w:r>
      <w:r w:rsidRPr="000B3843">
        <w:rPr>
          <w:rStyle w:val="StyleUnderline"/>
          <w:highlight w:val="green"/>
        </w:rPr>
        <w:t>designers may need to provide for ongoing review</w:t>
      </w:r>
      <w:r w:rsidRPr="000B3843">
        <w:t xml:space="preserve"> for several reasons. First, policies often have unintended consequences; foresight is not perfect and non-discriminatory legislation and agency regulations may inadvertently result in human rights violations in practice. Second, given changed circumstances, a policy that once posed no significant impact on immigrants' human rights might do so over time. Moreover, an agency might propose mitigation measures in order to avoid a full-blown human rights impact statement, but then fail to implement those measures. n180 The formation of an ongoing duty to update human rights assessments or review "findings of no significant impact" would help account for changed circumstances and keep agencies and legislative bodies honest. n181 Further work will need to be done to determine what will trigger an ongoing, as opposed to prospective, review.</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Perm – Do the counterplan’s impact assessment and do the plan no matter what.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Non-binding solves better – gets implemented and spurs further action on human rights.</w:t>
      </w:r>
    </w:p>
    <w:p w:rsidR="00EC71A2" w:rsidRPr="000B3843" w:rsidRDefault="00EC71A2" w:rsidP="00EC71A2">
      <w:r w:rsidRPr="000B3843">
        <w:rPr>
          <w:rStyle w:val="Heading3Char"/>
          <w:rFonts w:cs="Times New Roman"/>
        </w:rPr>
        <w:t>Baue</w:t>
      </w:r>
      <w:r w:rsidRPr="000B3843">
        <w:t>, 3/19/</w:t>
      </w:r>
      <w:r w:rsidRPr="000B3843">
        <w:rPr>
          <w:rStyle w:val="Style13ptBold"/>
        </w:rPr>
        <w:t>2007</w:t>
      </w:r>
      <w:r w:rsidRPr="000B3843">
        <w:t xml:space="preserve"> (Bill, cofounder of Sea Change Media who, has researched and written articles, reports, and chapters for organizations and publications, “Ruggie Report Says Voluntary Human Rights Initiatives Set Stage for Binding Global Standards,” citing Harvard Professor John Ruggie, http://www.socialfunds.com/news/article.cgi/2253.html)</w:t>
      </w:r>
    </w:p>
    <w:p w:rsidR="00EC71A2" w:rsidRPr="000B3843" w:rsidRDefault="00EC71A2" w:rsidP="00EC71A2">
      <w:pPr>
        <w:rPr>
          <w:rStyle w:val="StyleUnderline"/>
        </w:rPr>
      </w:pPr>
      <w:r w:rsidRPr="000B3843">
        <w:t xml:space="preserve">Prof. </w:t>
      </w:r>
      <w:r w:rsidRPr="000B3843">
        <w:rPr>
          <w:rStyle w:val="StyleUnderline"/>
        </w:rPr>
        <w:t xml:space="preserve">Ruggie suggests that </w:t>
      </w:r>
      <w:r w:rsidRPr="000B3843">
        <w:rPr>
          <w:rStyle w:val="StyleUnderline"/>
          <w:highlight w:val="green"/>
        </w:rPr>
        <w:t>voluntary initiatives are drawing a blueprint of the architecture for binding standards.</w:t>
      </w:r>
      <w:r w:rsidRPr="000B3843">
        <w:rPr>
          <w:rStyle w:val="StyleUnderline"/>
        </w:rPr>
        <w:t xml:space="preserve"> </w:t>
      </w:r>
    </w:p>
    <w:p w:rsidR="00EC71A2" w:rsidRPr="000B3843" w:rsidRDefault="00EC71A2" w:rsidP="00EC71A2">
      <w:r w:rsidRPr="000B3843">
        <w:rPr>
          <w:rStyle w:val="StyleUnderline"/>
        </w:rPr>
        <w:t>"</w:t>
      </w:r>
      <w:r w:rsidRPr="000B3843">
        <w:rPr>
          <w:rStyle w:val="StyleUnderline"/>
          <w:highlight w:val="green"/>
        </w:rPr>
        <w:t>As they strengthen their accountability mechanisms, they also begin to blur the lines between the strictly voluntary and mandatory spheres</w:t>
      </w:r>
      <w:r w:rsidRPr="000B3843">
        <w:t xml:space="preserve"> for participants," Prof. Ruggie writes. "</w:t>
      </w:r>
      <w:r w:rsidRPr="000B3843">
        <w:rPr>
          <w:rStyle w:val="Emphasis"/>
          <w:highlight w:val="green"/>
        </w:rPr>
        <w:t>Once in, exiting can be costly</w:t>
      </w:r>
      <w:r w:rsidRPr="000B3843">
        <w:rPr>
          <w:highlight w:val="green"/>
        </w:rPr>
        <w:t>."</w:t>
      </w:r>
      <w:r w:rsidRPr="000B3843">
        <w:t xml:space="preserve"> </w:t>
      </w:r>
    </w:p>
    <w:p w:rsidR="00EC71A2" w:rsidRPr="000B3843" w:rsidRDefault="00EC71A2" w:rsidP="00EC71A2">
      <w:r w:rsidRPr="000B3843">
        <w:rPr>
          <w:rStyle w:val="StyleUnderline"/>
        </w:rPr>
        <w:t xml:space="preserve">Just as participation can be self-reinforcing, so too can accountability be self-imposed. </w:t>
      </w:r>
      <w:r w:rsidRPr="000B3843">
        <w:t xml:space="preserve">Prof. Ruggie cites the efficacy of human rights impact assessments. </w:t>
      </w:r>
    </w:p>
    <w:p w:rsidR="00EC71A2" w:rsidRPr="000B3843" w:rsidRDefault="00EC71A2" w:rsidP="00EC71A2">
      <w:r w:rsidRPr="000B3843">
        <w:t>"Several SRI funds strongly promote human rights impact assessments coupled with community engagement and dialogue," Prof. Ruggie writes, referring to a letter submitted to him by faith-based institutional investors and SRI members of the Interfaith Coalition on Corporate Responsibility (ICCR.)</w:t>
      </w:r>
      <w:r w:rsidRPr="000B3843">
        <w:tab/>
        <w:t xml:space="preserve">"However, relatively few firms conduct these assessments routinely--and only a handful seem ever to have done a fully fledged human rights impact assessment (HRIA), in contrast to including selected human rights criteria in broader social/environmental assessments." </w:t>
      </w:r>
    </w:p>
    <w:p w:rsidR="00EC71A2" w:rsidRPr="000B3843" w:rsidRDefault="00EC71A2" w:rsidP="00EC71A2">
      <w:r w:rsidRPr="000B3843">
        <w:t xml:space="preserve">"And apparently only one company--BP--has ever made public even a summary of an HRIA," writes Prof. Ruggie, referring to a document co-authored by Mr. Bennett assessing the Tangguh LNG Project for BP Indonesia. "No single measure would yield more immediate results in the human rights performance of firms than conducting such assessments where appropriate." </w:t>
      </w:r>
    </w:p>
    <w:p w:rsidR="00EC71A2" w:rsidRPr="000B3843" w:rsidRDefault="00EC71A2" w:rsidP="00EC71A2">
      <w:r w:rsidRPr="000B3843">
        <w:t xml:space="preserve">If HRIAs are so effective, why are they so rare? </w:t>
      </w:r>
    </w:p>
    <w:p w:rsidR="00EC71A2" w:rsidRPr="000B3843" w:rsidRDefault="00EC71A2" w:rsidP="00EC71A2">
      <w:r w:rsidRPr="000B3843">
        <w:t>"There aren't more HRIA's happening because not enough of a fire has been lit under companies in industries where they are particularly necessary," Mr. Freeman told SocialFunds.com. "I would like to think HRIAs will become standard operating procedure over the next decade not only for extractive industries but even in beverage industries, for example."</w:t>
      </w:r>
    </w:p>
    <w:p w:rsidR="00EC71A2" w:rsidRPr="000B3843" w:rsidRDefault="00EC71A2" w:rsidP="00EC71A2">
      <w:pPr>
        <w:rPr>
          <w:rStyle w:val="StyleUnderline"/>
        </w:rPr>
      </w:pPr>
      <w:r w:rsidRPr="000B3843">
        <w:t xml:space="preserve">Voluntary initiatives exhibit four additional blind spots, according to Prof. Ruggie: they currently do not apply to small and medium-sized enterprises, or to developing country firms, or to state-owned enterprises in emerging economies, and determined laggards find ways to avoid scrutiny. Despite these problems with voluntary initiatives, </w:t>
      </w:r>
      <w:r w:rsidRPr="000B3843">
        <w:rPr>
          <w:rStyle w:val="StyleUnderline"/>
        </w:rPr>
        <w:t xml:space="preserve">he still sees his mandate as pushing society toward the tipping point where voluntary initiatives blur into becoming standard practice. </w:t>
      </w:r>
    </w:p>
    <w:p w:rsidR="00EC71A2" w:rsidRPr="000B3843" w:rsidRDefault="00EC71A2" w:rsidP="00EC71A2">
      <w:r w:rsidRPr="000B3843">
        <w:rPr>
          <w:rStyle w:val="StyleUnderline"/>
        </w:rPr>
        <w:t>"His comment about getting to the tipping point I think reveals his thinking about the strategic question, How do we secure better compliance</w:t>
      </w:r>
      <w:r w:rsidRPr="000B3843">
        <w:t xml:space="preserve"> with global human rights standards affecting business?" </w:t>
      </w:r>
      <w:r w:rsidRPr="000B3843">
        <w:rPr>
          <w:rStyle w:val="StyleUnderline"/>
        </w:rPr>
        <w:t>states</w:t>
      </w:r>
      <w:r w:rsidRPr="000B3843">
        <w:t xml:space="preserve"> Mort </w:t>
      </w:r>
      <w:r w:rsidRPr="000B3843">
        <w:rPr>
          <w:rStyle w:val="StyleUnderline"/>
        </w:rPr>
        <w:t>Winston</w:t>
      </w:r>
      <w:r w:rsidRPr="000B3843">
        <w:t xml:space="preserve">, chair of the department of philosophy and religion and director of the Center for the Study of Social Justice at The College of New Jersey, and former chair of Amnesty International USA. "His view, which I share, is that </w:t>
      </w:r>
      <w:r w:rsidRPr="000B3843">
        <w:rPr>
          <w:rStyle w:val="StyleUnderline"/>
          <w:highlight w:val="green"/>
        </w:rPr>
        <w:t>it is necessary to get to a critical mass of companies that have adopted and are practicing voluntary CSR before one has any hope of generating the political will among nation states to enact global legal obligations that are directly binding</w:t>
      </w:r>
      <w:r w:rsidRPr="000B3843">
        <w:t xml:space="preserve"> on corporations." </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Perm: Do the plan and have states perform an HRIS while implementing it.</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Perm solves </w:t>
      </w:r>
    </w:p>
    <w:p w:rsidR="00EC71A2" w:rsidRPr="000B3843" w:rsidRDefault="00EC71A2" w:rsidP="00EC71A2">
      <w:r w:rsidRPr="000B3843">
        <w:rPr>
          <w:rStyle w:val="Style13ptBold"/>
        </w:rPr>
        <w:t>Wexler, 2008</w:t>
      </w:r>
      <w:r w:rsidRPr="000B3843">
        <w:t xml:space="preserve"> (Lesley, Assistant Professor @ Florida State University College of Law, “ARTICLE: HUMAN RIGHTS IMPACT STATEMENTS: AN IMMIGRATION CASE STUDY” Georgetown Immigration Law Journal Lexis) </w:t>
      </w:r>
    </w:p>
    <w:p w:rsidR="00EC71A2" w:rsidRPr="000B3843" w:rsidRDefault="00EC71A2" w:rsidP="00EC71A2">
      <w:r w:rsidRPr="000B3843">
        <w:rPr>
          <w:rStyle w:val="StyleUnderline"/>
        </w:rPr>
        <w:t xml:space="preserve">Even if the federal government initially lacks the political will, some </w:t>
      </w:r>
      <w:r w:rsidRPr="000B3843">
        <w:rPr>
          <w:rStyle w:val="StyleUnderline"/>
          <w:highlight w:val="green"/>
        </w:rPr>
        <w:t>states</w:t>
      </w:r>
      <w:r w:rsidRPr="000B3843">
        <w:rPr>
          <w:rStyle w:val="StyleUnderline"/>
        </w:rPr>
        <w:t xml:space="preserve"> and localities </w:t>
      </w:r>
      <w:r w:rsidRPr="000B3843">
        <w:rPr>
          <w:rStyle w:val="StyleUnderline"/>
          <w:highlight w:val="green"/>
        </w:rPr>
        <w:t>may be interested in adopting such a human rights approach</w:t>
      </w:r>
      <w:r w:rsidRPr="000B3843">
        <w:rPr>
          <w:highlight w:val="green"/>
        </w:rPr>
        <w:t>.</w:t>
      </w:r>
      <w:r w:rsidRPr="000B3843">
        <w:t xml:space="preserve"> In contrast to the federal government's expertise with immigration policy, </w:t>
      </w:r>
      <w:r w:rsidRPr="000B3843">
        <w:rPr>
          <w:rStyle w:val="StyleUnderline"/>
        </w:rPr>
        <w:t>many states are confronting immigration related issues for the first time in their recent histories</w:t>
      </w:r>
      <w:r w:rsidRPr="000B3843">
        <w:t xml:space="preserve">. 184  Furthermore, </w:t>
      </w:r>
      <w:r w:rsidRPr="000B3843">
        <w:rPr>
          <w:rStyle w:val="StyleUnderline"/>
          <w:highlight w:val="green"/>
        </w:rPr>
        <w:t>despite the popular perception that the federal government controls all immigration related legislation</w:t>
      </w:r>
      <w:r w:rsidRPr="000B3843">
        <w:rPr>
          <w:rStyle w:val="StyleUnderline"/>
        </w:rPr>
        <w:t xml:space="preserve">, </w:t>
      </w:r>
      <w:r w:rsidRPr="000B3843">
        <w:t xml:space="preserve">185 </w:t>
      </w:r>
      <w:r w:rsidRPr="000B3843">
        <w:rPr>
          <w:rStyle w:val="StyleUnderline"/>
        </w:rPr>
        <w:t xml:space="preserve"> </w:t>
      </w:r>
      <w:r w:rsidRPr="000B3843">
        <w:rPr>
          <w:rStyle w:val="StyleUnderline"/>
          <w:highlight w:val="green"/>
        </w:rPr>
        <w:t>states, counties, and cities are active in this area</w:t>
      </w:r>
      <w:r w:rsidRPr="000B3843">
        <w:rPr>
          <w:highlight w:val="green"/>
        </w:rPr>
        <w:t>.</w:t>
      </w:r>
      <w:r w:rsidRPr="000B3843">
        <w:t xml:space="preserve"> 186  </w:t>
      </w:r>
      <w:r w:rsidRPr="000B3843">
        <w:rPr>
          <w:rStyle w:val="StyleUnderline"/>
        </w:rPr>
        <w:t>Some states have been hostile to immigrants</w:t>
      </w:r>
      <w:r w:rsidRPr="000B3843">
        <w:t xml:space="preserve">, proposing measures such as ". . . prohibiting landlords from leasing to illegal immigrants, penalizing businesses that employ undocumented workers, [] training local police to enforce immigration laws," 187  limiting in-state college tuition to documented migrants, and discouraging the employment of undocumented workers. </w:t>
      </w:r>
      <w:r w:rsidRPr="000B3843">
        <w:rPr>
          <w:rStyle w:val="StyleUnderline"/>
        </w:rPr>
        <w:t>Meanwhile, other cities and states are leading efforts to welcome and assimilate immigrants by sponsoring ESL classes, providing cultural awareness training, teaching financial literacy, 188  developing police outreach programs, 189  and providing ID cards.</w:t>
      </w:r>
      <w:r w:rsidRPr="000B3843">
        <w:t xml:space="preserve"> 190 </w:t>
      </w:r>
    </w:p>
    <w:p w:rsidR="00EC71A2" w:rsidRPr="000B3843" w:rsidRDefault="00EC71A2" w:rsidP="00EC71A2">
      <w:pPr>
        <w:rPr>
          <w:rStyle w:val="StyleUnderline"/>
        </w:rPr>
      </w:pPr>
      <w:r w:rsidRPr="000B3843">
        <w:t xml:space="preserve">In addition to their increasing familiarity with immigration policy, many  [*313]  states possess substantial experience conducting environmental impact statements. In fact, </w:t>
      </w:r>
      <w:r w:rsidRPr="000B3843">
        <w:rPr>
          <w:rStyle w:val="StyleUnderline"/>
          <w:highlight w:val="green"/>
        </w:rPr>
        <w:t>by mandating the inclusion of "health, economic, social, and cultural impacts" in EISs, some states conduct more expansive reviews than the federal government</w:t>
      </w:r>
      <w:r w:rsidRPr="000B3843">
        <w:rPr>
          <w:highlight w:val="green"/>
        </w:rPr>
        <w:t>.</w:t>
      </w:r>
      <w:r w:rsidRPr="000B3843">
        <w:t xml:space="preserve"> 191  </w:t>
      </w:r>
      <w:r w:rsidRPr="000B3843">
        <w:rPr>
          <w:rStyle w:val="StyleUnderline"/>
          <w:highlight w:val="green"/>
        </w:rPr>
        <w:t>By having multiple states and localities undertake human rights review processes, they can experiment with different design choices and learn from one another as well as influence any potential federal process.</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Perm do the plan and do an hris on another policy – no reason the plan is key</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CP causes massive delays – it’s modeled off of EIS – and they take three years.</w:t>
      </w:r>
    </w:p>
    <w:p w:rsidR="00EC71A2" w:rsidRPr="000B3843" w:rsidRDefault="00EC71A2" w:rsidP="00EC71A2">
      <w:r w:rsidRPr="000B3843">
        <w:rPr>
          <w:rStyle w:val="Style13ptBold"/>
        </w:rPr>
        <w:t>Straub</w:t>
      </w:r>
      <w:r w:rsidRPr="000B3843">
        <w:t>, 3/24/</w:t>
      </w:r>
      <w:r w:rsidRPr="000B3843">
        <w:rPr>
          <w:rStyle w:val="Style13ptBold"/>
        </w:rPr>
        <w:t>2009</w:t>
      </w:r>
      <w:r w:rsidRPr="000B3843">
        <w:t xml:space="preserve"> (Noelle, “NEPA reviews shouldn't delay stimulus projects, experts say” Greenwire http://www.eenews.net/public/Greenwire/2009/03/24/2)</w:t>
      </w:r>
    </w:p>
    <w:p w:rsidR="00EC71A2" w:rsidRPr="000B3843" w:rsidRDefault="00EC71A2" w:rsidP="00EC71A2">
      <w:r w:rsidRPr="000B3843">
        <w:t xml:space="preserve">If the economy flounders despite the massive stimulus package, don't blame the federal law that forces government agencies to review their projects' environmental impacts.  So say National Environmental Policy Act experts like Nicholas Yost, who led the drafting of NEPA regulations during the Carter administration. </w:t>
      </w:r>
      <w:r w:rsidRPr="000B3843">
        <w:rPr>
          <w:rStyle w:val="StyleUnderline"/>
          <w:highlight w:val="green"/>
        </w:rPr>
        <w:t>The preparation of environmental impact statements under NEPA takes almost three-and-a-half years</w:t>
      </w:r>
      <w:r w:rsidRPr="000B3843">
        <w:t xml:space="preserve"> -- much longer than Yost and others say is needed. The process, they say, can be sped up with strict deadlines, strong leadership from agency chiefs and increased resources and personnel to do reviews.</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global backsliding in the squo empirically denies the impact</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Way too many alt causes the counterplan doesn’t overcome.</w:t>
      </w:r>
    </w:p>
    <w:p w:rsidR="00EC71A2" w:rsidRPr="000B3843" w:rsidRDefault="00EC71A2" w:rsidP="00EC71A2">
      <w:r w:rsidRPr="000B3843">
        <w:rPr>
          <w:rStyle w:val="Style13ptBold"/>
        </w:rPr>
        <w:t>Brannen</w:t>
      </w:r>
      <w:r w:rsidRPr="000B3843">
        <w:t>, 4/7/</w:t>
      </w:r>
      <w:r w:rsidRPr="000B3843">
        <w:rPr>
          <w:rStyle w:val="Style13ptBold"/>
        </w:rPr>
        <w:t>2018</w:t>
      </w:r>
      <w:r w:rsidRPr="000B3843">
        <w:t xml:space="preserve"> (Kate, he deputy managing editor of Just Security and a nonresident senior fellow at the Brent Scowcroft Center on International Security at the Atlantic Council., “UNDER TRUMP, U.S. IS NO LONGER A CHAMPION OF HUMAN RIGHTS” Newsweek http://www.newsweek.com/under-trump-us-no-longer-champion-human-rights-579028)</w:t>
      </w:r>
    </w:p>
    <w:p w:rsidR="00EC71A2" w:rsidRPr="000B3843" w:rsidRDefault="00EC71A2" w:rsidP="00EC71A2">
      <w:r w:rsidRPr="000B3843">
        <w:t>Sarah Knuckey, director of the Human Rights Clinic, and the faculty co-director of the Human Rights Institute at Columbia Law School</w:t>
      </w:r>
    </w:p>
    <w:p w:rsidR="00EC71A2" w:rsidRPr="000B3843" w:rsidRDefault="00EC71A2" w:rsidP="00EC71A2">
      <w:r w:rsidRPr="000B3843">
        <w:t xml:space="preserve">The </w:t>
      </w:r>
      <w:r w:rsidRPr="000B3843">
        <w:rPr>
          <w:rStyle w:val="StyleUnderline"/>
          <w:highlight w:val="green"/>
        </w:rPr>
        <w:t>Trump</w:t>
      </w:r>
      <w:r w:rsidRPr="000B3843">
        <w:t xml:space="preserve"> administration’s </w:t>
      </w:r>
      <w:r w:rsidRPr="000B3843">
        <w:rPr>
          <w:rStyle w:val="StyleUnderline"/>
          <w:highlight w:val="green"/>
        </w:rPr>
        <w:t>actions demonstrate disdain for human rights</w:t>
      </w:r>
      <w:r w:rsidRPr="000B3843">
        <w:rPr>
          <w:highlight w:val="green"/>
        </w:rPr>
        <w:t xml:space="preserve"> </w:t>
      </w:r>
      <w:r w:rsidRPr="000B3843">
        <w:rPr>
          <w:rStyle w:val="StyleUnderline"/>
          <w:highlight w:val="green"/>
        </w:rPr>
        <w:t>across the</w:t>
      </w:r>
      <w:r w:rsidRPr="000B3843">
        <w:t xml:space="preserve"> civil, political, social and economic rights </w:t>
      </w:r>
      <w:r w:rsidRPr="000B3843">
        <w:rPr>
          <w:rStyle w:val="StyleUnderline"/>
          <w:highlight w:val="green"/>
        </w:rPr>
        <w:t>spectrum</w:t>
      </w:r>
      <w:r w:rsidRPr="000B3843">
        <w:rPr>
          <w:highlight w:val="green"/>
        </w:rPr>
        <w:t>.</w:t>
      </w:r>
      <w:r w:rsidRPr="000B3843">
        <w:t xml:space="preserve"> </w:t>
      </w:r>
      <w:r w:rsidRPr="000B3843">
        <w:rPr>
          <w:rStyle w:val="StyleUnderline"/>
        </w:rPr>
        <w:t xml:space="preserve">In just two months, </w:t>
      </w:r>
      <w:r w:rsidRPr="000B3843">
        <w:rPr>
          <w:rStyle w:val="StyleUnderline"/>
          <w:highlight w:val="green"/>
        </w:rPr>
        <w:t>Trump’s administration has already taken numerous actions that violate, undermine, or seriously risk harming human rights around the world</w:t>
      </w:r>
      <w:r w:rsidRPr="000B3843">
        <w:t>.</w:t>
      </w:r>
    </w:p>
    <w:p w:rsidR="00EC71A2" w:rsidRPr="000B3843" w:rsidRDefault="00EC71A2" w:rsidP="00EC71A2">
      <w:r w:rsidRPr="000B3843">
        <w:t xml:space="preserve">His administration undermined women’s rights by reinstating </w:t>
      </w:r>
      <w:r w:rsidRPr="000B3843">
        <w:rPr>
          <w:rStyle w:val="StyleUnderline"/>
          <w:highlight w:val="green"/>
        </w:rPr>
        <w:t>the “global gag” rule</w:t>
      </w:r>
      <w:r w:rsidRPr="000B3843">
        <w:rPr>
          <w:rStyle w:val="StyleUnderline"/>
        </w:rPr>
        <w:t>,</w:t>
      </w:r>
      <w:r w:rsidRPr="000B3843">
        <w:t xml:space="preserve"> which blocks funding for international NGOs providing abortion services overseas. </w:t>
      </w:r>
      <w:r w:rsidRPr="000B3843">
        <w:rPr>
          <w:rStyle w:val="StyleUnderline"/>
        </w:rPr>
        <w:t>H</w:t>
      </w:r>
      <w:r w:rsidRPr="000B3843">
        <w:rPr>
          <w:rStyle w:val="StyleUnderline"/>
          <w:highlight w:val="green"/>
        </w:rPr>
        <w:t>is administration undermined</w:t>
      </w:r>
      <w:r w:rsidRPr="000B3843">
        <w:t xml:space="preserve"> indigenous rights and risked the </w:t>
      </w:r>
      <w:r w:rsidRPr="000B3843">
        <w:rPr>
          <w:rStyle w:val="StyleUnderline"/>
          <w:highlight w:val="green"/>
        </w:rPr>
        <w:t>right to water by advancing the construction of the Dakota Access and Keystone pipelines</w:t>
      </w:r>
      <w:r w:rsidRPr="000B3843">
        <w:rPr>
          <w:highlight w:val="green"/>
        </w:rPr>
        <w:t>.</w:t>
      </w:r>
    </w:p>
    <w:p w:rsidR="00EC71A2" w:rsidRPr="000B3843" w:rsidRDefault="00EC71A2" w:rsidP="00EC71A2">
      <w:r w:rsidRPr="000B3843">
        <w:rPr>
          <w:rStyle w:val="StyleUnderline"/>
          <w:highlight w:val="green"/>
        </w:rPr>
        <w:t>Privacy rights were harmed when he took action to exclude non-US citizens from agency privacy policies. The Muslim Ban</w:t>
      </w:r>
      <w:r w:rsidRPr="000B3843">
        <w:rPr>
          <w:rStyle w:val="StyleUnderline"/>
        </w:rPr>
        <w:t>s</w:t>
      </w:r>
      <w:r w:rsidRPr="000B3843">
        <w:t xml:space="preserve"> violated the right to non-discrimination.</w:t>
      </w:r>
    </w:p>
    <w:p w:rsidR="00EC71A2" w:rsidRDefault="00EC71A2" w:rsidP="00EC71A2">
      <w:r w:rsidRPr="000B3843">
        <w:rPr>
          <w:rStyle w:val="StyleUnderline"/>
        </w:rPr>
        <w:t>A wide range of other actions</w:t>
      </w:r>
      <w:r w:rsidRPr="000B3843">
        <w:t>–related to transgender students, voter ID laws, migrants without documentation, transparency requirements for mining companies, as well as arms sales to Bahrain, undoing efforts to fight climate change, inviting an anti-LGBT hate group to the U.N., failing to show up at the Inter-American Commission on Human Rights—</w:t>
      </w:r>
      <w:r w:rsidRPr="000B3843">
        <w:rPr>
          <w:rStyle w:val="StyleUnderline"/>
        </w:rPr>
        <w:t>all harm the protection and advancement of human rights</w:t>
      </w:r>
      <w:r w:rsidRPr="000B3843">
        <w:t>.</w:t>
      </w:r>
    </w:p>
    <w:p w:rsidR="00EC71A2" w:rsidRPr="000B3843" w:rsidRDefault="00EC71A2" w:rsidP="00EC71A2">
      <w:pPr>
        <w:pStyle w:val="Heading3"/>
      </w:pPr>
    </w:p>
    <w:p w:rsidR="000B3843" w:rsidRPr="000B3843" w:rsidRDefault="000B3843" w:rsidP="000B3843">
      <w:pPr>
        <w:pStyle w:val="Heading2"/>
        <w:rPr>
          <w:rFonts w:cs="Times New Roman"/>
        </w:rPr>
      </w:pPr>
      <w:r w:rsidRPr="000B3843">
        <w:rPr>
          <w:rFonts w:cs="Times New Roman"/>
        </w:rPr>
        <w:t>Citizenship K</w:t>
      </w:r>
    </w:p>
    <w:p w:rsidR="000B3843" w:rsidRPr="000B3843" w:rsidRDefault="000B3843" w:rsidP="000B3843">
      <w:pPr>
        <w:pStyle w:val="Heading3"/>
        <w:rPr>
          <w:rFonts w:cs="Times New Roman"/>
        </w:rPr>
      </w:pPr>
      <w:r w:rsidRPr="000B3843">
        <w:rPr>
          <w:rFonts w:cs="Times New Roman"/>
        </w:rPr>
        <w:t>An instructional note</w:t>
      </w:r>
    </w:p>
    <w:p w:rsidR="000B3843" w:rsidRPr="000B3843" w:rsidRDefault="000B3843" w:rsidP="000B3843">
      <w:pPr>
        <w:pStyle w:val="Heading4"/>
        <w:rPr>
          <w:rFonts w:cs="Times New Roman"/>
        </w:rPr>
      </w:pPr>
      <w:r w:rsidRPr="000B3843">
        <w:rPr>
          <w:rFonts w:cs="Times New Roman"/>
        </w:rPr>
        <w:t>Please read me:</w:t>
      </w:r>
    </w:p>
    <w:p w:rsidR="000B3843" w:rsidRPr="000B3843" w:rsidRDefault="000B3843" w:rsidP="000B3843"/>
    <w:p w:rsidR="000B3843" w:rsidRPr="000B3843" w:rsidRDefault="000B3843" w:rsidP="000B3843">
      <w:r w:rsidRPr="000B3843">
        <w:t xml:space="preserve">The 2ac frontline to a militarism K included in the packet aff is NOT a direct response to this (the Citizenship) K. There is a 2ac frontline to the Citizenship K included as well. </w:t>
      </w:r>
    </w:p>
    <w:p w:rsidR="000B3843" w:rsidRPr="000B3843" w:rsidRDefault="000B3843" w:rsidP="000B3843">
      <w:r w:rsidRPr="000B3843">
        <w:t xml:space="preserve">What is the difference? </w:t>
      </w:r>
    </w:p>
    <w:p w:rsidR="000B3843" w:rsidRPr="000B3843" w:rsidRDefault="000B3843" w:rsidP="000B3843">
      <w:r w:rsidRPr="000B3843">
        <w:t xml:space="preserve">Critiques can question a number of different parts of the affirmative. The militarism K, for example, is concerned with the fiated effect of the plan. It argues that the aff would, if implemented, bolster the US military which would have bad consequences in terms of violence and interventions carried out by the US military. The citizenship K, on the other hand, is more concerned with the assumptions and ideology represented both by the Aff’s plan and by the way the aff goes about justifying the plan as a good idea. This distinction is important because each K is engaging the aff on different levels, which requires the aff to defend different assumptions and consequences of the 1ac. </w:t>
      </w:r>
    </w:p>
    <w:p w:rsidR="000B3843" w:rsidRPr="000B3843" w:rsidRDefault="000B3843" w:rsidP="000B3843">
      <w:r w:rsidRPr="000B3843">
        <w:t xml:space="preserve">However, both Ks, while different, are not inconsistent with one another. It is possible to have both kritiks in the 1nc - and it is also possible to read both sets of arguments as a singular kritik. One way to think about this is the difference between a politics DA and and economy DA. They both argue that there are disadvantages to the aff, but they are distinct sets of arguments where the politics DA is focused on what occurs politically when the aff happens while the Econ DA is focused on the effects of the aff post implementation. </w:t>
      </w:r>
    </w:p>
    <w:p w:rsidR="000B3843" w:rsidRPr="000B3843" w:rsidRDefault="000B3843" w:rsidP="000B3843">
      <w:r w:rsidRPr="000B3843">
        <w:t xml:space="preserve">Be aware of the these differences because they will help you both to read Ks more strategically and to better identify important themes of different Ks you must answer when you are aff. </w:t>
      </w:r>
    </w:p>
    <w:p w:rsidR="000B3843" w:rsidRPr="000B3843" w:rsidRDefault="000B3843" w:rsidP="000B3843">
      <w:pPr>
        <w:pStyle w:val="Heading3"/>
        <w:rPr>
          <w:rFonts w:cs="Times New Roman"/>
        </w:rPr>
      </w:pPr>
      <w:r w:rsidRPr="000B3843">
        <w:rPr>
          <w:rFonts w:cs="Times New Roman"/>
        </w:rPr>
        <w:t>2AC</w:t>
      </w:r>
    </w:p>
    <w:p w:rsidR="000B3843" w:rsidRPr="000B3843" w:rsidRDefault="000B3843" w:rsidP="000B3843">
      <w:pPr>
        <w:pStyle w:val="Heading4"/>
        <w:rPr>
          <w:rFonts w:cs="Times New Roman"/>
        </w:rPr>
      </w:pPr>
      <w:r w:rsidRPr="000B3843">
        <w:rPr>
          <w:rFonts w:cs="Times New Roman"/>
        </w:rPr>
        <w:t xml:space="preserve">(  ) Permutation – Do Both. The 1AC advances an ethic of </w:t>
      </w:r>
      <w:r w:rsidRPr="000B3843">
        <w:rPr>
          <w:rFonts w:cs="Times New Roman"/>
          <w:u w:val="single"/>
        </w:rPr>
        <w:t>solidarity</w:t>
      </w:r>
      <w:r w:rsidRPr="000B3843">
        <w:rPr>
          <w:rFonts w:cs="Times New Roman"/>
        </w:rPr>
        <w:t xml:space="preserve"> and </w:t>
      </w:r>
      <w:r w:rsidRPr="000B3843">
        <w:rPr>
          <w:rFonts w:cs="Times New Roman"/>
          <w:u w:val="single"/>
        </w:rPr>
        <w:t>relationality</w:t>
      </w:r>
      <w:r w:rsidRPr="000B3843">
        <w:rPr>
          <w:rFonts w:cs="Times New Roman"/>
        </w:rPr>
        <w:t xml:space="preserve"> toward non-citizens, premised on the idea that while </w:t>
      </w:r>
      <w:r w:rsidRPr="000B3843">
        <w:rPr>
          <w:rFonts w:cs="Times New Roman"/>
          <w:u w:val="single"/>
        </w:rPr>
        <w:t>everyone</w:t>
      </w:r>
      <w:r w:rsidRPr="000B3843">
        <w:rPr>
          <w:rFonts w:cs="Times New Roman"/>
        </w:rPr>
        <w:t xml:space="preserve"> is universally subject to conditions that make life </w:t>
      </w:r>
      <w:r w:rsidRPr="000B3843">
        <w:rPr>
          <w:rFonts w:cs="Times New Roman"/>
          <w:u w:val="single"/>
        </w:rPr>
        <w:t>precarious</w:t>
      </w:r>
      <w:r w:rsidRPr="000B3843">
        <w:rPr>
          <w:rFonts w:cs="Times New Roman"/>
        </w:rPr>
        <w:t xml:space="preserve">, the condition of </w:t>
      </w:r>
      <w:r w:rsidRPr="000B3843">
        <w:rPr>
          <w:rFonts w:cs="Times New Roman"/>
          <w:u w:val="single"/>
        </w:rPr>
        <w:t>precarity</w:t>
      </w:r>
      <w:r w:rsidRPr="000B3843">
        <w:rPr>
          <w:rFonts w:cs="Times New Roman"/>
        </w:rPr>
        <w:t xml:space="preserve"> is </w:t>
      </w:r>
      <w:r w:rsidRPr="000B3843">
        <w:rPr>
          <w:rFonts w:cs="Times New Roman"/>
          <w:u w:val="single"/>
        </w:rPr>
        <w:t>distributed unequally</w:t>
      </w:r>
      <w:r w:rsidRPr="000B3843">
        <w:rPr>
          <w:rFonts w:cs="Times New Roman"/>
        </w:rPr>
        <w:t xml:space="preserve"> through access to institutions. The permutation </w:t>
      </w:r>
      <w:r w:rsidRPr="000B3843">
        <w:rPr>
          <w:rFonts w:cs="Times New Roman"/>
          <w:u w:val="single"/>
        </w:rPr>
        <w:t>challenges</w:t>
      </w:r>
      <w:r w:rsidRPr="000B3843">
        <w:rPr>
          <w:rFonts w:cs="Times New Roman"/>
        </w:rPr>
        <w:t xml:space="preserve"> sovereign notions of selfhood and political community, </w:t>
      </w:r>
      <w:r w:rsidRPr="000B3843">
        <w:rPr>
          <w:rFonts w:cs="Times New Roman"/>
          <w:u w:val="single"/>
        </w:rPr>
        <w:t>preserves</w:t>
      </w:r>
      <w:r w:rsidRPr="000B3843">
        <w:rPr>
          <w:rFonts w:cs="Times New Roman"/>
        </w:rPr>
        <w:t xml:space="preserve"> difference rather than effacing it, and </w:t>
      </w:r>
      <w:r w:rsidRPr="000B3843">
        <w:rPr>
          <w:rFonts w:cs="Times New Roman"/>
          <w:u w:val="single"/>
        </w:rPr>
        <w:t>actively builds outward</w:t>
      </w:r>
      <w:r w:rsidRPr="000B3843">
        <w:rPr>
          <w:rFonts w:cs="Times New Roman"/>
        </w:rPr>
        <w:t xml:space="preserve"> toward a larger criticism of the </w:t>
      </w:r>
      <w:r w:rsidRPr="000B3843">
        <w:rPr>
          <w:rFonts w:cs="Times New Roman"/>
          <w:u w:val="single"/>
        </w:rPr>
        <w:t>very logic</w:t>
      </w:r>
      <w:r w:rsidRPr="000B3843">
        <w:rPr>
          <w:rFonts w:cs="Times New Roman"/>
        </w:rPr>
        <w:t xml:space="preserve"> of borders and sovereignty, but effacing politics and the law is </w:t>
      </w:r>
      <w:r w:rsidRPr="000B3843">
        <w:rPr>
          <w:rFonts w:cs="Times New Roman"/>
          <w:u w:val="single"/>
        </w:rPr>
        <w:t>disastrous</w:t>
      </w:r>
      <w:r w:rsidRPr="000B3843">
        <w:rPr>
          <w:rFonts w:cs="Times New Roman"/>
        </w:rPr>
        <w:t>.</w:t>
      </w:r>
    </w:p>
    <w:p w:rsidR="000B3843" w:rsidRPr="000B3843" w:rsidRDefault="000B3843" w:rsidP="000B3843">
      <w:r w:rsidRPr="000B3843">
        <w:t xml:space="preserve">Rosine </w:t>
      </w:r>
      <w:r w:rsidRPr="000B3843">
        <w:rPr>
          <w:rStyle w:val="Style13ptBold"/>
        </w:rPr>
        <w:t>Kelz 15</w:t>
      </w:r>
      <w:r w:rsidRPr="000B3843">
        <w:t xml:space="preserve">, Ph.D. in Political Theory from the University of Oxford, 2015, “POLITICAL THEORY AND MIGRATION: CONCEPTS OF NON-SOVEREIGNTY AND SOLIDARITY,” </w:t>
      </w:r>
      <w:hyperlink r:id="rId168" w:history="1">
        <w:r w:rsidRPr="000B3843">
          <w:rPr>
            <w:rStyle w:val="Hyperlink"/>
          </w:rPr>
          <w:t>http://movements-journal.org/issues/02.kaempfe/03.kelz--political-theory-migration-non-sovereignty-solidarity.html</w:t>
        </w:r>
      </w:hyperlink>
    </w:p>
    <w:p w:rsidR="000B3843" w:rsidRPr="000B3843" w:rsidRDefault="000B3843" w:rsidP="000B3843">
      <w:pPr>
        <w:rPr>
          <w:sz w:val="16"/>
        </w:rPr>
      </w:pPr>
      <w:r w:rsidRPr="000B3843">
        <w:rPr>
          <w:rStyle w:val="StyleUnderline"/>
        </w:rPr>
        <w:t>This contribution seeks to engage</w:t>
      </w:r>
      <w:r w:rsidRPr="000B3843">
        <w:rPr>
          <w:sz w:val="16"/>
        </w:rPr>
        <w:t xml:space="preserve"> on a normative level with </w:t>
      </w:r>
      <w:r w:rsidRPr="000B3843">
        <w:rPr>
          <w:rStyle w:val="StyleUnderline"/>
        </w:rPr>
        <w:t>political networks of solidarity between non-migrants and migrants with insecure residency status. While most</w:t>
      </w:r>
      <w:r w:rsidRPr="000B3843">
        <w:rPr>
          <w:sz w:val="16"/>
        </w:rPr>
        <w:t xml:space="preserve"> Western </w:t>
      </w:r>
      <w:r w:rsidRPr="000B3843">
        <w:rPr>
          <w:rStyle w:val="StyleUnderline"/>
        </w:rPr>
        <w:t>political thought considers responsibility in relation to</w:t>
      </w:r>
      <w:r w:rsidRPr="000B3843">
        <w:rPr>
          <w:sz w:val="16"/>
        </w:rPr>
        <w:t xml:space="preserve"> relatively </w:t>
      </w:r>
      <w:r w:rsidRPr="000B3843">
        <w:rPr>
          <w:rStyle w:val="Emphasis"/>
        </w:rPr>
        <w:t>stable categories</w:t>
      </w:r>
      <w:r w:rsidRPr="000B3843">
        <w:rPr>
          <w:rStyle w:val="StyleUnderline"/>
        </w:rPr>
        <w:t xml:space="preserve"> of community</w:t>
      </w:r>
      <w:r w:rsidRPr="000B3843">
        <w:rPr>
          <w:sz w:val="16"/>
        </w:rPr>
        <w:t xml:space="preserve"> (i.e. as one’s responsibilities for fellow members of a family, clan or nation), </w:t>
      </w:r>
      <w:r w:rsidRPr="000B3843">
        <w:rPr>
          <w:rStyle w:val="StyleUnderline"/>
        </w:rPr>
        <w:t xml:space="preserve">I propose a notion of </w:t>
      </w:r>
      <w:r w:rsidRPr="000B3843">
        <w:rPr>
          <w:rStyle w:val="StyleUnderline"/>
          <w:highlight w:val="cyan"/>
        </w:rPr>
        <w:t>responsibility for</w:t>
      </w:r>
      <w:r w:rsidRPr="000B3843">
        <w:rPr>
          <w:rStyle w:val="StyleUnderline"/>
        </w:rPr>
        <w:t xml:space="preserve"> ‘others’ – for </w:t>
      </w:r>
      <w:r w:rsidRPr="000B3843">
        <w:rPr>
          <w:rStyle w:val="StyleUnderline"/>
          <w:highlight w:val="cyan"/>
        </w:rPr>
        <w:t>non-members</w:t>
      </w:r>
      <w:r w:rsidRPr="000B3843">
        <w:rPr>
          <w:sz w:val="16"/>
        </w:rPr>
        <w:t xml:space="preserve"> – as incentive </w:t>
      </w:r>
      <w:r w:rsidRPr="000B3843">
        <w:rPr>
          <w:rStyle w:val="StyleUnderline"/>
          <w:highlight w:val="cyan"/>
        </w:rPr>
        <w:t xml:space="preserve">to create </w:t>
      </w:r>
      <w:r w:rsidRPr="000B3843">
        <w:rPr>
          <w:rStyle w:val="Emphasis"/>
          <w:highlight w:val="cyan"/>
        </w:rPr>
        <w:t>more open</w:t>
      </w:r>
      <w:r w:rsidRPr="000B3843">
        <w:rPr>
          <w:rStyle w:val="StyleUnderline"/>
        </w:rPr>
        <w:t xml:space="preserve"> forms of political and social </w:t>
      </w:r>
      <w:r w:rsidRPr="000B3843">
        <w:rPr>
          <w:rStyle w:val="StyleUnderline"/>
          <w:highlight w:val="cyan"/>
        </w:rPr>
        <w:t>association</w:t>
      </w:r>
      <w:r w:rsidRPr="000B3843">
        <w:rPr>
          <w:rStyle w:val="StyleUnderline"/>
        </w:rPr>
        <w:t xml:space="preserve">. This </w:t>
      </w:r>
      <w:r w:rsidRPr="000B3843">
        <w:rPr>
          <w:rStyle w:val="Emphasis"/>
          <w:highlight w:val="cyan"/>
        </w:rPr>
        <w:t>challenges</w:t>
      </w:r>
      <w:r w:rsidRPr="000B3843">
        <w:rPr>
          <w:rStyle w:val="Emphasis"/>
        </w:rPr>
        <w:t xml:space="preserve"> the notion of </w:t>
      </w:r>
      <w:r w:rsidRPr="000B3843">
        <w:rPr>
          <w:rStyle w:val="Emphasis"/>
          <w:highlight w:val="cyan"/>
        </w:rPr>
        <w:t>sovereignty</w:t>
      </w:r>
      <w:r w:rsidRPr="000B3843">
        <w:rPr>
          <w:sz w:val="16"/>
        </w:rPr>
        <w:t xml:space="preserve">, central to early modern thought about the individual and the state, </w:t>
      </w:r>
      <w:r w:rsidRPr="000B3843">
        <w:rPr>
          <w:rStyle w:val="StyleUnderline"/>
        </w:rPr>
        <w:t>and highlights the importance of non-sovereignty as</w:t>
      </w:r>
      <w:r w:rsidRPr="000B3843">
        <w:rPr>
          <w:sz w:val="16"/>
        </w:rPr>
        <w:t xml:space="preserve"> both </w:t>
      </w:r>
      <w:r w:rsidRPr="000B3843">
        <w:rPr>
          <w:rStyle w:val="StyleUnderline"/>
        </w:rPr>
        <w:t>a factual reality and a normative concept</w:t>
      </w:r>
      <w:r w:rsidRPr="000B3843">
        <w:rPr>
          <w:sz w:val="16"/>
        </w:rPr>
        <w:t>.</w:t>
      </w:r>
    </w:p>
    <w:p w:rsidR="000B3843" w:rsidRPr="000B3843" w:rsidRDefault="000B3843" w:rsidP="000B3843">
      <w:pPr>
        <w:rPr>
          <w:sz w:val="16"/>
        </w:rPr>
      </w:pPr>
      <w:r w:rsidRPr="000B3843">
        <w:rPr>
          <w:sz w:val="16"/>
        </w:rPr>
        <w:t>The first part of this essay outlines the concept of the non-sovereign self and shows how it may relate to an infinite responsibility for others. I will briefly discuss Emmanuel Levinas’s notion of otherness as constitutive of the subject, before turning to Judith Butler’s psychoanalytic interpretation of the Levinasian idea. Finally, I discuss how Jacques Derrida’s reading opens up the possibility to think about the relationship between self and other in terms that are transferable to issues of migration. Derrida introduces the idea of unconditional hospitality, a concept that calls the possibility of just, sovereign nation-states into question. Relating the notion of the non-sovereign self to concepts of non-sovereign forms of political association, the second part of this paper concentrates on the heightened importance of solidarity in societies where precarity and securization are closely interwoven with forms of governing. The paper closes with a short exploration of how notions of responsibility for ‘others’ and solidarity can be exemplified by a more concrete discussion of political networks that seek to support migrants without secure residency status.</w:t>
      </w:r>
    </w:p>
    <w:p w:rsidR="000B3843" w:rsidRPr="000B3843" w:rsidRDefault="000B3843" w:rsidP="000B3843">
      <w:pPr>
        <w:rPr>
          <w:sz w:val="16"/>
        </w:rPr>
      </w:pPr>
      <w:r w:rsidRPr="000B3843">
        <w:rPr>
          <w:sz w:val="16"/>
        </w:rPr>
        <w:t>THE CONCEPT OF THE NON-SOVEREIGN SELF</w:t>
      </w:r>
    </w:p>
    <w:p w:rsidR="000B3843" w:rsidRPr="000B3843" w:rsidRDefault="000B3843" w:rsidP="000B3843">
      <w:pPr>
        <w:rPr>
          <w:sz w:val="16"/>
        </w:rPr>
      </w:pPr>
      <w:r w:rsidRPr="000B3843">
        <w:rPr>
          <w:sz w:val="16"/>
        </w:rPr>
        <w:t xml:space="preserve">Recently, non-sovereign concepts of the self have played an increasing role in political thought. </w:t>
      </w:r>
      <w:r w:rsidRPr="000B3843">
        <w:rPr>
          <w:rStyle w:val="StyleUnderline"/>
        </w:rPr>
        <w:t>In difference to the notion of the sovereign or modern subject</w:t>
      </w:r>
      <w:r w:rsidRPr="000B3843">
        <w:rPr>
          <w:sz w:val="16"/>
        </w:rPr>
        <w:t xml:space="preserve">, where the individual’s abilities to think and act autonomously stand in the foreground, </w:t>
      </w:r>
      <w:r w:rsidRPr="000B3843">
        <w:rPr>
          <w:rStyle w:val="Emphasis"/>
          <w:highlight w:val="cyan"/>
        </w:rPr>
        <w:t>non-sovereignty stresses</w:t>
      </w:r>
      <w:r w:rsidRPr="000B3843">
        <w:rPr>
          <w:rStyle w:val="Emphasis"/>
        </w:rPr>
        <w:t xml:space="preserve"> human </w:t>
      </w:r>
      <w:r w:rsidRPr="000B3843">
        <w:rPr>
          <w:rStyle w:val="Emphasis"/>
          <w:highlight w:val="cyan"/>
        </w:rPr>
        <w:t>relationality</w:t>
      </w:r>
      <w:r w:rsidRPr="000B3843">
        <w:rPr>
          <w:sz w:val="16"/>
        </w:rPr>
        <w:t xml:space="preserve">. The following short introduction concentrates on interrelated theoretical approaches where the self is understood as non-sovereign because of its constitutive relationship to the other. While Levinas argues that our very understanding of the world is indebted to our relationship to the other, in Butler’s engagement with his argument the bodily and psychic dimensions of human existence come to the fore. </w:t>
      </w:r>
      <w:r w:rsidRPr="000B3843">
        <w:rPr>
          <w:rStyle w:val="StyleUnderline"/>
        </w:rPr>
        <w:t xml:space="preserve">This enables us to understand the relationship to the other as one that stresses the universally shared conditions of bodily existence </w:t>
      </w:r>
      <w:r w:rsidRPr="000B3843">
        <w:rPr>
          <w:rStyle w:val="Emphasis"/>
        </w:rPr>
        <w:t>without eradicating the separateness</w:t>
      </w:r>
      <w:r w:rsidRPr="000B3843">
        <w:rPr>
          <w:sz w:val="16"/>
        </w:rPr>
        <w:t xml:space="preserve"> or uniqueness </w:t>
      </w:r>
      <w:r w:rsidRPr="000B3843">
        <w:rPr>
          <w:rStyle w:val="StyleUnderline"/>
        </w:rPr>
        <w:t>of each being</w:t>
      </w:r>
      <w:r w:rsidRPr="000B3843">
        <w:rPr>
          <w:sz w:val="16"/>
        </w:rPr>
        <w:t xml:space="preserve">. Derrida’s formulation of the self’s relationship to the other via the spatial terms of welcoming and hospitality shows why </w:t>
      </w:r>
      <w:r w:rsidRPr="000B3843">
        <w:rPr>
          <w:rStyle w:val="StyleUnderline"/>
        </w:rPr>
        <w:t>concepts of non-sovereign selfhood are specifically fruitful for thinking about the ethics of migration</w:t>
      </w:r>
      <w:r w:rsidRPr="000B3843">
        <w:rPr>
          <w:sz w:val="16"/>
        </w:rPr>
        <w:t>.</w:t>
      </w:r>
    </w:p>
    <w:p w:rsidR="000B3843" w:rsidRPr="000B3843" w:rsidRDefault="000B3843" w:rsidP="000B3843">
      <w:pPr>
        <w:rPr>
          <w:sz w:val="16"/>
        </w:rPr>
      </w:pPr>
      <w:r w:rsidRPr="000B3843">
        <w:rPr>
          <w:rStyle w:val="StyleUnderline"/>
        </w:rPr>
        <w:t>The notion of non-sovereignty implies</w:t>
      </w:r>
      <w:r w:rsidRPr="000B3843">
        <w:rPr>
          <w:sz w:val="16"/>
        </w:rPr>
        <w:t xml:space="preserve"> that </w:t>
      </w:r>
      <w:r w:rsidRPr="000B3843">
        <w:rPr>
          <w:rStyle w:val="StyleUnderline"/>
        </w:rPr>
        <w:t>the subject can only be thought in connection to another subject</w:t>
      </w:r>
      <w:r w:rsidRPr="000B3843">
        <w:rPr>
          <w:sz w:val="16"/>
        </w:rPr>
        <w:t>. On an abstract level, Emmanuel Levinas has proposed such a concept of subjectivity. Making a pre-ontological argument, Levinas aims to establish ethics as the basis that enables our very ability to perceive the external world. He argues that humanity’s understanding of its own existence is based on, and limited by, its relation to an outside or other. Importantly, Levinas’s concept of ‘the other’ does not only, or even primarily, signify another person, but a transcendental idea. ‘The other’ might be interpreted as the ineffability or incomprehensibility of God. ‘The other’ can also be taken to express the idea that there is always ‘something’ that escapes language and human comprehension – that the human ability to know the world and express oneself in language is limited. The awareness of this elusive otherness grounds and enables moral consciousness. The self, as Levinas asserts, “cannot find meaning within its own being-in-the-world” (Levinas 1986: 23). Only by perceiving a transcendental other can human beings grasp their own existence in space and time. Levinas thus understands the subject as established by the address of the other, an address that puts an ethical demand on the subject. That the other is before the subject — not in a spatial or temporal, but a logical sense — makes the demand of the other unavoidable. To put it differently, because the subject only comes into being via the other it has a general debt towards the other. When responsibility is understood as following from a debt that is not caused by any specific or willed activity of the subject, the ethical relationship to the other is no longer of the subject’s choosing. In this sense, the address of the other is an imposition upon the subject that denies its freedom, but at the same time establishes the very possibility for moral agency and selfhood.</w:t>
      </w:r>
    </w:p>
    <w:p w:rsidR="000B3843" w:rsidRPr="000B3843" w:rsidRDefault="000B3843" w:rsidP="000B3843">
      <w:pPr>
        <w:rPr>
          <w:sz w:val="16"/>
        </w:rPr>
      </w:pPr>
      <w:r w:rsidRPr="000B3843">
        <w:rPr>
          <w:sz w:val="16"/>
        </w:rPr>
        <w:t>The moral importance of Levinas’ thought might become clearer when we turn to the link Levinas establishes between the transcendental notion of otherness and concrete encounters between human beings. In these encounters a universal, ethical demand is expressed by the face of the other person. Surprisingly, Levinas’ concept of the face does not depict the singularity of another person with specific, unique features. Instead, what the face reveals is a universal, infinite alterity. While I might appreciate a casual acquaintance’s specific, unique mimicry in a personal encounter, seeing the anonymous face of the other reveals a universal vulnerability. The perception of this vulnerability is accompanied by a moral injunction against killing the other. The transcendental concept of otherness, and the ethical demand that it makes on the self, are thus shown in the fundamental vulnerability all singular faces expose. Any particular other person could reveal to me her universal ‘face’ that signifies her existential vulnerability. Therefore, one’s moral relationship to another person does not depend on any historical precedent. The notion of ‘the face’ signifies an ethical demand not to kill or let the other die that is independent not only of who the specific other person is, but also of who I am and in what relationship we stand to each other.</w:t>
      </w:r>
    </w:p>
    <w:p w:rsidR="000B3843" w:rsidRPr="000B3843" w:rsidRDefault="000B3843" w:rsidP="000B3843">
      <w:pPr>
        <w:rPr>
          <w:sz w:val="16"/>
        </w:rPr>
      </w:pPr>
      <w:r w:rsidRPr="000B3843">
        <w:rPr>
          <w:sz w:val="16"/>
        </w:rPr>
        <w:t xml:space="preserve">Judith Butler has taken up the Levinasian notion of the address of the other. She combines it with a more concrete narrative of human dependency and precariousness, by drawing on Laplanchian psychoanalysis (see Butler 2005). Here, </w:t>
      </w:r>
      <w:r w:rsidRPr="000B3843">
        <w:rPr>
          <w:rStyle w:val="StyleUnderline"/>
        </w:rPr>
        <w:t>non-sovereignty, dependency and responsibility follow from the psychic and bodily dimensions of human existence. As embodied beings, humans are not born as unchanging, sovereign subjects</w:t>
      </w:r>
      <w:r w:rsidRPr="000B3843">
        <w:rPr>
          <w:sz w:val="16"/>
        </w:rPr>
        <w:t xml:space="preserve">. Instead, </w:t>
      </w:r>
      <w:r w:rsidRPr="000B3843">
        <w:rPr>
          <w:rStyle w:val="StyleUnderline"/>
        </w:rPr>
        <w:t>they come into the world prematurely, in the sense that they need the care of others for their bodily and psychic survival</w:t>
      </w:r>
      <w:r w:rsidRPr="000B3843">
        <w:rPr>
          <w:sz w:val="16"/>
        </w:rPr>
        <w:t xml:space="preserve">. The infant depends on adults, whose actions it neither fully understands nor controls. Helplessness and need force the infant to develop an emotional attachment to its primary caregiver(s). In this sense, there is no choice but to love the (adult) other who, similarly as in Levinas’s formulation, is prior to the existence of the self. </w:t>
      </w:r>
      <w:r w:rsidRPr="000B3843">
        <w:rPr>
          <w:rStyle w:val="StyleUnderline"/>
        </w:rPr>
        <w:t>This insight of the priority of the other is important for</w:t>
      </w:r>
      <w:r w:rsidRPr="000B3843">
        <w:rPr>
          <w:sz w:val="16"/>
        </w:rPr>
        <w:t xml:space="preserve"> Jean </w:t>
      </w:r>
      <w:r w:rsidRPr="000B3843">
        <w:rPr>
          <w:rStyle w:val="StyleUnderline"/>
        </w:rPr>
        <w:t>Laplanche’s project, which seeks to decenter the status of natural drives in psychoanalysis</w:t>
      </w:r>
      <w:r w:rsidRPr="000B3843">
        <w:rPr>
          <w:sz w:val="16"/>
        </w:rPr>
        <w:t xml:space="preserve">. In difference to Freud, Laplanche claims that </w:t>
      </w:r>
      <w:r w:rsidRPr="000B3843">
        <w:rPr>
          <w:rStyle w:val="Emphasis"/>
        </w:rPr>
        <w:t>inherent drives are not the decisive factor</w:t>
      </w:r>
      <w:r w:rsidRPr="000B3843">
        <w:rPr>
          <w:sz w:val="16"/>
        </w:rPr>
        <w:t xml:space="preserve"> in the development of the infant’s relationship to the primary caregiver. </w:t>
      </w:r>
      <w:r w:rsidRPr="000B3843">
        <w:rPr>
          <w:rStyle w:val="StyleUnderline"/>
        </w:rPr>
        <w:t>Instead, it is the other, in the form of the</w:t>
      </w:r>
      <w:r w:rsidRPr="000B3843">
        <w:rPr>
          <w:sz w:val="16"/>
        </w:rPr>
        <w:t xml:space="preserve"> overbearing and enigmatic </w:t>
      </w:r>
      <w:r w:rsidRPr="000B3843">
        <w:rPr>
          <w:rStyle w:val="StyleUnderline"/>
        </w:rPr>
        <w:t>adult, who first addresses the infant. The unconscious develops in response to this address, an address the infant cannot avoid, but which it finds inscrutable and overwhelming</w:t>
      </w:r>
      <w:r w:rsidRPr="000B3843">
        <w:rPr>
          <w:sz w:val="16"/>
        </w:rPr>
        <w:t xml:space="preserve">. As the infant is unable to understand what the other wants it represses these excess demands. This first act of repression, however, is a deed that precedes any doer. The ‘I’ only emerges because of this primary repression and will thus always retain traces of the enigmatic foreignness the infant encounters in the address of the other. </w:t>
      </w:r>
      <w:r w:rsidRPr="000B3843">
        <w:rPr>
          <w:rStyle w:val="StyleUnderline"/>
        </w:rPr>
        <w:t>In this formulation, the self’s desires are the consequence of the internalisation of the enigmatic desires of others</w:t>
      </w:r>
      <w:r w:rsidRPr="000B3843">
        <w:rPr>
          <w:sz w:val="16"/>
        </w:rPr>
        <w:t>.</w:t>
      </w:r>
    </w:p>
    <w:p w:rsidR="000B3843" w:rsidRPr="000B3843" w:rsidRDefault="000B3843" w:rsidP="000B3843">
      <w:pPr>
        <w:rPr>
          <w:sz w:val="16"/>
        </w:rPr>
      </w:pPr>
      <w:r w:rsidRPr="000B3843">
        <w:rPr>
          <w:sz w:val="16"/>
        </w:rPr>
        <w:t xml:space="preserve">Turning to Laplanchian psychoanalysis thus allows Butler to argue that </w:t>
      </w:r>
      <w:r w:rsidRPr="000B3843">
        <w:rPr>
          <w:rStyle w:val="StyleUnderline"/>
          <w:highlight w:val="cyan"/>
        </w:rPr>
        <w:t>the self comes into being via</w:t>
      </w:r>
      <w:r w:rsidRPr="000B3843">
        <w:rPr>
          <w:rStyle w:val="StyleUnderline"/>
        </w:rPr>
        <w:t xml:space="preserve"> its unavoidable </w:t>
      </w:r>
      <w:r w:rsidRPr="000B3843">
        <w:rPr>
          <w:rStyle w:val="StyleUnderline"/>
          <w:highlight w:val="cyan"/>
        </w:rPr>
        <w:t>relationships with others</w:t>
      </w:r>
      <w:r w:rsidRPr="000B3843">
        <w:rPr>
          <w:rStyle w:val="StyleUnderline"/>
        </w:rPr>
        <w:t>. The relational self remains</w:t>
      </w:r>
      <w:r w:rsidRPr="000B3843">
        <w:rPr>
          <w:sz w:val="16"/>
        </w:rPr>
        <w:t xml:space="preserve">, even as an adult, at least to an extent </w:t>
      </w:r>
      <w:r w:rsidRPr="000B3843">
        <w:rPr>
          <w:rStyle w:val="StyleUnderline"/>
        </w:rPr>
        <w:t xml:space="preserve">unknown to itself, </w:t>
      </w:r>
      <w:r w:rsidRPr="000B3843">
        <w:rPr>
          <w:rStyle w:val="StyleUnderline"/>
          <w:highlight w:val="cyan"/>
        </w:rPr>
        <w:t>unable to account for its own emergence</w:t>
      </w:r>
      <w:r w:rsidRPr="000B3843">
        <w:rPr>
          <w:rStyle w:val="StyleUnderline"/>
        </w:rPr>
        <w:t xml:space="preserve">. </w:t>
      </w:r>
      <w:r w:rsidRPr="000B3843">
        <w:rPr>
          <w:rStyle w:val="Emphasis"/>
        </w:rPr>
        <w:t>It is therefore non-sovereign</w:t>
      </w:r>
      <w:r w:rsidRPr="000B3843">
        <w:rPr>
          <w:sz w:val="16"/>
        </w:rPr>
        <w:t xml:space="preserve">. In other words, one’s becoming a subject, that is, a person who can communicate, is capable of acting in accordance with social rules and is recognized by others as a bearer of rights, depends on one’s enigmatic and uncontrollable relationship with concrete other persons. Moreover, throughout their lives </w:t>
      </w:r>
      <w:r w:rsidRPr="000B3843">
        <w:rPr>
          <w:rStyle w:val="StyleUnderline"/>
          <w:highlight w:val="cyan"/>
        </w:rPr>
        <w:t>human</w:t>
      </w:r>
      <w:r w:rsidRPr="000B3843">
        <w:rPr>
          <w:rStyle w:val="StyleUnderline"/>
        </w:rPr>
        <w:t xml:space="preserve"> being</w:t>
      </w:r>
      <w:r w:rsidRPr="000B3843">
        <w:rPr>
          <w:rStyle w:val="StyleUnderline"/>
          <w:highlight w:val="cyan"/>
        </w:rPr>
        <w:t>s remain non-sovereign</w:t>
      </w:r>
      <w:r w:rsidRPr="000B3843">
        <w:rPr>
          <w:sz w:val="16"/>
        </w:rPr>
        <w:t xml:space="preserve">, not only because their knowledge (and thus control) of themselves and others is limited, but also </w:t>
      </w:r>
      <w:r w:rsidRPr="000B3843">
        <w:rPr>
          <w:rStyle w:val="StyleUnderline"/>
          <w:highlight w:val="cyan"/>
        </w:rPr>
        <w:t>because they are vulnerable and</w:t>
      </w:r>
      <w:r w:rsidRPr="000B3843">
        <w:rPr>
          <w:rStyle w:val="StyleUnderline"/>
        </w:rPr>
        <w:t xml:space="preserve"> mortal beings, who </w:t>
      </w:r>
      <w:r w:rsidRPr="000B3843">
        <w:rPr>
          <w:rStyle w:val="StyleUnderline"/>
          <w:highlight w:val="cyan"/>
        </w:rPr>
        <w:t>depend for</w:t>
      </w:r>
      <w:r w:rsidRPr="000B3843">
        <w:rPr>
          <w:rStyle w:val="StyleUnderline"/>
        </w:rPr>
        <w:t xml:space="preserve"> their </w:t>
      </w:r>
      <w:r w:rsidRPr="000B3843">
        <w:rPr>
          <w:rStyle w:val="StyleUnderline"/>
          <w:highlight w:val="cyan"/>
        </w:rPr>
        <w:t>survival on</w:t>
      </w:r>
      <w:r w:rsidRPr="000B3843">
        <w:rPr>
          <w:sz w:val="16"/>
        </w:rPr>
        <w:t xml:space="preserve"> </w:t>
      </w:r>
      <w:r w:rsidRPr="000B3843">
        <w:rPr>
          <w:rStyle w:val="Emphasis"/>
        </w:rPr>
        <w:t xml:space="preserve">far-reaching and often </w:t>
      </w:r>
      <w:r w:rsidRPr="000B3843">
        <w:rPr>
          <w:rStyle w:val="Emphasis"/>
          <w:highlight w:val="cyan"/>
        </w:rPr>
        <w:t xml:space="preserve">incomprehensible social, </w:t>
      </w:r>
      <w:r w:rsidRPr="000B3843">
        <w:rPr>
          <w:rStyle w:val="Emphasis"/>
        </w:rPr>
        <w:t xml:space="preserve">political and </w:t>
      </w:r>
      <w:r w:rsidRPr="000B3843">
        <w:rPr>
          <w:rStyle w:val="Emphasis"/>
          <w:highlight w:val="cyan"/>
        </w:rPr>
        <w:t>economic networks</w:t>
      </w:r>
      <w:r w:rsidRPr="000B3843">
        <w:rPr>
          <w:sz w:val="16"/>
        </w:rPr>
        <w:t>.</w:t>
      </w:r>
    </w:p>
    <w:p w:rsidR="000B3843" w:rsidRPr="000B3843" w:rsidRDefault="000B3843" w:rsidP="000B3843">
      <w:pPr>
        <w:rPr>
          <w:sz w:val="16"/>
        </w:rPr>
      </w:pPr>
      <w:r w:rsidRPr="000B3843">
        <w:rPr>
          <w:sz w:val="16"/>
        </w:rPr>
        <w:t xml:space="preserve">As this notion of ongoing dependency on an outside makes clear, Butler understands the self as incorporating otherness at its core. Moreover, she argues that </w:t>
      </w:r>
      <w:r w:rsidRPr="000B3843">
        <w:rPr>
          <w:rStyle w:val="StyleUnderline"/>
        </w:rPr>
        <w:t>the relationship to the other challenges the external boundaries of the self</w:t>
      </w:r>
      <w:r w:rsidRPr="000B3843">
        <w:rPr>
          <w:sz w:val="16"/>
        </w:rPr>
        <w:t>. Its bodily and psychic needs establish the self as expansive and ecstatic. This notion draws on Butler’s reading of the key scene of recognition in Hegel’s Phenomenology as a narrative of a consciousness that is perpetually outside itself. Because negativity is seen as “essential to self-articulation”, the ecstatic subject must “suffer its own loss of identity again and again in order to realize its fullest sense of self” (Butler 1999: 13). For Butler, in the Hegelian scene of mutual recognition, the subject never returns to itself free of the other from whom it sought recognition. In this sense, relationality, the connection between the self and the other, becomes constitutive of what the self is. Butler thus argues for an ecstatic notion of the self, which from the start emerges as non-self-identical and differentiated, outside of itself. Translating the scene of recognition into our every-day emotional attachments to other people, Butler maintains that it is in moments of love, desire or loss that we overstep our own boundaries and realize that the relationship to another person can unravel our tentative sense of bounded selfhood. It is from this understanding of the constitutive character of the other that Butler develops a notion of our ethical responsibility for the other, similar to Levinas’s.</w:t>
      </w:r>
    </w:p>
    <w:p w:rsidR="000B3843" w:rsidRPr="000B3843" w:rsidRDefault="000B3843" w:rsidP="000B3843">
      <w:pPr>
        <w:rPr>
          <w:sz w:val="16"/>
        </w:rPr>
      </w:pPr>
      <w:r w:rsidRPr="000B3843">
        <w:rPr>
          <w:rStyle w:val="StyleUnderline"/>
        </w:rPr>
        <w:t>This emphasis on personal relationships</w:t>
      </w:r>
      <w:r w:rsidRPr="000B3843">
        <w:rPr>
          <w:sz w:val="16"/>
        </w:rPr>
        <w:t xml:space="preserve"> and emotions, however, </w:t>
      </w:r>
      <w:r w:rsidRPr="000B3843">
        <w:rPr>
          <w:rStyle w:val="Emphasis"/>
        </w:rPr>
        <w:t>at first sight</w:t>
      </w:r>
      <w:r w:rsidRPr="000B3843">
        <w:rPr>
          <w:rStyle w:val="StyleUnderline"/>
        </w:rPr>
        <w:t xml:space="preserve"> appears to create a problematic imbalance between one’s personal bonds to singular others and a broader </w:t>
      </w:r>
      <w:r w:rsidRPr="000B3843">
        <w:rPr>
          <w:rStyle w:val="Emphasis"/>
        </w:rPr>
        <w:t>understanding of unknown ‘others’ one would encounter in political interactions</w:t>
      </w:r>
      <w:r w:rsidRPr="000B3843">
        <w:rPr>
          <w:sz w:val="16"/>
        </w:rPr>
        <w:t xml:space="preserve">. When Butler combines Levinasian, Laplanchian and Hegelian notions of otherness, ‘the other’ emerges as a concrete other person in the first place: someone the self has an intimate, emotional relationship with – the primary caregiver of the infant and, later in life, close friends, lovers or family members. Those relationships have the power to unravel the self in ecstatic movements of love, desire, anger, grief and mourning in which the self comes to understand itself as overwhelmed and undone by the other. It remains unclear, however, how one gets from these personal relationships to an acknowledgment of responsibility towards others who are foreign to oneself. </w:t>
      </w:r>
      <w:r w:rsidRPr="000B3843">
        <w:rPr>
          <w:rStyle w:val="StyleUnderline"/>
        </w:rPr>
        <w:t xml:space="preserve">The question is then how one would explain an assumption of responsibility for those with whom one has </w:t>
      </w:r>
      <w:r w:rsidRPr="000B3843">
        <w:rPr>
          <w:rStyle w:val="Emphasis"/>
        </w:rPr>
        <w:t>no affective relationship</w:t>
      </w:r>
      <w:r w:rsidRPr="000B3843">
        <w:rPr>
          <w:sz w:val="16"/>
        </w:rPr>
        <w:t xml:space="preserve">. In other words, </w:t>
      </w:r>
      <w:r w:rsidRPr="000B3843">
        <w:rPr>
          <w:rStyle w:val="StyleUnderline"/>
        </w:rPr>
        <w:t>it remains unclear how to get from the personal to the political</w:t>
      </w:r>
      <w:r w:rsidRPr="000B3843">
        <w:rPr>
          <w:sz w:val="16"/>
        </w:rPr>
        <w:t xml:space="preserve"> realm – from the ‘me’ and ‘you’ to the ‘third’.</w:t>
      </w:r>
    </w:p>
    <w:p w:rsidR="000B3843" w:rsidRPr="000B3843" w:rsidRDefault="000B3843" w:rsidP="000B3843">
      <w:pPr>
        <w:rPr>
          <w:sz w:val="16"/>
        </w:rPr>
      </w:pPr>
      <w:r w:rsidRPr="000B3843">
        <w:rPr>
          <w:rStyle w:val="StyleUnderline"/>
        </w:rPr>
        <w:t>Butler seeks to circumvent this</w:t>
      </w:r>
      <w:r w:rsidRPr="000B3843">
        <w:rPr>
          <w:sz w:val="16"/>
        </w:rPr>
        <w:t xml:space="preserve"> difficulty </w:t>
      </w:r>
      <w:r w:rsidRPr="000B3843">
        <w:rPr>
          <w:rStyle w:val="StyleUnderline"/>
        </w:rPr>
        <w:t>by turning to the universality of emotional attachments</w:t>
      </w:r>
      <w:r w:rsidRPr="000B3843">
        <w:rPr>
          <w:sz w:val="16"/>
        </w:rPr>
        <w:t xml:space="preserve"> that are </w:t>
      </w:r>
      <w:r w:rsidRPr="000B3843">
        <w:rPr>
          <w:rStyle w:val="StyleUnderline"/>
        </w:rPr>
        <w:t>revealed</w:t>
      </w:r>
      <w:r w:rsidRPr="000B3843">
        <w:rPr>
          <w:sz w:val="16"/>
        </w:rPr>
        <w:t xml:space="preserve"> most sharply </w:t>
      </w:r>
      <w:r w:rsidRPr="000B3843">
        <w:rPr>
          <w:rStyle w:val="StyleUnderline"/>
        </w:rPr>
        <w:t>in the experience of loss and mourning</w:t>
      </w:r>
      <w:r w:rsidRPr="000B3843">
        <w:rPr>
          <w:sz w:val="16"/>
        </w:rPr>
        <w:t xml:space="preserve">. While the experience of being unravelled by grief is unique and personal, it is nevertheless an experience that all people who have lost someone they loved share. Thus, </w:t>
      </w:r>
      <w:r w:rsidRPr="000B3843">
        <w:rPr>
          <w:rStyle w:val="StyleUnderline"/>
        </w:rPr>
        <w:t xml:space="preserve">loss and grief are at the same time deeply personal and universal. By </w:t>
      </w:r>
      <w:r w:rsidRPr="000B3843">
        <w:rPr>
          <w:rStyle w:val="StyleUnderline"/>
          <w:highlight w:val="cyan"/>
        </w:rPr>
        <w:t>assuming</w:t>
      </w:r>
      <w:r w:rsidRPr="000B3843">
        <w:rPr>
          <w:sz w:val="16"/>
        </w:rPr>
        <w:t xml:space="preserve"> that </w:t>
      </w:r>
      <w:r w:rsidRPr="000B3843">
        <w:rPr>
          <w:rStyle w:val="StyleUnderline"/>
          <w:highlight w:val="cyan"/>
        </w:rPr>
        <w:t>all human</w:t>
      </w:r>
      <w:r w:rsidRPr="000B3843">
        <w:rPr>
          <w:rStyle w:val="StyleUnderline"/>
        </w:rPr>
        <w:t xml:space="preserve"> being</w:t>
      </w:r>
      <w:r w:rsidRPr="000B3843">
        <w:rPr>
          <w:rStyle w:val="StyleUnderline"/>
          <w:highlight w:val="cyan"/>
        </w:rPr>
        <w:t>s mourn when someone</w:t>
      </w:r>
      <w:r w:rsidRPr="000B3843">
        <w:rPr>
          <w:rStyle w:val="StyleUnderline"/>
        </w:rPr>
        <w:t xml:space="preserve"> close to them dies or </w:t>
      </w:r>
      <w:r w:rsidRPr="000B3843">
        <w:rPr>
          <w:rStyle w:val="StyleUnderline"/>
          <w:highlight w:val="cyan"/>
        </w:rPr>
        <w:t>disappears</w:t>
      </w:r>
      <w:r w:rsidRPr="000B3843">
        <w:rPr>
          <w:sz w:val="16"/>
          <w:highlight w:val="cyan"/>
        </w:rPr>
        <w:t xml:space="preserve"> </w:t>
      </w:r>
      <w:r w:rsidRPr="000B3843">
        <w:rPr>
          <w:rStyle w:val="Emphasis"/>
          <w:highlight w:val="cyan"/>
        </w:rPr>
        <w:t>we can relate to</w:t>
      </w:r>
      <w:r w:rsidRPr="000B3843">
        <w:rPr>
          <w:rStyle w:val="Emphasis"/>
        </w:rPr>
        <w:t xml:space="preserve"> the experiences of </w:t>
      </w:r>
      <w:r w:rsidRPr="000B3843">
        <w:rPr>
          <w:rStyle w:val="Emphasis"/>
          <w:highlight w:val="cyan"/>
        </w:rPr>
        <w:t>strangers</w:t>
      </w:r>
      <w:r w:rsidRPr="000B3843">
        <w:rPr>
          <w:sz w:val="16"/>
        </w:rPr>
        <w:t xml:space="preserve"> who have lost their loved ones. </w:t>
      </w:r>
      <w:r w:rsidRPr="000B3843">
        <w:rPr>
          <w:rStyle w:val="StyleUnderline"/>
        </w:rPr>
        <w:t>In this sense</w:t>
      </w:r>
      <w:r w:rsidRPr="000B3843">
        <w:rPr>
          <w:sz w:val="16"/>
        </w:rPr>
        <w:t xml:space="preserve">, Butler argues, </w:t>
      </w:r>
      <w:r w:rsidRPr="000B3843">
        <w:rPr>
          <w:rStyle w:val="Emphasis"/>
        </w:rPr>
        <w:t xml:space="preserve">bonds of </w:t>
      </w:r>
      <w:r w:rsidRPr="000B3843">
        <w:rPr>
          <w:rStyle w:val="Emphasis"/>
          <w:highlight w:val="cyan"/>
        </w:rPr>
        <w:t>solidarity with those affected by</w:t>
      </w:r>
      <w:r w:rsidRPr="000B3843">
        <w:rPr>
          <w:rStyle w:val="Emphasis"/>
        </w:rPr>
        <w:t xml:space="preserve"> the </w:t>
      </w:r>
      <w:r w:rsidRPr="000B3843">
        <w:rPr>
          <w:rStyle w:val="Emphasis"/>
          <w:highlight w:val="cyan"/>
        </w:rPr>
        <w:t>wars</w:t>
      </w:r>
      <w:r w:rsidRPr="000B3843">
        <w:rPr>
          <w:rStyle w:val="Emphasis"/>
        </w:rPr>
        <w:t xml:space="preserve"> waged </w:t>
      </w:r>
      <w:r w:rsidRPr="000B3843">
        <w:rPr>
          <w:rStyle w:val="Emphasis"/>
          <w:highlight w:val="cyan"/>
        </w:rPr>
        <w:t>in ‘our’ names could be formed</w:t>
      </w:r>
      <w:r w:rsidRPr="000B3843">
        <w:rPr>
          <w:sz w:val="16"/>
        </w:rPr>
        <w:t xml:space="preserve">. To understand war deaths not as anonymous, but in terms of personal tragedies would make it possible to relate to those affected globally by violent assertions of state-sovereignty. </w:t>
      </w:r>
      <w:r w:rsidRPr="000B3843">
        <w:rPr>
          <w:rStyle w:val="StyleUnderline"/>
        </w:rPr>
        <w:t>Those faceless others, lost in the wars waged by western powers in the name of defending sovereignty, might then be understood as lives mourned by their relatives and friends in the same way as citizens of Western states would mourn their loved ones</w:t>
      </w:r>
      <w:r w:rsidRPr="000B3843">
        <w:rPr>
          <w:sz w:val="16"/>
        </w:rPr>
        <w:t xml:space="preserve"> lost to violence. </w:t>
      </w:r>
      <w:r w:rsidRPr="000B3843">
        <w:rPr>
          <w:rStyle w:val="StyleUnderline"/>
        </w:rPr>
        <w:t>The experience of loss</w:t>
      </w:r>
      <w:r w:rsidRPr="000B3843">
        <w:rPr>
          <w:sz w:val="16"/>
        </w:rPr>
        <w:t xml:space="preserve"> here </w:t>
      </w:r>
      <w:r w:rsidRPr="000B3843">
        <w:rPr>
          <w:rStyle w:val="StyleUnderline"/>
        </w:rPr>
        <w:t xml:space="preserve">becomes the </w:t>
      </w:r>
      <w:r w:rsidRPr="000B3843">
        <w:rPr>
          <w:rStyle w:val="Emphasis"/>
        </w:rPr>
        <w:t>possibility to create ties that bridge over regional and cultural distances</w:t>
      </w:r>
      <w:r w:rsidRPr="000B3843">
        <w:rPr>
          <w:sz w:val="16"/>
        </w:rPr>
        <w:t>.</w:t>
      </w:r>
    </w:p>
    <w:p w:rsidR="000B3843" w:rsidRPr="000B3843" w:rsidRDefault="000B3843" w:rsidP="000B3843">
      <w:pPr>
        <w:rPr>
          <w:sz w:val="16"/>
        </w:rPr>
      </w:pPr>
      <w:r w:rsidRPr="000B3843">
        <w:rPr>
          <w:rStyle w:val="StyleUnderline"/>
        </w:rPr>
        <w:t xml:space="preserve">The </w:t>
      </w:r>
      <w:r w:rsidRPr="000B3843">
        <w:rPr>
          <w:rStyle w:val="StyleUnderline"/>
          <w:highlight w:val="cyan"/>
        </w:rPr>
        <w:t>universality of loss brings</w:t>
      </w:r>
      <w:r w:rsidRPr="000B3843">
        <w:rPr>
          <w:sz w:val="16"/>
        </w:rPr>
        <w:t xml:space="preserve"> the concept of </w:t>
      </w:r>
      <w:r w:rsidRPr="000B3843">
        <w:rPr>
          <w:rStyle w:val="Emphasis"/>
          <w:highlight w:val="cyan"/>
        </w:rPr>
        <w:t>precariousness</w:t>
      </w:r>
      <w:r w:rsidRPr="000B3843">
        <w:rPr>
          <w:sz w:val="16"/>
        </w:rPr>
        <w:t xml:space="preserve"> – as a universal condition – </w:t>
      </w:r>
      <w:r w:rsidRPr="000B3843">
        <w:rPr>
          <w:rStyle w:val="StyleUnderline"/>
        </w:rPr>
        <w:t>into focus</w:t>
      </w:r>
      <w:r w:rsidRPr="000B3843">
        <w:rPr>
          <w:sz w:val="16"/>
        </w:rPr>
        <w:t xml:space="preserve">. Butler understands precariousness </w:t>
      </w:r>
      <w:r w:rsidRPr="000B3843">
        <w:rPr>
          <w:rStyle w:val="StyleUnderline"/>
          <w:highlight w:val="cyan"/>
        </w:rPr>
        <w:t xml:space="preserve">as a </w:t>
      </w:r>
      <w:r w:rsidRPr="000B3843">
        <w:rPr>
          <w:rStyle w:val="Emphasis"/>
          <w:highlight w:val="cyan"/>
        </w:rPr>
        <w:t>socio-ontological dimension</w:t>
      </w:r>
      <w:r w:rsidRPr="000B3843">
        <w:rPr>
          <w:rStyle w:val="Emphasis"/>
        </w:rPr>
        <w:t xml:space="preserve"> of all embodied beings</w:t>
      </w:r>
      <w:r w:rsidRPr="000B3843">
        <w:rPr>
          <w:rStyle w:val="StyleUnderline"/>
        </w:rPr>
        <w:t>. Precariousness highlights that, as relational, vulnerable and finite beings</w:t>
      </w:r>
      <w:r w:rsidRPr="000B3843">
        <w:rPr>
          <w:sz w:val="16"/>
        </w:rPr>
        <w:t xml:space="preserve"> (both in the sense that we are mortal and that our knowledge of the world, others and ourselves is necessarily limited) </w:t>
      </w:r>
      <w:r w:rsidRPr="000B3843">
        <w:rPr>
          <w:rStyle w:val="StyleUnderline"/>
        </w:rPr>
        <w:t>we depend on others in innumerable ways</w:t>
      </w:r>
      <w:r w:rsidRPr="000B3843">
        <w:rPr>
          <w:sz w:val="16"/>
        </w:rPr>
        <w:t xml:space="preserve">. </w:t>
      </w:r>
      <w:r w:rsidRPr="000B3843">
        <w:rPr>
          <w:rStyle w:val="StyleUnderline"/>
        </w:rPr>
        <w:t>While we are all precarious beings</w:t>
      </w:r>
      <w:r w:rsidRPr="000B3843">
        <w:rPr>
          <w:sz w:val="16"/>
        </w:rPr>
        <w:t xml:space="preserve">, however, </w:t>
      </w:r>
      <w:r w:rsidRPr="000B3843">
        <w:rPr>
          <w:rStyle w:val="Emphasis"/>
          <w:highlight w:val="cyan"/>
        </w:rPr>
        <w:t>precariousness does not make everybody equal</w:t>
      </w:r>
      <w:r w:rsidRPr="000B3843">
        <w:rPr>
          <w:rStyle w:val="StyleUnderline"/>
        </w:rPr>
        <w:t xml:space="preserve">. While it is a shared condition, the </w:t>
      </w:r>
      <w:r w:rsidRPr="000B3843">
        <w:rPr>
          <w:rStyle w:val="StyleUnderline"/>
          <w:highlight w:val="cyan"/>
        </w:rPr>
        <w:t>ways</w:t>
      </w:r>
      <w:r w:rsidRPr="000B3843">
        <w:rPr>
          <w:rStyle w:val="StyleUnderline"/>
        </w:rPr>
        <w:t xml:space="preserve"> in which </w:t>
      </w:r>
      <w:r w:rsidRPr="000B3843">
        <w:rPr>
          <w:rStyle w:val="StyleUnderline"/>
          <w:highlight w:val="cyan"/>
        </w:rPr>
        <w:t>people are exposed to precariousness differ</w:t>
      </w:r>
      <w:r w:rsidRPr="000B3843">
        <w:rPr>
          <w:sz w:val="16"/>
        </w:rPr>
        <w:t xml:space="preserve">. As Isabell Lorey explains, precariousness is neither an unchangeable way of being nor an existential sameness, but the multiple insecure constitution of bodies, which are always socially contingent. As shared, that is, at the same time separating and relating, </w:t>
      </w:r>
      <w:r w:rsidRPr="000B3843">
        <w:rPr>
          <w:rStyle w:val="StyleUnderline"/>
        </w:rPr>
        <w:t>precariousness signifies a “relational difference</w:t>
      </w:r>
      <w:r w:rsidRPr="000B3843">
        <w:rPr>
          <w:sz w:val="16"/>
        </w:rPr>
        <w:t>” (Lorey 2012: 33-4). By turning to precariousness, Butler thus formulates an ethical appeal that seeks to overstep the boundaries of one’s community or personal affiliations.</w:t>
      </w:r>
    </w:p>
    <w:p w:rsidR="000B3843" w:rsidRPr="000B3843" w:rsidRDefault="000B3843" w:rsidP="000B3843">
      <w:pPr>
        <w:rPr>
          <w:sz w:val="16"/>
        </w:rPr>
      </w:pPr>
      <w:r w:rsidRPr="000B3843">
        <w:rPr>
          <w:sz w:val="16"/>
        </w:rPr>
        <w:t>While Butler stresses the importance of personal emotional bonds and the conditions of embodiment, Jacques Derrida’s engagement with Levinas tries to mitigate the violence and inequality that seems to be implied in Levinas’s concept of otherness (see Derrida 1997). In Levinas’s language the other is not only before the self, it also persecutes and accuses the self. Derrida seeks to reinterpret this relationship in terms of ‘welcoming’. The scene of address in Levinas is pre-ontological, which means it is set outside of, or prior to, the notion of time and space. This makes it possible to understand address and response as simultaneous – that that is, not in terms of an overbearing, threatening other who is there before the self and thus places the self in a purely reactive position. Moreover, the interweaving of the ontological and the pre-ontological also signifies the moment of address and response as, in a certain sense, ongoing, or an interruption of temporal linearity. The ‘I’ receives or welcomes the other at the same time as it is addressed by the other – it comes into existence (and remains as ‘coming into existence’) as an ‘I’ through this very act of invitation. Address, response and constitution of the subject cannot be thought as temporally distinct, separate phases. To understand ‘self’ and ‘other’ as interrelated positions that need each other for their very existence makes the scene of encounter one of reciprocity. In this understanding, the self comes into being by simultaneously occupying the site of the other and welcoming the other into its space. By mutually overstepping their boundaries, the positions of self and other are established as non-sovereign, as depending on their relationality. One does not start from a pre-given substantial identity that would constitute the basis for a capacity to welcome, but the welcoming of the other, hospitality itself, comes to define and constitute the subject. The subject is this openness to the other.</w:t>
      </w:r>
    </w:p>
    <w:p w:rsidR="000B3843" w:rsidRPr="000B3843" w:rsidRDefault="000B3843" w:rsidP="000B3843">
      <w:pPr>
        <w:rPr>
          <w:sz w:val="16"/>
        </w:rPr>
      </w:pPr>
      <w:r w:rsidRPr="000B3843">
        <w:rPr>
          <w:sz w:val="16"/>
        </w:rPr>
        <w:t xml:space="preserve">The spatial connotations the term ‘welcoming’ implies, however, opens up a question regarding inhabitation and belonging. </w:t>
      </w:r>
      <w:r w:rsidRPr="000B3843">
        <w:rPr>
          <w:rStyle w:val="StyleUnderline"/>
          <w:highlight w:val="cyan"/>
        </w:rPr>
        <w:t>We might object that</w:t>
      </w:r>
      <w:r w:rsidRPr="000B3843">
        <w:rPr>
          <w:rStyle w:val="StyleUnderline"/>
        </w:rPr>
        <w:t xml:space="preserve"> the notion of </w:t>
      </w:r>
      <w:r w:rsidRPr="000B3843">
        <w:rPr>
          <w:rStyle w:val="StyleUnderline"/>
          <w:highlight w:val="cyan"/>
        </w:rPr>
        <w:t xml:space="preserve">welcoming </w:t>
      </w:r>
      <w:r w:rsidRPr="000B3843">
        <w:rPr>
          <w:rStyle w:val="Emphasis"/>
          <w:highlight w:val="cyan"/>
        </w:rPr>
        <w:t>presupposes a sovereign subject</w:t>
      </w:r>
      <w:r w:rsidRPr="000B3843">
        <w:rPr>
          <w:rStyle w:val="StyleUnderline"/>
        </w:rPr>
        <w:t xml:space="preserve"> that inhabits a ‘place of its own’ that belongs to the subject</w:t>
      </w:r>
      <w:r w:rsidRPr="000B3843">
        <w:rPr>
          <w:sz w:val="16"/>
        </w:rPr>
        <w:t xml:space="preserve"> and from which it originates. </w:t>
      </w:r>
      <w:r w:rsidRPr="000B3843">
        <w:rPr>
          <w:rStyle w:val="StyleUnderline"/>
        </w:rPr>
        <w:t>Only when the subject possesses such a space, could it welcome the other into it</w:t>
      </w:r>
      <w:r w:rsidRPr="000B3843">
        <w:rPr>
          <w:sz w:val="16"/>
        </w:rPr>
        <w:t xml:space="preserve"> (in the sense that I need a home to welcome a stranger as a guest into my house). Indeed, when Derrida discusses this notion of welcoming a guest into one’s home he appears to set limits to the idea of unconditional welcoming. Derrida warns against a situation where, when the host relinquishes his or her sense of ‘being a master in one’s own home’ the relationship between host and guest turns hostile. Then “[a]nyone who encroaches on my ‘at home’, on my ipseity, on my power of hospitality, on my sovereignty as host, I start to regard as an undesirable foreigner, and virtually as an enemy.” (Derrida / Dufourmantelle 2000: 53–55, my emphasis). Derrida is thus clear in noting that </w:t>
      </w:r>
      <w:r w:rsidRPr="000B3843">
        <w:rPr>
          <w:rStyle w:val="StyleUnderline"/>
        </w:rPr>
        <w:t>relinquishing one’s sense of sovereignty is a difficult feat and linked to the acceptance of heightened vulnerability</w:t>
      </w:r>
      <w:r w:rsidRPr="000B3843">
        <w:rPr>
          <w:sz w:val="16"/>
        </w:rPr>
        <w:t xml:space="preserve">. To avoid the perceived danger brought by the outsider or other the host needs to establish conditions on, or laws of, hospitality. </w:t>
      </w:r>
      <w:r w:rsidRPr="000B3843">
        <w:rPr>
          <w:rStyle w:val="StyleUnderline"/>
        </w:rPr>
        <w:t>This introduces a seemingly irresolvable tension between laws that condition hospitality and the unconditional demand for welcoming</w:t>
      </w:r>
      <w:r w:rsidRPr="000B3843">
        <w:rPr>
          <w:sz w:val="16"/>
        </w:rPr>
        <w:t xml:space="preserve">. </w:t>
      </w:r>
      <w:r w:rsidRPr="000B3843">
        <w:rPr>
          <w:rStyle w:val="StyleUnderline"/>
        </w:rPr>
        <w:t>Unconditional hospitality appears impossible if it is not bound by formulated laws that limit access to one’s ‘home’ and bind the guest to certain rules</w:t>
      </w:r>
      <w:r w:rsidRPr="000B3843">
        <w:rPr>
          <w:sz w:val="16"/>
        </w:rPr>
        <w:t xml:space="preserve"> he or she has to obey during the stay. </w:t>
      </w:r>
      <w:r w:rsidRPr="000B3843">
        <w:rPr>
          <w:rStyle w:val="StyleUnderline"/>
        </w:rPr>
        <w:t>However, conditioning that which is supposed to be unconditional threatens to undermine and deprave it. These two schemes,</w:t>
      </w:r>
      <w:r w:rsidRPr="000B3843">
        <w:rPr>
          <w:sz w:val="16"/>
        </w:rPr>
        <w:t xml:space="preserve"> therefore, </w:t>
      </w:r>
      <w:r w:rsidRPr="000B3843">
        <w:rPr>
          <w:rStyle w:val="StyleUnderline"/>
        </w:rPr>
        <w:t xml:space="preserve">are </w:t>
      </w:r>
      <w:r w:rsidRPr="000B3843">
        <w:rPr>
          <w:rStyle w:val="Emphasis"/>
        </w:rPr>
        <w:t>simultaneously antinomic and inseparable</w:t>
      </w:r>
      <w:r w:rsidRPr="000B3843">
        <w:rPr>
          <w:sz w:val="16"/>
        </w:rPr>
        <w:t>.</w:t>
      </w:r>
    </w:p>
    <w:p w:rsidR="000B3843" w:rsidRPr="000B3843" w:rsidRDefault="000B3843" w:rsidP="000B3843">
      <w:pPr>
        <w:rPr>
          <w:sz w:val="16"/>
        </w:rPr>
      </w:pPr>
      <w:r w:rsidRPr="000B3843">
        <w:rPr>
          <w:sz w:val="16"/>
        </w:rPr>
        <w:t xml:space="preserve">Derrida’s discussion of laws of hospitality versus the demand for unconditional hospitality is often referred to in order to highlight the complicated situation of European states which have to fulfill humanitarian obligations towards refugees at the same time as they seek to limit access to their territories (see, for example, Stronks 2012). Such an account, however, encounters several difficulties. First, when Derrida engages with Levinas, he denies the philosophical or ontological basis for sovereignty and belonging, and thus challenges the necessity to limit the capacity for welcoming. </w:t>
      </w:r>
      <w:r w:rsidRPr="000B3843">
        <w:rPr>
          <w:rStyle w:val="StyleUnderline"/>
        </w:rPr>
        <w:t>Instead</w:t>
      </w:r>
      <w:r w:rsidRPr="000B3843">
        <w:rPr>
          <w:sz w:val="16"/>
        </w:rPr>
        <w:t xml:space="preserve">, Derrida argues that </w:t>
      </w:r>
      <w:r w:rsidRPr="000B3843">
        <w:rPr>
          <w:rStyle w:val="StyleUnderline"/>
          <w:highlight w:val="cyan"/>
        </w:rPr>
        <w:t>the space of the self</w:t>
      </w:r>
      <w:r w:rsidRPr="000B3843">
        <w:rPr>
          <w:rStyle w:val="StyleUnderline"/>
        </w:rPr>
        <w:t xml:space="preserve"> –- one’s home -– </w:t>
      </w:r>
      <w:r w:rsidRPr="000B3843">
        <w:rPr>
          <w:rStyle w:val="StyleUnderline"/>
          <w:highlight w:val="cyan"/>
        </w:rPr>
        <w:t>is</w:t>
      </w:r>
      <w:r w:rsidRPr="000B3843">
        <w:rPr>
          <w:rStyle w:val="StyleUnderline"/>
        </w:rPr>
        <w:t xml:space="preserve"> </w:t>
      </w:r>
      <w:r w:rsidRPr="000B3843">
        <w:rPr>
          <w:rStyle w:val="Emphasis"/>
        </w:rPr>
        <w:t xml:space="preserve">only </w:t>
      </w:r>
      <w:r w:rsidRPr="000B3843">
        <w:rPr>
          <w:rStyle w:val="Emphasis"/>
          <w:highlight w:val="cyan"/>
        </w:rPr>
        <w:t>constituted by</w:t>
      </w:r>
      <w:r w:rsidRPr="000B3843">
        <w:rPr>
          <w:rStyle w:val="Emphasis"/>
        </w:rPr>
        <w:t xml:space="preserve"> the act of </w:t>
      </w:r>
      <w:r w:rsidRPr="000B3843">
        <w:rPr>
          <w:rStyle w:val="Emphasis"/>
          <w:highlight w:val="cyan"/>
        </w:rPr>
        <w:t>welcoming</w:t>
      </w:r>
      <w:r w:rsidRPr="000B3843">
        <w:rPr>
          <w:rStyle w:val="StyleUnderline"/>
        </w:rPr>
        <w:t xml:space="preserve"> and thus through an act of dispossession. The notion of originary dispossession implies</w:t>
      </w:r>
      <w:r w:rsidRPr="000B3843">
        <w:rPr>
          <w:sz w:val="16"/>
        </w:rPr>
        <w:t xml:space="preserve"> that </w:t>
      </w:r>
      <w:r w:rsidRPr="000B3843">
        <w:rPr>
          <w:rStyle w:val="StyleUnderline"/>
        </w:rPr>
        <w:t>there is no ‘home’, no space where the self is before the arrival of the other</w:t>
      </w:r>
      <w:r w:rsidRPr="000B3843">
        <w:rPr>
          <w:sz w:val="16"/>
        </w:rPr>
        <w:t xml:space="preserve">. To establish a self then could be understood as the transformation of an originary dispossession into a possession – one becomes a self by claiming ‘one’s place in the world’. This claim, paradoxically, relies on the understanding that one shares the world with others. One claims a space as one’s own by offering to share it with someone else. </w:t>
      </w:r>
      <w:r w:rsidRPr="000B3843">
        <w:rPr>
          <w:rStyle w:val="StyleUnderline"/>
          <w:highlight w:val="cyan"/>
        </w:rPr>
        <w:t>This understanding</w:t>
      </w:r>
      <w:r w:rsidRPr="000B3843">
        <w:rPr>
          <w:rStyle w:val="StyleUnderline"/>
        </w:rPr>
        <w:t xml:space="preserve"> of welcoming as what constitutes the self, </w:t>
      </w:r>
      <w:r w:rsidRPr="000B3843">
        <w:rPr>
          <w:rStyle w:val="Emphasis"/>
        </w:rPr>
        <w:t xml:space="preserve">calls into </w:t>
      </w:r>
      <w:r w:rsidRPr="000B3843">
        <w:rPr>
          <w:rStyle w:val="Emphasis"/>
          <w:highlight w:val="cyan"/>
        </w:rPr>
        <w:t>dispute that we have a right to own a part of the world</w:t>
      </w:r>
      <w:r w:rsidRPr="000B3843">
        <w:rPr>
          <w:sz w:val="16"/>
        </w:rPr>
        <w:t xml:space="preserve"> – to something that belongs to us more than to any other person. There is no ‘home’ but only places we pass through. These are places where we welcome the other and through this very act of welcoming make a claim to being there.</w:t>
      </w:r>
    </w:p>
    <w:p w:rsidR="000B3843" w:rsidRPr="000B3843" w:rsidRDefault="000B3843" w:rsidP="000B3843">
      <w:pPr>
        <w:rPr>
          <w:sz w:val="16"/>
        </w:rPr>
      </w:pPr>
      <w:r w:rsidRPr="000B3843">
        <w:rPr>
          <w:sz w:val="16"/>
        </w:rPr>
        <w:t xml:space="preserve">Second, </w:t>
      </w:r>
      <w:r w:rsidRPr="000B3843">
        <w:rPr>
          <w:rStyle w:val="StyleUnderline"/>
        </w:rPr>
        <w:t>establishing an equation between ‘home’</w:t>
      </w:r>
      <w:r w:rsidRPr="000B3843">
        <w:rPr>
          <w:sz w:val="16"/>
        </w:rPr>
        <w:t xml:space="preserve">, in terms of something that belongs to someone exclusively, </w:t>
      </w:r>
      <w:r w:rsidRPr="000B3843">
        <w:rPr>
          <w:rStyle w:val="StyleUnderline"/>
        </w:rPr>
        <w:t>and ‘state’ is complicated,</w:t>
      </w:r>
      <w:r w:rsidRPr="000B3843">
        <w:rPr>
          <w:sz w:val="16"/>
        </w:rPr>
        <w:t xml:space="preserve"> especially if we take into account the malleability of both the state-boundaries and rules of membership. </w:t>
      </w:r>
      <w:r w:rsidRPr="000B3843">
        <w:rPr>
          <w:rStyle w:val="StyleUnderline"/>
        </w:rPr>
        <w:t xml:space="preserve">Given the ontological and historical problems we encounter in discourses of belonging and the </w:t>
      </w:r>
      <w:r w:rsidRPr="000B3843">
        <w:rPr>
          <w:rStyle w:val="Emphasis"/>
        </w:rPr>
        <w:t>often violent ways, in which state-borders are drawn</w:t>
      </w:r>
      <w:r w:rsidRPr="000B3843">
        <w:rPr>
          <w:sz w:val="16"/>
        </w:rPr>
        <w:t xml:space="preserve"> and redrawn, </w:t>
      </w:r>
      <w:r w:rsidRPr="000B3843">
        <w:rPr>
          <w:rStyle w:val="StyleUnderline"/>
        </w:rPr>
        <w:t>we might be wary of any claims from a particular group or government to have an exclusive right to a territory</w:t>
      </w:r>
      <w:r w:rsidRPr="000B3843">
        <w:rPr>
          <w:sz w:val="16"/>
        </w:rPr>
        <w:t>.</w:t>
      </w:r>
    </w:p>
    <w:p w:rsidR="000B3843" w:rsidRPr="000B3843" w:rsidRDefault="000B3843" w:rsidP="000B3843">
      <w:pPr>
        <w:rPr>
          <w:sz w:val="16"/>
        </w:rPr>
      </w:pPr>
      <w:r w:rsidRPr="000B3843">
        <w:rPr>
          <w:sz w:val="16"/>
        </w:rPr>
        <w:t xml:space="preserve">Third, </w:t>
      </w:r>
      <w:r w:rsidRPr="000B3843">
        <w:rPr>
          <w:rStyle w:val="StyleUnderline"/>
        </w:rPr>
        <w:t xml:space="preserve">it might be </w:t>
      </w:r>
      <w:r w:rsidRPr="000B3843">
        <w:rPr>
          <w:rStyle w:val="Emphasis"/>
        </w:rPr>
        <w:t>misleading</w:t>
      </w:r>
      <w:r w:rsidRPr="000B3843">
        <w:rPr>
          <w:rStyle w:val="StyleUnderline"/>
        </w:rPr>
        <w:t xml:space="preserve"> to think about migrants as ‘guests’ who are in an </w:t>
      </w:r>
      <w:r w:rsidRPr="000B3843">
        <w:rPr>
          <w:rStyle w:val="Emphasis"/>
        </w:rPr>
        <w:t>unequal relationship to a ‘host’</w:t>
      </w:r>
      <w:r w:rsidRPr="000B3843">
        <w:rPr>
          <w:sz w:val="16"/>
        </w:rPr>
        <w:t xml:space="preserve">. It is not only unclear who would play the role of the host, the state and its institutions or the citizens in the communities where migrants live; most migrants are also not guests. A guest, by definition, stays for a relatively short, circumscribed period. The guest is therefore not included into the decision-making processes of the host on how to run her home, because these decisions would not affect the guest in the long run. The guest analogy might thus be more fitting for tourists than for migrants. </w:t>
      </w:r>
      <w:r w:rsidRPr="000B3843">
        <w:rPr>
          <w:rStyle w:val="StyleUnderline"/>
        </w:rPr>
        <w:t>Many migrants are looking for a new home and make a claim to become members of the ‘host’ community</w:t>
      </w:r>
      <w:r w:rsidRPr="000B3843">
        <w:rPr>
          <w:sz w:val="16"/>
        </w:rPr>
        <w:t xml:space="preserve">. </w:t>
      </w:r>
      <w:r w:rsidRPr="000B3843">
        <w:rPr>
          <w:rStyle w:val="StyleUnderline"/>
        </w:rPr>
        <w:t>The issue is then whether those who make a claim to membership should have a say in how membership is defined</w:t>
      </w:r>
      <w:r w:rsidRPr="000B3843">
        <w:rPr>
          <w:sz w:val="16"/>
        </w:rPr>
        <w:t xml:space="preserve">. Seeing migrants as potential members, rather than perpetual outsiders, also changes the context of the threat of violence Derrida refers to in terms of the ‘guest’. While our engagements with others indeed harbor the danger of violence, this danger cannot simply be put in terms of a communal ‘inside’ threatened by an ‘outside’. As we have seen, </w:t>
      </w:r>
      <w:r w:rsidRPr="000B3843">
        <w:rPr>
          <w:rStyle w:val="StyleUnderline"/>
        </w:rPr>
        <w:t>the notion that there is a sovereign self, at home, free from the other is illusory and our necessary engagement with other people always reveals our vulnerability</w:t>
      </w:r>
      <w:r w:rsidRPr="000B3843">
        <w:rPr>
          <w:sz w:val="16"/>
        </w:rPr>
        <w:t>. While boundaries between ‘self’ and ‘other’, as well as the boundaries of community are indeed in constant need of negotiation, this negotiation might be more fruitfully thought as a reciprocal conversation between all who are affected, than as limited by laws of conditional hospitality.</w:t>
      </w:r>
    </w:p>
    <w:p w:rsidR="000B3843" w:rsidRPr="000B3843" w:rsidRDefault="000B3843" w:rsidP="000B3843">
      <w:pPr>
        <w:rPr>
          <w:sz w:val="16"/>
        </w:rPr>
      </w:pPr>
      <w:r w:rsidRPr="000B3843">
        <w:rPr>
          <w:sz w:val="16"/>
        </w:rPr>
        <w:t>As my short discussion of Levinas, Butler and Derrida suggests, an abstract moral argument can be made for why ‘</w:t>
      </w:r>
      <w:r w:rsidRPr="000B3843">
        <w:rPr>
          <w:rStyle w:val="StyleUnderline"/>
        </w:rPr>
        <w:t xml:space="preserve">we’, as </w:t>
      </w:r>
      <w:r w:rsidRPr="000B3843">
        <w:rPr>
          <w:rStyle w:val="StyleUnderline"/>
          <w:highlight w:val="cyan"/>
        </w:rPr>
        <w:t>citizens of affluent</w:t>
      </w:r>
      <w:r w:rsidRPr="000B3843">
        <w:rPr>
          <w:rStyle w:val="StyleUnderline"/>
        </w:rPr>
        <w:t xml:space="preserve"> Western </w:t>
      </w:r>
      <w:r w:rsidRPr="000B3843">
        <w:rPr>
          <w:rStyle w:val="StyleUnderline"/>
          <w:highlight w:val="cyan"/>
        </w:rPr>
        <w:t>countries, should</w:t>
      </w:r>
      <w:r w:rsidRPr="000B3843">
        <w:rPr>
          <w:rStyle w:val="StyleUnderline"/>
        </w:rPr>
        <w:t xml:space="preserve"> </w:t>
      </w:r>
      <w:r w:rsidRPr="000B3843">
        <w:rPr>
          <w:rStyle w:val="Emphasis"/>
        </w:rPr>
        <w:t xml:space="preserve">critically </w:t>
      </w:r>
      <w:r w:rsidRPr="000B3843">
        <w:rPr>
          <w:rStyle w:val="Emphasis"/>
          <w:highlight w:val="cyan"/>
        </w:rPr>
        <w:t>interrogate our exclusive right to</w:t>
      </w:r>
      <w:r w:rsidRPr="000B3843">
        <w:rPr>
          <w:rStyle w:val="Emphasis"/>
        </w:rPr>
        <w:t xml:space="preserve"> a given </w:t>
      </w:r>
      <w:r w:rsidRPr="000B3843">
        <w:rPr>
          <w:rStyle w:val="Emphasis"/>
          <w:highlight w:val="cyan"/>
        </w:rPr>
        <w:t>territory</w:t>
      </w:r>
      <w:r w:rsidRPr="000B3843">
        <w:rPr>
          <w:sz w:val="16"/>
        </w:rPr>
        <w:t xml:space="preserve">. Moreover, </w:t>
      </w:r>
      <w:r w:rsidRPr="000B3843">
        <w:rPr>
          <w:rStyle w:val="StyleUnderline"/>
        </w:rPr>
        <w:t>understanding the ‘other’ as constitutive of the self allows us to understand responsibility as independent of our prior knowledge of the other person</w:t>
      </w:r>
      <w:r w:rsidRPr="000B3843">
        <w:rPr>
          <w:sz w:val="16"/>
        </w:rPr>
        <w:t xml:space="preserve">. What counts is not so much who the other is and in what relationship she or he stands to us, but that the other is vulnerable. </w:t>
      </w:r>
      <w:r w:rsidRPr="000B3843">
        <w:rPr>
          <w:rStyle w:val="StyleUnderline"/>
          <w:highlight w:val="cyan"/>
        </w:rPr>
        <w:t>If we recognize</w:t>
      </w:r>
      <w:r w:rsidRPr="000B3843">
        <w:rPr>
          <w:rStyle w:val="StyleUnderline"/>
        </w:rPr>
        <w:t xml:space="preserve"> that </w:t>
      </w:r>
      <w:r w:rsidRPr="000B3843">
        <w:rPr>
          <w:rStyle w:val="StyleUnderline"/>
          <w:highlight w:val="cyan"/>
        </w:rPr>
        <w:t>the self is permeable</w:t>
      </w:r>
      <w:r w:rsidRPr="000B3843">
        <w:rPr>
          <w:rStyle w:val="StyleUnderline"/>
        </w:rPr>
        <w:t xml:space="preserve"> and harbors ‘otherness’ at its core, </w:t>
      </w:r>
      <w:r w:rsidRPr="000B3843">
        <w:rPr>
          <w:rStyle w:val="StyleUnderline"/>
          <w:highlight w:val="cyan"/>
        </w:rPr>
        <w:t>we</w:t>
      </w:r>
      <w:r w:rsidRPr="000B3843">
        <w:rPr>
          <w:rStyle w:val="StyleUnderline"/>
        </w:rPr>
        <w:t xml:space="preserve"> might </w:t>
      </w:r>
      <w:r w:rsidRPr="000B3843">
        <w:rPr>
          <w:rStyle w:val="Emphasis"/>
          <w:highlight w:val="cyan"/>
        </w:rPr>
        <w:t>also</w:t>
      </w:r>
      <w:r w:rsidRPr="000B3843">
        <w:rPr>
          <w:rStyle w:val="Emphasis"/>
        </w:rPr>
        <w:t xml:space="preserve"> come to </w:t>
      </w:r>
      <w:r w:rsidRPr="000B3843">
        <w:rPr>
          <w:rStyle w:val="Emphasis"/>
          <w:highlight w:val="cyan"/>
        </w:rPr>
        <w:t>question</w:t>
      </w:r>
      <w:r w:rsidRPr="000B3843">
        <w:rPr>
          <w:rStyle w:val="Emphasis"/>
        </w:rPr>
        <w:t xml:space="preserve"> the philosophical </w:t>
      </w:r>
      <w:r w:rsidRPr="000B3843">
        <w:rPr>
          <w:rStyle w:val="Emphasis"/>
          <w:highlight w:val="cyan"/>
        </w:rPr>
        <w:t>foundations of state-sovereignty</w:t>
      </w:r>
      <w:r w:rsidRPr="000B3843">
        <w:rPr>
          <w:rStyle w:val="StyleUnderline"/>
          <w:highlight w:val="cyan"/>
        </w:rPr>
        <w:t>. This</w:t>
      </w:r>
      <w:r w:rsidRPr="000B3843">
        <w:rPr>
          <w:sz w:val="16"/>
        </w:rPr>
        <w:t xml:space="preserve">, in turn, </w:t>
      </w:r>
      <w:r w:rsidRPr="000B3843">
        <w:rPr>
          <w:rStyle w:val="StyleUnderline"/>
          <w:highlight w:val="cyan"/>
        </w:rPr>
        <w:t xml:space="preserve">could </w:t>
      </w:r>
      <w:r w:rsidRPr="000B3843">
        <w:rPr>
          <w:rStyle w:val="Emphasis"/>
          <w:highlight w:val="cyan"/>
        </w:rPr>
        <w:t>enable</w:t>
      </w:r>
      <w:r w:rsidRPr="000B3843">
        <w:rPr>
          <w:sz w:val="16"/>
        </w:rPr>
        <w:t xml:space="preserve"> or underwrite </w:t>
      </w:r>
      <w:r w:rsidRPr="000B3843">
        <w:rPr>
          <w:rStyle w:val="Emphasis"/>
        </w:rPr>
        <w:t xml:space="preserve">a </w:t>
      </w:r>
      <w:r w:rsidRPr="000B3843">
        <w:rPr>
          <w:rStyle w:val="Emphasis"/>
          <w:highlight w:val="cyan"/>
        </w:rPr>
        <w:t>critique of</w:t>
      </w:r>
      <w:r w:rsidRPr="000B3843">
        <w:rPr>
          <w:rStyle w:val="Emphasis"/>
        </w:rPr>
        <w:t xml:space="preserve"> political </w:t>
      </w:r>
      <w:r w:rsidRPr="000B3843">
        <w:rPr>
          <w:rStyle w:val="Emphasis"/>
          <w:highlight w:val="cyan"/>
        </w:rPr>
        <w:t>practices of control designed to defend borders</w:t>
      </w:r>
      <w:r w:rsidRPr="000B3843">
        <w:rPr>
          <w:rStyle w:val="Emphasis"/>
        </w:rPr>
        <w:t xml:space="preserve"> against uncontrolled migration</w:t>
      </w:r>
      <w:r w:rsidRPr="000B3843">
        <w:rPr>
          <w:sz w:val="16"/>
        </w:rPr>
        <w:t xml:space="preserve">. </w:t>
      </w:r>
      <w:r w:rsidRPr="000B3843">
        <w:rPr>
          <w:rStyle w:val="StyleUnderline"/>
        </w:rPr>
        <w:t>By understanding</w:t>
      </w:r>
      <w:r w:rsidRPr="000B3843">
        <w:rPr>
          <w:sz w:val="16"/>
        </w:rPr>
        <w:t xml:space="preserve"> that </w:t>
      </w:r>
      <w:r w:rsidRPr="000B3843">
        <w:rPr>
          <w:rStyle w:val="StyleUnderline"/>
        </w:rPr>
        <w:t>our living conditions are enabled by and entangled with the living conditions of people from politically and economically less stable regions, a valid argument for freedom of movement can be made</w:t>
      </w:r>
      <w:r w:rsidRPr="000B3843">
        <w:rPr>
          <w:sz w:val="16"/>
        </w:rPr>
        <w:t>. As Derrida points out, we have an ethical obligation towards others that goes beyond the boundaries of nation-states and citizenship, but such an ethics of ‘infinite hospitality’ cannot be thought within the framework of the nation-state (see Derrida 2002: 100). However, a politics that does not refer to unconditional hospitality loses its reference to justice, because it is unable to take the other into account (see Derrida 2005). In the next section, I will explore how these insights can be useful in thinking about the possibility to establish forms of political and social associations which operate beyond or parallel to existing state-institutions. By bringing the notions of non-sovereignty and responsibility to bear on the question of how solidarity with migrants might inspire open forms of political activism, we will elucidate these concepts in a more practical context.</w:t>
      </w:r>
    </w:p>
    <w:p w:rsidR="000B3843" w:rsidRPr="000B3843" w:rsidRDefault="000B3843" w:rsidP="000B3843">
      <w:pPr>
        <w:rPr>
          <w:sz w:val="16"/>
        </w:rPr>
      </w:pPr>
      <w:r w:rsidRPr="000B3843">
        <w:rPr>
          <w:sz w:val="16"/>
        </w:rPr>
        <w:t>FROM PRECARIOUSNESS TO PRECARITY AND A POLITICS OF SOLIDARITY</w:t>
      </w:r>
    </w:p>
    <w:p w:rsidR="000B3843" w:rsidRPr="000B3843" w:rsidRDefault="000B3843" w:rsidP="000B3843">
      <w:pPr>
        <w:rPr>
          <w:sz w:val="16"/>
        </w:rPr>
      </w:pPr>
      <w:r w:rsidRPr="000B3843">
        <w:rPr>
          <w:rStyle w:val="StyleUnderline"/>
        </w:rPr>
        <w:t xml:space="preserve">An </w:t>
      </w:r>
      <w:r w:rsidRPr="000B3843">
        <w:rPr>
          <w:rStyle w:val="StyleUnderline"/>
          <w:highlight w:val="cyan"/>
        </w:rPr>
        <w:t>ethics</w:t>
      </w:r>
      <w:r w:rsidRPr="000B3843">
        <w:rPr>
          <w:rStyle w:val="StyleUnderline"/>
        </w:rPr>
        <w:t xml:space="preserve"> of non-sovereignty </w:t>
      </w:r>
      <w:r w:rsidRPr="000B3843">
        <w:rPr>
          <w:rStyle w:val="Emphasis"/>
          <w:highlight w:val="cyan"/>
        </w:rPr>
        <w:t>demands</w:t>
      </w:r>
      <w:r w:rsidRPr="000B3843">
        <w:rPr>
          <w:sz w:val="16"/>
        </w:rPr>
        <w:t xml:space="preserve"> that </w:t>
      </w:r>
      <w:r w:rsidRPr="000B3843">
        <w:rPr>
          <w:rStyle w:val="StyleUnderline"/>
        </w:rPr>
        <w:t xml:space="preserve">citizens of Western countries </w:t>
      </w:r>
      <w:r w:rsidRPr="000B3843">
        <w:rPr>
          <w:rStyle w:val="Emphasis"/>
        </w:rPr>
        <w:t xml:space="preserve">declare their </w:t>
      </w:r>
      <w:r w:rsidRPr="000B3843">
        <w:rPr>
          <w:rStyle w:val="Emphasis"/>
          <w:highlight w:val="cyan"/>
        </w:rPr>
        <w:t>solidarity with</w:t>
      </w:r>
      <w:r w:rsidRPr="000B3843">
        <w:rPr>
          <w:rStyle w:val="Emphasis"/>
        </w:rPr>
        <w:t xml:space="preserve"> undocumented </w:t>
      </w:r>
      <w:r w:rsidRPr="000B3843">
        <w:rPr>
          <w:rStyle w:val="Emphasis"/>
          <w:highlight w:val="cyan"/>
        </w:rPr>
        <w:t>migrants</w:t>
      </w:r>
      <w:r w:rsidRPr="000B3843">
        <w:rPr>
          <w:rStyle w:val="Emphasis"/>
        </w:rPr>
        <w:t xml:space="preserve"> and refugees</w:t>
      </w:r>
      <w:r w:rsidRPr="000B3843">
        <w:rPr>
          <w:sz w:val="16"/>
        </w:rPr>
        <w:t xml:space="preserve">. We still have to ask, however, whether a sense of responsibility for others in this rather abstract form is enough to establish political connections between people who do not necessarily share a social identity (such as class, gender or ethnicity). </w:t>
      </w:r>
      <w:r w:rsidRPr="000B3843">
        <w:rPr>
          <w:rStyle w:val="StyleUnderline"/>
        </w:rPr>
        <w:t>Instead of understanding the lack of a binding social identity as a drawback</w:t>
      </w:r>
      <w:r w:rsidRPr="000B3843">
        <w:rPr>
          <w:sz w:val="16"/>
        </w:rPr>
        <w:t xml:space="preserve">, however, </w:t>
      </w:r>
      <w:r w:rsidRPr="000B3843">
        <w:rPr>
          <w:rStyle w:val="StyleUnderline"/>
        </w:rPr>
        <w:t xml:space="preserve">we might understand it as the </w:t>
      </w:r>
      <w:r w:rsidRPr="000B3843">
        <w:rPr>
          <w:rStyle w:val="Emphasis"/>
        </w:rPr>
        <w:t>opportunity to establish political connections that do not eradicate difference</w:t>
      </w:r>
      <w:r w:rsidRPr="000B3843">
        <w:rPr>
          <w:rStyle w:val="StyleUnderline"/>
        </w:rPr>
        <w:t xml:space="preserve">. In the absence of a shared identity </w:t>
      </w:r>
      <w:r w:rsidRPr="000B3843">
        <w:rPr>
          <w:rStyle w:val="Emphasis"/>
        </w:rPr>
        <w:t>a more open and creative political sphere can be established</w:t>
      </w:r>
      <w:r w:rsidRPr="000B3843">
        <w:rPr>
          <w:rStyle w:val="StyleUnderline"/>
        </w:rPr>
        <w:t>. If a community is based on shared identity, the definition of identity</w:t>
      </w:r>
      <w:r w:rsidRPr="000B3843">
        <w:rPr>
          <w:sz w:val="16"/>
        </w:rPr>
        <w:t xml:space="preserve"> often </w:t>
      </w:r>
      <w:r w:rsidRPr="000B3843">
        <w:rPr>
          <w:rStyle w:val="StyleUnderline"/>
        </w:rPr>
        <w:t xml:space="preserve">predetermines political goals and the forms political actions are supposed to take. </w:t>
      </w:r>
      <w:r w:rsidRPr="000B3843">
        <w:rPr>
          <w:rStyle w:val="StyleUnderline"/>
          <w:highlight w:val="cyan"/>
        </w:rPr>
        <w:t xml:space="preserve">If </w:t>
      </w:r>
      <w:r w:rsidRPr="000B3843">
        <w:rPr>
          <w:rStyle w:val="Emphasis"/>
          <w:highlight w:val="cyan"/>
        </w:rPr>
        <w:t>no pre-established</w:t>
      </w:r>
      <w:r w:rsidRPr="000B3843">
        <w:rPr>
          <w:rStyle w:val="Emphasis"/>
        </w:rPr>
        <w:t xml:space="preserve"> formulation of </w:t>
      </w:r>
      <w:r w:rsidRPr="000B3843">
        <w:rPr>
          <w:rStyle w:val="Emphasis"/>
          <w:highlight w:val="cyan"/>
        </w:rPr>
        <w:t>shared identity is available</w:t>
      </w:r>
      <w:r w:rsidRPr="000B3843">
        <w:rPr>
          <w:sz w:val="16"/>
          <w:highlight w:val="cyan"/>
        </w:rPr>
        <w:t xml:space="preserve">, </w:t>
      </w:r>
      <w:r w:rsidRPr="000B3843">
        <w:rPr>
          <w:rStyle w:val="StyleUnderline"/>
          <w:highlight w:val="cyan"/>
        </w:rPr>
        <w:t>this might</w:t>
      </w:r>
      <w:r w:rsidRPr="000B3843">
        <w:rPr>
          <w:rStyle w:val="StyleUnderline"/>
        </w:rPr>
        <w:t xml:space="preserve"> provide the possibility to </w:t>
      </w:r>
      <w:r w:rsidRPr="000B3843">
        <w:rPr>
          <w:rStyle w:val="Emphasis"/>
          <w:highlight w:val="cyan"/>
        </w:rPr>
        <w:t xml:space="preserve">establish new, </w:t>
      </w:r>
      <w:r w:rsidRPr="000B3843">
        <w:rPr>
          <w:rStyle w:val="Emphasis"/>
        </w:rPr>
        <w:t xml:space="preserve">creative forms of </w:t>
      </w:r>
      <w:r w:rsidRPr="000B3843">
        <w:rPr>
          <w:rStyle w:val="Emphasis"/>
          <w:highlight w:val="cyan"/>
        </w:rPr>
        <w:t>political engagement</w:t>
      </w:r>
      <w:r w:rsidRPr="000B3843">
        <w:rPr>
          <w:rStyle w:val="StyleUnderline"/>
        </w:rPr>
        <w:t xml:space="preserve">, whose final goals are not defined a priori. </w:t>
      </w:r>
      <w:r w:rsidRPr="000B3843">
        <w:rPr>
          <w:rStyle w:val="StyleUnderline"/>
          <w:highlight w:val="cyan"/>
        </w:rPr>
        <w:t>This</w:t>
      </w:r>
      <w:r w:rsidRPr="000B3843">
        <w:rPr>
          <w:sz w:val="16"/>
        </w:rPr>
        <w:t xml:space="preserve">, however, </w:t>
      </w:r>
      <w:r w:rsidRPr="000B3843">
        <w:rPr>
          <w:rStyle w:val="StyleUnderline"/>
        </w:rPr>
        <w:t xml:space="preserve">requires a different understanding of connectivity that </w:t>
      </w:r>
      <w:r w:rsidRPr="000B3843">
        <w:rPr>
          <w:rStyle w:val="Emphasis"/>
          <w:highlight w:val="cyan"/>
        </w:rPr>
        <w:t>highlights</w:t>
      </w:r>
      <w:r w:rsidRPr="000B3843">
        <w:rPr>
          <w:rStyle w:val="Emphasis"/>
        </w:rPr>
        <w:t xml:space="preserve"> the role of </w:t>
      </w:r>
      <w:r w:rsidRPr="000B3843">
        <w:rPr>
          <w:rStyle w:val="Emphasis"/>
          <w:highlight w:val="cyan"/>
        </w:rPr>
        <w:t>solidarity as a political sentiment</w:t>
      </w:r>
      <w:r w:rsidRPr="000B3843">
        <w:rPr>
          <w:rStyle w:val="StyleUnderline"/>
        </w:rPr>
        <w:t xml:space="preserve"> one establishes towards an ‘other’. Such a formulation, stresses the possibility for </w:t>
      </w:r>
      <w:r w:rsidRPr="000B3843">
        <w:rPr>
          <w:rStyle w:val="Emphasis"/>
        </w:rPr>
        <w:t xml:space="preserve">political association </w:t>
      </w:r>
      <w:r w:rsidRPr="000B3843">
        <w:rPr>
          <w:rStyle w:val="Emphasis"/>
          <w:highlight w:val="cyan"/>
        </w:rPr>
        <w:t>that does not</w:t>
      </w:r>
      <w:r w:rsidRPr="000B3843">
        <w:rPr>
          <w:rStyle w:val="Emphasis"/>
        </w:rPr>
        <w:t xml:space="preserve"> seek to </w:t>
      </w:r>
      <w:r w:rsidRPr="000B3843">
        <w:rPr>
          <w:rStyle w:val="Emphasis"/>
          <w:highlight w:val="cyan"/>
        </w:rPr>
        <w:t>eradicate difference</w:t>
      </w:r>
      <w:r w:rsidRPr="000B3843">
        <w:rPr>
          <w:rStyle w:val="Emphasis"/>
        </w:rPr>
        <w:t xml:space="preserve"> or heterogeneity</w:t>
      </w:r>
      <w:r w:rsidRPr="000B3843">
        <w:rPr>
          <w:sz w:val="16"/>
        </w:rPr>
        <w:t xml:space="preserve">. One possible route such a reformulation could take is to move from the general concept of precariousness, as a universal ontological condition, to the political concept of precarity. As we have seen, all humans experience precariousness in the sense that they are vulnerable and dependent living beings. Moreover, appreciating the concept of universal precariousness might allow for the insight that we all have experienced mortality as the loss of a loved one. Therefore, even as citizens of relatively secure Western states we might be able to empathize with other human beings who have lost friends or family members through war, extreme poverty, or during flight. </w:t>
      </w:r>
      <w:r w:rsidRPr="000B3843">
        <w:rPr>
          <w:rStyle w:val="StyleUnderline"/>
        </w:rPr>
        <w:t xml:space="preserve">While precariousness is universal, risks, however, are not equally distributed. The concept of precarity highlights the ways in which </w:t>
      </w:r>
      <w:r w:rsidRPr="000B3843">
        <w:rPr>
          <w:rStyle w:val="Emphasis"/>
        </w:rPr>
        <w:t>political, social and economic structures organize precariousness</w:t>
      </w:r>
      <w:r w:rsidRPr="000B3843">
        <w:rPr>
          <w:rStyle w:val="StyleUnderline"/>
        </w:rPr>
        <w:t xml:space="preserve">. </w:t>
      </w:r>
      <w:r w:rsidRPr="000B3843">
        <w:rPr>
          <w:rStyle w:val="StyleUnderline"/>
          <w:highlight w:val="cyan"/>
        </w:rPr>
        <w:t>While precariousness is ontological</w:t>
      </w:r>
      <w:r w:rsidRPr="000B3843">
        <w:rPr>
          <w:rStyle w:val="StyleUnderline"/>
        </w:rPr>
        <w:t xml:space="preserve">ly given, </w:t>
      </w:r>
      <w:r w:rsidRPr="000B3843">
        <w:rPr>
          <w:rStyle w:val="Emphasis"/>
          <w:highlight w:val="cyan"/>
        </w:rPr>
        <w:t>precarity is produced by</w:t>
      </w:r>
      <w:r w:rsidRPr="000B3843">
        <w:rPr>
          <w:rStyle w:val="Emphasis"/>
        </w:rPr>
        <w:t xml:space="preserve"> social </w:t>
      </w:r>
      <w:r w:rsidRPr="000B3843">
        <w:rPr>
          <w:rStyle w:val="Emphasis"/>
          <w:highlight w:val="cyan"/>
        </w:rPr>
        <w:t>structures</w:t>
      </w:r>
      <w:r w:rsidRPr="000B3843">
        <w:rPr>
          <w:rStyle w:val="StyleUnderline"/>
        </w:rPr>
        <w:t>, where the individual interacts with the state and economic systems</w:t>
      </w:r>
      <w:r w:rsidRPr="000B3843">
        <w:rPr>
          <w:sz w:val="16"/>
        </w:rPr>
        <w:t xml:space="preserve">, for example via the organization of working conditions. </w:t>
      </w:r>
      <w:r w:rsidRPr="000B3843">
        <w:rPr>
          <w:rStyle w:val="StyleUnderline"/>
        </w:rPr>
        <w:t xml:space="preserve">Personal </w:t>
      </w:r>
      <w:r w:rsidRPr="000B3843">
        <w:rPr>
          <w:rStyle w:val="StyleUnderline"/>
          <w:highlight w:val="cyan"/>
        </w:rPr>
        <w:t>levels of precarity are</w:t>
      </w:r>
      <w:r w:rsidRPr="000B3843">
        <w:rPr>
          <w:sz w:val="16"/>
        </w:rPr>
        <w:t xml:space="preserve"> thus </w:t>
      </w:r>
      <w:r w:rsidRPr="000B3843">
        <w:rPr>
          <w:rStyle w:val="StyleUnderline"/>
          <w:highlight w:val="cyan"/>
        </w:rPr>
        <w:t>defined by</w:t>
      </w:r>
      <w:r w:rsidRPr="000B3843">
        <w:rPr>
          <w:rStyle w:val="StyleUnderline"/>
        </w:rPr>
        <w:t xml:space="preserve"> one’s </w:t>
      </w:r>
      <w:r w:rsidRPr="000B3843">
        <w:rPr>
          <w:rStyle w:val="Emphasis"/>
          <w:highlight w:val="cyan"/>
        </w:rPr>
        <w:t>access to institutions</w:t>
      </w:r>
      <w:r w:rsidRPr="000B3843">
        <w:rPr>
          <w:sz w:val="16"/>
        </w:rPr>
        <w:t xml:space="preserve"> or social networks </w:t>
      </w:r>
      <w:r w:rsidRPr="000B3843">
        <w:rPr>
          <w:rStyle w:val="StyleUnderline"/>
          <w:highlight w:val="cyan"/>
        </w:rPr>
        <w:t xml:space="preserve">that </w:t>
      </w:r>
      <w:r w:rsidRPr="000B3843">
        <w:rPr>
          <w:rStyle w:val="Emphasis"/>
          <w:highlight w:val="cyan"/>
        </w:rPr>
        <w:t>safeguard</w:t>
      </w:r>
      <w:r w:rsidRPr="000B3843">
        <w:rPr>
          <w:rStyle w:val="Emphasis"/>
        </w:rPr>
        <w:t xml:space="preserve"> a person from dangers</w:t>
      </w:r>
      <w:r w:rsidRPr="000B3843">
        <w:rPr>
          <w:rStyle w:val="StyleUnderline"/>
        </w:rPr>
        <w:t xml:space="preserve"> </w:t>
      </w:r>
      <w:r w:rsidRPr="000B3843">
        <w:rPr>
          <w:rStyle w:val="StyleUnderline"/>
          <w:highlight w:val="cyan"/>
        </w:rPr>
        <w:t>by providing</w:t>
      </w:r>
      <w:r w:rsidRPr="000B3843">
        <w:rPr>
          <w:sz w:val="16"/>
        </w:rPr>
        <w:t xml:space="preserve"> education, </w:t>
      </w:r>
      <w:r w:rsidRPr="000B3843">
        <w:rPr>
          <w:rStyle w:val="Emphasis"/>
          <w:highlight w:val="cyan"/>
        </w:rPr>
        <w:t>health-care</w:t>
      </w:r>
      <w:r w:rsidRPr="000B3843">
        <w:rPr>
          <w:sz w:val="16"/>
        </w:rPr>
        <w:t xml:space="preserve"> or secure living and working conditions.</w:t>
      </w:r>
    </w:p>
    <w:p w:rsidR="000B3843" w:rsidRPr="000B3843" w:rsidRDefault="000B3843" w:rsidP="000B3843">
      <w:pPr>
        <w:rPr>
          <w:sz w:val="16"/>
        </w:rPr>
      </w:pPr>
      <w:r w:rsidRPr="000B3843">
        <w:rPr>
          <w:sz w:val="16"/>
        </w:rPr>
        <w:t xml:space="preserve">As Isabell Lorey argues, </w:t>
      </w:r>
      <w:r w:rsidRPr="000B3843">
        <w:rPr>
          <w:rStyle w:val="StyleUnderline"/>
        </w:rPr>
        <w:t xml:space="preserve">the distribution of precarity through economic stratification and political measures is an important hallmark of the modern welfare state. The promise of security entailed in citizenship in a Western welfare state is </w:t>
      </w:r>
      <w:r w:rsidRPr="000B3843">
        <w:rPr>
          <w:rStyle w:val="Emphasis"/>
        </w:rPr>
        <w:t>intrinsically bound to the fear of the dangerous and precarious other</w:t>
      </w:r>
      <w:r w:rsidRPr="000B3843">
        <w:rPr>
          <w:rStyle w:val="StyleUnderline"/>
        </w:rPr>
        <w:t>. This discourse protrudes a disciplinary power, where citizens seek to avoid becoming ‘othered’ themselves</w:t>
      </w:r>
      <w:r w:rsidRPr="000B3843">
        <w:rPr>
          <w:sz w:val="16"/>
        </w:rPr>
        <w:t xml:space="preserve"> by fulfilling social expectations. </w:t>
      </w:r>
      <w:r w:rsidRPr="000B3843">
        <w:rPr>
          <w:rStyle w:val="StyleUnderline"/>
        </w:rPr>
        <w:t>Fear of precarization and the perceived need for protection</w:t>
      </w:r>
      <w:r w:rsidRPr="000B3843">
        <w:rPr>
          <w:sz w:val="16"/>
        </w:rPr>
        <w:t xml:space="preserve"> thus </w:t>
      </w:r>
      <w:r w:rsidRPr="000B3843">
        <w:rPr>
          <w:rStyle w:val="StyleUnderline"/>
        </w:rPr>
        <w:t>become important aspects of the subjection of citizens</w:t>
      </w:r>
      <w:r w:rsidRPr="000B3843">
        <w:rPr>
          <w:sz w:val="16"/>
        </w:rPr>
        <w:t>, where a bond between the individual, society and the state is established (ibid: 24).</w:t>
      </w:r>
    </w:p>
    <w:p w:rsidR="000B3843" w:rsidRPr="000B3843" w:rsidRDefault="000B3843" w:rsidP="000B3843">
      <w:pPr>
        <w:rPr>
          <w:sz w:val="16"/>
        </w:rPr>
      </w:pPr>
      <w:r w:rsidRPr="000B3843">
        <w:rPr>
          <w:rStyle w:val="StyleUnderline"/>
        </w:rPr>
        <w:t>Lorey sees neo-liberalism as an intensification of the governing function of precarity</w:t>
      </w:r>
      <w:r w:rsidRPr="000B3843">
        <w:rPr>
          <w:sz w:val="16"/>
        </w:rPr>
        <w:t xml:space="preserve"> and the accompanying discourse of securitization inherent to the modern capitalist state. With the ‘withering-away’ of the welfare function of Western nation-states, precarity has reached the ‘core’ population. While previously forms of precarious employment or insecure health-care have been restricted largely to the global south or the ‘fringes’ of Western European societies, today delineation from the precarious other becomes increasingly complicated. In this context, precarization becomes a mechanism of heightened control within the social mainstream. This shows itself for example in the fear of a relatively privileged and well-educated workforce to become redundant – a fear that produces an incentive for increased self-government or self-exploitation. The demands of an insecure and flexible labor-market appear as potential forces of de-politization, where the growing preoccupation with self-marketing and discourses of self-responsibility cover over common political interests of laborers (Lorey 2012: 85). Moreover, the growth of economic precarity also transforms the role of the nation-state. </w:t>
      </w:r>
      <w:r w:rsidRPr="000B3843">
        <w:rPr>
          <w:rStyle w:val="StyleUnderline"/>
          <w:highlight w:val="cyan"/>
        </w:rPr>
        <w:t>Where</w:t>
      </w:r>
      <w:r w:rsidRPr="000B3843">
        <w:rPr>
          <w:rStyle w:val="StyleUnderline"/>
        </w:rPr>
        <w:t xml:space="preserve"> the role of </w:t>
      </w:r>
      <w:r w:rsidRPr="000B3843">
        <w:rPr>
          <w:rStyle w:val="StyleUnderline"/>
          <w:highlight w:val="cyan"/>
        </w:rPr>
        <w:t>the state as provider of welfare</w:t>
      </w:r>
      <w:r w:rsidRPr="000B3843">
        <w:rPr>
          <w:rStyle w:val="StyleUnderline"/>
        </w:rPr>
        <w:t xml:space="preserve"> and social provisions </w:t>
      </w:r>
      <w:r w:rsidRPr="000B3843">
        <w:rPr>
          <w:rStyle w:val="StyleUnderline"/>
          <w:highlight w:val="cyan"/>
        </w:rPr>
        <w:t>is minimized, the state</w:t>
      </w:r>
      <w:r w:rsidRPr="000B3843">
        <w:rPr>
          <w:rStyle w:val="StyleUnderline"/>
        </w:rPr>
        <w:t xml:space="preserve"> </w:t>
      </w:r>
      <w:r w:rsidRPr="000B3843">
        <w:rPr>
          <w:rStyle w:val="Emphasis"/>
        </w:rPr>
        <w:t xml:space="preserve">redefines itself by </w:t>
      </w:r>
      <w:r w:rsidRPr="000B3843">
        <w:rPr>
          <w:rStyle w:val="Emphasis"/>
          <w:highlight w:val="cyan"/>
        </w:rPr>
        <w:t>concentrat</w:t>
      </w:r>
      <w:r w:rsidRPr="000B3843">
        <w:rPr>
          <w:rStyle w:val="Emphasis"/>
        </w:rPr>
        <w:t xml:space="preserve">ing </w:t>
      </w:r>
      <w:r w:rsidRPr="000B3843">
        <w:rPr>
          <w:rStyle w:val="Emphasis"/>
          <w:highlight w:val="cyan"/>
        </w:rPr>
        <w:t>on</w:t>
      </w:r>
      <w:r w:rsidRPr="000B3843">
        <w:rPr>
          <w:rStyle w:val="Emphasis"/>
        </w:rPr>
        <w:t xml:space="preserve"> discourses of security that involve </w:t>
      </w:r>
      <w:r w:rsidRPr="000B3843">
        <w:rPr>
          <w:rStyle w:val="Emphasis"/>
          <w:highlight w:val="cyan"/>
        </w:rPr>
        <w:t>its military and police functions</w:t>
      </w:r>
      <w:r w:rsidRPr="000B3843">
        <w:rPr>
          <w:sz w:val="16"/>
        </w:rPr>
        <w:t xml:space="preserve">. In this context, </w:t>
      </w:r>
      <w:r w:rsidRPr="000B3843">
        <w:rPr>
          <w:rStyle w:val="StyleUnderline"/>
        </w:rPr>
        <w:t>disciplinary techniques of control and surveillance increase in importance</w:t>
      </w:r>
      <w:r w:rsidRPr="000B3843">
        <w:rPr>
          <w:sz w:val="16"/>
        </w:rPr>
        <w:t xml:space="preserve"> (ibid: 86). </w:t>
      </w:r>
      <w:r w:rsidRPr="000B3843">
        <w:rPr>
          <w:rStyle w:val="StyleUnderline"/>
        </w:rPr>
        <w:t xml:space="preserve">Discourses of ‘others’ are cultivated, where </w:t>
      </w:r>
      <w:r w:rsidRPr="000B3843">
        <w:rPr>
          <w:rStyle w:val="StyleUnderline"/>
          <w:highlight w:val="cyan"/>
        </w:rPr>
        <w:t>the other</w:t>
      </w:r>
      <w:r w:rsidRPr="000B3843">
        <w:rPr>
          <w:rStyle w:val="StyleUnderline"/>
        </w:rPr>
        <w:t xml:space="preserve"> either </w:t>
      </w:r>
      <w:r w:rsidRPr="000B3843">
        <w:rPr>
          <w:rStyle w:val="StyleUnderline"/>
          <w:highlight w:val="cyan"/>
        </w:rPr>
        <w:t>appears as a</w:t>
      </w:r>
      <w:r w:rsidRPr="000B3843">
        <w:rPr>
          <w:rStyle w:val="StyleUnderline"/>
        </w:rPr>
        <w:t xml:space="preserve"> potential </w:t>
      </w:r>
      <w:r w:rsidRPr="000B3843">
        <w:rPr>
          <w:rStyle w:val="StyleUnderline"/>
          <w:highlight w:val="cyan"/>
        </w:rPr>
        <w:t>threat</w:t>
      </w:r>
      <w:r w:rsidRPr="000B3843">
        <w:rPr>
          <w:sz w:val="16"/>
        </w:rPr>
        <w:t xml:space="preserve"> (the criminal, the terrorist) </w:t>
      </w:r>
      <w:r w:rsidRPr="000B3843">
        <w:rPr>
          <w:rStyle w:val="StyleUnderline"/>
        </w:rPr>
        <w:t>and/</w:t>
      </w:r>
      <w:r w:rsidRPr="000B3843">
        <w:rPr>
          <w:rStyle w:val="StyleUnderline"/>
          <w:highlight w:val="cyan"/>
        </w:rPr>
        <w:t>or</w:t>
      </w:r>
      <w:r w:rsidRPr="000B3843">
        <w:rPr>
          <w:rStyle w:val="StyleUnderline"/>
        </w:rPr>
        <w:t xml:space="preserve"> as the one who </w:t>
      </w:r>
      <w:r w:rsidRPr="000B3843">
        <w:rPr>
          <w:rStyle w:val="StyleUnderline"/>
          <w:highlight w:val="cyan"/>
        </w:rPr>
        <w:t xml:space="preserve">would </w:t>
      </w:r>
      <w:r w:rsidRPr="000B3843">
        <w:rPr>
          <w:rStyle w:val="Emphasis"/>
          <w:highlight w:val="cyan"/>
        </w:rPr>
        <w:t>unfairly benefit from the state</w:t>
      </w:r>
      <w:r w:rsidRPr="000B3843">
        <w:rPr>
          <w:rStyle w:val="Emphasis"/>
        </w:rPr>
        <w:t xml:space="preserve"> and thus needs to remain excluded from </w:t>
      </w:r>
      <w:r w:rsidRPr="000B3843">
        <w:rPr>
          <w:rStyle w:val="Emphasis"/>
          <w:highlight w:val="cyan"/>
        </w:rPr>
        <w:t>systems of care</w:t>
      </w:r>
      <w:r w:rsidRPr="000B3843">
        <w:rPr>
          <w:sz w:val="16"/>
        </w:rPr>
        <w:t xml:space="preserve"> and protection (the anti-social freeloader, the economic migrant). </w:t>
      </w:r>
      <w:r w:rsidRPr="000B3843">
        <w:rPr>
          <w:rStyle w:val="StyleUnderline"/>
        </w:rPr>
        <w:t>The interplay between</w:t>
      </w:r>
      <w:r w:rsidRPr="000B3843">
        <w:rPr>
          <w:sz w:val="16"/>
        </w:rPr>
        <w:t xml:space="preserve"> processes of </w:t>
      </w:r>
      <w:r w:rsidRPr="000B3843">
        <w:rPr>
          <w:rStyle w:val="StyleUnderline"/>
        </w:rPr>
        <w:t>securitization and precarization provides</w:t>
      </w:r>
      <w:r w:rsidRPr="000B3843">
        <w:rPr>
          <w:sz w:val="16"/>
        </w:rPr>
        <w:t xml:space="preserve"> at the same time </w:t>
      </w:r>
      <w:r w:rsidRPr="000B3843">
        <w:rPr>
          <w:rStyle w:val="StyleUnderline"/>
        </w:rPr>
        <w:t xml:space="preserve">a justification for the necessary incompleteness of sovereignty and the </w:t>
      </w:r>
      <w:r w:rsidRPr="000B3843">
        <w:rPr>
          <w:rStyle w:val="Emphasis"/>
        </w:rPr>
        <w:t>rationale for the ongoing efforts to establish sovereignty</w:t>
      </w:r>
      <w:r w:rsidRPr="000B3843">
        <w:rPr>
          <w:sz w:val="16"/>
        </w:rPr>
        <w:t>.</w:t>
      </w:r>
    </w:p>
    <w:p w:rsidR="000B3843" w:rsidRPr="000B3843" w:rsidRDefault="000B3843" w:rsidP="000B3843">
      <w:pPr>
        <w:rPr>
          <w:sz w:val="16"/>
        </w:rPr>
      </w:pPr>
      <w:r w:rsidRPr="000B3843">
        <w:rPr>
          <w:sz w:val="16"/>
        </w:rPr>
        <w:t xml:space="preserve">While the discourse of precarity stresses how a feeling of insecurity spreads towards the centers of relatively wealthy states, we should, however, not succumb to the temptation of evoking a new time of generalized or equally shared risks. Even though we can in a certain sense speak of a ‘democratization’ of precarity, </w:t>
      </w:r>
      <w:r w:rsidRPr="000B3843">
        <w:rPr>
          <w:rStyle w:val="StyleUnderline"/>
        </w:rPr>
        <w:t>those who were previously ‘othered’ or are now identified as security-threats remain more vulnerable to new processes of precarization, as the situation of undocumented migrants and asylum-seekers demonstrates</w:t>
      </w:r>
      <w:r w:rsidRPr="000B3843">
        <w:rPr>
          <w:sz w:val="16"/>
        </w:rPr>
        <w:t xml:space="preserve">. The heightened perception of insecurity, both on an economic and geopolitical level, has increased the demand to secure national borders in the name of the securing of the ‘native’ population. The accompanying criminalization of migrants and ethnically and culturally laden discourses on terrorism further redefine those who appear as visibly ‘other’ as potential security threats. Even though borders can never be closed completely, new measures of border-control further restrict the autonomy of migration with the effect that the act of migrating for many becomes increasingly perilous and deadly. Moreover, not only are precarious labor conditions still strong push factors for migration, when migrants reach economically stronger countries they are disproportionally affected by the precarization of labor (ibid: 92). </w:t>
      </w:r>
      <w:r w:rsidRPr="000B3843">
        <w:rPr>
          <w:rStyle w:val="StyleUnderline"/>
        </w:rPr>
        <w:t xml:space="preserve">Migrants and refugees not only suffer from often insecure residence permits, their </w:t>
      </w:r>
      <w:r w:rsidRPr="000B3843">
        <w:rPr>
          <w:rStyle w:val="StyleUnderline"/>
          <w:highlight w:val="cyan"/>
        </w:rPr>
        <w:t>residency status</w:t>
      </w:r>
      <w:r w:rsidRPr="000B3843">
        <w:rPr>
          <w:sz w:val="16"/>
        </w:rPr>
        <w:t xml:space="preserve"> also </w:t>
      </w:r>
      <w:r w:rsidRPr="000B3843">
        <w:rPr>
          <w:rStyle w:val="Emphasis"/>
          <w:highlight w:val="cyan"/>
        </w:rPr>
        <w:t>determines access</w:t>
      </w:r>
      <w:r w:rsidRPr="000B3843">
        <w:rPr>
          <w:rStyle w:val="StyleUnderline"/>
          <w:highlight w:val="cyan"/>
        </w:rPr>
        <w:t xml:space="preserve"> to</w:t>
      </w:r>
      <w:r w:rsidRPr="000B3843">
        <w:rPr>
          <w:rStyle w:val="StyleUnderline"/>
        </w:rPr>
        <w:t xml:space="preserve"> labor markets, education and </w:t>
      </w:r>
      <w:r w:rsidRPr="000B3843">
        <w:rPr>
          <w:rStyle w:val="Emphasis"/>
          <w:highlight w:val="cyan"/>
        </w:rPr>
        <w:t>medical care</w:t>
      </w:r>
      <w:r w:rsidRPr="000B3843">
        <w:rPr>
          <w:sz w:val="16"/>
        </w:rPr>
        <w:t>, thus heightening their precarity.</w:t>
      </w:r>
    </w:p>
    <w:p w:rsidR="000B3843" w:rsidRPr="000B3843" w:rsidRDefault="000B3843" w:rsidP="000B3843">
      <w:pPr>
        <w:rPr>
          <w:sz w:val="16"/>
        </w:rPr>
      </w:pPr>
      <w:r w:rsidRPr="000B3843">
        <w:rPr>
          <w:rStyle w:val="StyleUnderline"/>
          <w:highlight w:val="cyan"/>
        </w:rPr>
        <w:t>Nevertheless</w:t>
      </w:r>
      <w:r w:rsidRPr="000B3843">
        <w:rPr>
          <w:rStyle w:val="StyleUnderline"/>
        </w:rPr>
        <w:t xml:space="preserve">, more widely shared experiences of </w:t>
      </w:r>
      <w:r w:rsidRPr="000B3843">
        <w:rPr>
          <w:rStyle w:val="StyleUnderline"/>
          <w:highlight w:val="cyan"/>
        </w:rPr>
        <w:t>precarity can</w:t>
      </w:r>
      <w:r w:rsidRPr="000B3843">
        <w:rPr>
          <w:sz w:val="16"/>
        </w:rPr>
        <w:t xml:space="preserve"> function as an incentive to </w:t>
      </w:r>
      <w:r w:rsidRPr="000B3843">
        <w:rPr>
          <w:rStyle w:val="Emphasis"/>
          <w:highlight w:val="cyan"/>
        </w:rPr>
        <w:t>create new</w:t>
      </w:r>
      <w:r w:rsidRPr="000B3843">
        <w:rPr>
          <w:rStyle w:val="Emphasis"/>
        </w:rPr>
        <w:t xml:space="preserve"> forms of </w:t>
      </w:r>
      <w:r w:rsidRPr="000B3843">
        <w:rPr>
          <w:rStyle w:val="Emphasis"/>
          <w:highlight w:val="cyan"/>
        </w:rPr>
        <w:t>political action</w:t>
      </w:r>
      <w:r w:rsidRPr="000B3843">
        <w:rPr>
          <w:rStyle w:val="StyleUnderline"/>
          <w:highlight w:val="cyan"/>
        </w:rPr>
        <w:t xml:space="preserve"> and</w:t>
      </w:r>
      <w:r w:rsidRPr="000B3843">
        <w:rPr>
          <w:rStyle w:val="StyleUnderline"/>
        </w:rPr>
        <w:t xml:space="preserve"> establish </w:t>
      </w:r>
      <w:r w:rsidRPr="000B3843">
        <w:rPr>
          <w:rStyle w:val="Emphasis"/>
          <w:highlight w:val="cyan"/>
        </w:rPr>
        <w:t>networks of solidarity</w:t>
      </w:r>
      <w:r w:rsidRPr="000B3843">
        <w:rPr>
          <w:sz w:val="16"/>
        </w:rPr>
        <w:t xml:space="preserve">. Many perceive the pressure of the neo-liberal work world as isolating, for it leaves no space, energy or time for shared resistance. For some, however, the spread of insecurity in all aspects of life provides an impetus to create new connections that replace lost or weakened societal bonds traditionally provided by social and state institutions. The weakening of the rigidity of former social and work relations can provide an opportunity </w:t>
      </w:r>
      <w:r w:rsidRPr="000B3843">
        <w:rPr>
          <w:rStyle w:val="StyleUnderline"/>
        </w:rPr>
        <w:t>to challenge inflexible institutional forms of political organization and provide an incentive for social change</w:t>
      </w:r>
      <w:r w:rsidRPr="000B3843">
        <w:rPr>
          <w:sz w:val="16"/>
        </w:rPr>
        <w:t xml:space="preserve">. The </w:t>
      </w:r>
      <w:r w:rsidRPr="000B3843">
        <w:rPr>
          <w:rStyle w:val="StyleUnderline"/>
        </w:rPr>
        <w:t xml:space="preserve">increasing flexibility of social structures can enable </w:t>
      </w:r>
      <w:r w:rsidRPr="000B3843">
        <w:rPr>
          <w:rStyle w:val="Emphasis"/>
        </w:rPr>
        <w:t>unforeseen openings</w:t>
      </w:r>
      <w:r w:rsidRPr="000B3843">
        <w:rPr>
          <w:rStyle w:val="StyleUnderline"/>
        </w:rPr>
        <w:t xml:space="preserve"> for new social spaces where networks based on</w:t>
      </w:r>
      <w:r w:rsidRPr="000B3843">
        <w:rPr>
          <w:sz w:val="16"/>
        </w:rPr>
        <w:t xml:space="preserve"> an apprehension of shared precariousness and </w:t>
      </w:r>
      <w:r w:rsidRPr="000B3843">
        <w:rPr>
          <w:rStyle w:val="Emphasis"/>
        </w:rPr>
        <w:t>the inadequacy of state institutions</w:t>
      </w:r>
      <w:r w:rsidRPr="000B3843">
        <w:rPr>
          <w:rStyle w:val="StyleUnderline"/>
        </w:rPr>
        <w:t xml:space="preserve"> are formed</w:t>
      </w:r>
      <w:r w:rsidRPr="000B3843">
        <w:rPr>
          <w:sz w:val="16"/>
        </w:rPr>
        <w:t xml:space="preserve">. </w:t>
      </w:r>
      <w:r w:rsidRPr="000B3843">
        <w:rPr>
          <w:rStyle w:val="StyleUnderline"/>
        </w:rPr>
        <w:t>In an emerging ‘</w:t>
      </w:r>
      <w:r w:rsidRPr="000B3843">
        <w:rPr>
          <w:rStyle w:val="Emphasis"/>
        </w:rPr>
        <w:t>politics of care</w:t>
      </w:r>
      <w:r w:rsidRPr="000B3843">
        <w:rPr>
          <w:rStyle w:val="StyleUnderline"/>
        </w:rPr>
        <w:t>’ collectives take on some of the previous state-functions</w:t>
      </w:r>
      <w:r w:rsidRPr="000B3843">
        <w:rPr>
          <w:sz w:val="16"/>
        </w:rPr>
        <w:t>. Here, the transgression of spheres (between work, political and private life), fostered by post-fordist working relations can be redefined as chance for flexible forms of political organization to appear. The emphasis on insecurity and securitization as ongoing and accelerating processes requires that political activists to envision less static and durable forms of political associations, and new forms of political activism, which can also be more inclusive. The creation of flexible political networks makes it possible to react to an increasingly fast-paced social world as well as to changing forms of governmental control.</w:t>
      </w:r>
    </w:p>
    <w:p w:rsidR="000B3843" w:rsidRPr="000B3843" w:rsidRDefault="000B3843" w:rsidP="000B3843">
      <w:pPr>
        <w:rPr>
          <w:sz w:val="16"/>
        </w:rPr>
      </w:pPr>
      <w:r w:rsidRPr="000B3843">
        <w:rPr>
          <w:sz w:val="16"/>
        </w:rPr>
        <w:t xml:space="preserve">In this context, one could argue that a growing awareness of the more widespread effects of precarity in the ‘core population’ has helped to shape the forms of organization and action that come to play in social networks of solidarity with migrants. As members of the No Borders network describe it in an online-manifesto, political action becomes reinscribed as the attempt “to create strong networks to support free movement across Europe’s borders” by establishing an infrastructure that helps to provide at least a minimum level of security to those who live with precarity, while at the same time recognizing migration as a social force within an increasingly flexible and unpredictable social and political world. Migration highlights the importance of social and personal networks as an answer to precarity and exclusion. While political activists can only play a small part in these processes, they can “play an active role in bringing such connections together across national and cultural boundaries” (ibid). </w:t>
      </w:r>
      <w:r w:rsidRPr="000B3843">
        <w:rPr>
          <w:rStyle w:val="StyleUnderline"/>
        </w:rPr>
        <w:t>The political sphere becomes reimagined as “a pool of</w:t>
      </w:r>
      <w:r w:rsidRPr="000B3843">
        <w:rPr>
          <w:sz w:val="16"/>
        </w:rPr>
        <w:t xml:space="preserve"> formal and informal </w:t>
      </w:r>
      <w:r w:rsidRPr="000B3843">
        <w:rPr>
          <w:rStyle w:val="StyleUnderline"/>
        </w:rPr>
        <w:t>connections, a web of solidarity” where the provision of basic services such as</w:t>
      </w:r>
      <w:r w:rsidRPr="000B3843">
        <w:rPr>
          <w:sz w:val="16"/>
        </w:rPr>
        <w:t xml:space="preserve"> food, housing and </w:t>
      </w:r>
      <w:r w:rsidRPr="000B3843">
        <w:rPr>
          <w:rStyle w:val="StyleUnderline"/>
        </w:rPr>
        <w:t>basic health-care to those excluded from citizenship rights</w:t>
      </w:r>
      <w:r w:rsidRPr="000B3843">
        <w:rPr>
          <w:sz w:val="16"/>
        </w:rPr>
        <w:t xml:space="preserve"> and state welfare </w:t>
      </w:r>
      <w:r w:rsidRPr="000B3843">
        <w:rPr>
          <w:rStyle w:val="Emphasis"/>
        </w:rPr>
        <w:t>becomes a political act of resistance</w:t>
      </w:r>
      <w:r w:rsidRPr="000B3843">
        <w:rPr>
          <w:sz w:val="16"/>
        </w:rPr>
        <w:t xml:space="preserve">. Some ‘No Borders’ activists thus see themselves in the tradition of previous resistance movements, such as the French Resistance during World War II and the ‘underground railroads’ that helped runaway slaves in the U.S. They argue that, just as the outcomes of these movements were unforeseeable, </w:t>
      </w:r>
      <w:r w:rsidRPr="000B3843">
        <w:rPr>
          <w:rStyle w:val="StyleUnderline"/>
        </w:rPr>
        <w:t>activists today cannot foresee which processes and developments their activities will set into motion and which future forms of political spheres they might thus help to create</w:t>
      </w:r>
      <w:r w:rsidRPr="000B3843">
        <w:rPr>
          <w:sz w:val="16"/>
        </w:rPr>
        <w:t xml:space="preserve">. </w:t>
      </w:r>
      <w:r w:rsidRPr="000B3843">
        <w:rPr>
          <w:rStyle w:val="StyleUnderline"/>
          <w:highlight w:val="cyan"/>
        </w:rPr>
        <w:t>To acknowledge</w:t>
      </w:r>
      <w:r w:rsidRPr="000B3843">
        <w:rPr>
          <w:rStyle w:val="StyleUnderline"/>
        </w:rPr>
        <w:t xml:space="preserve"> that </w:t>
      </w:r>
      <w:r w:rsidRPr="000B3843">
        <w:rPr>
          <w:rStyle w:val="StyleUnderline"/>
          <w:highlight w:val="cyan"/>
        </w:rPr>
        <w:t>precarity is politically</w:t>
      </w:r>
      <w:r w:rsidRPr="000B3843">
        <w:rPr>
          <w:rStyle w:val="StyleUnderline"/>
        </w:rPr>
        <w:t xml:space="preserve"> and socially </w:t>
      </w:r>
      <w:r w:rsidRPr="000B3843">
        <w:rPr>
          <w:rStyle w:val="StyleUnderline"/>
          <w:highlight w:val="cyan"/>
        </w:rPr>
        <w:t>stratified means</w:t>
      </w:r>
      <w:r w:rsidRPr="000B3843">
        <w:rPr>
          <w:rStyle w:val="StyleUnderline"/>
        </w:rPr>
        <w:t xml:space="preserve"> to be aware that </w:t>
      </w:r>
      <w:r w:rsidRPr="000B3843">
        <w:rPr>
          <w:rStyle w:val="StyleUnderline"/>
          <w:highlight w:val="cyan"/>
        </w:rPr>
        <w:t xml:space="preserve">the </w:t>
      </w:r>
      <w:r w:rsidRPr="000B3843">
        <w:rPr>
          <w:rStyle w:val="Emphasis"/>
          <w:highlight w:val="cyan"/>
        </w:rPr>
        <w:t>intention</w:t>
      </w:r>
      <w:r w:rsidRPr="000B3843">
        <w:rPr>
          <w:rStyle w:val="StyleUnderline"/>
          <w:highlight w:val="cyan"/>
        </w:rPr>
        <w:t xml:space="preserve"> to create a</w:t>
      </w:r>
      <w:r w:rsidRPr="000B3843">
        <w:rPr>
          <w:rStyle w:val="StyleUnderline"/>
        </w:rPr>
        <w:t xml:space="preserve"> political </w:t>
      </w:r>
      <w:r w:rsidRPr="000B3843">
        <w:rPr>
          <w:rStyle w:val="StyleUnderline"/>
          <w:highlight w:val="cyan"/>
        </w:rPr>
        <w:t>space where actors</w:t>
      </w:r>
      <w:r w:rsidRPr="000B3843">
        <w:rPr>
          <w:rStyle w:val="StyleUnderline"/>
        </w:rPr>
        <w:t xml:space="preserve"> can </w:t>
      </w:r>
      <w:r w:rsidRPr="000B3843">
        <w:rPr>
          <w:rStyle w:val="StyleUnderline"/>
          <w:highlight w:val="cyan"/>
        </w:rPr>
        <w:t xml:space="preserve">meet as equals is </w:t>
      </w:r>
      <w:r w:rsidRPr="000B3843">
        <w:rPr>
          <w:rStyle w:val="Emphasis"/>
          <w:highlight w:val="cyan"/>
        </w:rPr>
        <w:t>not enough to make differences</w:t>
      </w:r>
      <w:r w:rsidRPr="000B3843">
        <w:rPr>
          <w:rStyle w:val="Emphasis"/>
        </w:rPr>
        <w:t xml:space="preserve"> ‘magically’ </w:t>
      </w:r>
      <w:r w:rsidRPr="000B3843">
        <w:rPr>
          <w:rStyle w:val="Emphasis"/>
          <w:highlight w:val="cyan"/>
        </w:rPr>
        <w:t>disappear</w:t>
      </w:r>
      <w:r w:rsidRPr="000B3843">
        <w:rPr>
          <w:sz w:val="16"/>
        </w:rPr>
        <w:t xml:space="preserve">. The manifesto thus stresses the need for No Borders “to be an open and diverse movement” which has to “tackle the borders within our movement too”. </w:t>
      </w:r>
      <w:r w:rsidRPr="000B3843">
        <w:rPr>
          <w:rStyle w:val="StyleUnderline"/>
        </w:rPr>
        <w:t xml:space="preserve">They “need to </w:t>
      </w:r>
      <w:r w:rsidRPr="000B3843">
        <w:rPr>
          <w:rStyle w:val="Emphasis"/>
        </w:rPr>
        <w:t>constantly address different forms of privilege</w:t>
      </w:r>
      <w:r w:rsidRPr="000B3843">
        <w:rPr>
          <w:rStyle w:val="StyleUnderline"/>
        </w:rPr>
        <w:t xml:space="preserve">, whether based on people’s </w:t>
      </w:r>
      <w:r w:rsidRPr="000B3843">
        <w:rPr>
          <w:rStyle w:val="Emphasis"/>
        </w:rPr>
        <w:t>legal status, language, education, gender, race, class</w:t>
      </w:r>
      <w:r w:rsidRPr="000B3843">
        <w:rPr>
          <w:rStyle w:val="StyleUnderline"/>
        </w:rPr>
        <w:t>, or simply</w:t>
      </w:r>
      <w:r w:rsidRPr="000B3843">
        <w:rPr>
          <w:sz w:val="16"/>
        </w:rPr>
        <w:t xml:space="preserve"> people’s </w:t>
      </w:r>
      <w:r w:rsidRPr="000B3843">
        <w:rPr>
          <w:rStyle w:val="StyleUnderline"/>
        </w:rPr>
        <w:t>other commitments and abilities to face different levels of risk</w:t>
      </w:r>
      <w:r w:rsidRPr="000B3843">
        <w:rPr>
          <w:sz w:val="16"/>
        </w:rPr>
        <w:t>”(ibid). They also emphasize that political action should not be motivated by identity or life-style choices, a danger they see within the European anarchist scene in which they have their roots.</w:t>
      </w:r>
    </w:p>
    <w:p w:rsidR="000B3843" w:rsidRPr="000B3843" w:rsidRDefault="000B3843" w:rsidP="000B3843">
      <w:pPr>
        <w:rPr>
          <w:sz w:val="16"/>
        </w:rPr>
      </w:pPr>
      <w:r w:rsidRPr="000B3843">
        <w:rPr>
          <w:rStyle w:val="StyleUnderline"/>
        </w:rPr>
        <w:t>This</w:t>
      </w:r>
      <w:r w:rsidRPr="000B3843">
        <w:rPr>
          <w:sz w:val="16"/>
        </w:rPr>
        <w:t xml:space="preserve"> description of political activism </w:t>
      </w:r>
      <w:r w:rsidRPr="000B3843">
        <w:rPr>
          <w:rStyle w:val="StyleUnderline"/>
        </w:rPr>
        <w:t xml:space="preserve">suggests an understanding of solidarity as a </w:t>
      </w:r>
      <w:r w:rsidRPr="000B3843">
        <w:rPr>
          <w:rStyle w:val="Emphasis"/>
        </w:rPr>
        <w:t>political affect</w:t>
      </w:r>
      <w:r w:rsidRPr="000B3843">
        <w:rPr>
          <w:rStyle w:val="StyleUnderline"/>
        </w:rPr>
        <w:t xml:space="preserve"> that connects people </w:t>
      </w:r>
      <w:r w:rsidRPr="000B3843">
        <w:rPr>
          <w:rStyle w:val="Emphasis"/>
        </w:rPr>
        <w:t>without eradicating difference</w:t>
      </w:r>
      <w:r w:rsidRPr="000B3843">
        <w:rPr>
          <w:sz w:val="16"/>
        </w:rPr>
        <w:t xml:space="preserve">. Instead of invoking the need for close bonds within a clearly defined and limited group of people, the concept of </w:t>
      </w:r>
      <w:r w:rsidRPr="000B3843">
        <w:rPr>
          <w:rStyle w:val="StyleUnderline"/>
        </w:rPr>
        <w:t>solidarity stresses the importance of maintaining open political associations</w:t>
      </w:r>
      <w:r w:rsidRPr="000B3843">
        <w:rPr>
          <w:sz w:val="16"/>
        </w:rPr>
        <w:t xml:space="preserve">.1 </w:t>
      </w:r>
      <w:r w:rsidRPr="000B3843">
        <w:rPr>
          <w:rStyle w:val="StyleUnderline"/>
        </w:rPr>
        <w:t xml:space="preserve">This </w:t>
      </w:r>
      <w:r w:rsidRPr="000B3843">
        <w:rPr>
          <w:rStyle w:val="Emphasis"/>
        </w:rPr>
        <w:t>reaffirms the political significance of concepts of non-sovereignty and otherness</w:t>
      </w:r>
      <w:r w:rsidRPr="000B3843">
        <w:rPr>
          <w:sz w:val="16"/>
        </w:rPr>
        <w:t xml:space="preserve">. To elucidate the connection between solidarity and otherness, it helps to recall our discussion of the non-sovereign self. As we have seen, the self is not only constituted by the address of the other. It also retains otherness at its core. Moreover, as Butler stresses, the self is ecstatic, constantly overstepping its boundaries towards the outside or other. This ecstatic relationship does not necessarily stop at preconceived community boundaries. </w:t>
      </w:r>
      <w:r w:rsidRPr="000B3843">
        <w:rPr>
          <w:rStyle w:val="StyleUnderline"/>
        </w:rPr>
        <w:t>We do not only establish relationship with those we perceive as similar to us,</w:t>
      </w:r>
      <w:r w:rsidRPr="000B3843">
        <w:rPr>
          <w:sz w:val="16"/>
        </w:rPr>
        <w:t xml:space="preserve"> or to those we think we share certain identity-traits with, in complex societies </w:t>
      </w:r>
      <w:r w:rsidRPr="000B3843">
        <w:rPr>
          <w:rStyle w:val="StyleUnderline"/>
        </w:rPr>
        <w:t>we are also related</w:t>
      </w:r>
      <w:r w:rsidRPr="000B3843">
        <w:rPr>
          <w:sz w:val="16"/>
        </w:rPr>
        <w:t xml:space="preserve">, in innumerable ways, </w:t>
      </w:r>
      <w:r w:rsidRPr="000B3843">
        <w:rPr>
          <w:rStyle w:val="StyleUnderline"/>
        </w:rPr>
        <w:t xml:space="preserve">to people who appear different and who remain strange or unknown. Thus, we might promote a political stance towards our ‘own’ community that understands this community as </w:t>
      </w:r>
      <w:r w:rsidRPr="000B3843">
        <w:rPr>
          <w:rStyle w:val="Emphasis"/>
        </w:rPr>
        <w:t>permeable</w:t>
      </w:r>
      <w:r w:rsidRPr="000B3843">
        <w:rPr>
          <w:sz w:val="16"/>
        </w:rPr>
        <w:t xml:space="preserve">. Just as the self constantly oversteps and redefines its own boundedness in its relationships with other people, </w:t>
      </w:r>
      <w:r w:rsidRPr="000B3843">
        <w:rPr>
          <w:rStyle w:val="StyleUnderline"/>
          <w:highlight w:val="cyan"/>
        </w:rPr>
        <w:t>a community can establish solidarity with</w:t>
      </w:r>
      <w:r w:rsidRPr="000B3843">
        <w:rPr>
          <w:rStyle w:val="StyleUnderline"/>
        </w:rPr>
        <w:t xml:space="preserve"> those ‘outside’ of its (internal and external) borders, with strangers, </w:t>
      </w:r>
      <w:r w:rsidRPr="000B3843">
        <w:rPr>
          <w:rStyle w:val="StyleUnderline"/>
          <w:highlight w:val="cyan"/>
        </w:rPr>
        <w:t xml:space="preserve">non-members or non-citizens, and </w:t>
      </w:r>
      <w:r w:rsidRPr="000B3843">
        <w:rPr>
          <w:rStyle w:val="Emphasis"/>
          <w:highlight w:val="cyan"/>
        </w:rPr>
        <w:t>in this</w:t>
      </w:r>
      <w:r w:rsidRPr="000B3843">
        <w:rPr>
          <w:rStyle w:val="Emphasis"/>
        </w:rPr>
        <w:t xml:space="preserve"> process </w:t>
      </w:r>
      <w:r w:rsidRPr="000B3843">
        <w:rPr>
          <w:rStyle w:val="Emphasis"/>
          <w:highlight w:val="cyan"/>
        </w:rPr>
        <w:t>renegotiate its</w:t>
      </w:r>
      <w:r w:rsidRPr="000B3843">
        <w:rPr>
          <w:rStyle w:val="Emphasis"/>
        </w:rPr>
        <w:t xml:space="preserve"> own </w:t>
      </w:r>
      <w:r w:rsidRPr="000B3843">
        <w:rPr>
          <w:rStyle w:val="Emphasis"/>
          <w:highlight w:val="cyan"/>
        </w:rPr>
        <w:t>understanding of identity</w:t>
      </w:r>
      <w:r w:rsidRPr="000B3843">
        <w:rPr>
          <w:rStyle w:val="Emphasis"/>
        </w:rPr>
        <w:t>, boundedness and cohesion</w:t>
      </w:r>
      <w:r w:rsidRPr="000B3843">
        <w:rPr>
          <w:rStyle w:val="StyleUnderline"/>
        </w:rPr>
        <w:t xml:space="preserve">. </w:t>
      </w:r>
      <w:r w:rsidRPr="000B3843">
        <w:rPr>
          <w:rStyle w:val="StyleUnderline"/>
          <w:highlight w:val="cyan"/>
        </w:rPr>
        <w:t>This</w:t>
      </w:r>
      <w:r w:rsidRPr="000B3843">
        <w:rPr>
          <w:sz w:val="16"/>
        </w:rPr>
        <w:t xml:space="preserve">, in turn, </w:t>
      </w:r>
      <w:r w:rsidRPr="000B3843">
        <w:rPr>
          <w:rStyle w:val="StyleUnderline"/>
          <w:highlight w:val="cyan"/>
        </w:rPr>
        <w:t>opens</w:t>
      </w:r>
      <w:r w:rsidRPr="000B3843">
        <w:rPr>
          <w:rStyle w:val="StyleUnderline"/>
        </w:rPr>
        <w:t xml:space="preserve"> up the possibility for the </w:t>
      </w:r>
      <w:r w:rsidRPr="000B3843">
        <w:rPr>
          <w:rStyle w:val="Emphasis"/>
        </w:rPr>
        <w:t xml:space="preserve">establishment of </w:t>
      </w:r>
      <w:r w:rsidRPr="000B3843">
        <w:rPr>
          <w:rStyle w:val="Emphasis"/>
          <w:highlight w:val="cyan"/>
        </w:rPr>
        <w:t>non-sovereign political assemblages</w:t>
      </w:r>
      <w:r w:rsidRPr="000B3843">
        <w:rPr>
          <w:rStyle w:val="StyleUnderline"/>
        </w:rPr>
        <w:t>, where the impossibility of self-identity is taken as an asset</w:t>
      </w:r>
      <w:r w:rsidRPr="000B3843">
        <w:rPr>
          <w:sz w:val="16"/>
        </w:rPr>
        <w:t xml:space="preserve">. </w:t>
      </w:r>
      <w:r w:rsidRPr="000B3843">
        <w:rPr>
          <w:rStyle w:val="StyleUnderline"/>
          <w:highlight w:val="cyan"/>
        </w:rPr>
        <w:t xml:space="preserve">Solidarity does </w:t>
      </w:r>
      <w:r w:rsidRPr="000B3843">
        <w:rPr>
          <w:rStyle w:val="Emphasis"/>
          <w:highlight w:val="cyan"/>
        </w:rPr>
        <w:t>neither presuppose</w:t>
      </w:r>
      <w:r w:rsidRPr="000B3843">
        <w:rPr>
          <w:sz w:val="16"/>
        </w:rPr>
        <w:t xml:space="preserve"> that </w:t>
      </w:r>
      <w:r w:rsidRPr="000B3843">
        <w:rPr>
          <w:rStyle w:val="StyleUnderline"/>
          <w:highlight w:val="cyan"/>
        </w:rPr>
        <w:t>we find things we share</w:t>
      </w:r>
      <w:r w:rsidRPr="000B3843">
        <w:rPr>
          <w:rStyle w:val="StyleUnderline"/>
        </w:rPr>
        <w:t xml:space="preserve"> with others, </w:t>
      </w:r>
      <w:r w:rsidRPr="000B3843">
        <w:rPr>
          <w:rStyle w:val="Emphasis"/>
          <w:highlight w:val="cyan"/>
        </w:rPr>
        <w:t>nor that</w:t>
      </w:r>
      <w:r w:rsidRPr="000B3843">
        <w:rPr>
          <w:rStyle w:val="Emphasis"/>
        </w:rPr>
        <w:t xml:space="preserve"> these </w:t>
      </w:r>
      <w:r w:rsidRPr="000B3843">
        <w:rPr>
          <w:rStyle w:val="Emphasis"/>
          <w:highlight w:val="cyan"/>
        </w:rPr>
        <w:t>others</w:t>
      </w:r>
      <w:r w:rsidRPr="000B3843">
        <w:rPr>
          <w:rStyle w:val="Emphasis"/>
        </w:rPr>
        <w:t xml:space="preserve"> eventually </w:t>
      </w:r>
      <w:r w:rsidRPr="000B3843">
        <w:rPr>
          <w:rStyle w:val="Emphasis"/>
          <w:highlight w:val="cyan"/>
        </w:rPr>
        <w:t>become members of ‘our’</w:t>
      </w:r>
      <w:r w:rsidRPr="000B3843">
        <w:rPr>
          <w:rStyle w:val="Emphasis"/>
        </w:rPr>
        <w:t xml:space="preserve"> political or social </w:t>
      </w:r>
      <w:r w:rsidRPr="000B3843">
        <w:rPr>
          <w:rStyle w:val="Emphasis"/>
          <w:highlight w:val="cyan"/>
        </w:rPr>
        <w:t>group</w:t>
      </w:r>
      <w:r w:rsidRPr="000B3843">
        <w:rPr>
          <w:sz w:val="16"/>
        </w:rPr>
        <w:t>.</w:t>
      </w:r>
    </w:p>
    <w:p w:rsidR="000B3843" w:rsidRPr="000B3843" w:rsidRDefault="000B3843" w:rsidP="000B3843">
      <w:pPr>
        <w:rPr>
          <w:sz w:val="16"/>
        </w:rPr>
      </w:pPr>
      <w:r w:rsidRPr="000B3843">
        <w:rPr>
          <w:sz w:val="16"/>
        </w:rPr>
        <w:t xml:space="preserve">Therefore, even though this understanding of solidarity draws to a certain extent on Hegelian notions of recognition, we need to be careful to differentiate between these two concepts. </w:t>
      </w:r>
      <w:r w:rsidRPr="000B3843">
        <w:rPr>
          <w:rStyle w:val="StyleUnderline"/>
        </w:rPr>
        <w:t>Connecting solidarity to recognition, we could fall into a position which</w:t>
      </w:r>
      <w:r w:rsidRPr="000B3843">
        <w:rPr>
          <w:sz w:val="16"/>
        </w:rPr>
        <w:t xml:space="preserve">, as for example in Axel Honneth’s formulation, </w:t>
      </w:r>
      <w:r w:rsidRPr="000B3843">
        <w:rPr>
          <w:rStyle w:val="StyleUnderline"/>
        </w:rPr>
        <w:t>defines solidarity as a process based on symmetrical appreciation between relatively autonomous individuals</w:t>
      </w:r>
      <w:r w:rsidRPr="000B3843">
        <w:rPr>
          <w:sz w:val="16"/>
        </w:rPr>
        <w:t xml:space="preserve"> (Marchart 2010: 357). </w:t>
      </w:r>
      <w:r w:rsidRPr="000B3843">
        <w:rPr>
          <w:rStyle w:val="StyleUnderline"/>
        </w:rPr>
        <w:t>Such a position would be difficult to maintain</w:t>
      </w:r>
      <w:r w:rsidRPr="000B3843">
        <w:rPr>
          <w:sz w:val="16"/>
        </w:rPr>
        <w:t xml:space="preserve">, if we recall the concrete situation of activists involved in movements of solidarity </w:t>
      </w:r>
      <w:r w:rsidRPr="000B3843">
        <w:rPr>
          <w:rStyle w:val="StyleUnderline"/>
        </w:rPr>
        <w:t xml:space="preserve">with undocumented migrants. Here the </w:t>
      </w:r>
      <w:r w:rsidRPr="000B3843">
        <w:rPr>
          <w:rStyle w:val="Emphasis"/>
        </w:rPr>
        <w:t>differences of positions</w:t>
      </w:r>
      <w:r w:rsidRPr="000B3843">
        <w:rPr>
          <w:rStyle w:val="StyleUnderline"/>
        </w:rPr>
        <w:t xml:space="preserve"> (concerning risk, but also relative political and cultural visibility) between </w:t>
      </w:r>
      <w:r w:rsidRPr="000B3843">
        <w:rPr>
          <w:rStyle w:val="Emphasis"/>
        </w:rPr>
        <w:t>activists who have secure residency</w:t>
      </w:r>
      <w:r w:rsidRPr="000B3843">
        <w:rPr>
          <w:sz w:val="16"/>
        </w:rPr>
        <w:t xml:space="preserve"> and/or citizenship status </w:t>
      </w:r>
      <w:r w:rsidRPr="000B3843">
        <w:rPr>
          <w:rStyle w:val="StyleUnderline"/>
        </w:rPr>
        <w:t xml:space="preserve">and those living with the constant threat of removal are </w:t>
      </w:r>
      <w:r w:rsidRPr="000B3843">
        <w:rPr>
          <w:rStyle w:val="Emphasis"/>
        </w:rPr>
        <w:t>obvious</w:t>
      </w:r>
      <w:r w:rsidRPr="000B3843">
        <w:rPr>
          <w:sz w:val="16"/>
        </w:rPr>
        <w:t xml:space="preserve">. Understanding solidarity in terms of reciprocity would make little sense in such a context. </w:t>
      </w:r>
      <w:r w:rsidRPr="000B3843">
        <w:rPr>
          <w:rStyle w:val="StyleUnderline"/>
        </w:rPr>
        <w:t>This asymmetry can also be expressed in ethical terms</w:t>
      </w:r>
      <w:r w:rsidRPr="000B3843">
        <w:rPr>
          <w:sz w:val="16"/>
        </w:rPr>
        <w:t xml:space="preserve">. As the notion of infinite hospitality should make clear, </w:t>
      </w:r>
      <w:r w:rsidRPr="000B3843">
        <w:rPr>
          <w:rStyle w:val="StyleUnderline"/>
        </w:rPr>
        <w:t xml:space="preserve">the specificity of the ethical appeal to solidarity with migrants is that we are </w:t>
      </w:r>
      <w:r w:rsidRPr="000B3843">
        <w:rPr>
          <w:rStyle w:val="Emphasis"/>
        </w:rPr>
        <w:t>not dealing with a symmetrical relationship</w:t>
      </w:r>
      <w:r w:rsidRPr="000B3843">
        <w:rPr>
          <w:rStyle w:val="StyleUnderline"/>
        </w:rPr>
        <w:t xml:space="preserve">. Migrants’ need for protection is </w:t>
      </w:r>
      <w:r w:rsidRPr="000B3843">
        <w:rPr>
          <w:rStyle w:val="Emphasis"/>
        </w:rPr>
        <w:t>asymmetrically weightier</w:t>
      </w:r>
      <w:r w:rsidRPr="000B3843">
        <w:rPr>
          <w:rStyle w:val="StyleUnderline"/>
        </w:rPr>
        <w:t xml:space="preserve"> than concerns of citizens about the </w:t>
      </w:r>
      <w:r w:rsidRPr="000B3843">
        <w:rPr>
          <w:rStyle w:val="Emphasis"/>
        </w:rPr>
        <w:t>strain an influx of migrants would allegedly put on welfare systems</w:t>
      </w:r>
      <w:r w:rsidRPr="000B3843">
        <w:rPr>
          <w:sz w:val="16"/>
        </w:rPr>
        <w:t xml:space="preserve"> and the cultural homogeneity of receiving communities. Faced with competing demands, these positions should not be regarded as equally valid. Migrants are thus not under the same obligation to recognize the demands of the settled populations of receiving countries to maintain their cultural or social status quo, as this population would be under the obligation to recognize migrants’ needs for protection and humane living conditions.</w:t>
      </w:r>
    </w:p>
    <w:p w:rsidR="000B3843" w:rsidRPr="000B3843" w:rsidRDefault="000B3843" w:rsidP="000B3843">
      <w:pPr>
        <w:rPr>
          <w:sz w:val="16"/>
        </w:rPr>
      </w:pPr>
      <w:r w:rsidRPr="000B3843">
        <w:rPr>
          <w:sz w:val="16"/>
        </w:rPr>
        <w:t xml:space="preserve">The notion of solidarity as closely akin to recognition in the way Honneth formulates it is also unsuitable for a second reason. Honneth’s discussion implies that there exists, necessarily, a positive center of particularity we will have to recognize in the other. The relationship between self and other grounds on the mutual recognition of the positive attributes the other has to offer. </w:t>
      </w:r>
      <w:r w:rsidRPr="000B3843">
        <w:rPr>
          <w:rStyle w:val="StyleUnderline"/>
        </w:rPr>
        <w:t>It is argued</w:t>
      </w:r>
      <w:r w:rsidRPr="000B3843">
        <w:rPr>
          <w:sz w:val="16"/>
        </w:rPr>
        <w:t xml:space="preserve"> that </w:t>
      </w:r>
      <w:r w:rsidRPr="000B3843">
        <w:rPr>
          <w:rStyle w:val="StyleUnderline"/>
        </w:rPr>
        <w:t>every other person has something that makes her unique and thus establishes her value.</w:t>
      </w:r>
      <w:r w:rsidRPr="000B3843">
        <w:rPr>
          <w:sz w:val="16"/>
        </w:rPr>
        <w:t xml:space="preserve"> While this might be the case, </w:t>
      </w:r>
      <w:r w:rsidRPr="000B3843">
        <w:rPr>
          <w:rStyle w:val="StyleUnderline"/>
          <w:highlight w:val="cyan"/>
        </w:rPr>
        <w:t>the idea</w:t>
      </w:r>
      <w:r w:rsidRPr="000B3843">
        <w:rPr>
          <w:sz w:val="16"/>
        </w:rPr>
        <w:t xml:space="preserve"> that </w:t>
      </w:r>
      <w:r w:rsidRPr="000B3843">
        <w:rPr>
          <w:rStyle w:val="StyleUnderline"/>
          <w:highlight w:val="cyan"/>
        </w:rPr>
        <w:t>we need to recognize another</w:t>
      </w:r>
      <w:r w:rsidRPr="000B3843">
        <w:rPr>
          <w:rStyle w:val="StyleUnderline"/>
        </w:rPr>
        <w:t xml:space="preserve"> person </w:t>
      </w:r>
      <w:r w:rsidRPr="000B3843">
        <w:rPr>
          <w:rStyle w:val="StyleUnderline"/>
          <w:highlight w:val="cyan"/>
        </w:rPr>
        <w:t>because she has something</w:t>
      </w:r>
      <w:r w:rsidRPr="000B3843">
        <w:rPr>
          <w:rStyle w:val="StyleUnderline"/>
        </w:rPr>
        <w:t xml:space="preserve"> positive </w:t>
      </w:r>
      <w:r w:rsidRPr="000B3843">
        <w:rPr>
          <w:rStyle w:val="StyleUnderline"/>
          <w:highlight w:val="cyan"/>
        </w:rPr>
        <w:t xml:space="preserve">to offer </w:t>
      </w:r>
      <w:r w:rsidRPr="000B3843">
        <w:rPr>
          <w:rStyle w:val="Emphasis"/>
          <w:highlight w:val="cyan"/>
        </w:rPr>
        <w:t>is not the</w:t>
      </w:r>
      <w:r w:rsidRPr="000B3843">
        <w:rPr>
          <w:rStyle w:val="Emphasis"/>
        </w:rPr>
        <w:t xml:space="preserve"> best </w:t>
      </w:r>
      <w:r w:rsidRPr="000B3843">
        <w:rPr>
          <w:rStyle w:val="Emphasis"/>
          <w:highlight w:val="cyan"/>
        </w:rPr>
        <w:t>way to approach</w:t>
      </w:r>
      <w:r w:rsidRPr="000B3843">
        <w:rPr>
          <w:rStyle w:val="Emphasis"/>
        </w:rPr>
        <w:t xml:space="preserve"> debates about </w:t>
      </w:r>
      <w:r w:rsidRPr="000B3843">
        <w:rPr>
          <w:rStyle w:val="Emphasis"/>
          <w:highlight w:val="cyan"/>
        </w:rPr>
        <w:t>migration</w:t>
      </w:r>
      <w:r w:rsidRPr="000B3843">
        <w:rPr>
          <w:sz w:val="16"/>
        </w:rPr>
        <w:t xml:space="preserve">. As I have tried to show above, </w:t>
      </w:r>
      <w:r w:rsidRPr="000B3843">
        <w:rPr>
          <w:rStyle w:val="StyleUnderline"/>
        </w:rPr>
        <w:t xml:space="preserve">an ethics of hospitality hinges on the insight that </w:t>
      </w:r>
      <w:r w:rsidRPr="000B3843">
        <w:rPr>
          <w:rStyle w:val="Emphasis"/>
        </w:rPr>
        <w:t>who the other is cannot be of importance</w:t>
      </w:r>
      <w:r w:rsidRPr="000B3843">
        <w:rPr>
          <w:sz w:val="16"/>
        </w:rPr>
        <w:t xml:space="preserve">. </w:t>
      </w:r>
      <w:r w:rsidRPr="000B3843">
        <w:rPr>
          <w:rStyle w:val="StyleUnderline"/>
        </w:rPr>
        <w:t xml:space="preserve">Conducting </w:t>
      </w:r>
      <w:r w:rsidRPr="000B3843">
        <w:rPr>
          <w:rStyle w:val="StyleUnderline"/>
          <w:highlight w:val="cyan"/>
        </w:rPr>
        <w:t>debates about</w:t>
      </w:r>
      <w:r w:rsidRPr="000B3843">
        <w:rPr>
          <w:rStyle w:val="StyleUnderline"/>
        </w:rPr>
        <w:t xml:space="preserve"> migration in terms of the </w:t>
      </w:r>
      <w:r w:rsidRPr="000B3843">
        <w:rPr>
          <w:rStyle w:val="Emphasis"/>
          <w:highlight w:val="cyan"/>
        </w:rPr>
        <w:t>positive contributions</w:t>
      </w:r>
      <w:r w:rsidRPr="000B3843">
        <w:rPr>
          <w:rStyle w:val="StyleUnderline"/>
        </w:rPr>
        <w:t xml:space="preserve"> migrants could make</w:t>
      </w:r>
      <w:r w:rsidRPr="000B3843">
        <w:rPr>
          <w:sz w:val="16"/>
        </w:rPr>
        <w:t xml:space="preserve"> to the ‘host’ society </w:t>
      </w:r>
      <w:r w:rsidRPr="000B3843">
        <w:rPr>
          <w:rStyle w:val="Emphasis"/>
        </w:rPr>
        <w:t xml:space="preserve">risks </w:t>
      </w:r>
      <w:r w:rsidRPr="000B3843">
        <w:rPr>
          <w:rStyle w:val="Emphasis"/>
          <w:highlight w:val="cyan"/>
        </w:rPr>
        <w:t>derail</w:t>
      </w:r>
      <w:r w:rsidRPr="000B3843">
        <w:rPr>
          <w:rStyle w:val="Emphasis"/>
        </w:rPr>
        <w:t xml:space="preserve">ing the </w:t>
      </w:r>
      <w:r w:rsidRPr="000B3843">
        <w:rPr>
          <w:rStyle w:val="Emphasis"/>
          <w:highlight w:val="cyan"/>
        </w:rPr>
        <w:t>conversation</w:t>
      </w:r>
      <w:r w:rsidRPr="000B3843">
        <w:rPr>
          <w:rStyle w:val="StyleUnderline"/>
        </w:rPr>
        <w:t xml:space="preserve">. The question </w:t>
      </w:r>
      <w:r w:rsidRPr="000B3843">
        <w:rPr>
          <w:rStyle w:val="Emphasis"/>
        </w:rPr>
        <w:t>cannot be</w:t>
      </w:r>
      <w:r w:rsidRPr="000B3843">
        <w:rPr>
          <w:rStyle w:val="StyleUnderline"/>
        </w:rPr>
        <w:t xml:space="preserve"> whether a migrant has something to offer to enrich a receiving country’s culture or labor market</w:t>
      </w:r>
      <w:r w:rsidRPr="000B3843">
        <w:rPr>
          <w:sz w:val="16"/>
        </w:rPr>
        <w:t xml:space="preserve">. Instead, </w:t>
      </w:r>
      <w:r w:rsidRPr="000B3843">
        <w:rPr>
          <w:rStyle w:val="StyleUnderline"/>
        </w:rPr>
        <w:t xml:space="preserve">solidarity with migrants is based on </w:t>
      </w:r>
      <w:r w:rsidRPr="000B3843">
        <w:rPr>
          <w:rStyle w:val="Emphasis"/>
        </w:rPr>
        <w:t>migrants’ need</w:t>
      </w:r>
      <w:r w:rsidRPr="000B3843">
        <w:rPr>
          <w:sz w:val="16"/>
        </w:rPr>
        <w:t xml:space="preserve"> and/or on the insight that a right to free movement cannot be limited to the citizens of rich Western countries.</w:t>
      </w:r>
    </w:p>
    <w:p w:rsidR="000B3843" w:rsidRPr="000B3843" w:rsidRDefault="000B3843" w:rsidP="000B3843">
      <w:pPr>
        <w:rPr>
          <w:sz w:val="16"/>
        </w:rPr>
      </w:pPr>
      <w:r w:rsidRPr="000B3843">
        <w:rPr>
          <w:sz w:val="16"/>
        </w:rPr>
        <w:t>CONCLUSION</w:t>
      </w:r>
    </w:p>
    <w:p w:rsidR="000B3843" w:rsidRPr="000B3843" w:rsidRDefault="000B3843" w:rsidP="000B3843">
      <w:pPr>
        <w:rPr>
          <w:sz w:val="16"/>
        </w:rPr>
      </w:pPr>
      <w:r w:rsidRPr="000B3843">
        <w:rPr>
          <w:sz w:val="16"/>
        </w:rPr>
        <w:t>This paper sought to establish non-sovereignty as a term that allows to think relationality and difference together. Starting from the notion of the non-sovereign self, I argued that engagement with the other not only establishes the human relationship to its external environment as such, it is also a necessary condition of embodied existence. We do not only need others, however, we can also understand the relationship to others as one of ethical and political obligation. If we believe that no one has more right to ‘the enjoyment of the world’ than any other person, a normative argument for unconditional welcoming and freedom of migration can be made.</w:t>
      </w:r>
    </w:p>
    <w:p w:rsidR="000B3843" w:rsidRPr="000B3843" w:rsidRDefault="000B3843" w:rsidP="000B3843">
      <w:pPr>
        <w:rPr>
          <w:sz w:val="16"/>
        </w:rPr>
      </w:pPr>
      <w:r w:rsidRPr="000B3843">
        <w:rPr>
          <w:sz w:val="16"/>
        </w:rPr>
        <w:t>My argument complicates the possibility to draw a comparison between singular existences, the relationship between an ‘I’ and a ‘you’ or a ‘host’ and a ‘guest’ on the one hand, and broader societal processes on the other hand. While extrapolating from notions of the individual or person to the level of the state or society is a well-worn strategy of argumentation in political theory, it is not unproblematic. One goal of this paper is to reorientate how the relationships between singular human beings and communities are imagined. I argue against an understanding of society as a clearly circumscribed, singular organism or body that mirrors the body of a human being as a singular, clearly bounded entity in space. If we concentrate on the conditions of vulnerability, non-sovereignty and precariousness, which are universally shared but still affect every being in unique ways, the interconnections between bodies and thus between various social, political and economic networks come to the fore.</w:t>
      </w:r>
    </w:p>
    <w:p w:rsidR="000B3843" w:rsidRPr="000B3843" w:rsidRDefault="000B3843" w:rsidP="000B3843">
      <w:pPr>
        <w:rPr>
          <w:sz w:val="16"/>
        </w:rPr>
      </w:pPr>
      <w:r w:rsidRPr="000B3843">
        <w:rPr>
          <w:sz w:val="16"/>
        </w:rPr>
        <w:t xml:space="preserve">Establishing a sense of communities as interrelated networks then challenges the notion that any political community could be bound in a similar way as the living bodies of human or non-human animals. </w:t>
      </w:r>
      <w:r w:rsidRPr="000B3843">
        <w:rPr>
          <w:rStyle w:val="Emphasis"/>
          <w:highlight w:val="cyan"/>
        </w:rPr>
        <w:t>States are artificial formations</w:t>
      </w:r>
      <w:r w:rsidRPr="000B3843">
        <w:rPr>
          <w:rStyle w:val="StyleUnderline"/>
        </w:rPr>
        <w:t xml:space="preserve">, </w:t>
      </w:r>
      <w:r w:rsidRPr="000B3843">
        <w:rPr>
          <w:rStyle w:val="StyleUnderline"/>
          <w:highlight w:val="cyan"/>
        </w:rPr>
        <w:t>whose</w:t>
      </w:r>
      <w:r w:rsidRPr="000B3843">
        <w:rPr>
          <w:rStyle w:val="StyleUnderline"/>
        </w:rPr>
        <w:t xml:space="preserve"> external </w:t>
      </w:r>
      <w:r w:rsidRPr="000B3843">
        <w:rPr>
          <w:rStyle w:val="StyleUnderline"/>
          <w:highlight w:val="cyan"/>
        </w:rPr>
        <w:t>borders and</w:t>
      </w:r>
      <w:r w:rsidRPr="000B3843">
        <w:rPr>
          <w:rStyle w:val="StyleUnderline"/>
        </w:rPr>
        <w:t xml:space="preserve"> internal </w:t>
      </w:r>
      <w:r w:rsidRPr="000B3843">
        <w:rPr>
          <w:rStyle w:val="StyleUnderline"/>
          <w:highlight w:val="cyan"/>
        </w:rPr>
        <w:t xml:space="preserve">rules are </w:t>
      </w:r>
      <w:r w:rsidRPr="000B3843">
        <w:rPr>
          <w:rStyle w:val="Emphasis"/>
          <w:highlight w:val="cyan"/>
        </w:rPr>
        <w:t>malleable</w:t>
      </w:r>
      <w:r w:rsidRPr="000B3843">
        <w:rPr>
          <w:rStyle w:val="StyleUnderline"/>
        </w:rPr>
        <w:t xml:space="preserve"> in ways that cannot translate into metaphors of living bodies. </w:t>
      </w:r>
      <w:r w:rsidRPr="000B3843">
        <w:rPr>
          <w:rStyle w:val="StyleUnderline"/>
          <w:highlight w:val="cyan"/>
        </w:rPr>
        <w:t>If we understand the state as</w:t>
      </w:r>
      <w:r w:rsidRPr="000B3843">
        <w:rPr>
          <w:rStyle w:val="StyleUnderline"/>
        </w:rPr>
        <w:t xml:space="preserve"> a </w:t>
      </w:r>
      <w:r w:rsidRPr="000B3843">
        <w:rPr>
          <w:rStyle w:val="StyleUnderline"/>
          <w:highlight w:val="cyan"/>
        </w:rPr>
        <w:t>negotiable</w:t>
      </w:r>
      <w:r w:rsidRPr="000B3843">
        <w:rPr>
          <w:rStyle w:val="StyleUnderline"/>
        </w:rPr>
        <w:t xml:space="preserve"> entity</w:t>
      </w:r>
      <w:r w:rsidRPr="000B3843">
        <w:rPr>
          <w:sz w:val="16"/>
        </w:rPr>
        <w:t xml:space="preserve">, however, </w:t>
      </w:r>
      <w:r w:rsidRPr="000B3843">
        <w:rPr>
          <w:rStyle w:val="StyleUnderline"/>
          <w:highlight w:val="cyan"/>
        </w:rPr>
        <w:t xml:space="preserve">there is </w:t>
      </w:r>
      <w:r w:rsidRPr="000B3843">
        <w:rPr>
          <w:rStyle w:val="Emphasis"/>
          <w:highlight w:val="cyan"/>
        </w:rPr>
        <w:t>no</w:t>
      </w:r>
      <w:r w:rsidRPr="000B3843">
        <w:rPr>
          <w:rStyle w:val="Emphasis"/>
        </w:rPr>
        <w:t xml:space="preserve"> firm </w:t>
      </w:r>
      <w:r w:rsidRPr="000B3843">
        <w:rPr>
          <w:rStyle w:val="Emphasis"/>
          <w:highlight w:val="cyan"/>
        </w:rPr>
        <w:t>ground on which we could deny</w:t>
      </w:r>
      <w:r w:rsidRPr="000B3843">
        <w:rPr>
          <w:rStyle w:val="Emphasis"/>
        </w:rPr>
        <w:t xml:space="preserve"> entry and </w:t>
      </w:r>
      <w:r w:rsidRPr="000B3843">
        <w:rPr>
          <w:rStyle w:val="Emphasis"/>
          <w:highlight w:val="cyan"/>
        </w:rPr>
        <w:t>membership</w:t>
      </w:r>
      <w:r w:rsidRPr="000B3843">
        <w:rPr>
          <w:rStyle w:val="StyleUnderline"/>
          <w:highlight w:val="cyan"/>
        </w:rPr>
        <w:t xml:space="preserve"> to some </w:t>
      </w:r>
      <w:r w:rsidRPr="000B3843">
        <w:rPr>
          <w:rStyle w:val="StyleUnderline"/>
        </w:rPr>
        <w:t>people while granting it to others</w:t>
      </w:r>
      <w:r w:rsidRPr="000B3843">
        <w:rPr>
          <w:sz w:val="16"/>
        </w:rPr>
        <w:t>.</w:t>
      </w:r>
    </w:p>
    <w:p w:rsidR="000B3843" w:rsidRPr="000B3843" w:rsidRDefault="000B3843" w:rsidP="000B3843">
      <w:pPr>
        <w:rPr>
          <w:sz w:val="16"/>
        </w:rPr>
      </w:pPr>
      <w:r w:rsidRPr="000B3843">
        <w:rPr>
          <w:rStyle w:val="StyleUnderline"/>
          <w:highlight w:val="cyan"/>
        </w:rPr>
        <w:t>It is from this</w:t>
      </w:r>
      <w:r w:rsidRPr="000B3843">
        <w:rPr>
          <w:rStyle w:val="StyleUnderline"/>
        </w:rPr>
        <w:t xml:space="preserve"> position </w:t>
      </w:r>
      <w:r w:rsidRPr="000B3843">
        <w:rPr>
          <w:rStyle w:val="StyleUnderline"/>
          <w:highlight w:val="cyan"/>
        </w:rPr>
        <w:t>that a case for solidarity with migrants is made</w:t>
      </w:r>
      <w:r w:rsidRPr="000B3843">
        <w:rPr>
          <w:sz w:val="16"/>
        </w:rPr>
        <w:t xml:space="preserve">. Solidarity marks the movement beyond organic concepts of established commonality. </w:t>
      </w:r>
      <w:r w:rsidRPr="000B3843">
        <w:rPr>
          <w:rStyle w:val="StyleUnderline"/>
        </w:rPr>
        <w:t xml:space="preserve">To develop solidarity with others </w:t>
      </w:r>
      <w:r w:rsidRPr="000B3843">
        <w:rPr>
          <w:rStyle w:val="StyleUnderline"/>
          <w:highlight w:val="cyan"/>
        </w:rPr>
        <w:t>we</w:t>
      </w:r>
      <w:r w:rsidRPr="000B3843">
        <w:rPr>
          <w:rStyle w:val="StyleUnderline"/>
        </w:rPr>
        <w:t xml:space="preserve"> thus </w:t>
      </w:r>
      <w:r w:rsidRPr="000B3843">
        <w:rPr>
          <w:rStyle w:val="Emphasis"/>
          <w:highlight w:val="cyan"/>
        </w:rPr>
        <w:t>have to challenge</w:t>
      </w:r>
      <w:r w:rsidRPr="000B3843">
        <w:rPr>
          <w:rStyle w:val="Emphasis"/>
        </w:rPr>
        <w:t xml:space="preserve"> the </w:t>
      </w:r>
      <w:r w:rsidRPr="000B3843">
        <w:rPr>
          <w:rStyle w:val="Emphasis"/>
          <w:highlight w:val="cyan"/>
        </w:rPr>
        <w:t>boundaries of our communities</w:t>
      </w:r>
      <w:r w:rsidRPr="000B3843">
        <w:rPr>
          <w:sz w:val="16"/>
        </w:rPr>
        <w:t xml:space="preserve">, and our positions within them. Solidarity implies that we might put the interests of the other, the stranger or non-member, above the (assumed) interests of our own, pre-established, community. The appeal to do so is based on the insight of otherness as constitutive of subjectivity and creates a bond between diverse people. </w:t>
      </w:r>
      <w:r w:rsidRPr="000B3843">
        <w:rPr>
          <w:rStyle w:val="StyleUnderline"/>
        </w:rPr>
        <w:t>If we accept that we carry otherness within ourselves</w:t>
      </w:r>
      <w:r w:rsidRPr="000B3843">
        <w:rPr>
          <w:sz w:val="16"/>
        </w:rPr>
        <w:t xml:space="preserve">, that we are not self-identical, </w:t>
      </w:r>
      <w:r w:rsidRPr="000B3843">
        <w:rPr>
          <w:rStyle w:val="StyleUnderline"/>
        </w:rPr>
        <w:t xml:space="preserve">we might be in a better position to accept the otherness of another person </w:t>
      </w:r>
      <w:r w:rsidRPr="000B3843">
        <w:rPr>
          <w:rStyle w:val="StyleUnderline"/>
          <w:highlight w:val="cyan"/>
        </w:rPr>
        <w:t xml:space="preserve">and </w:t>
      </w:r>
      <w:r w:rsidRPr="000B3843">
        <w:rPr>
          <w:rStyle w:val="Emphasis"/>
          <w:highlight w:val="cyan"/>
        </w:rPr>
        <w:t>refrain from the need to captivate</w:t>
      </w:r>
      <w:r w:rsidRPr="000B3843">
        <w:rPr>
          <w:rStyle w:val="Emphasis"/>
        </w:rPr>
        <w:t xml:space="preserve"> </w:t>
      </w:r>
      <w:r w:rsidRPr="000B3843">
        <w:rPr>
          <w:rStyle w:val="Emphasis"/>
          <w:highlight w:val="cyan"/>
        </w:rPr>
        <w:t>what she is within preconceived ideas of identity</w:t>
      </w:r>
      <w:r w:rsidRPr="000B3843">
        <w:rPr>
          <w:sz w:val="16"/>
        </w:rPr>
        <w:t xml:space="preserve"> based on origin, religion, race or legal status. </w:t>
      </w:r>
      <w:r w:rsidRPr="000B3843">
        <w:rPr>
          <w:rStyle w:val="StyleUnderline"/>
          <w:highlight w:val="cyan"/>
        </w:rPr>
        <w:t>Such an understanding</w:t>
      </w:r>
      <w:r w:rsidRPr="000B3843">
        <w:rPr>
          <w:rStyle w:val="StyleUnderline"/>
        </w:rPr>
        <w:t xml:space="preserve"> of solidarity</w:t>
      </w:r>
      <w:r w:rsidRPr="000B3843">
        <w:rPr>
          <w:sz w:val="16"/>
        </w:rPr>
        <w:t xml:space="preserve"> also </w:t>
      </w:r>
      <w:r w:rsidRPr="000B3843">
        <w:rPr>
          <w:rStyle w:val="StyleUnderline"/>
          <w:highlight w:val="cyan"/>
        </w:rPr>
        <w:t xml:space="preserve">allows us to </w:t>
      </w:r>
      <w:r w:rsidRPr="000B3843">
        <w:rPr>
          <w:rStyle w:val="Emphasis"/>
          <w:highlight w:val="cyan"/>
        </w:rPr>
        <w:t>rethink political practices</w:t>
      </w:r>
      <w:r w:rsidRPr="000B3843">
        <w:rPr>
          <w:rStyle w:val="StyleUnderline"/>
        </w:rPr>
        <w:t xml:space="preserve">. Instead of stressing the need </w:t>
      </w:r>
      <w:r w:rsidRPr="000B3843">
        <w:rPr>
          <w:rStyle w:val="StyleUnderline"/>
          <w:highlight w:val="cyan"/>
        </w:rPr>
        <w:t>to create a strong and lasting set of common goals</w:t>
      </w:r>
      <w:r w:rsidRPr="000B3843">
        <w:rPr>
          <w:rStyle w:val="StyleUnderline"/>
        </w:rPr>
        <w:t xml:space="preserve">, agendas or identity traits, </w:t>
      </w:r>
      <w:r w:rsidRPr="000B3843">
        <w:rPr>
          <w:rStyle w:val="Emphasis"/>
          <w:highlight w:val="cyan"/>
        </w:rPr>
        <w:t>political action</w:t>
      </w:r>
      <w:r w:rsidRPr="000B3843">
        <w:rPr>
          <w:rStyle w:val="Emphasis"/>
        </w:rPr>
        <w:t xml:space="preserve"> in concert </w:t>
      </w:r>
      <w:r w:rsidRPr="000B3843">
        <w:rPr>
          <w:rStyle w:val="Emphasis"/>
          <w:highlight w:val="cyan"/>
        </w:rPr>
        <w:t>can be redefined as needs-based</w:t>
      </w:r>
      <w:r w:rsidRPr="000B3843">
        <w:rPr>
          <w:rStyle w:val="StyleUnderline"/>
        </w:rPr>
        <w:t xml:space="preserve">, a notion that allows for the creation of </w:t>
      </w:r>
      <w:r w:rsidRPr="000B3843">
        <w:rPr>
          <w:rStyle w:val="Emphasis"/>
        </w:rPr>
        <w:t>more fluid and flexible forms of political association</w:t>
      </w:r>
      <w:r w:rsidRPr="000B3843">
        <w:rPr>
          <w:sz w:val="16"/>
        </w:rPr>
        <w:t>. These continuing efforts to restructure the public sphere are not unique to movements of solidarity with migrants, but are part of many struggles for emancipatory political change.</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No proof that the DREAM Act is key – The Mosser ev is about Obama-era “mercy” policies in general – and not our Aff specifically. Criteria for Legal immigration, Asylum standards and many other policies create States of Exception.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The affirmative is born out of a radical grassroots youth movement – the K demonizes DREAMers and simplifies the relationship between DREAMers, citizenship, and rights. Their critique of liberal discourse disparages resistance found within the confines of social death, which is violent and depoliticizing.</w:t>
      </w:r>
    </w:p>
    <w:p w:rsidR="000B3843" w:rsidRPr="000B3843" w:rsidRDefault="000B3843" w:rsidP="000B3843">
      <w:r w:rsidRPr="000B3843">
        <w:rPr>
          <w:rStyle w:val="Style13ptBold"/>
        </w:rPr>
        <w:t>Weber-Shirk 15</w:t>
      </w:r>
      <w:r w:rsidRPr="000B3843">
        <w:t xml:space="preserve"> (Joaquina, Department of Peace and Global Studies, Earlham College,Deviant Citizenship: DREAMer Activism in the United States and Transnational Belonging) BZZZ</w:t>
      </w:r>
    </w:p>
    <w:p w:rsidR="000B3843" w:rsidRPr="000B3843" w:rsidRDefault="000B3843" w:rsidP="000B3843">
      <w:pPr>
        <w:rPr>
          <w:sz w:val="16"/>
        </w:rPr>
      </w:pPr>
      <w:r w:rsidRPr="000B3843">
        <w:rPr>
          <w:rStyle w:val="StyleUnderline"/>
        </w:rPr>
        <w:t>The embodied citizenship of immigrant youth—by asserting the right to political presence in the public sphere—looks beyond the state and its laws for recognition</w:t>
      </w:r>
      <w:r w:rsidRPr="000B3843">
        <w:rPr>
          <w:sz w:val="16"/>
        </w:rPr>
        <w:t xml:space="preserve">. Instead, </w:t>
      </w:r>
      <w:r w:rsidRPr="000B3843">
        <w:rPr>
          <w:rStyle w:val="StyleUnderline"/>
        </w:rPr>
        <w:t>immigrant youth draw on the embeddedness of personal relationships for legitimacy. The political identity of these young unauthorized immigrants provides a platform for a group of non-citizens to appear in the public sphere as DREAMers, articulating their right to politics, and acting on rights and performing citizenship that has not been granted by the state</w:t>
      </w:r>
      <w:r w:rsidRPr="000B3843">
        <w:rPr>
          <w:sz w:val="16"/>
        </w:rPr>
        <w:t xml:space="preserve">. </w:t>
      </w:r>
      <w:r w:rsidRPr="000B3843">
        <w:rPr>
          <w:rStyle w:val="StyleUnderline"/>
        </w:rPr>
        <w:t>Within the political presence that is being asserted and lead by unauthorized immigrant youth, I see a challenge to liberal democratic citizenship. Unauthorized youth have neither the legal status of citizens nor the rights associated with citizenship, and yet DREAMers assert themselves as members of the U.S. who belong and contribute to the national community, sharing an identity claimed by citizens</w:t>
      </w:r>
      <w:r w:rsidRPr="000B3843">
        <w:rPr>
          <w:sz w:val="16"/>
        </w:rPr>
        <w:t xml:space="preserve"> 2.</w:t>
      </w:r>
    </w:p>
    <w:p w:rsidR="000B3843" w:rsidRPr="000B3843" w:rsidRDefault="000B3843" w:rsidP="000B3843">
      <w:pPr>
        <w:rPr>
          <w:sz w:val="14"/>
        </w:rPr>
      </w:pPr>
      <w:r w:rsidRPr="000B3843">
        <w:rPr>
          <w:rStyle w:val="StyleUnderline"/>
        </w:rPr>
        <w:t>The political identity of the DREAMers grew out of campaigns to pass the DREAM Act</w:t>
      </w:r>
      <w:r w:rsidRPr="000B3843">
        <w:rPr>
          <w:sz w:val="14"/>
        </w:rPr>
        <w:t xml:space="preserve"> (Development, Relief, and Education for Alien Minors Act), campaigns which began in full force in 2001. As the past decade has shown, </w:t>
      </w:r>
      <w:r w:rsidRPr="000B3843">
        <w:rPr>
          <w:rStyle w:val="StyleUnderline"/>
        </w:rPr>
        <w:t>the ability to assert and maintain a presence in the public sphere is not contingent upon legislation that legalizes the youths’ presence. The continued presence of the DREAMers shifts the emphasis away from the state as the site that grants legitimacy.</w:t>
      </w:r>
      <w:r w:rsidRPr="000B3843">
        <w:rPr>
          <w:sz w:val="14"/>
        </w:rPr>
        <w:t xml:space="preserve"> However, </w:t>
      </w:r>
      <w:r w:rsidRPr="000B3843">
        <w:rPr>
          <w:rStyle w:val="StyleUnderline"/>
        </w:rPr>
        <w:t>this shift does not negate the significant impact that legal recognition from the state plays in the ability to access rights which are tied to nation-state citizenship. I</w:t>
      </w:r>
      <w:r w:rsidRPr="000B3843">
        <w:rPr>
          <w:sz w:val="14"/>
        </w:rPr>
        <w:t xml:space="preserve">nstead, </w:t>
      </w:r>
      <w:r w:rsidRPr="000B3843">
        <w:rPr>
          <w:rStyle w:val="StyleUnderline"/>
        </w:rPr>
        <w:t>an acknowledgment of other sources of recognition and legitimacy makes it possible for unauthorized immigrants and others who are considered rightless to take action now and claim a presence as part of the polity without waiting for permission</w:t>
      </w:r>
      <w:r w:rsidRPr="000B3843">
        <w:rPr>
          <w:sz w:val="14"/>
        </w:rPr>
        <w:t>. Highlighted here are two distinct conceptions of citizenship—one in which citizenship is a status granted by the state, a liberal democratic citizenship; the other in which citizenship is a role that is claimed, embodied, and performed, a deviant citizenship.</w:t>
      </w:r>
    </w:p>
    <w:p w:rsidR="000B3843" w:rsidRPr="000B3843" w:rsidRDefault="000B3843" w:rsidP="000B3843">
      <w:pPr>
        <w:rPr>
          <w:sz w:val="16"/>
        </w:rPr>
      </w:pPr>
      <w:r w:rsidRPr="000B3843">
        <w:rPr>
          <w:rStyle w:val="StyleUnderline"/>
        </w:rPr>
        <w:t>The DREAMers’ movement and identity have both been read and forced to speak within the confines of liberal discourse</w:t>
      </w:r>
      <w:r w:rsidRPr="000B3843">
        <w:rPr>
          <w:sz w:val="16"/>
        </w:rPr>
        <w:t xml:space="preserve">, with an emphasis on individual responsibility, individual violation, rationality and respectability. </w:t>
      </w:r>
      <w:r w:rsidRPr="000B3843">
        <w:rPr>
          <w:rStyle w:val="StyleUnderline"/>
        </w:rPr>
        <w:t xml:space="preserve">I seek to disrupt this narrative, </w:t>
      </w:r>
      <w:r w:rsidRPr="000B3843">
        <w:rPr>
          <w:sz w:val="16"/>
        </w:rPr>
        <w:t xml:space="preserve">arguing in opposition to sociologist Walter Nicholls, who asserts that “[c]reating and sustaining legitimacy for a group of stigmatized outsiders requires the leadership to impose discipline on both the message and the messengers” ([6], p. 14, emphasis added). </w:t>
      </w:r>
      <w:r w:rsidRPr="000B3843">
        <w:rPr>
          <w:rStyle w:val="StyleUnderline"/>
        </w:rPr>
        <w:t>Disciplining means that only those discourses that are intelligible to the existing order are repeated and heard. Departing from the liberal narrative of the DREAMers, I draw on</w:t>
      </w:r>
      <w:r w:rsidRPr="000B3843">
        <w:rPr>
          <w:sz w:val="16"/>
        </w:rPr>
        <w:t xml:space="preserve"> Lisa Marie </w:t>
      </w:r>
      <w:r w:rsidRPr="000B3843">
        <w:rPr>
          <w:rStyle w:val="StyleUnderline"/>
        </w:rPr>
        <w:t>Cacho’s analysis of racialized rightlessness to frame the DREAMers movement as one embodying deviant citizenship</w:t>
      </w:r>
      <w:r w:rsidRPr="000B3843">
        <w:rPr>
          <w:sz w:val="16"/>
        </w:rPr>
        <w:t xml:space="preserve"> [7]. </w:t>
      </w:r>
      <w:r w:rsidRPr="000B3843">
        <w:rPr>
          <w:rStyle w:val="StyleUnderline"/>
        </w:rPr>
        <w:t>Racialized rightlessness refers the the ways in which systems of values which are codified in our legal system, create spaces of total exclusion for bodies that are deemed worthless. It is from this space of total exclusion where movements towards real change originate</w:t>
      </w:r>
      <w:r w:rsidRPr="000B3843">
        <w:rPr>
          <w:sz w:val="16"/>
        </w:rPr>
        <w:t>. As Cacho articulates,</w:t>
      </w:r>
    </w:p>
    <w:p w:rsidR="000B3843" w:rsidRPr="000B3843" w:rsidRDefault="000B3843" w:rsidP="000B3843">
      <w:pPr>
        <w:rPr>
          <w:sz w:val="16"/>
        </w:rPr>
      </w:pPr>
      <w:r w:rsidRPr="000B3843">
        <w:rPr>
          <w:rStyle w:val="StyleUnderline"/>
        </w:rPr>
        <w:t xml:space="preserve">In the spaces of social death, any and every option is unthinkable, not because of impracticality or the U.S. public’s reluctance to change but because of the threat and promise of state violence. We are disciplined to not think the unthinkable when we learn about the risk of incarceration or deportation or when our families are held hostage. And yet the space of social death is always graced with hope, courage, and/or youthful idealism, where those who decide to take responsibility for the unprotected are always looking for and stepping on the pressure points that can barely manage the contradictions that their very presence, their very being inspires </w:t>
      </w:r>
      <w:r w:rsidRPr="000B3843">
        <w:rPr>
          <w:sz w:val="16"/>
        </w:rPr>
        <w:t xml:space="preserve">([7], p. 145). </w:t>
      </w:r>
    </w:p>
    <w:p w:rsidR="000B3843" w:rsidRPr="000B3843" w:rsidRDefault="000B3843" w:rsidP="000B3843">
      <w:pPr>
        <w:rPr>
          <w:sz w:val="16"/>
        </w:rPr>
      </w:pPr>
      <w:r w:rsidRPr="000B3843">
        <w:rPr>
          <w:rStyle w:val="StyleUnderline"/>
        </w:rPr>
        <w:t>DREAMer activism embodies an unthinkable politics which grows out of the context of social death</w:t>
      </w:r>
      <w:r w:rsidRPr="000B3843">
        <w:rPr>
          <w:sz w:val="16"/>
        </w:rPr>
        <w:t xml:space="preserve">. DREAMers have grown up within the U.S., as members of school, familial, and religious communities that are central to their identity. Yet unauthorized legal status continuously excludes these DREAMers, giving their presence within the U.S. a permanently tenuous existence outside the boundaries of the law. Actions like “Bring Them Home”, appeal to the importance of being embedded within a place (the U.S.), while highlighting the lives lived outside the protection of legal status. </w:t>
      </w:r>
      <w:r w:rsidRPr="000B3843">
        <w:rPr>
          <w:rStyle w:val="StyleUnderline"/>
        </w:rPr>
        <w:t>Continuing to live in a space of total exclusion, outside the protection of legal status, is</w:t>
      </w:r>
      <w:r w:rsidRPr="000B3843">
        <w:rPr>
          <w:sz w:val="16"/>
        </w:rPr>
        <w:t xml:space="preserve"> what Cacho calls </w:t>
      </w:r>
      <w:r w:rsidRPr="000B3843">
        <w:rPr>
          <w:rStyle w:val="StyleUnderline"/>
        </w:rPr>
        <w:t>a “politics of deviance”, which demands the suspension of judgment of difference, instead reading deviance as a form of power</w:t>
      </w:r>
      <w:r w:rsidRPr="000B3843">
        <w:rPr>
          <w:sz w:val="16"/>
        </w:rPr>
        <w:t xml:space="preserve"> ([7], p. 167). A politics of deviance critiques how spaces of social death are needed and perpetuated by normative ethics and morality. Existing from within a space of social death is the politics for change, as a politics of deviance creates space for difference without judgment, allowing a critique of current value systems and the ability to dream of entirely different ways of being. A politics of deviance has the potential to create a distinct counter-narrative. Cacho argues that:</w:t>
      </w:r>
    </w:p>
    <w:p w:rsidR="000B3843" w:rsidRPr="000B3843" w:rsidRDefault="000B3843" w:rsidP="000B3843">
      <w:pPr>
        <w:rPr>
          <w:sz w:val="16"/>
        </w:rPr>
      </w:pPr>
      <w:r w:rsidRPr="000B3843">
        <w:rPr>
          <w:sz w:val="16"/>
        </w:rPr>
        <w:t>“</w:t>
      </w:r>
      <w:r w:rsidRPr="000B3843">
        <w:rPr>
          <w:rStyle w:val="StyleUnderline"/>
        </w:rPr>
        <w:t>Such a politics would neither pathologize deviance nor focus most of its energies on trying to rationalize why people choose deviant practice over proper behavior. Rather than repudiating nonnormative behavior and ways of being, we would read nonnormative activities and attitudes as forms of ‘definitional power’ that have the potential to help us rethink how value is defined, parceled out, and withheld”</w:t>
      </w:r>
      <w:r w:rsidRPr="000B3843">
        <w:rPr>
          <w:sz w:val="16"/>
        </w:rPr>
        <w:t xml:space="preserve"> ([7], p. 167).</w:t>
      </w:r>
    </w:p>
    <w:p w:rsidR="000B3843" w:rsidRPr="000B3843" w:rsidRDefault="000B3843" w:rsidP="000B3843">
      <w:pPr>
        <w:rPr>
          <w:sz w:val="16"/>
        </w:rPr>
      </w:pPr>
      <w:r w:rsidRPr="000B3843">
        <w:rPr>
          <w:rStyle w:val="StyleUnderline"/>
        </w:rPr>
        <w:t>A politics of deviance means reading lived practices as resistance and the embodiment of alternatives to U.S. norms—existence itself is rendered a form of resistance, as it challenges the relationship between value and the norm. The very presence of the DREAMers within the U.S. is resistance</w:t>
      </w:r>
      <w:r w:rsidRPr="000B3843">
        <w:rPr>
          <w:sz w:val="16"/>
        </w:rPr>
        <w:t>, and the actions of the DREAM 9, the DREAM 30, and the hundreds of participants in the Bring Them Home campaigns, which cross borders to unite communities, embody a politics of deviance.</w:t>
      </w:r>
    </w:p>
    <w:p w:rsidR="000B3843" w:rsidRPr="000B3843" w:rsidRDefault="000B3843" w:rsidP="000B3843">
      <w:pPr>
        <w:rPr>
          <w:rStyle w:val="StyleUnderline"/>
        </w:rPr>
      </w:pPr>
      <w:r w:rsidRPr="000B3843">
        <w:rPr>
          <w:rStyle w:val="StyleUnderline"/>
        </w:rPr>
        <w:t>The implications for deviant citizenship and the DREAMers politics of deviance extends beyond the borders of the U.S.</w:t>
      </w:r>
      <w:r w:rsidRPr="000B3843">
        <w:rPr>
          <w:sz w:val="16"/>
        </w:rPr>
        <w:t xml:space="preserve"> The historical moment in which DREAMer activism is occurring is a rapidly globalized one, in which the sovereignty of nation-states is waning. </w:t>
      </w:r>
      <w:r w:rsidRPr="000B3843">
        <w:rPr>
          <w:rStyle w:val="StyleUnderline"/>
        </w:rPr>
        <w:t>Increased transnational migration has brought into stark relief the inequality that current frameworks of nation-state citizenship, as a caste-system of rights, have codified. Re-framing the political presence of the DREAMers within this globalized context shifts their activism from a fight for U.S. citizenship to a broader critique of the limits and impossibility of liberal democratic citizenship, which claims to be all-inclusive.</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No biopolitics impact --- </w:t>
      </w:r>
      <w:r w:rsidRPr="000B3843">
        <w:rPr>
          <w:rFonts w:cs="Times New Roman"/>
          <w:u w:val="single"/>
        </w:rPr>
        <w:t>democracy</w:t>
      </w:r>
      <w:r w:rsidRPr="000B3843">
        <w:rPr>
          <w:rFonts w:cs="Times New Roman"/>
        </w:rPr>
        <w:t xml:space="preserve"> checks</w:t>
      </w:r>
    </w:p>
    <w:p w:rsidR="000B3843" w:rsidRPr="000B3843" w:rsidRDefault="000B3843" w:rsidP="000B3843">
      <w:r w:rsidRPr="000B3843">
        <w:rPr>
          <w:rStyle w:val="Style13ptBold"/>
        </w:rPr>
        <w:t>Dickinson 4</w:t>
      </w:r>
      <w:r w:rsidRPr="000B3843">
        <w:t xml:space="preserve"> (Edward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rsidR="000B3843" w:rsidRPr="000B3843" w:rsidRDefault="000B3843" w:rsidP="000B3843">
      <w:pPr>
        <w:rPr>
          <w:sz w:val="14"/>
        </w:rPr>
      </w:pPr>
      <w:r w:rsidRPr="000B3843">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0B3843">
        <w:rPr>
          <w:rStyle w:val="StyleUnderline"/>
        </w:rPr>
        <w:t>continuities between early twentieth-century biopolitical discourse and the practices of the welfare state in our own time are unmistakable</w:t>
      </w:r>
      <w:r w:rsidRPr="000B3843">
        <w:rPr>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0B3843">
        <w:rPr>
          <w:rStyle w:val="StyleUnderline"/>
        </w:rPr>
        <w:t>And it is certainly fruitful to view them from this very broad perspective</w:t>
      </w:r>
      <w:r w:rsidRPr="000B3843">
        <w:rPr>
          <w:sz w:val="14"/>
        </w:rPr>
        <w:t xml:space="preserve">. </w:t>
      </w:r>
      <w:r w:rsidRPr="000B3843">
        <w:rPr>
          <w:rStyle w:val="StyleUnderline"/>
        </w:rPr>
        <w:t xml:space="preserve">But </w:t>
      </w:r>
      <w:r w:rsidRPr="000B3843">
        <w:rPr>
          <w:rStyle w:val="Emphasis"/>
        </w:rPr>
        <w:t>that analysis can easily become superficial and misleading</w:t>
      </w:r>
      <w:r w:rsidRPr="000B3843">
        <w:rPr>
          <w:sz w:val="14"/>
        </w:rPr>
        <w:t xml:space="preserve">, </w:t>
      </w:r>
      <w:r w:rsidRPr="000B3843">
        <w:rPr>
          <w:rStyle w:val="StyleUnderline"/>
        </w:rPr>
        <w:t>because it obfuscates the profoundly different strategic and local dynamics of power in the two kinds of regimes</w:t>
      </w:r>
      <w:r w:rsidRPr="000B3843">
        <w:rPr>
          <w:sz w:val="14"/>
        </w:rPr>
        <w:t xml:space="preserve">. Clearly </w:t>
      </w:r>
      <w:r w:rsidRPr="000B3843">
        <w:rPr>
          <w:rStyle w:val="underline"/>
          <w:highlight w:val="cyan"/>
        </w:rPr>
        <w:t xml:space="preserve">the democratic welfare state </w:t>
      </w:r>
      <w:r w:rsidRPr="000B3843">
        <w:rPr>
          <w:rStyle w:val="StyleUnderline"/>
          <w:highlight w:val="cyan"/>
        </w:rPr>
        <w:t>is</w:t>
      </w:r>
      <w:r w:rsidRPr="000B3843">
        <w:rPr>
          <w:rStyle w:val="StyleUnderline"/>
        </w:rPr>
        <w:t xml:space="preserve"> not only formally but also </w:t>
      </w:r>
      <w:r w:rsidRPr="000B3843">
        <w:rPr>
          <w:rStyle w:val="StyleUnderline"/>
          <w:highlight w:val="cyan"/>
        </w:rPr>
        <w:t>substantively</w:t>
      </w:r>
      <w:r w:rsidRPr="000B3843">
        <w:rPr>
          <w:rStyle w:val="StyleUnderline"/>
        </w:rPr>
        <w:t xml:space="preserve"> quite </w:t>
      </w:r>
      <w:r w:rsidRPr="000B3843">
        <w:rPr>
          <w:rStyle w:val="StyleUnderline"/>
          <w:highlight w:val="cyan"/>
        </w:rPr>
        <w:t>different from totalitarianism</w:t>
      </w:r>
      <w:r w:rsidRPr="000B3843">
        <w:rPr>
          <w:sz w:val="14"/>
        </w:rPr>
        <w:t xml:space="preserve">. Above all, again, </w:t>
      </w:r>
      <w:r w:rsidRPr="000B3843">
        <w:rPr>
          <w:rStyle w:val="underline"/>
          <w:highlight w:val="cyan"/>
        </w:rPr>
        <w:t>it has nowhere developed the</w:t>
      </w:r>
      <w:r w:rsidRPr="000B3843">
        <w:rPr>
          <w:rStyle w:val="underline"/>
        </w:rPr>
        <w:t xml:space="preserve"> fateful</w:t>
      </w:r>
      <w:r w:rsidRPr="000B3843">
        <w:rPr>
          <w:sz w:val="14"/>
        </w:rPr>
        <w:t xml:space="preserve">, </w:t>
      </w:r>
      <w:r w:rsidRPr="000B3843">
        <w:rPr>
          <w:rStyle w:val="underline"/>
          <w:highlight w:val="cyan"/>
        </w:rPr>
        <w:t>radicalizing dynamic that characterized National Socialism</w:t>
      </w:r>
      <w:r w:rsidRPr="000B3843">
        <w:rPr>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0B3843">
        <w:rPr>
          <w:rStyle w:val="StyleUnderline"/>
          <w:highlight w:val="cyan"/>
        </w:rPr>
        <w:t>there are political and policy potentials and constraints in such a structuring of biopolitics that are very different from</w:t>
      </w:r>
      <w:r w:rsidRPr="000B3843">
        <w:rPr>
          <w:rStyle w:val="underline"/>
        </w:rPr>
        <w:t xml:space="preserve"> </w:t>
      </w:r>
      <w:r w:rsidRPr="000B3843">
        <w:rPr>
          <w:rStyle w:val="StyleUnderline"/>
        </w:rPr>
        <w:t>those of</w:t>
      </w:r>
      <w:r w:rsidRPr="000B3843">
        <w:rPr>
          <w:rStyle w:val="underline"/>
        </w:rPr>
        <w:t xml:space="preserve"> </w:t>
      </w:r>
      <w:r w:rsidRPr="000B3843">
        <w:rPr>
          <w:rStyle w:val="StyleUnderline"/>
        </w:rPr>
        <w:t xml:space="preserve">National Socialist </w:t>
      </w:r>
      <w:r w:rsidRPr="000B3843">
        <w:rPr>
          <w:rStyle w:val="StyleUnderline"/>
          <w:highlight w:val="cyan"/>
        </w:rPr>
        <w:t>Germany</w:t>
      </w:r>
      <w:r w:rsidRPr="000B3843">
        <w:rPr>
          <w:sz w:val="14"/>
        </w:rPr>
        <w:t xml:space="preserve">. </w:t>
      </w:r>
      <w:r w:rsidRPr="000B3843">
        <w:rPr>
          <w:rStyle w:val="Emphasis"/>
          <w:highlight w:val="cyan"/>
        </w:rPr>
        <w:t>Democratic biopolitical regimes require</w:t>
      </w:r>
      <w:r w:rsidRPr="000B3843">
        <w:rPr>
          <w:sz w:val="14"/>
        </w:rPr>
        <w:t xml:space="preserve">, </w:t>
      </w:r>
      <w:r w:rsidRPr="000B3843">
        <w:rPr>
          <w:rStyle w:val="StyleUnderline"/>
        </w:rPr>
        <w:t>enable</w:t>
      </w:r>
      <w:r w:rsidRPr="000B3843">
        <w:rPr>
          <w:sz w:val="14"/>
        </w:rPr>
        <w:t xml:space="preserve">, </w:t>
      </w:r>
      <w:r w:rsidRPr="000B3843">
        <w:rPr>
          <w:rStyle w:val="StyleUnderline"/>
        </w:rPr>
        <w:t xml:space="preserve">and incite a degree of self-direction and </w:t>
      </w:r>
      <w:r w:rsidRPr="000B3843">
        <w:rPr>
          <w:rStyle w:val="underline"/>
          <w:highlight w:val="cyan"/>
        </w:rPr>
        <w:t>participation that is functionally incompatible with</w:t>
      </w:r>
      <w:r w:rsidRPr="000B3843">
        <w:rPr>
          <w:rStyle w:val="underline"/>
        </w:rPr>
        <w:t xml:space="preserve"> authoritarian or </w:t>
      </w:r>
      <w:r w:rsidRPr="000B3843">
        <w:rPr>
          <w:rStyle w:val="underline"/>
          <w:highlight w:val="cyan"/>
        </w:rPr>
        <w:t>totalitarian structures</w:t>
      </w:r>
      <w:r w:rsidRPr="000B3843">
        <w:rPr>
          <w:sz w:val="14"/>
        </w:rPr>
        <w:t xml:space="preserve">. </w:t>
      </w:r>
      <w:r w:rsidRPr="000B3843">
        <w:rPr>
          <w:rStyle w:val="StyleUnderline"/>
        </w:rPr>
        <w:t xml:space="preserve">And </w:t>
      </w:r>
      <w:r w:rsidRPr="000B3843">
        <w:rPr>
          <w:rStyle w:val="StyleUnderline"/>
          <w:highlight w:val="cyan"/>
        </w:rPr>
        <w:t>this pursuit of biopolitical ends through</w:t>
      </w:r>
      <w:r w:rsidRPr="000B3843">
        <w:rPr>
          <w:rStyle w:val="StyleUnderline"/>
        </w:rPr>
        <w:t xml:space="preserve"> a regime of democratic </w:t>
      </w:r>
      <w:r w:rsidRPr="000B3843">
        <w:rPr>
          <w:rStyle w:val="StyleUnderline"/>
          <w:highlight w:val="cyan"/>
        </w:rPr>
        <w:t>citizenship does appear</w:t>
      </w:r>
      <w:r w:rsidRPr="000B3843">
        <w:rPr>
          <w:sz w:val="14"/>
        </w:rPr>
        <w:t xml:space="preserve">, </w:t>
      </w:r>
      <w:r w:rsidRPr="000B3843">
        <w:rPr>
          <w:rStyle w:val="StyleUnderline"/>
          <w:highlight w:val="cyan"/>
        </w:rPr>
        <w:t>historically</w:t>
      </w:r>
      <w:r w:rsidRPr="000B3843">
        <w:rPr>
          <w:sz w:val="14"/>
        </w:rPr>
        <w:t xml:space="preserve">, </w:t>
      </w:r>
      <w:r w:rsidRPr="000B3843">
        <w:rPr>
          <w:rStyle w:val="StyleUnderline"/>
          <w:highlight w:val="cyan"/>
        </w:rPr>
        <w:t xml:space="preserve">to have imposed </w:t>
      </w:r>
      <w:r w:rsidRPr="000B3843">
        <w:rPr>
          <w:rStyle w:val="StyleUnderline"/>
        </w:rPr>
        <w:t xml:space="preserve">increasingly narrow </w:t>
      </w:r>
      <w:r w:rsidRPr="000B3843">
        <w:rPr>
          <w:rStyle w:val="StyleUnderline"/>
          <w:highlight w:val="cyan"/>
        </w:rPr>
        <w:t>limits on coercive policies</w:t>
      </w:r>
      <w:r w:rsidRPr="000B3843">
        <w:rPr>
          <w:sz w:val="14"/>
        </w:rPr>
        <w:t xml:space="preserve">, </w:t>
      </w:r>
      <w:r w:rsidRPr="000B3843">
        <w:rPr>
          <w:rStyle w:val="StyleUnderline"/>
        </w:rPr>
        <w:t>and to have generated a “logic” or imperative of increasing liberalization</w:t>
      </w:r>
      <w:r w:rsidRPr="000B3843">
        <w:rPr>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0B3843">
        <w:rPr>
          <w:rStyle w:val="StyleUnderline"/>
        </w:rPr>
        <w:t>totalitarianism cannot be the sole orientation point for our understanding of biopolitics</w:t>
      </w:r>
      <w:r w:rsidRPr="000B3843">
        <w:rPr>
          <w:sz w:val="14"/>
        </w:rPr>
        <w:t xml:space="preserve">, </w:t>
      </w:r>
      <w:r w:rsidRPr="000B3843">
        <w:rPr>
          <w:rStyle w:val="StyleUnderline"/>
        </w:rPr>
        <w:t>the only end point of the logic of social engineering</w:t>
      </w:r>
      <w:r w:rsidRPr="000B3843">
        <w:rPr>
          <w:sz w:val="14"/>
        </w:rPr>
        <w:t xml:space="preserve">. </w:t>
      </w:r>
      <w:r w:rsidRPr="000B3843">
        <w:rPr>
          <w:rStyle w:val="StyleUnderline"/>
        </w:rPr>
        <w:t>This notion is not at all at odds with the core of Foucauldian</w:t>
      </w:r>
      <w:r w:rsidRPr="000B3843">
        <w:rPr>
          <w:sz w:val="14"/>
        </w:rPr>
        <w:t xml:space="preserve"> (and Peukertian) </w:t>
      </w:r>
      <w:r w:rsidRPr="000B3843">
        <w:rPr>
          <w:rStyle w:val="StyleUnderline"/>
        </w:rPr>
        <w:t>theory</w:t>
      </w:r>
      <w:r w:rsidRPr="000B3843">
        <w:rPr>
          <w:sz w:val="14"/>
        </w:rPr>
        <w:t xml:space="preserve">. </w:t>
      </w:r>
      <w:r w:rsidRPr="000B3843">
        <w:rPr>
          <w:rStyle w:val="underline"/>
          <w:highlight w:val="cyan"/>
        </w:rPr>
        <w:t>Democratic welfare states are regimes of power/knowledge no less than</w:t>
      </w:r>
      <w:r w:rsidRPr="000B3843">
        <w:rPr>
          <w:rStyle w:val="underline"/>
        </w:rPr>
        <w:t xml:space="preserve"> early twentieth-century </w:t>
      </w:r>
      <w:r w:rsidRPr="000B3843">
        <w:rPr>
          <w:rStyle w:val="underline"/>
          <w:highlight w:val="cyan"/>
        </w:rPr>
        <w:t>totalitarian states</w:t>
      </w:r>
      <w:r w:rsidRPr="000B3843">
        <w:rPr>
          <w:sz w:val="14"/>
        </w:rPr>
        <w:t xml:space="preserve">; these systems are not “opposites,” in the sense that they are two alternative ways of organizing the same thing. </w:t>
      </w:r>
      <w:r w:rsidRPr="000B3843">
        <w:rPr>
          <w:rStyle w:val="underline"/>
          <w:highlight w:val="cyan"/>
        </w:rPr>
        <w:t>But they are two very different ways of organizing it</w:t>
      </w:r>
      <w:r w:rsidRPr="000B3843">
        <w:rPr>
          <w:sz w:val="14"/>
        </w:rPr>
        <w:t xml:space="preserve">. </w:t>
      </w:r>
      <w:r w:rsidRPr="000B3843">
        <w:rPr>
          <w:rStyle w:val="StyleUnderline"/>
        </w:rPr>
        <w:t>The concept “power” should not be read as a universal stifling night of oppression</w:t>
      </w:r>
      <w:r w:rsidRPr="000B3843">
        <w:rPr>
          <w:sz w:val="14"/>
        </w:rPr>
        <w:t xml:space="preserve">, </w:t>
      </w:r>
      <w:r w:rsidRPr="000B3843">
        <w:rPr>
          <w:rStyle w:val="StyleUnderline"/>
        </w:rPr>
        <w:t>manipulation</w:t>
      </w:r>
      <w:r w:rsidRPr="000B3843">
        <w:rPr>
          <w:sz w:val="14"/>
        </w:rPr>
        <w:t xml:space="preserve">, </w:t>
      </w:r>
      <w:r w:rsidRPr="000B3843">
        <w:rPr>
          <w:rStyle w:val="StyleUnderline"/>
        </w:rPr>
        <w:t>and entrapment</w:t>
      </w:r>
      <w:r w:rsidRPr="000B3843">
        <w:rPr>
          <w:sz w:val="14"/>
        </w:rPr>
        <w:t xml:space="preserve">, </w:t>
      </w:r>
      <w:r w:rsidRPr="000B3843">
        <w:rPr>
          <w:rStyle w:val="StyleUnderline"/>
        </w:rPr>
        <w:t>in which all political and social orders are grey, are essentially or effectively “the same</w:t>
      </w:r>
      <w:r w:rsidRPr="000B3843">
        <w:rPr>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The Aff does ensure that Deferred Action won’t be rescinded in the future – the DREAM Act stops the deferral game altogether. Fiat should be deemed permanent and real – otherwise debate stops being an educational and pragmatic game of what “should be”. Negs would always win by claiming that “the status quo won’t do this now” – which is the very point of being Aff.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Agamben “State of Exception” critique is dangerous and counter-productive.</w:t>
      </w:r>
    </w:p>
    <w:p w:rsidR="000B3843" w:rsidRPr="000B3843" w:rsidRDefault="000B3843" w:rsidP="000B3843">
      <w:pPr>
        <w:pStyle w:val="ListParagraph"/>
        <w:ind w:left="0"/>
        <w:rPr>
          <w:rStyle w:val="Style13ptBold"/>
          <w:rFonts w:cs="Times New Roman"/>
        </w:rPr>
      </w:pPr>
      <w:r w:rsidRPr="000B3843">
        <w:rPr>
          <w:rStyle w:val="Style13ptBold"/>
          <w:rFonts w:cs="Times New Roman"/>
        </w:rPr>
        <w:t>Colatrella ‘11</w:t>
      </w:r>
    </w:p>
    <w:p w:rsidR="000B3843" w:rsidRPr="000B3843" w:rsidRDefault="000B3843" w:rsidP="000B3843">
      <w:pPr>
        <w:pStyle w:val="ListParagraph"/>
        <w:ind w:left="0"/>
        <w:rPr>
          <w:rFonts w:cs="Times New Roman"/>
          <w:sz w:val="16"/>
          <w:szCs w:val="16"/>
        </w:rPr>
      </w:pPr>
      <w:r w:rsidRPr="000B3843">
        <w:rPr>
          <w:rFonts w:cs="Times New Roman"/>
          <w:sz w:val="16"/>
          <w:szCs w:val="16"/>
        </w:rPr>
        <w:t>Steven Colatrella, is a former Fulbright scholar. He has taught at several universities in Rome, Italy and at Bard College. He is currently at University of Maryland University College, Europe – Journal for Critical Education Policy Studies, vol.9. no.1 -- http://www.jceps.com/PDFs/09-1-05.pdf</w:t>
      </w:r>
    </w:p>
    <w:p w:rsidR="000B3843" w:rsidRPr="000B3843" w:rsidRDefault="000B3843" w:rsidP="000B3843">
      <w:pPr>
        <w:pStyle w:val="ListParagraph"/>
        <w:ind w:left="0"/>
        <w:rPr>
          <w:rFonts w:cs="Times New Roman"/>
          <w:sz w:val="16"/>
        </w:rPr>
      </w:pPr>
      <w:r w:rsidRPr="000B3843">
        <w:rPr>
          <w:rFonts w:cs="Times New Roman"/>
          <w:sz w:val="16"/>
        </w:rPr>
        <w:t xml:space="preserve">Giorgio </w:t>
      </w:r>
      <w:r w:rsidRPr="000B3843">
        <w:rPr>
          <w:rStyle w:val="StyleUnderline"/>
          <w:rFonts w:cs="Times New Roman"/>
          <w:highlight w:val="cyan"/>
        </w:rPr>
        <w:t>Agamben‟s work has become</w:t>
      </w:r>
      <w:r w:rsidRPr="000B3843">
        <w:rPr>
          <w:rFonts w:cs="Times New Roman"/>
          <w:sz w:val="16"/>
        </w:rPr>
        <w:t xml:space="preserve"> widely </w:t>
      </w:r>
      <w:r w:rsidRPr="000B3843">
        <w:rPr>
          <w:rStyle w:val="StyleUnderline"/>
          <w:rFonts w:cs="Times New Roman"/>
          <w:highlight w:val="cyan"/>
        </w:rPr>
        <w:t>influential as</w:t>
      </w:r>
      <w:r w:rsidRPr="000B3843">
        <w:rPr>
          <w:rFonts w:cs="Times New Roman"/>
          <w:sz w:val="16"/>
        </w:rPr>
        <w:t xml:space="preserve"> a guide to </w:t>
      </w:r>
      <w:r w:rsidRPr="000B3843">
        <w:rPr>
          <w:rStyle w:val="StyleUnderline"/>
          <w:rFonts w:cs="Times New Roman"/>
          <w:highlight w:val="cyan"/>
        </w:rPr>
        <w:t>explaining</w:t>
      </w:r>
      <w:r w:rsidRPr="000B3843">
        <w:rPr>
          <w:rFonts w:cs="Times New Roman"/>
          <w:sz w:val="16"/>
        </w:rPr>
        <w:t xml:space="preserve"> the extraconstitutional </w:t>
      </w:r>
      <w:r w:rsidRPr="000B3843">
        <w:rPr>
          <w:rStyle w:val="StyleUnderline"/>
          <w:rFonts w:cs="Times New Roman"/>
          <w:highlight w:val="cyan"/>
        </w:rPr>
        <w:t>power</w:t>
      </w:r>
      <w:r w:rsidRPr="000B3843">
        <w:rPr>
          <w:rFonts w:cs="Times New Roman"/>
          <w:sz w:val="16"/>
        </w:rPr>
        <w:t xml:space="preserve">s assumed by governments </w:t>
      </w:r>
      <w:r w:rsidRPr="000B3843">
        <w:rPr>
          <w:rStyle w:val="StyleUnderline"/>
          <w:rFonts w:cs="Times New Roman"/>
          <w:sz w:val="16"/>
        </w:rPr>
        <w:t>under the rubric of the War on Terror</w:t>
      </w:r>
      <w:r w:rsidRPr="000B3843">
        <w:rPr>
          <w:rFonts w:cs="Times New Roman"/>
          <w:sz w:val="16"/>
        </w:rPr>
        <w:t xml:space="preserve">. </w:t>
      </w:r>
      <w:r w:rsidRPr="000B3843">
        <w:rPr>
          <w:rStyle w:val="StyleUnderline"/>
          <w:rFonts w:cs="Times New Roman"/>
          <w:highlight w:val="cyan"/>
        </w:rPr>
        <w:t>His formulations,</w:t>
      </w:r>
      <w:r w:rsidRPr="000B3843">
        <w:rPr>
          <w:rFonts w:cs="Times New Roman"/>
          <w:sz w:val="16"/>
        </w:rPr>
        <w:t xml:space="preserve"> </w:t>
      </w:r>
      <w:r w:rsidRPr="000B3843">
        <w:rPr>
          <w:rStyle w:val="StyleUnderline"/>
          <w:rFonts w:cs="Times New Roman"/>
          <w:highlight w:val="cyan"/>
        </w:rPr>
        <w:t>such as</w:t>
      </w:r>
      <w:r w:rsidRPr="000B3843">
        <w:rPr>
          <w:rFonts w:cs="Times New Roman"/>
          <w:sz w:val="16"/>
        </w:rPr>
        <w:t xml:space="preserve"> Homo Sacer and </w:t>
      </w:r>
      <w:r w:rsidRPr="000B3843">
        <w:rPr>
          <w:rStyle w:val="StyleUnderline"/>
          <w:rFonts w:cs="Times New Roman"/>
          <w:highlight w:val="cyan"/>
        </w:rPr>
        <w:t>State of Exception,</w:t>
      </w:r>
      <w:r w:rsidRPr="000B3843">
        <w:rPr>
          <w:rFonts w:cs="Times New Roman"/>
          <w:sz w:val="16"/>
        </w:rPr>
        <w:t xml:space="preserve"> </w:t>
      </w:r>
      <w:r w:rsidRPr="000B3843">
        <w:rPr>
          <w:rStyle w:val="StyleUnderline"/>
          <w:rFonts w:cs="Times New Roman"/>
          <w:highlight w:val="cyan"/>
        </w:rPr>
        <w:t>have been extended to</w:t>
      </w:r>
      <w:r w:rsidRPr="000B3843">
        <w:rPr>
          <w:rFonts w:cs="Times New Roman"/>
          <w:sz w:val="16"/>
        </w:rPr>
        <w:t xml:space="preserve"> apply to </w:t>
      </w:r>
      <w:r w:rsidRPr="000B3843">
        <w:rPr>
          <w:rStyle w:val="StyleUnderline"/>
          <w:rFonts w:cs="Times New Roman"/>
          <w:highlight w:val="cyan"/>
        </w:rPr>
        <w:t>a wide variety of</w:t>
      </w:r>
      <w:r w:rsidRPr="000B3843">
        <w:rPr>
          <w:rFonts w:cs="Times New Roman"/>
          <w:sz w:val="16"/>
        </w:rPr>
        <w:t xml:space="preserve"> experiences of </w:t>
      </w:r>
      <w:r w:rsidRPr="000B3843">
        <w:rPr>
          <w:rStyle w:val="StyleUnderline"/>
          <w:rFonts w:cs="Times New Roman"/>
          <w:highlight w:val="cyan"/>
        </w:rPr>
        <w:t>repression</w:t>
      </w:r>
      <w:r w:rsidRPr="000B3843">
        <w:rPr>
          <w:rFonts w:cs="Times New Roman"/>
          <w:sz w:val="16"/>
        </w:rPr>
        <w:t xml:space="preserve"> of liberties or social control, including the repression of Roma in Europe, of undocumented immigrants, and others. This essay argues, however, that </w:t>
      </w:r>
      <w:r w:rsidRPr="000B3843">
        <w:rPr>
          <w:rStyle w:val="StyleUnderline"/>
          <w:rFonts w:cs="Times New Roman"/>
          <w:highlight w:val="cyan"/>
        </w:rPr>
        <w:t>Agamben‟s approach</w:t>
      </w:r>
      <w:r w:rsidRPr="000B3843">
        <w:rPr>
          <w:rFonts w:cs="Times New Roman"/>
          <w:sz w:val="16"/>
        </w:rPr>
        <w:t xml:space="preserve">, while insightful and well-meaning, </w:t>
      </w:r>
      <w:r w:rsidRPr="000B3843">
        <w:rPr>
          <w:rStyle w:val="StyleUnderline"/>
          <w:rFonts w:cs="Times New Roman"/>
          <w:highlight w:val="cyan"/>
        </w:rPr>
        <w:t>is potentially disastrous for the defense of the very liberties that those utilizing them seek to protect</w:t>
      </w:r>
      <w:r w:rsidRPr="000B3843">
        <w:rPr>
          <w:rFonts w:cs="Times New Roman"/>
          <w:sz w:val="16"/>
        </w:rPr>
        <w:t xml:space="preserve">. By demonstrating that </w:t>
      </w:r>
      <w:r w:rsidRPr="000B3843">
        <w:rPr>
          <w:rStyle w:val="StyleUnderline"/>
          <w:rFonts w:cs="Times New Roman"/>
          <w:highlight w:val="cyan"/>
        </w:rPr>
        <w:t>Agamben‟s categories were developed without reference to crucial historical experiences, including slavery and</w:t>
      </w:r>
      <w:r w:rsidRPr="000B3843">
        <w:rPr>
          <w:rFonts w:cs="Times New Roman"/>
          <w:sz w:val="16"/>
        </w:rPr>
        <w:t xml:space="preserve"> anti-slavery, genocide against </w:t>
      </w:r>
      <w:r w:rsidRPr="000B3843">
        <w:rPr>
          <w:rStyle w:val="StyleUnderline"/>
          <w:rFonts w:cs="Times New Roman"/>
          <w:highlight w:val="cyan"/>
        </w:rPr>
        <w:t>indigenous peoples and enclosures of common land</w:t>
      </w:r>
      <w:r w:rsidRPr="000B3843">
        <w:rPr>
          <w:rFonts w:cs="Times New Roman"/>
          <w:sz w:val="16"/>
        </w:rPr>
        <w:t xml:space="preserve"> and resources, </w:t>
      </w:r>
      <w:r w:rsidRPr="000B3843">
        <w:rPr>
          <w:rStyle w:val="StyleUnderline"/>
          <w:rFonts w:cs="Times New Roman"/>
          <w:highlight w:val="cyan"/>
        </w:rPr>
        <w:t>fail to provide</w:t>
      </w:r>
      <w:r w:rsidRPr="000B3843">
        <w:rPr>
          <w:rFonts w:cs="Times New Roman"/>
          <w:sz w:val="16"/>
        </w:rPr>
        <w:t xml:space="preserve"> either </w:t>
      </w:r>
      <w:r w:rsidRPr="000B3843">
        <w:rPr>
          <w:rStyle w:val="StyleUnderline"/>
          <w:rFonts w:cs="Times New Roman"/>
          <w:highlight w:val="cyan"/>
        </w:rPr>
        <w:t xml:space="preserve">a convincing explanation for the rise of the phenomena he critiques, or a plausible strategy for </w:t>
      </w:r>
      <w:r w:rsidRPr="000B3843">
        <w:rPr>
          <w:rStyle w:val="StyleUnderline"/>
          <w:rFonts w:cs="Times New Roman"/>
          <w:sz w:val="16"/>
        </w:rPr>
        <w:t>confronting</w:t>
      </w:r>
      <w:r w:rsidRPr="000B3843">
        <w:rPr>
          <w:rStyle w:val="StyleUnderline"/>
          <w:rFonts w:cs="Times New Roman"/>
        </w:rPr>
        <w:t xml:space="preserve"> </w:t>
      </w:r>
      <w:r w:rsidRPr="000B3843">
        <w:rPr>
          <w:rFonts w:cs="Times New Roman"/>
          <w:sz w:val="16"/>
        </w:rPr>
        <w:t xml:space="preserve">or </w:t>
      </w:r>
      <w:r w:rsidRPr="000B3843">
        <w:rPr>
          <w:rStyle w:val="StyleUnderline"/>
          <w:rFonts w:cs="Times New Roman"/>
          <w:highlight w:val="cyan"/>
        </w:rPr>
        <w:t>reversing them</w:t>
      </w:r>
      <w:r w:rsidRPr="000B3843">
        <w:rPr>
          <w:rFonts w:cs="Times New Roman"/>
          <w:sz w:val="16"/>
        </w:rPr>
        <w:t>. A re-reading of the history of the development of democracy through the struggles of exploited and marginalized groups, and a use of some of the basic categories of historical materialism is instead proposed as a more successful approach both for explaining, and defending against, the repressions and dangers Agamben warns about.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Framework. Prefer workable policy actions that teach practical modes of change. All other options are less educational because they teach false utopianism. They’re also violent because they ignore the impacts that stem from not doing the 1AC. </w:t>
      </w:r>
    </w:p>
    <w:p w:rsidR="000B3843" w:rsidRPr="000B3843" w:rsidRDefault="000B3843" w:rsidP="000B3843"/>
    <w:p w:rsidR="000B3843" w:rsidRPr="000B3843" w:rsidRDefault="000B3843" w:rsidP="000B3843"/>
    <w:p w:rsidR="000B3843" w:rsidRPr="000B3843" w:rsidRDefault="000B3843" w:rsidP="000B3843">
      <w:pPr>
        <w:pStyle w:val="Heading4"/>
        <w:rPr>
          <w:rFonts w:cs="Times New Roman"/>
        </w:rPr>
      </w:pPr>
      <w:r w:rsidRPr="000B3843">
        <w:rPr>
          <w:rFonts w:cs="Times New Roman"/>
        </w:rPr>
        <w:t>(  ) The Alt Fails:</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A - The first Zembylas card describes how the neutral UN and Red Cross don’t broadly denounce politics in their humanitarian efforts. Such non-governmental neutrality will survive after the Alt – and their own ev says it’s the heart of the problem.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B - Attitude change may be necessary, but not sufficient. The second Zembylas card anchors change outside of government. But the Trump Administration has been stubborn in the wake of popular backlash. The ev also gives no means for changing public opinion on immigration issues.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C - The alternative epistemic/curricular intervention cannot escape the academy – theory is a siren song that cannot translate into meaningful political action because it is so caught up in “research”, “study”, and “theory”. The K’s jargon filled theory cannot translate into emacipation – prefer the pragmatic approach of the affirmative.</w:t>
      </w:r>
    </w:p>
    <w:p w:rsidR="000B3843" w:rsidRPr="000B3843" w:rsidRDefault="000B3843" w:rsidP="000B3843">
      <w:pPr>
        <w:rPr>
          <w:sz w:val="16"/>
        </w:rPr>
      </w:pPr>
      <w:r w:rsidRPr="000B3843">
        <w:rPr>
          <w:rStyle w:val="Style13ptBold"/>
        </w:rPr>
        <w:t>Bryant 13</w:t>
      </w:r>
      <w:r w:rsidRPr="000B3843">
        <w:t xml:space="preserve">  </w:t>
      </w:r>
      <w:r w:rsidRPr="000B3843">
        <w:rPr>
          <w:sz w:val="16"/>
        </w:rPr>
        <w:t>(Levi Bryant, Professor of Philosophy at Collin College, 5-31-2013, “The Paradox of Emancipatory Political Theory,”http://larvalsubject...litical-theory/)</w:t>
      </w:r>
    </w:p>
    <w:p w:rsidR="000B3843" w:rsidRPr="000B3843" w:rsidRDefault="000B3843" w:rsidP="000B3843">
      <w:pPr>
        <w:rPr>
          <w:sz w:val="16"/>
        </w:rPr>
      </w:pPr>
      <w:r w:rsidRPr="000B3843">
        <w:rPr>
          <w:sz w:val="16"/>
        </w:rPr>
        <w:t xml:space="preserve">There’s a sort of Hegelian contradiction at the heart of all academic political theory that has pretensions of being emancipatory. In a nutshell, </w:t>
      </w:r>
      <w:r w:rsidRPr="000B3843">
        <w:rPr>
          <w:rStyle w:val="StyleUnderline"/>
        </w:rPr>
        <w:t>the question is that of how this</w:t>
      </w:r>
      <w:r w:rsidRPr="000B3843">
        <w:rPr>
          <w:sz w:val="16"/>
        </w:rPr>
        <w:t xml:space="preserve"> theory </w:t>
      </w:r>
      <w:r w:rsidRPr="000B3843">
        <w:rPr>
          <w:rStyle w:val="StyleUnderline"/>
        </w:rPr>
        <w:t xml:space="preserve">can avoid being a sort of </w:t>
      </w:r>
      <w:r w:rsidRPr="000B3843">
        <w:rPr>
          <w:rStyle w:val="Emphasis"/>
        </w:rPr>
        <w:t>commodity</w:t>
      </w:r>
      <w:r w:rsidRPr="000B3843">
        <w:rPr>
          <w:sz w:val="16"/>
        </w:rPr>
        <w:t>. Using Hegel as a model, this contradiction goes something like this: emancip</w:t>
      </w:r>
      <w:r w:rsidRPr="000B3843">
        <w:rPr>
          <w:rStyle w:val="StyleUnderline"/>
        </w:rPr>
        <w:t xml:space="preserve">atory </w:t>
      </w:r>
      <w:r w:rsidRPr="000B3843">
        <w:rPr>
          <w:rStyle w:val="StyleUnderline"/>
          <w:highlight w:val="cyan"/>
        </w:rPr>
        <w:t>political</w:t>
      </w:r>
      <w:r w:rsidRPr="000B3843">
        <w:rPr>
          <w:rStyle w:val="StyleUnderline"/>
        </w:rPr>
        <w:t xml:space="preserve"> </w:t>
      </w:r>
      <w:r w:rsidRPr="000B3843">
        <w:rPr>
          <w:rStyle w:val="StyleUnderline"/>
          <w:highlight w:val="cyan"/>
        </w:rPr>
        <w:t>theory</w:t>
      </w:r>
      <w:r w:rsidRPr="000B3843">
        <w:rPr>
          <w:rStyle w:val="StyleUnderline"/>
        </w:rPr>
        <w:t xml:space="preserve"> says it’s undertaken for the sake of emancipation from x</w:t>
      </w:r>
      <w:r w:rsidRPr="000B3843">
        <w:rPr>
          <w:sz w:val="16"/>
        </w:rPr>
        <w:t xml:space="preserve">. </w:t>
      </w:r>
      <w:r w:rsidRPr="000B3843">
        <w:rPr>
          <w:rStyle w:val="StyleUnderline"/>
        </w:rPr>
        <w:t>Yet</w:t>
      </w:r>
      <w:r w:rsidRPr="000B3843">
        <w:rPr>
          <w:sz w:val="16"/>
        </w:rPr>
        <w:t xml:space="preserve"> with rare exceptions, </w:t>
      </w:r>
      <w:r w:rsidRPr="000B3843">
        <w:rPr>
          <w:rStyle w:val="StyleUnderline"/>
        </w:rPr>
        <w:t xml:space="preserve">it </w:t>
      </w:r>
      <w:r w:rsidRPr="000B3843">
        <w:rPr>
          <w:rStyle w:val="StyleUnderline"/>
          <w:highlight w:val="cyan"/>
        </w:rPr>
        <w:t>is</w:t>
      </w:r>
      <w:r w:rsidRPr="000B3843">
        <w:rPr>
          <w:rStyle w:val="StyleUnderline"/>
        </w:rPr>
        <w:t xml:space="preserve"> </w:t>
      </w:r>
      <w:r w:rsidRPr="000B3843">
        <w:rPr>
          <w:rStyle w:val="StyleUnderline"/>
          <w:highlight w:val="cyan"/>
        </w:rPr>
        <w:t>only published in academic journals</w:t>
      </w:r>
      <w:r w:rsidRPr="000B3843">
        <w:rPr>
          <w:rStyle w:val="StyleUnderline"/>
        </w:rPr>
        <w:t xml:space="preserve"> that few have access to</w:t>
      </w:r>
      <w:r w:rsidRPr="000B3843">
        <w:rPr>
          <w:sz w:val="16"/>
        </w:rPr>
        <w:t xml:space="preserve">, </w:t>
      </w:r>
      <w:r w:rsidRPr="000B3843">
        <w:rPr>
          <w:rStyle w:val="StyleUnderline"/>
          <w:highlight w:val="cyan"/>
        </w:rPr>
        <w:t>in a jargon that only other academics</w:t>
      </w:r>
      <w:r w:rsidRPr="000B3843">
        <w:rPr>
          <w:rStyle w:val="StyleUnderline"/>
        </w:rPr>
        <w:t xml:space="preserve"> or the highly literate can </w:t>
      </w:r>
      <w:r w:rsidRPr="000B3843">
        <w:rPr>
          <w:rStyle w:val="StyleUnderline"/>
          <w:highlight w:val="cyan"/>
        </w:rPr>
        <w:t>understand</w:t>
      </w:r>
      <w:r w:rsidRPr="000B3843">
        <w:rPr>
          <w:sz w:val="16"/>
        </w:rPr>
        <w:t xml:space="preserve">, </w:t>
      </w:r>
      <w:r w:rsidRPr="000B3843">
        <w:rPr>
          <w:rStyle w:val="StyleUnderline"/>
        </w:rPr>
        <w:t>and presented only at conferences that only other academics generally attend</w:t>
      </w:r>
      <w:r w:rsidRPr="000B3843">
        <w:rPr>
          <w:sz w:val="16"/>
        </w:rPr>
        <w:t xml:space="preserve">. Thus, </w:t>
      </w:r>
      <w:r w:rsidRPr="000B3843">
        <w:rPr>
          <w:rStyle w:val="StyleUnderline"/>
          <w:highlight w:val="cyan"/>
        </w:rPr>
        <w:t>academic</w:t>
      </w:r>
      <w:r w:rsidRPr="000B3843">
        <w:rPr>
          <w:rStyle w:val="StyleUnderline"/>
        </w:rPr>
        <w:t xml:space="preserve"> emancipatory political </w:t>
      </w:r>
      <w:r w:rsidRPr="000B3843">
        <w:rPr>
          <w:rStyle w:val="StyleUnderline"/>
          <w:highlight w:val="cyan"/>
        </w:rPr>
        <w:t>theory</w:t>
      </w:r>
      <w:r w:rsidRPr="000B3843">
        <w:rPr>
          <w:rStyle w:val="StyleUnderline"/>
        </w:rPr>
        <w:t xml:space="preserve"> reveals itself in its truth as something that </w:t>
      </w:r>
      <w:r w:rsidRPr="000B3843">
        <w:rPr>
          <w:rStyle w:val="Emphasis"/>
          <w:highlight w:val="cyan"/>
        </w:rPr>
        <w:t>isn’t</w:t>
      </w:r>
      <w:r w:rsidRPr="000B3843">
        <w:rPr>
          <w:rStyle w:val="Emphasis"/>
        </w:rPr>
        <w:t xml:space="preserve"> </w:t>
      </w:r>
      <w:r w:rsidRPr="000B3843">
        <w:rPr>
          <w:rStyle w:val="Emphasis"/>
          <w:highlight w:val="cyan"/>
        </w:rPr>
        <w:t>aimed at political change</w:t>
      </w:r>
      <w:r w:rsidRPr="000B3843">
        <w:rPr>
          <w:rStyle w:val="Emphasis"/>
        </w:rPr>
        <w:t xml:space="preserve"> </w:t>
      </w:r>
      <w:r w:rsidRPr="000B3843">
        <w:rPr>
          <w:sz w:val="16"/>
        </w:rPr>
        <w:t xml:space="preserve">or intervention at </w:t>
      </w:r>
      <w:r w:rsidRPr="000B3843">
        <w:rPr>
          <w:rStyle w:val="Emphasis"/>
        </w:rPr>
        <w:t>all</w:t>
      </w:r>
      <w:r w:rsidRPr="000B3843">
        <w:rPr>
          <w:sz w:val="16"/>
        </w:rPr>
        <w:t xml:space="preserve">, </w:t>
      </w:r>
      <w:r w:rsidRPr="000B3843">
        <w:rPr>
          <w:rStyle w:val="StyleUnderline"/>
        </w:rPr>
        <w:t xml:space="preserve">but </w:t>
      </w:r>
      <w:r w:rsidRPr="000B3843">
        <w:rPr>
          <w:rStyle w:val="StyleUnderline"/>
          <w:highlight w:val="cyan"/>
        </w:rPr>
        <w:t>rather</w:t>
      </w:r>
      <w:r w:rsidRPr="000B3843">
        <w:rPr>
          <w:sz w:val="16"/>
        </w:rPr>
        <w:t xml:space="preserve"> only </w:t>
      </w:r>
      <w:r w:rsidRPr="000B3843">
        <w:rPr>
          <w:rStyle w:val="StyleUnderline"/>
          <w:highlight w:val="cyan"/>
        </w:rPr>
        <w:t>as</w:t>
      </w:r>
      <w:r w:rsidRPr="000B3843">
        <w:rPr>
          <w:rStyle w:val="StyleUnderline"/>
        </w:rPr>
        <w:t xml:space="preserve"> a move</w:t>
      </w:r>
      <w:r w:rsidRPr="000B3843">
        <w:rPr>
          <w:sz w:val="16"/>
        </w:rPr>
        <w:t xml:space="preserve"> or moment in the ongoing autopoiesis of </w:t>
      </w:r>
      <w:r w:rsidRPr="000B3843">
        <w:rPr>
          <w:rStyle w:val="StyleUnderline"/>
          <w:highlight w:val="cyan"/>
        </w:rPr>
        <w:t>academia</w:t>
      </w:r>
      <w:r w:rsidRPr="000B3843">
        <w:rPr>
          <w:sz w:val="16"/>
        </w:rPr>
        <w:t xml:space="preserve">. That is, </w:t>
      </w:r>
      <w:r w:rsidRPr="000B3843">
        <w:rPr>
          <w:rStyle w:val="StyleUnderline"/>
        </w:rPr>
        <w:t>it</w:t>
      </w:r>
      <w:r w:rsidRPr="000B3843">
        <w:rPr>
          <w:sz w:val="16"/>
        </w:rPr>
        <w:t xml:space="preserve"> functions as another line on the CV and </w:t>
      </w:r>
      <w:r w:rsidRPr="000B3843">
        <w:rPr>
          <w:rStyle w:val="StyleUnderline"/>
        </w:rPr>
        <w:t>is</w:t>
      </w:r>
      <w:r w:rsidRPr="000B3843">
        <w:rPr>
          <w:sz w:val="16"/>
        </w:rPr>
        <w:t xml:space="preserve"> </w:t>
      </w:r>
      <w:r w:rsidRPr="000B3843">
        <w:rPr>
          <w:rStyle w:val="StyleUnderline"/>
        </w:rPr>
        <w:t xml:space="preserve">one strategy through which </w:t>
      </w:r>
      <w:r w:rsidRPr="000B3843">
        <w:rPr>
          <w:rStyle w:val="StyleUnderline"/>
          <w:highlight w:val="cyan"/>
        </w:rPr>
        <w:t>the university system carries out its</w:t>
      </w:r>
      <w:r w:rsidRPr="000B3843">
        <w:rPr>
          <w:rStyle w:val="StyleUnderline"/>
        </w:rPr>
        <w:t xml:space="preserve"> </w:t>
      </w:r>
      <w:r w:rsidRPr="000B3843">
        <w:rPr>
          <w:sz w:val="16"/>
        </w:rPr>
        <w:t xml:space="preserve">autopoiesis or </w:t>
      </w:r>
      <w:r w:rsidRPr="000B3843">
        <w:rPr>
          <w:rStyle w:val="Emphasis"/>
          <w:highlight w:val="cyan"/>
        </w:rPr>
        <w:t>self-reproduction</w:t>
      </w:r>
      <w:r w:rsidRPr="000B3843">
        <w:rPr>
          <w:rStyle w:val="StyleUnderline"/>
        </w:rPr>
        <w:t xml:space="preserve"> across time</w:t>
      </w:r>
      <w:r w:rsidRPr="000B3843">
        <w:rPr>
          <w:sz w:val="16"/>
        </w:rPr>
        <w:t xml:space="preserve">. It thus functions– </w:t>
      </w:r>
      <w:r w:rsidRPr="000B3843">
        <w:rPr>
          <w:rStyle w:val="StyleUnderline"/>
        </w:rPr>
        <w:t>the issue is</w:t>
      </w:r>
      <w:r w:rsidRPr="000B3843">
        <w:rPr>
          <w:sz w:val="16"/>
        </w:rPr>
        <w:t xml:space="preserve">n’t here one of the beliefs or intentions of academics, but </w:t>
      </w:r>
      <w:r w:rsidRPr="000B3843">
        <w:rPr>
          <w:rStyle w:val="StyleUnderline"/>
        </w:rPr>
        <w:t xml:space="preserve">how </w:t>
      </w:r>
      <w:r w:rsidRPr="000B3843">
        <w:rPr>
          <w:rStyle w:val="StyleUnderline"/>
          <w:highlight w:val="cyan"/>
        </w:rPr>
        <w:t>things function</w:t>
      </w:r>
      <w:r w:rsidRPr="000B3843">
        <w:rPr>
          <w:sz w:val="16"/>
        </w:rPr>
        <w:t xml:space="preserve"> –</w:t>
      </w:r>
      <w:r w:rsidRPr="000B3843">
        <w:rPr>
          <w:rStyle w:val="Emphasis"/>
          <w:highlight w:val="cyan"/>
        </w:rPr>
        <w:t>as</w:t>
      </w:r>
      <w:r w:rsidRPr="000B3843">
        <w:rPr>
          <w:rStyle w:val="Emphasis"/>
        </w:rPr>
        <w:t xml:space="preserve"> something like </w:t>
      </w:r>
      <w:r w:rsidRPr="000B3843">
        <w:rPr>
          <w:rStyle w:val="Emphasis"/>
          <w:highlight w:val="cyan"/>
        </w:rPr>
        <w:t xml:space="preserve">a commodity within the </w:t>
      </w:r>
      <w:r w:rsidRPr="000B3843">
        <w:rPr>
          <w:rStyle w:val="Emphasis"/>
        </w:rPr>
        <w:t xml:space="preserve">academic </w:t>
      </w:r>
      <w:r w:rsidRPr="000B3843">
        <w:rPr>
          <w:rStyle w:val="Emphasis"/>
          <w:highlight w:val="cyan"/>
        </w:rPr>
        <w:t>system</w:t>
      </w:r>
      <w:r w:rsidRPr="000B3843">
        <w:rPr>
          <w:sz w:val="16"/>
        </w:rPr>
        <w:t xml:space="preserve">. </w:t>
      </w:r>
      <w:r w:rsidRPr="000B3843">
        <w:rPr>
          <w:rStyle w:val="StyleUnderline"/>
          <w:highlight w:val="cyan"/>
        </w:rPr>
        <w:t>The function is</w:t>
      </w:r>
      <w:r w:rsidRPr="000B3843">
        <w:rPr>
          <w:rStyle w:val="StyleUnderline"/>
        </w:rPr>
        <w:t xml:space="preserve"> not </w:t>
      </w:r>
      <w:r w:rsidRPr="000B3843">
        <w:rPr>
          <w:rStyle w:val="StyleUnderline"/>
          <w:highlight w:val="cyan"/>
        </w:rPr>
        <w:t>to</w:t>
      </w:r>
      <w:r w:rsidRPr="000B3843">
        <w:rPr>
          <w:rStyle w:val="StyleUnderline"/>
        </w:rPr>
        <w:t xml:space="preserve"> intervene in the broader political system</w:t>
      </w:r>
      <w:r w:rsidRPr="000B3843">
        <w:rPr>
          <w:sz w:val="16"/>
        </w:rPr>
        <w:t>– despite what all of us doing political theory say and how we think about our work –</w:t>
      </w:r>
      <w:r w:rsidRPr="000B3843">
        <w:rPr>
          <w:rStyle w:val="StyleUnderline"/>
        </w:rPr>
        <w:t xml:space="preserve">but rather to </w:t>
      </w:r>
      <w:r w:rsidRPr="000B3843">
        <w:rPr>
          <w:rStyle w:val="StyleUnderline"/>
          <w:highlight w:val="cyan"/>
        </w:rPr>
        <w:t>carry out</w:t>
      </w:r>
      <w:r w:rsidRPr="000B3843">
        <w:rPr>
          <w:rStyle w:val="StyleUnderline"/>
        </w:rPr>
        <w:t xml:space="preserve"> yet another iteration of the </w:t>
      </w:r>
      <w:r w:rsidRPr="000B3843">
        <w:rPr>
          <w:rStyle w:val="StyleUnderline"/>
          <w:highlight w:val="cyan"/>
        </w:rPr>
        <w:t>academic discourse</w:t>
      </w:r>
      <w:r w:rsidRPr="000B3843">
        <w:rPr>
          <w:sz w:val="16"/>
        </w:rPr>
        <w:t xml:space="preserve"> (there are other ways that this is done, this has just been a particularly effective rhetorical strategy for the autopoiesis of academia in the humanities).</w:t>
      </w:r>
      <w:r w:rsidRPr="000B3843">
        <w:rPr>
          <w:sz w:val="12"/>
        </w:rPr>
        <w:t>¶</w:t>
      </w:r>
      <w:r w:rsidRPr="000B3843">
        <w:rPr>
          <w:sz w:val="16"/>
        </w:rPr>
        <w:t xml:space="preserve"> Were the aim political change, then </w:t>
      </w:r>
      <w:r w:rsidRPr="000B3843">
        <w:rPr>
          <w:rStyle w:val="StyleUnderline"/>
        </w:rPr>
        <w:t xml:space="preserve">the </w:t>
      </w:r>
      <w:r w:rsidRPr="000B3843">
        <w:rPr>
          <w:rStyle w:val="StyleUnderline"/>
          <w:highlight w:val="cyan"/>
        </w:rPr>
        <w:t>discourse would have</w:t>
      </w:r>
      <w:r w:rsidRPr="000B3843">
        <w:rPr>
          <w:rStyle w:val="StyleUnderline"/>
        </w:rPr>
        <w:t xml:space="preserve"> </w:t>
      </w:r>
      <w:r w:rsidRPr="000B3843">
        <w:rPr>
          <w:rStyle w:val="StyleUnderline"/>
          <w:highlight w:val="cyan"/>
        </w:rPr>
        <w:t>to</w:t>
      </w:r>
      <w:r w:rsidRPr="000B3843">
        <w:rPr>
          <w:rStyle w:val="StyleUnderline"/>
        </w:rPr>
        <w:t xml:space="preserve"> find a way to </w:t>
      </w:r>
      <w:r w:rsidRPr="000B3843">
        <w:rPr>
          <w:rStyle w:val="StyleUnderline"/>
          <w:highlight w:val="cyan"/>
        </w:rPr>
        <w:t>reach outside the academy</w:t>
      </w:r>
      <w:r w:rsidRPr="000B3843">
        <w:rPr>
          <w:sz w:val="16"/>
        </w:rPr>
        <w:t xml:space="preserve">, </w:t>
      </w:r>
      <w:r w:rsidRPr="000B3843">
        <w:rPr>
          <w:rStyle w:val="StyleUnderline"/>
          <w:highlight w:val="cyan"/>
        </w:rPr>
        <w:t>but</w:t>
      </w:r>
      <w:r w:rsidRPr="000B3843">
        <w:rPr>
          <w:rStyle w:val="StyleUnderline"/>
        </w:rPr>
        <w:t xml:space="preserve"> this is precisely what academic political theory </w:t>
      </w:r>
      <w:r w:rsidRPr="000B3843">
        <w:rPr>
          <w:rStyle w:val="StyleUnderline"/>
          <w:highlight w:val="cyan"/>
        </w:rPr>
        <w:t>cannot do due to</w:t>
      </w:r>
      <w:r w:rsidRPr="000B3843">
        <w:rPr>
          <w:rStyle w:val="StyleUnderline"/>
        </w:rPr>
        <w:t xml:space="preserve"> the publication and </w:t>
      </w:r>
      <w:r w:rsidRPr="000B3843">
        <w:rPr>
          <w:rStyle w:val="StyleUnderline"/>
          <w:highlight w:val="cyan"/>
        </w:rPr>
        <w:t>presentation structure</w:t>
      </w:r>
      <w:r w:rsidRPr="000B3843">
        <w:rPr>
          <w:sz w:val="16"/>
        </w:rPr>
        <w:t xml:space="preserve">, publish </w:t>
      </w:r>
      <w:r w:rsidRPr="000B3843">
        <w:rPr>
          <w:rStyle w:val="StyleUnderline"/>
        </w:rPr>
        <w:t>or perish logic</w:t>
      </w:r>
      <w:r w:rsidRPr="000B3843">
        <w:rPr>
          <w:sz w:val="16"/>
        </w:rPr>
        <w:t xml:space="preserve">, the CV, and so on. </w:t>
      </w:r>
      <w:r w:rsidRPr="000B3843">
        <w:rPr>
          <w:rStyle w:val="StyleUnderline"/>
        </w:rPr>
        <w:t>To produce political change, the academic political theorist would have to sacrifice</w:t>
      </w:r>
      <w:r w:rsidRPr="000B3843">
        <w:rPr>
          <w:sz w:val="16"/>
        </w:rPr>
        <w:t xml:space="preserve"> his or her erudition or </w:t>
      </w:r>
      <w:r w:rsidRPr="000B3843">
        <w:rPr>
          <w:rStyle w:val="StyleUnderline"/>
        </w:rPr>
        <w:t>scholarship</w:t>
      </w:r>
      <w:r w:rsidRPr="000B3843">
        <w:rPr>
          <w:sz w:val="16"/>
        </w:rPr>
        <w:t xml:space="preserve">, </w:t>
      </w:r>
      <w:r w:rsidRPr="000B3843">
        <w:rPr>
          <w:rStyle w:val="StyleUnderline"/>
        </w:rPr>
        <w:t>because they would have to presume an audience that doesn’t have</w:t>
      </w:r>
      <w:r w:rsidRPr="000B3843">
        <w:rPr>
          <w:sz w:val="16"/>
        </w:rPr>
        <w:t xml:space="preserve"> </w:t>
      </w:r>
      <w:r w:rsidRPr="000B3843">
        <w:rPr>
          <w:rStyle w:val="StyleUnderline"/>
        </w:rPr>
        <w:t>a</w:t>
      </w:r>
      <w:r w:rsidRPr="000B3843">
        <w:rPr>
          <w:sz w:val="16"/>
        </w:rPr>
        <w:t xml:space="preserve"> high falutin intellectual </w:t>
      </w:r>
      <w:r w:rsidRPr="000B3843">
        <w:rPr>
          <w:rStyle w:val="StyleUnderline"/>
        </w:rPr>
        <w:t>background in</w:t>
      </w:r>
      <w:r w:rsidRPr="000B3843">
        <w:rPr>
          <w:sz w:val="16"/>
        </w:rPr>
        <w:t xml:space="preserve"> Hegel, Adorno, Badiou, set theory, </w:t>
      </w:r>
      <w:r w:rsidRPr="000B3843">
        <w:rPr>
          <w:rStyle w:val="StyleUnderline"/>
        </w:rPr>
        <w:t>Deleuze</w:t>
      </w:r>
      <w:r w:rsidRPr="000B3843">
        <w:rPr>
          <w:sz w:val="16"/>
        </w:rPr>
        <w:t xml:space="preserve">, Lacan, Zizek, Foucault (who is one of the few that was a breakaway figure), etc. They would also have to adopt a different platform of communication. Why? Because they would have to address an audience beyond the confines of the academy, which means something other than academic presses, conferences, journals, etc. (And here I would say that us 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 But the academic emancipatory political theorist can’t do either of these things. </w:t>
      </w:r>
      <w:r w:rsidRPr="000B3843">
        <w:rPr>
          <w:rStyle w:val="StyleUnderline"/>
        </w:rPr>
        <w:t>If they surrender their erudition and the baroque nature of their discourse, they surrender their place in the academy</w:t>
      </w:r>
      <w:r w:rsidRPr="000B3843">
        <w:rPr>
          <w:sz w:val="16"/>
        </w:rPr>
        <w:t xml:space="preserve"> (notice the way in which Naomi Klein is sneered at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discourse.</w:t>
      </w:r>
      <w:r w:rsidRPr="000B3843">
        <w:rPr>
          <w:sz w:val="12"/>
        </w:rPr>
        <w:t>¶</w:t>
      </w:r>
      <w:r w:rsidRPr="000B3843">
        <w:rPr>
          <w:sz w:val="16"/>
        </w:rPr>
        <w:t xml:space="preserve"> </w:t>
      </w:r>
      <w:r w:rsidRPr="000B3843">
        <w:rPr>
          <w:rStyle w:val="StyleUnderline"/>
        </w:rPr>
        <w:t xml:space="preserve">The paradox of emancipatory </w:t>
      </w:r>
      <w:r w:rsidRPr="000B3843">
        <w:rPr>
          <w:rStyle w:val="StyleUnderline"/>
          <w:highlight w:val="cyan"/>
        </w:rPr>
        <w:t>academic</w:t>
      </w:r>
      <w:r w:rsidRPr="000B3843">
        <w:rPr>
          <w:rStyle w:val="StyleUnderline"/>
        </w:rPr>
        <w:t xml:space="preserve"> political </w:t>
      </w:r>
      <w:r w:rsidRPr="000B3843">
        <w:rPr>
          <w:rStyle w:val="StyleUnderline"/>
          <w:highlight w:val="cyan"/>
        </w:rPr>
        <w:t>discourse</w:t>
      </w:r>
      <w:r w:rsidRPr="000B3843">
        <w:rPr>
          <w:rStyle w:val="StyleUnderline"/>
        </w:rPr>
        <w:t xml:space="preserve"> is thus that it is formally and functionally apolitical</w:t>
      </w:r>
      <w:r w:rsidRPr="000B3843">
        <w:rPr>
          <w:sz w:val="16"/>
        </w:rPr>
        <w:t xml:space="preserve">. At the level of its intention or what it says it aims to effect political change and intervention, but at the level of what it does, </w:t>
      </w:r>
      <w:r w:rsidRPr="000B3843">
        <w:rPr>
          <w:rStyle w:val="StyleUnderline"/>
        </w:rPr>
        <w:t>it</w:t>
      </w:r>
      <w:r w:rsidRPr="000B3843">
        <w:rPr>
          <w:sz w:val="16"/>
        </w:rPr>
        <w:t xml:space="preserve"> simply </w:t>
      </w:r>
      <w:r w:rsidRPr="000B3843">
        <w:rPr>
          <w:rStyle w:val="StyleUnderline"/>
          <w:highlight w:val="cyan"/>
        </w:rPr>
        <w:t>reproduces its own discourse and labor conditions without intervening in broader social fields</w:t>
      </w:r>
      <w:r w:rsidRPr="000B3843">
        <w:rPr>
          <w:sz w:val="16"/>
        </w:rPr>
        <w:t xml:space="preserve"> (and no, the classroom doesn’t count). Unconscious recognition of this paradox might be why, in some corners, we’re seeing the execrable call to re-stablish “the party”. </w:t>
      </w:r>
      <w:r w:rsidRPr="000B3843">
        <w:rPr>
          <w:rStyle w:val="StyleUnderline"/>
        </w:rPr>
        <w:t>The</w:t>
      </w:r>
      <w:r w:rsidRPr="000B3843">
        <w:rPr>
          <w:sz w:val="16"/>
        </w:rPr>
        <w:t xml:space="preserve"> party is the </w:t>
      </w:r>
      <w:r w:rsidRPr="000B3843">
        <w:rPr>
          <w:rStyle w:val="StyleUnderline"/>
        </w:rPr>
        <w:t>academic fantasy of a philosopher</w:t>
      </w:r>
      <w:r w:rsidRPr="000B3843">
        <w:rPr>
          <w:sz w:val="16"/>
        </w:rPr>
        <w:t xml:space="preserve">-king or an academic avant gard that simultaneously </w:t>
      </w:r>
      <w:r w:rsidRPr="000B3843">
        <w:rPr>
          <w:rStyle w:val="StyleUnderline"/>
        </w:rPr>
        <w:t>gets to be an academic and produce political change for all those “dopes and illiterate” that characterize the people</w:t>
      </w:r>
      <w:r w:rsidRPr="000B3843">
        <w:rPr>
          <w:sz w:val="16"/>
        </w:rPr>
        <w:t xml:space="preserve"> (somehow the issue of how the party eventually becomes an end in itself, aimed solely at perpetuating itself, thereby divorcing itself from the people never gets addressed by these neo-totalitarians). The idea of the party and of the intellectual avant gard is a symptom of unconscious recognition of the paradox I’ve recognized here and of the political theorist that genuinely wants to produce change while also recognizing that the sociological structure of the academy can’t meet those requirements. Given these reflections, </w:t>
      </w:r>
      <w:r w:rsidRPr="000B3843">
        <w:rPr>
          <w:rStyle w:val="StyleUnderline"/>
        </w:rPr>
        <w:t>one wishes that the academic that’s learned the rhetoric of politics as an autopoietic strategy for reproducing the university discourse would be a little less pompous and self-righteous</w:t>
      </w:r>
      <w:r w:rsidRPr="000B3843">
        <w:rPr>
          <w:sz w:val="16"/>
        </w:rPr>
        <w:t>, but everyone has to feel important and like their the best thing since sliced bread, I guess.</w:t>
      </w:r>
      <w:r w:rsidRPr="000B3843">
        <w:rPr>
          <w:sz w:val="12"/>
        </w:rPr>
        <w:t>¶</w:t>
      </w:r>
      <w:r w:rsidRPr="000B3843">
        <w:rPr>
          <w:sz w:val="16"/>
        </w:rPr>
        <w:t xml:space="preserve"> ASIDE: </w:t>
      </w:r>
      <w:r w:rsidRPr="000B3843">
        <w:rPr>
          <w:rStyle w:val="StyleUnderline"/>
          <w:highlight w:val="cyan"/>
        </w:rPr>
        <w:t xml:space="preserve">Autopoiesis refers to the activities a </w:t>
      </w:r>
      <w:r w:rsidRPr="000B3843">
        <w:rPr>
          <w:rStyle w:val="StyleUnderline"/>
        </w:rPr>
        <w:t xml:space="preserve">living, conscious, exchange, or </w:t>
      </w:r>
      <w:r w:rsidRPr="000B3843">
        <w:rPr>
          <w:rStyle w:val="StyleUnderline"/>
          <w:highlight w:val="cyan"/>
        </w:rPr>
        <w:t>information system</w:t>
      </w:r>
      <w:r w:rsidRPr="000B3843">
        <w:rPr>
          <w:rStyle w:val="StyleUnderline"/>
        </w:rPr>
        <w:t xml:space="preserve"> </w:t>
      </w:r>
      <w:r w:rsidRPr="000B3843">
        <w:rPr>
          <w:rStyle w:val="StyleUnderline"/>
          <w:highlight w:val="cyan"/>
        </w:rPr>
        <w:t>must engage in to continue its existence</w:t>
      </w:r>
      <w:r w:rsidRPr="000B3843">
        <w:rPr>
          <w:rStyle w:val="StyleUnderline"/>
        </w:rPr>
        <w:t xml:space="preserve"> from moment to moment</w:t>
      </w:r>
      <w:r w:rsidRPr="000B3843">
        <w:rPr>
          <w:sz w:val="16"/>
        </w:rPr>
        <w:t xml:space="preserve">. </w:t>
      </w:r>
      <w:r w:rsidRPr="000B3843">
        <w:rPr>
          <w:rStyle w:val="StyleUnderline"/>
        </w:rPr>
        <w:t>For example</w:t>
      </w:r>
      <w:r w:rsidRPr="000B3843">
        <w:rPr>
          <w:sz w:val="16"/>
        </w:rPr>
        <w:t xml:space="preserve">, cells must engage in all sorts of processes to continue to exist as cells. A cell is simultaneously that which produces and what is produced. Likewise, </w:t>
      </w:r>
      <w:r w:rsidRPr="000B3843">
        <w:rPr>
          <w:rStyle w:val="StyleUnderline"/>
        </w:rPr>
        <w:t>capitalist economy must engage in acts of exchange and production at each moment to continue to be that economy</w:t>
      </w:r>
      <w:r w:rsidRPr="000B3843">
        <w:rPr>
          <w:sz w:val="16"/>
        </w:rPr>
        <w:t xml:space="preserve">. It is both the market that produces itself and the market that is produced through activities of exchange (cf. Althusser on the necessity of reproducing the conditions of production). </w:t>
      </w:r>
      <w:r w:rsidRPr="000B3843">
        <w:rPr>
          <w:rStyle w:val="StyleUnderline"/>
        </w:rPr>
        <w:t>Academia</w:t>
      </w:r>
      <w:r w:rsidRPr="000B3843">
        <w:rPr>
          <w:sz w:val="16"/>
        </w:rPr>
        <w:t xml:space="preserve"> too, if it is to continue to exist, </w:t>
      </w:r>
      <w:r w:rsidRPr="000B3843">
        <w:rPr>
          <w:rStyle w:val="StyleUnderline"/>
        </w:rPr>
        <w:t>is simultaneously both that which produces itself and that which is produced</w:t>
      </w:r>
      <w:r w:rsidRPr="000B3843">
        <w:rPr>
          <w:sz w:val="16"/>
        </w:rPr>
        <w:t xml:space="preserve">. It does this through scholarly work. As an autopoietic system, </w:t>
      </w:r>
      <w:r w:rsidRPr="000B3843">
        <w:rPr>
          <w:rStyle w:val="StyleUnderline"/>
          <w:highlight w:val="cyan"/>
        </w:rPr>
        <w:t>academia is not concerned with</w:t>
      </w:r>
      <w:r w:rsidRPr="000B3843">
        <w:rPr>
          <w:rStyle w:val="StyleUnderline"/>
        </w:rPr>
        <w:t xml:space="preserve"> its referent or what </w:t>
      </w:r>
      <w:r w:rsidRPr="000B3843">
        <w:rPr>
          <w:rStyle w:val="StyleUnderline"/>
          <w:highlight w:val="cyan"/>
        </w:rPr>
        <w:t>its discourse</w:t>
      </w:r>
      <w:r w:rsidRPr="000B3843">
        <w:rPr>
          <w:rStyle w:val="StyleUnderline"/>
        </w:rPr>
        <w:t xml:space="preserve"> is about</w:t>
      </w:r>
      <w:r w:rsidRPr="000B3843">
        <w:rPr>
          <w:sz w:val="16"/>
        </w:rPr>
        <w:t xml:space="preserve">, </w:t>
      </w:r>
      <w:r w:rsidRPr="000B3843">
        <w:rPr>
          <w:rStyle w:val="StyleUnderline"/>
          <w:highlight w:val="cyan"/>
        </w:rPr>
        <w:t>but is a strategy for simply continuing to reproduce itself</w:t>
      </w:r>
      <w:r w:rsidRPr="000B3843">
        <w:rPr>
          <w:sz w:val="16"/>
        </w:rPr>
        <w:t>. This is the article, the production of students that will later become professors and researchers, conference presentations, and so on.</w:t>
      </w:r>
      <w:r w:rsidRPr="000B3843">
        <w:rPr>
          <w:sz w:val="12"/>
        </w:rPr>
        <w:t>¶</w:t>
      </w:r>
      <w:r w:rsidRPr="000B3843">
        <w:rPr>
          <w:sz w:val="16"/>
        </w:rPr>
        <w:t xml:space="preserve"> In the humanities, politically inflected discourse has proven to be an extremely effective strategy of autopoiesis (which is why we can wonder whether it’s really political at all). Why? </w:t>
      </w:r>
      <w:r w:rsidRPr="000B3843">
        <w:rPr>
          <w:rStyle w:val="StyleUnderline"/>
          <w:highlight w:val="cyan"/>
        </w:rPr>
        <w:t>It provides a telos for researchers, giving them meaning to their work</w:t>
      </w:r>
      <w:r w:rsidRPr="000B3843">
        <w:rPr>
          <w:sz w:val="16"/>
        </w:rPr>
        <w:t xml:space="preserve"> (when they’re really just </w:t>
      </w:r>
      <w:r w:rsidRPr="000B3843">
        <w:rPr>
          <w:rStyle w:val="StyleUnderline"/>
        </w:rPr>
        <w:t>reproducing their own discourse</w:t>
      </w:r>
      <w:r w:rsidRPr="000B3843">
        <w:rPr>
          <w:sz w:val="16"/>
        </w:rPr>
        <w:t xml:space="preserve">). </w:t>
      </w:r>
      <w:r w:rsidRPr="000B3843">
        <w:rPr>
          <w:rStyle w:val="StyleUnderline"/>
          <w:highlight w:val="cyan"/>
        </w:rPr>
        <w:t>It provides a strategy for addressing</w:t>
      </w:r>
      <w:r w:rsidRPr="000B3843">
        <w:rPr>
          <w:rStyle w:val="StyleUnderline"/>
        </w:rPr>
        <w:t xml:space="preserve"> those forces of </w:t>
      </w:r>
      <w:r w:rsidRPr="000B3843">
        <w:rPr>
          <w:rStyle w:val="StyleUnderline"/>
          <w:highlight w:val="cyan"/>
        </w:rPr>
        <w:t>power that</w:t>
      </w:r>
      <w:r w:rsidRPr="000B3843">
        <w:rPr>
          <w:rStyle w:val="StyleUnderline"/>
        </w:rPr>
        <w:t xml:space="preserve"> are outside the academic system but which </w:t>
      </w:r>
      <w:r w:rsidRPr="000B3843">
        <w:rPr>
          <w:rStyle w:val="StyleUnderline"/>
          <w:highlight w:val="cyan"/>
        </w:rPr>
        <w:t>threaten it</w:t>
      </w:r>
      <w:r w:rsidRPr="000B3843">
        <w:rPr>
          <w:sz w:val="16"/>
        </w:rPr>
        <w:t xml:space="preserve"> (administrators, legislators, boards of trusteees, the public) </w:t>
      </w:r>
      <w:r w:rsidRPr="000B3843">
        <w:rPr>
          <w:rStyle w:val="StyleUnderline"/>
        </w:rPr>
        <w:t>by giving a rationale for their work</w:t>
      </w:r>
      <w:r w:rsidRPr="000B3843">
        <w:rPr>
          <w:sz w:val="16"/>
        </w:rPr>
        <w:t>. In the eyes of administrators, for example, scholarly work on Dante might appear decadent, but if you can persuade them it has vital political importance you might convince them to let you continue your work in reproducing the discourse of your discipline. Finally, it provides an auto-immune system, that defends against that which would prevent autopoietic operations. You can castigate the critic by casting aspersions on their politics (or lack therof), thereby insuring that your kind of work will continue.</w:t>
      </w:r>
      <w:r w:rsidRPr="000B3843">
        <w:rPr>
          <w:sz w:val="12"/>
        </w:rPr>
        <w:t>¶</w:t>
      </w:r>
      <w:r w:rsidRPr="000B3843">
        <w:rPr>
          <w:sz w:val="16"/>
        </w:rPr>
        <w:t xml:space="preserve"> But the situation is even worse! Despite its solipsism and </w:t>
      </w:r>
      <w:r w:rsidRPr="000B3843">
        <w:rPr>
          <w:rStyle w:val="StyleUnderline"/>
        </w:rPr>
        <w:t>the fact that we perpetually end up only addressing one another rather than the broader world, the university discourse has been one of the most effective</w:t>
      </w:r>
      <w:r w:rsidRPr="000B3843">
        <w:rPr>
          <w:sz w:val="16"/>
        </w:rPr>
        <w:t>– if not the most effective –</w:t>
      </w:r>
      <w:r w:rsidRPr="000B3843">
        <w:rPr>
          <w:rStyle w:val="StyleUnderline"/>
        </w:rPr>
        <w:t>discourse in gathering knowledge of how the social field functions</w:t>
      </w:r>
      <w:r w:rsidRPr="000B3843">
        <w:rPr>
          <w:sz w:val="16"/>
        </w:rPr>
        <w:t xml:space="preserve">, </w:t>
      </w:r>
      <w:r w:rsidRPr="000B3843">
        <w:rPr>
          <w:rStyle w:val="StyleUnderline"/>
        </w:rPr>
        <w:t>how oppression is produced</w:t>
      </w:r>
      <w:r w:rsidRPr="000B3843">
        <w:rPr>
          <w:sz w:val="16"/>
        </w:rPr>
        <w:t xml:space="preserve">, </w:t>
      </w:r>
      <w:r w:rsidRPr="000B3843">
        <w:rPr>
          <w:rStyle w:val="StyleUnderline"/>
        </w:rPr>
        <w:t>how power functions, and all the rest</w:t>
      </w:r>
      <w:r w:rsidRPr="000B3843">
        <w:rPr>
          <w:sz w:val="16"/>
        </w:rPr>
        <w:t xml:space="preserve">. We just haven’t yet created a more effective machine for producing this sort of knowledge. Of course, this machine is sadly deficient in applying those critical tools to itself (to see this, amuse yourself one day applying the tools of critical theory to your critical theorist friend and see how he reacts. Apparently everyone else is a dupe and he’s the only one that doesn’t have a discourse structured by dominant sociological relations; narcissistic denial, anyone?). Now Marx, especially in Grundrisse, distinguished between production, distribution, and consumption. He argued that </w:t>
      </w:r>
      <w:r w:rsidRPr="000B3843">
        <w:rPr>
          <w:rStyle w:val="StyleUnderline"/>
        </w:rPr>
        <w:t>there’s a production of production, a production of distribution, a production of consumption, a distribution of production, a distribution of distribution, a distribution of consumption, and a consumption of production, consumption of distribution, and a consumption of consumption</w:t>
      </w:r>
      <w:r w:rsidRPr="000B3843">
        <w:rPr>
          <w:sz w:val="16"/>
        </w:rPr>
        <w:t xml:space="preserve"> (that last one is fascinating!). Now I’ll tell the story of this baroque grid another day, but what I mean to say here is that </w:t>
      </w:r>
      <w:r w:rsidRPr="000B3843">
        <w:rPr>
          <w:rStyle w:val="StyleUnderline"/>
        </w:rPr>
        <w:t>the university system has managed to create a system of production</w:t>
      </w:r>
      <w:r w:rsidRPr="000B3843">
        <w:rPr>
          <w:sz w:val="16"/>
        </w:rPr>
        <w:t xml:space="preserve"> (S2 or academic knowledge), </w:t>
      </w:r>
      <w:r w:rsidRPr="000B3843">
        <w:rPr>
          <w:rStyle w:val="StyleUnderline"/>
        </w:rPr>
        <w:t>a production of itself</w:t>
      </w:r>
      <w:r w:rsidRPr="000B3843">
        <w:rPr>
          <w:sz w:val="16"/>
        </w:rPr>
        <w:t xml:space="preserve"> (the reproduction </w:t>
      </w:r>
      <w:r w:rsidRPr="000B3843">
        <w:rPr>
          <w:rStyle w:val="StyleUnderline"/>
        </w:rPr>
        <w:t>of the academic system through the production of new academics and the writing of articles</w:t>
      </w:r>
      <w:r w:rsidRPr="000B3843">
        <w:rPr>
          <w:sz w:val="16"/>
        </w:rPr>
        <w:t xml:space="preserve"> (academic commodities) </w:t>
      </w:r>
      <w:r w:rsidRPr="000B3843">
        <w:rPr>
          <w:rStyle w:val="StyleUnderline"/>
        </w:rPr>
        <w:t>that perpetually reproduce this system</w:t>
      </w:r>
      <w:r w:rsidRPr="000B3843">
        <w:rPr>
          <w:sz w:val="16"/>
        </w:rPr>
        <w:t xml:space="preserve">, </w:t>
      </w:r>
      <w:r w:rsidRPr="000B3843">
        <w:rPr>
          <w:rStyle w:val="StyleUnderline"/>
        </w:rPr>
        <w:t>and a production of consumption</w:t>
      </w:r>
      <w:r w:rsidRPr="000B3843">
        <w:rPr>
          <w:sz w:val="16"/>
        </w:rPr>
        <w:t xml:space="preserve"> (</w:t>
      </w:r>
      <w:r w:rsidRPr="000B3843">
        <w:rPr>
          <w:rStyle w:val="StyleUnderline"/>
        </w:rPr>
        <w:t>academics consuming the work of each other</w:t>
      </w:r>
      <w:r w:rsidRPr="000B3843">
        <w:rPr>
          <w:sz w:val="16"/>
        </w:rPr>
        <w:t xml:space="preserve">), but </w:t>
      </w:r>
      <w:r w:rsidRPr="000B3843">
        <w:rPr>
          <w:rStyle w:val="StyleUnderline"/>
          <w:highlight w:val="cyan"/>
        </w:rPr>
        <w:t>it’s done a piss poor job creating a system of</w:t>
      </w:r>
      <w:r w:rsidRPr="000B3843">
        <w:rPr>
          <w:rStyle w:val="StyleUnderline"/>
        </w:rPr>
        <w:t xml:space="preserve"> </w:t>
      </w:r>
      <w:r w:rsidRPr="000B3843">
        <w:rPr>
          <w:sz w:val="16"/>
        </w:rPr>
        <w:t>distribution (</w:t>
      </w:r>
      <w:r w:rsidRPr="000B3843">
        <w:rPr>
          <w:rStyle w:val="StyleUnderline"/>
          <w:highlight w:val="cyan"/>
        </w:rPr>
        <w:t>disseminating it’s “knowledge” throughout the broader social world</w:t>
      </w:r>
      <w:r w:rsidRPr="000B3843">
        <w:rPr>
          <w:rStyle w:val="StyleUnderline"/>
        </w:rPr>
        <w:t xml:space="preserve"> </w:t>
      </w:r>
      <w:r w:rsidRPr="000B3843">
        <w:rPr>
          <w:rStyle w:val="StyleUnderline"/>
          <w:highlight w:val="cyan"/>
        </w:rPr>
        <w:t xml:space="preserve">outside </w:t>
      </w:r>
      <w:r w:rsidRPr="000B3843">
        <w:rPr>
          <w:rStyle w:val="StyleUnderline"/>
        </w:rPr>
        <w:t xml:space="preserve">the walls </w:t>
      </w:r>
      <w:r w:rsidRPr="000B3843">
        <w:rPr>
          <w:rStyle w:val="StyleUnderline"/>
          <w:highlight w:val="cyan"/>
        </w:rPr>
        <w:t>of the autopoietic system of academia</w:t>
      </w:r>
      <w:r w:rsidRPr="000B3843">
        <w:rPr>
          <w:sz w:val="16"/>
        </w:rPr>
        <w:t>) and a system of consumption (devising strategies to assist non-academics in integrating those S2′s or knowledge). The academic system is solipsistic, even though it claims to be worldly. The question is how to break the self-enclosed membrane of that solipsistic cell, so that the form and content of theory might be aligned with one another.</w:t>
      </w:r>
    </w:p>
    <w:p w:rsidR="000B3843" w:rsidRPr="000B3843" w:rsidRDefault="000B3843" w:rsidP="000B3843">
      <w:pPr>
        <w:pStyle w:val="Heading3"/>
        <w:rPr>
          <w:rFonts w:cs="Times New Roman"/>
        </w:rPr>
      </w:pPr>
      <w:r w:rsidRPr="000B3843">
        <w:rPr>
          <w:rFonts w:cs="Times New Roman"/>
        </w:rPr>
        <w:t>1AR – Agamben Wrong</w:t>
      </w:r>
    </w:p>
    <w:p w:rsidR="000B3843" w:rsidRPr="000B3843" w:rsidRDefault="000B3843" w:rsidP="000B3843">
      <w:pPr>
        <w:pStyle w:val="Heading4"/>
        <w:rPr>
          <w:rFonts w:cs="Times New Roman"/>
        </w:rPr>
      </w:pPr>
      <w:r w:rsidRPr="000B3843">
        <w:rPr>
          <w:rFonts w:cs="Times New Roman"/>
        </w:rPr>
        <w:t xml:space="preserve">The jargon of ‘exception’ is </w:t>
      </w:r>
      <w:r w:rsidRPr="000B3843">
        <w:rPr>
          <w:rFonts w:cs="Times New Roman"/>
          <w:u w:val="single"/>
        </w:rPr>
        <w:t>depoliticizing</w:t>
      </w:r>
      <w:r w:rsidRPr="000B3843">
        <w:rPr>
          <w:rFonts w:cs="Times New Roman"/>
        </w:rPr>
        <w:t xml:space="preserve"> and </w:t>
      </w:r>
      <w:r w:rsidRPr="000B3843">
        <w:rPr>
          <w:rFonts w:cs="Times New Roman"/>
          <w:u w:val="single"/>
        </w:rPr>
        <w:t>ignores social reforms</w:t>
      </w:r>
    </w:p>
    <w:p w:rsidR="000B3843" w:rsidRPr="000B3843" w:rsidRDefault="000B3843" w:rsidP="000B3843">
      <w:r w:rsidRPr="000B3843">
        <w:rPr>
          <w:b/>
        </w:rPr>
        <w:t>Huysmans 8</w:t>
      </w:r>
      <w:r w:rsidRPr="000B3843">
        <w:t xml:space="preserve"> (Jef – Professor of Security Studies at the Open University, “The Jargon of Exception—On Schmitt, Agamben and the Absence of Political Society,” in International Political Sociology, Volume 2, Issue 2, June 2008, http://onlinelibrary.wiley.com/doi/10.1111/j.1749-5687.2008.00042.x/abstract)</w:t>
      </w:r>
    </w:p>
    <w:p w:rsidR="000B3843" w:rsidRPr="000B3843" w:rsidRDefault="000B3843" w:rsidP="000B3843">
      <w:pPr>
        <w:rPr>
          <w:sz w:val="14"/>
        </w:rPr>
      </w:pPr>
      <w:r w:rsidRPr="000B3843">
        <w:rPr>
          <w:sz w:val="14"/>
        </w:rPr>
        <w:t xml:space="preserve">Deploying the jargon of exception and especially </w:t>
      </w:r>
      <w:r w:rsidRPr="000B3843">
        <w:rPr>
          <w:rStyle w:val="StyleUnderline"/>
          <w:highlight w:val="cyan"/>
        </w:rPr>
        <w:t>Agamben’s conception of the exception-being-the-rule</w:t>
      </w:r>
      <w:r w:rsidRPr="000B3843">
        <w:rPr>
          <w:sz w:val="14"/>
        </w:rPr>
        <w:t xml:space="preserve"> for reconfiguring conceptions of politics in a biopolitical age </w:t>
      </w:r>
      <w:r w:rsidRPr="000B3843">
        <w:rPr>
          <w:rStyle w:val="StyleUnderline"/>
          <w:highlight w:val="cyan"/>
        </w:rPr>
        <w:t>comes at a serious cost</w:t>
      </w:r>
      <w:r w:rsidRPr="000B3843">
        <w:rPr>
          <w:sz w:val="14"/>
        </w:rPr>
        <w:t xml:space="preserve">, though. </w:t>
      </w:r>
      <w:r w:rsidRPr="000B3843">
        <w:rPr>
          <w:rStyle w:val="StyleUnderline"/>
          <w:highlight w:val="cyan"/>
        </w:rPr>
        <w:t>It inserts</w:t>
      </w:r>
      <w:r w:rsidRPr="000B3843">
        <w:rPr>
          <w:rStyle w:val="StyleUnderline"/>
        </w:rPr>
        <w:t xml:space="preserve"> both a diagnosis of our time and </w:t>
      </w:r>
      <w:r w:rsidRPr="000B3843">
        <w:rPr>
          <w:rStyle w:val="StyleUnderline"/>
          <w:highlight w:val="cyan"/>
        </w:rPr>
        <w:t xml:space="preserve">a conceptual apparatus for rethinking politics that has </w:t>
      </w:r>
      <w:r w:rsidRPr="000B3843">
        <w:rPr>
          <w:rStyle w:val="Emphasis"/>
          <w:highlight w:val="cyan"/>
        </w:rPr>
        <w:t>no place</w:t>
      </w:r>
      <w:r w:rsidRPr="000B3843">
        <w:rPr>
          <w:rStyle w:val="StyleUnderline"/>
          <w:highlight w:val="cyan"/>
        </w:rPr>
        <w:t xml:space="preserve"> for</w:t>
      </w:r>
      <w:r w:rsidRPr="000B3843">
        <w:rPr>
          <w:rStyle w:val="StyleUnderline"/>
        </w:rPr>
        <w:t xml:space="preserve"> the category that has been central to</w:t>
      </w:r>
      <w:r w:rsidRPr="000B3843">
        <w:rPr>
          <w:sz w:val="14"/>
        </w:rPr>
        <w:t xml:space="preserve"> the </w:t>
      </w:r>
      <w:r w:rsidRPr="000B3843">
        <w:rPr>
          <w:rStyle w:val="StyleUnderline"/>
        </w:rPr>
        <w:t>modern</w:t>
      </w:r>
      <w:r w:rsidRPr="000B3843">
        <w:rPr>
          <w:sz w:val="14"/>
        </w:rPr>
        <w:t xml:space="preserve"> democratic </w:t>
      </w:r>
      <w:r w:rsidRPr="000B3843">
        <w:rPr>
          <w:rStyle w:val="StyleUnderline"/>
        </w:rPr>
        <w:t xml:space="preserve">tradition: the </w:t>
      </w:r>
      <w:r w:rsidRPr="000B3843">
        <w:rPr>
          <w:rStyle w:val="StyleUnderline"/>
          <w:highlight w:val="cyan"/>
        </w:rPr>
        <w:t>political significance of people</w:t>
      </w:r>
      <w:r w:rsidRPr="000B3843">
        <w:rPr>
          <w:sz w:val="14"/>
        </w:rPr>
        <w:t xml:space="preserve"> as a multiplicity of social relations that condition politics and that are constituted by the mediations of various objectified forms and processes (for example, scientific knowledge, technologies, property relations, legal institutions...). </w:t>
      </w:r>
      <w:r w:rsidRPr="000B3843">
        <w:rPr>
          <w:rStyle w:val="StyleUnderline"/>
          <w:highlight w:val="cyan"/>
        </w:rPr>
        <w:t>Even if one would argue that Agamben’s framing of</w:t>
      </w:r>
      <w:r w:rsidRPr="000B3843">
        <w:rPr>
          <w:sz w:val="14"/>
        </w:rPr>
        <w:t xml:space="preserve"> the </w:t>
      </w:r>
      <w:r w:rsidRPr="000B3843">
        <w:rPr>
          <w:rStyle w:val="StyleUnderline"/>
        </w:rPr>
        <w:t xml:space="preserve">current </w:t>
      </w:r>
      <w:r w:rsidRPr="000B3843">
        <w:rPr>
          <w:rStyle w:val="StyleUnderline"/>
          <w:highlight w:val="cyan"/>
        </w:rPr>
        <w:t>political conditions are valuable</w:t>
      </w:r>
      <w:r w:rsidRPr="000B3843">
        <w:rPr>
          <w:rStyle w:val="StyleUnderline"/>
        </w:rPr>
        <w:t xml:space="preserve"> for understanding</w:t>
      </w:r>
      <w:r w:rsidRPr="000B3843">
        <w:rPr>
          <w:sz w:val="14"/>
        </w:rPr>
        <w:t xml:space="preserve"> important </w:t>
      </w:r>
      <w:r w:rsidRPr="000B3843">
        <w:rPr>
          <w:rStyle w:val="StyleUnderline"/>
        </w:rPr>
        <w:t>changes</w:t>
      </w:r>
      <w:r w:rsidRPr="000B3843">
        <w:rPr>
          <w:sz w:val="14"/>
        </w:rPr>
        <w:t xml:space="preserve"> that have taken place in the twentieth century and that are continuing in the twenty first, </w:t>
      </w:r>
      <w:r w:rsidRPr="000B3843">
        <w:rPr>
          <w:rStyle w:val="StyleUnderline"/>
          <w:highlight w:val="cyan"/>
        </w:rPr>
        <w:t>they</w:t>
      </w:r>
      <w:r w:rsidRPr="000B3843">
        <w:rPr>
          <w:sz w:val="14"/>
        </w:rPr>
        <w:t xml:space="preserve"> also </w:t>
      </w:r>
      <w:r w:rsidRPr="000B3843">
        <w:rPr>
          <w:rStyle w:val="StyleUnderline"/>
          <w:highlight w:val="cyan"/>
        </w:rPr>
        <w:t>are</w:t>
      </w:r>
      <w:r w:rsidRPr="000B3843">
        <w:rPr>
          <w:sz w:val="14"/>
        </w:rPr>
        <w:t xml:space="preserve"> to a considerable extent </w:t>
      </w:r>
      <w:r w:rsidRPr="000B3843">
        <w:rPr>
          <w:rStyle w:val="Emphasis"/>
          <w:highlight w:val="cyan"/>
        </w:rPr>
        <w:t>depoliticizing</w:t>
      </w:r>
      <w:r w:rsidRPr="000B3843">
        <w:rPr>
          <w:sz w:val="14"/>
        </w:rPr>
        <w:t xml:space="preserve">. </w:t>
      </w:r>
      <w:r w:rsidRPr="000B3843">
        <w:rPr>
          <w:rStyle w:val="StyleUnderline"/>
        </w:rPr>
        <w:t>Agamben’s</w:t>
      </w:r>
      <w:r w:rsidRPr="000B3843">
        <w:rPr>
          <w:sz w:val="14"/>
        </w:rPr>
        <w:t xml:space="preserve"> work </w:t>
      </w:r>
      <w:r w:rsidRPr="000B3843">
        <w:rPr>
          <w:rStyle w:val="StyleUnderline"/>
        </w:rPr>
        <w:t>tends to guide</w:t>
      </w:r>
      <w:r w:rsidRPr="000B3843">
        <w:rPr>
          <w:sz w:val="14"/>
        </w:rPr>
        <w:t xml:space="preserve"> the </w:t>
      </w:r>
      <w:r w:rsidRPr="000B3843">
        <w:rPr>
          <w:rStyle w:val="StyleUnderline"/>
        </w:rPr>
        <w:t>analysis to unmediated</w:t>
      </w:r>
      <w:r w:rsidRPr="000B3843">
        <w:rPr>
          <w:sz w:val="14"/>
        </w:rPr>
        <w:t xml:space="preserve">, </w:t>
      </w:r>
      <w:r w:rsidRPr="000B3843">
        <w:rPr>
          <w:rStyle w:val="StyleUnderline"/>
        </w:rPr>
        <w:t>factual life</w:t>
      </w:r>
      <w:r w:rsidRPr="000B3843">
        <w:rPr>
          <w:sz w:val="14"/>
        </w:rPr>
        <w:t xml:space="preserve">. For example, some draw on Agamben to highlight the importance of bodily strategies of resistance. One of the key examples is individual refugees protesting against their detention by sewing up lips and eyes. They exemplify how individualized naked life resists by deploying their bodily, biological condition against sovereign biopolitical powers (for example, Edkins and Pin-Fat 2004:15–17). I follow Adorno and others, however, that </w:t>
      </w:r>
      <w:r w:rsidRPr="000B3843">
        <w:rPr>
          <w:rStyle w:val="StyleUnderline"/>
        </w:rPr>
        <w:t xml:space="preserve">such </w:t>
      </w:r>
      <w:r w:rsidRPr="000B3843">
        <w:rPr>
          <w:rStyle w:val="StyleUnderline"/>
          <w:highlight w:val="cyan"/>
        </w:rPr>
        <w:t>a conception of</w:t>
      </w:r>
      <w:r w:rsidRPr="000B3843">
        <w:rPr>
          <w:rStyle w:val="StyleUnderline"/>
        </w:rPr>
        <w:t xml:space="preserve"> bodily</w:t>
      </w:r>
      <w:r w:rsidRPr="000B3843">
        <w:rPr>
          <w:sz w:val="14"/>
        </w:rPr>
        <w:t xml:space="preserve">, </w:t>
      </w:r>
      <w:r w:rsidRPr="000B3843">
        <w:rPr>
          <w:rStyle w:val="StyleUnderline"/>
          <w:highlight w:val="cyan"/>
        </w:rPr>
        <w:t>naked life is not political</w:t>
      </w:r>
      <w:r w:rsidRPr="000B3843">
        <w:rPr>
          <w:sz w:val="14"/>
        </w:rPr>
        <w:t xml:space="preserve">. </w:t>
      </w:r>
      <w:r w:rsidRPr="000B3843">
        <w:rPr>
          <w:rStyle w:val="StyleUnderline"/>
          <w:highlight w:val="cyan"/>
        </w:rPr>
        <w:t>It ignores how this life only</w:t>
      </w:r>
      <w:r w:rsidRPr="000B3843">
        <w:rPr>
          <w:rStyle w:val="StyleUnderline"/>
        </w:rPr>
        <w:t xml:space="preserve"> exists and </w:t>
      </w:r>
      <w:r w:rsidRPr="000B3843">
        <w:rPr>
          <w:rStyle w:val="StyleUnderline"/>
          <w:highlight w:val="cyan"/>
        </w:rPr>
        <w:t>takes</w:t>
      </w:r>
      <w:r w:rsidRPr="000B3843">
        <w:rPr>
          <w:rStyle w:val="StyleUnderline"/>
        </w:rPr>
        <w:t xml:space="preserve"> on political </w:t>
      </w:r>
      <w:r w:rsidRPr="000B3843">
        <w:rPr>
          <w:rStyle w:val="StyleUnderline"/>
          <w:highlight w:val="cyan"/>
        </w:rPr>
        <w:t>form through various socioeconomic</w:t>
      </w:r>
      <w:r w:rsidRPr="000B3843">
        <w:rPr>
          <w:sz w:val="14"/>
        </w:rPr>
        <w:t xml:space="preserve">, technological, scientific, legal, </w:t>
      </w:r>
      <w:r w:rsidRPr="000B3843">
        <w:rPr>
          <w:rStyle w:val="StyleUnderline"/>
        </w:rPr>
        <w:t xml:space="preserve">and other </w:t>
      </w:r>
      <w:r w:rsidRPr="000B3843">
        <w:rPr>
          <w:rStyle w:val="StyleUnderline"/>
          <w:highlight w:val="cyan"/>
        </w:rPr>
        <w:t>mediations</w:t>
      </w:r>
      <w:r w:rsidRPr="000B3843">
        <w:rPr>
          <w:sz w:val="14"/>
        </w:rPr>
        <w:t xml:space="preserve">. For example, the images of the sewed-up eye- lids and lips of the individualized and biologized refugees have no political significance without being mediated by public media, intense mobilizations on refugee and asylum questions, contestations of human rights in the courts, etc. It is these mediations that are the object and structuring devices of political struggle. </w:t>
      </w:r>
      <w:r w:rsidRPr="000B3843">
        <w:rPr>
          <w:rStyle w:val="StyleUnderline"/>
          <w:highlight w:val="cyan"/>
        </w:rPr>
        <w:t>Reading the politics of exception as the central lens onto</w:t>
      </w:r>
      <w:r w:rsidRPr="000B3843">
        <w:rPr>
          <w:sz w:val="14"/>
        </w:rPr>
        <w:t xml:space="preserve"> modern con- ceptions of </w:t>
      </w:r>
      <w:r w:rsidRPr="000B3843">
        <w:rPr>
          <w:rStyle w:val="StyleUnderline"/>
          <w:highlight w:val="cyan"/>
        </w:rPr>
        <w:t>politics</w:t>
      </w:r>
      <w:r w:rsidRPr="000B3843">
        <w:rPr>
          <w:sz w:val="14"/>
        </w:rPr>
        <w:t xml:space="preserve">, as both Agamben and Schmitt do, </w:t>
      </w:r>
      <w:r w:rsidRPr="000B3843">
        <w:rPr>
          <w:rStyle w:val="Emphasis"/>
          <w:highlight w:val="cyan"/>
        </w:rPr>
        <w:t>erases</w:t>
      </w:r>
      <w:r w:rsidRPr="000B3843">
        <w:rPr>
          <w:sz w:val="14"/>
        </w:rPr>
        <w:t xml:space="preserve"> from the concept of politics </w:t>
      </w:r>
      <w:r w:rsidRPr="000B3843">
        <w:rPr>
          <w:rStyle w:val="Emphasis"/>
          <w:highlight w:val="cyan"/>
        </w:rPr>
        <w:t>a rich</w:t>
      </w:r>
      <w:r w:rsidRPr="000B3843">
        <w:rPr>
          <w:rStyle w:val="StyleUnderline"/>
        </w:rPr>
        <w:t xml:space="preserve"> and constitutive </w:t>
      </w:r>
      <w:r w:rsidRPr="000B3843">
        <w:rPr>
          <w:rStyle w:val="Emphasis"/>
          <w:highlight w:val="cyan"/>
        </w:rPr>
        <w:t>history of</w:t>
      </w:r>
      <w:r w:rsidRPr="000B3843">
        <w:rPr>
          <w:rStyle w:val="Emphasis"/>
        </w:rPr>
        <w:t xml:space="preserve"> sociopolitical </w:t>
      </w:r>
      <w:r w:rsidRPr="000B3843">
        <w:rPr>
          <w:rStyle w:val="Emphasis"/>
          <w:highlight w:val="cyan"/>
        </w:rPr>
        <w:t>struggle</w:t>
      </w:r>
      <w:r w:rsidRPr="000B3843">
        <w:rPr>
          <w:sz w:val="14"/>
        </w:rPr>
        <w:t xml:space="preserve">s, traditions of thought linked to this history, </w:t>
      </w:r>
      <w:r w:rsidRPr="000B3843">
        <w:rPr>
          <w:rStyle w:val="StyleUnderline"/>
        </w:rPr>
        <w:t xml:space="preserve">and key sites and temporalities of politics as well as the central processes </w:t>
      </w:r>
      <w:r w:rsidRPr="000B3843">
        <w:rPr>
          <w:rStyle w:val="Emphasis"/>
          <w:highlight w:val="cyan"/>
        </w:rPr>
        <w:t>through which individualized</w:t>
      </w:r>
      <w:r w:rsidRPr="000B3843">
        <w:rPr>
          <w:rStyle w:val="Emphasis"/>
        </w:rPr>
        <w:t xml:space="preserve"> bodily </w:t>
      </w:r>
      <w:r w:rsidRPr="000B3843">
        <w:rPr>
          <w:rStyle w:val="Emphasis"/>
          <w:highlight w:val="cyan"/>
        </w:rPr>
        <w:t>resistances gain</w:t>
      </w:r>
      <w:r w:rsidRPr="000B3843">
        <w:rPr>
          <w:sz w:val="14"/>
        </w:rPr>
        <w:t xml:space="preserve"> their sociopolitical </w:t>
      </w:r>
      <w:r w:rsidRPr="000B3843">
        <w:rPr>
          <w:rStyle w:val="Emphasis"/>
          <w:highlight w:val="cyan"/>
        </w:rPr>
        <w:t>significance</w:t>
      </w:r>
      <w:r w:rsidRPr="000B3843">
        <w:rPr>
          <w:sz w:val="14"/>
        </w:rPr>
        <w:t>.</w:t>
      </w:r>
    </w:p>
    <w:p w:rsidR="000B3843" w:rsidRPr="000B3843" w:rsidRDefault="000B3843" w:rsidP="000B3843">
      <w:pPr>
        <w:pStyle w:val="Heading3"/>
        <w:rPr>
          <w:rFonts w:cs="Times New Roman"/>
        </w:rPr>
      </w:pPr>
      <w:r w:rsidRPr="000B3843">
        <w:rPr>
          <w:rFonts w:cs="Times New Roman"/>
        </w:rPr>
        <w:t>1AR – Alt Fails</w:t>
      </w:r>
    </w:p>
    <w:p w:rsidR="000B3843" w:rsidRPr="000B3843" w:rsidRDefault="000B3843" w:rsidP="000B3843">
      <w:pPr>
        <w:pStyle w:val="Heading4"/>
        <w:rPr>
          <w:rFonts w:cs="Times New Roman"/>
        </w:rPr>
      </w:pPr>
      <w:r w:rsidRPr="000B3843">
        <w:rPr>
          <w:rFonts w:cs="Times New Roman"/>
        </w:rPr>
        <w:t xml:space="preserve">Our strategic engagement </w:t>
      </w:r>
      <w:r w:rsidRPr="000B3843">
        <w:rPr>
          <w:rFonts w:cs="Times New Roman"/>
          <w:u w:val="single"/>
        </w:rPr>
        <w:t>within</w:t>
      </w:r>
      <w:r w:rsidRPr="000B3843">
        <w:rPr>
          <w:rFonts w:cs="Times New Roman"/>
        </w:rPr>
        <w:t xml:space="preserve"> the law is the </w:t>
      </w:r>
      <w:r w:rsidRPr="000B3843">
        <w:rPr>
          <w:rFonts w:cs="Times New Roman"/>
          <w:u w:val="single"/>
        </w:rPr>
        <w:t>only way</w:t>
      </w:r>
      <w:r w:rsidRPr="000B3843">
        <w:rPr>
          <w:rFonts w:cs="Times New Roman"/>
        </w:rPr>
        <w:t xml:space="preserve"> to end biopolitical control</w:t>
      </w:r>
    </w:p>
    <w:p w:rsidR="000B3843" w:rsidRPr="000B3843" w:rsidRDefault="000B3843" w:rsidP="000B3843">
      <w:r w:rsidRPr="000B3843">
        <w:rPr>
          <w:b/>
        </w:rPr>
        <w:t>Edkins 7</w:t>
      </w:r>
      <w:r w:rsidRPr="000B3843">
        <w:t xml:space="preserve"> (Jenny – Professor of International Politics at Aberystwyth University, “Whatever Politics,” in </w:t>
      </w:r>
      <w:r w:rsidRPr="000B3843">
        <w:rPr>
          <w:i/>
        </w:rPr>
        <w:t>Giorgio Agamben: Sovereignty and Life</w:t>
      </w:r>
      <w:r w:rsidRPr="000B3843">
        <w:t>, Ed. Calarco and DeCaroli, 2007, p. 84)</w:t>
      </w:r>
    </w:p>
    <w:p w:rsidR="000B3843" w:rsidRPr="000B3843" w:rsidRDefault="000B3843" w:rsidP="000B3843">
      <w:pPr>
        <w:rPr>
          <w:sz w:val="14"/>
        </w:rPr>
      </w:pPr>
      <w:r w:rsidRPr="000B3843">
        <w:rPr>
          <w:sz w:val="14"/>
        </w:rPr>
        <w:t xml:space="preserve">What </w:t>
      </w:r>
      <w:r w:rsidRPr="000B3843">
        <w:rPr>
          <w:rStyle w:val="StyleUnderline"/>
        </w:rPr>
        <w:t>is</w:t>
      </w:r>
      <w:r w:rsidRPr="000B3843">
        <w:rPr>
          <w:sz w:val="14"/>
        </w:rPr>
        <w:t xml:space="preserve"> crucial here is whether </w:t>
      </w:r>
      <w:r w:rsidRPr="000B3843">
        <w:rPr>
          <w:rStyle w:val="StyleUnderline"/>
        </w:rPr>
        <w:t>the alternative Agamben proposes</w:t>
      </w:r>
      <w:r w:rsidRPr="000B3843">
        <w:rPr>
          <w:sz w:val="14"/>
        </w:rPr>
        <w:t xml:space="preserve"> is </w:t>
      </w:r>
      <w:r w:rsidRPr="000B3843">
        <w:rPr>
          <w:rStyle w:val="StyleUnderline"/>
        </w:rPr>
        <w:t>radical enough</w:t>
      </w:r>
      <w:r w:rsidRPr="000B3843">
        <w:rPr>
          <w:sz w:val="14"/>
        </w:rPr>
        <w:t xml:space="preserve">. Does it entail a refusal of the machine, or merely a reinstatement of it with a different "definition" of what it means to be human? In The Open, </w:t>
      </w:r>
      <w:r w:rsidRPr="000B3843">
        <w:rPr>
          <w:rStyle w:val="StyleUnderline"/>
        </w:rPr>
        <w:t>Agamben does</w:t>
      </w:r>
      <w:r w:rsidRPr="000B3843">
        <w:rPr>
          <w:sz w:val="14"/>
        </w:rPr>
        <w:t xml:space="preserve"> seem to </w:t>
      </w:r>
      <w:r w:rsidRPr="000B3843">
        <w:rPr>
          <w:rStyle w:val="StyleUnderline"/>
        </w:rPr>
        <w:t>reject</w:t>
      </w:r>
      <w:r w:rsidRPr="000B3843">
        <w:rPr>
          <w:sz w:val="14"/>
        </w:rPr>
        <w:t xml:space="preserve"> Heidegger's problematic separation of Dasein, as </w:t>
      </w:r>
      <w:r w:rsidRPr="000B3843">
        <w:rPr>
          <w:rStyle w:val="StyleUnderline"/>
        </w:rPr>
        <w:t>a being that can see the open</w:t>
      </w:r>
      <w:r w:rsidRPr="000B3843">
        <w:rPr>
          <w:sz w:val="14"/>
        </w:rPr>
        <w:t xml:space="preserve">, </w:t>
      </w:r>
      <w:r w:rsidRPr="000B3843">
        <w:rPr>
          <w:rStyle w:val="StyleUnderline"/>
        </w:rPr>
        <w:t>from the animal</w:t>
      </w:r>
      <w:r w:rsidRPr="000B3843">
        <w:rPr>
          <w:sz w:val="14"/>
        </w:rPr>
        <w:t xml:space="preserve">, </w:t>
      </w:r>
      <w:r w:rsidRPr="000B3843">
        <w:rPr>
          <w:rStyle w:val="StyleUnderline"/>
        </w:rPr>
        <w:t>poor in world</w:t>
      </w:r>
      <w:r w:rsidRPr="000B3843">
        <w:rPr>
          <w:sz w:val="14"/>
        </w:rPr>
        <w:t xml:space="preserve">, </w:t>
      </w:r>
      <w:r w:rsidRPr="000B3843">
        <w:rPr>
          <w:rStyle w:val="StyleUnderline"/>
        </w:rPr>
        <w:t>that cannot</w:t>
      </w:r>
      <w:r w:rsidRPr="000B3843">
        <w:rPr>
          <w:sz w:val="14"/>
        </w:rPr>
        <w:t xml:space="preserve">.45 Ultimately, </w:t>
      </w:r>
      <w:r w:rsidRPr="000B3843">
        <w:rPr>
          <w:rStyle w:val="StyleUnderline"/>
        </w:rPr>
        <w:t>Agamben appears to be arguing</w:t>
      </w:r>
      <w:r w:rsidRPr="000B3843">
        <w:rPr>
          <w:sz w:val="14"/>
        </w:rPr>
        <w:t xml:space="preserve"> that </w:t>
      </w:r>
      <w:r w:rsidRPr="000B3843">
        <w:rPr>
          <w:rStyle w:val="StyleUnderline"/>
          <w:highlight w:val="cyan"/>
        </w:rPr>
        <w:t>any negation of the machine cannot be accomplished on a philosophical plane</w:t>
      </w:r>
      <w:r w:rsidRPr="000B3843">
        <w:rPr>
          <w:sz w:val="14"/>
        </w:rPr>
        <w:t xml:space="preserve">, </w:t>
      </w:r>
      <w:r w:rsidRPr="000B3843">
        <w:rPr>
          <w:rStyle w:val="StyleUnderline"/>
          <w:highlight w:val="cyan"/>
        </w:rPr>
        <w:t>but only in</w:t>
      </w:r>
      <w:r w:rsidRPr="000B3843">
        <w:rPr>
          <w:rStyle w:val="StyleUnderline"/>
        </w:rPr>
        <w:t xml:space="preserve"> terms of </w:t>
      </w:r>
      <w:r w:rsidRPr="000B3843">
        <w:rPr>
          <w:rStyle w:val="StyleUnderline"/>
          <w:highlight w:val="cyan"/>
        </w:rPr>
        <w:t>practice</w:t>
      </w:r>
      <w:r w:rsidRPr="000B3843">
        <w:rPr>
          <w:sz w:val="14"/>
        </w:rPr>
        <w:t xml:space="preserve">. </w:t>
      </w:r>
      <w:r w:rsidRPr="000B3843">
        <w:rPr>
          <w:rStyle w:val="StyleUnderline"/>
        </w:rPr>
        <w:t>In the end</w:t>
      </w:r>
      <w:r w:rsidRPr="000B3843">
        <w:rPr>
          <w:sz w:val="14"/>
        </w:rPr>
        <w:t xml:space="preserve">, practice or human </w:t>
      </w:r>
      <w:r w:rsidRPr="000B3843">
        <w:rPr>
          <w:rStyle w:val="StyleUnderline"/>
          <w:highlight w:val="cyan"/>
        </w:rPr>
        <w:t>action</w:t>
      </w:r>
      <w:r w:rsidRPr="000B3843">
        <w:rPr>
          <w:sz w:val="14"/>
        </w:rPr>
        <w:t xml:space="preserve">, not philosophy, </w:t>
      </w:r>
      <w:r w:rsidRPr="000B3843">
        <w:rPr>
          <w:rStyle w:val="StyleUnderline"/>
          <w:highlight w:val="cyan"/>
        </w:rPr>
        <w:t>is what counts</w:t>
      </w:r>
      <w:r w:rsidRPr="000B3843">
        <w:rPr>
          <w:sz w:val="14"/>
        </w:rPr>
        <w:t xml:space="preserve">. </w:t>
      </w:r>
      <w:r w:rsidRPr="000B3843">
        <w:rPr>
          <w:rStyle w:val="Emphasis"/>
          <w:highlight w:val="cyan"/>
        </w:rPr>
        <w:t>Ontology and philosophy are to be considered</w:t>
      </w:r>
      <w:r w:rsidRPr="000B3843">
        <w:rPr>
          <w:sz w:val="14"/>
        </w:rPr>
        <w:t xml:space="preserve"> only </w:t>
      </w:r>
      <w:r w:rsidRPr="000B3843">
        <w:rPr>
          <w:rStyle w:val="Emphasis"/>
          <w:highlight w:val="cyan"/>
        </w:rPr>
        <w:t>to the extent</w:t>
      </w:r>
      <w:r w:rsidRPr="000B3843">
        <w:rPr>
          <w:rStyle w:val="StyleUnderline"/>
        </w:rPr>
        <w:t xml:space="preserve"> that </w:t>
      </w:r>
      <w:r w:rsidRPr="000B3843">
        <w:rPr>
          <w:rStyle w:val="Emphasis"/>
          <w:highlight w:val="cyan"/>
        </w:rPr>
        <w:t>they are political operators</w:t>
      </w:r>
      <w:r w:rsidRPr="000B3843">
        <w:rPr>
          <w:rStyle w:val="StyleUnderline"/>
        </w:rPr>
        <w:t xml:space="preserve"> and</w:t>
      </w:r>
      <w:r w:rsidRPr="000B3843">
        <w:rPr>
          <w:sz w:val="14"/>
        </w:rPr>
        <w:t xml:space="preserve">, specifically, </w:t>
      </w:r>
      <w:r w:rsidRPr="000B3843">
        <w:rPr>
          <w:rStyle w:val="StyleUnderline"/>
        </w:rPr>
        <w:t>biopolitical weapons in the service of</w:t>
      </w:r>
      <w:r w:rsidRPr="000B3843">
        <w:rPr>
          <w:sz w:val="14"/>
        </w:rPr>
        <w:t xml:space="preserve"> the anthropological machine of </w:t>
      </w:r>
      <w:r w:rsidRPr="000B3843">
        <w:rPr>
          <w:rStyle w:val="StyleUnderline"/>
        </w:rPr>
        <w:t>sovereignty</w:t>
      </w:r>
      <w:r w:rsidRPr="000B3843">
        <w:rPr>
          <w:sz w:val="14"/>
        </w:rPr>
        <w:t xml:space="preserve">. In order to try </w:t>
      </w:r>
      <w:r w:rsidRPr="000B3843">
        <w:rPr>
          <w:rStyle w:val="StyleUnderline"/>
          <w:highlight w:val="cyan"/>
        </w:rPr>
        <w:t>to stop the biopolitical machine that produces bare life</w:t>
      </w:r>
      <w:r w:rsidRPr="000B3843">
        <w:rPr>
          <w:sz w:val="14"/>
        </w:rPr>
        <w:t xml:space="preserve">, </w:t>
      </w:r>
      <w:r w:rsidRPr="000B3843">
        <w:rPr>
          <w:rStyle w:val="StyleUnderline"/>
          <w:highlight w:val="cyan"/>
        </w:rPr>
        <w:t>what is needed is</w:t>
      </w:r>
      <w:r w:rsidRPr="000B3843">
        <w:rPr>
          <w:sz w:val="14"/>
        </w:rPr>
        <w:t xml:space="preserve"> human </w:t>
      </w:r>
      <w:r w:rsidRPr="000B3843">
        <w:rPr>
          <w:rStyle w:val="StyleUnderline"/>
          <w:highlight w:val="cyan"/>
        </w:rPr>
        <w:t>action</w:t>
      </w:r>
      <w:r w:rsidRPr="000B3843">
        <w:rPr>
          <w:sz w:val="14"/>
        </w:rPr>
        <w:t>, "</w:t>
      </w:r>
      <w:r w:rsidRPr="000B3843">
        <w:rPr>
          <w:rStyle w:val="StyleUnderline"/>
        </w:rPr>
        <w:t>which once claimed for itself the name of 'politics'</w:t>
      </w:r>
      <w:r w:rsidRPr="000B3843">
        <w:rPr>
          <w:sz w:val="14"/>
        </w:rPr>
        <w:t xml:space="preserve">" (SE, 88). It is </w:t>
      </w:r>
      <w:r w:rsidRPr="000B3843">
        <w:rPr>
          <w:rStyle w:val="StyleUnderline"/>
          <w:highlight w:val="cyan"/>
        </w:rPr>
        <w:t>because there is no necessary articulation</w:t>
      </w:r>
      <w:r w:rsidRPr="000B3843">
        <w:rPr>
          <w:sz w:val="14"/>
        </w:rPr>
        <w:t xml:space="preserve"> "</w:t>
      </w:r>
      <w:r w:rsidRPr="000B3843">
        <w:rPr>
          <w:rStyle w:val="StyleUnderline"/>
          <w:highlight w:val="cyan"/>
        </w:rPr>
        <w:t>between violence and law</w:t>
      </w:r>
      <w:r w:rsidRPr="000B3843">
        <w:rPr>
          <w:sz w:val="14"/>
        </w:rPr>
        <w:t xml:space="preserve">, </w:t>
      </w:r>
      <w:r w:rsidRPr="000B3843">
        <w:rPr>
          <w:rStyle w:val="StyleUnderline"/>
        </w:rPr>
        <w:t>between life and norm</w:t>
      </w:r>
      <w:r w:rsidRPr="000B3843">
        <w:rPr>
          <w:sz w:val="14"/>
        </w:rPr>
        <w:t xml:space="preserve">," that </w:t>
      </w:r>
      <w:r w:rsidRPr="000B3843">
        <w:rPr>
          <w:rStyle w:val="Emphasis"/>
          <w:highlight w:val="cyan"/>
        </w:rPr>
        <w:t>it is possible</w:t>
      </w:r>
      <w:r w:rsidRPr="000B3843">
        <w:rPr>
          <w:sz w:val="14"/>
        </w:rPr>
        <w:t xml:space="preserve"> to attempt </w:t>
      </w:r>
      <w:r w:rsidRPr="000B3843">
        <w:rPr>
          <w:rStyle w:val="Emphasis"/>
          <w:highlight w:val="cyan"/>
        </w:rPr>
        <w:t>to</w:t>
      </w:r>
      <w:r w:rsidRPr="000B3843">
        <w:rPr>
          <w:sz w:val="14"/>
        </w:rPr>
        <w:t xml:space="preserve"> interrupt or </w:t>
      </w:r>
      <w:r w:rsidRPr="000B3843">
        <w:rPr>
          <w:rStyle w:val="Emphasis"/>
          <w:highlight w:val="cyan"/>
        </w:rPr>
        <w:t>halt the machine</w:t>
      </w:r>
      <w:r w:rsidRPr="000B3843">
        <w:rPr>
          <w:sz w:val="14"/>
        </w:rPr>
        <w:t xml:space="preserve">, </w:t>
      </w:r>
      <w:r w:rsidRPr="000B3843">
        <w:rPr>
          <w:rStyle w:val="StyleUnderline"/>
          <w:highlight w:val="cyan"/>
        </w:rPr>
        <w:t>to</w:t>
      </w:r>
      <w:r w:rsidRPr="000B3843">
        <w:rPr>
          <w:sz w:val="14"/>
        </w:rPr>
        <w:t xml:space="preserve"> "</w:t>
      </w:r>
      <w:r w:rsidRPr="000B3843">
        <w:rPr>
          <w:rStyle w:val="StyleUnderline"/>
          <w:highlight w:val="cyan"/>
        </w:rPr>
        <w:t>loosen what has been artificially and violently linked</w:t>
      </w:r>
      <w:r w:rsidRPr="000B3843">
        <w:rPr>
          <w:sz w:val="14"/>
        </w:rPr>
        <w:t xml:space="preserve">" (SE, 87). </w:t>
      </w:r>
      <w:r w:rsidRPr="000B3843">
        <w:rPr>
          <w:rStyle w:val="StyleUnderline"/>
          <w:highlight w:val="cyan"/>
        </w:rPr>
        <w:t>This opens a space for a return not to some</w:t>
      </w:r>
      <w:r w:rsidRPr="000B3843">
        <w:rPr>
          <w:sz w:val="14"/>
        </w:rPr>
        <w:t xml:space="preserve"> "lost </w:t>
      </w:r>
      <w:r w:rsidRPr="000B3843">
        <w:rPr>
          <w:rStyle w:val="StyleUnderline"/>
          <w:highlight w:val="cyan"/>
        </w:rPr>
        <w:t>original state" but to</w:t>
      </w:r>
      <w:r w:rsidRPr="000B3843">
        <w:rPr>
          <w:sz w:val="14"/>
        </w:rPr>
        <w:t xml:space="preserve"> human praxis and </w:t>
      </w:r>
      <w:r w:rsidRPr="000B3843">
        <w:rPr>
          <w:rStyle w:val="StyleUnderline"/>
          <w:highlight w:val="cyan"/>
        </w:rPr>
        <w:t>political action</w:t>
      </w:r>
      <w:r w:rsidRPr="000B3843">
        <w:rPr>
          <w:sz w:val="14"/>
        </w:rPr>
        <w:t xml:space="preserve"> (SE, 88).</w:t>
      </w:r>
    </w:p>
    <w:p w:rsidR="000B3843" w:rsidRPr="000B3843" w:rsidRDefault="000B3843" w:rsidP="000B3843">
      <w:pPr>
        <w:pStyle w:val="Heading3"/>
        <w:rPr>
          <w:rFonts w:cs="Times New Roman"/>
        </w:rPr>
      </w:pPr>
      <w:r w:rsidRPr="000B3843">
        <w:rPr>
          <w:rFonts w:cs="Times New Roman"/>
        </w:rPr>
        <w:t>1AR – Law Good – Agamben</w:t>
      </w:r>
    </w:p>
    <w:p w:rsidR="000B3843" w:rsidRPr="000B3843" w:rsidRDefault="000B3843" w:rsidP="000B3843">
      <w:pPr>
        <w:pStyle w:val="Heading4"/>
        <w:rPr>
          <w:rFonts w:cs="Times New Roman"/>
        </w:rPr>
      </w:pPr>
      <w:r w:rsidRPr="000B3843">
        <w:rPr>
          <w:rFonts w:cs="Times New Roman"/>
        </w:rPr>
        <w:t xml:space="preserve">We should retrieve the </w:t>
      </w:r>
      <w:r w:rsidRPr="000B3843">
        <w:rPr>
          <w:rFonts w:cs="Times New Roman"/>
          <w:u w:val="single"/>
        </w:rPr>
        <w:t>descriptive force</w:t>
      </w:r>
      <w:r w:rsidRPr="000B3843">
        <w:rPr>
          <w:rFonts w:cs="Times New Roman"/>
        </w:rPr>
        <w:t xml:space="preserve"> of Agamben’s criticism of law without neglecting the </w:t>
      </w:r>
      <w:r w:rsidRPr="000B3843">
        <w:rPr>
          <w:rFonts w:cs="Times New Roman"/>
          <w:u w:val="single"/>
        </w:rPr>
        <w:t>strategic benefits</w:t>
      </w:r>
      <w:r w:rsidRPr="000B3843">
        <w:rPr>
          <w:rFonts w:cs="Times New Roman"/>
        </w:rPr>
        <w:t xml:space="preserve"> reform provides for the oppressed</w:t>
      </w:r>
    </w:p>
    <w:p w:rsidR="000B3843" w:rsidRPr="000B3843" w:rsidRDefault="000B3843" w:rsidP="000B3843">
      <w:pPr>
        <w:tabs>
          <w:tab w:val="left" w:pos="11190"/>
        </w:tabs>
      </w:pPr>
      <w:r w:rsidRPr="000B3843">
        <w:t>*4pt font for long passages with no relevance</w:t>
      </w:r>
      <w:r w:rsidRPr="000B3843">
        <w:tab/>
      </w:r>
    </w:p>
    <w:p w:rsidR="000B3843" w:rsidRPr="000B3843" w:rsidRDefault="000B3843" w:rsidP="000B3843">
      <w:pPr>
        <w:rPr>
          <w:sz w:val="14"/>
        </w:rPr>
      </w:pPr>
      <w:r w:rsidRPr="000B3843">
        <w:rPr>
          <w:b/>
        </w:rPr>
        <w:t>Deranty 4</w:t>
      </w:r>
      <w:r w:rsidRPr="000B3843">
        <w:t xml:space="preserve"> (Jean-Philippe – Professor of Philosophy at Macquarie University, “Agamben’s challenge to normative theories of modern rights,” in borderlands, Volume 3, Number 1, 2004, </w:t>
      </w:r>
      <w:hyperlink r:id="rId169" w:history="1">
        <w:r w:rsidRPr="000B3843">
          <w:rPr>
            <w:rStyle w:val="Hyperlink"/>
          </w:rPr>
          <w:t>http://www.borderlands.net.au/vol3no1_2004/deranty_agambnschall.htm</w:t>
        </w:r>
      </w:hyperlink>
      <w:r w:rsidRPr="000B3843">
        <w:t>)</w:t>
      </w:r>
    </w:p>
    <w:p w:rsidR="000B3843" w:rsidRPr="000B3843" w:rsidRDefault="000B3843" w:rsidP="000B3843">
      <w:pPr>
        <w:rPr>
          <w:sz w:val="14"/>
        </w:rPr>
      </w:pPr>
      <w:r w:rsidRPr="000B3843">
        <w:rPr>
          <w:sz w:val="14"/>
        </w:rPr>
        <w:t xml:space="preserve">7. The question, though, is whether Agamben’s counter-theory that results from this critical inspiration is itself valid. This paper aims to assess some of Agamben’s key arguments against normative theories of rights, to show that his own proposal is itself caught up in major conceptual and political difficulties. This leads to the conclusion - which can only be programmatically sketched within the scope of this short paper - that </w:t>
      </w:r>
      <w:r w:rsidRPr="000B3843">
        <w:rPr>
          <w:rStyle w:val="StyleUnderline"/>
          <w:highlight w:val="cyan"/>
        </w:rPr>
        <w:t>there is</w:t>
      </w:r>
      <w:r w:rsidRPr="000B3843">
        <w:rPr>
          <w:rStyle w:val="StyleUnderline"/>
        </w:rPr>
        <w:t xml:space="preserve"> still </w:t>
      </w:r>
      <w:r w:rsidRPr="000B3843">
        <w:rPr>
          <w:rStyle w:val="StyleUnderline"/>
          <w:highlight w:val="cyan"/>
        </w:rPr>
        <w:t>a need to</w:t>
      </w:r>
      <w:r w:rsidRPr="000B3843">
        <w:rPr>
          <w:rStyle w:val="StyleUnderline"/>
        </w:rPr>
        <w:t xml:space="preserve"> attempt </w:t>
      </w:r>
      <w:r w:rsidRPr="000B3843">
        <w:rPr>
          <w:rStyle w:val="StyleUnderline"/>
          <w:highlight w:val="cyan"/>
        </w:rPr>
        <w:t xml:space="preserve">to retrieve the </w:t>
      </w:r>
      <w:r w:rsidRPr="000B3843">
        <w:rPr>
          <w:rStyle w:val="Emphasis"/>
          <w:highlight w:val="cyan"/>
        </w:rPr>
        <w:t>force of Agamben’s critical arguments</w:t>
      </w:r>
      <w:r w:rsidRPr="000B3843">
        <w:rPr>
          <w:sz w:val="14"/>
        </w:rPr>
        <w:t xml:space="preserve">, </w:t>
      </w:r>
      <w:r w:rsidRPr="000B3843">
        <w:rPr>
          <w:rStyle w:val="StyleUnderline"/>
        </w:rPr>
        <w:t xml:space="preserve">but </w:t>
      </w:r>
      <w:r w:rsidRPr="000B3843">
        <w:rPr>
          <w:rStyle w:val="StyleUnderline"/>
          <w:highlight w:val="cyan"/>
        </w:rPr>
        <w:t xml:space="preserve">without </w:t>
      </w:r>
      <w:r w:rsidRPr="000B3843">
        <w:rPr>
          <w:rStyle w:val="Emphasis"/>
          <w:highlight w:val="cyan"/>
        </w:rPr>
        <w:t>abandoning the resource that modern rights</w:t>
      </w:r>
      <w:r w:rsidRPr="000B3843">
        <w:rPr>
          <w:sz w:val="14"/>
        </w:rPr>
        <w:t xml:space="preserve">, </w:t>
      </w:r>
      <w:r w:rsidRPr="000B3843">
        <w:rPr>
          <w:rStyle w:val="StyleUnderline"/>
        </w:rPr>
        <w:t>in their normative dimensions</w:t>
      </w:r>
      <w:r w:rsidRPr="000B3843">
        <w:rPr>
          <w:sz w:val="14"/>
        </w:rPr>
        <w:t xml:space="preserve">, </w:t>
      </w:r>
      <w:r w:rsidRPr="000B3843">
        <w:rPr>
          <w:rStyle w:val="StyleUnderline"/>
          <w:highlight w:val="cyan"/>
        </w:rPr>
        <w:t>can provide for an alternative political theory and practice</w:t>
      </w:r>
      <w:r w:rsidRPr="000B3843">
        <w:rPr>
          <w:sz w:val="14"/>
        </w:rPr>
        <w:t xml:space="preserve">. </w:t>
      </w:r>
      <w:r w:rsidRPr="000B3843">
        <w:rPr>
          <w:sz w:val="8"/>
          <w:szCs w:val="8"/>
        </w:rPr>
        <w:t>Agamben’s Essentialism 8. Agamben’s conception of the task of thinking is deeply Heideggerian. It can be summarized in this way: the thinker isolates ontological essences in which the common ground of apparently different, or even opposite, empirical and historical phenomena is revealed. The constantly reoccurring conceptual gesture in Agamben’s writings is that of indistinction. Political power is the instigation of an indistinction between the state of exception and the normal legal order, between fact and law, nature and norm, animality and humanity, inside and outside, inclusion and exclusion. It must be noted that, paradoxically, this recurrent movement of indistinction that effaces conceptual and empirical differences runs counter to the Foucauldian distinctions and discontinuities. 9. Consistent with this foundationalist essentialism, Agamben does not restrict indistinction to the conceptual or structural level, but extends it to empirical, historical phenomena. The archaic State is not substantially different from the modern one. There is no essential difference between democracy before Auschwitz, the totalitarian States themselves, and democracy after Auschwitz between liberal democracies and dictatorships (Agamben 1998:10). In Auschwitz, there is no difference between victim and executioner (Agamben 1999a: 21). No distinction between the sacred priest, the criminal banned from the archaic community and the modern citizen; no distinction between the bodies in Auschwitz and the bodies of victims of car accidents in modern Europe (1998: 114); no distinction between the Muselmann in the extermination camp and the immigrant locked up by police in a hotel at Charles de Gaulle Airport (1998: 174), or between the Muselmann and the overcomatose person (1999a: 156); no distinction between the Nazi extermination camps and the camps established in the former Yugoslavia. 10. On a general, philosophical level, the essentialist method that leads to general indistinguishability would be questioned by other traditions of thought. The strongest critique would probably come from the Hegelian tradition, for which the essence is to be found nowhere but in its modes of appearance, identity in differences. The conceptual imperative that ensues is the task of thinking precisely what appears as different, and not look for a transcendent "thing-in-itself" in which all differences are swallowed. If indeed there are historiographical differences between democracy and fascism (1998: 10), then perhaps it should bear more weight in the theory, and not be blurred into indistinction. From a Hegelian perspective, Agamben’s conceptuality looks very much like a Schellingian night where all cows are black. This in itself is obviously not a ground for rejection, as all theory starts from a theoretical decision which is itself ungrounded and the matter of pure freedom, as Fichte demonstrated. Thought, like politics, is all about the decision and its implications. 11. In the case of empirical examples, the erasure of difference between phenomena seems particularly counter-intuitive in the case of dissimilar modes of internment.</w:t>
      </w:r>
      <w:r w:rsidRPr="000B3843">
        <w:rPr>
          <w:sz w:val="10"/>
        </w:rPr>
        <w:t xml:space="preserve"> </w:t>
      </w:r>
      <w:r w:rsidRPr="000B3843">
        <w:rPr>
          <w:rStyle w:val="StyleUnderline"/>
        </w:rPr>
        <w:t>From a practical point of view</w:t>
      </w:r>
      <w:r w:rsidRPr="000B3843">
        <w:rPr>
          <w:sz w:val="14"/>
        </w:rPr>
        <w:t xml:space="preserve">, </w:t>
      </w:r>
      <w:r w:rsidRPr="000B3843">
        <w:rPr>
          <w:rStyle w:val="StyleUnderline"/>
        </w:rPr>
        <w:t>it seems counter-productive to claim that there is no substantial difference between archaic communities and modern communities provided with the language of rights, between the lawlessness of war times and democratic discourse</w:t>
      </w:r>
      <w:r w:rsidRPr="000B3843">
        <w:rPr>
          <w:sz w:val="14"/>
        </w:rPr>
        <w:t xml:space="preserve">. </w:t>
      </w:r>
      <w:r w:rsidRPr="000B3843">
        <w:rPr>
          <w:rStyle w:val="StyleUnderline"/>
          <w:highlight w:val="cyan"/>
        </w:rPr>
        <w:t>There must be a way of problematising the</w:t>
      </w:r>
      <w:r w:rsidRPr="000B3843">
        <w:rPr>
          <w:rStyle w:val="StyleUnderline"/>
        </w:rPr>
        <w:t xml:space="preserve"> ideological </w:t>
      </w:r>
      <w:r w:rsidRPr="000B3843">
        <w:rPr>
          <w:rStyle w:val="StyleUnderline"/>
          <w:highlight w:val="cyan"/>
        </w:rPr>
        <w:t>mantra of Western freedom</w:t>
      </w:r>
      <w:r w:rsidRPr="000B3843">
        <w:rPr>
          <w:sz w:val="14"/>
        </w:rPr>
        <w:t xml:space="preserve">, </w:t>
      </w:r>
      <w:r w:rsidRPr="000B3843">
        <w:rPr>
          <w:rStyle w:val="StyleUnderline"/>
        </w:rPr>
        <w:t>of modernity’s moral superiority</w:t>
      </w:r>
      <w:r w:rsidRPr="000B3843">
        <w:rPr>
          <w:sz w:val="14"/>
        </w:rPr>
        <w:t xml:space="preserve">, </w:t>
      </w:r>
      <w:r w:rsidRPr="000B3843">
        <w:rPr>
          <w:rStyle w:val="StyleUnderline"/>
          <w:highlight w:val="cyan"/>
        </w:rPr>
        <w:t xml:space="preserve">that </w:t>
      </w:r>
      <w:r w:rsidRPr="000B3843">
        <w:rPr>
          <w:rStyle w:val="Emphasis"/>
          <w:highlight w:val="cyan"/>
        </w:rPr>
        <w:t>does not</w:t>
      </w:r>
      <w:r w:rsidRPr="000B3843">
        <w:rPr>
          <w:rStyle w:val="Emphasis"/>
        </w:rPr>
        <w:t xml:space="preserve"> simply </w:t>
      </w:r>
      <w:r w:rsidRPr="000B3843">
        <w:rPr>
          <w:rStyle w:val="Emphasis"/>
          <w:highlight w:val="cyan"/>
        </w:rPr>
        <w:t>equate it with Nazi propaganda</w:t>
      </w:r>
      <w:r w:rsidRPr="000B3843">
        <w:rPr>
          <w:sz w:val="14"/>
        </w:rPr>
        <w:t xml:space="preserve"> (Ogilvie 2001). </w:t>
      </w:r>
      <w:r w:rsidRPr="000B3843">
        <w:rPr>
          <w:rStyle w:val="StyleUnderline"/>
        </w:rPr>
        <w:t>Habermas</w:t>
      </w:r>
      <w:r w:rsidRPr="000B3843">
        <w:rPr>
          <w:sz w:val="14"/>
        </w:rPr>
        <w:t xml:space="preserve"> and Honneth </w:t>
      </w:r>
      <w:r w:rsidRPr="000B3843">
        <w:rPr>
          <w:rStyle w:val="StyleUnderline"/>
        </w:rPr>
        <w:t>probably have a point when they highlight the advances made by modernity in the entrenchment of rights</w:t>
      </w:r>
      <w:r w:rsidRPr="000B3843">
        <w:rPr>
          <w:sz w:val="14"/>
        </w:rPr>
        <w:t xml:space="preserve">. </w:t>
      </w:r>
      <w:r w:rsidRPr="000B3843">
        <w:rPr>
          <w:rStyle w:val="StyleUnderline"/>
        </w:rPr>
        <w:t>If the ethical task is that of testimony</w:t>
      </w:r>
      <w:r w:rsidRPr="000B3843">
        <w:rPr>
          <w:sz w:val="14"/>
        </w:rPr>
        <w:t xml:space="preserve">, </w:t>
      </w:r>
      <w:r w:rsidRPr="000B3843">
        <w:rPr>
          <w:rStyle w:val="StyleUnderline"/>
        </w:rPr>
        <w:t>then our testimony should go also to all the individual lives that were freed from alienation by the establishment of legal barriers against arbitrariness and exclusion</w:t>
      </w:r>
      <w:r w:rsidRPr="000B3843">
        <w:rPr>
          <w:sz w:val="14"/>
        </w:rPr>
        <w:t xml:space="preserve">. </w:t>
      </w:r>
      <w:r w:rsidRPr="000B3843">
        <w:rPr>
          <w:rStyle w:val="StyleUnderline"/>
        </w:rPr>
        <w:t>We should heed Honneth’s reminder that struggles for social and political emancipation have often privileged the language of rights over any other discourse</w:t>
      </w:r>
      <w:r w:rsidRPr="000B3843">
        <w:rPr>
          <w:sz w:val="14"/>
        </w:rPr>
        <w:t xml:space="preserve"> (Fraser, Honneth 2003). </w:t>
      </w:r>
      <w:r w:rsidRPr="000B3843">
        <w:rPr>
          <w:rStyle w:val="StyleUnderline"/>
          <w:highlight w:val="cyan"/>
        </w:rPr>
        <w:t xml:space="preserve">To </w:t>
      </w:r>
      <w:r w:rsidRPr="000B3843">
        <w:rPr>
          <w:rStyle w:val="Emphasis"/>
          <w:highlight w:val="cyan"/>
        </w:rPr>
        <w:t>reject</w:t>
      </w:r>
      <w:r w:rsidRPr="000B3843">
        <w:rPr>
          <w:rStyle w:val="StyleUnderline"/>
          <w:highlight w:val="cyan"/>
        </w:rPr>
        <w:t xml:space="preserve"> the language of</w:t>
      </w:r>
      <w:r w:rsidRPr="000B3843">
        <w:rPr>
          <w:rStyle w:val="StyleUnderline"/>
        </w:rPr>
        <w:t xml:space="preserve"> human </w:t>
      </w:r>
      <w:r w:rsidRPr="000B3843">
        <w:rPr>
          <w:rStyle w:val="StyleUnderline"/>
          <w:highlight w:val="cyan"/>
        </w:rPr>
        <w:t>rights</w:t>
      </w:r>
      <w:r w:rsidRPr="000B3843">
        <w:rPr>
          <w:rStyle w:val="StyleUnderline"/>
        </w:rPr>
        <w:t xml:space="preserve"> altogether </w:t>
      </w:r>
      <w:r w:rsidRPr="000B3843">
        <w:rPr>
          <w:rStyle w:val="StyleUnderline"/>
          <w:highlight w:val="cyan"/>
        </w:rPr>
        <w:t xml:space="preserve">could be a </w:t>
      </w:r>
      <w:r w:rsidRPr="000B3843">
        <w:rPr>
          <w:rStyle w:val="StyleUnderline"/>
        </w:rPr>
        <w:t>costly gesture in understanding past political struggles in their relevance for future ones</w:t>
      </w:r>
      <w:r w:rsidRPr="000B3843">
        <w:rPr>
          <w:sz w:val="14"/>
        </w:rPr>
        <w:t xml:space="preserve">, </w:t>
      </w:r>
      <w:r w:rsidRPr="000B3843">
        <w:rPr>
          <w:rStyle w:val="StyleUnderline"/>
        </w:rPr>
        <w:t xml:space="preserve">and a </w:t>
      </w:r>
      <w:r w:rsidRPr="000B3843">
        <w:rPr>
          <w:rStyle w:val="StyleUnderline"/>
          <w:highlight w:val="cyan"/>
        </w:rPr>
        <w:t>serious strategic</w:t>
      </w:r>
      <w:r w:rsidRPr="000B3843">
        <w:rPr>
          <w:sz w:val="14"/>
        </w:rPr>
        <w:t xml:space="preserve">, </w:t>
      </w:r>
      <w:r w:rsidRPr="000B3843">
        <w:rPr>
          <w:rStyle w:val="StyleUnderline"/>
          <w:highlight w:val="cyan"/>
        </w:rPr>
        <w:t>political loss for accompanying present struggles</w:t>
      </w:r>
      <w:r w:rsidRPr="000B3843">
        <w:rPr>
          <w:sz w:val="14"/>
        </w:rPr>
        <w:t xml:space="preserve">. </w:t>
      </w:r>
      <w:r w:rsidRPr="000B3843">
        <w:rPr>
          <w:rStyle w:val="StyleUnderline"/>
        </w:rPr>
        <w:t xml:space="preserve">We want to </w:t>
      </w:r>
      <w:r w:rsidRPr="000B3843">
        <w:rPr>
          <w:rStyle w:val="StyleUnderline"/>
          <w:highlight w:val="cyan"/>
        </w:rPr>
        <w:t xml:space="preserve">criticise the </w:t>
      </w:r>
      <w:r w:rsidRPr="000B3843">
        <w:rPr>
          <w:rStyle w:val="Emphasis"/>
          <w:highlight w:val="cyan"/>
        </w:rPr>
        <w:t>ideology</w:t>
      </w:r>
      <w:r w:rsidRPr="000B3843">
        <w:rPr>
          <w:rStyle w:val="StyleUnderline"/>
          <w:highlight w:val="cyan"/>
        </w:rPr>
        <w:t xml:space="preserve"> of human rights</w:t>
      </w:r>
      <w:r w:rsidRPr="000B3843">
        <w:rPr>
          <w:sz w:val="14"/>
        </w:rPr>
        <w:t xml:space="preserve">, </w:t>
      </w:r>
      <w:r w:rsidRPr="000B3843">
        <w:rPr>
          <w:rStyle w:val="StyleUnderline"/>
          <w:highlight w:val="cyan"/>
        </w:rPr>
        <w:t>but not at the cost of renouncing the resources that rights provide</w:t>
      </w:r>
      <w:r w:rsidRPr="000B3843">
        <w:rPr>
          <w:sz w:val="14"/>
        </w:rPr>
        <w:t xml:space="preserve">. </w:t>
      </w:r>
      <w:r w:rsidRPr="000B3843">
        <w:rPr>
          <w:rStyle w:val="StyleUnderline"/>
          <w:highlight w:val="cyan"/>
        </w:rPr>
        <w:t>Otherwise</w:t>
      </w:r>
      <w:r w:rsidRPr="000B3843">
        <w:rPr>
          <w:sz w:val="14"/>
        </w:rPr>
        <w:t xml:space="preserve">, </w:t>
      </w:r>
      <w:r w:rsidRPr="000B3843">
        <w:rPr>
          <w:rStyle w:val="StyleUnderline"/>
        </w:rPr>
        <w:t xml:space="preserve">critical </w:t>
      </w:r>
      <w:r w:rsidRPr="000B3843">
        <w:rPr>
          <w:rStyle w:val="StyleUnderline"/>
          <w:highlight w:val="cyan"/>
        </w:rPr>
        <w:t>theory would</w:t>
      </w:r>
      <w:r w:rsidRPr="000B3843">
        <w:rPr>
          <w:rStyle w:val="StyleUnderline"/>
        </w:rPr>
        <w:t xml:space="preserve"> be in the odd position of casting aspersions upon the very people it purports to speak for</w:t>
      </w:r>
      <w:r w:rsidRPr="000B3843">
        <w:rPr>
          <w:sz w:val="14"/>
        </w:rPr>
        <w:t xml:space="preserve">, </w:t>
      </w:r>
      <w:r w:rsidRPr="000B3843">
        <w:rPr>
          <w:rStyle w:val="StyleUnderline"/>
        </w:rPr>
        <w:t xml:space="preserve">and of </w:t>
      </w:r>
      <w:r w:rsidRPr="000B3843">
        <w:rPr>
          <w:rStyle w:val="Emphasis"/>
          <w:highlight w:val="cyan"/>
        </w:rPr>
        <w:t>depriv</w:t>
      </w:r>
      <w:r w:rsidRPr="000B3843">
        <w:rPr>
          <w:rStyle w:val="Emphasis"/>
        </w:rPr>
        <w:t xml:space="preserve">ing </w:t>
      </w:r>
      <w:r w:rsidRPr="000B3843">
        <w:rPr>
          <w:rStyle w:val="Emphasis"/>
          <w:highlight w:val="cyan"/>
        </w:rPr>
        <w:t>itself of a major weapon in the struggle against oppression</w:t>
      </w:r>
      <w:r w:rsidRPr="000B3843">
        <w:rPr>
          <w:sz w:val="14"/>
        </w:rPr>
        <w:t xml:space="preserve">. </w:t>
      </w:r>
      <w:r w:rsidRPr="000B3843">
        <w:rPr>
          <w:sz w:val="8"/>
          <w:szCs w:val="8"/>
        </w:rPr>
        <w:t>The Critique of Human Rights 12. In order to argue against fundamental rights as the normative grounding of modern politics, Agamben presents the biopolitical thesis: the actual subject of the law is not the citizen, understood as a person vested with fundamental rights, but the human being as living creature. The actual subject of power is bare life. 13. I want to consider this rejection of the principle of human rights from the angle of the emergence of biopolitics at the time of the declarations of human rights. Agamben accepts the well-established distinction between ancient natural law, natural law under absolutism, and modern natural law (Strauss 1953). His narrative, however, runs counter to the usual one: It is almost as if, starting from a certain point, every decisive political event were double-sided: the spaces, the liberties, and the rights won by individuals in their conflicts with central powers always simultaneously prepared a tacit but increasing inscription of individuals’ lives with the state order, thus offering a new and more dreadful foundation for the very sovereign power from which they wanted to liberate themselves (Agamben 1998: 121). 14. This is a kind of dialectic of Enlightenment: the more individuals liberate themselves legally from the shackles of authority, the more they subject themselves to power biopolitically. This dialectic enables Agamben to postulate a continuous line running from the first formulation of the Habeas Corpus, through the Bill of Rights, to the 1933 Nuremberg eugenic laws: along this line we find the body of the individual directly exposed to the state of exception. In the different Declarations of Human Rights that signal the historical birth of modernity, the subject becomes citizen that is bearer of sovereignty, solely on account of his birth, his natio, or nationality. Behind the citizen, man as bare life is hidden. This bare life exposed to sovereign power is precisely the pure substance that the Nazi regime attempted to produce, which justifies the perception of continuity between modern democracy and the totalitarian State. 15. This reading of the French Revolution and of the Declarations of Human Rights used as preambles to the different constitutions of the République is problematic. First of all, in the American Revolution, which in many senses was the model for the French, it would be difficult to find the figure of homo sacer. The American declaration of independence, influenced by Locke’s theory of natural law, places the origin of the rights of men in divine laws. Political power does not apply to individuals considered from the point of view of their birth, their natio or nationality, but to individuals fully endowed with natural rights, as creatures of God (Kervégan 1995: 660). 16. Agamben is greatly inspired by Hannah Arendt. She is the one that explicitly makes the "internment camp" a central figure of modern times (Arendt 1966: 276). In her, he finds a strong counter-objection to the remark above. In both the "American formula" that relies on the authority of God, and the "French formula" that relies on philosophical justifications of natural law, the fiction of a universal essence of man is denounced by the factual helplessness of all the refugees and stateless people created by the turmoils of the 20th century. 17. Agamben quotes Arendt’s critical conclusion: ‘the conception of human rights, based upon the assumed existence of a human being as such, broke down at the very moment when those who professed to believe in it were for the first time confronted with people who had indeed lost all other qualities and specific relationships – except that they were still human’ (Arendt 1966: 299; Agamben 1998: 126). But he fails to quote the very next line, which makes all the difference: "The world found nothing sacred in the abstract nakedness of the human being" (Arendt 1966: 299). 18. What Arendt means is that only when they are realised in a political "commonwealth" do human rights have any meaning. They are an abstraction otherwise. More important than the right to freedom or the right to justice is "the right to have rights", that is, to be the member of a political community. Arendt therefore asserts the opposite of what Agamben wants to say: she believes that the political solution lies in what he considers to be a fiction, namely the citizen. Her point is that when man and citizen come apart, we realise that man never really existed as a subject of rights. This is the exact opposite of Agamben for whom the citizen is just a travesty. 19. Despite this opposition, Agamben borrows Arendt’s critical interpretation of the French revolution and modernity in general, even though this interpretation itself is not beyond doubt. The French declaration makes it clear that human rights lose all significance if they are not reinscribed within a political community that transforms them into constitutional principles, and the American constitution also defines a clear link between individual freedom and a political order whose goal is freedom’s protection. Yet, Agamben reads the first article of the Declaration of 1789, "all men are born and remain free and equal in rights" as proof that modern sovereign power applies to bare life, here in the form of birth (Agamben 1995: 128). But this seems disingenuous. Birth here refers not to nationality, but simply to the fundamental fact of the equality of all human beings in right. The term effectuates the radical break with ancient and absolutist natural law, a break that is synonymous with legal modernity. In ancient natural law, rights were associated with the social position or the notion of a perfect cosmic order underpinned by God. 20. This emphasis on the rupture that the declarations consummate leads to the question of historical continuity. The Habeas Corpus is not necessarily a precursor of modern declarations as it uses a non-egalitarian definition of freedom, reserved for the elite. It lacks the fundamental notion that is the mark of modernity, the universal equality of all. 21. Agamben does not emphasise equality, but it could be argued that, above all others, even above the notion of right, it is this category that gives modernity its actual normative content. Modern man is therefore not first and foremost the national, but a universal being liberated from the particularisms of traditional society. This amounts only to an empty universalism if no political project realises freedom and equality, but this is precisely a mistake that the American and French revolutions, for all their ambiguities, did not commit. Agamben refuses to consider basic legal equality as the true content of declarations of human rights and instead focuses on the national aspect. In this he is faithful to Schmitt who rejects the republican conception of popular sovereignty. Schmitt, Benjamin and the Violence of the Law 22. One of the most impressive aspects in Agamben’s oeuvre is the extent to which it has developed to such a high level of conceptual sophistication, and how it delves to such a degree into philological, historical and conceptual detail, whilst remaining ever faithful to the letter and spirit of Walter Benjamin’s writings. This is true of his meditations on language, literature, and the "end of experience". This especially true, however, of Agamben’s political writings. They can be read as the results of a systematic research undertaken with the goal of developing and giving substance to the insights put forward by Benjamin in his long forgotten and now famous 1921 article, "Critique of Violence", as well as the 1940 "Theses on the Philosophy of History".</w:t>
      </w:r>
      <w:r w:rsidRPr="000B3843">
        <w:rPr>
          <w:sz w:val="10"/>
        </w:rPr>
        <w:t xml:space="preserve"> </w:t>
      </w:r>
      <w:r w:rsidRPr="000B3843">
        <w:rPr>
          <w:rStyle w:val="StyleUnderline"/>
        </w:rPr>
        <w:t>It is important to approach Agamben’s theses on political sovereignty from this perspective because their radical nature risks blocking access to their meaning and critical potential</w:t>
      </w:r>
      <w:r w:rsidRPr="000B3843">
        <w:rPr>
          <w:sz w:val="8"/>
          <w:szCs w:val="8"/>
        </w:rPr>
        <w:t>. 23. The second of the three volumes to be dedicated to the figure of homo sacer (Homo Sacer II, 1) studies afresh many of the key theses, concepts and references that were present in the first instalment (Homo Sacer: sovereign power and bare life). The new genealogical and ontological analyses in this second volume make both the negative, critical, and the positive, programmatic, aspects of Agamben’s politics very clear. 24. By focusing on the paradox of constituting power, the extra-juridical nature of the decision that founds the juridical field, the paradox of political sovereignty, which, in its normality and normativity, logically relies on the power to decree the state of exception, Carl Schmitt has isolated the violent, anomic core of all juridical and political systems. In this sense, Schmitt tells the truth about the political, the truth about Western politics. For example, empirically, the world in which we live is a Schmittian world, where the state of exception becomes the rule of even supposedly "democratic" governments. 25. But, to use Heidegger’s turn of phrase, that is only the guiding question, not the founding one. More importantly, in their very accuracy, the Schmittian theses point to all that is wrong in Western politics, and thus, negatively, to another form of politics. With Schmitt, Agamben believes one can cut to the very essence of Western politics, beyond illusory rationalistic and normative frameworks. Only after having reached that point, once the essence of all politics has been identified, can one hope to find the correct alternative. Any solution that would not confront the Schmittian challenge would remain caught up in unending conundrums. The embracing of Schmitt is thus only a negative, propaedeutic step towards a positive political theory. 26. So what is wrong with Schmitt, according to Agamben, and what political field opens up once we have crossed this ultimate threshold? In the central chapter of Homo Sacer II, 1, Agamben reconstructs the different stages of Schmitt’s theory of sovereign exception as a series of responses to Benjamin’s fundamental challenge, the idea expressed in the 1921 "Critique of violence", and reiterated in the 1940 eighth thesis on history, of a "pure" revolutionary "violence" beyond all forms of law, which therefore would not be violent, of a "real state of exception", the revolutionary one, that would replace the absolute violence of the state of exception "in which we live" (Benjamin 1991: 291[292]). 27. For Agamben, Schmitt’s theory of sovereignty is the attempt to conjure up the threat of (Benjaminian) revolution, by tying up the anomy at the core of human action to the juridical order via the theory of exception. This gesture of tying up anomic violence to a normative order is exactly isonomic to the metaphysical gesture that attempts to capture Being in the net of logos. This is why Schmitt, as the one who identified the pure elements of all legal orders, the anomic core of normal legality, but continued to tie the two together, represents the true acme, both conceptually and for what he stood for historically, of Western politics. And this is why Benjamin, who had learnt from Schmitt about the exceptionality forming the core of legal normality and normative legality, but perverted the Schmittian lesson by cutting the link between exception and law, shows the right way out of the political impasse of the West. The effective theory of revolution is the messianic utopianism of Benjamin. 28. All this explains why Agamben chooses to focus on the decisionistic tradition (Hobbes, Heidegger, Schmitt). With it, he wants to isolate the pure essences of all juridical orders and thus highlight the essential violence structuring traditional politics. Since the law essentially appears as a production and capture of bare life, the political order that enunciates and maintains the law is essentially violent, always threatening the bare life it has produced with total annihilation. Auschwitz is the real outcome of all normative orders. 29.</w:t>
      </w:r>
      <w:r w:rsidRPr="000B3843">
        <w:rPr>
          <w:sz w:val="10"/>
        </w:rPr>
        <w:t xml:space="preserve"> </w:t>
      </w:r>
      <w:r w:rsidRPr="000B3843">
        <w:rPr>
          <w:rStyle w:val="StyleUnderline"/>
        </w:rPr>
        <w:t>The problem with this strategic use of the decisionistic tradition is that it does not do justice to the complex relationship that these authors establish between violence and normativity</w:t>
      </w:r>
      <w:r w:rsidRPr="000B3843">
        <w:rPr>
          <w:sz w:val="14"/>
        </w:rPr>
        <w:t xml:space="preserve">, that is, in the end the very normative nature of their theories. In brief, </w:t>
      </w:r>
      <w:r w:rsidRPr="000B3843">
        <w:rPr>
          <w:rStyle w:val="StyleUnderline"/>
        </w:rPr>
        <w:t>they are not saying that all law is violent</w:t>
      </w:r>
      <w:r w:rsidRPr="000B3843">
        <w:rPr>
          <w:sz w:val="14"/>
        </w:rPr>
        <w:t xml:space="preserve">, in essence or in its core, </w:t>
      </w:r>
      <w:r w:rsidRPr="000B3843">
        <w:rPr>
          <w:rStyle w:val="StyleUnderline"/>
        </w:rPr>
        <w:t>rather that law is dependent upon a form of violence for its foundation</w:t>
      </w:r>
      <w:r w:rsidRPr="000B3843">
        <w:rPr>
          <w:sz w:val="14"/>
        </w:rPr>
        <w:t xml:space="preserve">. </w:t>
      </w:r>
      <w:r w:rsidRPr="000B3843">
        <w:rPr>
          <w:rStyle w:val="StyleUnderline"/>
          <w:highlight w:val="cyan"/>
        </w:rPr>
        <w:t>Violence can found the law</w:t>
      </w:r>
      <w:r w:rsidRPr="000B3843">
        <w:rPr>
          <w:sz w:val="14"/>
        </w:rPr>
        <w:t xml:space="preserve">, </w:t>
      </w:r>
      <w:r w:rsidRPr="000B3843">
        <w:rPr>
          <w:rStyle w:val="Emphasis"/>
          <w:highlight w:val="cyan"/>
        </w:rPr>
        <w:t>without the law itself being violent</w:t>
      </w:r>
      <w:r w:rsidRPr="000B3843">
        <w:rPr>
          <w:sz w:val="14"/>
        </w:rPr>
        <w:t xml:space="preserve">. </w:t>
      </w:r>
      <w:r w:rsidRPr="000B3843">
        <w:rPr>
          <w:sz w:val="8"/>
        </w:rPr>
        <w:t xml:space="preserve">In Hobbes, the social contract, despite the absolute nature of the sovereign it creates, also enables individual rights to flourish on the basis of the inalienable right to life (see Barret-Kriegel 2003: 86). 30. In Schmitt, the decision over the exception is indeed "more interesting than the regular case", but only because it makes the regular case possible. The "normal situation" matters more than the power to create it since it is its end (Schmitt 1985: 13). What Schmitt has in mind is not the indistinction between fact and law, or their intimate cohesion, to wit, their secrete indistinguishability, but the origin of the law, in the name of the law. This explains why the primacy given by Schmitt to the decision is accompanied by the recognition of popular sovereignty, since the decision is only the expression of an organic community. Decisionism for Schmitt is only a way of asserting the political value of the community as homogeneous whole, against liberal parliamentarianism. Also, the evolution of Schmitt’s thought is marked by the retreat of the decisionistic element, in favour of a strong form of institutionalism. This is because, if indeed the juridical order is totally dependent on the sovereign decision, then the latter can revoke it at any moment. Decisionism, as a theory about the origin of the law, leads to its own contradiction unless it is reintegrated in a theory of institutions (Kervégan 1992). 31. In other words, Agamben sees these authors as establishing a circularity of law and violence, when they want to emphasise the extra-juridical origin of the law, for the law’s sake. Equally, Savigny’s polemic against rationalism in legal theory, against Thibaut and his philosophical ally Hegel, does not amount to a recognition of the capture of life by the law, but aims at grounding the legal order in the very life of a people (Agamben 1998: 27). For Agamben, it seems, the origin and the essence of the law are synonymous, whereas the authors he relies on thought rather that the two were fundamentally different. 32. Agamben obviously knows all this. He argues that it is precisely this inability of the decisionists to hold on to their key insight, the anomic core of norms, which gives them the sad distinction of accurately describing an evil order. But this reading does not meet the objection to his problematic use of that tradition. 33. If the authors of the decisionistic (Hobbes-Schmitt) and ethnonationalistic (Savigny-Schmitt) traditions do not want to emphasize the extra-juridical core of the law, but rather polemically establish the non-rationalistic and non-positivistic grounding of an otherwise fully acknowledged normative order, then it seems as though Agamben makes them prove too much. If Hobbes, Savigny and Schmitt are intent, as much as their theoretical opponents, on shoring up the normative order, then they cannot be used as proponents of an anti-normative essence of normativity. Conversely, a more serious engagement with the opposing traditions (mainly, natural law, positivism and rationalism) is required, since it is not the case that the nationalistic-decisionistic one would be situated at a deeper level of analysis than its opponents. 34. This is illustrated in the passage in Homo Sacer II, 1 where Agamben analyses the justification-application dichotomy. The passages on Schmitt’s theory of the state of exception show explicitly the hermeneutic slide in the reading of this key author. Indeed, "the state of exception separates the norm from its application in order to make the latter possible". But Schmitt’s point is not what Agamben makes of it in the next paragraph, namely that, as a consequence, "it (the state of exception) introduces into the law a zone of anomy", in which "the two elements of the law" (the norm and its application) "show their intimate cohesion" (Agamben 2003: 64). Instead, for Schmitt, the distinction between justification and application simply shows the political grounding of the legal moment. 35. But this grounding in the political is just the result of a theoretical decision, and the alternatives should be confronted more explicitly. This lack of a substantial engagement with other legal alternatives becomes obvious a few pages later, when Agamben analyses once more the specific problem of the application of the law. When he writes that "in the case of the juridical norm, the reference to the concrete case supposes a "process" that always implies a plurality of subjects, and that culminates in the last instance in the enunciation of a sentence, that is to say, a statement whose operative reference to reality is guaranteed by institutional powers" (Agamben 2003: 69), he simply formulates a classical distinction that can receive an entirely different treatment with no less plausibility. A recent philosophical solution to the gap between justification and application has been famously given by Habermas (1990 and 1996). Chapters 5 and 6 of Between facts and norms in particular provide an excellent overview of plausible alternatives to Schmitt’s decisionistic theory of adjudication, from Kelsen to Critical Legal Studies. 36. But then Agamben cannot simply use the fact that "the application of a norm is not contained in it" as leading directly to the theory of the state of exception, since from the very same premise another form of political grounding of the legal could be advanced, one, for instance, that focuses on intersubjectivity and the institutionalisation of dissensus. The "violence" that realizes the statement is not necessarily "without logos". For Schmitt, it draws its authority from the political, that is, the logos of the polis as ethnos; for another tradition, it would do so from the logos of intersubjectively constituted and essentially contested institutions. 37. Here, as in many other aspects of his thought, Agamben draws on Benjamin for whom there is "something rotten in law" (Benjamin 1991b: 188 [286]), a fateful violence, "the destruction of which becomes obligatory" (199 [297]). There is undeniably a continuity in Benjamin, from the "Critique of Violence" to the theses on the philosophy of history, that has to do with his fundamental vision of history as a series of catastrophes, a series of orders recurrently establishing themselves as forms of fate that unleash their violence, rephrased in the language of the law, over the oppressed. But the other continuity in Benjamin’s writings is underplayed by Agamben. For Benjamin and his readers of 1921, the divine violence that is "law-destroying", and therefore - as negation of the violent negation of law - no longer violent, is obviously the violence of the proletarian revolution, and there is no need, in 1921, to ask about its "logos", the normative source of its justification. This source is the "total condition that is ‘man’" (Benjamin 1991b: 201 [299]), the "wholly transformed work" (1991b: 294 [292]), in other words, in a Marx-inspired vision of global revolution, however vague or heretic the reception of Marx. Again, in 1940, the theses on history use historical materialism as their obvious background, though Agamben acknowledges this only in passing in Homo Sacer II (108), and appropriates Benjamin without reference to the background securing his revolutionary messianism in Homo Sacer 1. Agamben acknowledges this only in passing in Homo Sacer II, 1 (2003: 108). Homo sacer I strikingly appropriated Benjamin without reference to the background securing his revolutionary messianism. This means, however, that the new law beyond the law that no longer has the form of law is a lot more substantive than simply the "study" of, or "play with", the old law (Agamben 2003: 108-9). It is the immanent law of the liberated community, whose book had already been written in extenso by another great German Jew. In other words, Benjamin indeed demonstrates the violent anomic core of law, but only to point to a new, normative law, the new law of a community that has defeated fate. With this reference to Marx as the immanent normativity of Benjamin’s messianism, the notion of a politics of "pure means" becomes far more intuitively evident. Ontology of Politics, Politics of Ontology 38. With the "Critique of Violence", Benjamin pursued the goal of a "politics of pure means" which would undercut the violence implicit in all articulation of morality and justice in (justified) means for (just) ends. "The violence of an action can be assessed no more from its effects than from its ends, but only from the law of its means" (Benjamin 1991b: 195 [292]). Since the law of the legal order’s means is the establishment of a violent fate that captures bare life and produces guilt and punishment as forms of that capture (Benjamin 1991a: 175 [308]), the destruction of all forms of legality is "obligatory" before the advent of a just society. 39. Agamben takes up Benjamin’s indication and engages in systematic research into the ontology of means and ends in order to show its absolute violent isonomy with the logic of sovereignty. To do this, Agamben borrows from Schmitt the definition of sovereign power as the decisionary power over the state of exception, which he interprets as the paradoxical power to exclude and thereby include, or alternatively to include by excluding. 40. This formal model, he then shows, following Heidegger, exactly corresponds in structural terms to the classical Aristotelian articulation of potentiality to actuality. Aristotle identifies two senses of potentiality. Potentiality is potentiality to be, and in that first sense, it is directly related to actuality: potentiality as potentiality of actuality. Potentiality is therefore more truly itself in a second sense, as potentiality not to be. In this second sense, however, it also remains related to actuality. Indeed the potential not to be, if reflectively turned onto itself, is again actuality. Not to be the power not to be is both being true to the nature of not being, and also to be in the most actual form of actuality. Impotentiality taken seriously is both pure potentiality and as the impotentiality of the potential not-to-be, pure actuality. In other words, "pure potentiality and pure actuality are indistinguishable" (Agamben 1998: 47). 41. This conceptual indistinction, whereby the potential is also the most actual form of actuality, is perfectly isomorphic with the sovereign structure if sovereignty is also defined as a power to suspend itself (potential not-to be) which is at the same time the source of itself and, as normative power, the source of legal reality (actuality). 42. The conclusion is clear: if we want to move beyond biopolitics, beyond the violent politics of sovereignty, we have to develop an alternative ontology where the potential is not always already recaptured by its own potentiality and thus forced to relate to its opposite, actuality. We have to think potentiality as pure or absolute potentiality, "beyond every figure of relation" (1998: 47). 43. Agamben thus connects Benjamin’s "politics of pure means" with the alternative ontology articulated by Heidegger on the basis of his reading of Aristotle’s metaphysics. In his 1931 lectures on the Metaphysics (Heidegger, 1981: 114), in his Nietzsche lectures (1980: 64-65), and in the Letter on humanism (1977: 220), Heidegger had tied the imperative of a "recovery of the question of Being" to a radical rethinking of the categories of modality in which Being is freed from the productivist paradigm of actualitas. Only through a questioning of the modal logic operating within the onto-theological tradition could a free "ethos" be prepared as a genuine dwelling. Agamben’s thought owes just as much to this fundamental inspiration as he does to Benjamin. How much Heidegger’s ontology of potentiality has exerted a fundamental influence on him is especially clear in the lectures at the Collège international de Philosophie published under the title L’ombre de l’amour (1988: 44-46). 44. The description of the radical politics that emerges from the ontology of pure potentiality can be found in The Coming Community, and it is here that the full consequences of Agamben’s problematic interpretation and reappropriation of Benjamin, Heidegger, Schmitt and Arendt become apparent. 45. In the notes that Benjamin was writing in preparation for his Theses on the philosophy of history, one reads: "The messianic world is the world of overall and integral actuality" (Benjamin 1991e: 1235). The last expression is a self-reference to the 1929 essay on surrealism (1991d: 309, [1929]). Against Benjamin’s explicit equation of the "real state of exception" (the state of liberated humanity), with actuality, Agamben’s coming community is a community of subjects that exist only as negative potentialities (actualities that are the possibility of not-being, actualisations of potentiality), the "whatever singularities". Because he has severed the concept of the community from all normative ties, and has rejected all conceptual and normative distinctions (between state of nature and civil state, law and violence, nomos and physis, normal state and exception, etc.), this community-to-come can only be ever described negatively, as beyond all forms of community, and accessed only in the flight from all present and all immanence. It is difficult to avoid thinking that the assumed messianism of this radical politics is only a form of negative theology. Difficult not to think, also, that politics constructed as the "gigantomachy" (Agamben 2003: chapter 4) of an onto-theology of power does not lead to the evanescence of politics. Rights, Politics, Contingency 46. </w:t>
      </w:r>
      <w:r w:rsidRPr="000B3843">
        <w:rPr>
          <w:rStyle w:val="StyleUnderline"/>
        </w:rPr>
        <w:t>How can we heed Agamben’s warning about the necessity to continue to question the normativity of modernity after Auschwitz without dissolving politics into onto-theology?</w:t>
      </w:r>
      <w:r w:rsidRPr="000B3843">
        <w:rPr>
          <w:sz w:val="14"/>
        </w:rPr>
        <w:t xml:space="preserve"> This seems to be one of the most pressing demands for political thought today. 47. </w:t>
      </w:r>
      <w:r w:rsidRPr="000B3843">
        <w:rPr>
          <w:rStyle w:val="StyleUnderline"/>
          <w:highlight w:val="cyan"/>
        </w:rPr>
        <w:t>If</w:t>
      </w:r>
      <w:r w:rsidRPr="000B3843">
        <w:rPr>
          <w:sz w:val="14"/>
        </w:rPr>
        <w:t xml:space="preserve">, with Rancière, </w:t>
      </w:r>
      <w:r w:rsidRPr="000B3843">
        <w:rPr>
          <w:rStyle w:val="StyleUnderline"/>
          <w:highlight w:val="cyan"/>
        </w:rPr>
        <w:t>we define politics</w:t>
      </w:r>
      <w:r w:rsidRPr="000B3843">
        <w:rPr>
          <w:rStyle w:val="StyleUnderline"/>
        </w:rPr>
        <w:t xml:space="preserve"> not through the institution of sovereignty</w:t>
      </w:r>
      <w:r w:rsidRPr="000B3843">
        <w:rPr>
          <w:sz w:val="14"/>
        </w:rPr>
        <w:t xml:space="preserve">, </w:t>
      </w:r>
      <w:r w:rsidRPr="000B3843">
        <w:rPr>
          <w:rStyle w:val="StyleUnderline"/>
        </w:rPr>
        <w:t xml:space="preserve">but </w:t>
      </w:r>
      <w:r w:rsidRPr="000B3843">
        <w:rPr>
          <w:rStyle w:val="StyleUnderline"/>
          <w:highlight w:val="cyan"/>
        </w:rPr>
        <w:t>as a continual struggle for the recognition of</w:t>
      </w:r>
      <w:r w:rsidRPr="000B3843">
        <w:rPr>
          <w:rStyle w:val="StyleUnderline"/>
        </w:rPr>
        <w:t xml:space="preserve"> basic </w:t>
      </w:r>
      <w:r w:rsidRPr="000B3843">
        <w:rPr>
          <w:rStyle w:val="StyleUnderline"/>
          <w:highlight w:val="cyan"/>
        </w:rPr>
        <w:t>equality</w:t>
      </w:r>
      <w:r w:rsidRPr="000B3843">
        <w:rPr>
          <w:sz w:val="14"/>
        </w:rPr>
        <w:t xml:space="preserve">, </w:t>
      </w:r>
      <w:r w:rsidRPr="000B3843">
        <w:rPr>
          <w:rStyle w:val="StyleUnderline"/>
        </w:rPr>
        <w:t>and thereby strongly distinguish politics from the police order viewed as the functional management of communities</w:t>
      </w:r>
      <w:r w:rsidRPr="000B3843">
        <w:rPr>
          <w:sz w:val="14"/>
        </w:rPr>
        <w:t xml:space="preserve"> (Rancière 1999), </w:t>
      </w:r>
      <w:r w:rsidRPr="000B3843">
        <w:rPr>
          <w:rStyle w:val="StyleUnderline"/>
        </w:rPr>
        <w:t xml:space="preserve">then </w:t>
      </w:r>
      <w:r w:rsidRPr="000B3843">
        <w:rPr>
          <w:rStyle w:val="StyleUnderline"/>
          <w:highlight w:val="cyan"/>
        </w:rPr>
        <w:t>it is possible to acknowledge</w:t>
      </w:r>
      <w:r w:rsidRPr="000B3843">
        <w:rPr>
          <w:rStyle w:val="StyleUnderline"/>
        </w:rPr>
        <w:t xml:space="preserve"> the normative break introduced by the </w:t>
      </w:r>
      <w:r w:rsidRPr="000B3843">
        <w:rPr>
          <w:rStyle w:val="StyleUnderline"/>
          <w:highlight w:val="cyan"/>
        </w:rPr>
        <w:t>democratic revolutions</w:t>
      </w:r>
      <w:r w:rsidRPr="000B3843">
        <w:rPr>
          <w:rStyle w:val="StyleUnderline"/>
        </w:rPr>
        <w:t xml:space="preserve"> of the modern age </w:t>
      </w:r>
      <w:r w:rsidRPr="000B3843">
        <w:rPr>
          <w:rStyle w:val="StyleUnderline"/>
          <w:highlight w:val="cyan"/>
        </w:rPr>
        <w:t>without falling into a one-sided view of modernity</w:t>
      </w:r>
      <w:r w:rsidRPr="000B3843">
        <w:rPr>
          <w:rStyle w:val="StyleUnderline"/>
        </w:rPr>
        <w:t xml:space="preserve"> as a neat process of rationalisation</w:t>
      </w:r>
      <w:r w:rsidRPr="000B3843">
        <w:rPr>
          <w:sz w:val="14"/>
        </w:rPr>
        <w:t xml:space="preserve">. </w:t>
      </w:r>
      <w:r w:rsidRPr="000B3843">
        <w:rPr>
          <w:rStyle w:val="StyleUnderline"/>
        </w:rPr>
        <w:t>What should be stressed about modernity is not primarily the list of substantive inalienable and imprescriptible human rights</w:t>
      </w:r>
      <w:r w:rsidRPr="000B3843">
        <w:rPr>
          <w:sz w:val="14"/>
        </w:rPr>
        <w:t xml:space="preserve">, </w:t>
      </w:r>
      <w:r w:rsidRPr="000B3843">
        <w:rPr>
          <w:rStyle w:val="StyleUnderline"/>
        </w:rPr>
        <w:t>but the equal entitlement of all to claim any rights at all</w:t>
      </w:r>
      <w:r w:rsidRPr="000B3843">
        <w:rPr>
          <w:sz w:val="14"/>
        </w:rPr>
        <w:t xml:space="preserve">. This definition of politics must be accompanied by the parallel acknowledgment that the times that saw the recognition of the fundamental equality of all also produced the total negation of this principle. But </w:t>
      </w:r>
      <w:r w:rsidRPr="000B3843">
        <w:rPr>
          <w:rStyle w:val="StyleUnderline"/>
          <w:highlight w:val="cyan"/>
        </w:rPr>
        <w:t>this parallel</w:t>
      </w:r>
      <w:r w:rsidRPr="000B3843">
        <w:rPr>
          <w:rStyle w:val="StyleUnderline"/>
        </w:rPr>
        <w:t xml:space="preserve"> claim does not necessarily render the first invalid</w:t>
      </w:r>
      <w:r w:rsidRPr="000B3843">
        <w:rPr>
          <w:sz w:val="14"/>
        </w:rPr>
        <w:t xml:space="preserve">. Rather </w:t>
      </w:r>
      <w:r w:rsidRPr="000B3843">
        <w:rPr>
          <w:rStyle w:val="StyleUnderline"/>
        </w:rPr>
        <w:t xml:space="preserve">it </w:t>
      </w:r>
      <w:r w:rsidRPr="000B3843">
        <w:rPr>
          <w:rStyle w:val="StyleUnderline"/>
          <w:highlight w:val="cyan"/>
        </w:rPr>
        <w:t>points to a tension inherent in modern communities</w:t>
      </w:r>
      <w:r w:rsidRPr="000B3843">
        <w:rPr>
          <w:sz w:val="14"/>
          <w:highlight w:val="cyan"/>
        </w:rPr>
        <w:t>,</w:t>
      </w:r>
      <w:r w:rsidRPr="000B3843">
        <w:rPr>
          <w:sz w:val="14"/>
        </w:rPr>
        <w:t xml:space="preserve"> </w:t>
      </w:r>
      <w:r w:rsidRPr="000B3843">
        <w:rPr>
          <w:rStyle w:val="StyleUnderline"/>
        </w:rPr>
        <w:t>between the political demands of equality and the systemic tendencies that structurally produce stigmatisation and exclusion</w:t>
      </w:r>
      <w:r w:rsidRPr="000B3843">
        <w:rPr>
          <w:sz w:val="14"/>
        </w:rPr>
        <w:t xml:space="preserve">. 48. </w:t>
      </w:r>
      <w:r w:rsidRPr="000B3843">
        <w:rPr>
          <w:rStyle w:val="StyleUnderline"/>
          <w:highlight w:val="cyan"/>
        </w:rPr>
        <w:t xml:space="preserve">One can acknowledge the </w:t>
      </w:r>
      <w:r w:rsidRPr="000B3843">
        <w:rPr>
          <w:rStyle w:val="Emphasis"/>
          <w:highlight w:val="cyan"/>
        </w:rPr>
        <w:t>descriptive appeal of the biopower hypothesis</w:t>
      </w:r>
      <w:r w:rsidRPr="000B3843">
        <w:rPr>
          <w:rStyle w:val="StyleUnderline"/>
          <w:highlight w:val="cyan"/>
        </w:rPr>
        <w:t xml:space="preserve"> without renouncing the </w:t>
      </w:r>
      <w:r w:rsidRPr="000B3843">
        <w:rPr>
          <w:rStyle w:val="Emphasis"/>
          <w:highlight w:val="cyan"/>
        </w:rPr>
        <w:t>antagonistic definition of politics</w:t>
      </w:r>
      <w:r w:rsidRPr="000B3843">
        <w:rPr>
          <w:sz w:val="14"/>
        </w:rPr>
        <w:t xml:space="preserve">. As Rancière remarks, Foucault’s late hypothesis is more about power than it is about politics (Rancière 2002). This is quite clear in the 1976 lectures (Society must be defended) where the term that is mostly used is that of "biopower". As Rancière suggests, when the "biopower" hypothesis is transformed into a "biopolitical" thesis, the very possibility of politics becomes problematic. There is a way of articulating modern disciplinary power and the imperative of politics that is not disjunctive. The power that subjects and excludes socially can also empower politically simply because the exclusion is already a form of address which unwittingly provides implicit recognition. Power includes by excluding, but in a way that might be different from a ban. This insight is precisely the one that Foucault was developing in his last writings, in his definition of freedom as "agonism" (Foucault 1983: 208-228): "Power is exercised only over free subjects, and only insofar as they are free" (221). </w:t>
      </w:r>
      <w:r w:rsidRPr="000B3843">
        <w:rPr>
          <w:rStyle w:val="StyleUnderline"/>
        </w:rPr>
        <w:t>The hierarchical</w:t>
      </w:r>
      <w:r w:rsidRPr="000B3843">
        <w:rPr>
          <w:sz w:val="14"/>
        </w:rPr>
        <w:t xml:space="preserve">, </w:t>
      </w:r>
      <w:r w:rsidRPr="000B3843">
        <w:rPr>
          <w:rStyle w:val="StyleUnderline"/>
        </w:rPr>
        <w:t>exclusionary essence of social structures demands as a condition of its possibility an equivalent implicit recognition of all</w:t>
      </w:r>
      <w:r w:rsidRPr="000B3843">
        <w:rPr>
          <w:sz w:val="14"/>
        </w:rPr>
        <w:t xml:space="preserve">, </w:t>
      </w:r>
      <w:r w:rsidRPr="000B3843">
        <w:rPr>
          <w:rStyle w:val="StyleUnderline"/>
        </w:rPr>
        <w:t>even in the mode of exclusion</w:t>
      </w:r>
      <w:r w:rsidRPr="000B3843">
        <w:rPr>
          <w:sz w:val="14"/>
        </w:rPr>
        <w:t xml:space="preserve">. </w:t>
      </w:r>
      <w:r w:rsidRPr="000B3843">
        <w:rPr>
          <w:rStyle w:val="StyleUnderline"/>
        </w:rPr>
        <w:t>It is on the basis of this recognition that politics can sometimes arise as the vindication of equality and the challenge to exclusion</w:t>
      </w:r>
      <w:r w:rsidRPr="000B3843">
        <w:rPr>
          <w:sz w:val="14"/>
        </w:rPr>
        <w:t xml:space="preserve">. 49. This proposal rests on a logic that challenges Agamben’s reduction of the overcoming of the classical conceptualisation of potentiality and actuality to the single Heideggerian alternative. </w:t>
      </w:r>
      <w:r w:rsidRPr="000B3843">
        <w:rPr>
          <w:rStyle w:val="StyleUnderline"/>
        </w:rPr>
        <w:t>Instead of collapsing or dualistically separating potentiality and actuality</w:t>
      </w:r>
      <w:r w:rsidRPr="000B3843">
        <w:rPr>
          <w:sz w:val="14"/>
        </w:rPr>
        <w:t xml:space="preserve">, </w:t>
      </w:r>
      <w:r w:rsidRPr="000B3843">
        <w:rPr>
          <w:rStyle w:val="StyleUnderline"/>
        </w:rPr>
        <w:t>one would find in Hegel’s modal logic a way to articulate their negative</w:t>
      </w:r>
      <w:r w:rsidRPr="000B3843">
        <w:rPr>
          <w:sz w:val="14"/>
        </w:rPr>
        <w:t xml:space="preserve">, or reflexive, </w:t>
      </w:r>
      <w:r w:rsidRPr="000B3843">
        <w:rPr>
          <w:rStyle w:val="StyleUnderline"/>
        </w:rPr>
        <w:t>unity</w:t>
      </w:r>
      <w:r w:rsidRPr="000B3843">
        <w:rPr>
          <w:sz w:val="14"/>
        </w:rPr>
        <w:t xml:space="preserve">, </w:t>
      </w:r>
      <w:r w:rsidRPr="000B3843">
        <w:rPr>
          <w:rStyle w:val="StyleUnderline"/>
        </w:rPr>
        <w:t>in the notion of contingency</w:t>
      </w:r>
      <w:r w:rsidRPr="000B3843">
        <w:rPr>
          <w:sz w:val="14"/>
        </w:rPr>
        <w:t xml:space="preserve">. </w:t>
      </w:r>
      <w:r w:rsidRPr="000B3843">
        <w:rPr>
          <w:rStyle w:val="StyleUnderline"/>
        </w:rPr>
        <w:t>Contingency is precisely the potential as existing</w:t>
      </w:r>
      <w:r w:rsidRPr="000B3843">
        <w:rPr>
          <w:sz w:val="14"/>
        </w:rPr>
        <w:t xml:space="preserve">,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 the impossible should not be opposed to the actual. Instead, </w:t>
      </w:r>
      <w:r w:rsidRPr="000B3843">
        <w:rPr>
          <w:rStyle w:val="StyleUnderline"/>
        </w:rPr>
        <w:t>the possible and the impossible are only reflected images of each other and, as actual, are both simply the contingent</w:t>
      </w:r>
      <w:r w:rsidRPr="000B3843">
        <w:rPr>
          <w:sz w:val="14"/>
        </w:rPr>
        <w:t xml:space="preserve">. Auschwitz should not be called absolute necessity (Agamben 1999a: 148), 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 Zygmunt Bauman’s theory of modernity and his theory about the place and relevance of the Holocaust in modernity have given sociological and contemporary relevance to this alternative historical-political logic of contingency (Bauman 1989). 50. In the social and historical fields, </w:t>
      </w:r>
      <w:r w:rsidRPr="000B3843">
        <w:rPr>
          <w:rStyle w:val="StyleUnderline"/>
          <w:highlight w:val="cyan"/>
        </w:rPr>
        <w:t>politics is</w:t>
      </w:r>
      <w:r w:rsidRPr="000B3843">
        <w:rPr>
          <w:rStyle w:val="StyleUnderline"/>
        </w:rPr>
        <w:t xml:space="preserve"> only the name of </w:t>
      </w:r>
      <w:r w:rsidRPr="000B3843">
        <w:rPr>
          <w:rStyle w:val="StyleUnderline"/>
          <w:highlight w:val="cyan"/>
        </w:rPr>
        <w:t>the contingency that strikes at the heart of systemic necessity</w:t>
      </w:r>
      <w:r w:rsidRPr="000B3843">
        <w:rPr>
          <w:sz w:val="14"/>
        </w:rPr>
        <w:t xml:space="preserve">. An ontology of contingency provides the model with which to think together both the possibility, and the possibility of the repetition of, catastrophe, as the one heritage of modernity, and the contingency of catastrophe as logically entailing the possibility of its opposite. </w:t>
      </w:r>
      <w:r w:rsidRPr="000B3843">
        <w:rPr>
          <w:rStyle w:val="StyleUnderline"/>
          <w:highlight w:val="cyan"/>
        </w:rPr>
        <w:t>Modernity is ambiguous because it provides the normative resources to combat</w:t>
      </w:r>
      <w:r w:rsidRPr="000B3843">
        <w:rPr>
          <w:rStyle w:val="StyleUnderline"/>
        </w:rPr>
        <w:t xml:space="preserve"> the apparent necessity of possible </w:t>
      </w:r>
      <w:r w:rsidRPr="000B3843">
        <w:rPr>
          <w:rStyle w:val="StyleUnderline"/>
          <w:highlight w:val="cyan"/>
        </w:rPr>
        <w:t>systemic catastrophes</w:t>
      </w:r>
      <w:r w:rsidRPr="000B3843">
        <w:rPr>
          <w:sz w:val="14"/>
        </w:rPr>
        <w:t xml:space="preserve">. </w:t>
      </w:r>
      <w:r w:rsidRPr="000B3843">
        <w:rPr>
          <w:rStyle w:val="StyleUnderline"/>
          <w:highlight w:val="cyan"/>
        </w:rPr>
        <w:t>Politics is</w:t>
      </w:r>
      <w:r w:rsidRPr="000B3843">
        <w:rPr>
          <w:rStyle w:val="StyleUnderline"/>
        </w:rPr>
        <w:t xml:space="preserve"> the name of the struggle </w:t>
      </w:r>
      <w:r w:rsidRPr="000B3843">
        <w:rPr>
          <w:rStyle w:val="StyleUnderline"/>
          <w:highlight w:val="cyan"/>
        </w:rPr>
        <w:t>drawing on those resources</w:t>
      </w:r>
      <w:r w:rsidRPr="000B3843">
        <w:rPr>
          <w:sz w:val="14"/>
        </w:rPr>
        <w:t xml:space="preserve">. 51. </w:t>
      </w:r>
      <w:r w:rsidRPr="000B3843">
        <w:rPr>
          <w:rStyle w:val="StyleUnderline"/>
        </w:rPr>
        <w:t>This ontology enables us also to rethink the relationship of modern subjects to rights</w:t>
      </w:r>
      <w:r w:rsidRPr="000B3843">
        <w:rPr>
          <w:sz w:val="14"/>
        </w:rPr>
        <w:t xml:space="preserve">. </w:t>
      </w:r>
      <w:r w:rsidRPr="000B3843">
        <w:rPr>
          <w:rStyle w:val="StyleUnderline"/>
        </w:rPr>
        <w:t>Modern subjects are able to consider themselves autonomous subjects because legal recognition signals to them that they are recognised as full members of the community</w:t>
      </w:r>
      <w:r w:rsidRPr="000B3843">
        <w:rPr>
          <w:sz w:val="14"/>
        </w:rPr>
        <w:t xml:space="preserve">, endowed with the full capacity to judge. </w:t>
      </w:r>
      <w:r w:rsidRPr="000B3843">
        <w:rPr>
          <w:rStyle w:val="StyleUnderline"/>
        </w:rPr>
        <w:t>This account of rights in modernity is precious because it provides an adequate framework to understand real political struggles</w:t>
      </w:r>
      <w:r w:rsidRPr="000B3843">
        <w:rPr>
          <w:sz w:val="14"/>
        </w:rPr>
        <w:t xml:space="preserve">, </w:t>
      </w:r>
      <w:r w:rsidRPr="000B3843">
        <w:rPr>
          <w:rStyle w:val="StyleUnderline"/>
        </w:rPr>
        <w:t>as fights for rights</w:t>
      </w:r>
      <w:r w:rsidRPr="000B3843">
        <w:rPr>
          <w:sz w:val="14"/>
        </w:rPr>
        <w:t xml:space="preserve">. We can see now how this account needs to be complemented by the notion of contingency that undermines the apparent necessity of the progress of modernity. </w:t>
      </w:r>
      <w:r w:rsidRPr="000B3843">
        <w:rPr>
          <w:rStyle w:val="StyleUnderline"/>
        </w:rPr>
        <w:t>Modern subjects know that their rights are granted only contingently</w:t>
      </w:r>
      <w:r w:rsidRPr="000B3843">
        <w:rPr>
          <w:sz w:val="14"/>
        </w:rPr>
        <w:t xml:space="preserve">, </w:t>
      </w:r>
      <w:r w:rsidRPr="000B3843">
        <w:rPr>
          <w:rStyle w:val="StyleUnderline"/>
        </w:rPr>
        <w:t>that the possibility of the impossible is always actual</w:t>
      </w:r>
      <w:r w:rsidRPr="000B3843">
        <w:rPr>
          <w:sz w:val="14"/>
        </w:rPr>
        <w:t xml:space="preserve">. </w:t>
      </w:r>
      <w:r w:rsidRPr="000B3843">
        <w:rPr>
          <w:rStyle w:val="StyleUnderline"/>
        </w:rPr>
        <w:t xml:space="preserve">This is why </w:t>
      </w:r>
      <w:r w:rsidRPr="000B3843">
        <w:rPr>
          <w:rStyle w:val="StyleUnderline"/>
          <w:highlight w:val="cyan"/>
        </w:rPr>
        <w:t>rights should not be taken for granted</w:t>
      </w:r>
      <w:r w:rsidRPr="000B3843">
        <w:rPr>
          <w:sz w:val="14"/>
        </w:rPr>
        <w:t xml:space="preserve">. </w:t>
      </w:r>
      <w:r w:rsidRPr="000B3843">
        <w:rPr>
          <w:rStyle w:val="StyleUnderline"/>
          <w:highlight w:val="cyan"/>
        </w:rPr>
        <w:t>But</w:t>
      </w:r>
      <w:r w:rsidRPr="000B3843">
        <w:rPr>
          <w:rStyle w:val="StyleUnderline"/>
        </w:rPr>
        <w:t xml:space="preserve"> this does </w:t>
      </w:r>
      <w:r w:rsidRPr="000B3843">
        <w:rPr>
          <w:rStyle w:val="StyleUnderline"/>
          <w:highlight w:val="cyan"/>
        </w:rPr>
        <w:t>not</w:t>
      </w:r>
      <w:r w:rsidRPr="000B3843">
        <w:rPr>
          <w:rStyle w:val="StyleUnderline"/>
        </w:rPr>
        <w:t xml:space="preserve"> imply </w:t>
      </w:r>
      <w:r w:rsidRPr="000B3843">
        <w:rPr>
          <w:rStyle w:val="StyleUnderline"/>
          <w:highlight w:val="cyan"/>
        </w:rPr>
        <w:t>that they should be rejected</w:t>
      </w:r>
      <w:r w:rsidRPr="000B3843">
        <w:rPr>
          <w:rStyle w:val="StyleUnderline"/>
        </w:rPr>
        <w:t xml:space="preserve"> as illusion</w:t>
      </w:r>
      <w:r w:rsidRPr="000B3843">
        <w:rPr>
          <w:sz w:val="14"/>
        </w:rPr>
        <w:t xml:space="preserve">, </w:t>
      </w:r>
      <w:r w:rsidRPr="000B3843">
        <w:rPr>
          <w:rStyle w:val="StyleUnderline"/>
        </w:rPr>
        <w:t>on the grounds that they were disclosed as contingent in the horrors of the 20th century</w:t>
      </w:r>
      <w:r w:rsidRPr="000B3843">
        <w:rPr>
          <w:sz w:val="14"/>
        </w:rPr>
        <w:t xml:space="preserve">. </w:t>
      </w:r>
      <w:r w:rsidRPr="000B3843">
        <w:rPr>
          <w:rStyle w:val="StyleUnderline"/>
        </w:rPr>
        <w:t>Instead</w:t>
      </w:r>
      <w:r w:rsidRPr="000B3843">
        <w:rPr>
          <w:sz w:val="14"/>
        </w:rPr>
        <w:t xml:space="preserve">, </w:t>
      </w:r>
      <w:r w:rsidRPr="000B3843">
        <w:rPr>
          <w:rStyle w:val="StyleUnderline"/>
          <w:highlight w:val="cyan"/>
        </w:rPr>
        <w:t xml:space="preserve">their contingency should be the reason for </w:t>
      </w:r>
      <w:r w:rsidRPr="000B3843">
        <w:rPr>
          <w:rStyle w:val="Emphasis"/>
          <w:highlight w:val="cyan"/>
        </w:rPr>
        <w:t>constant political vigilance</w:t>
      </w:r>
      <w:r w:rsidRPr="000B3843">
        <w:rPr>
          <w:sz w:val="14"/>
        </w:rPr>
        <w:t xml:space="preserve">. 52. 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the </w:t>
      </w:r>
      <w:r w:rsidRPr="000B3843">
        <w:rPr>
          <w:rStyle w:val="StyleUnderline"/>
        </w:rPr>
        <w:t>politics that define themselves as the articulation of demands born in the struggles against injustice are better able to bear witness to the "tradition of the oppressed" than their messianic counterparts</w:t>
      </w:r>
      <w:r w:rsidRPr="000B3843">
        <w:rPr>
          <w:sz w:val="14"/>
        </w:rPr>
        <w:t>.</w:t>
      </w:r>
    </w:p>
    <w:p w:rsidR="000B3843" w:rsidRPr="000B3843" w:rsidRDefault="000B3843" w:rsidP="000B3843">
      <w:pPr>
        <w:pStyle w:val="Heading3"/>
        <w:rPr>
          <w:rFonts w:cs="Times New Roman"/>
        </w:rPr>
      </w:pPr>
      <w:r w:rsidRPr="000B3843">
        <w:rPr>
          <w:rFonts w:cs="Times New Roman"/>
        </w:rPr>
        <w:t>1AR – Law Good – Colonialism</w:t>
      </w:r>
    </w:p>
    <w:p w:rsidR="000B3843" w:rsidRPr="000B3843" w:rsidRDefault="000B3843" w:rsidP="000B3843">
      <w:pPr>
        <w:pStyle w:val="Heading4"/>
        <w:rPr>
          <w:rFonts w:cs="Times New Roman"/>
        </w:rPr>
      </w:pPr>
      <w:r w:rsidRPr="000B3843">
        <w:rPr>
          <w:rFonts w:cs="Times New Roman"/>
        </w:rPr>
        <w:t>The aff doesn’t get reappropiated to serve colonialism – legal strategies like the aff that expose the violence of current legal structures can serve as points of rupture that combat the colonizing nature of the law – but abandoning it means people die while waiting for the alt to change the structure of citizenship.</w:t>
      </w:r>
    </w:p>
    <w:p w:rsidR="000B3843" w:rsidRPr="000B3843" w:rsidRDefault="000B3843" w:rsidP="000B3843">
      <w:r w:rsidRPr="000B3843">
        <w:rPr>
          <w:rStyle w:val="Style13ptBold"/>
        </w:rPr>
        <w:t>Bhandar 13</w:t>
      </w:r>
      <w:r w:rsidRPr="000B3843">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 Brenna, “Strategies of Legal Rupture: the politics of judgment” [http://www.forensic-architecture.org/wp-content/uploads/2013/02/BHANDAR-Brenna.-Strategies-of-Legal-Rupture.pdf] //</w:t>
      </w:r>
    </w:p>
    <w:p w:rsidR="000B3843" w:rsidRPr="000B3843" w:rsidRDefault="000B3843" w:rsidP="000B3843">
      <w:pPr>
        <w:rPr>
          <w:u w:val="single"/>
        </w:rPr>
      </w:pPr>
      <w:r w:rsidRPr="000B3843">
        <w:rPr>
          <w:sz w:val="12"/>
        </w:rPr>
        <w:t xml:space="preserve">In this article, </w:t>
      </w:r>
      <w:r w:rsidRPr="000B3843">
        <w:rPr>
          <w:rStyle w:val="StyleUnderline"/>
        </w:rPr>
        <w:t xml:space="preserve">my aim is to consider the use of law as a political strategy of rupture in colonial </w:t>
      </w:r>
      <w:r w:rsidRPr="000B3843">
        <w:rPr>
          <w:sz w:val="12"/>
        </w:rPr>
        <w:t xml:space="preserve">and post - colonial </w:t>
      </w:r>
      <w:r w:rsidRPr="000B3843">
        <w:rPr>
          <w:rStyle w:val="StyleUnderline"/>
        </w:rPr>
        <w:t>nation states</w:t>
      </w:r>
      <w:r w:rsidRPr="000B3843">
        <w:rPr>
          <w:sz w:val="12"/>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0B3843">
        <w:rPr>
          <w:rStyle w:val="StyleUnderline"/>
        </w:rPr>
        <w:t>T he question of indigenous sovereignty is ultimately quashed</w:t>
      </w:r>
      <w:r w:rsidRPr="000B3843">
        <w:rPr>
          <w:sz w:val="12"/>
        </w:rPr>
        <w:t xml:space="preserve">, and aboriginal rights are paradoxically recognised </w:t>
      </w:r>
      <w:r w:rsidRPr="000B3843">
        <w:rPr>
          <w:rStyle w:val="StyleUnderline"/>
        </w:rPr>
        <w:t>as an interest that derives from the prior occupation of the land</w:t>
      </w:r>
      <w:r w:rsidRPr="000B3843">
        <w:rPr>
          <w:sz w:val="12"/>
        </w:rPr>
        <w:t xml:space="preserve"> by aboriginal communities but is at the same time parasitic on underlying Crow n sovereignty</w:t>
      </w:r>
      <w:r w:rsidRPr="000B3843">
        <w:rPr>
          <w:rStyle w:val="StyleUnderline"/>
        </w:rPr>
        <w:t>; an interest that can be</w:t>
      </w:r>
      <w:r w:rsidRPr="000B3843">
        <w:rPr>
          <w:sz w:val="12"/>
        </w:rPr>
        <w:t xml:space="preserve"> justifiably </w:t>
      </w:r>
      <w:r w:rsidRPr="000B3843">
        <w:rPr>
          <w:rStyle w:val="StyleUnderline"/>
        </w:rPr>
        <w:t>limited in the interests of settlement</w:t>
      </w:r>
      <w:r w:rsidRPr="000B3843">
        <w:rPr>
          <w:sz w:val="12"/>
        </w:rPr>
        <w:t>. 22 Thus, the primary and inescapable question remains</w:t>
      </w:r>
      <w:r w:rsidRPr="000B3843">
        <w:rPr>
          <w:rStyle w:val="StyleUnderline"/>
        </w:rPr>
        <w:t xml:space="preserve">: </w:t>
      </w:r>
      <w:r w:rsidRPr="000B3843">
        <w:rPr>
          <w:rStyle w:val="StyleUnderline"/>
          <w:highlight w:val="cyan"/>
        </w:rPr>
        <w:t>how does one utilise the law without re - inscribing the</w:t>
      </w:r>
      <w:r w:rsidRPr="000B3843">
        <w:rPr>
          <w:sz w:val="12"/>
        </w:rPr>
        <w:t xml:space="preserve"> very </w:t>
      </w:r>
      <w:r w:rsidRPr="000B3843">
        <w:rPr>
          <w:rStyle w:val="StyleUnderline"/>
          <w:highlight w:val="cyan"/>
        </w:rPr>
        <w:t>colonial legal order</w:t>
      </w:r>
      <w:r w:rsidRPr="000B3843">
        <w:rPr>
          <w:rStyle w:val="StyleUnderline"/>
        </w:rPr>
        <w:t xml:space="preserve"> that one is attempting to break down?</w:t>
      </w:r>
      <w:r w:rsidRPr="000B3843">
        <w:rPr>
          <w:sz w:val="12"/>
        </w:rPr>
        <w:t xml:space="preserve"> 23 I argue that this is an inescapable dilemma; </w:t>
      </w:r>
      <w:r w:rsidRPr="000B3843">
        <w:rPr>
          <w:rStyle w:val="Emphasis"/>
          <w:highlight w:val="cyan"/>
        </w:rPr>
        <w:t>as</w:t>
      </w:r>
      <w:r w:rsidRPr="000B3843">
        <w:rPr>
          <w:sz w:val="12"/>
        </w:rPr>
        <w:t xml:space="preserve"> critical race theorists and </w:t>
      </w:r>
      <w:r w:rsidRPr="000B3843">
        <w:rPr>
          <w:rStyle w:val="Emphasis"/>
          <w:highlight w:val="cyan"/>
        </w:rPr>
        <w:t>indigenous scholars have shown, to not avail ourselves of the law in an effort to ameliorate social ills</w:t>
      </w:r>
      <w:r w:rsidRPr="000B3843">
        <w:rPr>
          <w:sz w:val="12"/>
        </w:rPr>
        <w:t xml:space="preserve">, and to promote and protect the rights of oppressed minorities </w:t>
      </w:r>
      <w:r w:rsidRPr="000B3843">
        <w:rPr>
          <w:rStyle w:val="Emphasis"/>
          <w:highlight w:val="cyan"/>
        </w:rPr>
        <w:t>is to</w:t>
      </w:r>
      <w:r w:rsidRPr="000B3843">
        <w:rPr>
          <w:sz w:val="12"/>
        </w:rPr>
        <w:t xml:space="preserve"> essentially </w:t>
      </w:r>
      <w:r w:rsidRPr="000B3843">
        <w:rPr>
          <w:rStyle w:val="Emphasis"/>
          <w:highlight w:val="cyan"/>
        </w:rPr>
        <w:t xml:space="preserve">abrogate </w:t>
      </w:r>
      <w:r w:rsidRPr="000B3843">
        <w:rPr>
          <w:rStyle w:val="Emphasis"/>
        </w:rPr>
        <w:t xml:space="preserve">one’s </w:t>
      </w:r>
      <w:r w:rsidRPr="000B3843">
        <w:rPr>
          <w:rStyle w:val="Emphasis"/>
          <w:highlight w:val="cyan"/>
        </w:rPr>
        <w:t>political responsibilities</w:t>
      </w:r>
      <w:r w:rsidRPr="000B3843">
        <w:rPr>
          <w:sz w:val="12"/>
        </w:rPr>
        <w:t xml:space="preserve">. Moreover, the reality of political struggle (particularly of the anti - colonial variety) is that it is of a diffuse and varied nature, engaging multiple different tactics in order to achieve its ends.¶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0B3843">
        <w:rPr>
          <w:rStyle w:val="StyleUnderline"/>
        </w:rPr>
        <w:t>tracing</w:t>
      </w:r>
      <w:r w:rsidRPr="000B3843">
        <w:rPr>
          <w:sz w:val="12"/>
        </w:rPr>
        <w:t xml:space="preserve"> the </w:t>
      </w:r>
      <w:r w:rsidRPr="000B3843">
        <w:rPr>
          <w:rStyle w:val="StyleUnderline"/>
        </w:rPr>
        <w:t>development of</w:t>
      </w:r>
      <w:r w:rsidRPr="000B3843">
        <w:rPr>
          <w:sz w:val="12"/>
        </w:rPr>
        <w:t xml:space="preserve"> what Vergès called </w:t>
      </w:r>
      <w:r w:rsidRPr="000B3843">
        <w:rPr>
          <w:rStyle w:val="StyleUnderline"/>
        </w:rPr>
        <w:t>the ruptural defence</w:t>
      </w:r>
      <w:r w:rsidRPr="000B3843">
        <w:rPr>
          <w:sz w:val="12"/>
        </w:rPr>
        <w:t xml:space="preserve">, the film </w:t>
      </w:r>
      <w:r w:rsidRPr="000B3843">
        <w:rPr>
          <w:rStyle w:val="StyleUnderline"/>
        </w:rPr>
        <w:t>takes us to the heart of</w:t>
      </w:r>
      <w:r w:rsidRPr="000B3843">
        <w:rPr>
          <w:sz w:val="12"/>
        </w:rPr>
        <w:t xml:space="preserve"> the </w:t>
      </w:r>
      <w:r w:rsidRPr="000B3843">
        <w:rPr>
          <w:rStyle w:val="StyleUnderline"/>
        </w:rPr>
        <w:t>inescapable</w:t>
      </w:r>
      <w:r w:rsidRPr="000B3843">
        <w:rPr>
          <w:sz w:val="12"/>
        </w:rPr>
        <w:t xml:space="preserve"> </w:t>
      </w:r>
      <w:r w:rsidRPr="000B3843">
        <w:rPr>
          <w:rStyle w:val="StyleUnderline"/>
        </w:rPr>
        <w:t>paradoxes and contradictions involved in using law as a means of political resistance in colonial</w:t>
      </w:r>
      <w:r w:rsidRPr="000B3843">
        <w:rPr>
          <w:sz w:val="12"/>
        </w:rPr>
        <w:t xml:space="preserve"> and post - colonial </w:t>
      </w:r>
      <w:r w:rsidRPr="000B3843">
        <w:rPr>
          <w:rStyle w:val="StyleUnderline"/>
        </w:rPr>
        <w:t>contexts</w:t>
      </w:r>
      <w:r w:rsidRPr="000B3843">
        <w:rPr>
          <w:sz w:val="12"/>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0B3843">
        <w:rPr>
          <w:rStyle w:val="StyleUnderline"/>
          <w:highlight w:val="cyan"/>
        </w:rPr>
        <w:t>The legal strategy of rupture</w:t>
      </w:r>
      <w:r w:rsidRPr="000B3843">
        <w:rPr>
          <w:rStyle w:val="StyleUnderline"/>
        </w:rPr>
        <w:t xml:space="preserve"> is a politics of refusal that </w:t>
      </w:r>
      <w:r w:rsidRPr="000B3843">
        <w:rPr>
          <w:rStyle w:val="StyleUnderline"/>
          <w:highlight w:val="cyan"/>
        </w:rPr>
        <w:t>calls into question</w:t>
      </w:r>
      <w:r w:rsidRPr="000B3843">
        <w:rPr>
          <w:rStyle w:val="StyleUnderline"/>
        </w:rPr>
        <w:t xml:space="preserve"> the justiciability of the purported crime by challenging the moral and political jurisdiction of </w:t>
      </w:r>
      <w:r w:rsidRPr="000B3843">
        <w:rPr>
          <w:rStyle w:val="StyleUnderline"/>
          <w:highlight w:val="cyan"/>
        </w:rPr>
        <w:t>the colonial legal order itself</w:t>
      </w:r>
      <w:r w:rsidRPr="000B3843">
        <w:rPr>
          <w:rStyle w:val="StyleUnderline"/>
        </w:rPr>
        <w:t>.</w:t>
      </w:r>
      <w:r w:rsidRPr="000B3843">
        <w:rPr>
          <w:rStyle w:val="StyleUnderline"/>
          <w:sz w:val="12"/>
        </w:rPr>
        <w:t>¶</w:t>
      </w:r>
      <w:r w:rsidRPr="000B3843">
        <w:rPr>
          <w:sz w:val="12"/>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0B3843">
        <w:rPr>
          <w:rStyle w:val="StyleUnderline"/>
        </w:rPr>
        <w:t>The ruptural defence seeks to subvert the orde</w:t>
      </w:r>
      <w:r w:rsidRPr="000B3843">
        <w:rPr>
          <w:sz w:val="12"/>
          <w:highlight w:val="cyan"/>
        </w:rPr>
        <w:t>r</w:t>
      </w:r>
      <w:r w:rsidRPr="000B3843">
        <w:rPr>
          <w:sz w:val="12"/>
        </w:rPr>
        <w:t xml:space="preserve"> and structure of the tr ial </w:t>
      </w:r>
      <w:r w:rsidRPr="000B3843">
        <w:rPr>
          <w:rStyle w:val="StyleUnderline"/>
        </w:rPr>
        <w:t>by re - defining the relation between accuser and accused</w:t>
      </w:r>
      <w:r w:rsidRPr="000B3843">
        <w:rPr>
          <w:sz w:val="12"/>
        </w:rPr>
        <w:t xml:space="preserve">. </w:t>
      </w:r>
      <w:r w:rsidRPr="000B3843">
        <w:rPr>
          <w:rStyle w:val="StyleUnderline"/>
        </w:rPr>
        <w:t>This illumination of</w:t>
      </w:r>
      <w:r w:rsidRPr="000B3843">
        <w:rPr>
          <w:sz w:val="12"/>
        </w:rPr>
        <w:t xml:space="preserve"> </w:t>
      </w:r>
      <w:r w:rsidRPr="000B3843">
        <w:rPr>
          <w:rStyle w:val="StyleUnderline"/>
        </w:rPr>
        <w:t>the hypocrisy of the colonial state questions the authority of its judiciary to adjudicate</w:t>
      </w:r>
      <w:r w:rsidRPr="000B3843">
        <w:rPr>
          <w:sz w:val="12"/>
        </w:rPr>
        <w:t xml:space="preserve">. But more than this, his strategy is ruptural in two senses that are fundamental to the operation of the law in the colonial settler and post - colonial contexts. The first is that </w:t>
      </w:r>
      <w:r w:rsidRPr="000B3843">
        <w:rPr>
          <w:rStyle w:val="Emphasis"/>
        </w:rPr>
        <w:t>the space of opposition within the legal confrontation is reconfigured</w:t>
      </w:r>
      <w:r w:rsidRPr="000B3843">
        <w:rPr>
          <w:sz w:val="12"/>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26 , the control over such mobility remains to a great degree in the hands of the colonial occupier. </w:t>
      </w:r>
      <w:r w:rsidRPr="000B3843">
        <w:rPr>
          <w:rStyle w:val="Emphasis"/>
        </w:rPr>
        <w:t xml:space="preserve">The legal strat egy of rupture creates a space of </w:t>
      </w:r>
      <w:r w:rsidRPr="000B3843">
        <w:rPr>
          <w:rStyle w:val="Emphasis"/>
          <w:highlight w:val="cyan"/>
        </w:rPr>
        <w:t xml:space="preserve">political opposition in the courtroom </w:t>
      </w:r>
      <w:r w:rsidRPr="000B3843">
        <w:rPr>
          <w:rStyle w:val="Emphasis"/>
        </w:rPr>
        <w:t xml:space="preserve">that </w:t>
      </w:r>
      <w:r w:rsidRPr="000B3843">
        <w:rPr>
          <w:rStyle w:val="Emphasis"/>
          <w:highlight w:val="cyan"/>
        </w:rPr>
        <w:t>cannot</w:t>
      </w:r>
      <w:r w:rsidRPr="000B3843">
        <w:rPr>
          <w:rStyle w:val="Emphasis"/>
        </w:rPr>
        <w:t xml:space="preserve"> </w:t>
      </w:r>
      <w:r w:rsidRPr="000B3843">
        <w:rPr>
          <w:rStyle w:val="Emphasis"/>
          <w:highlight w:val="cyan"/>
        </w:rPr>
        <w:t>be</w:t>
      </w:r>
      <w:r w:rsidRPr="000B3843">
        <w:rPr>
          <w:sz w:val="12"/>
        </w:rPr>
        <w:t xml:space="preserve"> absorbed or </w:t>
      </w:r>
      <w:r w:rsidRPr="000B3843">
        <w:rPr>
          <w:rStyle w:val="Emphasis"/>
          <w:highlight w:val="cyan"/>
        </w:rPr>
        <w:t>appropriated by the legal order</w:t>
      </w:r>
      <w:r w:rsidRPr="000B3843">
        <w:rPr>
          <w:sz w:val="12"/>
        </w:rPr>
        <w:t xml:space="preserve">. In Christodoulidis’ view, </w:t>
      </w:r>
      <w:r w:rsidRPr="000B3843">
        <w:rPr>
          <w:rStyle w:val="Emphasis"/>
          <w:highlight w:val="cyan"/>
        </w:rPr>
        <w:t>this lack of co - option is the crux of the strategy of rupture</w:t>
      </w:r>
      <w:r w:rsidRPr="000B3843">
        <w:rPr>
          <w:sz w:val="12"/>
          <w:highlight w:val="cyan"/>
        </w:rPr>
        <w:t xml:space="preserve">.¶ </w:t>
      </w:r>
      <w:r w:rsidRPr="000B3843">
        <w:rPr>
          <w:rStyle w:val="StyleUnderline"/>
          <w:highlight w:val="cyan"/>
        </w:rPr>
        <w:t xml:space="preserve">This </w:t>
      </w:r>
      <w:r w:rsidRPr="000B3843">
        <w:rPr>
          <w:rStyle w:val="StyleUnderline"/>
        </w:rPr>
        <w:t>strategy</w:t>
      </w:r>
      <w:r w:rsidRPr="000B3843">
        <w:rPr>
          <w:sz w:val="12"/>
        </w:rPr>
        <w:t xml:space="preserve"> of rupture also poin ts to a path that </w:t>
      </w:r>
      <w:r w:rsidRPr="000B3843">
        <w:rPr>
          <w:rStyle w:val="StyleUnderline"/>
          <w:highlight w:val="cyan"/>
        </w:rPr>
        <w:t>challenges the limits of a politics of recognition</w:t>
      </w:r>
      <w:r w:rsidRPr="000B3843">
        <w:rPr>
          <w:sz w:val="12"/>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0B3843">
        <w:rPr>
          <w:rStyle w:val="StyleUnderline"/>
        </w:rPr>
        <w:t xml:space="preserve">The strategy of rupture elides the violence of recognition by challenging </w:t>
      </w:r>
      <w:r w:rsidRPr="000B3843">
        <w:rPr>
          <w:rStyle w:val="StyleUnderline"/>
          <w:highlight w:val="cyan"/>
        </w:rPr>
        <w:t>the legitimacy of the colonial legal order itself.</w:t>
      </w:r>
      <w:r w:rsidRPr="000B3843">
        <w:rPr>
          <w:rStyle w:val="StyleUnderline"/>
          <w:sz w:val="12"/>
          <w:highlight w:val="cyan"/>
        </w:rPr>
        <w:t>¶</w:t>
      </w:r>
      <w:r w:rsidRPr="000B3843">
        <w:rPr>
          <w:sz w:val="12"/>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0B3843">
        <w:rPr>
          <w:rStyle w:val="StyleUnderline"/>
        </w:rPr>
        <w:t>rupture could inform practices</w:t>
      </w:r>
      <w:r w:rsidRPr="000B3843">
        <w:rPr>
          <w:sz w:val="12"/>
        </w:rPr>
        <w:t xml:space="preserve"> and theory </w:t>
      </w:r>
      <w:r w:rsidRPr="000B3843">
        <w:rPr>
          <w:rStyle w:val="StyleUnderline"/>
        </w:rPr>
        <w:t>outside of the courtroom</w:t>
      </w:r>
      <w:r w:rsidRPr="000B3843">
        <w:rPr>
          <w:sz w:val="12"/>
        </w:rPr>
        <w:t xml:space="preserve">, Christodoulidis characterises the strategy of rupture as one mode of immanent critique. </w:t>
      </w:r>
      <w:r w:rsidRPr="000B3843">
        <w:rPr>
          <w:rStyle w:val="StyleUnderline"/>
        </w:rPr>
        <w:t>As individuals</w:t>
      </w:r>
      <w:r w:rsidRPr="000B3843">
        <w:rPr>
          <w:sz w:val="12"/>
        </w:rPr>
        <w:t xml:space="preserve"> and communities </w:t>
      </w:r>
      <w:r w:rsidRPr="000B3843">
        <w:rPr>
          <w:rStyle w:val="StyleUnderline"/>
        </w:rPr>
        <w:t>subjected to the force of law, the law itself becomes the object of critique</w:t>
      </w:r>
      <w:r w:rsidRPr="000B3843">
        <w:rPr>
          <w:sz w:val="12"/>
        </w:rPr>
        <w:t xml:space="preserve">, the object that ne eds to be taken apart in order to expose its violence. To quote from Christodoulidis:¶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0B3843">
        <w:rPr>
          <w:rStyle w:val="Emphasis"/>
          <w:highlight w:val="cyan"/>
        </w:rPr>
        <w:t xml:space="preserve">rupture can be utilised as an intellectual resource for </w:t>
      </w:r>
      <w:r w:rsidRPr="000B3843">
        <w:rPr>
          <w:rStyle w:val="Emphasis"/>
        </w:rPr>
        <w:t xml:space="preserve">critical legal </w:t>
      </w:r>
      <w:r w:rsidRPr="000B3843">
        <w:rPr>
          <w:rStyle w:val="Emphasis"/>
          <w:highlight w:val="cyan"/>
        </w:rPr>
        <w:t>theory</w:t>
      </w:r>
      <w:r w:rsidRPr="000B3843">
        <w:rPr>
          <w:sz w:val="12"/>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0B3843">
        <w:rPr>
          <w:rStyle w:val="StyleUnderline"/>
        </w:rPr>
        <w:t>The strategy of rupture is a tactic utilised to</w:t>
      </w:r>
      <w:r w:rsidRPr="000B3843">
        <w:rPr>
          <w:sz w:val="12"/>
        </w:rPr>
        <w:t xml:space="preserve"> subvert the order and structure of a trial; to </w:t>
      </w:r>
      <w:r w:rsidRPr="000B3843">
        <w:rPr>
          <w:rStyle w:val="StyleUnderline"/>
        </w:rPr>
        <w:t>re - define the very terms upon which the trial is premised</w:t>
      </w:r>
      <w:r w:rsidRPr="000B3843">
        <w:rPr>
          <w:sz w:val="12"/>
        </w:rPr>
        <w:t xml:space="preserve">. On this view, the judge, charged with the obligation to uphold the rule o f law is of course by definition not able to do anything but sustain an unjust political order.¶ 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0B3843">
        <w:rPr>
          <w:rStyle w:val="StyleUnderline"/>
          <w:highlight w:val="cyan"/>
        </w:rPr>
        <w:t>Exposing a law to its own contradictions and violence</w:t>
      </w:r>
      <w:r w:rsidRPr="000B3843">
        <w:rPr>
          <w:rStyle w:val="StyleUnderline"/>
        </w:rPr>
        <w:t>, revealing the ways</w:t>
      </w:r>
      <w:r w:rsidRPr="000B3843">
        <w:rPr>
          <w:sz w:val="12"/>
        </w:rPr>
        <w:t xml:space="preserve"> in which a law or policy contradicts and violates rights to basic political freedoms , </w:t>
      </w:r>
      <w:r w:rsidRPr="000B3843">
        <w:rPr>
          <w:rStyle w:val="StyleUnderline"/>
          <w:highlight w:val="cyan"/>
        </w:rPr>
        <w:t>has clear political - legal effects</w:t>
      </w:r>
      <w:r w:rsidRPr="000B3843">
        <w:rPr>
          <w:b/>
          <w:sz w:val="12"/>
        </w:rPr>
        <w:t xml:space="preserve"> </w:t>
      </w:r>
      <w:r w:rsidRPr="000B3843">
        <w:rPr>
          <w:sz w:val="12"/>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0B3843">
        <w:rPr>
          <w:rStyle w:val="StyleUnderline"/>
        </w:rPr>
        <w:t>the re - definition of the limitations on the guarantees of</w:t>
      </w:r>
      <w:r w:rsidRPr="000B3843">
        <w:rPr>
          <w:sz w:val="12"/>
        </w:rPr>
        <w:t xml:space="preserve"> individual and group </w:t>
      </w:r>
      <w:r w:rsidRPr="000B3843">
        <w:rPr>
          <w:rStyle w:val="StyleUnderline"/>
        </w:rPr>
        <w:t>freedom</w:t>
      </w:r>
      <w:r w:rsidRPr="000B3843">
        <w:rPr>
          <w:sz w:val="12"/>
        </w:rPr>
        <w:t xml:space="preserve"> that are inevitably and invariably utilised to justify state repression of rights </w:t>
      </w:r>
      <w:r w:rsidRPr="000B3843">
        <w:rPr>
          <w:rStyle w:val="StyleUnderline"/>
        </w:rPr>
        <w:t>in favour of</w:t>
      </w:r>
      <w:r w:rsidRPr="000B3843">
        <w:rPr>
          <w:sz w:val="12"/>
        </w:rPr>
        <w:t xml:space="preserve"> capitalist development imperatives, security, or </w:t>
      </w:r>
      <w:r w:rsidRPr="000B3843">
        <w:rPr>
          <w:rStyle w:val="StyleUnderline"/>
        </w:rPr>
        <w:t>colonial settlement have the potential to contribute to the re - creation of political orders that could be more just</w:t>
      </w:r>
      <w:r w:rsidRPr="000B3843">
        <w:rPr>
          <w:sz w:val="12"/>
        </w:rPr>
        <w:t xml:space="preserve"> and democratic.¶ </w:t>
      </w:r>
      <w:r w:rsidRPr="000B3843">
        <w:rPr>
          <w:rStyle w:val="Emphasis"/>
        </w:rPr>
        <w:t>We may be reluctant to ever claim a ju dgment as ruptural out of fear that it would contaminate the radical nature of</w:t>
      </w:r>
      <w:r w:rsidRPr="000B3843">
        <w:rPr>
          <w:sz w:val="12"/>
        </w:rPr>
        <w:t xml:space="preserve"> this form of </w:t>
      </w:r>
      <w:r w:rsidRPr="000B3843">
        <w:rPr>
          <w:rStyle w:val="Emphasis"/>
        </w:rPr>
        <w:t>immanent critique</w:t>
      </w:r>
      <w:r w:rsidRPr="000B3843">
        <w:rPr>
          <w:sz w:val="12"/>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0B3843">
        <w:rPr>
          <w:rStyle w:val="Emphasis"/>
        </w:rPr>
        <w:t>re - defining rights to equality</w:t>
      </w:r>
      <w:r w:rsidRPr="000B3843">
        <w:rPr>
          <w:sz w:val="12"/>
        </w:rPr>
        <w:t xml:space="preserve">, dignity and security of person, </w:t>
      </w:r>
      <w:r w:rsidRPr="000B3843">
        <w:rPr>
          <w:rStyle w:val="Emphasis"/>
        </w:rPr>
        <w:t xml:space="preserve">and </w:t>
      </w:r>
      <w:r w:rsidRPr="000B3843">
        <w:rPr>
          <w:rStyle w:val="Emphasis"/>
          <w:highlight w:val="cyan"/>
        </w:rPr>
        <w:t xml:space="preserve">subverting the interests of the state - corporate nexus is </w:t>
      </w:r>
      <w:r w:rsidRPr="000B3843">
        <w:rPr>
          <w:rStyle w:val="Emphasis"/>
        </w:rPr>
        <w:t xml:space="preserve">potentially </w:t>
      </w:r>
      <w:r w:rsidRPr="000B3843">
        <w:rPr>
          <w:rStyle w:val="Emphasis"/>
          <w:highlight w:val="cyan"/>
        </w:rPr>
        <w:t>ruptural</w:t>
      </w:r>
      <w:r w:rsidRPr="000B3843">
        <w:rPr>
          <w:rStyle w:val="Emphasis"/>
        </w:rPr>
        <w:t>, in the sense of causing a crisis for discrete tentacles of global capitalism.</w:t>
      </w:r>
      <w:r w:rsidRPr="000B3843">
        <w:rPr>
          <w:rStyle w:val="Emphasis"/>
          <w:sz w:val="12"/>
        </w:rPr>
        <w:t>¶</w:t>
      </w:r>
      <w:r w:rsidRPr="000B3843">
        <w:rPr>
          <w:sz w:val="12"/>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0B3843">
        <w:rPr>
          <w:rStyle w:val="StyleUnderline"/>
          <w:highlight w:val="cyan"/>
        </w:rPr>
        <w:t xml:space="preserve">While one tactic seeks to render the illegitimacy of the </w:t>
      </w:r>
      <w:r w:rsidRPr="000B3843">
        <w:rPr>
          <w:rStyle w:val="StyleUnderline"/>
        </w:rPr>
        <w:t xml:space="preserve">colonial </w:t>
      </w:r>
      <w:r w:rsidRPr="000B3843">
        <w:rPr>
          <w:rStyle w:val="StyleUnderline"/>
          <w:highlight w:val="cyan"/>
        </w:rPr>
        <w:t>state</w:t>
      </w:r>
      <w:r w:rsidRPr="000B3843">
        <w:rPr>
          <w:rStyle w:val="StyleUnderline"/>
        </w:rPr>
        <w:t xml:space="preserve"> </w:t>
      </w:r>
      <w:r w:rsidRPr="000B3843">
        <w:rPr>
          <w:sz w:val="12"/>
        </w:rPr>
        <w:t xml:space="preserve">bare in its confrontation with anti - colonial resistance, </w:t>
      </w:r>
      <w:r w:rsidRPr="000B3843">
        <w:rPr>
          <w:rStyle w:val="StyleUnderline"/>
          <w:highlight w:val="cyan"/>
        </w:rPr>
        <w:t>the other</w:t>
      </w:r>
      <w:r w:rsidRPr="000B3843">
        <w:rPr>
          <w:rStyle w:val="StyleUnderline"/>
        </w:rPr>
        <w:t xml:space="preserve"> is a tactic used to </w:t>
      </w:r>
      <w:r w:rsidRPr="000B3843">
        <w:rPr>
          <w:rStyle w:val="StyleUnderline"/>
          <w:highlight w:val="cyan"/>
        </w:rPr>
        <w:t>re - define the terms upon which political dissent</w:t>
      </w:r>
      <w:r w:rsidRPr="000B3843">
        <w:rPr>
          <w:rStyle w:val="StyleUnderline"/>
        </w:rPr>
        <w:t xml:space="preserve"> and resistance </w:t>
      </w:r>
      <w:r w:rsidRPr="000B3843">
        <w:rPr>
          <w:rStyle w:val="StyleUnderline"/>
          <w:highlight w:val="cyan"/>
        </w:rPr>
        <w:t>take place</w:t>
      </w:r>
      <w:r w:rsidRPr="000B3843">
        <w:rPr>
          <w:rStyle w:val="StyleUnderline"/>
        </w:rPr>
        <w:t xml:space="preserve"> </w:t>
      </w:r>
      <w:r w:rsidRPr="000B3843">
        <w:rPr>
          <w:rStyle w:val="Emphasis"/>
          <w:highlight w:val="cyan"/>
        </w:rPr>
        <w:t>within</w:t>
      </w:r>
      <w:r w:rsidRPr="000B3843">
        <w:rPr>
          <w:rStyle w:val="StyleUnderline"/>
          <w:highlight w:val="cyan"/>
        </w:rPr>
        <w:t xml:space="preserve"> the</w:t>
      </w:r>
      <w:r w:rsidRPr="000B3843">
        <w:rPr>
          <w:rStyle w:val="StyleUnderline"/>
        </w:rPr>
        <w:t xml:space="preserve"> </w:t>
      </w:r>
      <w:r w:rsidRPr="000B3843">
        <w:rPr>
          <w:sz w:val="12"/>
        </w:rPr>
        <w:t xml:space="preserve">constitutional </w:t>
      </w:r>
      <w:r w:rsidRPr="000B3843">
        <w:rPr>
          <w:rStyle w:val="StyleUnderline"/>
        </w:rPr>
        <w:t xml:space="preserve">bounds of the post - colonial </w:t>
      </w:r>
      <w:r w:rsidRPr="000B3843">
        <w:rPr>
          <w:rStyle w:val="StyleUnderline"/>
          <w:highlight w:val="cyan"/>
        </w:rPr>
        <w:t>state</w:t>
      </w:r>
      <w:r w:rsidRPr="000B3843">
        <w:rPr>
          <w:b/>
          <w:sz w:val="12"/>
          <w:highlight w:val="cyan"/>
        </w:rPr>
        <w:t xml:space="preserve">. </w:t>
      </w:r>
      <w:r w:rsidRPr="000B3843">
        <w:rPr>
          <w:rStyle w:val="StyleUnderline"/>
          <w:highlight w:val="cyan"/>
        </w:rPr>
        <w:t>These</w:t>
      </w:r>
      <w:r w:rsidRPr="000B3843">
        <w:rPr>
          <w:rStyle w:val="StyleUnderline"/>
        </w:rPr>
        <w:t xml:space="preserve"> two </w:t>
      </w:r>
      <w:r w:rsidRPr="000B3843">
        <w:rPr>
          <w:rStyle w:val="StyleUnderline"/>
          <w:highlight w:val="cyan"/>
        </w:rPr>
        <w:t>strategies appear to be</w:t>
      </w:r>
      <w:r w:rsidRPr="000B3843">
        <w:rPr>
          <w:rStyle w:val="StyleUnderline"/>
        </w:rPr>
        <w:t xml:space="preserve"> each other’s </w:t>
      </w:r>
      <w:r w:rsidRPr="000B3843">
        <w:rPr>
          <w:rStyle w:val="StyleUnderline"/>
          <w:highlight w:val="cyan"/>
        </w:rPr>
        <w:t>opposite</w:t>
      </w:r>
      <w:r w:rsidRPr="000B3843">
        <w:rPr>
          <w:sz w:val="12"/>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0B3843">
        <w:rPr>
          <w:rStyle w:val="Emphasis"/>
          <w:highlight w:val="cyan"/>
        </w:rPr>
        <w:t>However, the common thread</w:t>
      </w:r>
      <w:r w:rsidRPr="000B3843">
        <w:rPr>
          <w:rStyle w:val="Emphasis"/>
        </w:rPr>
        <w:t xml:space="preserve"> that situates these strategies within a singular political framework </w:t>
      </w:r>
      <w:r w:rsidRPr="000B3843">
        <w:rPr>
          <w:rStyle w:val="Emphasis"/>
          <w:highlight w:val="cyan"/>
        </w:rPr>
        <w:t>is the fundamental challenge they pose to the state’s monopoly over defining</w:t>
      </w:r>
      <w:r w:rsidRPr="000B3843">
        <w:rPr>
          <w:rStyle w:val="Emphasis"/>
        </w:rPr>
        <w:t xml:space="preserve"> the terms upon which </w:t>
      </w:r>
      <w:r w:rsidRPr="000B3843">
        <w:rPr>
          <w:rStyle w:val="Emphasis"/>
          <w:highlight w:val="cyan"/>
        </w:rPr>
        <w:t>anti - colonial</w:t>
      </w:r>
      <w:r w:rsidRPr="000B3843">
        <w:rPr>
          <w:sz w:val="12"/>
        </w:rPr>
        <w:t xml:space="preserve"> and anti - capitalist political </w:t>
      </w:r>
      <w:r w:rsidRPr="000B3843">
        <w:rPr>
          <w:rStyle w:val="Emphasis"/>
          <w:highlight w:val="cyan"/>
        </w:rPr>
        <w:t>action</w:t>
      </w:r>
      <w:r w:rsidRPr="000B3843">
        <w:rPr>
          <w:rStyle w:val="Emphasis"/>
        </w:rPr>
        <w:t xml:space="preserve"> takes place.</w:t>
      </w:r>
      <w:r w:rsidRPr="000B3843">
        <w:rPr>
          <w:sz w:val="12"/>
        </w:rPr>
        <w:t xml:space="preserve"> ¶ Here I will turn to consider a post - colonial context in which the colonial is continually being re - written, juridically speaking, in light of neo - liberal economic imperatives unleashed from the late 1980s onwards. </w:t>
      </w:r>
      <w:r w:rsidRPr="000B3843">
        <w:rPr>
          <w:rStyle w:val="StyleUnderline"/>
        </w:rPr>
        <w:t>A recent judgment of the Indian Supreme Court provide s an opportunity to consider a moment in which</w:t>
      </w:r>
      <w:r w:rsidRPr="000B3843">
        <w:rPr>
          <w:sz w:val="12"/>
        </w:rPr>
        <w:t xml:space="preserve"> capitalist development imperatives and the </w:t>
      </w:r>
      <w:r w:rsidRPr="000B3843">
        <w:rPr>
          <w:rStyle w:val="StyleUnderline"/>
        </w:rPr>
        <w:t>exploitation of tribal peoples by the state</w:t>
      </w:r>
      <w:r w:rsidRPr="000B3843">
        <w:rPr>
          <w:sz w:val="12"/>
        </w:rPr>
        <w:t xml:space="preserve"> of Chattisgarh </w:t>
      </w:r>
      <w:r w:rsidRPr="000B3843">
        <w:rPr>
          <w:rStyle w:val="StyleUnderline"/>
        </w:rPr>
        <w:t>are put on trial by a group of</w:t>
      </w:r>
      <w:r w:rsidRPr="000B3843">
        <w:rPr>
          <w:sz w:val="12"/>
        </w:rPr>
        <w:t xml:space="preserve"> three </w:t>
      </w:r>
      <w:r w:rsidRPr="000B3843">
        <w:rPr>
          <w:rStyle w:val="StyleUnderline"/>
        </w:rPr>
        <w:t>plaintiffs</w:t>
      </w:r>
      <w:r w:rsidRPr="000B3843">
        <w:rPr>
          <w:sz w:val="12"/>
        </w:rPr>
        <w:t xml:space="preserve">. The judgment provides, amongst other things, an opportunit y to consider the strategy of the plaintiffs and also the judicial response. As I argue below, </w:t>
      </w:r>
      <w:r w:rsidRPr="000B3843">
        <w:rPr>
          <w:rStyle w:val="StyleUnderline"/>
        </w:rPr>
        <w:t>this</w:t>
      </w:r>
      <w:r w:rsidRPr="000B3843">
        <w:rPr>
          <w:sz w:val="12"/>
        </w:rPr>
        <w:t xml:space="preserve"> </w:t>
      </w:r>
      <w:r w:rsidRPr="000B3843">
        <w:rPr>
          <w:rStyle w:val="StyleUnderline"/>
        </w:rPr>
        <w:t>judgment presents an instance of rupture</w:t>
      </w:r>
      <w:r w:rsidRPr="000B3843">
        <w:rPr>
          <w:sz w:val="12"/>
        </w:rPr>
        <w:t xml:space="preserve"> precisely </w:t>
      </w:r>
      <w:r w:rsidRPr="000B3843">
        <w:rPr>
          <w:rStyle w:val="StyleUnderline"/>
        </w:rPr>
        <w:t xml:space="preserve">because the fundamental freedoms of the people </w:t>
      </w:r>
      <w:r w:rsidRPr="000B3843">
        <w:rPr>
          <w:sz w:val="12"/>
        </w:rPr>
        <w:t xml:space="preserve">of Chattisgarh </w:t>
      </w:r>
      <w:r w:rsidRPr="000B3843">
        <w:rPr>
          <w:rStyle w:val="StyleUnderline"/>
        </w:rPr>
        <w:t>are redefined</w:t>
      </w:r>
      <w:r w:rsidRPr="000B3843">
        <w:rPr>
          <w:sz w:val="12"/>
        </w:rPr>
        <w:t xml:space="preserve"> by the Court </w:t>
      </w:r>
      <w:r w:rsidRPr="000B3843">
        <w:rPr>
          <w:rStyle w:val="StyleUnderline"/>
        </w:rPr>
        <w:t xml:space="preserve">in such a way as to </w:t>
      </w:r>
      <w:r w:rsidRPr="000B3843">
        <w:rPr>
          <w:sz w:val="12"/>
        </w:rPr>
        <w:t xml:space="preserve">challenge and </w:t>
      </w:r>
      <w:r w:rsidRPr="000B3843">
        <w:rPr>
          <w:rStyle w:val="StyleUnderline"/>
        </w:rPr>
        <w:t>condemn</w:t>
      </w:r>
      <w:r w:rsidRPr="000B3843">
        <w:rPr>
          <w:sz w:val="12"/>
        </w:rPr>
        <w:t xml:space="preserve"> the </w:t>
      </w:r>
      <w:r w:rsidRPr="000B3843">
        <w:rPr>
          <w:rStyle w:val="StyleUnderline"/>
        </w:rPr>
        <w:t>capitalist</w:t>
      </w:r>
      <w:r w:rsidRPr="000B3843">
        <w:rPr>
          <w:sz w:val="12"/>
        </w:rPr>
        <w:t xml:space="preserve"> development </w:t>
      </w:r>
      <w:r w:rsidRPr="000B3843">
        <w:rPr>
          <w:rStyle w:val="StyleUnderline"/>
        </w:rPr>
        <w:t>imperatives that have put their lives</w:t>
      </w:r>
      <w:r w:rsidRPr="000B3843">
        <w:rPr>
          <w:sz w:val="12"/>
        </w:rPr>
        <w:t xml:space="preserve"> and livelihoods </w:t>
      </w:r>
      <w:r w:rsidRPr="000B3843">
        <w:rPr>
          <w:rStyle w:val="StyleUnderline"/>
        </w:rPr>
        <w:t>at risk.</w:t>
      </w:r>
      <w:r w:rsidRPr="000B3843">
        <w:rPr>
          <w:rStyle w:val="StyleUnderline"/>
          <w:sz w:val="12"/>
        </w:rPr>
        <w:t>¶</w:t>
      </w:r>
      <w:r w:rsidRPr="000B3843">
        <w:rPr>
          <w:sz w:val="12"/>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 While a comprehensive overview of the Naxalbari movement is beyond the scope of this article, I provide a very brief description of the movement here, by way of explaining the political and legal</w:t>
      </w:r>
      <w:r w:rsidRPr="000B3843">
        <w:rPr>
          <w:rStyle w:val="StyleUnderline"/>
        </w:rPr>
        <w:t xml:space="preserve"> </w:t>
      </w:r>
      <w:r w:rsidRPr="000B3843">
        <w:rPr>
          <w:sz w:val="12"/>
        </w:rPr>
        <w:t>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in order</w:t>
      </w:r>
      <w:r w:rsidRPr="000B3843">
        <w:t xml:space="preserve"> </w:t>
      </w:r>
      <w:r w:rsidRPr="000B3843">
        <w:rPr>
          <w:sz w:val="12"/>
        </w:rPr>
        <w:t xml:space="preserve">to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it is clear that along with economic and social rights lies the desire for freedom from violence and fear in a political context described by some as semi - feudal. One young Naxalite described the hangover of feudal attitudes towards lowe r castes by stating “the landlord’s moustache has got burnt but the twirl still remains.” 34¶ With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36 ,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progressives.¶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38 ,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0B3843">
        <w:rPr>
          <w:rStyle w:val="StyleUnderline"/>
        </w:rPr>
        <w:t>The Court ’s findings</w:t>
      </w:r>
      <w:r w:rsidRPr="000B3843">
        <w:rPr>
          <w:sz w:val="12"/>
        </w:rPr>
        <w:t xml:space="preserve"> in relation to the SPOs </w:t>
      </w:r>
      <w:r w:rsidRPr="000B3843">
        <w:rPr>
          <w:rStyle w:val="StyleUnderline"/>
        </w:rPr>
        <w:t>are remarkable</w:t>
      </w:r>
      <w:r w:rsidRPr="000B3843">
        <w:rPr>
          <w:sz w:val="12"/>
        </w:rPr>
        <w:t xml:space="preserve"> insofar as </w:t>
      </w:r>
      <w:r w:rsidRPr="000B3843">
        <w:rPr>
          <w:rStyle w:val="StyleUnderline"/>
        </w:rPr>
        <w:t>they</w:t>
      </w:r>
      <w:r w:rsidRPr="000B3843">
        <w:rPr>
          <w:sz w:val="12"/>
        </w:rPr>
        <w:t xml:space="preserve"> </w:t>
      </w:r>
      <w:r w:rsidRPr="000B3843">
        <w:rPr>
          <w:rStyle w:val="StyleUnderline"/>
        </w:rPr>
        <w:t>account for the socio - economic conditions and lived realities of the tribal youth</w:t>
      </w:r>
      <w:r w:rsidRPr="000B3843">
        <w:rPr>
          <w:sz w:val="12"/>
        </w:rPr>
        <w:t xml:space="preserve">. </w:t>
      </w:r>
      <w:r w:rsidRPr="000B3843">
        <w:rPr>
          <w:rStyle w:val="StyleUnderline"/>
        </w:rPr>
        <w:t>In their judgment</w:t>
      </w:r>
      <w:r w:rsidRPr="000B3843">
        <w:rPr>
          <w:sz w:val="12"/>
        </w:rPr>
        <w:t xml:space="preserve">, however, </w:t>
      </w:r>
      <w:r w:rsidRPr="000B3843">
        <w:rPr>
          <w:rStyle w:val="StyleUnderline"/>
        </w:rPr>
        <w:t>they go much</w:t>
      </w:r>
      <w:r w:rsidRPr="000B3843">
        <w:rPr>
          <w:sz w:val="12"/>
        </w:rPr>
        <w:t xml:space="preserve"> </w:t>
      </w:r>
      <w:r w:rsidRPr="000B3843">
        <w:rPr>
          <w:rStyle w:val="StyleUnderline"/>
        </w:rPr>
        <w:t>further than engaging</w:t>
      </w:r>
      <w:r w:rsidRPr="000B3843">
        <w:rPr>
          <w:sz w:val="12"/>
        </w:rPr>
        <w:t xml:space="preserve"> a contextualised and nuanced approach to </w:t>
      </w:r>
      <w:r w:rsidRPr="000B3843">
        <w:rPr>
          <w:rStyle w:val="StyleUnderline"/>
        </w:rPr>
        <w:t>the interpretation of</w:t>
      </w:r>
      <w:r w:rsidRPr="000B3843">
        <w:rPr>
          <w:sz w:val="12"/>
        </w:rPr>
        <w:t xml:space="preserve"> the </w:t>
      </w:r>
      <w:r w:rsidRPr="000B3843">
        <w:rPr>
          <w:rStyle w:val="StyleUnderline"/>
        </w:rPr>
        <w:t>rights</w:t>
      </w:r>
      <w:r w:rsidRPr="000B3843">
        <w:rPr>
          <w:sz w:val="12"/>
        </w:rPr>
        <w:t xml:space="preserve"> to equality, life and personal liberty. </w:t>
      </w:r>
      <w:r w:rsidRPr="000B3843">
        <w:rPr>
          <w:rStyle w:val="StyleUnderline"/>
        </w:rPr>
        <w:t>They enquire into the causes of Naxalite violence, and in doing so, hold capitalist development imperatives to account;</w:t>
      </w:r>
      <w:r w:rsidRPr="000B3843">
        <w:rPr>
          <w:sz w:val="12"/>
        </w:rPr>
        <w:t xml:space="preserve"> the constitutional rights of tribals and others dispossessed of t heir lands and livelihoods are being violated in the interests of capital. Drawing on academic work critical of globalisation, the Court quotes the following:¶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independence .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a nd the disruption of law and order. The Court adopts this observation, and notes that:¶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 . 52 Capitalist development imperatives and neo - liberalism “necessarily tarnish” and “violate in a primordial sense” Ar ticles 14 and 21 of th e Indian Constitution .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 .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0B3843">
        <w:rPr>
          <w:rStyle w:val="StyleUnderline"/>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0B3843">
        <w:rPr>
          <w:sz w:val="12"/>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in light of how rights to freedom and liberty have been effectively co - opted by market imperatives. 55 The ISC judgment thus seems all the more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ed insurgency against the state without cause, and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Consequently, we would then have a large number of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0B3843">
        <w:rPr>
          <w:rStyle w:val="StyleUnderline"/>
        </w:rPr>
        <w:t>In finding the government respons</w:t>
      </w:r>
      <w:r w:rsidRPr="000B3843">
        <w:rPr>
          <w:b/>
          <w:sz w:val="12"/>
        </w:rPr>
        <w:t xml:space="preserve"> </w:t>
      </w:r>
      <w:r w:rsidRPr="000B3843">
        <w:rPr>
          <w:rStyle w:val="StyleUnderline"/>
        </w:rPr>
        <w:t>ible</w:t>
      </w:r>
      <w:r w:rsidRPr="000B3843">
        <w:rPr>
          <w:sz w:val="12"/>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0B3843">
        <w:rPr>
          <w:rStyle w:val="StyleUnderline"/>
        </w:rPr>
        <w:t>the Court engages in an immanent critique of the political ideology and legal policies of the government.</w:t>
      </w:r>
      <w:r w:rsidRPr="000B3843">
        <w:rPr>
          <w:sz w:val="12"/>
        </w:rPr>
        <w:t xml:space="preserve"> In critiquing the violence of capitalist development imperat ives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policy.¶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analysis.¶ In this judgment the Indian Supreme Court redefines the imperatives of security as a State obligation to its citizens, to “secure for our citizens conditions of social, economic, and political justice for a ll who live in India...” .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 .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0B3843">
        <w:rPr>
          <w:rStyle w:val="StyleUnderline"/>
        </w:rPr>
        <w:t>charting such legal terrain opens a space for political rupture.</w:t>
      </w:r>
      <w:r w:rsidRPr="000B3843">
        <w:rPr>
          <w:rStyle w:val="StyleUnderline"/>
          <w:sz w:val="12"/>
        </w:rPr>
        <w:t>¶</w:t>
      </w:r>
      <w:r w:rsidRPr="000B3843">
        <w:rPr>
          <w:sz w:val="12"/>
        </w:rPr>
        <w:t xml:space="preserve"> In considering whether </w:t>
      </w:r>
      <w:r w:rsidRPr="000B3843">
        <w:rPr>
          <w:rStyle w:val="Emphasis"/>
          <w:highlight w:val="cyan"/>
        </w:rPr>
        <w:t>legal judgments</w:t>
      </w:r>
      <w:r w:rsidRPr="000B3843">
        <w:rPr>
          <w:sz w:val="12"/>
        </w:rPr>
        <w:t xml:space="preserve"> can be ruptural in the sense elucidated by Christodoulidis, and reflecting on Sundar et al , it is clear that an ind ependent judiciary does </w:t>
      </w:r>
      <w:r w:rsidRPr="000B3843">
        <w:rPr>
          <w:rStyle w:val="Emphasis"/>
          <w:highlight w:val="cyan"/>
        </w:rPr>
        <w:t>have the power to disturb the monopoly of violence exercised by the government</w:t>
      </w:r>
      <w:r w:rsidRPr="000B3843">
        <w:rPr>
          <w:rStyle w:val="Emphasis"/>
        </w:rPr>
        <w:t xml:space="preserve">, and </w:t>
      </w:r>
      <w:r w:rsidRPr="000B3843">
        <w:rPr>
          <w:sz w:val="12"/>
        </w:rPr>
        <w:t xml:space="preserve">to </w:t>
      </w:r>
      <w:r w:rsidRPr="000B3843">
        <w:rPr>
          <w:rStyle w:val="Emphasis"/>
        </w:rPr>
        <w:t xml:space="preserve">transcend this disturbed framework </w:t>
      </w:r>
      <w:r w:rsidRPr="000B3843">
        <w:rPr>
          <w:rStyle w:val="Emphasis"/>
          <w:highlight w:val="cyan"/>
        </w:rPr>
        <w:t>by offering a radically different interpretation of</w:t>
      </w:r>
      <w:r w:rsidRPr="000B3843">
        <w:rPr>
          <w:rStyle w:val="Emphasis"/>
        </w:rPr>
        <w:t xml:space="preserve"> </w:t>
      </w:r>
      <w:r w:rsidRPr="000B3843">
        <w:rPr>
          <w:rStyle w:val="Emphasis"/>
          <w:highlight w:val="cyan"/>
        </w:rPr>
        <w:t>security</w:t>
      </w:r>
      <w:r w:rsidRPr="000B3843">
        <w:rPr>
          <w:rStyle w:val="Emphasis"/>
        </w:rPr>
        <w:t xml:space="preserve"> and freedom.</w:t>
      </w:r>
      <w:r w:rsidRPr="000B3843">
        <w:rPr>
          <w:sz w:val="12"/>
        </w:rPr>
        <w:t xml:space="preserve"> Security as the insurance of egoism reflects a Benthamite definition of law’s raison d’être as nothing other than the security of private property. The law exists in order to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tions . ¶ Although this </w:t>
      </w:r>
      <w:r w:rsidRPr="000B3843">
        <w:rPr>
          <w:rStyle w:val="StyleUnderline"/>
          <w:highlight w:val="cyan"/>
        </w:rPr>
        <w:t>use of the law</w:t>
      </w:r>
      <w:r w:rsidRPr="000B3843">
        <w:rPr>
          <w:sz w:val="12"/>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issue , the Court</w:t>
      </w:r>
      <w:r w:rsidRPr="000B3843">
        <w:rPr>
          <w:rStyle w:val="StyleUnderline"/>
        </w:rPr>
        <w:t xml:space="preserve"> </w:t>
      </w:r>
      <w:r w:rsidRPr="000B3843">
        <w:rPr>
          <w:rStyle w:val="StyleUnderline"/>
          <w:highlight w:val="cyan"/>
        </w:rPr>
        <w:t>opens the space for a legal consciousness that can no longer remain caught up in a fantasy about it’s own effectiveness in actually protecting the rights of the</w:t>
      </w:r>
      <w:r w:rsidRPr="000B3843">
        <w:rPr>
          <w:sz w:val="12"/>
        </w:rPr>
        <w:t xml:space="preserve"> poorest and </w:t>
      </w:r>
      <w:r w:rsidRPr="000B3843">
        <w:rPr>
          <w:rStyle w:val="StyleUnderline"/>
          <w:highlight w:val="cyan"/>
        </w:rPr>
        <w:t>most vulnerable</w:t>
      </w:r>
      <w:r w:rsidRPr="000B3843">
        <w:rPr>
          <w:rStyle w:val="StyleUnderline"/>
        </w:rPr>
        <w:t>.</w:t>
      </w:r>
      <w:r w:rsidRPr="000B3843">
        <w:rPr>
          <w:sz w:val="12"/>
        </w:rPr>
        <w:t xml:space="preserve"> This movement by the Indian Supreme Court charts an av enue that holds promise for the anti - colonial struggles of legal advocates elsewhere.</w:t>
      </w:r>
    </w:p>
    <w:p w:rsidR="000B3843" w:rsidRPr="000B3843" w:rsidRDefault="000B3843" w:rsidP="000B3843">
      <w:pPr>
        <w:pStyle w:val="Heading3"/>
        <w:rPr>
          <w:rFonts w:cs="Times New Roman"/>
        </w:rPr>
      </w:pPr>
      <w:r w:rsidRPr="000B3843">
        <w:rPr>
          <w:rFonts w:cs="Times New Roman"/>
        </w:rPr>
        <w:t>1AR – Law Good – State Inevitable</w:t>
      </w:r>
    </w:p>
    <w:p w:rsidR="000B3843" w:rsidRPr="000B3843" w:rsidRDefault="000B3843" w:rsidP="000B3843">
      <w:pPr>
        <w:pStyle w:val="Heading4"/>
        <w:rPr>
          <w:rFonts w:cs="Times New Roman"/>
        </w:rPr>
      </w:pPr>
      <w:r w:rsidRPr="000B3843">
        <w:rPr>
          <w:rFonts w:cs="Times New Roman"/>
        </w:rPr>
        <w:t>The state is inevitable in the short term – means that we should engage from that terrain – the aff is a politics of dissent that challenges the state rather then capitulating to it.</w:t>
      </w:r>
    </w:p>
    <w:p w:rsidR="000B3843" w:rsidRPr="000B3843" w:rsidRDefault="000B3843" w:rsidP="000B3843">
      <w:r w:rsidRPr="000B3843">
        <w:rPr>
          <w:b/>
        </w:rPr>
        <w:t>Critchley 7</w:t>
      </w:r>
      <w:r w:rsidRPr="000B3843">
        <w:t xml:space="preserve"> (Simon – Professor of Philosophy at the New School, </w:t>
      </w:r>
      <w:r w:rsidRPr="000B3843">
        <w:rPr>
          <w:i/>
        </w:rPr>
        <w:t>Infinitely Demanding: Ethics of Commitment, Politics of Resistance</w:t>
      </w:r>
      <w:r w:rsidRPr="000B3843">
        <w:t>, Verso, 2007, p. 111-114)</w:t>
      </w:r>
    </w:p>
    <w:p w:rsidR="000B3843" w:rsidRPr="000B3843" w:rsidRDefault="000B3843" w:rsidP="000B3843">
      <w:pPr>
        <w:rPr>
          <w:rFonts w:eastAsia="Calibri"/>
          <w:sz w:val="14"/>
        </w:rPr>
      </w:pPr>
      <w:r w:rsidRPr="000B3843">
        <w:rPr>
          <w:sz w:val="14"/>
        </w:rPr>
        <w:t xml:space="preserve">Keeping these examples of the political function of rights in mind, I would like to move on to the question of the state. We inhabit states. </w:t>
      </w:r>
      <w:r w:rsidRPr="000B3843">
        <w:rPr>
          <w:rFonts w:eastAsia="Calibri"/>
          <w:b/>
          <w:highlight w:val="cyan"/>
          <w:u w:val="single"/>
        </w:rPr>
        <w:t>The state</w:t>
      </w:r>
      <w:r w:rsidRPr="000B3843">
        <w:rPr>
          <w:rFonts w:eastAsia="Calibri"/>
          <w:sz w:val="14"/>
        </w:rPr>
        <w:t xml:space="preserve"> – whether national like Britain or France, a supranational quasi-state like the EU, or imperial like the USA – </w:t>
      </w:r>
      <w:r w:rsidRPr="000B3843">
        <w:rPr>
          <w:rFonts w:eastAsia="Calibri"/>
          <w:b/>
          <w:highlight w:val="cyan"/>
          <w:u w:val="single"/>
        </w:rPr>
        <w:t>is the framework within which conventional politics takes place</w:t>
      </w:r>
      <w:r w:rsidRPr="000B3843">
        <w:rPr>
          <w:sz w:val="14"/>
        </w:rPr>
        <w:t xml:space="preserve">. Now, it is arguable that the state is a limitation on human existence and we would be better off without it. It is arguable that without state systems of government, bureaucracy, the police and the military, human beings would be able to cooperate with each other on the basis of free agreement and not merely through obedience to law. It is arguable that interwoven networks of such cooperative associations might begin to cover all fields of human activity so as to substitute themselves for the state. It is arguable that the vertical hierarchy of the state structure could be replaced with horizontally allied associations of free, self-determining human beings. Such is, of course, the eternal temptation of the anarchist tradition, particularly for someone like Kropotkin, and I will come back to anarchism in more detail below. However – to put it at its most understated – it seems to me that </w:t>
      </w:r>
      <w:r w:rsidRPr="000B3843">
        <w:rPr>
          <w:rFonts w:eastAsia="Calibri"/>
          <w:b/>
          <w:highlight w:val="cyan"/>
          <w:u w:val="single"/>
        </w:rPr>
        <w:t>we cannot hope</w:t>
      </w:r>
      <w:r w:rsidRPr="000B3843">
        <w:rPr>
          <w:sz w:val="14"/>
        </w:rPr>
        <w:t>,</w:t>
      </w:r>
      <w:r w:rsidRPr="000B3843">
        <w:rPr>
          <w:rFonts w:eastAsia="Calibri"/>
          <w:b/>
          <w:u w:val="single"/>
        </w:rPr>
        <w:t xml:space="preserve"> at this point in history</w:t>
      </w:r>
      <w:r w:rsidRPr="000B3843">
        <w:rPr>
          <w:sz w:val="14"/>
        </w:rPr>
        <w:t xml:space="preserve">, </w:t>
      </w:r>
      <w:r w:rsidRPr="000B3843">
        <w:rPr>
          <w:rFonts w:eastAsia="Calibri"/>
          <w:b/>
          <w:highlight w:val="cyan"/>
          <w:u w:val="single"/>
        </w:rPr>
        <w:t>to attain a complete withering away of the state</w:t>
      </w:r>
      <w:r w:rsidRPr="000B3843">
        <w:rPr>
          <w:sz w:val="14"/>
        </w:rPr>
        <w:t>, either through concerted anarcho</w:t>
      </w:r>
      <w:r w:rsidRPr="000B3843">
        <w:rPr>
          <w:sz w:val="14"/>
        </w:rPr>
        <w:softHyphen/>
        <w:t>syndicalist or anarcho-communist action or through revolutionary proletarian praxis with the agency of the party. Within classical Marxism, state, revolution and class form a coherent set: there is a revolutionary class, the universal or classless class of the proletariat</w:t>
      </w:r>
      <w:r w:rsidRPr="000B3843">
        <w:rPr>
          <w:rFonts w:eastAsia="Calibri"/>
          <w:spacing w:val="-1"/>
          <w:sz w:val="14"/>
        </w:rPr>
        <w:t xml:space="preserve"> </w:t>
      </w:r>
      <w:r w:rsidRPr="000B3843">
        <w:rPr>
          <w:rFonts w:eastAsia="Calibri"/>
          <w:sz w:val="14"/>
        </w:rPr>
        <w:t xml:space="preserve">whose communist politics entails the overthrow of the bourgeois state. The </w:t>
      </w:r>
      <w:r w:rsidRPr="000B3843">
        <w:rPr>
          <w:rFonts w:eastAsia="Calibri"/>
          <w:i/>
          <w:iCs/>
          <w:sz w:val="14"/>
        </w:rPr>
        <w:t xml:space="preserve">locus classicus </w:t>
      </w:r>
      <w:r w:rsidRPr="000B3843">
        <w:rPr>
          <w:rFonts w:eastAsia="Calibri"/>
          <w:sz w:val="14"/>
        </w:rPr>
        <w:t xml:space="preserve">for this position is Lenin's </w:t>
      </w:r>
      <w:r w:rsidRPr="000B3843">
        <w:rPr>
          <w:rFonts w:eastAsia="Calibri"/>
          <w:i/>
          <w:iCs/>
          <w:sz w:val="14"/>
        </w:rPr>
        <w:t xml:space="preserve">State and Revolution, </w:t>
      </w:r>
      <w:r w:rsidRPr="000B3843">
        <w:rPr>
          <w:rFonts w:eastAsia="Calibri"/>
          <w:sz w:val="14"/>
        </w:rPr>
        <w:t>a text that is, in my view, fatally sundered by conflicting author</w:t>
      </w:r>
      <w:r w:rsidRPr="000B3843">
        <w:rPr>
          <w:rFonts w:eastAsia="Calibri"/>
          <w:sz w:val="14"/>
        </w:rPr>
        <w:softHyphen/>
      </w:r>
      <w:r w:rsidRPr="000B3843">
        <w:rPr>
          <w:rFonts w:eastAsia="Calibri"/>
          <w:spacing w:val="3"/>
          <w:sz w:val="14"/>
        </w:rPr>
        <w:t xml:space="preserve">itarian and anarchist tendencies. On the one hand, in the name of </w:t>
      </w:r>
      <w:r w:rsidRPr="000B3843">
        <w:rPr>
          <w:rFonts w:eastAsia="Calibri"/>
          <w:sz w:val="14"/>
        </w:rPr>
        <w:t xml:space="preserve">the 'authentic' Marx, Lenin claims that the bourgeois state must be smashed and replaced by a democratically centralist workers' state </w:t>
      </w:r>
      <w:r w:rsidRPr="000B3843">
        <w:rPr>
          <w:rFonts w:eastAsia="Calibri"/>
          <w:spacing w:val="5"/>
          <w:sz w:val="14"/>
        </w:rPr>
        <w:t xml:space="preserve">– the dictatorship of the proletariat – but, on the other hand, he </w:t>
      </w:r>
      <w:r w:rsidRPr="000B3843">
        <w:rPr>
          <w:rFonts w:eastAsia="Calibri"/>
          <w:sz w:val="14"/>
        </w:rPr>
        <w:t xml:space="preserve">claims that this is only a pre-condition for the </w:t>
      </w:r>
      <w:r w:rsidRPr="000B3843">
        <w:rPr>
          <w:sz w:val="14"/>
        </w:rPr>
        <w:t>eventual withering away of the state in communism or what he calls the 'fullest democracy'. 29 The condition of possibility for the Leninist with</w:t>
      </w:r>
      <w:r w:rsidRPr="000B3843">
        <w:rPr>
          <w:sz w:val="14"/>
        </w:rPr>
        <w:softHyphen/>
        <w:t xml:space="preserve">ering away of the state is the emergence of a revolutionary class, the proletariat, whom Hardt and Negri seek to update into the multitude. 30 Now, if class positions are not simplifying, but on the contrary becoming more complex through the processes of social dislocation described in this chapter, if the revolution is no longer conceivable in a Marxist-Leninist manner, then that means that, for good or ill – let's say for ill – </w:t>
      </w:r>
      <w:r w:rsidRPr="000B3843">
        <w:rPr>
          <w:rFonts w:eastAsia="Calibri"/>
          <w:b/>
          <w:highlight w:val="cyan"/>
          <w:u w:val="single"/>
        </w:rPr>
        <w:t xml:space="preserve">we are </w:t>
      </w:r>
      <w:r w:rsidRPr="000B3843">
        <w:rPr>
          <w:rStyle w:val="Emphasis"/>
          <w:highlight w:val="cyan"/>
        </w:rPr>
        <w:t>stuck with the state</w:t>
      </w:r>
      <w:r w:rsidRPr="000B3843">
        <w:rPr>
          <w:sz w:val="14"/>
        </w:rPr>
        <w:t xml:space="preserve">. </w:t>
      </w:r>
      <w:r w:rsidRPr="000B3843">
        <w:rPr>
          <w:rFonts w:eastAsia="Calibri"/>
          <w:b/>
          <w:u w:val="single"/>
        </w:rPr>
        <w:t>The question then becomes</w:t>
      </w:r>
      <w:r w:rsidRPr="000B3843">
        <w:rPr>
          <w:sz w:val="14"/>
        </w:rPr>
        <w:t xml:space="preserve">: </w:t>
      </w:r>
      <w:r w:rsidRPr="000B3843">
        <w:rPr>
          <w:rFonts w:eastAsia="Calibri"/>
          <w:b/>
          <w:highlight w:val="cyan"/>
          <w:u w:val="single"/>
        </w:rPr>
        <w:t>what should our political strategy be with regard to the state</w:t>
      </w:r>
      <w:r w:rsidRPr="000B3843">
        <w:rPr>
          <w:sz w:val="14"/>
        </w:rPr>
        <w:t xml:space="preserve">, </w:t>
      </w:r>
      <w:r w:rsidRPr="000B3843">
        <w:rPr>
          <w:rFonts w:eastAsia="Calibri"/>
          <w:b/>
          <w:u w:val="single"/>
        </w:rPr>
        <w:t>to the state and states that we're in</w:t>
      </w:r>
      <w:r w:rsidRPr="000B3843">
        <w:rPr>
          <w:rStyle w:val="StyleUnderline"/>
        </w:rPr>
        <w:t>?</w:t>
      </w:r>
      <w:r w:rsidRPr="000B3843">
        <w:rPr>
          <w:sz w:val="14"/>
        </w:rPr>
        <w:t xml:space="preserve"> In a period when the revolutionary proletarian subject has decidedly broken down, and along with it the political project of a withering away of the state, I think that </w:t>
      </w:r>
      <w:r w:rsidRPr="000B3843">
        <w:rPr>
          <w:rFonts w:eastAsia="Calibri"/>
          <w:b/>
          <w:highlight w:val="cyan"/>
          <w:u w:val="single"/>
        </w:rPr>
        <w:t xml:space="preserve">politics should be </w:t>
      </w:r>
      <w:r w:rsidRPr="000B3843">
        <w:rPr>
          <w:rFonts w:eastAsia="Calibri"/>
          <w:b/>
          <w:spacing w:val="6"/>
          <w:highlight w:val="cyan"/>
          <w:u w:val="single"/>
        </w:rPr>
        <w:t xml:space="preserve">conceived at a </w:t>
      </w:r>
      <w:r w:rsidRPr="000B3843">
        <w:rPr>
          <w:rFonts w:eastAsia="Calibri"/>
          <w:b/>
          <w:i/>
          <w:iCs/>
          <w:spacing w:val="6"/>
          <w:highlight w:val="cyan"/>
          <w:u w:val="single"/>
        </w:rPr>
        <w:t xml:space="preserve">distance </w:t>
      </w:r>
      <w:r w:rsidRPr="000B3843">
        <w:rPr>
          <w:rFonts w:eastAsia="Calibri"/>
          <w:b/>
          <w:spacing w:val="6"/>
          <w:highlight w:val="cyan"/>
          <w:u w:val="single"/>
        </w:rPr>
        <w:t>from the state</w:t>
      </w:r>
      <w:r w:rsidRPr="000B3843">
        <w:rPr>
          <w:sz w:val="14"/>
        </w:rPr>
        <w:t>.31 Or, better</w:t>
      </w:r>
      <w:r w:rsidRPr="000B3843">
        <w:rPr>
          <w:rFonts w:eastAsia="Calibri"/>
          <w:spacing w:val="6"/>
          <w:sz w:val="14"/>
        </w:rPr>
        <w:t xml:space="preserve">, </w:t>
      </w:r>
      <w:r w:rsidRPr="000B3843">
        <w:rPr>
          <w:rFonts w:eastAsia="Calibri"/>
          <w:b/>
          <w:spacing w:val="6"/>
          <w:u w:val="single"/>
        </w:rPr>
        <w:t xml:space="preserve">politics is the </w:t>
      </w:r>
      <w:r w:rsidRPr="000B3843">
        <w:rPr>
          <w:rFonts w:eastAsia="Calibri"/>
          <w:b/>
          <w:u w:val="single"/>
        </w:rPr>
        <w:t>praxis of taking up distance with regard to the state</w:t>
      </w:r>
      <w:r w:rsidRPr="000B3843">
        <w:rPr>
          <w:sz w:val="14"/>
        </w:rPr>
        <w:t xml:space="preserve">, </w:t>
      </w:r>
      <w:r w:rsidRPr="000B3843">
        <w:rPr>
          <w:rFonts w:eastAsia="Calibri"/>
          <w:b/>
          <w:highlight w:val="cyan"/>
          <w:u w:val="single"/>
        </w:rPr>
        <w:t>working independently of the state</w:t>
      </w:r>
      <w:r w:rsidRPr="000B3843">
        <w:rPr>
          <w:sz w:val="14"/>
        </w:rPr>
        <w:t>, working in a situation.</w:t>
      </w:r>
      <w:r w:rsidRPr="000B3843">
        <w:t xml:space="preserve"> </w:t>
      </w:r>
      <w:r w:rsidRPr="000B3843">
        <w:rPr>
          <w:rFonts w:eastAsia="Calibri"/>
          <w:b/>
          <w:highlight w:val="cyan"/>
          <w:u w:val="single"/>
        </w:rPr>
        <w:t>Politics is praxis in a situation and</w:t>
      </w:r>
      <w:r w:rsidRPr="000B3843">
        <w:rPr>
          <w:rFonts w:eastAsia="Calibri"/>
          <w:b/>
          <w:u w:val="single"/>
        </w:rPr>
        <w:t xml:space="preserve"> </w:t>
      </w:r>
      <w:r w:rsidRPr="000B3843">
        <w:rPr>
          <w:rFonts w:eastAsia="Calibri"/>
          <w:b/>
          <w:highlight w:val="cyan"/>
          <w:u w:val="single"/>
        </w:rPr>
        <w:t>the labour of politics is the construction of new political subjectivities</w:t>
      </w:r>
      <w:r w:rsidRPr="000B3843">
        <w:rPr>
          <w:sz w:val="14"/>
        </w:rPr>
        <w:t xml:space="preserve">, </w:t>
      </w:r>
      <w:r w:rsidRPr="000B3843">
        <w:rPr>
          <w:rFonts w:eastAsia="Calibri"/>
          <w:b/>
          <w:u w:val="single"/>
        </w:rPr>
        <w:t xml:space="preserve">new political aggregations </w:t>
      </w:r>
      <w:r w:rsidRPr="000B3843">
        <w:rPr>
          <w:rFonts w:eastAsia="Calibri"/>
          <w:b/>
          <w:highlight w:val="cyan"/>
          <w:u w:val="single"/>
        </w:rPr>
        <w:t>in specific local</w:t>
      </w:r>
      <w:r w:rsidRPr="000B3843">
        <w:rPr>
          <w:rFonts w:eastAsia="Calibri"/>
          <w:b/>
          <w:highlight w:val="cyan"/>
          <w:u w:val="single"/>
        </w:rPr>
        <w:softHyphen/>
      </w:r>
      <w:r w:rsidRPr="000B3843">
        <w:rPr>
          <w:rFonts w:eastAsia="Calibri"/>
          <w:b/>
          <w:spacing w:val="7"/>
          <w:highlight w:val="cyan"/>
          <w:u w:val="single"/>
        </w:rPr>
        <w:t>ities</w:t>
      </w:r>
      <w:r w:rsidRPr="000B3843">
        <w:rPr>
          <w:sz w:val="14"/>
        </w:rPr>
        <w:t xml:space="preserve">, </w:t>
      </w:r>
      <w:r w:rsidRPr="000B3843">
        <w:rPr>
          <w:rFonts w:eastAsia="Calibri"/>
          <w:b/>
          <w:spacing w:val="7"/>
          <w:highlight w:val="cyan"/>
          <w:u w:val="single"/>
        </w:rPr>
        <w:t xml:space="preserve">a new dissensual </w:t>
      </w:r>
      <w:r w:rsidRPr="000B3843">
        <w:rPr>
          <w:rFonts w:eastAsia="Calibri"/>
          <w:b/>
          <w:i/>
          <w:iCs/>
          <w:spacing w:val="7"/>
          <w:highlight w:val="cyan"/>
          <w:u w:val="single"/>
        </w:rPr>
        <w:t xml:space="preserve">habitus </w:t>
      </w:r>
      <w:r w:rsidRPr="000B3843">
        <w:rPr>
          <w:rFonts w:eastAsia="Calibri"/>
          <w:b/>
          <w:spacing w:val="7"/>
          <w:highlight w:val="cyan"/>
          <w:u w:val="single"/>
        </w:rPr>
        <w:t xml:space="preserve">rooted in common sense and the </w:t>
      </w:r>
      <w:r w:rsidRPr="000B3843">
        <w:rPr>
          <w:rFonts w:eastAsia="Calibri"/>
          <w:b/>
          <w:highlight w:val="cyan"/>
          <w:u w:val="single"/>
        </w:rPr>
        <w:t>consent of those who dissent</w:t>
      </w:r>
      <w:r w:rsidRPr="000B3843">
        <w:rPr>
          <w:rFonts w:eastAsia="Calibri"/>
          <w:sz w:val="14"/>
        </w:rPr>
        <w:t xml:space="preserve">. </w:t>
      </w:r>
      <w:r w:rsidRPr="000B3843">
        <w:rPr>
          <w:sz w:val="14"/>
        </w:rPr>
        <w:t>In addition to the examples of the politics of indigenous rights discussed above, this is arguably a description of the sort of direct democratic action that has pro</w:t>
      </w:r>
      <w:r w:rsidRPr="000B3843">
        <w:rPr>
          <w:sz w:val="14"/>
        </w:rPr>
        <w:softHyphen/>
        <w:t xml:space="preserve">vided the cutting edge and momentum to radical politics since the days of action against the meeting of the WTO in Seattle in 1999 and subsequently at Prague, Nice, Genoa, Quito, Cancun and elsewhere. 32 In the face of the massive re-territorialization of state power in the West after 9/11, this movement has continued in the huge mobilizations against US and UK intervention in Iraq, and in numerous other protests, such as the opposition to the Republican National Convention in New York in late summer 2004. </w:t>
      </w:r>
      <w:r w:rsidRPr="000B3843">
        <w:rPr>
          <w:rFonts w:eastAsia="Calibri"/>
          <w:b/>
          <w:u w:val="single"/>
        </w:rPr>
        <w:t xml:space="preserve">Despite </w:t>
      </w:r>
      <w:r w:rsidRPr="000B3843">
        <w:rPr>
          <w:rFonts w:eastAsia="Calibri"/>
          <w:b/>
          <w:spacing w:val="-1"/>
          <w:u w:val="single"/>
        </w:rPr>
        <w:t>obvious electoral failures</w:t>
      </w:r>
      <w:r w:rsidRPr="000B3843">
        <w:rPr>
          <w:sz w:val="14"/>
        </w:rPr>
        <w:t xml:space="preserve">, </w:t>
      </w:r>
      <w:r w:rsidRPr="000B3843">
        <w:rPr>
          <w:rFonts w:eastAsia="Calibri"/>
          <w:b/>
          <w:spacing w:val="-1"/>
          <w:u w:val="single"/>
        </w:rPr>
        <w:t xml:space="preserve">it is the experience of such mobilizations </w:t>
      </w:r>
      <w:r w:rsidRPr="000B3843">
        <w:rPr>
          <w:rFonts w:eastAsia="Calibri"/>
          <w:b/>
          <w:u w:val="single"/>
        </w:rPr>
        <w:t>that provides</w:t>
      </w:r>
      <w:r w:rsidRPr="000B3843">
        <w:rPr>
          <w:sz w:val="14"/>
        </w:rPr>
        <w:t>, in my view,</w:t>
      </w:r>
      <w:r w:rsidRPr="000B3843">
        <w:rPr>
          <w:rFonts w:eastAsia="Calibri"/>
          <w:b/>
          <w:u w:val="single"/>
        </w:rPr>
        <w:t xml:space="preserve"> the ethical energy for a remotivation of politics and future democratic organization</w:t>
      </w:r>
      <w:r w:rsidRPr="000B3843">
        <w:rPr>
          <w:sz w:val="14"/>
        </w:rPr>
        <w:t>. However</w:t>
      </w:r>
      <w:r w:rsidRPr="000B3843">
        <w:rPr>
          <w:rFonts w:eastAsia="Calibri"/>
          <w:sz w:val="14"/>
        </w:rPr>
        <w:t xml:space="preserve">, </w:t>
      </w:r>
      <w:r w:rsidRPr="000B3843">
        <w:rPr>
          <w:sz w:val="14"/>
        </w:rPr>
        <w:t xml:space="preserve">to forestall a possible misunderstanding, </w:t>
      </w:r>
      <w:r w:rsidRPr="000B3843">
        <w:rPr>
          <w:rFonts w:eastAsia="Calibri"/>
          <w:b/>
          <w:u w:val="single"/>
        </w:rPr>
        <w:t xml:space="preserve">this </w:t>
      </w:r>
      <w:r w:rsidRPr="000B3843">
        <w:rPr>
          <w:rFonts w:eastAsia="Calibri"/>
          <w:b/>
          <w:highlight w:val="cyan"/>
          <w:u w:val="single"/>
        </w:rPr>
        <w:t xml:space="preserve">distance from the state is </w:t>
      </w:r>
      <w:r w:rsidRPr="000B3843">
        <w:rPr>
          <w:rFonts w:eastAsia="Calibri"/>
          <w:b/>
          <w:i/>
          <w:iCs/>
          <w:highlight w:val="cyan"/>
          <w:u w:val="single"/>
        </w:rPr>
        <w:t xml:space="preserve">within </w:t>
      </w:r>
      <w:r w:rsidRPr="000B3843">
        <w:rPr>
          <w:rFonts w:eastAsia="Calibri"/>
          <w:b/>
          <w:highlight w:val="cyan"/>
          <w:u w:val="single"/>
        </w:rPr>
        <w:t>the state</w:t>
      </w:r>
      <w:r w:rsidRPr="000B3843">
        <w:rPr>
          <w:sz w:val="14"/>
        </w:rPr>
        <w:t xml:space="preserve">, that is, </w:t>
      </w:r>
      <w:r w:rsidRPr="000B3843">
        <w:rPr>
          <w:rFonts w:eastAsia="Calibri"/>
          <w:b/>
          <w:u w:val="single"/>
        </w:rPr>
        <w:t xml:space="preserve">within and upon the state's </w:t>
      </w:r>
      <w:r w:rsidRPr="000B3843">
        <w:rPr>
          <w:rFonts w:eastAsia="Calibri"/>
          <w:b/>
          <w:spacing w:val="6"/>
          <w:u w:val="single"/>
        </w:rPr>
        <w:t>territory</w:t>
      </w:r>
      <w:r w:rsidRPr="000B3843">
        <w:rPr>
          <w:sz w:val="14"/>
        </w:rPr>
        <w:t xml:space="preserve">. </w:t>
      </w:r>
      <w:r w:rsidRPr="000B3843">
        <w:rPr>
          <w:rFonts w:eastAsia="Calibri"/>
          <w:b/>
          <w:spacing w:val="6"/>
          <w:highlight w:val="cyan"/>
          <w:u w:val="single"/>
        </w:rPr>
        <w:t>It is</w:t>
      </w:r>
      <w:r w:rsidRPr="000B3843">
        <w:rPr>
          <w:rFonts w:eastAsia="Calibri"/>
          <w:spacing w:val="6"/>
          <w:sz w:val="14"/>
        </w:rPr>
        <w:t xml:space="preserve">, we might say, </w:t>
      </w:r>
      <w:r w:rsidRPr="000B3843">
        <w:rPr>
          <w:rFonts w:eastAsia="Calibri"/>
          <w:b/>
          <w:spacing w:val="6"/>
          <w:u w:val="single"/>
        </w:rPr>
        <w:t xml:space="preserve">an </w:t>
      </w:r>
      <w:r w:rsidRPr="000B3843">
        <w:rPr>
          <w:rFonts w:eastAsia="Calibri"/>
          <w:b/>
          <w:i/>
          <w:iCs/>
          <w:spacing w:val="6"/>
          <w:highlight w:val="cyan"/>
          <w:u w:val="single"/>
        </w:rPr>
        <w:t xml:space="preserve">interstitial </w:t>
      </w:r>
      <w:r w:rsidRPr="000B3843">
        <w:rPr>
          <w:rFonts w:eastAsia="Calibri"/>
          <w:b/>
          <w:spacing w:val="6"/>
          <w:highlight w:val="cyan"/>
          <w:u w:val="single"/>
        </w:rPr>
        <w:t>distance</w:t>
      </w:r>
      <w:r w:rsidRPr="000B3843">
        <w:rPr>
          <w:sz w:val="14"/>
        </w:rPr>
        <w:t xml:space="preserve">, </w:t>
      </w:r>
      <w:r w:rsidRPr="000B3843">
        <w:rPr>
          <w:rFonts w:eastAsia="Calibri"/>
          <w:b/>
          <w:spacing w:val="6"/>
          <w:highlight w:val="cyan"/>
          <w:u w:val="single"/>
        </w:rPr>
        <w:t xml:space="preserve">an internal </w:t>
      </w:r>
      <w:r w:rsidRPr="000B3843">
        <w:rPr>
          <w:rFonts w:eastAsia="Calibri"/>
          <w:b/>
          <w:highlight w:val="cyan"/>
          <w:u w:val="single"/>
        </w:rPr>
        <w:t>distance that has to be opened from the inside</w:t>
      </w:r>
      <w:r w:rsidRPr="000B3843">
        <w:rPr>
          <w:sz w:val="14"/>
        </w:rPr>
        <w:t xml:space="preserve">. What I mean, </w:t>
      </w:r>
      <w:r w:rsidRPr="000B3843">
        <w:rPr>
          <w:rFonts w:eastAsia="Calibri"/>
          <w:b/>
          <w:spacing w:val="5"/>
          <w:highlight w:val="cyan"/>
          <w:u w:val="single"/>
        </w:rPr>
        <w:t>seemingly paradoxically</w:t>
      </w:r>
      <w:r w:rsidRPr="000B3843">
        <w:rPr>
          <w:sz w:val="14"/>
        </w:rPr>
        <w:t xml:space="preserve">, is that </w:t>
      </w:r>
      <w:r w:rsidRPr="000B3843">
        <w:rPr>
          <w:rFonts w:eastAsia="Calibri"/>
          <w:b/>
          <w:spacing w:val="5"/>
          <w:highlight w:val="cyan"/>
          <w:u w:val="single"/>
        </w:rPr>
        <w:t xml:space="preserve">there </w:t>
      </w:r>
      <w:r w:rsidRPr="000B3843">
        <w:rPr>
          <w:rFonts w:eastAsia="Calibri"/>
          <w:b/>
          <w:i/>
          <w:iCs/>
          <w:spacing w:val="5"/>
          <w:highlight w:val="cyan"/>
          <w:u w:val="single"/>
        </w:rPr>
        <w:t xml:space="preserve">is </w:t>
      </w:r>
      <w:r w:rsidRPr="000B3843">
        <w:rPr>
          <w:rFonts w:eastAsia="Calibri"/>
          <w:b/>
          <w:spacing w:val="5"/>
          <w:highlight w:val="cyan"/>
          <w:u w:val="single"/>
        </w:rPr>
        <w:t xml:space="preserve">no distance within the </w:t>
      </w:r>
      <w:r w:rsidRPr="000B3843">
        <w:rPr>
          <w:rFonts w:eastAsia="Calibri"/>
          <w:b/>
          <w:spacing w:val="2"/>
          <w:highlight w:val="cyan"/>
          <w:u w:val="single"/>
        </w:rPr>
        <w:t>state</w:t>
      </w:r>
      <w:r w:rsidRPr="000B3843">
        <w:rPr>
          <w:sz w:val="14"/>
        </w:rPr>
        <w:t xml:space="preserve">. </w:t>
      </w:r>
      <w:r w:rsidRPr="000B3843">
        <w:rPr>
          <w:rStyle w:val="StyleUnderline"/>
          <w:highlight w:val="cyan"/>
        </w:rPr>
        <w:t>In the time of the</w:t>
      </w:r>
      <w:r w:rsidRPr="000B3843">
        <w:rPr>
          <w:rStyle w:val="StyleUnderline"/>
        </w:rPr>
        <w:t xml:space="preserve"> purported </w:t>
      </w:r>
      <w:r w:rsidRPr="000B3843">
        <w:rPr>
          <w:rStyle w:val="StyleUnderline"/>
          <w:highlight w:val="cyan"/>
        </w:rPr>
        <w:t>'war on terror'</w:t>
      </w:r>
      <w:r w:rsidRPr="000B3843">
        <w:rPr>
          <w:sz w:val="14"/>
        </w:rPr>
        <w:t xml:space="preserve">, </w:t>
      </w:r>
      <w:r w:rsidRPr="000B3843">
        <w:rPr>
          <w:rStyle w:val="StyleUnderline"/>
        </w:rPr>
        <w:t xml:space="preserve">and </w:t>
      </w:r>
      <w:r w:rsidRPr="000B3843">
        <w:rPr>
          <w:rStyle w:val="StyleUnderline"/>
          <w:highlight w:val="cyan"/>
        </w:rPr>
        <w:t>in the name of 'security'</w:t>
      </w:r>
      <w:r w:rsidRPr="000B3843">
        <w:rPr>
          <w:sz w:val="14"/>
        </w:rPr>
        <w:t xml:space="preserve">, </w:t>
      </w:r>
      <w:r w:rsidRPr="000B3843">
        <w:rPr>
          <w:rStyle w:val="StyleUnderline"/>
        </w:rPr>
        <w:t xml:space="preserve">state </w:t>
      </w:r>
      <w:r w:rsidRPr="000B3843">
        <w:rPr>
          <w:rStyle w:val="StyleUnderline"/>
          <w:highlight w:val="cyan"/>
        </w:rPr>
        <w:t>sovereignty is attempting to saturate the entirety of social life</w:t>
      </w:r>
      <w:r w:rsidRPr="000B3843">
        <w:rPr>
          <w:sz w:val="14"/>
          <w:highlight w:val="cyan"/>
        </w:rPr>
        <w:t>.</w:t>
      </w:r>
      <w:r w:rsidRPr="000B3843">
        <w:rPr>
          <w:sz w:val="14"/>
        </w:rPr>
        <w:t xml:space="preserve"> </w:t>
      </w:r>
      <w:r w:rsidRPr="000B3843">
        <w:rPr>
          <w:rStyle w:val="StyleUnderline"/>
        </w:rPr>
        <w:t xml:space="preserve">The </w:t>
      </w:r>
      <w:r w:rsidRPr="000B3843">
        <w:rPr>
          <w:rStyle w:val="StyleUnderline"/>
          <w:highlight w:val="cyan"/>
        </w:rPr>
        <w:t>constant ideological mobilization of the threat of external attack</w:t>
      </w:r>
      <w:r w:rsidRPr="000B3843">
        <w:rPr>
          <w:rStyle w:val="StyleUnderline"/>
        </w:rPr>
        <w:t xml:space="preserve"> has </w:t>
      </w:r>
      <w:r w:rsidRPr="000B3843">
        <w:rPr>
          <w:rStyle w:val="StyleUnderline"/>
          <w:highlight w:val="cyan"/>
        </w:rPr>
        <w:t>permitted the curtailments of traditional</w:t>
      </w:r>
      <w:r w:rsidRPr="000B3843">
        <w:rPr>
          <w:rStyle w:val="StyleUnderline"/>
        </w:rPr>
        <w:t xml:space="preserve"> civil </w:t>
      </w:r>
      <w:r w:rsidRPr="000B3843">
        <w:rPr>
          <w:rStyle w:val="StyleUnderline"/>
          <w:highlight w:val="cyan"/>
        </w:rPr>
        <w:t>liberties</w:t>
      </w:r>
      <w:r w:rsidRPr="000B3843">
        <w:rPr>
          <w:rStyle w:val="StyleUnderline"/>
        </w:rPr>
        <w:t xml:space="preserve"> in the name of internal political order</w:t>
      </w:r>
      <w:r w:rsidRPr="000B3843">
        <w:rPr>
          <w:sz w:val="14"/>
        </w:rPr>
        <w:t xml:space="preserve">, </w:t>
      </w:r>
      <w:r w:rsidRPr="000B3843">
        <w:rPr>
          <w:rStyle w:val="StyleUnderline"/>
        </w:rPr>
        <w:t>so-called 'home</w:t>
      </w:r>
      <w:r w:rsidRPr="000B3843">
        <w:rPr>
          <w:rStyle w:val="StyleUnderline"/>
        </w:rPr>
        <w:softHyphen/>
        <w:t>land security'</w:t>
      </w:r>
      <w:r w:rsidRPr="000B3843">
        <w:rPr>
          <w:sz w:val="14"/>
        </w:rPr>
        <w:t xml:space="preserve">, </w:t>
      </w:r>
      <w:r w:rsidRPr="000B3843">
        <w:rPr>
          <w:rStyle w:val="StyleUnderline"/>
          <w:highlight w:val="cyan"/>
        </w:rPr>
        <w:t>where order and security have become identified</w:t>
      </w:r>
      <w:r w:rsidRPr="000B3843">
        <w:rPr>
          <w:sz w:val="14"/>
        </w:rPr>
        <w:t xml:space="preserve">. Such is the politics of fear, where the political might be defined with Carl Schmitt as that activity which assures the internal order of a political unit like a state through the more or less fantastic threat of the enemy. 33 Against this, </w:t>
      </w:r>
      <w:r w:rsidRPr="000B3843">
        <w:rPr>
          <w:rFonts w:eastAsia="Calibri"/>
          <w:b/>
          <w:u w:val="single"/>
        </w:rPr>
        <w:t xml:space="preserve">the task of radical political articulations is the </w:t>
      </w:r>
      <w:r w:rsidRPr="000B3843">
        <w:rPr>
          <w:rFonts w:eastAsia="Calibri"/>
          <w:b/>
          <w:i/>
          <w:iCs/>
          <w:u w:val="single"/>
        </w:rPr>
        <w:t xml:space="preserve">creation </w:t>
      </w:r>
      <w:r w:rsidRPr="000B3843">
        <w:rPr>
          <w:rFonts w:eastAsia="Calibri"/>
          <w:b/>
          <w:u w:val="single"/>
        </w:rPr>
        <w:t>of interstitial distance within the state territory</w:t>
      </w:r>
      <w:r w:rsidRPr="000B3843">
        <w:rPr>
          <w:sz w:val="14"/>
        </w:rPr>
        <w:t xml:space="preserve">. </w:t>
      </w:r>
      <w:r w:rsidRPr="000B3843">
        <w:rPr>
          <w:rFonts w:eastAsia="Calibri"/>
          <w:b/>
          <w:u w:val="single"/>
        </w:rPr>
        <w:t>The Mexican example of indigenous identity discussed above is a powerful instance of the creation of such a distance</w:t>
      </w:r>
      <w:r w:rsidRPr="000B3843">
        <w:rPr>
          <w:sz w:val="14"/>
        </w:rPr>
        <w:t xml:space="preserve">, </w:t>
      </w:r>
      <w:r w:rsidRPr="000B3843">
        <w:rPr>
          <w:rFonts w:eastAsia="Calibri"/>
          <w:b/>
          <w:u w:val="single"/>
        </w:rPr>
        <w:t>an act of political leverage where the invocation of an international legal convention created the space for the emergence of a new political subject</w:t>
      </w:r>
      <w:r w:rsidRPr="000B3843">
        <w:rPr>
          <w:rFonts w:eastAsia="Calibri"/>
          <w:sz w:val="14"/>
        </w:rPr>
        <w:t xml:space="preserve">. </w:t>
      </w:r>
      <w:r w:rsidRPr="000B3843">
        <w:rPr>
          <w:sz w:val="14"/>
        </w:rPr>
        <w:t xml:space="preserve">Similarly, political activism around the so-called illegal immigrants in Paris, the sans-papiers, is the attempt to create an interstitial distance whose political demand – 'if one works in France, one is French' – invokes the principle of equality at the basis of the French republic. </w:t>
      </w:r>
      <w:r w:rsidRPr="000B3843">
        <w:rPr>
          <w:rFonts w:eastAsia="Calibri"/>
          <w:b/>
          <w:highlight w:val="cyan"/>
          <w:u w:val="single"/>
        </w:rPr>
        <w:t>One works within the state against the state in a political articulation that attempts to open a space of opposition</w:t>
      </w:r>
      <w:r w:rsidRPr="000B3843">
        <w:rPr>
          <w:sz w:val="14"/>
        </w:rPr>
        <w:t>. Perhaps</w:t>
      </w:r>
      <w:r w:rsidRPr="000B3843">
        <w:rPr>
          <w:rFonts w:eastAsia="Calibri"/>
          <w:sz w:val="14"/>
        </w:rPr>
        <w:t xml:space="preserve"> it is at </w:t>
      </w:r>
      <w:r w:rsidRPr="000B3843">
        <w:rPr>
          <w:rFonts w:eastAsia="Calibri"/>
          <w:b/>
          <w:u w:val="single"/>
        </w:rPr>
        <w:t>this intensely situational</w:t>
      </w:r>
      <w:r w:rsidRPr="000B3843">
        <w:rPr>
          <w:sz w:val="14"/>
        </w:rPr>
        <w:t xml:space="preserve">, </w:t>
      </w:r>
      <w:r w:rsidRPr="000B3843">
        <w:rPr>
          <w:rFonts w:eastAsia="Calibri"/>
          <w:b/>
          <w:u w:val="single"/>
        </w:rPr>
        <w:t>indeed local level that the atomizing</w:t>
      </w:r>
      <w:r w:rsidRPr="000B3843">
        <w:rPr>
          <w:sz w:val="14"/>
        </w:rPr>
        <w:t xml:space="preserve">, </w:t>
      </w:r>
      <w:r w:rsidRPr="000B3843">
        <w:rPr>
          <w:rFonts w:eastAsia="Calibri"/>
          <w:b/>
          <w:u w:val="single"/>
        </w:rPr>
        <w:t>expropriating force of neo-liberal globalization is to be met</w:t>
      </w:r>
      <w:r w:rsidRPr="000B3843">
        <w:rPr>
          <w:sz w:val="14"/>
        </w:rPr>
        <w:t xml:space="preserve">, </w:t>
      </w:r>
      <w:r w:rsidRPr="000B3843">
        <w:rPr>
          <w:rFonts w:eastAsia="Calibri"/>
          <w:b/>
          <w:u w:val="single"/>
        </w:rPr>
        <w:t>contested and resisted</w:t>
      </w:r>
      <w:r w:rsidRPr="000B3843">
        <w:rPr>
          <w:sz w:val="14"/>
        </w:rPr>
        <w:t xml:space="preserve">. That is, </w:t>
      </w:r>
      <w:r w:rsidRPr="000B3843">
        <w:rPr>
          <w:rFonts w:eastAsia="Calibri"/>
          <w:b/>
          <w:highlight w:val="cyan"/>
          <w:u w:val="single"/>
        </w:rPr>
        <w:t>resistance begins by occupying and controlling the terrain upon which one stands</w:t>
      </w:r>
      <w:r w:rsidRPr="000B3843">
        <w:rPr>
          <w:sz w:val="14"/>
        </w:rPr>
        <w:t xml:space="preserve">, </w:t>
      </w:r>
      <w:r w:rsidRPr="000B3843">
        <w:rPr>
          <w:rFonts w:eastAsia="Calibri"/>
          <w:b/>
          <w:u w:val="single"/>
        </w:rPr>
        <w:t>where one lives</w:t>
      </w:r>
      <w:r w:rsidRPr="000B3843">
        <w:rPr>
          <w:sz w:val="14"/>
        </w:rPr>
        <w:t xml:space="preserve">, </w:t>
      </w:r>
      <w:r w:rsidRPr="000B3843">
        <w:rPr>
          <w:rFonts w:eastAsia="Calibri"/>
          <w:b/>
          <w:u w:val="single"/>
        </w:rPr>
        <w:t>works</w:t>
      </w:r>
      <w:r w:rsidRPr="000B3843">
        <w:rPr>
          <w:sz w:val="14"/>
        </w:rPr>
        <w:t xml:space="preserve">, </w:t>
      </w:r>
      <w:r w:rsidRPr="000B3843">
        <w:rPr>
          <w:rFonts w:eastAsia="Calibri"/>
          <w:b/>
          <w:u w:val="single"/>
        </w:rPr>
        <w:t>acts and thinks</w:t>
      </w:r>
      <w:r w:rsidRPr="000B3843">
        <w:rPr>
          <w:sz w:val="14"/>
        </w:rPr>
        <w:t xml:space="preserve">. </w:t>
      </w:r>
      <w:r w:rsidRPr="000B3843">
        <w:rPr>
          <w:rFonts w:eastAsia="Calibri"/>
          <w:b/>
          <w:u w:val="single"/>
        </w:rPr>
        <w:t>This needn't involve millions of people</w:t>
      </w:r>
      <w:r w:rsidRPr="000B3843">
        <w:rPr>
          <w:sz w:val="14"/>
        </w:rPr>
        <w:t xml:space="preserve">. </w:t>
      </w:r>
      <w:r w:rsidRPr="000B3843">
        <w:rPr>
          <w:rFonts w:eastAsia="Calibri"/>
          <w:b/>
          <w:u w:val="single"/>
        </w:rPr>
        <w:t>It needn't even involve thousands</w:t>
      </w:r>
      <w:r w:rsidRPr="000B3843">
        <w:rPr>
          <w:sz w:val="14"/>
        </w:rPr>
        <w:t xml:space="preserve">. </w:t>
      </w:r>
      <w:r w:rsidRPr="000B3843">
        <w:rPr>
          <w:rFonts w:eastAsia="Calibri"/>
          <w:b/>
          <w:highlight w:val="cyan"/>
          <w:u w:val="single"/>
        </w:rPr>
        <w:t>It could involve just a few at first</w:t>
      </w:r>
      <w:r w:rsidRPr="000B3843">
        <w:rPr>
          <w:sz w:val="14"/>
          <w:highlight w:val="cyan"/>
        </w:rPr>
        <w:t>.</w:t>
      </w:r>
      <w:r w:rsidRPr="000B3843">
        <w:rPr>
          <w:sz w:val="14"/>
        </w:rPr>
        <w:t xml:space="preserve"> </w:t>
      </w:r>
      <w:r w:rsidRPr="000B3843">
        <w:rPr>
          <w:rFonts w:eastAsia="Calibri"/>
          <w:b/>
          <w:highlight w:val="cyan"/>
          <w:u w:val="single"/>
        </w:rPr>
        <w:t>Resistance can be intimate and can begin in small affinity groups</w:t>
      </w:r>
      <w:r w:rsidRPr="000B3843">
        <w:rPr>
          <w:sz w:val="14"/>
        </w:rPr>
        <w:t xml:space="preserve">. </w:t>
      </w:r>
      <w:r w:rsidRPr="000B3843">
        <w:rPr>
          <w:rFonts w:eastAsia="Calibri"/>
          <w:b/>
          <w:u w:val="single"/>
        </w:rPr>
        <w:t xml:space="preserve">The art of </w:t>
      </w:r>
      <w:r w:rsidRPr="000B3843">
        <w:rPr>
          <w:rFonts w:eastAsia="Calibri"/>
          <w:b/>
          <w:highlight w:val="cyan"/>
          <w:u w:val="single"/>
        </w:rPr>
        <w:t>politics consists in weaving such cells of resistance together into a common front</w:t>
      </w:r>
      <w:r w:rsidRPr="000B3843">
        <w:rPr>
          <w:sz w:val="14"/>
        </w:rPr>
        <w:t xml:space="preserve">, </w:t>
      </w:r>
      <w:r w:rsidRPr="000B3843">
        <w:rPr>
          <w:rFonts w:eastAsia="Calibri"/>
          <w:b/>
          <w:highlight w:val="cyan"/>
          <w:u w:val="single"/>
        </w:rPr>
        <w:t>a shared political subjectivity</w:t>
      </w:r>
      <w:r w:rsidRPr="000B3843">
        <w:rPr>
          <w:sz w:val="14"/>
        </w:rPr>
        <w:t xml:space="preserve">. </w:t>
      </w:r>
      <w:r w:rsidRPr="000B3843">
        <w:rPr>
          <w:rFonts w:eastAsia="Calibri"/>
          <w:b/>
          <w:u w:val="single"/>
        </w:rPr>
        <w:t>What is going to allow for the formation of such a political subjectivity</w:t>
      </w:r>
      <w:r w:rsidRPr="000B3843">
        <w:rPr>
          <w:sz w:val="14"/>
        </w:rPr>
        <w:t xml:space="preserve"> – the hegemonic glue, if you will – </w:t>
      </w:r>
      <w:r w:rsidRPr="000B3843">
        <w:rPr>
          <w:rFonts w:eastAsia="Calibri"/>
          <w:b/>
          <w:u w:val="single"/>
        </w:rPr>
        <w:t>is an appeal to universality</w:t>
      </w:r>
      <w:r w:rsidRPr="000B3843">
        <w:rPr>
          <w:sz w:val="14"/>
        </w:rPr>
        <w:t xml:space="preserve">, </w:t>
      </w:r>
      <w:r w:rsidRPr="000B3843">
        <w:rPr>
          <w:rFonts w:eastAsia="Calibri"/>
          <w:b/>
          <w:u w:val="single"/>
        </w:rPr>
        <w:t>whether the demand for political representation</w:t>
      </w:r>
      <w:r w:rsidRPr="000B3843">
        <w:rPr>
          <w:sz w:val="14"/>
        </w:rPr>
        <w:t xml:space="preserve">, </w:t>
      </w:r>
      <w:r w:rsidRPr="000B3843">
        <w:rPr>
          <w:rFonts w:eastAsia="Calibri"/>
          <w:b/>
          <w:u w:val="single"/>
        </w:rPr>
        <w:t>equality of treatment or whatever</w:t>
      </w:r>
      <w:r w:rsidRPr="000B3843">
        <w:rPr>
          <w:sz w:val="14"/>
        </w:rPr>
        <w:t xml:space="preserve">. </w:t>
      </w:r>
      <w:r w:rsidRPr="000B3843">
        <w:rPr>
          <w:rFonts w:eastAsia="Calibri"/>
          <w:b/>
          <w:u w:val="single"/>
        </w:rPr>
        <w:t>It is the hope</w:t>
      </w:r>
      <w:r w:rsidRPr="000B3843">
        <w:rPr>
          <w:rFonts w:eastAsia="Calibri"/>
          <w:sz w:val="14"/>
        </w:rPr>
        <w:t xml:space="preserve">, indeed the wager, of </w:t>
      </w:r>
      <w:r w:rsidRPr="000B3843">
        <w:rPr>
          <w:rFonts w:eastAsia="Calibri"/>
          <w:b/>
          <w:u w:val="single"/>
        </w:rPr>
        <w:t xml:space="preserve">this book that </w:t>
      </w:r>
      <w:r w:rsidRPr="000B3843">
        <w:rPr>
          <w:rFonts w:eastAsia="Calibri"/>
          <w:b/>
          <w:highlight w:val="cyan"/>
          <w:u w:val="single"/>
        </w:rPr>
        <w:t>the ethical demand</w:t>
      </w:r>
      <w:r w:rsidRPr="000B3843">
        <w:rPr>
          <w:rFonts w:eastAsia="Calibri"/>
          <w:b/>
          <w:u w:val="single"/>
        </w:rPr>
        <w:t xml:space="preserve"> described above – </w:t>
      </w:r>
      <w:r w:rsidRPr="000B3843">
        <w:rPr>
          <w:rFonts w:eastAsia="Calibri"/>
          <w:b/>
          <w:highlight w:val="cyan"/>
          <w:u w:val="single"/>
        </w:rPr>
        <w:t>the infinite responsibility that both constitutes and divides my subjectivity</w:t>
      </w:r>
      <w:r w:rsidRPr="000B3843">
        <w:rPr>
          <w:rFonts w:eastAsia="Calibri"/>
          <w:b/>
          <w:u w:val="single"/>
        </w:rPr>
        <w:t xml:space="preserve"> – </w:t>
      </w:r>
      <w:r w:rsidRPr="000B3843">
        <w:rPr>
          <w:rFonts w:eastAsia="Calibri"/>
          <w:b/>
          <w:highlight w:val="cyan"/>
          <w:u w:val="single"/>
        </w:rPr>
        <w:t>might allow that hegemonic glue to set into the compact, self-aware, fighting force that motivates the subject into the political action spoken</w:t>
      </w:r>
      <w:r w:rsidRPr="000B3843">
        <w:rPr>
          <w:rFonts w:eastAsia="Calibri"/>
          <w:sz w:val="14"/>
        </w:rPr>
        <w:t xml:space="preserve"> of in the epigraph to this chapter.</w:t>
      </w:r>
    </w:p>
    <w:p w:rsidR="000B3843" w:rsidRDefault="000B3843" w:rsidP="000B3843">
      <w:pPr>
        <w:pStyle w:val="Heading3"/>
      </w:pPr>
    </w:p>
    <w:p w:rsidR="000B3843" w:rsidRPr="000B3843" w:rsidRDefault="000B3843" w:rsidP="000B3843">
      <w:pPr>
        <w:pStyle w:val="Heading2"/>
        <w:rPr>
          <w:rFonts w:cs="Times New Roman"/>
        </w:rPr>
      </w:pPr>
      <w:r w:rsidRPr="000B3843">
        <w:rPr>
          <w:rFonts w:cs="Times New Roman"/>
        </w:rPr>
        <w:t>Legalism K</w:t>
      </w:r>
    </w:p>
    <w:p w:rsidR="000B3843" w:rsidRPr="000B3843" w:rsidRDefault="000B3843" w:rsidP="000B3843">
      <w:pPr>
        <w:pStyle w:val="Heading3"/>
        <w:rPr>
          <w:rFonts w:cs="Times New Roman"/>
        </w:rPr>
      </w:pPr>
      <w:r w:rsidRPr="000B3843">
        <w:rPr>
          <w:rFonts w:cs="Times New Roman"/>
        </w:rPr>
        <w:t>2AC – Legalism K</w:t>
      </w:r>
    </w:p>
    <w:p w:rsidR="000B3843" w:rsidRPr="000B3843" w:rsidRDefault="000B3843" w:rsidP="000B3843">
      <w:pPr>
        <w:pStyle w:val="Heading4"/>
        <w:rPr>
          <w:rFonts w:cs="Times New Roman"/>
        </w:rPr>
      </w:pPr>
      <w:r w:rsidRPr="000B3843">
        <w:rPr>
          <w:rFonts w:cs="Times New Roman"/>
        </w:rPr>
        <w:t>weigh the plan’s implementation vs the alt – infinite potential frameworks destroy the locus of aff offense, gutting ground and clash – that’s a prereq to meaningful education regardless of content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Democratic checks on state power like the plan inevitably mitigate biopolitical violence</w:t>
      </w:r>
    </w:p>
    <w:p w:rsidR="000B3843" w:rsidRPr="000B3843" w:rsidRDefault="000B3843" w:rsidP="000B3843">
      <w:r w:rsidRPr="000B3843">
        <w:rPr>
          <w:rStyle w:val="Style13ptBold"/>
        </w:rPr>
        <w:t>Dickinson 4</w:t>
      </w:r>
      <w:r w:rsidRPr="000B3843">
        <w:t xml:space="preserve"> (Edward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rsidR="000B3843" w:rsidRPr="000B3843" w:rsidRDefault="000B3843" w:rsidP="000B3843">
      <w:pPr>
        <w:rPr>
          <w:sz w:val="14"/>
        </w:rPr>
      </w:pPr>
      <w:r w:rsidRPr="000B3843">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0B3843">
        <w:rPr>
          <w:rStyle w:val="StyleUnderline"/>
        </w:rPr>
        <w:t>continuities between early twentieth-century biopolitical discourse and the practices of the welfare state in our own time are unmistakable</w:t>
      </w:r>
      <w:r w:rsidRPr="000B3843">
        <w:rPr>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0B3843">
        <w:rPr>
          <w:rStyle w:val="StyleUnderline"/>
        </w:rPr>
        <w:t>And it is certainly fruitful to view them from this very broad perspective</w:t>
      </w:r>
      <w:r w:rsidRPr="000B3843">
        <w:rPr>
          <w:sz w:val="14"/>
        </w:rPr>
        <w:t xml:space="preserve">. </w:t>
      </w:r>
      <w:r w:rsidRPr="000B3843">
        <w:rPr>
          <w:rStyle w:val="StyleUnderline"/>
        </w:rPr>
        <w:t xml:space="preserve">But </w:t>
      </w:r>
      <w:r w:rsidRPr="000B3843">
        <w:rPr>
          <w:rStyle w:val="Emphasis"/>
        </w:rPr>
        <w:t>that analysis can easily become superficial and misleading</w:t>
      </w:r>
      <w:r w:rsidRPr="000B3843">
        <w:rPr>
          <w:sz w:val="14"/>
        </w:rPr>
        <w:t xml:space="preserve">, </w:t>
      </w:r>
      <w:r w:rsidRPr="000B3843">
        <w:rPr>
          <w:rStyle w:val="StyleUnderline"/>
        </w:rPr>
        <w:t>because it obfuscates the profoundly different strategic and local dynamics of power in the two kinds of regimes</w:t>
      </w:r>
      <w:r w:rsidRPr="000B3843">
        <w:rPr>
          <w:sz w:val="14"/>
        </w:rPr>
        <w:t xml:space="preserve">. Clearly </w:t>
      </w:r>
      <w:r w:rsidRPr="000B3843">
        <w:rPr>
          <w:rStyle w:val="underline"/>
          <w:highlight w:val="green"/>
        </w:rPr>
        <w:t xml:space="preserve">the democratic welfare state </w:t>
      </w:r>
      <w:r w:rsidRPr="000B3843">
        <w:rPr>
          <w:rStyle w:val="StyleUnderline"/>
          <w:highlight w:val="green"/>
        </w:rPr>
        <w:t>is</w:t>
      </w:r>
      <w:r w:rsidRPr="000B3843">
        <w:rPr>
          <w:rStyle w:val="StyleUnderline"/>
        </w:rPr>
        <w:t xml:space="preserve"> not only formally but also </w:t>
      </w:r>
      <w:r w:rsidRPr="000B3843">
        <w:rPr>
          <w:rStyle w:val="StyleUnderline"/>
          <w:highlight w:val="green"/>
        </w:rPr>
        <w:t>substantively</w:t>
      </w:r>
      <w:r w:rsidRPr="000B3843">
        <w:rPr>
          <w:rStyle w:val="StyleUnderline"/>
        </w:rPr>
        <w:t xml:space="preserve"> quite </w:t>
      </w:r>
      <w:r w:rsidRPr="000B3843">
        <w:rPr>
          <w:rStyle w:val="StyleUnderline"/>
          <w:highlight w:val="green"/>
        </w:rPr>
        <w:t>different from totalitarianism</w:t>
      </w:r>
      <w:r w:rsidRPr="000B3843">
        <w:rPr>
          <w:sz w:val="14"/>
        </w:rPr>
        <w:t xml:space="preserve">. Above all, again, </w:t>
      </w:r>
      <w:r w:rsidRPr="000B3843">
        <w:rPr>
          <w:rStyle w:val="underline"/>
          <w:highlight w:val="green"/>
        </w:rPr>
        <w:t>it has nowhere developed the</w:t>
      </w:r>
      <w:r w:rsidRPr="000B3843">
        <w:rPr>
          <w:rStyle w:val="underline"/>
        </w:rPr>
        <w:t xml:space="preserve"> fateful</w:t>
      </w:r>
      <w:r w:rsidRPr="000B3843">
        <w:rPr>
          <w:sz w:val="14"/>
        </w:rPr>
        <w:t xml:space="preserve">, </w:t>
      </w:r>
      <w:r w:rsidRPr="000B3843">
        <w:rPr>
          <w:rStyle w:val="underline"/>
          <w:highlight w:val="green"/>
        </w:rPr>
        <w:t>radicalizing dynamic that characterized National Socialism</w:t>
      </w:r>
      <w:r w:rsidRPr="000B3843">
        <w:rPr>
          <w:sz w:val="14"/>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0B3843">
        <w:rPr>
          <w:rStyle w:val="StyleUnderline"/>
          <w:highlight w:val="green"/>
        </w:rPr>
        <w:t>there are political and policy potentials and constraints in such a structuring of biopolitics that are very different from</w:t>
      </w:r>
      <w:r w:rsidRPr="000B3843">
        <w:rPr>
          <w:rStyle w:val="underline"/>
        </w:rPr>
        <w:t xml:space="preserve"> </w:t>
      </w:r>
      <w:r w:rsidRPr="000B3843">
        <w:rPr>
          <w:rStyle w:val="StyleUnderline"/>
        </w:rPr>
        <w:t>those of</w:t>
      </w:r>
      <w:r w:rsidRPr="000B3843">
        <w:rPr>
          <w:rStyle w:val="underline"/>
        </w:rPr>
        <w:t xml:space="preserve"> </w:t>
      </w:r>
      <w:r w:rsidRPr="000B3843">
        <w:rPr>
          <w:rStyle w:val="StyleUnderline"/>
        </w:rPr>
        <w:t xml:space="preserve">National Socialist </w:t>
      </w:r>
      <w:r w:rsidRPr="000B3843">
        <w:rPr>
          <w:rStyle w:val="StyleUnderline"/>
          <w:highlight w:val="green"/>
        </w:rPr>
        <w:t>Germany</w:t>
      </w:r>
      <w:r w:rsidRPr="000B3843">
        <w:rPr>
          <w:sz w:val="14"/>
        </w:rPr>
        <w:t xml:space="preserve">. </w:t>
      </w:r>
      <w:r w:rsidRPr="000B3843">
        <w:rPr>
          <w:rStyle w:val="Emphasis"/>
          <w:highlight w:val="green"/>
        </w:rPr>
        <w:t>Democratic biopolitical regimes require</w:t>
      </w:r>
      <w:r w:rsidRPr="000B3843">
        <w:rPr>
          <w:sz w:val="14"/>
        </w:rPr>
        <w:t xml:space="preserve">, </w:t>
      </w:r>
      <w:r w:rsidRPr="000B3843">
        <w:rPr>
          <w:rStyle w:val="StyleUnderline"/>
        </w:rPr>
        <w:t>enable</w:t>
      </w:r>
      <w:r w:rsidRPr="000B3843">
        <w:rPr>
          <w:sz w:val="14"/>
        </w:rPr>
        <w:t xml:space="preserve">, </w:t>
      </w:r>
      <w:r w:rsidRPr="000B3843">
        <w:rPr>
          <w:rStyle w:val="StyleUnderline"/>
        </w:rPr>
        <w:t xml:space="preserve">and incite a degree of self-direction and </w:t>
      </w:r>
      <w:r w:rsidRPr="000B3843">
        <w:rPr>
          <w:rStyle w:val="underline"/>
          <w:highlight w:val="green"/>
        </w:rPr>
        <w:t>participation that is functionally incompatible with</w:t>
      </w:r>
      <w:r w:rsidRPr="000B3843">
        <w:rPr>
          <w:rStyle w:val="underline"/>
        </w:rPr>
        <w:t xml:space="preserve"> authoritarian or </w:t>
      </w:r>
      <w:r w:rsidRPr="000B3843">
        <w:rPr>
          <w:rStyle w:val="underline"/>
          <w:highlight w:val="green"/>
        </w:rPr>
        <w:t>totalitarian structures</w:t>
      </w:r>
      <w:r w:rsidRPr="000B3843">
        <w:rPr>
          <w:sz w:val="14"/>
        </w:rPr>
        <w:t xml:space="preserve">. </w:t>
      </w:r>
      <w:r w:rsidRPr="000B3843">
        <w:rPr>
          <w:rStyle w:val="StyleUnderline"/>
        </w:rPr>
        <w:t xml:space="preserve">And </w:t>
      </w:r>
      <w:r w:rsidRPr="000B3843">
        <w:rPr>
          <w:rStyle w:val="StyleUnderline"/>
          <w:highlight w:val="green"/>
        </w:rPr>
        <w:t>this pursuit of biopolitical ends through</w:t>
      </w:r>
      <w:r w:rsidRPr="000B3843">
        <w:rPr>
          <w:rStyle w:val="StyleUnderline"/>
        </w:rPr>
        <w:t xml:space="preserve"> a regime of democratic </w:t>
      </w:r>
      <w:r w:rsidRPr="000B3843">
        <w:rPr>
          <w:rStyle w:val="StyleUnderline"/>
          <w:highlight w:val="green"/>
        </w:rPr>
        <w:t>citizenship does appear</w:t>
      </w:r>
      <w:r w:rsidRPr="000B3843">
        <w:rPr>
          <w:sz w:val="14"/>
        </w:rPr>
        <w:t xml:space="preserve">, </w:t>
      </w:r>
      <w:r w:rsidRPr="000B3843">
        <w:rPr>
          <w:rStyle w:val="StyleUnderline"/>
          <w:highlight w:val="green"/>
        </w:rPr>
        <w:t>historically</w:t>
      </w:r>
      <w:r w:rsidRPr="000B3843">
        <w:rPr>
          <w:sz w:val="14"/>
        </w:rPr>
        <w:t xml:space="preserve">, </w:t>
      </w:r>
      <w:r w:rsidRPr="000B3843">
        <w:rPr>
          <w:rStyle w:val="StyleUnderline"/>
          <w:highlight w:val="green"/>
        </w:rPr>
        <w:t xml:space="preserve">to have imposed </w:t>
      </w:r>
      <w:r w:rsidRPr="000B3843">
        <w:rPr>
          <w:rStyle w:val="StyleUnderline"/>
        </w:rPr>
        <w:t xml:space="preserve">increasingly narrow </w:t>
      </w:r>
      <w:r w:rsidRPr="000B3843">
        <w:rPr>
          <w:rStyle w:val="StyleUnderline"/>
          <w:highlight w:val="green"/>
        </w:rPr>
        <w:t>limits on coercive policies</w:t>
      </w:r>
      <w:r w:rsidRPr="000B3843">
        <w:rPr>
          <w:sz w:val="14"/>
        </w:rPr>
        <w:t xml:space="preserve">, </w:t>
      </w:r>
      <w:r w:rsidRPr="000B3843">
        <w:rPr>
          <w:rStyle w:val="StyleUnderline"/>
        </w:rPr>
        <w:t>and to have generated a “logic” or imperative of increasing liberalization</w:t>
      </w:r>
      <w:r w:rsidRPr="000B3843">
        <w:rPr>
          <w:sz w:val="14"/>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0B3843">
        <w:rPr>
          <w:rStyle w:val="StyleUnderline"/>
        </w:rPr>
        <w:t>totalitarianism cannot be the sole orientation point for our understanding of biopolitics</w:t>
      </w:r>
      <w:r w:rsidRPr="000B3843">
        <w:rPr>
          <w:sz w:val="14"/>
        </w:rPr>
        <w:t xml:space="preserve">, </w:t>
      </w:r>
      <w:r w:rsidRPr="000B3843">
        <w:rPr>
          <w:rStyle w:val="StyleUnderline"/>
        </w:rPr>
        <w:t>the only end point of the logic of social engineering</w:t>
      </w:r>
      <w:r w:rsidRPr="000B3843">
        <w:rPr>
          <w:sz w:val="14"/>
        </w:rPr>
        <w:t xml:space="preserve">. </w:t>
      </w:r>
      <w:r w:rsidRPr="000B3843">
        <w:rPr>
          <w:rStyle w:val="StyleUnderline"/>
        </w:rPr>
        <w:t>This notion is not at all at odds with the core of Foucauldian</w:t>
      </w:r>
      <w:r w:rsidRPr="000B3843">
        <w:rPr>
          <w:sz w:val="14"/>
        </w:rPr>
        <w:t xml:space="preserve"> (and Peukertian) </w:t>
      </w:r>
      <w:r w:rsidRPr="000B3843">
        <w:rPr>
          <w:rStyle w:val="StyleUnderline"/>
        </w:rPr>
        <w:t>theory</w:t>
      </w:r>
      <w:r w:rsidRPr="000B3843">
        <w:rPr>
          <w:sz w:val="14"/>
        </w:rPr>
        <w:t xml:space="preserve">. </w:t>
      </w:r>
      <w:r w:rsidRPr="000B3843">
        <w:rPr>
          <w:rStyle w:val="underline"/>
          <w:highlight w:val="green"/>
        </w:rPr>
        <w:t>Democratic welfare states are regimes of power/knowledge no less than</w:t>
      </w:r>
      <w:r w:rsidRPr="000B3843">
        <w:rPr>
          <w:rStyle w:val="underline"/>
        </w:rPr>
        <w:t xml:space="preserve"> early twentieth-century </w:t>
      </w:r>
      <w:r w:rsidRPr="000B3843">
        <w:rPr>
          <w:rStyle w:val="underline"/>
          <w:highlight w:val="green"/>
        </w:rPr>
        <w:t>totalitarian states</w:t>
      </w:r>
      <w:r w:rsidRPr="000B3843">
        <w:rPr>
          <w:sz w:val="14"/>
        </w:rPr>
        <w:t xml:space="preserve">; these systems are not “opposites,” in the sense that they are two alternative ways of organizing the same thing. </w:t>
      </w:r>
      <w:r w:rsidRPr="000B3843">
        <w:rPr>
          <w:rStyle w:val="underline"/>
          <w:highlight w:val="green"/>
        </w:rPr>
        <w:t>But they are two very different ways of organizing it</w:t>
      </w:r>
      <w:r w:rsidRPr="000B3843">
        <w:rPr>
          <w:sz w:val="14"/>
        </w:rPr>
        <w:t xml:space="preserve">. </w:t>
      </w:r>
      <w:r w:rsidRPr="000B3843">
        <w:rPr>
          <w:rStyle w:val="StyleUnderline"/>
        </w:rPr>
        <w:t>The concept “power” should not be read as a universal stifling night of oppression</w:t>
      </w:r>
      <w:r w:rsidRPr="000B3843">
        <w:rPr>
          <w:sz w:val="14"/>
        </w:rPr>
        <w:t xml:space="preserve">, </w:t>
      </w:r>
      <w:r w:rsidRPr="000B3843">
        <w:rPr>
          <w:rStyle w:val="StyleUnderline"/>
        </w:rPr>
        <w:t>manipulation</w:t>
      </w:r>
      <w:r w:rsidRPr="000B3843">
        <w:rPr>
          <w:sz w:val="14"/>
        </w:rPr>
        <w:t xml:space="preserve">, </w:t>
      </w:r>
      <w:r w:rsidRPr="000B3843">
        <w:rPr>
          <w:rStyle w:val="StyleUnderline"/>
        </w:rPr>
        <w:t>and entrapment</w:t>
      </w:r>
      <w:r w:rsidRPr="000B3843">
        <w:rPr>
          <w:sz w:val="14"/>
        </w:rPr>
        <w:t xml:space="preserve">, </w:t>
      </w:r>
      <w:r w:rsidRPr="000B3843">
        <w:rPr>
          <w:rStyle w:val="StyleUnderline"/>
        </w:rPr>
        <w:t>in which all political and social orders are grey, are essentially or effectively “the same</w:t>
      </w:r>
      <w:r w:rsidRPr="000B3843">
        <w:rPr>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rsidR="000B3843" w:rsidRPr="000B3843" w:rsidRDefault="000B3843" w:rsidP="000B3843">
      <w:pPr>
        <w:rPr>
          <w:sz w:val="14"/>
        </w:rPr>
      </w:pPr>
    </w:p>
    <w:p w:rsidR="000B3843" w:rsidRPr="000B3843" w:rsidRDefault="000B3843" w:rsidP="000B3843">
      <w:pPr>
        <w:pStyle w:val="Heading4"/>
        <w:rPr>
          <w:rFonts w:cs="Times New Roman"/>
        </w:rPr>
      </w:pPr>
      <w:r w:rsidRPr="000B3843">
        <w:rPr>
          <w:rFonts w:cs="Times New Roman"/>
        </w:rPr>
        <w:t>perm – do the plan and all non-mutually exclusive parts of the alt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Exclusively critical approaches to the law fail – working within legal restrictions is key to positive jurisprudence</w:t>
      </w:r>
    </w:p>
    <w:p w:rsidR="000B3843" w:rsidRPr="000B3843" w:rsidRDefault="000B3843" w:rsidP="000B3843">
      <w:r w:rsidRPr="000B3843">
        <w:rPr>
          <w:rStyle w:val="Style13ptBold"/>
        </w:rPr>
        <w:t>Litowitz 97</w:t>
      </w:r>
      <w:r w:rsidRPr="000B3843">
        <w:t xml:space="preserve"> (Douglas, Prof of Law @ Ohio Northern University College of Law, Postmodern philosophy and law, p. 5-6)</w:t>
      </w:r>
    </w:p>
    <w:p w:rsidR="000B3843" w:rsidRPr="000B3843" w:rsidRDefault="000B3843" w:rsidP="000B3843">
      <w:pPr>
        <w:rPr>
          <w:sz w:val="16"/>
        </w:rPr>
      </w:pPr>
      <w:r w:rsidRPr="000B3843">
        <w:rPr>
          <w:sz w:val="16"/>
        </w:rPr>
        <w:t xml:space="preserve">In chapter 8 I argue that although the </w:t>
      </w:r>
      <w:r w:rsidRPr="000B3843">
        <w:rPr>
          <w:rStyle w:val="StyleUnderline"/>
          <w:highlight w:val="green"/>
        </w:rPr>
        <w:t>postmodern treatment</w:t>
      </w:r>
      <w:r w:rsidRPr="000B3843">
        <w:rPr>
          <w:rStyle w:val="StyleUnderline"/>
        </w:rPr>
        <w:t xml:space="preserve"> of law</w:t>
      </w:r>
      <w:r w:rsidRPr="000B3843">
        <w:rPr>
          <w:sz w:val="16"/>
        </w:rPr>
        <w:t xml:space="preserve"> is useful as a critique or "check" against the existing terms and concepts within both the practice of law and the enterprise of mainstream legal scholarship, it nevertheless </w:t>
      </w:r>
      <w:r w:rsidRPr="000B3843">
        <w:rPr>
          <w:rStyle w:val="Emphasis"/>
          <w:highlight w:val="green"/>
        </w:rPr>
        <w:t>fails to offer a positive jurisprudence</w:t>
      </w:r>
      <w:r w:rsidRPr="000B3843">
        <w:rPr>
          <w:sz w:val="16"/>
        </w:rPr>
        <w:t xml:space="preserve">.  Although various postmodern thinkers have met with varying degrees of success, </w:t>
      </w:r>
      <w:r w:rsidRPr="000B3843">
        <w:rPr>
          <w:rStyle w:val="StyleUnderline"/>
          <w:highlight w:val="green"/>
        </w:rPr>
        <w:t>none have set forth a workable, normative vision for</w:t>
      </w:r>
      <w:r w:rsidRPr="000B3843">
        <w:rPr>
          <w:rStyle w:val="StyleUnderline"/>
        </w:rPr>
        <w:t xml:space="preserve"> the </w:t>
      </w:r>
      <w:r w:rsidRPr="000B3843">
        <w:rPr>
          <w:rStyle w:val="StyleUnderline"/>
          <w:highlight w:val="green"/>
        </w:rPr>
        <w:t>reform</w:t>
      </w:r>
      <w:r w:rsidRPr="000B3843">
        <w:rPr>
          <w:rStyle w:val="StyleUnderline"/>
        </w:rPr>
        <w:t xml:space="preserve"> of the legal system</w:t>
      </w:r>
      <w:r w:rsidRPr="000B3843">
        <w:rPr>
          <w:sz w:val="16"/>
        </w:rPr>
        <w:t xml:space="preserve">.  I argue that postmodern legal theory correctly points out that we can no longer naively rely on the foundations once offered in support of our legal system, and that we must perform a genealogy and deconstruction of our existing legal concepts.  But </w:t>
      </w:r>
      <w:r w:rsidRPr="000B3843">
        <w:rPr>
          <w:rStyle w:val="StyleUnderline"/>
          <w:highlight w:val="green"/>
        </w:rPr>
        <w:t>this</w:t>
      </w:r>
      <w:r w:rsidRPr="000B3843">
        <w:rPr>
          <w:rStyle w:val="StyleUnderline"/>
        </w:rPr>
        <w:t xml:space="preserve"> interesting </w:t>
      </w:r>
      <w:r w:rsidRPr="000B3843">
        <w:rPr>
          <w:rStyle w:val="StyleUnderline"/>
          <w:highlight w:val="green"/>
        </w:rPr>
        <w:t xml:space="preserve">critical effort is accompanied by a </w:t>
      </w:r>
      <w:r w:rsidRPr="000B3843">
        <w:rPr>
          <w:rStyle w:val="Emphasis"/>
          <w:highlight w:val="green"/>
        </w:rPr>
        <w:t>less successful effort to build a new vision for the law</w:t>
      </w:r>
      <w:r w:rsidRPr="000B3843">
        <w:rPr>
          <w:sz w:val="16"/>
        </w:rPr>
        <w:t xml:space="preserve">.  </w:t>
      </w:r>
      <w:r w:rsidRPr="000B3843">
        <w:rPr>
          <w:rStyle w:val="StyleUnderline"/>
          <w:highlight w:val="green"/>
        </w:rPr>
        <w:t>When</w:t>
      </w:r>
      <w:r w:rsidRPr="000B3843">
        <w:rPr>
          <w:rStyle w:val="StyleUnderline"/>
        </w:rPr>
        <w:t xml:space="preserve"> postmodern </w:t>
      </w:r>
      <w:r w:rsidRPr="000B3843">
        <w:rPr>
          <w:rStyle w:val="StyleUnderline"/>
          <w:highlight w:val="green"/>
        </w:rPr>
        <w:t>antifoundationalism is wedded to an external perspective</w:t>
      </w:r>
      <w:r w:rsidRPr="000B3843">
        <w:rPr>
          <w:rStyle w:val="StyleUnderline"/>
        </w:rPr>
        <w:t xml:space="preserve"> on the legal system, </w:t>
      </w:r>
      <w:r w:rsidRPr="000B3843">
        <w:rPr>
          <w:rStyle w:val="StyleUnderline"/>
          <w:highlight w:val="green"/>
        </w:rPr>
        <w:t>the result is</w:t>
      </w:r>
      <w:r w:rsidRPr="000B3843">
        <w:rPr>
          <w:rStyle w:val="StyleUnderline"/>
        </w:rPr>
        <w:t xml:space="preserve"> a line of thought which is </w:t>
      </w:r>
      <w:r w:rsidRPr="000B3843">
        <w:rPr>
          <w:rStyle w:val="Emphasis"/>
          <w:highlight w:val="green"/>
        </w:rPr>
        <w:t>of limited value</w:t>
      </w:r>
      <w:r w:rsidRPr="000B3843">
        <w:rPr>
          <w:rStyle w:val="StyleUnderline"/>
          <w:highlight w:val="green"/>
        </w:rPr>
        <w:t xml:space="preserve"> to the players within the legal system</w:t>
      </w:r>
      <w:r w:rsidRPr="000B3843">
        <w:rPr>
          <w:sz w:val="16"/>
        </w:rPr>
        <w:t xml:space="preserve">, </w:t>
      </w:r>
      <w:r w:rsidRPr="000B3843">
        <w:rPr>
          <w:rStyle w:val="Emphasis"/>
          <w:highlight w:val="green"/>
        </w:rPr>
        <w:t xml:space="preserve">who must decide cases and enact statutes </w:t>
      </w:r>
      <w:r w:rsidRPr="000B3843">
        <w:rPr>
          <w:rStyle w:val="StyleUnderline"/>
          <w:highlight w:val="green"/>
        </w:rPr>
        <w:t>from an internal perspective</w:t>
      </w:r>
      <w:r w:rsidRPr="000B3843">
        <w:rPr>
          <w:sz w:val="16"/>
        </w:rPr>
        <w:t>.  While I am generally critical of postmodern legal theory, I nevertheless attempt to explain four significant contributions postmodernism can make to legal theory.</w:t>
      </w:r>
    </w:p>
    <w:p w:rsidR="000B3843" w:rsidRPr="000B3843" w:rsidRDefault="000B3843" w:rsidP="000B3843">
      <w:pPr>
        <w:rPr>
          <w:sz w:val="16"/>
        </w:rPr>
      </w:pPr>
    </w:p>
    <w:p w:rsidR="000B3843" w:rsidRPr="000B3843" w:rsidRDefault="000B3843" w:rsidP="000B3843">
      <w:pPr>
        <w:pStyle w:val="Heading4"/>
        <w:rPr>
          <w:rFonts w:cs="Times New Roman"/>
        </w:rPr>
      </w:pPr>
      <w:r w:rsidRPr="000B3843">
        <w:rPr>
          <w:rFonts w:cs="Times New Roman"/>
        </w:rPr>
        <w:t>There is no one explanation for governmentality---socio-political life is always more complicated than any monocausual theory can explain---you should prefer the aff’s pluralistic approach to the monocausal explanations of the Kritik</w:t>
      </w:r>
    </w:p>
    <w:p w:rsidR="000B3843" w:rsidRPr="000B3843" w:rsidRDefault="000B3843" w:rsidP="000B3843">
      <w:pPr>
        <w:rPr>
          <w:rFonts w:eastAsia="Calibri"/>
        </w:rPr>
      </w:pPr>
      <w:r w:rsidRPr="000B3843">
        <w:rPr>
          <w:rFonts w:eastAsia="Calibri"/>
          <w:b/>
          <w:bCs/>
          <w:sz w:val="26"/>
        </w:rPr>
        <w:t>Sharpe 10</w:t>
      </w:r>
      <w:r w:rsidRPr="000B3843">
        <w:rPr>
          <w:rFonts w:eastAsia="Calibri"/>
          <w:b/>
        </w:rPr>
        <w:t>,</w:t>
      </w:r>
      <w:r w:rsidRPr="000B3843">
        <w:rPr>
          <w:rFonts w:eastAsia="Calibri"/>
        </w:rPr>
        <w:t xml:space="preserve"> lecturer, philosophy and psychoanalytic studies, and Goucher, senior lecturer, literary and psychoanalytic studies – Deakin University, ‘10</w:t>
      </w:r>
    </w:p>
    <w:p w:rsidR="000B3843" w:rsidRPr="000B3843" w:rsidRDefault="000B3843" w:rsidP="000B3843">
      <w:pPr>
        <w:rPr>
          <w:rFonts w:eastAsia="Calibri"/>
        </w:rPr>
      </w:pPr>
      <w:r w:rsidRPr="000B3843">
        <w:rPr>
          <w:rFonts w:eastAsia="Calibri"/>
        </w:rPr>
        <w:t xml:space="preserve">(Matthew and Geoff, </w:t>
      </w:r>
      <w:r w:rsidRPr="000B3843">
        <w:rPr>
          <w:rFonts w:eastAsia="Calibri"/>
          <w:u w:val="single"/>
        </w:rPr>
        <w:t>Žižek and Politics: An Introduction</w:t>
      </w:r>
      <w:r w:rsidRPr="000B3843">
        <w:rPr>
          <w:rFonts w:eastAsia="Calibri"/>
        </w:rPr>
        <w:t xml:space="preserve">, p. 231 – 233) </w:t>
      </w:r>
    </w:p>
    <w:p w:rsidR="000B3843" w:rsidRPr="000B3843" w:rsidRDefault="000B3843" w:rsidP="000B3843">
      <w:pPr>
        <w:rPr>
          <w:rFonts w:eastAsia="Calibri"/>
          <w:sz w:val="10"/>
        </w:rPr>
      </w:pPr>
      <w:r w:rsidRPr="000B3843">
        <w:rPr>
          <w:rFonts w:eastAsia="Calibri"/>
          <w:sz w:val="10"/>
          <w:szCs w:val="20"/>
        </w:rPr>
        <w:t xml:space="preserve">We realise that this argument, which we </w:t>
      </w:r>
      <w:r w:rsidRPr="000B3843">
        <w:rPr>
          <w:rFonts w:eastAsia="Calibri"/>
          <w:sz w:val="10"/>
        </w:rPr>
        <w:t xml:space="preserve">propose as a new ‘quilting’ framework to explain Žižek’s theoretical oscillations and political prescriptions, raises some large issues of its own. While this is not the place to further that discussion, we think its analytic force leads into a much wider critique of ‘Theory’ in parts of the latertwentieth- century academy, which emerged following the ‘cultural turn’ of the 1960s and 1970s in the wake of the collapse of Marxism. </w:t>
      </w:r>
      <w:r w:rsidRPr="000B3843">
        <w:rPr>
          <w:rFonts w:eastAsia="Calibri"/>
          <w:b/>
          <w:bCs/>
          <w:u w:val="single"/>
        </w:rPr>
        <w:t>Žižek’s paradigm to try to generate all his theory of culture,</w:t>
      </w:r>
      <w:r w:rsidRPr="000B3843">
        <w:rPr>
          <w:rFonts w:eastAsia="Calibri"/>
          <w:sz w:val="10"/>
        </w:rPr>
        <w:t xml:space="preserve"> subjectivity, ideology, </w:t>
      </w:r>
      <w:r w:rsidRPr="000B3843">
        <w:rPr>
          <w:rFonts w:eastAsia="Calibri"/>
          <w:b/>
          <w:bCs/>
          <w:u w:val="single"/>
        </w:rPr>
        <w:t>politics and religion is psychoanalysis.</w:t>
      </w:r>
      <w:r w:rsidRPr="000B3843">
        <w:rPr>
          <w:rFonts w:eastAsia="Calibri"/>
          <w:sz w:val="10"/>
        </w:rPr>
        <w:t xml:space="preserve"> But </w:t>
      </w:r>
      <w:r w:rsidRPr="000B3843">
        <w:rPr>
          <w:rFonts w:eastAsia="Calibri"/>
          <w:b/>
          <w:bCs/>
          <w:u w:val="single"/>
        </w:rPr>
        <w:t>a similar criticism would apply</w:t>
      </w:r>
      <w:r w:rsidRPr="000B3843">
        <w:rPr>
          <w:rFonts w:eastAsia="Calibri"/>
          <w:sz w:val="10"/>
        </w:rPr>
        <w:t xml:space="preserve">, for instance, </w:t>
      </w:r>
      <w:r w:rsidRPr="000B3843">
        <w:rPr>
          <w:rFonts w:eastAsia="Calibri"/>
          <w:b/>
          <w:bCs/>
          <w:u w:val="single"/>
        </w:rPr>
        <w:t>to theorists who feel</w:t>
      </w:r>
      <w:r w:rsidRPr="000B3843">
        <w:rPr>
          <w:rFonts w:eastAsia="Calibri"/>
          <w:sz w:val="10"/>
        </w:rPr>
        <w:t xml:space="preserve"> that the method Jacques </w:t>
      </w:r>
      <w:r w:rsidRPr="000B3843">
        <w:rPr>
          <w:rFonts w:eastAsia="Calibri"/>
          <w:b/>
          <w:bCs/>
          <w:u w:val="single"/>
        </w:rPr>
        <w:t>Derrida</w:t>
      </w:r>
      <w:r w:rsidRPr="000B3843">
        <w:rPr>
          <w:rFonts w:eastAsia="Calibri"/>
          <w:sz w:val="10"/>
        </w:rPr>
        <w:t xml:space="preserve"> developed for criticising philosophical texts </w:t>
      </w:r>
      <w:r w:rsidRPr="000B3843">
        <w:rPr>
          <w:rFonts w:eastAsia="Calibri"/>
          <w:b/>
          <w:bCs/>
          <w:u w:val="single"/>
        </w:rPr>
        <w:t>can</w:t>
      </w:r>
      <w:r w:rsidRPr="000B3843">
        <w:rPr>
          <w:rFonts w:eastAsia="Calibri"/>
          <w:sz w:val="10"/>
        </w:rPr>
        <w:t xml:space="preserve"> meaningfully </w:t>
      </w:r>
      <w:r w:rsidRPr="000B3843">
        <w:rPr>
          <w:rFonts w:eastAsia="Calibri"/>
          <w:b/>
          <w:bCs/>
          <w:u w:val="single"/>
        </w:rPr>
        <w:t>supplant</w:t>
      </w:r>
      <w:r w:rsidRPr="000B3843">
        <w:rPr>
          <w:rFonts w:eastAsia="Calibri"/>
          <w:sz w:val="10"/>
        </w:rPr>
        <w:t xml:space="preserve"> the </w:t>
      </w:r>
      <w:r w:rsidRPr="000B3843">
        <w:rPr>
          <w:rFonts w:eastAsia="Calibri"/>
          <w:b/>
          <w:bCs/>
          <w:u w:val="single"/>
        </w:rPr>
        <w:t>methodologies of political science, philosophy, economics, sociology</w:t>
      </w:r>
      <w:r w:rsidRPr="000B3843">
        <w:rPr>
          <w:rFonts w:eastAsia="Calibri"/>
          <w:sz w:val="10"/>
        </w:rPr>
        <w:t xml:space="preserve"> and so forth, </w:t>
      </w:r>
      <w:r w:rsidRPr="000B3843">
        <w:rPr>
          <w:rFonts w:eastAsia="Calibri"/>
          <w:b/>
          <w:bCs/>
          <w:u w:val="single"/>
        </w:rPr>
        <w:t>when it comes to thinking about ‘the political’. Or,</w:t>
      </w:r>
      <w:r w:rsidRPr="000B3843">
        <w:rPr>
          <w:rFonts w:eastAsia="Calibri"/>
          <w:sz w:val="10"/>
        </w:rPr>
        <w:t xml:space="preserve"> differently, </w:t>
      </w:r>
      <w:r w:rsidRPr="000B3843">
        <w:rPr>
          <w:rFonts w:eastAsia="Calibri"/>
          <w:b/>
          <w:bCs/>
          <w:highlight w:val="green"/>
          <w:u w:val="single"/>
        </w:rPr>
        <w:t xml:space="preserve">thinkers who </w:t>
      </w:r>
      <w:r w:rsidRPr="000B3843">
        <w:rPr>
          <w:rFonts w:eastAsia="Calibri"/>
          <w:b/>
          <w:bCs/>
          <w:u w:val="single"/>
        </w:rPr>
        <w:t xml:space="preserve">opt </w:t>
      </w:r>
      <w:r w:rsidRPr="000B3843">
        <w:rPr>
          <w:rFonts w:eastAsia="Calibri"/>
          <w:b/>
          <w:bCs/>
          <w:highlight w:val="green"/>
          <w:u w:val="single"/>
        </w:rPr>
        <w:t xml:space="preserve">for </w:t>
      </w:r>
      <w:r w:rsidRPr="000B3843">
        <w:rPr>
          <w:rFonts w:eastAsia="Calibri"/>
          <w:b/>
          <w:bCs/>
          <w:u w:val="single"/>
        </w:rPr>
        <w:t>Deleuze</w:t>
      </w:r>
      <w:r w:rsidRPr="000B3843">
        <w:rPr>
          <w:rFonts w:eastAsia="Calibri"/>
          <w:sz w:val="10"/>
        </w:rPr>
        <w:t xml:space="preserve"> (or Deleuze’s and Guattari’s) </w:t>
      </w:r>
      <w:r w:rsidRPr="000B3843">
        <w:rPr>
          <w:rFonts w:eastAsia="Calibri"/>
          <w:b/>
          <w:bCs/>
          <w:u w:val="single"/>
        </w:rPr>
        <w:t xml:space="preserve">Nietzschean Spinozism as a new </w:t>
      </w:r>
      <w:r w:rsidRPr="000B3843">
        <w:rPr>
          <w:rFonts w:eastAsia="Calibri"/>
          <w:b/>
          <w:bCs/>
          <w:highlight w:val="green"/>
          <w:u w:val="single"/>
        </w:rPr>
        <w:t>metaphysics to explain</w:t>
      </w:r>
      <w:r w:rsidRPr="000B3843">
        <w:rPr>
          <w:rFonts w:eastAsia="Calibri"/>
          <w:sz w:val="10"/>
          <w:highlight w:val="green"/>
        </w:rPr>
        <w:t xml:space="preserve"> </w:t>
      </w:r>
      <w:r w:rsidRPr="000B3843">
        <w:rPr>
          <w:rFonts w:eastAsia="Calibri"/>
          <w:sz w:val="10"/>
        </w:rPr>
        <w:t xml:space="preserve">ethics, </w:t>
      </w:r>
      <w:r w:rsidRPr="000B3843">
        <w:rPr>
          <w:rFonts w:eastAsia="Calibri"/>
          <w:b/>
          <w:bCs/>
          <w:highlight w:val="green"/>
          <w:u w:val="single"/>
        </w:rPr>
        <w:t>politics</w:t>
      </w:r>
      <w:r w:rsidRPr="000B3843">
        <w:rPr>
          <w:rFonts w:eastAsia="Calibri"/>
          <w:sz w:val="10"/>
        </w:rPr>
        <w:t xml:space="preserve">, aesthetics, ontology and so forth, </w:t>
      </w:r>
      <w:r w:rsidRPr="000B3843">
        <w:rPr>
          <w:rFonts w:eastAsia="Calibri"/>
          <w:b/>
          <w:bCs/>
          <w:u w:val="single"/>
        </w:rPr>
        <w:t xml:space="preserve">seem to us </w:t>
      </w:r>
      <w:r w:rsidRPr="000B3843">
        <w:rPr>
          <w:rFonts w:eastAsia="Calibri"/>
          <w:b/>
          <w:bCs/>
          <w:highlight w:val="green"/>
          <w:u w:val="single"/>
        </w:rPr>
        <w:t>candidates for</w:t>
      </w:r>
      <w:r w:rsidRPr="000B3843">
        <w:rPr>
          <w:rFonts w:eastAsia="Calibri"/>
          <w:sz w:val="10"/>
        </w:rPr>
        <w:t xml:space="preserve"> the same type of </w:t>
      </w:r>
      <w:r w:rsidRPr="000B3843">
        <w:rPr>
          <w:rFonts w:eastAsia="Calibri"/>
          <w:b/>
          <w:bCs/>
          <w:highlight w:val="green"/>
          <w:u w:val="single"/>
        </w:rPr>
        <w:t>criticism, as a reductive passing over the empirical and analytic distinctness of the different object fields in complex societies</w:t>
      </w:r>
      <w:r w:rsidRPr="000B3843">
        <w:rPr>
          <w:rFonts w:eastAsia="Calibri"/>
          <w:b/>
          <w:bCs/>
          <w:u w:val="single"/>
        </w:rPr>
        <w:t>.</w:t>
      </w:r>
      <w:r w:rsidRPr="000B3843">
        <w:rPr>
          <w:rFonts w:eastAsia="Calibri"/>
          <w:u w:val="single"/>
        </w:rPr>
        <w:t xml:space="preserve"> </w:t>
      </w:r>
      <w:r w:rsidRPr="000B3843">
        <w:rPr>
          <w:rFonts w:eastAsia="Calibri"/>
          <w:sz w:val="10"/>
        </w:rPr>
        <w:t xml:space="preserve">In truth, we feel that </w:t>
      </w:r>
      <w:r w:rsidRPr="000B3843">
        <w:rPr>
          <w:rFonts w:eastAsia="Calibri"/>
          <w:b/>
          <w:bCs/>
          <w:u w:val="single"/>
        </w:rPr>
        <w:t>Theory</w:t>
      </w:r>
      <w:r w:rsidRPr="000B3843">
        <w:rPr>
          <w:rFonts w:eastAsia="Calibri"/>
          <w:sz w:val="10"/>
        </w:rPr>
        <w:t xml:space="preserve">, and the continuing line of ‘master thinkers’ who regularly appear particularly in the English- speaking world, </w:t>
      </w:r>
      <w:r w:rsidRPr="000B3843">
        <w:rPr>
          <w:rFonts w:eastAsia="Calibri"/>
          <w:b/>
          <w:bCs/>
          <w:u w:val="single"/>
        </w:rPr>
        <w:t>is the last gasp of</w:t>
      </w:r>
      <w:r w:rsidRPr="000B3843">
        <w:rPr>
          <w:rFonts w:eastAsia="Calibri"/>
          <w:sz w:val="10"/>
        </w:rPr>
        <w:t xml:space="preserve"> what used to be called </w:t>
      </w:r>
      <w:r w:rsidRPr="000B3843">
        <w:rPr>
          <w:rFonts w:eastAsia="Calibri"/>
          <w:b/>
          <w:bCs/>
          <w:u w:val="single"/>
        </w:rPr>
        <w:t>First Philosophy. The philosopher ascends out of the city</w:t>
      </w:r>
      <w:r w:rsidRPr="000B3843">
        <w:rPr>
          <w:rFonts w:eastAsia="Calibri"/>
          <w:sz w:val="10"/>
        </w:rPr>
        <w:t xml:space="preserve">, Plato tells us, from whence she can espie the Higher Truth, which she must then bring back down to political earth. From outside the city, we can well imagine that </w:t>
      </w:r>
      <w:r w:rsidRPr="000B3843">
        <w:rPr>
          <w:rFonts w:eastAsia="Calibri"/>
          <w:b/>
          <w:bCs/>
          <w:u w:val="single"/>
        </w:rPr>
        <w:t>she can see</w:t>
      </w:r>
      <w:r w:rsidRPr="000B3843">
        <w:rPr>
          <w:rFonts w:eastAsia="Calibri"/>
          <w:sz w:val="10"/>
        </w:rPr>
        <w:t xml:space="preserve"> much </w:t>
      </w:r>
      <w:r w:rsidRPr="000B3843">
        <w:rPr>
          <w:rFonts w:eastAsia="Calibri"/>
          <w:b/>
          <w:bCs/>
          <w:u w:val="single"/>
        </w:rPr>
        <w:t>more widely than her</w:t>
      </w:r>
      <w:r w:rsidRPr="000B3843">
        <w:rPr>
          <w:rFonts w:eastAsia="Calibri"/>
          <w:sz w:val="10"/>
        </w:rPr>
        <w:t xml:space="preserve"> benighted political </w:t>
      </w:r>
      <w:r w:rsidRPr="000B3843">
        <w:rPr>
          <w:rFonts w:eastAsia="Calibri"/>
          <w:bCs/>
          <w:u w:val="single"/>
        </w:rPr>
        <w:t>contemporaries. But</w:t>
      </w:r>
      <w:r w:rsidRPr="000B3843">
        <w:rPr>
          <w:rFonts w:eastAsia="Calibri"/>
          <w:sz w:val="10"/>
        </w:rPr>
        <w:t xml:space="preserve"> from these philosophical heights, we can equally suspect that </w:t>
      </w:r>
      <w:r w:rsidRPr="000B3843">
        <w:rPr>
          <w:rFonts w:eastAsia="Calibri"/>
          <w:b/>
          <w:bCs/>
          <w:u w:val="single"/>
        </w:rPr>
        <w:t>the ‘master thinker’ is also always in danger of passing over the salient differences</w:t>
      </w:r>
      <w:r w:rsidRPr="000B3843">
        <w:rPr>
          <w:rFonts w:eastAsia="Calibri"/>
          <w:sz w:val="10"/>
        </w:rPr>
        <w:t xml:space="preserve"> and features of political life – </w:t>
      </w:r>
      <w:r w:rsidRPr="000B3843">
        <w:rPr>
          <w:rFonts w:eastAsia="Calibri"/>
          <w:b/>
          <w:bCs/>
          <w:u w:val="single"/>
        </w:rPr>
        <w:t>differences</w:t>
      </w:r>
      <w:r w:rsidRPr="000B3843">
        <w:rPr>
          <w:rFonts w:eastAsia="Calibri"/>
          <w:sz w:val="10"/>
        </w:rPr>
        <w:t xml:space="preserve"> only </w:t>
      </w:r>
      <w:r w:rsidRPr="000B3843">
        <w:rPr>
          <w:rFonts w:eastAsia="Calibri"/>
          <w:b/>
          <w:bCs/>
          <w:u w:val="single"/>
        </w:rPr>
        <w:t xml:space="preserve">too evident to people ‘on the ground’. </w:t>
      </w:r>
      <w:r w:rsidRPr="000B3843">
        <w:rPr>
          <w:rFonts w:eastAsia="Calibri"/>
          <w:b/>
          <w:bCs/>
          <w:highlight w:val="green"/>
          <w:u w:val="single"/>
        </w:rPr>
        <w:t>Political life</w:t>
      </w:r>
      <w:r w:rsidRPr="000B3843">
        <w:rPr>
          <w:rFonts w:eastAsia="Calibri"/>
          <w:b/>
          <w:bCs/>
          <w:u w:val="single"/>
        </w:rPr>
        <w:t xml:space="preserve">, after all, </w:t>
      </w:r>
      <w:r w:rsidRPr="000B3843">
        <w:rPr>
          <w:rFonts w:eastAsia="Calibri"/>
          <w:b/>
          <w:bCs/>
          <w:highlight w:val="green"/>
          <w:u w:val="single"/>
        </w:rPr>
        <w:t xml:space="preserve">is </w:t>
      </w:r>
      <w:r w:rsidRPr="000B3843">
        <w:rPr>
          <w:rFonts w:eastAsia="Calibri"/>
          <w:b/>
          <w:iCs/>
          <w:highlight w:val="green"/>
          <w:u w:val="single"/>
          <w:bdr w:val="single" w:sz="18" w:space="0" w:color="auto"/>
        </w:rPr>
        <w:t>always a more complex</w:t>
      </w:r>
      <w:r w:rsidRPr="000B3843">
        <w:rPr>
          <w:rFonts w:eastAsia="Calibri"/>
          <w:b/>
          <w:bCs/>
          <w:highlight w:val="green"/>
          <w:u w:val="single"/>
        </w:rPr>
        <w:t xml:space="preserve"> affair</w:t>
      </w:r>
      <w:r w:rsidRPr="000B3843">
        <w:rPr>
          <w:rFonts w:eastAsia="Calibri"/>
          <w:b/>
          <w:bCs/>
          <w:u w:val="single"/>
        </w:rPr>
        <w:t xml:space="preserve"> than a bunch of ideologically duped fools staring at</w:t>
      </w:r>
      <w:r w:rsidRPr="000B3843">
        <w:rPr>
          <w:rFonts w:eastAsia="Calibri"/>
          <w:sz w:val="10"/>
        </w:rPr>
        <w:t xml:space="preserve"> and enacting </w:t>
      </w:r>
      <w:r w:rsidRPr="000B3843">
        <w:rPr>
          <w:rFonts w:eastAsia="Calibri"/>
          <w:b/>
          <w:bCs/>
          <w:u w:val="single"/>
        </w:rPr>
        <w:t>a wall</w:t>
      </w:r>
      <w:r w:rsidRPr="000B3843">
        <w:rPr>
          <w:rFonts w:eastAsia="Calibri"/>
          <w:sz w:val="10"/>
        </w:rPr>
        <w:t xml:space="preserve"> (or ‘politically correct screen’) </w:t>
      </w:r>
      <w:r w:rsidRPr="000B3843">
        <w:rPr>
          <w:rFonts w:eastAsia="Calibri"/>
          <w:bCs/>
          <w:u w:val="single"/>
        </w:rPr>
        <w:t>of</w:t>
      </w:r>
      <w:r w:rsidRPr="000B3843">
        <w:rPr>
          <w:rFonts w:eastAsia="Calibri"/>
          <w:sz w:val="10"/>
        </w:rPr>
        <w:t xml:space="preserve"> ideologically produced </w:t>
      </w:r>
      <w:r w:rsidRPr="000B3843">
        <w:rPr>
          <w:rFonts w:eastAsia="Calibri"/>
          <w:b/>
          <w:bCs/>
          <w:u w:val="single"/>
        </w:rPr>
        <w:t>illusions</w:t>
      </w:r>
      <w:r w:rsidRPr="000B3843">
        <w:rPr>
          <w:rFonts w:eastAsia="Calibri"/>
          <w:sz w:val="10"/>
        </w:rPr>
        <w:t>, from Plato’s timeless cave allegory to Žižek’s theory of ideology.</w:t>
      </w:r>
      <w:r w:rsidRPr="000B3843">
        <w:rPr>
          <w:rFonts w:eastAsia="Calibri"/>
          <w:sz w:val="12"/>
        </w:rPr>
        <w:t>¶</w:t>
      </w:r>
      <w:r w:rsidRPr="000B3843">
        <w:rPr>
          <w:rFonts w:eastAsia="Calibri"/>
          <w:sz w:val="10"/>
        </w:rPr>
        <w:t xml:space="preserve"> We know that Theory largely understands itself as avowedly ‘post- metaphysical’. It aims to erect its new claims on the gravestone of First Philosophy as the West has known it. But it also tells us that people very often do not know what they do. And so it seems to us that too many of its </w:t>
      </w:r>
      <w:r w:rsidRPr="000B3843">
        <w:rPr>
          <w:rFonts w:eastAsia="Calibri"/>
          <w:b/>
          <w:bCs/>
          <w:u w:val="single"/>
        </w:rPr>
        <w:t>proponents</w:t>
      </w:r>
      <w:r w:rsidRPr="000B3843">
        <w:rPr>
          <w:rFonts w:eastAsia="Calibri"/>
          <w:sz w:val="10"/>
        </w:rPr>
        <w:t xml:space="preserve"> and their followers </w:t>
      </w:r>
      <w:r w:rsidRPr="000B3843">
        <w:rPr>
          <w:rFonts w:eastAsia="Calibri"/>
          <w:b/>
          <w:bCs/>
          <w:u w:val="single"/>
        </w:rPr>
        <w:t>are</w:t>
      </w:r>
      <w:r w:rsidRPr="000B3843">
        <w:rPr>
          <w:rFonts w:eastAsia="Calibri"/>
          <w:sz w:val="10"/>
        </w:rPr>
        <w:t xml:space="preserve"> mourners who remain in the graveyard, </w:t>
      </w:r>
      <w:r w:rsidRPr="000B3843">
        <w:rPr>
          <w:rFonts w:eastAsia="Calibri"/>
          <w:b/>
          <w:bCs/>
          <w:u w:val="single"/>
        </w:rPr>
        <w:t>propping up the gravestone of Western philosophy under the sign of some totalising account of absolutely everything – enjoyment, différance, biopower</w:t>
      </w:r>
      <w:r w:rsidRPr="000B3843">
        <w:rPr>
          <w:rFonts w:eastAsia="Calibri"/>
          <w:sz w:val="10"/>
        </w:rPr>
        <w:t xml:space="preserve"> . . . Perhaps </w:t>
      </w:r>
      <w:r w:rsidRPr="000B3843">
        <w:rPr>
          <w:rFonts w:eastAsia="Calibri"/>
          <w:b/>
          <w:bCs/>
          <w:highlight w:val="green"/>
          <w:u w:val="single"/>
        </w:rPr>
        <w:t>the time has come</w:t>
      </w:r>
      <w:r w:rsidRPr="000B3843">
        <w:rPr>
          <w:rFonts w:eastAsia="Calibri"/>
          <w:bCs/>
          <w:u w:val="single"/>
        </w:rPr>
        <w:t>,</w:t>
      </w:r>
      <w:r w:rsidRPr="000B3843">
        <w:rPr>
          <w:rFonts w:eastAsia="Calibri"/>
          <w:sz w:val="10"/>
        </w:rPr>
        <w:t xml:space="preserve"> we would argue, </w:t>
      </w:r>
      <w:r w:rsidRPr="000B3843">
        <w:rPr>
          <w:rFonts w:eastAsia="Calibri"/>
          <w:b/>
          <w:bCs/>
          <w:highlight w:val="green"/>
          <w:u w:val="single"/>
        </w:rPr>
        <w:t>less for one more</w:t>
      </w:r>
      <w:r w:rsidRPr="000B3843">
        <w:rPr>
          <w:rFonts w:eastAsia="Calibri"/>
          <w:b/>
          <w:bCs/>
          <w:u w:val="single"/>
        </w:rPr>
        <w:t xml:space="preserve"> would- be </w:t>
      </w:r>
      <w:r w:rsidRPr="000B3843">
        <w:rPr>
          <w:rFonts w:eastAsia="Calibri"/>
          <w:b/>
          <w:bCs/>
          <w:highlight w:val="green"/>
          <w:u w:val="single"/>
        </w:rPr>
        <w:t>global</w:t>
      </w:r>
      <w:r w:rsidRPr="000B3843">
        <w:rPr>
          <w:rFonts w:eastAsia="Calibri"/>
          <w:b/>
          <w:bCs/>
          <w:u w:val="single"/>
        </w:rPr>
        <w:t>,</w:t>
      </w:r>
      <w:r w:rsidRPr="000B3843">
        <w:rPr>
          <w:rFonts w:eastAsia="Calibri"/>
          <w:sz w:val="10"/>
        </w:rPr>
        <w:t xml:space="preserve"> allpurpose existential and </w:t>
      </w:r>
      <w:r w:rsidRPr="000B3843">
        <w:rPr>
          <w:rFonts w:eastAsia="Calibri"/>
          <w:b/>
          <w:bCs/>
          <w:u w:val="single"/>
        </w:rPr>
        <w:t xml:space="preserve">political </w:t>
      </w:r>
      <w:r w:rsidRPr="000B3843">
        <w:rPr>
          <w:rFonts w:eastAsia="Calibri"/>
          <w:b/>
          <w:bCs/>
          <w:highlight w:val="green"/>
          <w:u w:val="single"/>
        </w:rPr>
        <w:t>Theory than for a multi- dimensional</w:t>
      </w:r>
      <w:r w:rsidRPr="000B3843">
        <w:rPr>
          <w:rFonts w:eastAsia="Calibri"/>
          <w:b/>
          <w:bCs/>
          <w:u w:val="single"/>
        </w:rPr>
        <w:t xml:space="preserve"> and </w:t>
      </w:r>
      <w:r w:rsidRPr="000B3843">
        <w:rPr>
          <w:rFonts w:eastAsia="Calibri"/>
          <w:b/>
          <w:bCs/>
          <w:highlight w:val="green"/>
          <w:u w:val="single"/>
        </w:rPr>
        <w:t>interdisciplinary</w:t>
      </w:r>
      <w:r w:rsidRPr="000B3843">
        <w:rPr>
          <w:rFonts w:eastAsia="Calibri"/>
          <w:sz w:val="10"/>
        </w:rPr>
        <w:t xml:space="preserve"> critical </w:t>
      </w:r>
      <w:r w:rsidRPr="000B3843">
        <w:rPr>
          <w:rFonts w:eastAsia="Calibri"/>
          <w:b/>
          <w:bCs/>
          <w:highlight w:val="green"/>
          <w:u w:val="single"/>
        </w:rPr>
        <w:t>theory</w:t>
      </w:r>
      <w:r w:rsidRPr="000B3843">
        <w:rPr>
          <w:rFonts w:eastAsia="Calibri"/>
          <w:sz w:val="10"/>
        </w:rPr>
        <w:t xml:space="preserve"> that would challenge the chaotic specialisation neoliberalism speeds up in academe, which mirrors and accelerates the splintering of the Left over the last four decades. This would mean that </w:t>
      </w:r>
      <w:r w:rsidRPr="000B3843">
        <w:rPr>
          <w:rFonts w:eastAsia="Calibri"/>
          <w:b/>
          <w:bCs/>
          <w:highlight w:val="green"/>
          <w:u w:val="single"/>
        </w:rPr>
        <w:t>we</w:t>
      </w:r>
      <w:r w:rsidRPr="000B3843">
        <w:rPr>
          <w:rFonts w:eastAsia="Calibri"/>
          <w:sz w:val="10"/>
        </w:rPr>
        <w:t xml:space="preserve"> would </w:t>
      </w:r>
      <w:r w:rsidRPr="000B3843">
        <w:rPr>
          <w:rFonts w:eastAsia="Calibri"/>
          <w:b/>
          <w:bCs/>
          <w:highlight w:val="green"/>
          <w:u w:val="single"/>
        </w:rPr>
        <w:t>have to shun the hope that one method</w:t>
      </w:r>
      <w:r w:rsidRPr="000B3843">
        <w:rPr>
          <w:rFonts w:eastAsia="Calibri"/>
          <w:sz w:val="10"/>
        </w:rPr>
        <w:t xml:space="preserve">, one perspective, or one master thinker </w:t>
      </w:r>
      <w:r w:rsidRPr="000B3843">
        <w:rPr>
          <w:rFonts w:eastAsia="Calibri"/>
          <w:b/>
          <w:bCs/>
          <w:highlight w:val="green"/>
          <w:u w:val="single"/>
        </w:rPr>
        <w:t>could</w:t>
      </w:r>
      <w:r w:rsidRPr="000B3843">
        <w:rPr>
          <w:rFonts w:eastAsia="Calibri"/>
          <w:b/>
          <w:bCs/>
          <w:u w:val="single"/>
        </w:rPr>
        <w:t xml:space="preserve"> single- handedly </w:t>
      </w:r>
      <w:r w:rsidRPr="000B3843">
        <w:rPr>
          <w:rFonts w:eastAsia="Calibri"/>
          <w:b/>
          <w:bCs/>
          <w:highlight w:val="green"/>
          <w:u w:val="single"/>
        </w:rPr>
        <w:t>decipher</w:t>
      </w:r>
      <w:r w:rsidRPr="000B3843">
        <w:rPr>
          <w:rFonts w:eastAsia="Calibri"/>
          <w:b/>
          <w:bCs/>
          <w:u w:val="single"/>
        </w:rPr>
        <w:t xml:space="preserve"> all the </w:t>
      </w:r>
      <w:r w:rsidRPr="000B3843">
        <w:rPr>
          <w:rFonts w:eastAsia="Calibri"/>
          <w:b/>
          <w:bCs/>
          <w:highlight w:val="green"/>
          <w:u w:val="single"/>
        </w:rPr>
        <w:t>complexity of socio- political life</w:t>
      </w:r>
      <w:r w:rsidRPr="000B3843">
        <w:rPr>
          <w:rFonts w:eastAsia="Calibri"/>
          <w:b/>
          <w:bCs/>
          <w:u w:val="single"/>
        </w:rPr>
        <w:t>,</w:t>
      </w:r>
      <w:r w:rsidRPr="000B3843">
        <w:rPr>
          <w:rFonts w:eastAsia="Calibri"/>
          <w:sz w:val="10"/>
        </w:rPr>
        <w:t xml:space="preserve"> the concerns of really existing social movements – </w:t>
      </w:r>
      <w:r w:rsidRPr="000B3843">
        <w:rPr>
          <w:rFonts w:eastAsia="Calibri"/>
          <w:b/>
          <w:bCs/>
          <w:u w:val="single"/>
        </w:rPr>
        <w:t>which</w:t>
      </w:r>
      <w:r w:rsidRPr="000B3843">
        <w:rPr>
          <w:rFonts w:eastAsia="Calibri"/>
          <w:sz w:val="10"/>
        </w:rPr>
        <w:t xml:space="preserve"> specifi cally </w:t>
      </w:r>
      <w:r w:rsidRPr="000B3843">
        <w:rPr>
          <w:rFonts w:eastAsia="Calibri"/>
          <w:b/>
          <w:bCs/>
          <w:u w:val="single"/>
        </w:rPr>
        <w:t>does not mean mindlessly celebrating difference</w:t>
      </w:r>
      <w:r w:rsidRPr="000B3843">
        <w:rPr>
          <w:rFonts w:eastAsia="Calibri"/>
          <w:sz w:val="10"/>
        </w:rPr>
        <w:t xml:space="preserve">, marginalisation and multiplicity as if they could be suffi cient ends for a new politics. </w:t>
      </w:r>
      <w:r w:rsidRPr="000B3843">
        <w:rPr>
          <w:rFonts w:eastAsia="Calibri"/>
          <w:b/>
          <w:bCs/>
          <w:highlight w:val="green"/>
          <w:u w:val="single"/>
        </w:rPr>
        <w:t>It would be to reopen critical theory</w:t>
      </w:r>
      <w:r w:rsidRPr="000B3843">
        <w:rPr>
          <w:rFonts w:eastAsia="Calibri"/>
          <w:b/>
          <w:bCs/>
          <w:u w:val="single"/>
        </w:rPr>
        <w:t xml:space="preserve"> and non- analytic philosophy </w:t>
      </w:r>
      <w:r w:rsidRPr="000B3843">
        <w:rPr>
          <w:rFonts w:eastAsia="Calibri"/>
          <w:b/>
          <w:bCs/>
          <w:highlight w:val="green"/>
          <w:u w:val="single"/>
        </w:rPr>
        <w:t>to</w:t>
      </w:r>
      <w:r w:rsidRPr="000B3843">
        <w:rPr>
          <w:rFonts w:eastAsia="Calibri"/>
          <w:b/>
          <w:bCs/>
          <w:u w:val="single"/>
        </w:rPr>
        <w:t xml:space="preserve"> the </w:t>
      </w:r>
      <w:r w:rsidRPr="000B3843">
        <w:rPr>
          <w:rFonts w:eastAsia="Calibri"/>
          <w:b/>
          <w:bCs/>
          <w:highlight w:val="green"/>
          <w:u w:val="single"/>
        </w:rPr>
        <w:t>other intellectual disciplines,</w:t>
      </w:r>
      <w:r w:rsidRPr="000B3843">
        <w:rPr>
          <w:rFonts w:eastAsia="Calibri"/>
          <w:sz w:val="10"/>
        </w:rPr>
        <w:t xml:space="preserve"> most of </w:t>
      </w:r>
      <w:r w:rsidRPr="000B3843">
        <w:rPr>
          <w:rFonts w:eastAsia="Calibri"/>
          <w:b/>
          <w:bCs/>
          <w:u w:val="single"/>
        </w:rPr>
        <w:t>whom</w:t>
      </w:r>
      <w:r w:rsidRPr="000B3843">
        <w:rPr>
          <w:rFonts w:eastAsia="Calibri"/>
          <w:sz w:val="10"/>
        </w:rPr>
        <w:t xml:space="preserve"> today </w:t>
      </w:r>
      <w:r w:rsidRPr="000B3843">
        <w:rPr>
          <w:rFonts w:eastAsia="Calibri"/>
          <w:b/>
          <w:bCs/>
          <w:u w:val="single"/>
        </w:rPr>
        <w:t>pointedly reject Theory’s legitimacy,</w:t>
      </w:r>
      <w:r w:rsidRPr="000B3843">
        <w:rPr>
          <w:rFonts w:eastAsia="Calibri"/>
          <w:u w:val="single"/>
        </w:rPr>
        <w:t xml:space="preserve"> </w:t>
      </w:r>
      <w:r w:rsidRPr="000B3843">
        <w:rPr>
          <w:rFonts w:eastAsia="Calibri"/>
          <w:sz w:val="10"/>
        </w:rPr>
        <w:t>neither reading it nor taking it seriously.</w:t>
      </w:r>
    </w:p>
    <w:p w:rsidR="000B3843" w:rsidRPr="000B3843" w:rsidRDefault="000B3843" w:rsidP="000B3843">
      <w:pPr>
        <w:rPr>
          <w:rFonts w:eastAsia="Calibri"/>
          <w:sz w:val="10"/>
        </w:rPr>
      </w:pPr>
    </w:p>
    <w:p w:rsidR="000B3843" w:rsidRPr="000B3843" w:rsidRDefault="000B3843" w:rsidP="000B3843">
      <w:pPr>
        <w:pStyle w:val="Heading4"/>
        <w:rPr>
          <w:rFonts w:cs="Times New Roman"/>
        </w:rPr>
      </w:pPr>
      <w:r w:rsidRPr="000B3843">
        <w:rPr>
          <w:rFonts w:cs="Times New Roman"/>
        </w:rPr>
        <w:t>Giving up on the transformative potential of institutional legal reform creates a higher level of cooptation and complacency – the alt fails</w:t>
      </w:r>
    </w:p>
    <w:p w:rsidR="000B3843" w:rsidRPr="000B3843" w:rsidRDefault="000B3843" w:rsidP="000B3843">
      <w:r w:rsidRPr="000B3843">
        <w:rPr>
          <w:rStyle w:val="Style13ptBold"/>
        </w:rPr>
        <w:t>Lobel 7</w:t>
      </w:r>
      <w:r w:rsidRPr="000B3843">
        <w:t xml:space="preserve"> (Orly Lobel, Assistant Professor of Law, University of San Diego, THE PARADOX OF EXTRALEGAL ACTIVISM: CRITICAL LEGAL CONSCIOUSNESS AND TRANSFORMATIVE POLITICS, Harvard Law Review, 2007, Vol. 120)</w:t>
      </w:r>
    </w:p>
    <w:p w:rsidR="000B3843" w:rsidRPr="000B3843" w:rsidRDefault="000B3843" w:rsidP="000B3843">
      <w:pPr>
        <w:rPr>
          <w:rStyle w:val="StyleUnderline"/>
        </w:rPr>
      </w:pPr>
      <w:r w:rsidRPr="000B3843">
        <w:rPr>
          <w:sz w:val="16"/>
        </w:rPr>
        <w:t xml:space="preserve">Both the practical failures and the fallacy of rigid boundaries generated by </w:t>
      </w:r>
      <w:r w:rsidRPr="000B3843">
        <w:rPr>
          <w:rStyle w:val="StyleUnderline"/>
          <w:highlight w:val="green"/>
        </w:rPr>
        <w:t>extralegal activism</w:t>
      </w:r>
      <w:r w:rsidRPr="000B3843">
        <w:rPr>
          <w:rStyle w:val="StyleUnderline"/>
        </w:rPr>
        <w:t xml:space="preserve"> rhetoric</w:t>
      </w:r>
      <w:r w:rsidRPr="000B3843">
        <w:rPr>
          <w:sz w:val="16"/>
        </w:rPr>
        <w:t xml:space="preserve"> permit us to broaden our inquiry to the underlying assumptions of current proposals regarding transformative politics — that is, attempts to produce meaningful changes in the political and socioeconomic landscapes. The suggested alternatives produce a new image of social and political action. This vision </w:t>
      </w:r>
      <w:r w:rsidRPr="000B3843">
        <w:rPr>
          <w:rStyle w:val="StyleUnderline"/>
        </w:rPr>
        <w:t xml:space="preserve">rejects a shared theory of social reform, </w:t>
      </w:r>
      <w:r w:rsidRPr="000B3843">
        <w:rPr>
          <w:rStyle w:val="StyleUnderline"/>
          <w:highlight w:val="green"/>
        </w:rPr>
        <w:t>rejects formal programmatic agendas</w:t>
      </w:r>
      <w:r w:rsidRPr="000B3843">
        <w:rPr>
          <w:rStyle w:val="StyleUnderline"/>
        </w:rPr>
        <w:t>, and embraces a multiplicity of forms and practices</w:t>
      </w:r>
      <w:r w:rsidRPr="000B3843">
        <w:rPr>
          <w:sz w:val="16"/>
        </w:rPr>
        <w:t xml:space="preserve">. Thus, it is described in such terms as a plan of no plan,211 “a project of pro- 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w:t>
      </w:r>
      <w:r w:rsidRPr="000B3843">
        <w:rPr>
          <w:rStyle w:val="StyleUnderline"/>
          <w:highlight w:val="green"/>
        </w:rPr>
        <w:t xml:space="preserve">this move away from grand narratives is </w:t>
      </w:r>
      <w:r w:rsidRPr="000B3843">
        <w:rPr>
          <w:rStyle w:val="Emphasis"/>
          <w:highlight w:val="green"/>
        </w:rPr>
        <w:t>self-defeating</w:t>
      </w:r>
      <w:r w:rsidRPr="000B3843">
        <w:rPr>
          <w:sz w:val="16"/>
        </w:rPr>
        <w:t xml:space="preserve"> precisely because only certain parts of the political spectrum have accepted this new stance: “[T]he opposition is not playing that game . . . . [E]veryone else is operating as if there were Grand Narratives . . . .”218 Intertwined with the resignation from law and policy, the new bromide of “neither left nor right” has become axiomatic only for some.219 The contemporary </w:t>
      </w:r>
      <w:r w:rsidRPr="000B3843">
        <w:rPr>
          <w:rStyle w:val="StyleUnderline"/>
        </w:rPr>
        <w:t>critical legal consciousness informs the scholarship of those who are interested in progressive social activism, but less so that of those who are interested</w:t>
      </w:r>
      <w:r w:rsidRPr="000B3843">
        <w:rPr>
          <w:sz w:val="16"/>
        </w:rPr>
        <w:t xml:space="preserve">, for example, </w:t>
      </w:r>
      <w:r w:rsidRPr="000B3843">
        <w:rPr>
          <w:rStyle w:val="StyleUnderline"/>
        </w:rPr>
        <w:t>in a more competitive securities market</w:t>
      </w:r>
      <w:r w:rsidRPr="000B3843">
        <w:rPr>
          <w:sz w:val="16"/>
        </w:rPr>
        <w:t xml:space="preserve">. Indeed, an interesting recent development has been the rise of “conservative public interest lawyer[ing].”220 Although “public interest law” was originally associated exclusively with liberal projects, in the past three decades conservative advocacy groups have rapidly grown both in number and in their vigorous use of traditional legal strategies to promote their causes.221 This growth in conservative advocacy is particularly salient in juxtaposition to the decline of traditional progressive advocacy. Most recently, some thinkers have even suggested that there may be “something inherent in the left’s conception of social change — focused as it is on participation and empowerment — that produces a unique distrust of legal expertise.”222 Once again, this conclusion reveals flaws parallel to the original disenchantment with legal reform. </w:t>
      </w:r>
      <w:r w:rsidRPr="000B3843">
        <w:rPr>
          <w:rStyle w:val="StyleUnderline"/>
          <w:highlight w:val="green"/>
        </w:rPr>
        <w:t>Although</w:t>
      </w:r>
      <w:r w:rsidRPr="000B3843">
        <w:rPr>
          <w:sz w:val="16"/>
        </w:rPr>
        <w:t xml:space="preserve"> the </w:t>
      </w:r>
      <w:r w:rsidRPr="000B3843">
        <w:rPr>
          <w:rStyle w:val="StyleUnderline"/>
        </w:rPr>
        <w:t xml:space="preserve">new </w:t>
      </w:r>
      <w:r w:rsidRPr="000B3843">
        <w:rPr>
          <w:rStyle w:val="StyleUnderline"/>
          <w:highlight w:val="green"/>
        </w:rPr>
        <w:t>extralegal frames present themselves as apt alternatives to legal reform</w:t>
      </w:r>
      <w:r w:rsidRPr="000B3843">
        <w:rPr>
          <w:rStyle w:val="StyleUnderline"/>
        </w:rPr>
        <w:t xml:space="preserve"> models and as capable of producing significant changes</w:t>
      </w:r>
      <w:r w:rsidRPr="000B3843">
        <w:rPr>
          <w:sz w:val="16"/>
        </w:rPr>
        <w:t xml:space="preserve"> to the social map, </w:t>
      </w:r>
      <w:r w:rsidRPr="000B3843">
        <w:rPr>
          <w:rStyle w:val="Emphasis"/>
          <w:highlight w:val="green"/>
        </w:rPr>
        <w:t>in practice they generate very limited improvement in existing social arrangements</w:t>
      </w:r>
      <w:r w:rsidRPr="000B3843">
        <w:rPr>
          <w:sz w:val="16"/>
        </w:rPr>
        <w:t xml:space="preserve">. Most strikingly, the cooptation effect here can be explained in terms of the most profound risk of the typology — that of legitimation. The common pattern of extralegal scholarship is to describe an inherent instability in dominant structures by pointing, for example, to grassroots strategies,223 and then to assume that specific instances of counterhegemonic activities translate into a more complete transformation. This </w:t>
      </w:r>
      <w:r w:rsidRPr="000B3843">
        <w:rPr>
          <w:rStyle w:val="StyleUnderline"/>
        </w:rPr>
        <w:t>celebration of multiple micro-resistances seems to rely on</w:t>
      </w:r>
      <w:r w:rsidRPr="000B3843">
        <w:rPr>
          <w:sz w:val="16"/>
        </w:rPr>
        <w:t xml:space="preserve"> an aggregate approach — </w:t>
      </w:r>
      <w:r w:rsidRPr="000B3843">
        <w:rPr>
          <w:rStyle w:val="StyleUnderline"/>
        </w:rPr>
        <w:t>an idea that the multiplication of practices will evolve into something substantial</w:t>
      </w:r>
      <w:r w:rsidRPr="000B3843">
        <w:rPr>
          <w:sz w:val="16"/>
        </w:rPr>
        <w:t xml:space="preserve">. In fact, </w:t>
      </w:r>
      <w:r w:rsidRPr="000B3843">
        <w:rPr>
          <w:rStyle w:val="Emphasis"/>
          <w:highlight w:val="green"/>
        </w:rPr>
        <w:t>the myth of engagement obscures the actual lack of change being produced</w:t>
      </w:r>
      <w:r w:rsidRPr="000B3843">
        <w:rPr>
          <w:sz w:val="16"/>
        </w:rPr>
        <w:t xml:space="preserve">, </w:t>
      </w:r>
      <w:r w:rsidRPr="000B3843">
        <w:rPr>
          <w:rStyle w:val="StyleUnderline"/>
          <w:highlight w:val="green"/>
        </w:rPr>
        <w:t xml:space="preserve">while the broader pattern of equating extralegal activism with social reform produces a </w:t>
      </w:r>
      <w:r w:rsidRPr="000B3843">
        <w:rPr>
          <w:rStyle w:val="Emphasis"/>
          <w:highlight w:val="green"/>
        </w:rPr>
        <w:t>false belief</w:t>
      </w:r>
      <w:r w:rsidRPr="000B3843">
        <w:rPr>
          <w:rStyle w:val="StyleUnderline"/>
          <w:highlight w:val="green"/>
        </w:rPr>
        <w:t xml:space="preserve"> in the potential of change</w:t>
      </w:r>
      <w:r w:rsidRPr="000B3843">
        <w:rPr>
          <w:sz w:val="16"/>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micro-instances of activism are often fundamentally performative, obscuring the distance between the descriptive and the prescriptive. </w:t>
      </w:r>
      <w:r w:rsidRPr="000B3843">
        <w:rPr>
          <w:rStyle w:val="StyleUnderline"/>
        </w:rPr>
        <w:t xml:space="preserve">The </w:t>
      </w:r>
      <w:r w:rsidRPr="000B3843">
        <w:rPr>
          <w:rStyle w:val="StyleUnderline"/>
          <w:highlight w:val="green"/>
        </w:rPr>
        <w:t>manifestations of extralegal activism</w:t>
      </w:r>
      <w:r w:rsidRPr="000B3843">
        <w:rPr>
          <w:sz w:val="16"/>
        </w:rPr>
        <w:t xml:space="preserve"> — the law and organizing model; the proliferation of informal, soft norms and norm-generating actors; and the celebrated, separate nongovernmental sphere of action — </w:t>
      </w:r>
      <w:r w:rsidRPr="000B3843">
        <w:rPr>
          <w:rStyle w:val="Emphasis"/>
        </w:rPr>
        <w:t xml:space="preserve">all </w:t>
      </w:r>
      <w:r w:rsidRPr="000B3843">
        <w:rPr>
          <w:rStyle w:val="Emphasis"/>
          <w:highlight w:val="green"/>
        </w:rPr>
        <w:t>produce a fantasy</w:t>
      </w:r>
      <w:r w:rsidRPr="000B3843">
        <w:rPr>
          <w:rStyle w:val="StyleUnderline"/>
          <w:highlight w:val="green"/>
        </w:rPr>
        <w:t xml:space="preserve"> that change can be brought about through small-scale, decentralized transformation</w:t>
      </w:r>
      <w:r w:rsidRPr="000B3843">
        <w:rPr>
          <w:sz w:val="16"/>
        </w:rPr>
        <w:t xml:space="preserve">.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translocal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Theda Skocpol.229 </w:t>
      </w:r>
      <w:r w:rsidRPr="000B3843">
        <w:rPr>
          <w:rStyle w:val="StyleUnderline"/>
        </w:rPr>
        <w:t xml:space="preserve">New social </w:t>
      </w:r>
      <w:r w:rsidRPr="000B3843">
        <w:rPr>
          <w:rStyle w:val="StyleUnderline"/>
          <w:highlight w:val="green"/>
        </w:rPr>
        <w:t xml:space="preserve">movements </w:t>
      </w:r>
      <w:r w:rsidRPr="000B3843">
        <w:rPr>
          <w:rStyle w:val="Emphasis"/>
          <w:highlight w:val="green"/>
        </w:rPr>
        <w:t>have for the most part failed</w:t>
      </w:r>
      <w:r w:rsidRPr="000B3843">
        <w:rPr>
          <w:rStyle w:val="StyleUnderline"/>
          <w:highlight w:val="green"/>
        </w:rPr>
        <w:t xml:space="preserve"> in sustaining coalitions or producing significant institutional change</w:t>
      </w:r>
      <w:r w:rsidRPr="000B3843">
        <w:rPr>
          <w:rStyle w:val="StyleUnderline"/>
        </w:rPr>
        <w:t xml:space="preserve"> through grassroots activism. </w:t>
      </w:r>
    </w:p>
    <w:p w:rsidR="000B3843" w:rsidRDefault="000B3843" w:rsidP="000B3843">
      <w:pPr>
        <w:pStyle w:val="Heading3"/>
      </w:pPr>
    </w:p>
    <w:p w:rsidR="000B3843" w:rsidRPr="000B3843" w:rsidRDefault="000B3843" w:rsidP="000B3843">
      <w:pPr>
        <w:pStyle w:val="Heading2"/>
        <w:rPr>
          <w:rFonts w:cs="Times New Roman"/>
        </w:rPr>
      </w:pPr>
      <w:r w:rsidRPr="000B3843">
        <w:rPr>
          <w:rFonts w:cs="Times New Roman"/>
        </w:rPr>
        <w:t xml:space="preserve">Militarism K </w:t>
      </w:r>
    </w:p>
    <w:p w:rsidR="000B3843" w:rsidRPr="000B3843" w:rsidRDefault="000B3843" w:rsidP="000B3843">
      <w:pPr>
        <w:pStyle w:val="Heading3"/>
        <w:rPr>
          <w:rFonts w:cs="Times New Roman"/>
        </w:rPr>
      </w:pPr>
      <w:r w:rsidRPr="000B3843">
        <w:rPr>
          <w:rFonts w:cs="Times New Roman"/>
        </w:rPr>
        <w:t>2AC</w:t>
      </w:r>
    </w:p>
    <w:p w:rsidR="000B3843" w:rsidRPr="000B3843" w:rsidRDefault="000B3843" w:rsidP="000B3843">
      <w:pPr>
        <w:pStyle w:val="Heading4"/>
        <w:rPr>
          <w:rFonts w:cs="Times New Roman"/>
        </w:rPr>
      </w:pPr>
      <w:r w:rsidRPr="000B3843">
        <w:rPr>
          <w:rFonts w:cs="Times New Roman"/>
        </w:rPr>
        <w:t>(  ) Perm – do the plan and all non-competitive parts of their Alt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The perm solves the link without severing. The perm leaves the college and military </w:t>
      </w:r>
      <w:r w:rsidRPr="000B3843">
        <w:rPr>
          <w:rFonts w:cs="Times New Roman"/>
          <w:i/>
          <w:u w:val="single"/>
        </w:rPr>
        <w:t xml:space="preserve">options </w:t>
      </w:r>
      <w:r w:rsidRPr="000B3843">
        <w:rPr>
          <w:rFonts w:cs="Times New Roman"/>
        </w:rPr>
        <w:t>in place – but simultaneously argues AGAINST exercising the military option.</w:t>
      </w:r>
    </w:p>
    <w:p w:rsidR="000B3843" w:rsidRPr="000B3843" w:rsidRDefault="000B3843" w:rsidP="000B3843">
      <w:pPr>
        <w:rPr>
          <w:rStyle w:val="Style13ptBold"/>
        </w:rPr>
      </w:pPr>
      <w:r w:rsidRPr="000B3843">
        <w:rPr>
          <w:rStyle w:val="Style13ptBold"/>
        </w:rPr>
        <w:t>Mariscal ‘10</w:t>
      </w:r>
    </w:p>
    <w:p w:rsidR="000B3843" w:rsidRPr="000B3843" w:rsidRDefault="000B3843" w:rsidP="000B3843">
      <w:pPr>
        <w:rPr>
          <w:sz w:val="18"/>
          <w:szCs w:val="18"/>
        </w:rPr>
      </w:pPr>
      <w:r w:rsidRPr="000B3843">
        <w:rPr>
          <w:sz w:val="18"/>
          <w:szCs w:val="18"/>
        </w:rPr>
        <w:t xml:space="preserve">et al; Jorge Mariscal is a Professor of Spanish and Chicano/a Literature at UC-San Diego - “Still Waiting, Still DREAMing” - From Draft NOtices, January—March 2010 -  #CutWithRJ- </w:t>
      </w:r>
      <w:hyperlink r:id="rId170" w:history="1">
        <w:r w:rsidRPr="000B3843">
          <w:rPr>
            <w:rStyle w:val="Hyperlink"/>
            <w:sz w:val="18"/>
            <w:szCs w:val="18"/>
          </w:rPr>
          <w:t>http://www.comdsd.org/article_archive/StillWaiting-StillDREAMing1-10.html</w:t>
        </w:r>
      </w:hyperlink>
    </w:p>
    <w:p w:rsidR="000B3843" w:rsidRPr="000B3843" w:rsidRDefault="000B3843" w:rsidP="000B3843"/>
    <w:p w:rsidR="000B3843" w:rsidRPr="000B3843" w:rsidRDefault="000B3843" w:rsidP="000B3843">
      <w:pPr>
        <w:rPr>
          <w:sz w:val="16"/>
        </w:rPr>
      </w:pPr>
      <w:r w:rsidRPr="000B3843">
        <w:rPr>
          <w:sz w:val="16"/>
        </w:rPr>
        <w:t xml:space="preserve">Clearly, the </w:t>
      </w:r>
      <w:r w:rsidRPr="000B3843">
        <w:rPr>
          <w:rStyle w:val="StyleUnderline"/>
          <w:highlight w:val="cyan"/>
        </w:rPr>
        <w:t>seduction of young people into military service with the “promise” of legalization</w:t>
      </w:r>
      <w:r w:rsidRPr="000B3843">
        <w:rPr>
          <w:sz w:val="16"/>
        </w:rPr>
        <w:t xml:space="preserve"> </w:t>
      </w:r>
      <w:r w:rsidRPr="000B3843">
        <w:rPr>
          <w:rStyle w:val="StyleUnderline"/>
          <w:highlight w:val="cyan"/>
        </w:rPr>
        <w:t>is a disturbing development.</w:t>
      </w:r>
      <w:r w:rsidRPr="000B3843">
        <w:rPr>
          <w:sz w:val="16"/>
        </w:rPr>
        <w:t xml:space="preserve"> </w:t>
      </w:r>
      <w:r w:rsidRPr="000B3843">
        <w:rPr>
          <w:rStyle w:val="StyleUnderline"/>
          <w:highlight w:val="cyan"/>
        </w:rPr>
        <w:t xml:space="preserve">But counter-recruitment organizations </w:t>
      </w:r>
      <w:r w:rsidRPr="000B3843">
        <w:rPr>
          <w:rStyle w:val="Emphasis"/>
          <w:highlight w:val="cyan"/>
        </w:rPr>
        <w:t>should tread softly on the issue of whether or not they reject all of the DREAM Act</w:t>
      </w:r>
      <w:r w:rsidRPr="000B3843">
        <w:rPr>
          <w:sz w:val="16"/>
        </w:rPr>
        <w:t xml:space="preserve"> provisions within CIR ASAP or just some of them. On the one hand, </w:t>
      </w:r>
      <w:r w:rsidRPr="000B3843">
        <w:rPr>
          <w:rStyle w:val="StyleUnderline"/>
          <w:highlight w:val="cyan"/>
        </w:rPr>
        <w:t>undocumented young people deserve a pathway to legalization, especially on the educational track</w:t>
      </w:r>
      <w:r w:rsidRPr="000B3843">
        <w:rPr>
          <w:sz w:val="16"/>
        </w:rPr>
        <w:t xml:space="preserve">. On the other hand, </w:t>
      </w:r>
      <w:r w:rsidRPr="000B3843">
        <w:rPr>
          <w:rStyle w:val="StyleUnderline"/>
          <w:highlight w:val="cyan"/>
        </w:rPr>
        <w:t>immigrant communities must be made aware of the reality of the relationship between militarization</w:t>
      </w:r>
      <w:r w:rsidRPr="000B3843">
        <w:rPr>
          <w:sz w:val="16"/>
        </w:rPr>
        <w:t xml:space="preserve">, </w:t>
      </w:r>
      <w:r w:rsidRPr="000B3843">
        <w:rPr>
          <w:rStyle w:val="StyleUnderline"/>
          <w:highlight w:val="cyan"/>
        </w:rPr>
        <w:t>military enlistment and immigration status.</w:t>
      </w:r>
      <w:r w:rsidRPr="000B3843">
        <w:rPr>
          <w:sz w:val="16"/>
        </w:rPr>
        <w:t xml:space="preserve"> Here are some of the most important facts:</w:t>
      </w:r>
    </w:p>
    <w:p w:rsidR="000B3843" w:rsidRPr="000B3843" w:rsidRDefault="000B3843" w:rsidP="000B3843">
      <w:pPr>
        <w:rPr>
          <w:sz w:val="16"/>
          <w:szCs w:val="16"/>
        </w:rPr>
      </w:pPr>
      <w:r w:rsidRPr="000B3843">
        <w:rPr>
          <w:sz w:val="16"/>
          <w:szCs w:val="16"/>
        </w:rPr>
        <w:t>All military enlistment contracts are for eight years, not two.</w:t>
      </w:r>
    </w:p>
    <w:p w:rsidR="000B3843" w:rsidRPr="000B3843" w:rsidRDefault="000B3843" w:rsidP="000B3843">
      <w:pPr>
        <w:rPr>
          <w:sz w:val="16"/>
          <w:szCs w:val="16"/>
        </w:rPr>
      </w:pPr>
      <w:r w:rsidRPr="000B3843">
        <w:rPr>
          <w:sz w:val="16"/>
          <w:szCs w:val="16"/>
        </w:rPr>
        <w:t>Those who choose the military option but receive a less than honorable discharge may be subject to immediate deportation.</w:t>
      </w:r>
    </w:p>
    <w:p w:rsidR="000B3843" w:rsidRPr="000B3843" w:rsidRDefault="000B3843" w:rsidP="000B3843">
      <w:pPr>
        <w:rPr>
          <w:sz w:val="16"/>
          <w:szCs w:val="16"/>
        </w:rPr>
      </w:pPr>
      <w:r w:rsidRPr="000B3843">
        <w:rPr>
          <w:sz w:val="16"/>
          <w:szCs w:val="16"/>
        </w:rPr>
        <w:t>Students who receive conditional permanent residency under the proposed law would not be eligible for federal college financial aid such as Pell grants.</w:t>
      </w:r>
    </w:p>
    <w:p w:rsidR="000B3843" w:rsidRPr="000B3843" w:rsidRDefault="000B3843" w:rsidP="000B3843">
      <w:pPr>
        <w:rPr>
          <w:sz w:val="16"/>
          <w:szCs w:val="16"/>
        </w:rPr>
      </w:pPr>
      <w:r w:rsidRPr="000B3843">
        <w:rPr>
          <w:sz w:val="16"/>
          <w:szCs w:val="16"/>
        </w:rPr>
        <w:t>Conditional permanent residency does not equal Lawful Permanent Residency (LPR). Conditional residency lasts only six years.</w:t>
      </w:r>
    </w:p>
    <w:p w:rsidR="000B3843" w:rsidRPr="000B3843" w:rsidRDefault="000B3843" w:rsidP="000B3843">
      <w:pPr>
        <w:rPr>
          <w:sz w:val="16"/>
          <w:szCs w:val="16"/>
        </w:rPr>
      </w:pPr>
      <w:r w:rsidRPr="000B3843">
        <w:rPr>
          <w:sz w:val="16"/>
          <w:szCs w:val="16"/>
        </w:rPr>
        <w:t>Citizenship can only be gained through the normal naturalization process; LPR status does not guarantee citizenship.</w:t>
      </w:r>
    </w:p>
    <w:p w:rsidR="000B3843" w:rsidRPr="000B3843" w:rsidRDefault="000B3843" w:rsidP="000B3843">
      <w:pPr>
        <w:rPr>
          <w:sz w:val="16"/>
          <w:szCs w:val="16"/>
        </w:rPr>
      </w:pPr>
      <w:r w:rsidRPr="000B3843">
        <w:rPr>
          <w:sz w:val="16"/>
          <w:szCs w:val="16"/>
        </w:rPr>
        <w:t>Those who do not fulfill education or military requirements by the end of the six-year probation period may be subject to immediate deportation.</w:t>
      </w:r>
    </w:p>
    <w:p w:rsidR="000B3843" w:rsidRPr="000B3843" w:rsidRDefault="000B3843" w:rsidP="000B3843">
      <w:pPr>
        <w:rPr>
          <w:sz w:val="16"/>
        </w:rPr>
      </w:pPr>
      <w:r w:rsidRPr="000B3843">
        <w:rPr>
          <w:rStyle w:val="StyleUnderline"/>
          <w:highlight w:val="cyan"/>
        </w:rPr>
        <w:t xml:space="preserve">Counter-recruitment organizers should continue to question </w:t>
      </w:r>
      <w:r w:rsidRPr="000B3843">
        <w:rPr>
          <w:sz w:val="16"/>
        </w:rPr>
        <w:t>the harsh choice between college and</w:t>
      </w:r>
      <w:r w:rsidRPr="000B3843">
        <w:t xml:space="preserve"> </w:t>
      </w:r>
      <w:r w:rsidRPr="000B3843">
        <w:rPr>
          <w:rStyle w:val="StyleUnderline"/>
          <w:highlight w:val="cyan"/>
        </w:rPr>
        <w:t xml:space="preserve">the military. </w:t>
      </w:r>
      <w:r w:rsidRPr="000B3843">
        <w:rPr>
          <w:sz w:val="16"/>
        </w:rPr>
        <w:t>In 2006, Jeanne Batalova and Michael Fix of the Migration Policy Institute urged the authors of the DREAM Act to expand the options for earning LPR to include “vocationally oriented programs such as Job Corps, Department of Labor-certified apprenticeships, and selected non-degree programs,” pointing out the low college-attending rate for Latinos and the economy’s future need for skilled workers who are not college educated.</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No link - Most DREAMers will choose the college option over the military.</w:t>
      </w:r>
      <w:r w:rsidRPr="000B3843">
        <w:rPr>
          <w:rFonts w:cs="Times New Roman"/>
          <w:i/>
          <w:u w:val="single"/>
        </w:rPr>
        <w:t xml:space="preserve"> </w:t>
      </w:r>
      <w:r w:rsidRPr="000B3843">
        <w:rPr>
          <w:rFonts w:cs="Times New Roman"/>
        </w:rPr>
        <w:t xml:space="preserve"> </w:t>
      </w:r>
    </w:p>
    <w:p w:rsidR="000B3843" w:rsidRPr="000B3843" w:rsidRDefault="000B3843" w:rsidP="000B3843">
      <w:pPr>
        <w:rPr>
          <w:rStyle w:val="Style13ptBold"/>
        </w:rPr>
      </w:pPr>
      <w:r w:rsidRPr="000B3843">
        <w:rPr>
          <w:rStyle w:val="Style13ptBold"/>
        </w:rPr>
        <w:t>Pacheco ‘10</w:t>
      </w:r>
    </w:p>
    <w:p w:rsidR="000B3843" w:rsidRPr="000B3843" w:rsidRDefault="000B3843" w:rsidP="000B3843">
      <w:pPr>
        <w:rPr>
          <w:sz w:val="18"/>
          <w:szCs w:val="18"/>
        </w:rPr>
      </w:pPr>
      <w:r w:rsidRPr="000B3843">
        <w:rPr>
          <w:sz w:val="18"/>
          <w:szCs w:val="18"/>
        </w:rPr>
        <w:t>Maria Gabriela (“Gaby”) Pacheco is a nationally recognized immigrant rights leader and identifies as a DREAMer. In 2012, as political director for United We Dream, she spearheaded the efforts that led to the Deferred Action for Childhood Arrivals (DACA) program. With three other undocumented students, Pacheco led the Trail of Dreams, a four-month walk from Miami to Washington, DC to call attention to the plight of immigrant families under the threat of deportation. Gaby holds an Associate of Arts degree in Music Education, an Associate of Science degree in Early Childhood Education, and a BA in Special Education K-12 from Miami Dade College. “Debate: Is DREAM Act a Solution for Millions of Undocumented Youth or a Funnel for Military Recruitment?” – Democracy Now - AUGUST 20, 2010 -  #CutWithRJ- https://www.democracynow.org/2010/8/20/debate_is_dream_act_a_solution</w:t>
      </w:r>
    </w:p>
    <w:p w:rsidR="000B3843" w:rsidRPr="000B3843" w:rsidRDefault="000B3843" w:rsidP="000B3843"/>
    <w:p w:rsidR="000B3843" w:rsidRPr="000B3843" w:rsidRDefault="000B3843" w:rsidP="000B3843">
      <w:pPr>
        <w:rPr>
          <w:sz w:val="16"/>
        </w:rPr>
      </w:pPr>
      <w:r w:rsidRPr="000B3843">
        <w:rPr>
          <w:rStyle w:val="Emphasis"/>
        </w:rPr>
        <w:t>GABRIELA PACHECO</w:t>
      </w:r>
      <w:r w:rsidRPr="000B3843">
        <w:rPr>
          <w:sz w:val="16"/>
        </w:rPr>
        <w:t xml:space="preserve">: Yes. Well, recently </w:t>
      </w:r>
      <w:r w:rsidRPr="000B3843">
        <w:rPr>
          <w:rStyle w:val="StyleUnderline"/>
          <w:highlight w:val="cyan"/>
        </w:rPr>
        <w:t>the Migration Policy report</w:t>
      </w:r>
      <w:r w:rsidRPr="000B3843">
        <w:rPr>
          <w:sz w:val="16"/>
        </w:rPr>
        <w:t xml:space="preserve"> just </w:t>
      </w:r>
      <w:r w:rsidRPr="000B3843">
        <w:rPr>
          <w:rStyle w:val="StyleUnderline"/>
          <w:highlight w:val="cyan"/>
        </w:rPr>
        <w:t xml:space="preserve">came out saying that there is a large majority of undocumented youth </w:t>
      </w:r>
      <w:r w:rsidRPr="000B3843">
        <w:rPr>
          <w:rStyle w:val="Emphasis"/>
          <w:highlight w:val="cyan"/>
        </w:rPr>
        <w:t>that have applied for colleges and universities</w:t>
      </w:r>
      <w:r w:rsidRPr="000B3843">
        <w:rPr>
          <w:rStyle w:val="Emphasis"/>
        </w:rPr>
        <w:t>.</w:t>
      </w:r>
      <w:r w:rsidRPr="000B3843">
        <w:rPr>
          <w:sz w:val="16"/>
        </w:rPr>
        <w:t xml:space="preserve"> In 2006, California alone had almost 2,000 students that were, even though undocumented, in college. </w:t>
      </w:r>
      <w:r w:rsidRPr="000B3843">
        <w:rPr>
          <w:rStyle w:val="StyleUnderline"/>
          <w:highlight w:val="cyan"/>
        </w:rPr>
        <w:t>The</w:t>
      </w:r>
      <w:r w:rsidRPr="000B3843">
        <w:rPr>
          <w:sz w:val="16"/>
        </w:rPr>
        <w:t xml:space="preserve"> college </w:t>
      </w:r>
      <w:r w:rsidRPr="000B3843">
        <w:rPr>
          <w:rStyle w:val="StyleUnderline"/>
          <w:highlight w:val="cyan"/>
        </w:rPr>
        <w:t>provision in the DREAM Act says that you have the opportunity to</w:t>
      </w:r>
      <w:r w:rsidRPr="000B3843">
        <w:rPr>
          <w:sz w:val="16"/>
        </w:rPr>
        <w:t xml:space="preserve"> be — to </w:t>
      </w:r>
      <w:r w:rsidRPr="000B3843">
        <w:rPr>
          <w:rStyle w:val="StyleUnderline"/>
          <w:highlight w:val="cyan"/>
        </w:rPr>
        <w:t>choose to either</w:t>
      </w:r>
      <w:r w:rsidRPr="000B3843">
        <w:rPr>
          <w:sz w:val="16"/>
        </w:rPr>
        <w:t xml:space="preserve"> be able to go to </w:t>
      </w:r>
      <w:r w:rsidRPr="000B3843">
        <w:rPr>
          <w:rStyle w:val="StyleUnderline"/>
          <w:highlight w:val="cyan"/>
        </w:rPr>
        <w:t>the military or go to the college</w:t>
      </w:r>
      <w:r w:rsidRPr="000B3843">
        <w:rPr>
          <w:sz w:val="16"/>
        </w:rPr>
        <w:t xml:space="preserve">. </w:t>
      </w:r>
      <w:r w:rsidRPr="000B3843">
        <w:rPr>
          <w:rStyle w:val="StyleUnderline"/>
          <w:highlight w:val="cyan"/>
        </w:rPr>
        <w:t xml:space="preserve">And college is </w:t>
      </w:r>
      <w:r w:rsidRPr="000B3843">
        <w:rPr>
          <w:rStyle w:val="Emphasis"/>
          <w:highlight w:val="cyan"/>
        </w:rPr>
        <w:t>for two years only</w:t>
      </w:r>
      <w:r w:rsidRPr="000B3843">
        <w:rPr>
          <w:rStyle w:val="Emphasis"/>
        </w:rPr>
        <w:t>.</w:t>
      </w:r>
      <w:r w:rsidRPr="000B3843">
        <w:rPr>
          <w:sz w:val="16"/>
        </w:rPr>
        <w:t xml:space="preserve"> I believe that </w:t>
      </w:r>
      <w:r w:rsidRPr="000B3843">
        <w:rPr>
          <w:rStyle w:val="StyleUnderline"/>
          <w:highlight w:val="cyan"/>
        </w:rPr>
        <w:t>a lot of the students</w:t>
      </w:r>
      <w:r w:rsidRPr="000B3843">
        <w:rPr>
          <w:rStyle w:val="StyleUnderline"/>
        </w:rPr>
        <w:t xml:space="preserve"> </w:t>
      </w:r>
      <w:r w:rsidRPr="000B3843">
        <w:rPr>
          <w:sz w:val="16"/>
        </w:rPr>
        <w:t xml:space="preserve">that are </w:t>
      </w:r>
      <w:r w:rsidRPr="000B3843">
        <w:rPr>
          <w:rStyle w:val="StyleUnderline"/>
          <w:highlight w:val="cyan"/>
        </w:rPr>
        <w:t>graduating from high school</w:t>
      </w:r>
      <w:r w:rsidRPr="000B3843">
        <w:rPr>
          <w:sz w:val="16"/>
        </w:rPr>
        <w:t xml:space="preserve">, their </w:t>
      </w:r>
      <w:r w:rsidRPr="000B3843">
        <w:rPr>
          <w:rStyle w:val="StyleUnderline"/>
          <w:highlight w:val="cyan"/>
        </w:rPr>
        <w:t>desire</w:t>
      </w:r>
      <w:r w:rsidRPr="000B3843">
        <w:rPr>
          <w:rStyle w:val="StyleUnderline"/>
        </w:rPr>
        <w:t xml:space="preserve"> </w:t>
      </w:r>
      <w:r w:rsidRPr="000B3843">
        <w:rPr>
          <w:sz w:val="16"/>
        </w:rPr>
        <w:t xml:space="preserve">is </w:t>
      </w:r>
      <w:r w:rsidRPr="000B3843">
        <w:rPr>
          <w:rStyle w:val="StyleUnderline"/>
          <w:highlight w:val="cyan"/>
        </w:rPr>
        <w:t>to go to college</w:t>
      </w:r>
      <w:r w:rsidRPr="000B3843">
        <w:rPr>
          <w:sz w:val="16"/>
        </w:rPr>
        <w:t xml:space="preserve">, </w:t>
      </w:r>
      <w:r w:rsidRPr="000B3843">
        <w:rPr>
          <w:rStyle w:val="StyleUnderline"/>
          <w:highlight w:val="cyan"/>
        </w:rPr>
        <w:t xml:space="preserve">and it’s </w:t>
      </w:r>
      <w:r w:rsidRPr="000B3843">
        <w:rPr>
          <w:rStyle w:val="Emphasis"/>
          <w:highlight w:val="cyan"/>
        </w:rPr>
        <w:t>what’s being proven right now</w:t>
      </w:r>
      <w:r w:rsidRPr="000B3843">
        <w:rPr>
          <w:sz w:val="16"/>
        </w:rPr>
        <w:t xml:space="preserve">. </w:t>
      </w:r>
      <w:r w:rsidRPr="000B3843">
        <w:rPr>
          <w:rStyle w:val="StyleUnderline"/>
          <w:highlight w:val="cyan"/>
        </w:rPr>
        <w:t>We have many,</w:t>
      </w:r>
      <w:r w:rsidRPr="000B3843">
        <w:rPr>
          <w:sz w:val="16"/>
        </w:rPr>
        <w:t xml:space="preserve"> many </w:t>
      </w:r>
      <w:r w:rsidRPr="000B3843">
        <w:rPr>
          <w:rStyle w:val="StyleUnderline"/>
          <w:highlight w:val="cyan"/>
        </w:rPr>
        <w:t>undocumented youth</w:t>
      </w:r>
      <w:r w:rsidRPr="000B3843">
        <w:rPr>
          <w:sz w:val="16"/>
        </w:rPr>
        <w:t xml:space="preserve">, </w:t>
      </w:r>
      <w:r w:rsidRPr="000B3843">
        <w:rPr>
          <w:rStyle w:val="StyleUnderline"/>
          <w:highlight w:val="cyan"/>
        </w:rPr>
        <w:t>not only with associate’s degrees</w:t>
      </w:r>
      <w:r w:rsidRPr="000B3843">
        <w:rPr>
          <w:sz w:val="16"/>
        </w:rPr>
        <w:t xml:space="preserve">, </w:t>
      </w:r>
      <w:r w:rsidRPr="000B3843">
        <w:rPr>
          <w:rStyle w:val="StyleUnderline"/>
          <w:highlight w:val="cyan"/>
        </w:rPr>
        <w:t>but bachelor’s degrees</w:t>
      </w:r>
      <w:r w:rsidRPr="000B3843">
        <w:rPr>
          <w:sz w:val="16"/>
        </w:rPr>
        <w:t xml:space="preserve"> and master’s </w:t>
      </w:r>
      <w:r w:rsidRPr="000B3843">
        <w:rPr>
          <w:rStyle w:val="StyleUnderline"/>
          <w:highlight w:val="cyan"/>
        </w:rPr>
        <w:t>and PhDs degrees</w:t>
      </w:r>
      <w:r w:rsidRPr="000B3843">
        <w:rPr>
          <w:sz w:val="16"/>
        </w:rPr>
        <w:t xml:space="preserve">, </w:t>
      </w:r>
      <w:r w:rsidRPr="000B3843">
        <w:rPr>
          <w:rStyle w:val="StyleUnderline"/>
          <w:highlight w:val="cyan"/>
        </w:rPr>
        <w:t>and this is</w:t>
      </w:r>
      <w:r w:rsidRPr="000B3843">
        <w:rPr>
          <w:sz w:val="16"/>
        </w:rPr>
        <w:t xml:space="preserve"> just, you know, </w:t>
      </w:r>
      <w:r w:rsidRPr="000B3843">
        <w:rPr>
          <w:rStyle w:val="StyleUnderline"/>
          <w:highlight w:val="cyan"/>
        </w:rPr>
        <w:t>an opportunity for the students to be able to fulfill their dreams</w:t>
      </w:r>
      <w:r w:rsidRPr="000B3843">
        <w:rPr>
          <w:sz w:val="16"/>
        </w:rPr>
        <w:t xml:space="preserve">. </w:t>
      </w:r>
    </w:p>
    <w:p w:rsidR="000B3843" w:rsidRPr="000B3843" w:rsidRDefault="000B3843" w:rsidP="000B3843">
      <w:pPr>
        <w:rPr>
          <w:sz w:val="16"/>
        </w:rPr>
      </w:pPr>
      <w:r w:rsidRPr="000B3843">
        <w:rPr>
          <w:sz w:val="16"/>
        </w:rPr>
        <w:t xml:space="preserve">And </w:t>
      </w:r>
      <w:r w:rsidRPr="000B3843">
        <w:rPr>
          <w:rStyle w:val="StyleUnderline"/>
          <w:highlight w:val="cyan"/>
        </w:rPr>
        <w:t>as far as the military</w:t>
      </w:r>
      <w:r w:rsidRPr="000B3843">
        <w:rPr>
          <w:sz w:val="16"/>
        </w:rPr>
        <w:t xml:space="preserve">, I think that that’s an option. And I think that </w:t>
      </w:r>
      <w:r w:rsidRPr="000B3843">
        <w:rPr>
          <w:rStyle w:val="StyleUnderline"/>
          <w:highlight w:val="cyan"/>
        </w:rPr>
        <w:t>it’s up to us</w:t>
      </w:r>
      <w:r w:rsidRPr="000B3843">
        <w:rPr>
          <w:sz w:val="16"/>
        </w:rPr>
        <w:t xml:space="preserve">, the community and the people that are, you know, </w:t>
      </w:r>
      <w:r w:rsidRPr="000B3843">
        <w:rPr>
          <w:rStyle w:val="StyleUnderline"/>
          <w:highlight w:val="cyan"/>
        </w:rPr>
        <w:t>the activists, to tell these young people that</w:t>
      </w:r>
      <w:r w:rsidRPr="000B3843">
        <w:rPr>
          <w:sz w:val="16"/>
        </w:rPr>
        <w:t xml:space="preserve"> are graduating every year, 65,000 of them, you know, like Camilo said, kids, to tell them </w:t>
      </w:r>
      <w:r w:rsidRPr="000B3843">
        <w:rPr>
          <w:rStyle w:val="StyleUnderline"/>
          <w:highlight w:val="cyan"/>
        </w:rPr>
        <w:t>there’s options,</w:t>
      </w:r>
      <w:r w:rsidRPr="000B3843">
        <w:rPr>
          <w:sz w:val="16"/>
        </w:rPr>
        <w:t xml:space="preserve"> to tell them that, you know, </w:t>
      </w:r>
      <w:r w:rsidRPr="000B3843">
        <w:rPr>
          <w:rStyle w:val="StyleUnderline"/>
          <w:highlight w:val="cyan"/>
        </w:rPr>
        <w:t>if they stick to college for two years</w:t>
      </w:r>
      <w:r w:rsidRPr="000B3843">
        <w:rPr>
          <w:sz w:val="16"/>
        </w:rPr>
        <w:t xml:space="preserve"> — and it doesn’t say that you have to go to the university or the college for the two years back to back. It says that in the six years that you are with your conditional residency, </w:t>
      </w:r>
      <w:r w:rsidRPr="000B3843">
        <w:rPr>
          <w:rStyle w:val="StyleUnderline"/>
          <w:highlight w:val="cyan"/>
        </w:rPr>
        <w:t>you have the opportunity</w:t>
      </w:r>
      <w:r w:rsidRPr="000B3843">
        <w:rPr>
          <w:sz w:val="16"/>
        </w:rPr>
        <w:t xml:space="preserve"> to fulfill and finish those two years. </w:t>
      </w:r>
    </w:p>
    <w:p w:rsidR="000B3843" w:rsidRPr="000B3843" w:rsidRDefault="000B3843" w:rsidP="000B3843"/>
    <w:p w:rsidR="000B3843" w:rsidRPr="000B3843" w:rsidRDefault="000B3843" w:rsidP="000B3843">
      <w:pPr>
        <w:keepNext/>
        <w:keepLines/>
        <w:spacing w:before="40" w:after="0"/>
        <w:outlineLvl w:val="3"/>
        <w:rPr>
          <w:rFonts w:eastAsiaTheme="majorEastAsia"/>
          <w:b/>
          <w:iCs/>
          <w:sz w:val="26"/>
        </w:rPr>
      </w:pPr>
      <w:r w:rsidRPr="000B3843">
        <w:rPr>
          <w:rFonts w:eastAsiaTheme="majorEastAsia"/>
          <w:b/>
          <w:iCs/>
          <w:sz w:val="26"/>
        </w:rPr>
        <w:t xml:space="preserve">(  ) Militarism K is wrong – </w:t>
      </w:r>
      <w:r w:rsidRPr="000B3843">
        <w:rPr>
          <w:rFonts w:eastAsiaTheme="majorEastAsia"/>
          <w:b/>
          <w:i/>
          <w:iCs/>
          <w:sz w:val="26"/>
          <w:u w:val="single"/>
        </w:rPr>
        <w:t>US power is not that bad</w:t>
      </w:r>
      <w:r w:rsidRPr="000B3843">
        <w:rPr>
          <w:rFonts w:eastAsiaTheme="majorEastAsia"/>
          <w:b/>
          <w:iCs/>
          <w:sz w:val="26"/>
        </w:rPr>
        <w:t xml:space="preserve"> and </w:t>
      </w:r>
      <w:r w:rsidRPr="000B3843">
        <w:rPr>
          <w:rFonts w:eastAsiaTheme="majorEastAsia"/>
          <w:b/>
          <w:i/>
          <w:iCs/>
          <w:sz w:val="26"/>
          <w:u w:val="single"/>
        </w:rPr>
        <w:t>their Alt is hopeless</w:t>
      </w:r>
      <w:r w:rsidRPr="000B3843">
        <w:rPr>
          <w:rFonts w:eastAsiaTheme="majorEastAsia"/>
          <w:b/>
          <w:iCs/>
          <w:sz w:val="26"/>
        </w:rPr>
        <w:t>.</w:t>
      </w:r>
    </w:p>
    <w:p w:rsidR="000B3843" w:rsidRPr="000B3843" w:rsidRDefault="000B3843" w:rsidP="000B3843">
      <w:pPr>
        <w:rPr>
          <w:b/>
          <w:bCs/>
          <w:sz w:val="26"/>
        </w:rPr>
      </w:pPr>
      <w:r w:rsidRPr="000B3843">
        <w:rPr>
          <w:b/>
          <w:bCs/>
          <w:sz w:val="26"/>
        </w:rPr>
        <w:t>Ashworth ‘10</w:t>
      </w:r>
    </w:p>
    <w:p w:rsidR="000B3843" w:rsidRPr="000B3843" w:rsidRDefault="000B3843" w:rsidP="000B3843">
      <w:pPr>
        <w:rPr>
          <w:sz w:val="16"/>
          <w:szCs w:val="16"/>
        </w:rPr>
      </w:pPr>
      <w:r w:rsidRPr="000B3843">
        <w:rPr>
          <w:sz w:val="16"/>
          <w:szCs w:val="16"/>
        </w:rPr>
        <w:t>Stephen Ashworth is a long-standing Fellow of the British Interplanetary Society. He works in academic publishing in the Voltaire Foundation, part of Oxford University – Towards the Sociology of the Universe, part 1 – “A Review of Dickens and Ormrod, Cosmic Society – 18 December 2010 – http://www.astronist.demon.co.uk/space-age/essays/Sociology1.html</w:t>
      </w:r>
    </w:p>
    <w:p w:rsidR="000B3843" w:rsidRPr="000B3843" w:rsidRDefault="000B3843" w:rsidP="000B3843">
      <w:pPr>
        <w:rPr>
          <w:sz w:val="16"/>
        </w:rPr>
      </w:pPr>
      <w:r w:rsidRPr="000B3843">
        <w:rPr>
          <w:b/>
          <w:iCs/>
          <w:highlight w:val="cyan"/>
          <w:u w:val="single"/>
          <w:bdr w:val="single" w:sz="8" w:space="0" w:color="auto"/>
        </w:rPr>
        <w:t>Any</w:t>
      </w:r>
      <w:r w:rsidRPr="000B3843">
        <w:rPr>
          <w:highlight w:val="cyan"/>
          <w:u w:val="single"/>
        </w:rPr>
        <w:t xml:space="preserve"> validity</w:t>
      </w:r>
      <w:r w:rsidRPr="000B3843">
        <w:rPr>
          <w:u w:val="single"/>
        </w:rPr>
        <w:t xml:space="preserve"> </w:t>
      </w:r>
      <w:r w:rsidRPr="000B3843">
        <w:rPr>
          <w:i/>
          <w:u w:val="single"/>
        </w:rPr>
        <w:t xml:space="preserve">their </w:t>
      </w:r>
      <w:r w:rsidRPr="000B3843">
        <w:rPr>
          <w:i/>
          <w:highlight w:val="cyan"/>
          <w:u w:val="single"/>
        </w:rPr>
        <w:t>criticisms</w:t>
      </w:r>
      <w:r w:rsidRPr="000B3843">
        <w:rPr>
          <w:sz w:val="16"/>
        </w:rPr>
        <w:t xml:space="preserve"> of present-day society </w:t>
      </w:r>
      <w:r w:rsidRPr="000B3843">
        <w:rPr>
          <w:highlight w:val="cyan"/>
          <w:u w:val="single"/>
        </w:rPr>
        <w:t>may possess is</w:t>
      </w:r>
      <w:r w:rsidRPr="000B3843">
        <w:rPr>
          <w:u w:val="single"/>
        </w:rPr>
        <w:t xml:space="preserve"> completely </w:t>
      </w:r>
      <w:r w:rsidRPr="000B3843">
        <w:rPr>
          <w:highlight w:val="cyan"/>
          <w:u w:val="single"/>
        </w:rPr>
        <w:t>lost as a result of this structural weakness.</w:t>
      </w:r>
      <w:r w:rsidRPr="000B3843">
        <w:rPr>
          <w:u w:val="single"/>
        </w:rPr>
        <w:t xml:space="preserve"> </w:t>
      </w:r>
      <w:r w:rsidRPr="000B3843">
        <w:rPr>
          <w:sz w:val="16"/>
        </w:rPr>
        <w:t xml:space="preserve"> </w:t>
      </w:r>
      <w:r w:rsidRPr="000B3843">
        <w:rPr>
          <w:u w:val="single"/>
        </w:rPr>
        <w:t xml:space="preserve">So, </w:t>
      </w:r>
      <w:r w:rsidRPr="000B3843">
        <w:rPr>
          <w:highlight w:val="cyan"/>
          <w:u w:val="single"/>
        </w:rPr>
        <w:t>granted</w:t>
      </w:r>
      <w:r w:rsidRPr="000B3843">
        <w:rPr>
          <w:u w:val="single"/>
        </w:rPr>
        <w:t xml:space="preserve">: </w:t>
      </w:r>
      <w:r w:rsidRPr="000B3843">
        <w:rPr>
          <w:sz w:val="16"/>
        </w:rPr>
        <w:t xml:space="preserve"> “</w:t>
      </w:r>
      <w:r w:rsidRPr="000B3843">
        <w:rPr>
          <w:highlight w:val="cyan"/>
          <w:u w:val="single"/>
        </w:rPr>
        <w:t>The U</w:t>
      </w:r>
      <w:r w:rsidRPr="000B3843">
        <w:rPr>
          <w:sz w:val="16"/>
        </w:rPr>
        <w:t xml:space="preserve">nited </w:t>
      </w:r>
      <w:r w:rsidRPr="000B3843">
        <w:rPr>
          <w:highlight w:val="cyan"/>
          <w:u w:val="single"/>
        </w:rPr>
        <w:t>S</w:t>
      </w:r>
      <w:r w:rsidRPr="000B3843">
        <w:rPr>
          <w:sz w:val="16"/>
          <w:highlight w:val="cyan"/>
        </w:rPr>
        <w:t>t</w:t>
      </w:r>
      <w:r w:rsidRPr="000B3843">
        <w:rPr>
          <w:sz w:val="16"/>
        </w:rPr>
        <w:t xml:space="preserve">ates </w:t>
      </w:r>
      <w:r w:rsidRPr="000B3843">
        <w:rPr>
          <w:u w:val="single"/>
        </w:rPr>
        <w:t xml:space="preserve">government </w:t>
      </w:r>
      <w:r w:rsidRPr="000B3843">
        <w:rPr>
          <w:highlight w:val="cyan"/>
          <w:u w:val="single"/>
        </w:rPr>
        <w:t>is</w:t>
      </w:r>
      <w:r w:rsidRPr="000B3843">
        <w:rPr>
          <w:sz w:val="16"/>
        </w:rPr>
        <w:t xml:space="preserve"> by far </w:t>
      </w:r>
      <w:r w:rsidRPr="000B3843">
        <w:rPr>
          <w:highlight w:val="cyan"/>
          <w:u w:val="single"/>
        </w:rPr>
        <w:t>the</w:t>
      </w:r>
      <w:r w:rsidRPr="000B3843">
        <w:rPr>
          <w:u w:val="single"/>
        </w:rPr>
        <w:t xml:space="preserve"> </w:t>
      </w:r>
      <w:r w:rsidRPr="000B3843">
        <w:rPr>
          <w:highlight w:val="cyan"/>
          <w:u w:val="single"/>
        </w:rPr>
        <w:t>dominant military force</w:t>
      </w:r>
      <w:r w:rsidRPr="000B3843">
        <w:rPr>
          <w:u w:val="single"/>
        </w:rPr>
        <w:t xml:space="preserve"> </w:t>
      </w:r>
      <w:r w:rsidRPr="000B3843">
        <w:rPr>
          <w:sz w:val="16"/>
        </w:rPr>
        <w:t xml:space="preserve">in outer space. </w:t>
      </w:r>
      <w:r w:rsidRPr="000B3843">
        <w:rPr>
          <w:highlight w:val="cyan"/>
          <w:u w:val="single"/>
        </w:rPr>
        <w:t>And its aim</w:t>
      </w:r>
      <w:r w:rsidRPr="000B3843">
        <w:rPr>
          <w:u w:val="single"/>
        </w:rPr>
        <w:t xml:space="preserve"> </w:t>
      </w:r>
      <w:r w:rsidRPr="000B3843">
        <w:rPr>
          <w:sz w:val="16"/>
        </w:rPr>
        <w:t xml:space="preserve">in militarizing outer space </w:t>
      </w:r>
      <w:r w:rsidRPr="000B3843">
        <w:rPr>
          <w:highlight w:val="cyan"/>
          <w:u w:val="single"/>
        </w:rPr>
        <w:t>is</w:t>
      </w:r>
      <w:r w:rsidRPr="000B3843">
        <w:rPr>
          <w:sz w:val="16"/>
        </w:rPr>
        <w:t xml:space="preserve"> to achieve what the US Joint Chiefs of Staff call ‘full-spectrum </w:t>
      </w:r>
      <w:r w:rsidRPr="000B3843">
        <w:rPr>
          <w:highlight w:val="cyan"/>
          <w:u w:val="single"/>
        </w:rPr>
        <w:t>domination’</w:t>
      </w:r>
      <w:r w:rsidRPr="000B3843">
        <w:rPr>
          <w:sz w:val="16"/>
        </w:rPr>
        <w:t xml:space="preserve">, one in which the US government actively enforces a monopoly over outer space as well as air, land and sea.” (p.94)  </w:t>
      </w:r>
      <w:r w:rsidRPr="000B3843">
        <w:rPr>
          <w:highlight w:val="cyan"/>
          <w:u w:val="single"/>
        </w:rPr>
        <w:t>Fine.</w:t>
      </w:r>
      <w:r w:rsidRPr="000B3843">
        <w:rPr>
          <w:sz w:val="16"/>
        </w:rPr>
        <w:t xml:space="preserve"> A clear enough statement of fact. </w:t>
      </w:r>
      <w:r w:rsidRPr="000B3843">
        <w:rPr>
          <w:u w:val="single"/>
        </w:rPr>
        <w:t xml:space="preserve">So </w:t>
      </w:r>
      <w:r w:rsidRPr="000B3843">
        <w:rPr>
          <w:highlight w:val="cyan"/>
          <w:u w:val="single"/>
        </w:rPr>
        <w:t>why the disapproving tone</w:t>
      </w:r>
      <w:r w:rsidRPr="000B3843">
        <w:rPr>
          <w:sz w:val="16"/>
        </w:rPr>
        <w:t xml:space="preserve">, </w:t>
      </w:r>
      <w:r w:rsidRPr="000B3843">
        <w:rPr>
          <w:highlight w:val="cyan"/>
          <w:u w:val="single"/>
        </w:rPr>
        <w:t>why the</w:t>
      </w:r>
      <w:r w:rsidRPr="000B3843">
        <w:rPr>
          <w:u w:val="single"/>
        </w:rPr>
        <w:t xml:space="preserve"> constant </w:t>
      </w:r>
      <w:r w:rsidRPr="000B3843">
        <w:rPr>
          <w:highlight w:val="cyan"/>
          <w:u w:val="single"/>
        </w:rPr>
        <w:t>insinuation that this is some terrible tyranny</w:t>
      </w:r>
      <w:r w:rsidRPr="000B3843">
        <w:rPr>
          <w:u w:val="single"/>
        </w:rPr>
        <w:t xml:space="preserve"> consolidating its power over the world?</w:t>
      </w:r>
      <w:r w:rsidRPr="000B3843">
        <w:rPr>
          <w:sz w:val="16"/>
        </w:rPr>
        <w:t xml:space="preserve"> How else would you enforce world security?  </w:t>
      </w:r>
      <w:r w:rsidRPr="000B3843">
        <w:rPr>
          <w:highlight w:val="cyan"/>
          <w:u w:val="single"/>
        </w:rPr>
        <w:t>And supposing</w:t>
      </w:r>
      <w:r w:rsidRPr="000B3843">
        <w:rPr>
          <w:u w:val="single"/>
        </w:rPr>
        <w:t xml:space="preserve"> that it </w:t>
      </w:r>
      <w:r w:rsidRPr="000B3843">
        <w:rPr>
          <w:highlight w:val="cyan"/>
          <w:u w:val="single"/>
        </w:rPr>
        <w:t>does represent</w:t>
      </w:r>
      <w:r w:rsidRPr="000B3843">
        <w:rPr>
          <w:u w:val="single"/>
        </w:rPr>
        <w:t xml:space="preserve"> an </w:t>
      </w:r>
      <w:r w:rsidRPr="000B3843">
        <w:rPr>
          <w:highlight w:val="cyan"/>
          <w:u w:val="single"/>
        </w:rPr>
        <w:t xml:space="preserve">intolerable tyranny: </w:t>
      </w:r>
      <w:r w:rsidRPr="000B3843">
        <w:rPr>
          <w:i/>
          <w:highlight w:val="cyan"/>
          <w:u w:val="single"/>
        </w:rPr>
        <w:t>what are you proposing to do about it?</w:t>
      </w:r>
      <w:r w:rsidRPr="000B3843">
        <w:rPr>
          <w:sz w:val="16"/>
        </w:rPr>
        <w:t xml:space="preserve"> </w:t>
      </w:r>
      <w:r w:rsidRPr="000B3843">
        <w:rPr>
          <w:highlight w:val="cyan"/>
          <w:u w:val="single"/>
        </w:rPr>
        <w:t>What alt</w:t>
      </w:r>
      <w:r w:rsidRPr="000B3843">
        <w:rPr>
          <w:u w:val="single"/>
        </w:rPr>
        <w:t xml:space="preserve">ernative </w:t>
      </w:r>
      <w:r w:rsidRPr="000B3843">
        <w:rPr>
          <w:highlight w:val="cyan"/>
          <w:u w:val="single"/>
        </w:rPr>
        <w:t>might be possible</w:t>
      </w:r>
      <w:r w:rsidRPr="000B3843">
        <w:rPr>
          <w:sz w:val="16"/>
        </w:rPr>
        <w:t xml:space="preserve">, </w:t>
      </w:r>
      <w:r w:rsidRPr="000B3843">
        <w:rPr>
          <w:highlight w:val="cyan"/>
          <w:u w:val="single"/>
        </w:rPr>
        <w:t>what is the roadmap towards realising that alt</w:t>
      </w:r>
      <w:r w:rsidRPr="000B3843">
        <w:rPr>
          <w:sz w:val="16"/>
        </w:rPr>
        <w:t xml:space="preserve">ernative (space people love roadmaps) – </w:t>
      </w:r>
      <w:r w:rsidRPr="000B3843">
        <w:rPr>
          <w:highlight w:val="cyan"/>
          <w:u w:val="single"/>
        </w:rPr>
        <w:t>and how might it be policed</w:t>
      </w:r>
      <w:r w:rsidRPr="000B3843">
        <w:rPr>
          <w:u w:val="single"/>
        </w:rPr>
        <w:t>?</w:t>
      </w:r>
      <w:r w:rsidRPr="000B3843">
        <w:rPr>
          <w:sz w:val="16"/>
        </w:rPr>
        <w:t xml:space="preserve"> Would it promote social peace and prosperity if the military domination of one country were replaced by the military domination of an international bureaucracy such as the United Nations, or by a balance between a number of competing superpowers, as in the 1960s? Would its achievement starting from our present position be remotely practical? </w:t>
      </w:r>
      <w:r w:rsidRPr="000B3843">
        <w:rPr>
          <w:highlight w:val="cyan"/>
          <w:u w:val="single"/>
        </w:rPr>
        <w:t>Is</w:t>
      </w:r>
      <w:r w:rsidRPr="000B3843">
        <w:rPr>
          <w:u w:val="single"/>
        </w:rPr>
        <w:t xml:space="preserve"> a </w:t>
      </w:r>
      <w:r w:rsidRPr="000B3843">
        <w:rPr>
          <w:highlight w:val="cyan"/>
          <w:u w:val="single"/>
        </w:rPr>
        <w:t>peace</w:t>
      </w:r>
      <w:r w:rsidRPr="000B3843">
        <w:rPr>
          <w:u w:val="single"/>
        </w:rPr>
        <w:t xml:space="preserve">ful world </w:t>
      </w:r>
      <w:r w:rsidRPr="000B3843">
        <w:rPr>
          <w:highlight w:val="cyan"/>
          <w:u w:val="single"/>
        </w:rPr>
        <w:t>with no military domination</w:t>
      </w:r>
      <w:r w:rsidRPr="000B3843">
        <w:rPr>
          <w:u w:val="single"/>
        </w:rPr>
        <w:t xml:space="preserve"> at all </w:t>
      </w:r>
      <w:r w:rsidRPr="000B3843">
        <w:rPr>
          <w:highlight w:val="cyan"/>
          <w:u w:val="single"/>
        </w:rPr>
        <w:t>conceivable?</w:t>
      </w:r>
      <w:r w:rsidRPr="000B3843">
        <w:rPr>
          <w:sz w:val="16"/>
        </w:rPr>
        <w:t xml:space="preserve"> These questions are not addressed.  </w:t>
      </w:r>
      <w:r w:rsidRPr="000B3843">
        <w:rPr>
          <w:highlight w:val="cyan"/>
          <w:u w:val="single"/>
        </w:rPr>
        <w:t>Instead, we get</w:t>
      </w:r>
      <w:r w:rsidRPr="000B3843">
        <w:rPr>
          <w:u w:val="single"/>
        </w:rPr>
        <w:t xml:space="preserve"> brief </w:t>
      </w:r>
      <w:r w:rsidRPr="000B3843">
        <w:rPr>
          <w:highlight w:val="cyan"/>
          <w:u w:val="single"/>
        </w:rPr>
        <w:t xml:space="preserve">mentions of </w:t>
      </w:r>
      <w:r w:rsidRPr="000B3843">
        <w:rPr>
          <w:u w:val="single"/>
        </w:rPr>
        <w:t>“resistance</w:t>
      </w:r>
      <w:r w:rsidRPr="000B3843">
        <w:rPr>
          <w:sz w:val="16"/>
        </w:rPr>
        <w:t xml:space="preserve">”, </w:t>
      </w:r>
      <w:r w:rsidRPr="000B3843">
        <w:rPr>
          <w:u w:val="single"/>
        </w:rPr>
        <w:t>one form of which is “</w:t>
      </w:r>
      <w:r w:rsidRPr="000B3843">
        <w:rPr>
          <w:highlight w:val="cyan"/>
          <w:u w:val="single"/>
        </w:rPr>
        <w:t>local</w:t>
      </w:r>
      <w:r w:rsidRPr="000B3843">
        <w:rPr>
          <w:u w:val="single"/>
        </w:rPr>
        <w:t xml:space="preserve">ised </w:t>
      </w:r>
      <w:r w:rsidRPr="000B3843">
        <w:rPr>
          <w:highlight w:val="cyan"/>
          <w:u w:val="single"/>
        </w:rPr>
        <w:t>social movements</w:t>
      </w:r>
      <w:r w:rsidRPr="000B3843">
        <w:rPr>
          <w:sz w:val="16"/>
        </w:rPr>
        <w:t xml:space="preserve"> now being made international in scope” such as the Global Network Against Weapons and Nuclear Power in Space (p.72, 100). </w:t>
      </w:r>
      <w:r w:rsidRPr="000B3843">
        <w:rPr>
          <w:highlight w:val="cyan"/>
          <w:u w:val="single"/>
        </w:rPr>
        <w:t>The Joint Chiefs</w:t>
      </w:r>
      <w:r w:rsidRPr="000B3843">
        <w:rPr>
          <w:u w:val="single"/>
        </w:rPr>
        <w:t xml:space="preserve"> </w:t>
      </w:r>
      <w:r w:rsidRPr="000B3843">
        <w:rPr>
          <w:sz w:val="16"/>
        </w:rPr>
        <w:t xml:space="preserve">of Staff </w:t>
      </w:r>
      <w:r w:rsidRPr="000B3843">
        <w:rPr>
          <w:highlight w:val="cyan"/>
          <w:u w:val="single"/>
        </w:rPr>
        <w:t>must be quaking in their boots</w:t>
      </w:r>
      <w:r w:rsidRPr="000B3843">
        <w:rPr>
          <w:sz w:val="16"/>
          <w:highlight w:val="cyan"/>
        </w:rPr>
        <w:t>.</w:t>
      </w:r>
      <w:r w:rsidRPr="000B3843">
        <w:rPr>
          <w:sz w:val="16"/>
        </w:rPr>
        <w:t xml:space="preserve">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Framework. Prefer workable policy actions that teach practical modes of change. All other options are less educational because they teach false utopianism. They’re also violent because they ignore the impacts that stem from not doing the 1AC.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Their Alt of “radical democratic action” won’t solve or mobilize enough people. </w:t>
      </w:r>
    </w:p>
    <w:p w:rsidR="000B3843" w:rsidRPr="000B3843" w:rsidRDefault="000B3843" w:rsidP="000B3843">
      <w:pPr>
        <w:rPr>
          <w:rStyle w:val="Style13ptBold"/>
        </w:rPr>
      </w:pPr>
      <w:r w:rsidRPr="000B3843">
        <w:rPr>
          <w:rStyle w:val="Style13ptBold"/>
        </w:rPr>
        <w:t>Kazin ‘15</w:t>
      </w:r>
    </w:p>
    <w:p w:rsidR="000B3843" w:rsidRPr="000B3843" w:rsidRDefault="000B3843" w:rsidP="000B3843">
      <w:pPr>
        <w:rPr>
          <w:sz w:val="18"/>
          <w:szCs w:val="18"/>
        </w:rPr>
      </w:pPr>
      <w:r w:rsidRPr="000B3843">
        <w:rPr>
          <w:sz w:val="18"/>
          <w:szCs w:val="18"/>
        </w:rPr>
        <w:t>Michael Kazin is a professor of history at Georgetown University. He is co-editor of Dissent magazine. He received a B.A. in Social Studies from Harvard University, an M.A. in History from Portland State University, and a Ph.D. in History from Stanford University. ”Why Is There No Antiwar Movement?” – Dissent – Summer, 2015 – obtained via OmniFile Full Text Select (H.W. Wilson) database</w:t>
      </w:r>
    </w:p>
    <w:p w:rsidR="000B3843" w:rsidRPr="000B3843" w:rsidRDefault="000B3843" w:rsidP="000B3843">
      <w:pPr>
        <w:rPr>
          <w:sz w:val="14"/>
        </w:rPr>
      </w:pPr>
      <w:r w:rsidRPr="000B3843">
        <w:rPr>
          <w:rStyle w:val="StyleUnderline"/>
        </w:rPr>
        <w:t xml:space="preserve">For </w:t>
      </w:r>
      <w:r w:rsidRPr="000B3843">
        <w:rPr>
          <w:sz w:val="14"/>
        </w:rPr>
        <w:t xml:space="preserve">well </w:t>
      </w:r>
      <w:r w:rsidRPr="000B3843">
        <w:rPr>
          <w:rStyle w:val="StyleUnderline"/>
        </w:rPr>
        <w:t>over a decade</w:t>
      </w:r>
      <w:r w:rsidRPr="000B3843">
        <w:rPr>
          <w:sz w:val="14"/>
        </w:rPr>
        <w:t xml:space="preserve">, </w:t>
      </w:r>
      <w:r w:rsidRPr="000B3843">
        <w:rPr>
          <w:rStyle w:val="StyleUnderline"/>
        </w:rPr>
        <w:t xml:space="preserve">U.S. </w:t>
      </w:r>
      <w:r w:rsidRPr="000B3843">
        <w:rPr>
          <w:rStyle w:val="StyleUnderline"/>
          <w:highlight w:val="cyan"/>
        </w:rPr>
        <w:t>troops have been fighting</w:t>
      </w:r>
      <w:r w:rsidRPr="000B3843">
        <w:rPr>
          <w:sz w:val="14"/>
        </w:rPr>
        <w:t xml:space="preserve"> on the other side of the globe </w:t>
      </w:r>
      <w:r w:rsidRPr="000B3843">
        <w:rPr>
          <w:rStyle w:val="StyleUnderline"/>
          <w:highlight w:val="cyan"/>
        </w:rPr>
        <w:t xml:space="preserve">in </w:t>
      </w:r>
      <w:r w:rsidRPr="000B3843">
        <w:rPr>
          <w:rStyle w:val="StyleUnderline"/>
        </w:rPr>
        <w:t>two</w:t>
      </w:r>
      <w:r w:rsidRPr="000B3843">
        <w:rPr>
          <w:sz w:val="14"/>
        </w:rPr>
        <w:t xml:space="preserve"> different </w:t>
      </w:r>
      <w:r w:rsidRPr="000B3843">
        <w:rPr>
          <w:rStyle w:val="StyleUnderline"/>
          <w:highlight w:val="cyan"/>
        </w:rPr>
        <w:t xml:space="preserve">countries whose fate </w:t>
      </w:r>
      <w:r w:rsidRPr="000B3843">
        <w:rPr>
          <w:rStyle w:val="StyleUnderline"/>
        </w:rPr>
        <w:t xml:space="preserve">most of </w:t>
      </w:r>
      <w:r w:rsidRPr="000B3843">
        <w:rPr>
          <w:rStyle w:val="StyleUnderline"/>
          <w:highlight w:val="cyan"/>
        </w:rPr>
        <w:t xml:space="preserve">their fellow citizens </w:t>
      </w:r>
      <w:r w:rsidRPr="000B3843">
        <w:rPr>
          <w:rStyle w:val="StyleUnderline"/>
        </w:rPr>
        <w:t xml:space="preserve">know and </w:t>
      </w:r>
      <w:r w:rsidRPr="000B3843">
        <w:rPr>
          <w:rStyle w:val="StyleUnderline"/>
          <w:highlight w:val="cyan"/>
        </w:rPr>
        <w:t>care little about.</w:t>
      </w:r>
      <w:r w:rsidRPr="000B3843">
        <w:rPr>
          <w:sz w:val="14"/>
        </w:rPr>
        <w:t xml:space="preserve"> Nearly 8,000 </w:t>
      </w:r>
      <w:r w:rsidRPr="000B3843">
        <w:rPr>
          <w:rStyle w:val="StyleUnderline"/>
          <w:highlight w:val="cyan"/>
        </w:rPr>
        <w:t>Americans have died</w:t>
      </w:r>
      <w:r w:rsidRPr="000B3843">
        <w:rPr>
          <w:sz w:val="14"/>
        </w:rPr>
        <w:t xml:space="preserve"> in combat in Afghanistan </w:t>
      </w:r>
      <w:r w:rsidRPr="000B3843">
        <w:rPr>
          <w:rStyle w:val="StyleUnderline"/>
        </w:rPr>
        <w:t>and</w:t>
      </w:r>
      <w:r w:rsidRPr="000B3843">
        <w:rPr>
          <w:sz w:val="14"/>
        </w:rPr>
        <w:t xml:space="preserve"> Iraq combined; tens of thousands </w:t>
      </w:r>
      <w:r w:rsidRPr="000B3843">
        <w:rPr>
          <w:rStyle w:val="StyleUnderline"/>
        </w:rPr>
        <w:t xml:space="preserve">have been badly and permanently injured. </w:t>
      </w:r>
      <w:r w:rsidRPr="000B3843">
        <w:rPr>
          <w:sz w:val="14"/>
        </w:rPr>
        <w:t xml:space="preserve">Troops are still risking their lives in Afghanistan to stop the Taliban from overrunning Kabul. In Iraq, after a brief hiatus, the U.S. military—albeit advisers rather than ground forces—is once again attempt - ing to bolster the government that rules in Baghdad but is despised in large stretches of the Sunni-dominated north. Years ago, most Americans decided that the war in Iraq was not worth fighting. That judgment helped elect Barack Obama president in 2008. Last year, for the first time, </w:t>
      </w:r>
      <w:r w:rsidRPr="000B3843">
        <w:rPr>
          <w:rStyle w:val="StyleUnderline"/>
          <w:highlight w:val="cyan"/>
        </w:rPr>
        <w:t>a majority</w:t>
      </w:r>
      <w:r w:rsidRPr="000B3843">
        <w:rPr>
          <w:sz w:val="14"/>
        </w:rPr>
        <w:t xml:space="preserve"> of those </w:t>
      </w:r>
      <w:r w:rsidRPr="000B3843">
        <w:rPr>
          <w:rStyle w:val="StyleUnderline"/>
        </w:rPr>
        <w:t>polled</w:t>
      </w:r>
      <w:r w:rsidRPr="000B3843">
        <w:rPr>
          <w:rStyle w:val="StyleUnderline"/>
          <w:highlight w:val="cyan"/>
        </w:rPr>
        <w:t xml:space="preserve"> said it had been a mistake to send forces</w:t>
      </w:r>
      <w:r w:rsidRPr="000B3843">
        <w:rPr>
          <w:sz w:val="14"/>
        </w:rPr>
        <w:t xml:space="preserve"> into Afghanistan as well. </w:t>
      </w:r>
      <w:r w:rsidRPr="000B3843">
        <w:rPr>
          <w:rStyle w:val="StyleUnderline"/>
        </w:rPr>
        <w:t>Support for both wars has been steadily declining</w:t>
      </w:r>
      <w:r w:rsidRPr="000B3843">
        <w:rPr>
          <w:sz w:val="14"/>
        </w:rPr>
        <w:t xml:space="preserve"> since Obama first took office. So </w:t>
      </w:r>
      <w:r w:rsidRPr="000B3843">
        <w:rPr>
          <w:rStyle w:val="StyleUnderline"/>
          <w:highlight w:val="cyan"/>
        </w:rPr>
        <w:t>why,</w:t>
      </w:r>
      <w:r w:rsidRPr="000B3843">
        <w:rPr>
          <w:sz w:val="14"/>
        </w:rPr>
        <w:t xml:space="preserve"> </w:t>
      </w:r>
      <w:r w:rsidRPr="000B3843">
        <w:rPr>
          <w:rStyle w:val="StyleUnderline"/>
        </w:rPr>
        <w:t>given the unpopularity of American involvement</w:t>
      </w:r>
      <w:r w:rsidRPr="000B3843">
        <w:rPr>
          <w:sz w:val="14"/>
        </w:rPr>
        <w:t xml:space="preserve">, is there not and </w:t>
      </w:r>
      <w:r w:rsidRPr="000B3843">
        <w:rPr>
          <w:rStyle w:val="Emphasis"/>
          <w:highlight w:val="cyan"/>
        </w:rPr>
        <w:t>has there never been a sizable movement to demand</w:t>
      </w:r>
      <w:r w:rsidRPr="000B3843">
        <w:rPr>
          <w:sz w:val="14"/>
        </w:rPr>
        <w:t xml:space="preserve"> that the </w:t>
      </w:r>
      <w:r w:rsidRPr="000B3843">
        <w:rPr>
          <w:rStyle w:val="Emphasis"/>
          <w:highlight w:val="cyan"/>
        </w:rPr>
        <w:t>U.S. military withdraw</w:t>
      </w:r>
      <w:r w:rsidRPr="000B3843">
        <w:rPr>
          <w:sz w:val="14"/>
        </w:rPr>
        <w:t xml:space="preserve"> from either nation</w:t>
      </w:r>
      <w:r w:rsidRPr="000B3843">
        <w:rPr>
          <w:rStyle w:val="Emphasis"/>
          <w:highlight w:val="cyan"/>
        </w:rPr>
        <w:t>?</w:t>
      </w:r>
      <w:r w:rsidRPr="000B3843">
        <w:rPr>
          <w:rStyle w:val="Emphasis"/>
        </w:rPr>
        <w:t xml:space="preserve"> </w:t>
      </w:r>
      <w:r w:rsidRPr="000B3843">
        <w:rPr>
          <w:rStyle w:val="StyleUnderline"/>
          <w:highlight w:val="cyan"/>
        </w:rPr>
        <w:t>This absence is</w:t>
      </w:r>
      <w:r w:rsidRPr="000B3843">
        <w:rPr>
          <w:sz w:val="14"/>
        </w:rPr>
        <w:t xml:space="preserve"> an </w:t>
      </w:r>
      <w:r w:rsidRPr="000B3843">
        <w:rPr>
          <w:rStyle w:val="Emphasis"/>
          <w:highlight w:val="cyan"/>
        </w:rPr>
        <w:t>extraordinary</w:t>
      </w:r>
      <w:r w:rsidRPr="000B3843">
        <w:rPr>
          <w:sz w:val="14"/>
        </w:rPr>
        <w:t xml:space="preserve"> phe - nomenon: </w:t>
      </w:r>
      <w:r w:rsidRPr="000B3843">
        <w:rPr>
          <w:rStyle w:val="StyleUnderline"/>
          <w:highlight w:val="cyan"/>
        </w:rPr>
        <w:t>two of the longest wars</w:t>
      </w:r>
      <w:r w:rsidRPr="000B3843">
        <w:rPr>
          <w:sz w:val="14"/>
        </w:rPr>
        <w:t xml:space="preserve"> in American history </w:t>
      </w:r>
      <w:r w:rsidRPr="000B3843">
        <w:rPr>
          <w:rStyle w:val="StyleUnderline"/>
          <w:highlight w:val="cyan"/>
        </w:rPr>
        <w:t>entirely lack</w:t>
      </w:r>
      <w:r w:rsidRPr="000B3843">
        <w:rPr>
          <w:sz w:val="14"/>
        </w:rPr>
        <w:t xml:space="preserve"> the kind of </w:t>
      </w:r>
      <w:r w:rsidRPr="000B3843">
        <w:rPr>
          <w:rStyle w:val="StyleUnderline"/>
          <w:highlight w:val="cyan"/>
        </w:rPr>
        <w:t>organized, sustained opposition that emerged during nearly every other</w:t>
      </w:r>
      <w:r w:rsidRPr="000B3843">
        <w:rPr>
          <w:sz w:val="14"/>
        </w:rPr>
        <w:t xml:space="preserve"> major armed </w:t>
      </w:r>
      <w:r w:rsidRPr="000B3843">
        <w:rPr>
          <w:rStyle w:val="StyleUnderline"/>
          <w:highlight w:val="cyan"/>
        </w:rPr>
        <w:t>conflict</w:t>
      </w:r>
      <w:r w:rsidRPr="000B3843">
        <w:rPr>
          <w:sz w:val="14"/>
        </w:rPr>
        <w:t xml:space="preserve"> </w:t>
      </w:r>
      <w:r w:rsidRPr="000B3843">
        <w:rPr>
          <w:rStyle w:val="StyleUnderline"/>
        </w:rPr>
        <w:t>the U</w:t>
      </w:r>
      <w:r w:rsidRPr="000B3843">
        <w:rPr>
          <w:sz w:val="14"/>
        </w:rPr>
        <w:t xml:space="preserve">nited </w:t>
      </w:r>
      <w:r w:rsidRPr="000B3843">
        <w:rPr>
          <w:rStyle w:val="StyleUnderline"/>
        </w:rPr>
        <w:t>S</w:t>
      </w:r>
      <w:r w:rsidRPr="000B3843">
        <w:rPr>
          <w:sz w:val="14"/>
        </w:rPr>
        <w:t>tates</w:t>
      </w:r>
      <w:r w:rsidRPr="000B3843">
        <w:rPr>
          <w:rStyle w:val="StyleUnderline"/>
        </w:rPr>
        <w:t xml:space="preserve"> has fought over the past two centuries. Of course, some acts of organized dissent do occur</w:t>
      </w:r>
      <w:r w:rsidRPr="000B3843">
        <w:rPr>
          <w:sz w:val="14"/>
        </w:rPr>
        <w:t xml:space="preserve">. Members of Code Pink occasionally get arrested for heckling at congressional hearings, and several websites, such as Antiwar , act as clearinghouses for discussion and publicity. But </w:t>
      </w:r>
      <w:r w:rsidRPr="000B3843">
        <w:rPr>
          <w:rStyle w:val="StyleUnderline"/>
          <w:highlight w:val="cyan"/>
        </w:rPr>
        <w:t>it has been many years since an act of protest was</w:t>
      </w:r>
      <w:r w:rsidRPr="000B3843">
        <w:rPr>
          <w:rStyle w:val="StyleUnderline"/>
        </w:rPr>
        <w:t xml:space="preserve"> </w:t>
      </w:r>
      <w:r w:rsidRPr="000B3843">
        <w:rPr>
          <w:sz w:val="14"/>
        </w:rPr>
        <w:t xml:space="preserve">either </w:t>
      </w:r>
      <w:r w:rsidRPr="000B3843">
        <w:rPr>
          <w:rStyle w:val="Emphasis"/>
          <w:highlight w:val="cyan"/>
        </w:rPr>
        <w:t>large</w:t>
      </w:r>
      <w:r w:rsidRPr="000B3843">
        <w:rPr>
          <w:sz w:val="14"/>
        </w:rPr>
        <w:t xml:space="preserve"> </w:t>
      </w:r>
      <w:r w:rsidRPr="000B3843">
        <w:rPr>
          <w:rStyle w:val="StyleUnderline"/>
          <w:highlight w:val="cyan"/>
        </w:rPr>
        <w:t>or</w:t>
      </w:r>
      <w:r w:rsidRPr="000B3843">
        <w:rPr>
          <w:sz w:val="14"/>
        </w:rPr>
        <w:t xml:space="preserve"> </w:t>
      </w:r>
      <w:r w:rsidRPr="000B3843">
        <w:rPr>
          <w:rStyle w:val="Emphasis"/>
          <w:highlight w:val="cyan"/>
        </w:rPr>
        <w:t>creative</w:t>
      </w:r>
      <w:r w:rsidRPr="000B3843">
        <w:rPr>
          <w:rStyle w:val="Emphasis"/>
        </w:rPr>
        <w:t xml:space="preserve"> </w:t>
      </w:r>
      <w:r w:rsidRPr="000B3843">
        <w:rPr>
          <w:rStyle w:val="StyleUnderline"/>
          <w:highlight w:val="cyan"/>
        </w:rPr>
        <w:t>enough to gain</w:t>
      </w:r>
      <w:r w:rsidRPr="000B3843">
        <w:rPr>
          <w:sz w:val="14"/>
        </w:rPr>
        <w:t xml:space="preserve"> the </w:t>
      </w:r>
      <w:r w:rsidRPr="000B3843">
        <w:rPr>
          <w:rStyle w:val="StyleUnderline"/>
          <w:highlight w:val="cyan"/>
        </w:rPr>
        <w:t>attention of anyone outside</w:t>
      </w:r>
      <w:r w:rsidRPr="000B3843">
        <w:rPr>
          <w:sz w:val="14"/>
        </w:rPr>
        <w:t xml:space="preserve"> of </w:t>
      </w:r>
      <w:r w:rsidRPr="000B3843">
        <w:rPr>
          <w:rStyle w:val="StyleUnderline"/>
          <w:highlight w:val="cyan"/>
        </w:rPr>
        <w:t>a</w:t>
      </w:r>
      <w:r w:rsidRPr="000B3843">
        <w:rPr>
          <w:sz w:val="14"/>
        </w:rPr>
        <w:t xml:space="preserve"> </w:t>
      </w:r>
      <w:r w:rsidRPr="000B3843">
        <w:rPr>
          <w:rStyle w:val="StyleUnderline"/>
          <w:highlight w:val="cyan"/>
        </w:rPr>
        <w:t>small circle of leftists</w:t>
      </w:r>
      <w:r w:rsidRPr="000B3843">
        <w:rPr>
          <w:rStyle w:val="StyleUnderline"/>
        </w:rPr>
        <w:t xml:space="preserve"> </w:t>
      </w:r>
      <w:r w:rsidRPr="000B3843">
        <w:rPr>
          <w:sz w:val="14"/>
        </w:rPr>
        <w:t xml:space="preserve">who dedicate themselves to the cause. In February 2003, weeks before the U.S. military stormed into Baghdad, hundreds of thousands of Americans did show up in the streets of Washington, D.C., New York, and other cities where they joined millions around the world to condemn the approaching invasion. But, despite the resulting debacle, protests since then have been tiny and rare. </w:t>
      </w:r>
      <w:r w:rsidRPr="000B3843">
        <w:rPr>
          <w:rStyle w:val="StyleUnderline"/>
        </w:rPr>
        <w:t>This March</w:t>
      </w:r>
      <w:r w:rsidRPr="000B3843">
        <w:rPr>
          <w:sz w:val="14"/>
        </w:rPr>
        <w:t xml:space="preserve">, </w:t>
      </w:r>
      <w:r w:rsidRPr="000B3843">
        <w:rPr>
          <w:rStyle w:val="StyleUnderline"/>
        </w:rPr>
        <w:t>on the twelfth anniversary of the invasion</w:t>
      </w:r>
      <w:r w:rsidRPr="000B3843">
        <w:rPr>
          <w:sz w:val="14"/>
        </w:rPr>
        <w:t xml:space="preserve">, </w:t>
      </w:r>
      <w:r w:rsidRPr="000B3843">
        <w:rPr>
          <w:rStyle w:val="StyleUnderline"/>
        </w:rPr>
        <w:t>a nationally advertised</w:t>
      </w:r>
      <w:r w:rsidRPr="000B3843">
        <w:rPr>
          <w:sz w:val="14"/>
        </w:rPr>
        <w:t xml:space="preserve"> Spring rising </w:t>
      </w:r>
      <w:r w:rsidRPr="000B3843">
        <w:rPr>
          <w:rStyle w:val="StyleUnderline"/>
        </w:rPr>
        <w:t>Anti-War Intervention drew only a few hundred demonstrators</w:t>
      </w:r>
      <w:r w:rsidRPr="000B3843">
        <w:rPr>
          <w:sz w:val="14"/>
        </w:rPr>
        <w:t xml:space="preserve"> to the capital city </w:t>
      </w:r>
      <w:r w:rsidRPr="000B3843">
        <w:rPr>
          <w:rStyle w:val="StyleUnderline"/>
        </w:rPr>
        <w:t>and no coverage at all in either the mainstream media.</w:t>
      </w:r>
      <w:r w:rsidRPr="000B3843">
        <w:rPr>
          <w:sz w:val="14"/>
        </w:rPr>
        <w:t xml:space="preserve">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The Aff </w:t>
      </w:r>
      <w:r w:rsidRPr="000B3843">
        <w:rPr>
          <w:rFonts w:cs="Times New Roman"/>
          <w:i/>
          <w:u w:val="single"/>
        </w:rPr>
        <w:t>does</w:t>
      </w:r>
      <w:r w:rsidRPr="000B3843">
        <w:rPr>
          <w:rFonts w:cs="Times New Roman"/>
        </w:rPr>
        <w:t xml:space="preserve"> solve justice – their cards assume we’re “unjust” or “co-opted” because the military’s always bad. That’s false and it’s “what-about-ism”. Even if the military were bad, it’s separate from our 1AC claims about deportation and DREAMers. The Neg causes those modes of injustice.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 Impact D and turn. Imperial power isn’t always bad – but categorically rejecting it is. It sanctions inaction in the face of the worst global atrocities.</w:t>
      </w:r>
    </w:p>
    <w:p w:rsidR="000B3843" w:rsidRPr="000B3843" w:rsidRDefault="000B3843" w:rsidP="000B3843">
      <w:pPr>
        <w:rPr>
          <w:rStyle w:val="Style13ptBold"/>
        </w:rPr>
      </w:pPr>
      <w:r w:rsidRPr="000B3843">
        <w:rPr>
          <w:rStyle w:val="Style13ptBold"/>
        </w:rPr>
        <w:t>Walzer ‘14</w:t>
      </w:r>
    </w:p>
    <w:p w:rsidR="000B3843" w:rsidRPr="000B3843" w:rsidRDefault="000B3843" w:rsidP="000B3843">
      <w:pPr>
        <w:rPr>
          <w:sz w:val="18"/>
          <w:szCs w:val="18"/>
        </w:rPr>
      </w:pPr>
      <w:r w:rsidRPr="000B3843">
        <w:rPr>
          <w:sz w:val="18"/>
          <w:szCs w:val="18"/>
        </w:rPr>
        <w:t>Michael Walzer is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and political science journals.  – “A Foreign Policy for the Left” - Dissent – Spring, 2014 – obtained via OmniFile Full Text Select (H.W. Wilson) database</w:t>
      </w:r>
    </w:p>
    <w:p w:rsidR="000B3843" w:rsidRPr="000B3843" w:rsidRDefault="000B3843" w:rsidP="000B3843"/>
    <w:p w:rsidR="000B3843" w:rsidRPr="000B3843" w:rsidRDefault="000B3843" w:rsidP="000B3843">
      <w:pPr>
        <w:rPr>
          <w:rStyle w:val="StyleUnderline"/>
        </w:rPr>
      </w:pPr>
      <w:r w:rsidRPr="000B3843">
        <w:rPr>
          <w:rStyle w:val="StyleUnderline"/>
          <w:highlight w:val="cyan"/>
        </w:rPr>
        <w:t>The</w:t>
      </w:r>
      <w:r w:rsidRPr="000B3843">
        <w:rPr>
          <w:sz w:val="12"/>
        </w:rPr>
        <w:t xml:space="preserve"> second </w:t>
      </w:r>
      <w:r w:rsidRPr="000B3843">
        <w:rPr>
          <w:rStyle w:val="StyleUnderline"/>
          <w:highlight w:val="cyan"/>
        </w:rPr>
        <w:t>shortcut,</w:t>
      </w:r>
      <w:r w:rsidRPr="000B3843">
        <w:rPr>
          <w:sz w:val="12"/>
        </w:rPr>
        <w:t xml:space="preserve"> perhaps even more popular than the first, </w:t>
      </w:r>
      <w:r w:rsidRPr="000B3843">
        <w:rPr>
          <w:rStyle w:val="StyleUnderline"/>
          <w:highlight w:val="cyan"/>
        </w:rPr>
        <w:t>is to stand</w:t>
      </w:r>
      <w:r w:rsidRPr="000B3843">
        <w:rPr>
          <w:rStyle w:val="StyleUnderline"/>
        </w:rPr>
        <w:t xml:space="preserve"> up </w:t>
      </w:r>
      <w:r w:rsidRPr="000B3843">
        <w:rPr>
          <w:rStyle w:val="Emphasis"/>
          <w:highlight w:val="cyan"/>
        </w:rPr>
        <w:t xml:space="preserve">always </w:t>
      </w:r>
      <w:r w:rsidRPr="000B3843">
        <w:rPr>
          <w:rStyle w:val="StyleUnderline"/>
          <w:highlight w:val="cyan"/>
        </w:rPr>
        <w:t>against “imperialism”</w:t>
      </w:r>
      <w:r w:rsidRPr="000B3843">
        <w:rPr>
          <w:sz w:val="12"/>
        </w:rPr>
        <w:t xml:space="preserve">—or, a shortcut inside the shortcut, always to oppose American policies abroad. </w:t>
      </w:r>
      <w:r w:rsidRPr="000B3843">
        <w:rPr>
          <w:rStyle w:val="StyleUnderline"/>
        </w:rPr>
        <w:t>Anti-Americanism is a common left politics,</w:t>
      </w:r>
      <w:r w:rsidRPr="000B3843">
        <w:rPr>
          <w:sz w:val="12"/>
        </w:rPr>
        <w:t xml:space="preserve"> </w:t>
      </w:r>
      <w:r w:rsidRPr="000B3843">
        <w:rPr>
          <w:rStyle w:val="StyleUnderline"/>
        </w:rPr>
        <w:t>which,</w:t>
      </w:r>
      <w:r w:rsidRPr="000B3843">
        <w:rPr>
          <w:sz w:val="12"/>
        </w:rPr>
        <w:t xml:space="preserve"> again, </w:t>
      </w:r>
      <w:r w:rsidRPr="000B3843">
        <w:rPr>
          <w:rStyle w:val="StyleUnderline"/>
        </w:rPr>
        <w:t>sometimes gets things right, and sometimes doesn’t.</w:t>
      </w:r>
      <w:r w:rsidRPr="000B3843">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sidRPr="000B3843">
        <w:rPr>
          <w:rStyle w:val="StyleUnderline"/>
          <w:highlight w:val="cyan"/>
        </w:rPr>
        <w:t>that’s</w:t>
      </w:r>
      <w:r w:rsidRPr="000B3843">
        <w:rPr>
          <w:rStyle w:val="StyleUnderline"/>
        </w:rPr>
        <w:t xml:space="preserve"> </w:t>
      </w:r>
      <w:r w:rsidRPr="000B3843">
        <w:rPr>
          <w:sz w:val="12"/>
        </w:rPr>
        <w:t xml:space="preserve">still </w:t>
      </w:r>
      <w:r w:rsidRPr="000B3843">
        <w:rPr>
          <w:rStyle w:val="StyleUnderline"/>
          <w:highlight w:val="cyan"/>
        </w:rPr>
        <w:t>not</w:t>
      </w:r>
      <w:r w:rsidRPr="000B3843">
        <w:rPr>
          <w:sz w:val="12"/>
        </w:rPr>
        <w:t xml:space="preserve"> enough to make it </w:t>
      </w:r>
      <w:r w:rsidRPr="000B3843">
        <w:rPr>
          <w:rStyle w:val="StyleUnderline"/>
        </w:rPr>
        <w:t xml:space="preserve">a </w:t>
      </w:r>
      <w:r w:rsidRPr="000B3843">
        <w:rPr>
          <w:rStyle w:val="StyleUnderline"/>
          <w:highlight w:val="cyan"/>
        </w:rPr>
        <w:t xml:space="preserve">reliable </w:t>
      </w:r>
      <w:r w:rsidRPr="000B3843">
        <w:rPr>
          <w:rStyle w:val="StyleUnderline"/>
        </w:rPr>
        <w:t>shortcut</w:t>
      </w:r>
      <w:r w:rsidRPr="000B3843">
        <w:rPr>
          <w:rStyle w:val="StyleUnderline"/>
          <w:highlight w:val="cyan"/>
        </w:rPr>
        <w:t>.</w:t>
      </w:r>
      <w:r w:rsidRPr="000B3843">
        <w:rPr>
          <w:sz w:val="12"/>
        </w:rPr>
        <w:t xml:space="preserve"> Remember that </w:t>
      </w:r>
      <w:r w:rsidRPr="000B3843">
        <w:rPr>
          <w:rStyle w:val="StyleUnderline"/>
          <w:highlight w:val="cyan"/>
        </w:rPr>
        <w:t>the defeat of Nazism and Stalinism</w:t>
      </w:r>
      <w:r w:rsidRPr="000B3843">
        <w:rPr>
          <w:rStyle w:val="StyleUnderline"/>
        </w:rPr>
        <w:t>,</w:t>
      </w:r>
      <w:r w:rsidRPr="000B3843">
        <w:rPr>
          <w:sz w:val="12"/>
        </w:rPr>
        <w:t xml:space="preserve"> the </w:t>
      </w:r>
      <w:r w:rsidRPr="000B3843">
        <w:rPr>
          <w:rStyle w:val="StyleUnderline"/>
          <w:highlight w:val="cyan"/>
        </w:rPr>
        <w:t>two</w:t>
      </w:r>
      <w:r w:rsidRPr="000B3843">
        <w:rPr>
          <w:sz w:val="12"/>
        </w:rPr>
        <w:t xml:space="preserve"> most </w:t>
      </w:r>
      <w:r w:rsidRPr="000B3843">
        <w:rPr>
          <w:rStyle w:val="StyleUnderline"/>
          <w:highlight w:val="cyan"/>
        </w:rPr>
        <w:t>brutal</w:t>
      </w:r>
      <w:r w:rsidRPr="000B3843">
        <w:rPr>
          <w:rStyle w:val="StyleUnderline"/>
        </w:rPr>
        <w:t xml:space="preserve"> political </w:t>
      </w:r>
      <w:r w:rsidRPr="000B3843">
        <w:rPr>
          <w:rStyle w:val="StyleUnderline"/>
          <w:highlight w:val="cyan"/>
        </w:rPr>
        <w:t>regimes</w:t>
      </w:r>
      <w:r w:rsidRPr="000B3843">
        <w:rPr>
          <w:rStyle w:val="StyleUnderline"/>
        </w:rPr>
        <w:t xml:space="preserve"> </w:t>
      </w:r>
      <w:r w:rsidRPr="000B3843">
        <w:rPr>
          <w:sz w:val="12"/>
        </w:rPr>
        <w:t xml:space="preserve">in world history, </w:t>
      </w:r>
      <w:r w:rsidRPr="000B3843">
        <w:rPr>
          <w:rStyle w:val="StyleUnderline"/>
          <w:highlight w:val="cyan"/>
        </w:rPr>
        <w:t xml:space="preserve">was </w:t>
      </w:r>
      <w:r w:rsidRPr="000B3843">
        <w:rPr>
          <w:rStyle w:val="StyleUnderline"/>
        </w:rPr>
        <w:t xml:space="preserve">in significant ways </w:t>
      </w:r>
      <w:r w:rsidRPr="000B3843">
        <w:rPr>
          <w:rStyle w:val="StyleUnderline"/>
          <w:highlight w:val="cyan"/>
        </w:rPr>
        <w:t>American work</w:t>
      </w:r>
      <w:r w:rsidRPr="000B3843">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0B3843">
        <w:rPr>
          <w:rStyle w:val="StyleUnderline"/>
          <w:highlight w:val="cyan"/>
        </w:rPr>
        <w:t xml:space="preserve">The </w:t>
      </w:r>
      <w:r w:rsidRPr="000B3843">
        <w:rPr>
          <w:rStyle w:val="StyleUnderline"/>
        </w:rPr>
        <w:t xml:space="preserve">anti-American </w:t>
      </w:r>
      <w:r w:rsidRPr="000B3843">
        <w:rPr>
          <w:rStyle w:val="StyleUnderline"/>
          <w:highlight w:val="cyan"/>
        </w:rPr>
        <w:t>shortcut</w:t>
      </w:r>
      <w:r w:rsidRPr="000B3843">
        <w:rPr>
          <w:sz w:val="12"/>
        </w:rPr>
        <w:t xml:space="preserve"> sometimes </w:t>
      </w:r>
      <w:r w:rsidRPr="000B3843">
        <w:rPr>
          <w:rStyle w:val="StyleUnderline"/>
          <w:highlight w:val="cyan"/>
        </w:rPr>
        <w:t>produces</w:t>
      </w:r>
      <w:r w:rsidRPr="000B3843">
        <w:rPr>
          <w:rStyle w:val="StyleUnderline"/>
        </w:rPr>
        <w:t xml:space="preserve"> </w:t>
      </w:r>
      <w:r w:rsidRPr="000B3843">
        <w:rPr>
          <w:sz w:val="12"/>
        </w:rPr>
        <w:t xml:space="preserve">a </w:t>
      </w:r>
      <w:r w:rsidRPr="000B3843">
        <w:rPr>
          <w:rStyle w:val="Emphasis"/>
          <w:highlight w:val="cyan"/>
        </w:rPr>
        <w:t>short-circuited politics</w:t>
      </w:r>
      <w:r w:rsidRPr="000B3843">
        <w:rPr>
          <w:sz w:val="12"/>
        </w:rPr>
        <w:t>—</w:t>
      </w:r>
      <w:r w:rsidRPr="000B3843">
        <w:rPr>
          <w:rStyle w:val="StyleUnderline"/>
        </w:rPr>
        <w:t>as in the Syrian case where left</w:t>
      </w:r>
      <w:r w:rsidRPr="000B3843">
        <w:rPr>
          <w:sz w:val="12"/>
        </w:rPr>
        <w:t xml:space="preserve">ist </w:t>
      </w:r>
      <w:r w:rsidRPr="000B3843">
        <w:rPr>
          <w:rStyle w:val="StyleUnderline"/>
        </w:rPr>
        <w:t xml:space="preserve">writers predicted terrible consequences if </w:t>
      </w:r>
      <w:r w:rsidRPr="000B3843">
        <w:rPr>
          <w:sz w:val="12"/>
        </w:rPr>
        <w:t xml:space="preserve">the </w:t>
      </w:r>
      <w:r w:rsidRPr="000B3843">
        <w:rPr>
          <w:rStyle w:val="StyleUnderline"/>
        </w:rPr>
        <w:t>Americans inter - vened</w:t>
      </w:r>
      <w:r w:rsidRPr="000B3843">
        <w:rPr>
          <w:sz w:val="12"/>
        </w:rPr>
        <w:t xml:space="preserve"> on the side of the anti-Assad forces. </w:t>
      </w:r>
      <w:r w:rsidRPr="000B3843">
        <w:rPr>
          <w:rStyle w:val="StyleUnderline"/>
        </w:rPr>
        <w:t>The predictions have come true even though the U</w:t>
      </w:r>
      <w:r w:rsidRPr="000B3843">
        <w:rPr>
          <w:sz w:val="12"/>
        </w:rPr>
        <w:t>nited</w:t>
      </w:r>
      <w:r w:rsidRPr="000B3843">
        <w:rPr>
          <w:rStyle w:val="StyleUnderline"/>
        </w:rPr>
        <w:t xml:space="preserve"> S</w:t>
      </w:r>
      <w:r w:rsidRPr="000B3843">
        <w:rPr>
          <w:sz w:val="12"/>
        </w:rPr>
        <w:t>tates</w:t>
      </w:r>
      <w:r w:rsidRPr="000B3843">
        <w:rPr>
          <w:rStyle w:val="StyleUnderline"/>
        </w:rPr>
        <w:t xml:space="preserve"> didn’t</w:t>
      </w:r>
      <w:r w:rsidRPr="000B3843">
        <w:rPr>
          <w:sz w:val="12"/>
        </w:rPr>
        <w:t xml:space="preserve"> intervene, </w:t>
      </w:r>
      <w:r w:rsidRPr="000B3843">
        <w:rPr>
          <w:rStyle w:val="StyleUnderline"/>
        </w:rPr>
        <w:t>but once it was clear that the awfulness was not America’s fault, many leftists simply lost interest</w:t>
      </w:r>
      <w:r w:rsidRPr="000B3843">
        <w:rPr>
          <w:sz w:val="12"/>
        </w:rPr>
        <w:t xml:space="preserve">— except for an ongoing but not very effective engagement on behalf of the war’s victims. </w:t>
      </w:r>
      <w:r w:rsidRPr="000B3843">
        <w:rPr>
          <w:rStyle w:val="StyleUnderline"/>
          <w:highlight w:val="cyan"/>
        </w:rPr>
        <w:t>Who was responsible for</w:t>
      </w:r>
      <w:r w:rsidRPr="000B3843">
        <w:rPr>
          <w:sz w:val="12"/>
        </w:rPr>
        <w:t xml:space="preserve"> the ongoing war, for </w:t>
      </w:r>
      <w:r w:rsidRPr="000B3843">
        <w:rPr>
          <w:rStyle w:val="StyleUnderline"/>
        </w:rPr>
        <w:t xml:space="preserve">the </w:t>
      </w:r>
      <w:r w:rsidRPr="000B3843">
        <w:rPr>
          <w:rStyle w:val="StyleUnderline"/>
          <w:highlight w:val="cyan"/>
        </w:rPr>
        <w:t>killing</w:t>
      </w:r>
      <w:r w:rsidRPr="000B3843">
        <w:rPr>
          <w:sz w:val="12"/>
        </w:rPr>
        <w:t xml:space="preserve">, the terror, and the refugee crisis; what social forces were involved; what should we (on the left) make of them </w:t>
      </w:r>
      <w:r w:rsidRPr="000B3843">
        <w:rPr>
          <w:rStyle w:val="Emphasis"/>
          <w:highlight w:val="cyan"/>
        </w:rPr>
        <w:t>and</w:t>
      </w:r>
      <w:r w:rsidRPr="000B3843">
        <w:rPr>
          <w:rStyle w:val="Emphasis"/>
        </w:rPr>
        <w:t xml:space="preserve"> </w:t>
      </w:r>
      <w:r w:rsidRPr="000B3843">
        <w:rPr>
          <w:rStyle w:val="Emphasis"/>
          <w:highlight w:val="cyan"/>
        </w:rPr>
        <w:t>how should we respond</w:t>
      </w:r>
      <w:r w:rsidRPr="000B3843">
        <w:rPr>
          <w:sz w:val="12"/>
        </w:rPr>
        <w:t xml:space="preserve"> to them</w:t>
      </w:r>
      <w:r w:rsidRPr="000B3843">
        <w:rPr>
          <w:rStyle w:val="StyleUnderline"/>
          <w:highlight w:val="cyan"/>
        </w:rPr>
        <w:t>?</w:t>
      </w:r>
      <w:r w:rsidRPr="000B3843">
        <w:rPr>
          <w:sz w:val="12"/>
        </w:rPr>
        <w:t xml:space="preserve"> </w:t>
      </w:r>
      <w:r w:rsidRPr="000B3843">
        <w:rPr>
          <w:rStyle w:val="StyleUnderline"/>
          <w:highlight w:val="cyan"/>
        </w:rPr>
        <w:t>This kind of analysis</w:t>
      </w:r>
      <w:r w:rsidRPr="000B3843">
        <w:rPr>
          <w:sz w:val="12"/>
        </w:rPr>
        <w:t xml:space="preserve">, </w:t>
      </w:r>
      <w:r w:rsidRPr="000B3843">
        <w:rPr>
          <w:rStyle w:val="StyleUnderline"/>
        </w:rPr>
        <w:t>standard in left critiques of impe - rialism</w:t>
      </w:r>
      <w:r w:rsidRPr="000B3843">
        <w:rPr>
          <w:sz w:val="12"/>
        </w:rPr>
        <w:t xml:space="preserve">, </w:t>
      </w:r>
      <w:r w:rsidRPr="000B3843">
        <w:rPr>
          <w:rStyle w:val="StyleUnderline"/>
          <w:highlight w:val="cyan"/>
        </w:rPr>
        <w:t xml:space="preserve">has </w:t>
      </w:r>
      <w:r w:rsidRPr="000B3843">
        <w:rPr>
          <w:sz w:val="12"/>
        </w:rPr>
        <w:t>mostly</w:t>
      </w:r>
      <w:r w:rsidRPr="000B3843">
        <w:rPr>
          <w:rStyle w:val="StyleUnderline"/>
          <w:highlight w:val="cyan"/>
        </w:rPr>
        <w:t xml:space="preserve"> been missing.</w:t>
      </w:r>
      <w:r w:rsidRPr="000B3843">
        <w:rPr>
          <w:sz w:val="12"/>
        </w:rPr>
        <w:t xml:space="preserve"> </w:t>
      </w:r>
      <w:r w:rsidRPr="000B3843">
        <w:rPr>
          <w:rStyle w:val="StyleUnderline"/>
        </w:rPr>
        <w:t>One reason for its absence is that it offers no opportunity to criticize America;</w:t>
      </w:r>
      <w:r w:rsidRPr="000B3843">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0B3843">
        <w:rPr>
          <w:rStyle w:val="StyleUnderline"/>
          <w:highlight w:val="cyan"/>
        </w:rPr>
        <w:t>leftists</w:t>
      </w:r>
      <w:r w:rsidRPr="000B3843">
        <w:rPr>
          <w:sz w:val="12"/>
        </w:rPr>
        <w:t xml:space="preserve"> are idealists, and so we </w:t>
      </w:r>
      <w:r w:rsidRPr="000B3843">
        <w:rPr>
          <w:rStyle w:val="StyleUnderline"/>
        </w:rPr>
        <w:t xml:space="preserve">tend to idealize other people and to </w:t>
      </w:r>
      <w:r w:rsidRPr="000B3843">
        <w:rPr>
          <w:rStyle w:val="StyleUnderline"/>
          <w:highlight w:val="cyan"/>
        </w:rPr>
        <w:t xml:space="preserve">imagine </w:t>
      </w:r>
      <w:r w:rsidRPr="000B3843">
        <w:rPr>
          <w:rStyle w:val="StyleUnderline"/>
        </w:rPr>
        <w:t>that</w:t>
      </w:r>
      <w:r w:rsidRPr="000B3843">
        <w:rPr>
          <w:rStyle w:val="StyleUnderline"/>
          <w:highlight w:val="cyan"/>
        </w:rPr>
        <w:t xml:space="preserve"> the world is more hospitable to our ideas than it </w:t>
      </w:r>
      <w:r w:rsidRPr="000B3843">
        <w:rPr>
          <w:rStyle w:val="StyleUnderline"/>
        </w:rPr>
        <w:t>actually</w:t>
      </w:r>
      <w:r w:rsidRPr="000B3843">
        <w:rPr>
          <w:rStyle w:val="StyleUnderline"/>
          <w:highlight w:val="cyan"/>
        </w:rPr>
        <w:t xml:space="preserve"> is.</w:t>
      </w:r>
      <w:r w:rsidRPr="000B3843">
        <w:rPr>
          <w:sz w:val="12"/>
        </w:rPr>
        <w:t xml:space="preserve"> At the same time, we know better; so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repeated again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has to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0B3843">
        <w:rPr>
          <w:rStyle w:val="StyleUnderline"/>
        </w:rPr>
        <w:t>The best</w:t>
      </w:r>
      <w:r w:rsidRPr="000B3843">
        <w:rPr>
          <w:sz w:val="12"/>
        </w:rPr>
        <w:t xml:space="preserve"> and last example </w:t>
      </w:r>
      <w:r w:rsidRPr="000B3843">
        <w:rPr>
          <w:rStyle w:val="StyleUnderline"/>
        </w:rPr>
        <w:t>of left</w:t>
      </w:r>
      <w:r w:rsidRPr="000B3843">
        <w:rPr>
          <w:sz w:val="12"/>
        </w:rPr>
        <w:t xml:space="preserve">ist </w:t>
      </w:r>
      <w:r w:rsidRPr="000B3843">
        <w:rPr>
          <w:rStyle w:val="StyleUnderline"/>
        </w:rPr>
        <w:t>pretending is</w:t>
      </w:r>
      <w:r w:rsidRPr="000B3843">
        <w:rPr>
          <w:sz w:val="12"/>
        </w:rPr>
        <w:t xml:space="preserve"> the </w:t>
      </w:r>
      <w:r w:rsidRPr="000B3843">
        <w:rPr>
          <w:rStyle w:val="StyleUnderline"/>
        </w:rPr>
        <w:t>insistence on the reason - ableness of people who give no sign of being reasonable.</w:t>
      </w:r>
      <w:r w:rsidRPr="000B3843">
        <w:rPr>
          <w:sz w:val="12"/>
        </w:rPr>
        <w:t xml:space="preserve"> Paul Berman writes of the </w:t>
      </w:r>
      <w:r w:rsidRPr="000B3843">
        <w:rPr>
          <w:rStyle w:val="StyleUnderline"/>
        </w:rPr>
        <w:t>large numbers of 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r w:rsidRPr="000B3843">
        <w:rPr>
          <w:sz w:val="12"/>
        </w:rPr>
        <w:t xml:space="preserve"> . . .”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0B3843">
        <w:rPr>
          <w:rStyle w:val="StyleUnderline"/>
        </w:rPr>
        <w:t xml:space="preserve">I am fairly sure that most of the people involved in all these cases knew, deep down, that they were pretending. </w:t>
      </w:r>
      <w:r w:rsidRPr="000B3843">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0B3843">
        <w:rPr>
          <w:rStyle w:val="StyleUnderline"/>
        </w:rPr>
        <w:t>good leftists can’t avoid internationalism.</w:t>
      </w:r>
      <w:r w:rsidRPr="000B3843">
        <w:rPr>
          <w:sz w:val="12"/>
        </w:rPr>
        <w:t xml:space="preserve"> </w:t>
      </w:r>
      <w:r w:rsidRPr="000B3843">
        <w:rPr>
          <w:rStyle w:val="StyleUnderline"/>
        </w:rPr>
        <w:t>We can’t escape</w:t>
      </w:r>
      <w:r w:rsidRPr="000B3843">
        <w:rPr>
          <w:sz w:val="12"/>
        </w:rPr>
        <w:t xml:space="preserve"> what Václav Havel in 1993 called “the </w:t>
      </w:r>
      <w:r w:rsidRPr="000B3843">
        <w:rPr>
          <w:rStyle w:val="StyleUnderline"/>
        </w:rPr>
        <w:t>feeling</w:t>
      </w:r>
      <w:r w:rsidRPr="000B3843">
        <w:rPr>
          <w:sz w:val="12"/>
        </w:rPr>
        <w:t xml:space="preserve"> of </w:t>
      </w:r>
      <w:r w:rsidRPr="000B3843">
        <w:rPr>
          <w:rStyle w:val="StyleUnderline"/>
        </w:rPr>
        <w:t>co-responsibility for the world</w:t>
      </w:r>
      <w:r w:rsidRPr="000B3843">
        <w:rPr>
          <w:sz w:val="12"/>
        </w:rPr>
        <w:t xml:space="preserve">.” Our deepest commitment is solidarity with people in trouble, and </w:t>
      </w:r>
      <w:r w:rsidRPr="000B3843">
        <w:rPr>
          <w:rStyle w:val="Emphasis"/>
          <w:highlight w:val="cyan"/>
        </w:rPr>
        <w:t>some of the worst troubles</w:t>
      </w:r>
      <w:r w:rsidRPr="000B3843">
        <w:rPr>
          <w:sz w:val="12"/>
        </w:rPr>
        <w:t xml:space="preserve">—poverty, </w:t>
      </w:r>
      <w:r w:rsidRPr="000B3843">
        <w:rPr>
          <w:rStyle w:val="StyleUnderline"/>
          <w:highlight w:val="cyan"/>
        </w:rPr>
        <w:t xml:space="preserve">hunger, </w:t>
      </w:r>
      <w:r w:rsidRPr="000B3843">
        <w:rPr>
          <w:rStyle w:val="StyleUnderline"/>
        </w:rPr>
        <w:t xml:space="preserve">tyranny, </w:t>
      </w:r>
      <w:r w:rsidRPr="000B3843">
        <w:rPr>
          <w:rStyle w:val="StyleUnderline"/>
          <w:highlight w:val="cyan"/>
        </w:rPr>
        <w:t>and mass murder</w:t>
      </w:r>
      <w:r w:rsidRPr="000B3843">
        <w:rPr>
          <w:sz w:val="12"/>
        </w:rPr>
        <w:t>—</w:t>
      </w:r>
      <w:r w:rsidRPr="000B3843">
        <w:rPr>
          <w:rStyle w:val="StyleUnderline"/>
          <w:highlight w:val="cyan"/>
        </w:rPr>
        <w:t xml:space="preserve">are being experienced </w:t>
      </w:r>
      <w:r w:rsidRPr="000B3843">
        <w:rPr>
          <w:rStyle w:val="StyleUnderline"/>
        </w:rPr>
        <w:t xml:space="preserve">right now </w:t>
      </w:r>
      <w:r w:rsidRPr="000B3843">
        <w:rPr>
          <w:rStyle w:val="StyleUnderline"/>
          <w:highlight w:val="cyan"/>
        </w:rPr>
        <w:t xml:space="preserve">in other </w:t>
      </w:r>
      <w:r w:rsidRPr="000B3843">
        <w:rPr>
          <w:rStyle w:val="StyleUnderline"/>
        </w:rPr>
        <w:t>people’s</w:t>
      </w:r>
      <w:r w:rsidRPr="000B3843">
        <w:rPr>
          <w:rStyle w:val="StyleUnderline"/>
          <w:highlight w:val="cyan"/>
        </w:rPr>
        <w:t xml:space="preserve"> countries.</w:t>
      </w:r>
      <w:r w:rsidRPr="000B3843">
        <w:rPr>
          <w:sz w:val="12"/>
        </w:rPr>
        <w:t xml:space="preserve"> So we are going to be engaged again and again in arguments about what we can do to help. </w:t>
      </w:r>
      <w:r w:rsidRPr="000B3843">
        <w:rPr>
          <w:rStyle w:val="StyleUnderline"/>
          <w:highlight w:val="cyan"/>
        </w:rPr>
        <w:t>There is no magical way of getting these argu - ments right. But</w:t>
      </w:r>
      <w:r w:rsidRPr="000B3843">
        <w:rPr>
          <w:sz w:val="12"/>
        </w:rPr>
        <w:t xml:space="preserve"> certain </w:t>
      </w:r>
      <w:r w:rsidRPr="000B3843">
        <w:rPr>
          <w:rStyle w:val="StyleUnderline"/>
          <w:highlight w:val="cyan"/>
        </w:rPr>
        <w:t>ideological positions, rigidly held</w:t>
      </w:r>
      <w:r w:rsidRPr="000B3843">
        <w:rPr>
          <w:sz w:val="12"/>
        </w:rPr>
        <w:t xml:space="preserve">, </w:t>
      </w:r>
      <w:r w:rsidRPr="000B3843">
        <w:rPr>
          <w:rStyle w:val="StyleUnderline"/>
          <w:highlight w:val="cyan"/>
        </w:rPr>
        <w:t>are</w:t>
      </w:r>
      <w:r w:rsidRPr="000B3843">
        <w:rPr>
          <w:sz w:val="12"/>
        </w:rPr>
        <w:t xml:space="preserve"> almost </w:t>
      </w:r>
      <w:r w:rsidRPr="000B3843">
        <w:rPr>
          <w:rStyle w:val="Emphasis"/>
          <w:highlight w:val="cyan"/>
        </w:rPr>
        <w:t>certain to get them wrong</w:t>
      </w:r>
      <w:r w:rsidRPr="000B3843">
        <w:rPr>
          <w:rStyle w:val="StyleUnderline"/>
          <w:highlight w:val="cyan"/>
        </w:rPr>
        <w:t>:</w:t>
      </w:r>
      <w:r w:rsidRPr="000B3843">
        <w:rPr>
          <w:sz w:val="12"/>
        </w:rPr>
        <w:t xml:space="preserve"> </w:t>
      </w:r>
      <w:r w:rsidRPr="000B3843">
        <w:rPr>
          <w:rStyle w:val="StyleUnderline"/>
        </w:rPr>
        <w:t>that the use of force is never justified</w:t>
      </w:r>
      <w:r w:rsidRPr="000B3843">
        <w:rPr>
          <w:sz w:val="12"/>
        </w:rPr>
        <w:t xml:space="preserve">; </w:t>
      </w:r>
      <w:r w:rsidRPr="000B3843">
        <w:rPr>
          <w:rStyle w:val="StyleUnderline"/>
          <w:highlight w:val="cyan"/>
        </w:rPr>
        <w:t>that “imperial” powers</w:t>
      </w:r>
      <w:r w:rsidRPr="000B3843">
        <w:rPr>
          <w:sz w:val="12"/>
          <w:highlight w:val="cyan"/>
        </w:rPr>
        <w:t>,</w:t>
      </w:r>
      <w:r w:rsidRPr="000B3843">
        <w:rPr>
          <w:sz w:val="12"/>
        </w:rPr>
        <w:t xml:space="preserve"> like the </w:t>
      </w:r>
      <w:r w:rsidRPr="000B3843">
        <w:rPr>
          <w:rStyle w:val="StyleUnderline"/>
          <w:highlight w:val="cyan"/>
        </w:rPr>
        <w:t>U</w:t>
      </w:r>
      <w:r w:rsidRPr="000B3843">
        <w:rPr>
          <w:sz w:val="12"/>
        </w:rPr>
        <w:t xml:space="preserve">nited </w:t>
      </w:r>
      <w:r w:rsidRPr="000B3843">
        <w:rPr>
          <w:rStyle w:val="StyleUnderline"/>
          <w:highlight w:val="cyan"/>
        </w:rPr>
        <w:t>S</w:t>
      </w:r>
      <w:r w:rsidRPr="000B3843">
        <w:rPr>
          <w:sz w:val="12"/>
        </w:rPr>
        <w:t xml:space="preserve">tates, </w:t>
      </w:r>
      <w:r w:rsidRPr="000B3843">
        <w:rPr>
          <w:rStyle w:val="StyleUnderline"/>
          <w:highlight w:val="cyan"/>
        </w:rPr>
        <w:t xml:space="preserve">can </w:t>
      </w:r>
      <w:r w:rsidRPr="000B3843">
        <w:rPr>
          <w:rStyle w:val="Emphasis"/>
          <w:highlight w:val="cyan"/>
        </w:rPr>
        <w:t>never</w:t>
      </w:r>
      <w:r w:rsidRPr="000B3843">
        <w:rPr>
          <w:rStyle w:val="StyleUnderline"/>
          <w:highlight w:val="cyan"/>
        </w:rPr>
        <w:t xml:space="preserve"> act well</w:t>
      </w:r>
      <w:r w:rsidRPr="000B3843">
        <w:rPr>
          <w:sz w:val="12"/>
        </w:rPr>
        <w:t xml:space="preserve"> in the world; and that revo - lutionaries and fighters for liberation, populist leaders and political vanguards, must never be criticized. In all these cases, ideological commitment </w:t>
      </w:r>
      <w:r w:rsidRPr="000B3843">
        <w:rPr>
          <w:rStyle w:val="StyleUnderline"/>
          <w:highlight w:val="cyan"/>
        </w:rPr>
        <w:t xml:space="preserve">means </w:t>
      </w:r>
      <w:r w:rsidRPr="000B3843">
        <w:rPr>
          <w:rStyle w:val="StyleUnderline"/>
        </w:rPr>
        <w:t xml:space="preserve">that </w:t>
      </w:r>
      <w:r w:rsidRPr="000B3843">
        <w:rPr>
          <w:rStyle w:val="StyleUnderline"/>
          <w:highlight w:val="cyan"/>
        </w:rPr>
        <w:t xml:space="preserve">we </w:t>
      </w:r>
      <w:r w:rsidRPr="000B3843">
        <w:rPr>
          <w:rStyle w:val="StyleUnderline"/>
        </w:rPr>
        <w:t>will</w:t>
      </w:r>
      <w:r w:rsidRPr="000B3843">
        <w:rPr>
          <w:rStyle w:val="StyleUnderline"/>
          <w:highlight w:val="cyan"/>
        </w:rPr>
        <w:t xml:space="preserve"> only get things right by accident.</w:t>
      </w:r>
      <w:r w:rsidRPr="000B3843">
        <w:rPr>
          <w:rStyle w:val="StyleUnderline"/>
        </w:rPr>
        <w:t xml:space="preserve"> </w:t>
      </w:r>
      <w:r w:rsidRPr="000B3843">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0B3843">
        <w:rPr>
          <w:rStyle w:val="StyleUnderline"/>
        </w:rPr>
        <w:t xml:space="preserve">We need to learn from our history—and the first lesson is this: </w:t>
      </w:r>
      <w:r w:rsidRPr="000B3843">
        <w:rPr>
          <w:rStyle w:val="Emphasis"/>
        </w:rPr>
        <w:t>no more shortcuts</w:t>
      </w:r>
      <w:r w:rsidRPr="000B3843">
        <w:rPr>
          <w:rStyle w:val="StyleUnderline"/>
        </w:rPr>
        <w:t>, no more pretending.</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Our military readiness advantage is an impact turn. US military involvement is inevitable - it won’t willfully withdraw. It’s solely a question of effectiveness. We solve that, the Alt doesn’t. </w:t>
      </w:r>
    </w:p>
    <w:p w:rsidR="000B3843" w:rsidRPr="000B3843" w:rsidRDefault="000B3843" w:rsidP="000B3843">
      <w:pPr>
        <w:rPr>
          <w:rStyle w:val="Style13ptBold"/>
        </w:rPr>
      </w:pPr>
      <w:r w:rsidRPr="000B3843">
        <w:rPr>
          <w:rStyle w:val="Style13ptBold"/>
        </w:rPr>
        <w:t xml:space="preserve">Horowitz &amp; Shalmon ‘9 </w:t>
      </w:r>
    </w:p>
    <w:p w:rsidR="000B3843" w:rsidRPr="000B3843" w:rsidRDefault="000B3843" w:rsidP="000B3843">
      <w:pPr>
        <w:rPr>
          <w:sz w:val="18"/>
          <w:szCs w:val="18"/>
        </w:rPr>
      </w:pPr>
      <w:r w:rsidRPr="000B3843">
        <w:rPr>
          <w:sz w:val="18"/>
          <w:szCs w:val="18"/>
        </w:rPr>
        <w:t>(Mike Horowitz, Assistant Professor of Political Science at the University of Pennsylvania- Philadelphia - Dan, Graduate Student at Georgetown – “The Future of War and American Military Strategy” - Orbis, Spring - http://www.academia.edu/18989136/The_Future_of_War_and_American_Military_Strategy)</w:t>
      </w:r>
    </w:p>
    <w:p w:rsidR="000B3843" w:rsidRPr="000B3843" w:rsidRDefault="000B3843" w:rsidP="000B3843">
      <w:pPr>
        <w:rPr>
          <w:sz w:val="16"/>
        </w:rPr>
      </w:pPr>
      <w:r w:rsidRPr="000B3843">
        <w:rPr>
          <w:sz w:val="16"/>
        </w:rPr>
        <w:t xml:space="preserve">It is important to recognize at the outset two key points about United States strategy and the potential costs and benefits for the United States in a changing security environment. First, </w:t>
      </w:r>
      <w:r w:rsidRPr="000B3843">
        <w:rPr>
          <w:rStyle w:val="StyleUnderline"/>
          <w:highlight w:val="cyan"/>
        </w:rPr>
        <w:t>the U</w:t>
      </w:r>
      <w:r w:rsidRPr="000B3843">
        <w:rPr>
          <w:sz w:val="16"/>
        </w:rPr>
        <w:t xml:space="preserve">nited </w:t>
      </w:r>
      <w:r w:rsidRPr="000B3843">
        <w:rPr>
          <w:rStyle w:val="StyleUnderline"/>
          <w:highlight w:val="cyan"/>
        </w:rPr>
        <w:t>S</w:t>
      </w:r>
      <w:r w:rsidRPr="000B3843">
        <w:rPr>
          <w:sz w:val="16"/>
        </w:rPr>
        <w:t xml:space="preserve">tates </w:t>
      </w:r>
      <w:r w:rsidRPr="000B3843">
        <w:rPr>
          <w:rStyle w:val="StyleUnderline"/>
          <w:highlight w:val="cyan"/>
        </w:rPr>
        <w:t>is very likely to remain fully engaged in global</w:t>
      </w:r>
      <w:r w:rsidRPr="000B3843">
        <w:rPr>
          <w:sz w:val="16"/>
        </w:rPr>
        <w:t xml:space="preserve"> affairs. </w:t>
      </w:r>
      <w:r w:rsidRPr="000B3843">
        <w:rPr>
          <w:rStyle w:val="StyleUnderline"/>
          <w:highlight w:val="cyan"/>
        </w:rPr>
        <w:t>Advocates of restraint</w:t>
      </w:r>
      <w:r w:rsidRPr="000B3843">
        <w:rPr>
          <w:sz w:val="16"/>
        </w:rPr>
        <w:t xml:space="preserve"> </w:t>
      </w:r>
      <w:r w:rsidRPr="000B3843">
        <w:rPr>
          <w:rStyle w:val="StyleUnderline"/>
          <w:highlight w:val="cyan"/>
        </w:rPr>
        <w:t>or global withdrawal</w:t>
      </w:r>
      <w:r w:rsidRPr="000B3843">
        <w:rPr>
          <w:sz w:val="16"/>
        </w:rPr>
        <w:t xml:space="preserve">, </w:t>
      </w:r>
      <w:r w:rsidRPr="000B3843">
        <w:rPr>
          <w:rStyle w:val="StyleUnderline"/>
          <w:highlight w:val="cyan"/>
        </w:rPr>
        <w:t>while popular in some segments of academia</w:t>
      </w:r>
      <w:r w:rsidRPr="000B3843">
        <w:rPr>
          <w:sz w:val="16"/>
        </w:rPr>
        <w:t xml:space="preserve">, </w:t>
      </w:r>
      <w:r w:rsidRPr="000B3843">
        <w:rPr>
          <w:rStyle w:val="StyleUnderline"/>
          <w:highlight w:val="cyan"/>
        </w:rPr>
        <w:t>remain on the margins of policy debates</w:t>
      </w:r>
      <w:r w:rsidRPr="000B3843">
        <w:rPr>
          <w:sz w:val="16"/>
        </w:rPr>
        <w:t xml:space="preserve"> in Washington D.C. This could always change, of course. However, at present</w:t>
      </w:r>
      <w:r w:rsidRPr="000B3843">
        <w:rPr>
          <w:rStyle w:val="StyleUnderline"/>
          <w:highlight w:val="cyan"/>
        </w:rPr>
        <w:t xml:space="preserve">, it is </w:t>
      </w:r>
      <w:r w:rsidRPr="000B3843">
        <w:rPr>
          <w:rStyle w:val="Emphasis"/>
          <w:highlight w:val="cyan"/>
        </w:rPr>
        <w:t>a given</w:t>
      </w:r>
      <w:r w:rsidRPr="000B3843">
        <w:rPr>
          <w:rStyle w:val="StyleUnderline"/>
          <w:highlight w:val="cyan"/>
        </w:rPr>
        <w:t xml:space="preserve"> that the U</w:t>
      </w:r>
      <w:r w:rsidRPr="000B3843">
        <w:rPr>
          <w:sz w:val="16"/>
        </w:rPr>
        <w:t xml:space="preserve">nited </w:t>
      </w:r>
      <w:r w:rsidRPr="000B3843">
        <w:rPr>
          <w:rStyle w:val="StyleUnderline"/>
          <w:highlight w:val="cyan"/>
        </w:rPr>
        <w:t>S</w:t>
      </w:r>
      <w:r w:rsidRPr="000B3843">
        <w:rPr>
          <w:sz w:val="16"/>
        </w:rPr>
        <w:t xml:space="preserve">tates </w:t>
      </w:r>
      <w:r w:rsidRPr="000B3843">
        <w:rPr>
          <w:rStyle w:val="StyleUnderline"/>
          <w:highlight w:val="cyan"/>
        </w:rPr>
        <w:t xml:space="preserve">will define its interests globally and pursue a strategy that requires </w:t>
      </w:r>
      <w:r w:rsidRPr="000B3843">
        <w:rPr>
          <w:rStyle w:val="Emphasis"/>
          <w:highlight w:val="cyan"/>
        </w:rPr>
        <w:t>capable military forces</w:t>
      </w:r>
      <w:r w:rsidRPr="000B3843">
        <w:rPr>
          <w:sz w:val="16"/>
        </w:rPr>
        <w:t xml:space="preserve"> able to project power </w:t>
      </w:r>
      <w:r w:rsidRPr="000B3843">
        <w:rPr>
          <w:rStyle w:val="StyleUnderline"/>
          <w:highlight w:val="cyan"/>
        </w:rPr>
        <w:t>around the world</w:t>
      </w:r>
      <w:r w:rsidRPr="000B3843">
        <w:rPr>
          <w:sz w:val="16"/>
        </w:rPr>
        <w:t>. Because ‘‘indirect’’ counter-strategies are the rational choice for actors facing a strong state’s power projection, irregular/asymmetric threats are inevitable given America’s role in the global order.24</w:t>
      </w:r>
    </w:p>
    <w:p w:rsidR="000B3843" w:rsidRPr="000B3843" w:rsidRDefault="000B3843" w:rsidP="000B3843">
      <w:pPr>
        <w:pStyle w:val="Heading3"/>
        <w:rPr>
          <w:rFonts w:cs="Times New Roman"/>
        </w:rPr>
      </w:pPr>
      <w:r w:rsidRPr="000B3843">
        <w:rPr>
          <w:rFonts w:cs="Times New Roman"/>
        </w:rPr>
        <w:t>1AR – Alt fails</w:t>
      </w:r>
    </w:p>
    <w:p w:rsidR="000B3843" w:rsidRPr="000B3843" w:rsidRDefault="000B3843" w:rsidP="000B3843">
      <w:pPr>
        <w:pStyle w:val="Heading4"/>
        <w:rPr>
          <w:rFonts w:cs="Times New Roman"/>
        </w:rPr>
      </w:pPr>
      <w:r w:rsidRPr="000B3843">
        <w:rPr>
          <w:rFonts w:cs="Times New Roman"/>
        </w:rPr>
        <w:t>The Alt doesn’t end current wars or have any apparatus to successfully stop the military. If rejecting the DREAM act were sufficient, the status quo would solve – because the DREAM Act has regularly been blocked in Congress since 2001. All the Neg’s offense is inevitable because some modes of imperialism will persist.</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  ) The Alt will fail and will backfire on its OWN goals. </w:t>
      </w:r>
    </w:p>
    <w:p w:rsidR="000B3843" w:rsidRPr="000B3843" w:rsidRDefault="000B3843" w:rsidP="000B3843">
      <w:pPr>
        <w:rPr>
          <w:rStyle w:val="Style13ptBold"/>
        </w:rPr>
      </w:pPr>
      <w:r w:rsidRPr="000B3843">
        <w:rPr>
          <w:rStyle w:val="Style13ptBold"/>
        </w:rPr>
        <w:t>Hoare ‘6</w:t>
      </w:r>
    </w:p>
    <w:p w:rsidR="000B3843" w:rsidRPr="000B3843" w:rsidRDefault="000B3843" w:rsidP="000B3843">
      <w:pPr>
        <w:rPr>
          <w:sz w:val="16"/>
          <w:szCs w:val="16"/>
        </w:rPr>
      </w:pPr>
      <w:r w:rsidRPr="000B3843">
        <w:rPr>
          <w:sz w:val="16"/>
          <w:szCs w:val="16"/>
        </w:rPr>
        <w:t xml:space="preserve">Marko Attila Hoare is a Research Fellow at the Faculty of History, University of Cambridge. This is a review of the book </w:t>
      </w:r>
      <w:r w:rsidRPr="000B3843">
        <w:rPr>
          <w:sz w:val="16"/>
          <w:szCs w:val="16"/>
          <w:u w:val="single"/>
        </w:rPr>
        <w:t>Occidentalism: The West in the Eyes of its Enemies</w:t>
      </w:r>
      <w:r w:rsidRPr="000B3843">
        <w:rPr>
          <w:sz w:val="16"/>
          <w:szCs w:val="16"/>
        </w:rPr>
        <w:t xml:space="preserve"> by Ian Buruma and Avishai Margalit, Atlantic – Dissent – Summer 2006 –  http://dissentmagazine.org/democratiya/article_pdfs/d5Hoare.pdf</w:t>
      </w:r>
    </w:p>
    <w:p w:rsidR="000B3843" w:rsidRPr="000B3843" w:rsidRDefault="000B3843" w:rsidP="000B3843">
      <w:pPr>
        <w:rPr>
          <w:sz w:val="16"/>
        </w:rPr>
      </w:pPr>
      <w:r w:rsidRPr="000B3843">
        <w:rPr>
          <w:sz w:val="16"/>
        </w:rPr>
        <w:t>‘</w:t>
      </w:r>
      <w:r w:rsidRPr="000B3843">
        <w:rPr>
          <w:rStyle w:val="StyleUnderline"/>
          <w:highlight w:val="cyan"/>
        </w:rPr>
        <w:t>The perfect is the enemy of the good’</w:t>
      </w:r>
      <w:r w:rsidRPr="000B3843">
        <w:rPr>
          <w:sz w:val="16"/>
        </w:rPr>
        <w:t xml:space="preserve"> – this is a proverb that </w:t>
      </w:r>
      <w:r w:rsidRPr="000B3843">
        <w:rPr>
          <w:rStyle w:val="StyleUnderline"/>
          <w:highlight w:val="cyan"/>
        </w:rPr>
        <w:t>applies to</w:t>
      </w:r>
      <w:r w:rsidRPr="000B3843">
        <w:rPr>
          <w:sz w:val="16"/>
        </w:rPr>
        <w:t xml:space="preserve"> the seductive but bankrupt ideology of ‘</w:t>
      </w:r>
      <w:r w:rsidRPr="000B3843">
        <w:rPr>
          <w:rStyle w:val="StyleUnderline"/>
          <w:highlight w:val="cyan"/>
        </w:rPr>
        <w:t>anti-imperialism,’</w:t>
      </w:r>
      <w:r w:rsidRPr="000B3843">
        <w:rPr>
          <w:sz w:val="16"/>
        </w:rPr>
        <w:t xml:space="preserve"> </w:t>
      </w:r>
      <w:r w:rsidRPr="000B3843">
        <w:rPr>
          <w:rStyle w:val="StyleUnderline"/>
          <w:highlight w:val="cyan"/>
        </w:rPr>
        <w:t>which</w:t>
      </w:r>
      <w:r w:rsidRPr="000B3843">
        <w:rPr>
          <w:rStyle w:val="StyleUnderline"/>
        </w:rPr>
        <w:t xml:space="preserve"> presents </w:t>
      </w:r>
      <w:r w:rsidRPr="000B3843">
        <w:rPr>
          <w:rStyle w:val="StyleUnderline"/>
          <w:sz w:val="16"/>
        </w:rPr>
        <w:t>itself as</w:t>
      </w:r>
      <w:r w:rsidRPr="000B3843">
        <w:rPr>
          <w:rStyle w:val="StyleUnderline"/>
        </w:rPr>
        <w:t xml:space="preserve"> opposition to</w:t>
      </w:r>
      <w:r w:rsidRPr="000B3843">
        <w:rPr>
          <w:sz w:val="16"/>
        </w:rPr>
        <w:t xml:space="preserve"> the most powerful form of </w:t>
      </w:r>
      <w:r w:rsidRPr="000B3843">
        <w:rPr>
          <w:rStyle w:val="StyleUnderline"/>
        </w:rPr>
        <w:t>oppression but</w:t>
      </w:r>
      <w:r w:rsidRPr="000B3843">
        <w:rPr>
          <w:sz w:val="16"/>
        </w:rPr>
        <w:t xml:space="preserve"> which </w:t>
      </w:r>
      <w:r w:rsidRPr="000B3843">
        <w:rPr>
          <w:highlight w:val="cyan"/>
        </w:rPr>
        <w:t>in</w:t>
      </w:r>
      <w:r w:rsidRPr="000B3843">
        <w:rPr>
          <w:rStyle w:val="StyleUnderline"/>
          <w:sz w:val="32"/>
          <w:szCs w:val="32"/>
          <w:highlight w:val="cyan"/>
        </w:rPr>
        <w:t xml:space="preserve"> practice</w:t>
      </w:r>
      <w:r w:rsidRPr="000B3843">
        <w:rPr>
          <w:rStyle w:val="StyleUnderline"/>
          <w:highlight w:val="cyan"/>
        </w:rPr>
        <w:t xml:space="preserve"> </w:t>
      </w:r>
      <w:r w:rsidRPr="000B3843">
        <w:rPr>
          <w:rStyle w:val="StyleUnderline"/>
          <w:sz w:val="32"/>
          <w:szCs w:val="32"/>
          <w:highlight w:val="cyan"/>
        </w:rPr>
        <w:t>is</w:t>
      </w:r>
      <w:r w:rsidRPr="000B3843">
        <w:rPr>
          <w:rStyle w:val="StyleUnderline"/>
          <w:highlight w:val="cyan"/>
        </w:rPr>
        <w:t xml:space="preserve"> </w:t>
      </w:r>
      <w:r w:rsidRPr="000B3843">
        <w:rPr>
          <w:rStyle w:val="StyleUnderline"/>
          <w:sz w:val="16"/>
        </w:rPr>
        <w:t>something</w:t>
      </w:r>
      <w:r w:rsidRPr="000B3843">
        <w:rPr>
          <w:rStyle w:val="StyleUnderline"/>
        </w:rPr>
        <w:t xml:space="preserve"> much less positive</w:t>
      </w:r>
      <w:r w:rsidRPr="000B3843">
        <w:rPr>
          <w:rStyle w:val="StyleUnderline"/>
          <w:sz w:val="16"/>
        </w:rPr>
        <w:t>, indeed</w:t>
      </w:r>
      <w:r w:rsidRPr="000B3843">
        <w:rPr>
          <w:rStyle w:val="StyleUnderline"/>
        </w:rPr>
        <w:t xml:space="preserve"> negative and </w:t>
      </w:r>
      <w:r w:rsidRPr="000B3843">
        <w:rPr>
          <w:rStyle w:val="StyleUnderline"/>
          <w:sz w:val="32"/>
          <w:szCs w:val="32"/>
          <w:highlight w:val="cyan"/>
        </w:rPr>
        <w:t>reactionary</w:t>
      </w:r>
      <w:r w:rsidRPr="000B3843">
        <w:rPr>
          <w:sz w:val="16"/>
          <w:szCs w:val="32"/>
          <w:highlight w:val="cyan"/>
        </w:rPr>
        <w:t>.</w:t>
      </w:r>
      <w:r w:rsidRPr="000B3843">
        <w:rPr>
          <w:sz w:val="16"/>
        </w:rPr>
        <w:t xml:space="preserve"> In simplest terms, ‘imperialism’ can be defined as a state’s pursuit of empire or the expansion of its power, through acquiring territory from, or power over, other states or peoples. No reasonable person would not oppose this, but ‘anti-imperialism’ today means something other than opposition to imperialism. ‘Imperialism,’ in the eyes of the average ‘antiimperialist,’ is coterminous with ‘the West,’ i.e. with the US and its West European and Israeli allies. As such, it is used to refer to the bloc of states that dominates the world today, and there is undoubtedly something emotionally appealing to the individual ‘radical’ in apparently fighting that which is all-powerful. As an eighteen-year old Trotskyist and ‘anti-imperialist’ at the time of the 1991 Gulf War, I can testify to the empowering sense of self-righteousness I felt as I demonstrated against the US and its allies, in the course of which my views became increasingly extreme: I fervently believed that the US-led intervention was by far a greater evil than Saddam’s occupation of Kuwait; that it would be a blessing for humanity if the US and its allies were defeated; that such a defeat would trigger revolutionary outbreaks across the Middle East and even in the West. Such were the views of a teenage zealot with no knowledge of the Middle Eastern peoples or appreciation of their interests. I debated at the time with Kanan Makiya, the great Iraqi dissident, who shocked me by saying that it was in Iraq’s interests to be liberated by the US. Makiya derived his views from his great knowledge of Middle Eastern politics and his love for the Iraqi people; I derived mine from abstract principles. It was only when my own mother’s country, Yugoslavia, was torn apart by local fascists that I gradually came to realise that Makiya had been right, and to comprehend the political and moral bankruptcy of ‘anti-imperialism.’ It is very easy to be ideologically purist when it is someone else’s country that is at stake; much more difficult when it is ones own, and one’s own people are being slaughtered. For the rest of this article, for the sake of style, we shall drop the quote marks around the term ‘anti-imperialism.’ Yet, as Ian Buruma and Avishai Margalit show in their fascinating, insightful and elegantly written introduction to the philosophy of antiWesternism, the term tends not to mean opposition to ‘imperialism,’ but something at once darker and fundamental to modern political thought. What follows should not be taken as an attack on the small minority of decent, sincere anti-imperialists who genuinely oppose oppression and injustice on an internationalist basis – today anti-imperialists of this kind are very much the exception rather than the rule. Before examining </w:t>
      </w:r>
      <w:r w:rsidRPr="000B3843">
        <w:rPr>
          <w:rStyle w:val="StyleUnderline"/>
          <w:highlight w:val="cyan"/>
        </w:rPr>
        <w:t>the</w:t>
      </w:r>
      <w:r w:rsidRPr="000B3843">
        <w:rPr>
          <w:sz w:val="16"/>
        </w:rPr>
        <w:t xml:space="preserve"> theoretical meaning of anti-imperialism, it is worth listing at least twelve practical reasons why the phenomenon, in its left-wing manifestation to which I once subscribed, is a negative one: 1) </w:t>
      </w:r>
      <w:r w:rsidRPr="000B3843">
        <w:rPr>
          <w:rStyle w:val="StyleUnderline"/>
          <w:highlight w:val="cyan"/>
        </w:rPr>
        <w:t>Anti-imperial</w:t>
      </w:r>
      <w:r w:rsidRPr="000B3843">
        <w:rPr>
          <w:rStyle w:val="StyleUnderline"/>
          <w:sz w:val="16"/>
        </w:rPr>
        <w:t>ism is impotent</w:t>
      </w:r>
      <w:r w:rsidRPr="000B3843">
        <w:rPr>
          <w:b/>
          <w:bCs/>
          <w:sz w:val="16"/>
        </w:rPr>
        <w:t xml:space="preserve">. </w:t>
      </w:r>
      <w:r w:rsidRPr="000B3843">
        <w:rPr>
          <w:rStyle w:val="StyleUnderline"/>
          <w:sz w:val="16"/>
        </w:rPr>
        <w:t xml:space="preserve">The </w:t>
      </w:r>
      <w:r w:rsidRPr="000B3843">
        <w:rPr>
          <w:rStyle w:val="StyleUnderline"/>
          <w:highlight w:val="cyan"/>
        </w:rPr>
        <w:t>left</w:t>
      </w:r>
      <w:r w:rsidRPr="000B3843">
        <w:rPr>
          <w:rStyle w:val="StyleUnderline"/>
          <w:sz w:val="16"/>
        </w:rPr>
        <w:t>-wing</w:t>
      </w:r>
      <w:r w:rsidRPr="000B3843">
        <w:rPr>
          <w:sz w:val="16"/>
        </w:rPr>
        <w:t xml:space="preserve"> radicals who describe themselves as anti-imperialists, and who engage in the unending, indiscriminate demonisation and denunciation of the US and its allies, </w:t>
      </w:r>
      <w:r w:rsidRPr="000B3843">
        <w:rPr>
          <w:rStyle w:val="StyleUnderline"/>
          <w:highlight w:val="cyan"/>
        </w:rPr>
        <w:t>have no idea</w:t>
      </w:r>
      <w:r w:rsidRPr="000B3843">
        <w:rPr>
          <w:rStyle w:val="StyleUnderline"/>
        </w:rPr>
        <w:t xml:space="preserve"> </w:t>
      </w:r>
      <w:r w:rsidRPr="000B3843">
        <w:rPr>
          <w:sz w:val="16"/>
        </w:rPr>
        <w:t xml:space="preserve">about </w:t>
      </w:r>
      <w:r w:rsidRPr="000B3843">
        <w:rPr>
          <w:rStyle w:val="StyleUnderline"/>
          <w:i/>
          <w:sz w:val="32"/>
          <w:szCs w:val="32"/>
          <w:highlight w:val="cyan"/>
        </w:rPr>
        <w:t xml:space="preserve">how </w:t>
      </w:r>
      <w:r w:rsidRPr="000B3843">
        <w:rPr>
          <w:rStyle w:val="StyleUnderline"/>
          <w:highlight w:val="cyan"/>
        </w:rPr>
        <w:t>to ‘defeat imperialism,’ nor</w:t>
      </w:r>
      <w:r w:rsidRPr="000B3843">
        <w:rPr>
          <w:rStyle w:val="StyleUnderline"/>
        </w:rPr>
        <w:t xml:space="preserve"> </w:t>
      </w:r>
      <w:r w:rsidRPr="000B3843">
        <w:rPr>
          <w:sz w:val="16"/>
        </w:rPr>
        <w:t xml:space="preserve">any </w:t>
      </w:r>
      <w:r w:rsidRPr="000B3843">
        <w:rPr>
          <w:rStyle w:val="StyleUnderline"/>
          <w:sz w:val="16"/>
        </w:rPr>
        <w:t>means to bring it about</w:t>
      </w:r>
      <w:r w:rsidRPr="000B3843">
        <w:rPr>
          <w:b/>
          <w:bCs/>
          <w:sz w:val="16"/>
        </w:rPr>
        <w:t xml:space="preserve">. </w:t>
      </w:r>
      <w:r w:rsidRPr="000B3843">
        <w:rPr>
          <w:rStyle w:val="StyleUnderline"/>
          <w:sz w:val="16"/>
        </w:rPr>
        <w:t>The high-point of</w:t>
      </w:r>
      <w:r w:rsidRPr="000B3843">
        <w:rPr>
          <w:sz w:val="16"/>
        </w:rPr>
        <w:t xml:space="preserve"> the Western left’s </w:t>
      </w:r>
      <w:r w:rsidRPr="000B3843">
        <w:rPr>
          <w:rStyle w:val="StyleUnderline"/>
          <w:sz w:val="16"/>
        </w:rPr>
        <w:t>anti-imperialism was</w:t>
      </w:r>
      <w:r w:rsidRPr="000B3843">
        <w:rPr>
          <w:sz w:val="16"/>
        </w:rPr>
        <w:t xml:space="preserve"> probably the </w:t>
      </w:r>
      <w:r w:rsidRPr="000B3843">
        <w:rPr>
          <w:rStyle w:val="StyleUnderline"/>
          <w:sz w:val="16"/>
        </w:rPr>
        <w:t>US defeat in</w:t>
      </w:r>
      <w:r w:rsidRPr="000B3843">
        <w:rPr>
          <w:sz w:val="16"/>
        </w:rPr>
        <w:t xml:space="preserve"> the </w:t>
      </w:r>
      <w:r w:rsidRPr="000B3843">
        <w:rPr>
          <w:rStyle w:val="StyleUnderline"/>
          <w:sz w:val="16"/>
        </w:rPr>
        <w:t>Vietnam</w:t>
      </w:r>
      <w:r w:rsidRPr="000B3843">
        <w:rPr>
          <w:b/>
          <w:bCs/>
          <w:sz w:val="16"/>
        </w:rPr>
        <w:t xml:space="preserve"> </w:t>
      </w:r>
      <w:r w:rsidRPr="000B3843">
        <w:rPr>
          <w:sz w:val="16"/>
        </w:rPr>
        <w:t xml:space="preserve">war – brought about in part by the anti-war demonstrations in the West, it is true, but also by a set of fortuitous circumstances: the largeness of Vietnam as a country (with one quarter the population of the US); the skill and dedication of the North Vietnamese / Vietcong resistance; and the support given by the Soviets and Chinese to the latter. Take away such circumstances and anti-imperialism is a broken reed. </w:t>
      </w:r>
      <w:r w:rsidRPr="000B3843">
        <w:rPr>
          <w:rStyle w:val="StyleUnderline"/>
          <w:sz w:val="16"/>
        </w:rPr>
        <w:t>Thirty years after</w:t>
      </w:r>
      <w:r w:rsidRPr="000B3843">
        <w:rPr>
          <w:rStyle w:val="StyleUnderline"/>
        </w:rPr>
        <w:t xml:space="preserve"> </w:t>
      </w:r>
      <w:r w:rsidRPr="000B3843">
        <w:rPr>
          <w:sz w:val="16"/>
        </w:rPr>
        <w:t xml:space="preserve">its defeat in Vietnam, </w:t>
      </w:r>
      <w:r w:rsidRPr="000B3843">
        <w:rPr>
          <w:rStyle w:val="StyleUnderline"/>
          <w:sz w:val="16"/>
        </w:rPr>
        <w:t>the US and liberal</w:t>
      </w:r>
      <w:r w:rsidRPr="000B3843">
        <w:rPr>
          <w:rStyle w:val="StyleUnderline"/>
        </w:rPr>
        <w:t xml:space="preserve"> </w:t>
      </w:r>
      <w:r w:rsidRPr="000B3843">
        <w:rPr>
          <w:sz w:val="16"/>
        </w:rPr>
        <w:t xml:space="preserve">Western </w:t>
      </w:r>
      <w:r w:rsidRPr="000B3843">
        <w:rPr>
          <w:rStyle w:val="StyleUnderline"/>
          <w:sz w:val="16"/>
        </w:rPr>
        <w:t>capitalism are stronger than ever.</w:t>
      </w:r>
      <w:r w:rsidRPr="000B3843">
        <w:rPr>
          <w:rStyle w:val="StyleUnderline"/>
        </w:rPr>
        <w:t xml:space="preserve"> </w:t>
      </w:r>
      <w:r w:rsidRPr="000B3843">
        <w:rPr>
          <w:sz w:val="16"/>
        </w:rPr>
        <w:t xml:space="preserve">Even the million-strong monster demonstration in London against the Iraq war failed to prevent British participation. </w:t>
      </w:r>
      <w:r w:rsidRPr="000B3843">
        <w:rPr>
          <w:rStyle w:val="StyleUnderline"/>
          <w:sz w:val="16"/>
        </w:rPr>
        <w:t>Anti-imperialism</w:t>
      </w:r>
      <w:r w:rsidRPr="000B3843">
        <w:rPr>
          <w:sz w:val="16"/>
        </w:rPr>
        <w:t xml:space="preserve"> gives moral satisfaction to the anti-imperialist, but </w:t>
      </w:r>
      <w:r w:rsidRPr="000B3843">
        <w:rPr>
          <w:rStyle w:val="StyleUnderline"/>
          <w:sz w:val="16"/>
        </w:rPr>
        <w:t>does not</w:t>
      </w:r>
      <w:r w:rsidRPr="000B3843">
        <w:rPr>
          <w:sz w:val="16"/>
        </w:rPr>
        <w:t xml:space="preserve"> </w:t>
      </w:r>
      <w:r w:rsidRPr="000B3843">
        <w:rPr>
          <w:rStyle w:val="StyleUnderline"/>
          <w:sz w:val="16"/>
        </w:rPr>
        <w:t>actually</w:t>
      </w:r>
      <w:r w:rsidRPr="000B3843">
        <w:rPr>
          <w:sz w:val="16"/>
        </w:rPr>
        <w:t xml:space="preserve"> </w:t>
      </w:r>
      <w:r w:rsidRPr="000B3843">
        <w:rPr>
          <w:rStyle w:val="StyleUnderline"/>
          <w:highlight w:val="cyan"/>
        </w:rPr>
        <w:t>weaken</w:t>
      </w:r>
      <w:r w:rsidRPr="000B3843">
        <w:rPr>
          <w:sz w:val="16"/>
        </w:rPr>
        <w:t xml:space="preserve"> or </w:t>
      </w:r>
      <w:r w:rsidRPr="000B3843">
        <w:rPr>
          <w:rStyle w:val="StyleUnderline"/>
          <w:sz w:val="16"/>
        </w:rPr>
        <w:t>halt</w:t>
      </w:r>
      <w:r w:rsidRPr="000B3843">
        <w:rPr>
          <w:rStyle w:val="StyleUnderline"/>
        </w:rPr>
        <w:t xml:space="preserve"> </w:t>
      </w:r>
      <w:r w:rsidRPr="000B3843">
        <w:rPr>
          <w:rStyle w:val="StyleUnderline"/>
          <w:highlight w:val="cyan"/>
        </w:rPr>
        <w:t xml:space="preserve">‘imperialism’ </w:t>
      </w:r>
      <w:r w:rsidRPr="000B3843">
        <w:rPr>
          <w:rStyle w:val="StyleUnderline"/>
          <w:sz w:val="32"/>
          <w:szCs w:val="32"/>
          <w:highlight w:val="cyan"/>
        </w:rPr>
        <w:t>in any way</w:t>
      </w:r>
      <w:r w:rsidRPr="000B3843">
        <w:rPr>
          <w:sz w:val="16"/>
          <w:highlight w:val="cyan"/>
        </w:rPr>
        <w:t>.</w:t>
      </w:r>
      <w:r w:rsidRPr="000B3843">
        <w:rPr>
          <w:sz w:val="16"/>
        </w:rPr>
        <w:t xml:space="preserve"> 2) Anti-imperialism has no positive content. The socialists who opposed World War I, and the left-wing radicals who demonstrated against the Vietnam War, did so in the belief that they were fighting for a better society – one that the Bolshevik Revolution and the Communist victory in Vietnam seemed to them to be heralding. Now that Communism has been discredited and there is no alternative to the Western liberal-capitalist model on the horizon, the </w:t>
      </w:r>
      <w:r w:rsidRPr="000B3843">
        <w:rPr>
          <w:rStyle w:val="StyleUnderline"/>
          <w:sz w:val="16"/>
        </w:rPr>
        <w:t>current g</w:t>
      </w:r>
      <w:r w:rsidRPr="000B3843">
        <w:rPr>
          <w:sz w:val="16"/>
        </w:rPr>
        <w:t xml:space="preserve">eneration of </w:t>
      </w:r>
      <w:r w:rsidRPr="000B3843">
        <w:rPr>
          <w:rStyle w:val="StyleUnderline"/>
          <w:sz w:val="16"/>
        </w:rPr>
        <w:t>anti-imperialists continue to demonstrate against Western intervention and the</w:t>
      </w:r>
      <w:r w:rsidRPr="000B3843">
        <w:rPr>
          <w:sz w:val="16"/>
        </w:rPr>
        <w:t xml:space="preserve"> </w:t>
      </w:r>
      <w:r w:rsidRPr="000B3843">
        <w:rPr>
          <w:rStyle w:val="StyleUnderline"/>
          <w:sz w:val="16"/>
        </w:rPr>
        <w:t>liberal-capitalist system, but</w:t>
      </w:r>
      <w:r w:rsidRPr="000B3843">
        <w:rPr>
          <w:sz w:val="16"/>
        </w:rPr>
        <w:t xml:space="preserve"> without offering anything in return: the </w:t>
      </w:r>
      <w:r w:rsidRPr="000B3843">
        <w:rPr>
          <w:rStyle w:val="StyleUnderline"/>
          <w:sz w:val="28"/>
          <w:szCs w:val="28"/>
        </w:rPr>
        <w:t>idealists</w:t>
      </w:r>
      <w:r w:rsidRPr="000B3843">
        <w:rPr>
          <w:sz w:val="16"/>
        </w:rPr>
        <w:t xml:space="preserve"> have been </w:t>
      </w:r>
      <w:r w:rsidRPr="000B3843">
        <w:rPr>
          <w:rStyle w:val="StyleUnderline"/>
          <w:sz w:val="32"/>
          <w:szCs w:val="32"/>
        </w:rPr>
        <w:t>transform</w:t>
      </w:r>
      <w:r w:rsidRPr="000B3843">
        <w:rPr>
          <w:sz w:val="16"/>
        </w:rPr>
        <w:t xml:space="preserve">ed </w:t>
      </w:r>
      <w:r w:rsidRPr="000B3843">
        <w:rPr>
          <w:rStyle w:val="StyleUnderline"/>
          <w:sz w:val="16"/>
        </w:rPr>
        <w:t>in</w:t>
      </w:r>
      <w:r w:rsidRPr="000B3843">
        <w:rPr>
          <w:rStyle w:val="StyleUnderline"/>
          <w:sz w:val="32"/>
          <w:szCs w:val="32"/>
        </w:rPr>
        <w:t>to nihilists</w:t>
      </w:r>
      <w:r w:rsidRPr="000B3843">
        <w:rPr>
          <w:sz w:val="16"/>
        </w:rPr>
        <w:t xml:space="preserve">; </w:t>
      </w:r>
      <w:r w:rsidRPr="000B3843">
        <w:rPr>
          <w:rStyle w:val="StyleUnderline"/>
          <w:sz w:val="16"/>
        </w:rPr>
        <w:t xml:space="preserve">their victory promises not a </w:t>
      </w:r>
      <w:r w:rsidRPr="000B3843">
        <w:rPr>
          <w:sz w:val="16"/>
        </w:rPr>
        <w:t xml:space="preserve">better, </w:t>
      </w:r>
      <w:r w:rsidRPr="000B3843">
        <w:rPr>
          <w:rStyle w:val="StyleUnderline"/>
          <w:sz w:val="16"/>
        </w:rPr>
        <w:t>more just</w:t>
      </w:r>
      <w:r w:rsidRPr="000B3843">
        <w:rPr>
          <w:sz w:val="16"/>
        </w:rPr>
        <w:t xml:space="preserve"> and egalitarian world, </w:t>
      </w:r>
      <w:r w:rsidRPr="000B3843">
        <w:rPr>
          <w:rStyle w:val="StyleUnderline"/>
          <w:sz w:val="16"/>
        </w:rPr>
        <w:t>but the triumph of genocide</w:t>
      </w:r>
      <w:r w:rsidRPr="000B3843">
        <w:rPr>
          <w:sz w:val="16"/>
        </w:rPr>
        <w:t xml:space="preserve"> in the Balkans and fundamentalism in the Middle East, in return for a minor setback to our own democratically elected leaders. 3) Anti-imperialism is redundant. </w:t>
      </w:r>
      <w:r w:rsidRPr="000B3843">
        <w:rPr>
          <w:rStyle w:val="StyleUnderline"/>
          <w:sz w:val="16"/>
        </w:rPr>
        <w:t>It is perfectly possible to oppose</w:t>
      </w:r>
      <w:r w:rsidRPr="000B3843">
        <w:rPr>
          <w:sz w:val="16"/>
        </w:rPr>
        <w:t xml:space="preserve"> acts of </w:t>
      </w:r>
      <w:r w:rsidRPr="000B3843">
        <w:rPr>
          <w:rStyle w:val="StyleUnderline"/>
          <w:sz w:val="16"/>
        </w:rPr>
        <w:t>Western</w:t>
      </w:r>
      <w:r w:rsidRPr="000B3843">
        <w:rPr>
          <w:b/>
          <w:bCs/>
          <w:sz w:val="16"/>
        </w:rPr>
        <w:t xml:space="preserve"> </w:t>
      </w:r>
      <w:r w:rsidRPr="000B3843">
        <w:rPr>
          <w:rStyle w:val="StyleUnderline"/>
          <w:sz w:val="16"/>
        </w:rPr>
        <w:t>military intervention that one considers wrong, without subscribing to</w:t>
      </w:r>
      <w:r w:rsidRPr="000B3843">
        <w:rPr>
          <w:sz w:val="16"/>
        </w:rPr>
        <w:t xml:space="preserve"> an </w:t>
      </w:r>
      <w:r w:rsidRPr="000B3843">
        <w:rPr>
          <w:rStyle w:val="StyleUnderline"/>
          <w:sz w:val="16"/>
        </w:rPr>
        <w:t>antiimperialist ideology.</w:t>
      </w:r>
      <w:r w:rsidRPr="000B3843">
        <w:rPr>
          <w:b/>
          <w:bCs/>
          <w:sz w:val="16"/>
        </w:rPr>
        <w:t xml:space="preserve"> </w:t>
      </w:r>
      <w:r w:rsidRPr="000B3843">
        <w:rPr>
          <w:sz w:val="16"/>
        </w:rPr>
        <w:t xml:space="preserve">Rightly or wrongly, large segments of the Western elites opposed intervention in World Wars I and II and in the Vietnam War. Opposition to the US intervention in Iraq united the British Conservative politicians Malcolm Rifkind, Douglas Hogg and Douglas Hurd; the presidents of Russia and France; the currently ruling Spanish Socialists; and the Pope – yet none of these is lumbered with an anti-imperialist ideology. </w:t>
      </w:r>
      <w:r w:rsidRPr="000B3843">
        <w:rPr>
          <w:rStyle w:val="StyleUnderline"/>
          <w:sz w:val="16"/>
        </w:rPr>
        <w:t>Nor does support for one act of Western intervention imply support for them all</w:t>
      </w:r>
      <w:r w:rsidRPr="000B3843">
        <w:rPr>
          <w:sz w:val="16"/>
        </w:rPr>
        <w:t xml:space="preserve">: Clare Short supported intervention in Kosovo but opposed it in Iraq; Boris Johnson opposed it in Kosovo and supported it in Iraq; each justified their stance with reasoned arguments. </w:t>
      </w:r>
      <w:r w:rsidRPr="000B3843">
        <w:rPr>
          <w:rStyle w:val="StyleUnderline"/>
          <w:sz w:val="16"/>
        </w:rPr>
        <w:t>Anti-imperialism</w:t>
      </w:r>
      <w:r w:rsidRPr="000B3843">
        <w:rPr>
          <w:b/>
          <w:bCs/>
          <w:sz w:val="16"/>
        </w:rPr>
        <w:t xml:space="preserve"> merely </w:t>
      </w:r>
      <w:r w:rsidRPr="000B3843">
        <w:rPr>
          <w:rStyle w:val="StyleUnderline"/>
          <w:sz w:val="16"/>
        </w:rPr>
        <w:t>confuses the debate</w:t>
      </w:r>
      <w:r w:rsidRPr="000B3843">
        <w:rPr>
          <w:sz w:val="16"/>
        </w:rPr>
        <w:t xml:space="preserve"> over the rightness or wrongness of a given act of intervention, </w:t>
      </w:r>
      <w:r w:rsidRPr="000B3843">
        <w:rPr>
          <w:rStyle w:val="StyleUnderline"/>
        </w:rPr>
        <w:t>b</w:t>
      </w:r>
      <w:r w:rsidRPr="000B3843">
        <w:rPr>
          <w:rStyle w:val="StyleUnderline"/>
          <w:sz w:val="16"/>
        </w:rPr>
        <w:t>y loading it with ideological baggage</w:t>
      </w:r>
      <w:r w:rsidRPr="000B3843">
        <w:rPr>
          <w:sz w:val="16"/>
        </w:rPr>
        <w:t xml:space="preserve">. 4) Anti-imperialism is based on a faulty theoretical model that owes more to Christian modes of thinking than to Marxism or socialism. The popularity of the term originally derived from Lenin’s concept of imperialism as the ‘highest stage of capitalism,’ whereby the cartelisation of capitalism at the national level stifled domestic competition and resulted in heightened conflict between the advanced capitalist countries, in which the export of capital to third-world countries was eventually backed up by military invasion and colonisation. Right or wrong, this was at least a sober theoretical model, but it is one that has been jettisoned by contemporary ‘anti-imperialists’ in favour of a model derived from the Christian concept of Satan, or the all-powerful force for evil. In place of Lenin’s concept of rival imperialist powers engaged in an unending struggle with one another for control of the world’s riches, they understand ‘imperialism’ to mean a homogenous bloc possessed of a single evil will. Often this is equated with Washington, with the assumption that Britain, Israel and other close US allies are mere minions of the US. This fails to take into account the fact that even </w:t>
      </w:r>
      <w:r w:rsidRPr="000B3843">
        <w:rPr>
          <w:rStyle w:val="StyleUnderline"/>
          <w:sz w:val="16"/>
        </w:rPr>
        <w:t>in the US</w:t>
      </w:r>
      <w:r w:rsidRPr="000B3843">
        <w:rPr>
          <w:b/>
          <w:bCs/>
          <w:sz w:val="16"/>
        </w:rPr>
        <w:t xml:space="preserve"> </w:t>
      </w:r>
      <w:r w:rsidRPr="000B3843">
        <w:rPr>
          <w:sz w:val="16"/>
        </w:rPr>
        <w:t>alone, the political and economic</w:t>
      </w:r>
      <w:r w:rsidRPr="000B3843">
        <w:rPr>
          <w:b/>
          <w:bCs/>
          <w:sz w:val="16"/>
        </w:rPr>
        <w:t xml:space="preserve"> </w:t>
      </w:r>
      <w:r w:rsidRPr="000B3843">
        <w:rPr>
          <w:rStyle w:val="StyleUnderline"/>
          <w:sz w:val="16"/>
        </w:rPr>
        <w:t>elite is divided between</w:t>
      </w:r>
      <w:r w:rsidRPr="000B3843">
        <w:rPr>
          <w:b/>
          <w:bCs/>
          <w:sz w:val="16"/>
        </w:rPr>
        <w:t xml:space="preserve"> </w:t>
      </w:r>
      <w:r w:rsidRPr="000B3843">
        <w:rPr>
          <w:sz w:val="16"/>
        </w:rPr>
        <w:t>different</w:t>
      </w:r>
      <w:r w:rsidRPr="000B3843">
        <w:rPr>
          <w:b/>
          <w:bCs/>
          <w:sz w:val="16"/>
        </w:rPr>
        <w:t xml:space="preserve">, </w:t>
      </w:r>
      <w:r w:rsidRPr="000B3843">
        <w:rPr>
          <w:rStyle w:val="StyleUnderline"/>
          <w:sz w:val="16"/>
        </w:rPr>
        <w:t xml:space="preserve">often </w:t>
      </w:r>
      <w:r w:rsidRPr="000B3843">
        <w:rPr>
          <w:sz w:val="16"/>
        </w:rPr>
        <w:t>mutually</w:t>
      </w:r>
      <w:r w:rsidRPr="000B3843">
        <w:rPr>
          <w:b/>
          <w:bCs/>
          <w:sz w:val="16"/>
        </w:rPr>
        <w:t xml:space="preserve"> </w:t>
      </w:r>
      <w:r w:rsidRPr="000B3843">
        <w:rPr>
          <w:rStyle w:val="StyleUnderline"/>
          <w:sz w:val="16"/>
        </w:rPr>
        <w:t>hostile,</w:t>
      </w:r>
      <w:r w:rsidRPr="000B3843">
        <w:rPr>
          <w:b/>
          <w:bCs/>
          <w:sz w:val="16"/>
        </w:rPr>
        <w:t xml:space="preserve"> </w:t>
      </w:r>
      <w:r w:rsidRPr="000B3843">
        <w:rPr>
          <w:sz w:val="16"/>
        </w:rPr>
        <w:t>institutions and interest</w:t>
      </w:r>
      <w:r w:rsidRPr="000B3843">
        <w:rPr>
          <w:b/>
          <w:bCs/>
          <w:sz w:val="16"/>
        </w:rPr>
        <w:t xml:space="preserve"> </w:t>
      </w:r>
      <w:r w:rsidRPr="000B3843">
        <w:rPr>
          <w:rStyle w:val="StyleUnderline"/>
          <w:sz w:val="16"/>
        </w:rPr>
        <w:t>blocs, no one of which</w:t>
      </w:r>
      <w:r w:rsidRPr="000B3843">
        <w:rPr>
          <w:sz w:val="16"/>
        </w:rPr>
        <w:t xml:space="preserve"> alone</w:t>
      </w:r>
      <w:r w:rsidRPr="000B3843">
        <w:rPr>
          <w:b/>
          <w:bCs/>
          <w:sz w:val="16"/>
        </w:rPr>
        <w:t xml:space="preserve"> </w:t>
      </w:r>
      <w:r w:rsidRPr="000B3843">
        <w:rPr>
          <w:rStyle w:val="StyleUnderline"/>
          <w:sz w:val="16"/>
        </w:rPr>
        <w:t xml:space="preserve">represents </w:t>
      </w:r>
      <w:r w:rsidRPr="000B3843">
        <w:rPr>
          <w:sz w:val="16"/>
        </w:rPr>
        <w:t>the</w:t>
      </w:r>
      <w:r w:rsidRPr="000B3843">
        <w:rPr>
          <w:b/>
          <w:bCs/>
          <w:sz w:val="16"/>
        </w:rPr>
        <w:t xml:space="preserve"> ‘US’</w:t>
      </w:r>
      <w:r w:rsidRPr="000B3843">
        <w:rPr>
          <w:sz w:val="16"/>
        </w:rPr>
        <w:t xml:space="preserve"> or</w:t>
      </w:r>
      <w:r w:rsidRPr="000B3843">
        <w:rPr>
          <w:b/>
          <w:bCs/>
          <w:sz w:val="16"/>
        </w:rPr>
        <w:t xml:space="preserve"> ‘</w:t>
      </w:r>
      <w:r w:rsidRPr="000B3843">
        <w:rPr>
          <w:rStyle w:val="StyleUnderline"/>
          <w:sz w:val="16"/>
        </w:rPr>
        <w:t>imperialism</w:t>
      </w:r>
      <w:r w:rsidRPr="000B3843">
        <w:rPr>
          <w:rStyle w:val="StyleUnderline"/>
        </w:rPr>
        <w:t>.</w:t>
      </w:r>
      <w:r w:rsidRPr="000B3843">
        <w:rPr>
          <w:sz w:val="16"/>
        </w:rPr>
        <w:t xml:space="preserve">’ Over intervention in the former Yugoslavia, the US establishment was bitterly divided. Yet the antiimperialists imagine all these competing, contradictory interests to be a seamless, dark unity. Consequently: 5) </w:t>
      </w:r>
      <w:r w:rsidRPr="000B3843">
        <w:rPr>
          <w:rStyle w:val="StyleUnderline"/>
          <w:highlight w:val="cyan"/>
        </w:rPr>
        <w:t>Anti-imperialism writes off</w:t>
      </w:r>
      <w:r w:rsidRPr="000B3843">
        <w:rPr>
          <w:sz w:val="16"/>
        </w:rPr>
        <w:t xml:space="preserve"> the </w:t>
      </w:r>
      <w:r w:rsidRPr="000B3843">
        <w:rPr>
          <w:rStyle w:val="StyleUnderline"/>
          <w:sz w:val="32"/>
          <w:szCs w:val="32"/>
          <w:highlight w:val="cyan"/>
        </w:rPr>
        <w:t xml:space="preserve">struggle within </w:t>
      </w:r>
      <w:r w:rsidRPr="000B3843">
        <w:rPr>
          <w:rStyle w:val="StyleUnderline"/>
          <w:sz w:val="32"/>
          <w:szCs w:val="32"/>
        </w:rPr>
        <w:t>the</w:t>
      </w:r>
      <w:r w:rsidRPr="000B3843">
        <w:rPr>
          <w:sz w:val="16"/>
        </w:rPr>
        <w:t xml:space="preserve"> ruling </w:t>
      </w:r>
      <w:r w:rsidRPr="000B3843">
        <w:rPr>
          <w:rStyle w:val="StyleUnderline"/>
          <w:sz w:val="32"/>
          <w:szCs w:val="32"/>
          <w:highlight w:val="cyan"/>
        </w:rPr>
        <w:t>elite</w:t>
      </w:r>
      <w:r w:rsidRPr="000B3843">
        <w:rPr>
          <w:sz w:val="16"/>
          <w:highlight w:val="cyan"/>
        </w:rPr>
        <w:t>.</w:t>
      </w:r>
      <w:r w:rsidRPr="000B3843">
        <w:rPr>
          <w:sz w:val="16"/>
        </w:rPr>
        <w:t xml:space="preserve"> Anti-imperialists necessarily see all mainstream politicians as representative of a single bourgeois or imperialist interest, and are therefore unwilling to accept that </w:t>
      </w:r>
      <w:r w:rsidRPr="000B3843">
        <w:rPr>
          <w:rStyle w:val="StyleUnderline"/>
        </w:rPr>
        <w:t xml:space="preserve">some </w:t>
      </w:r>
      <w:r w:rsidRPr="000B3843">
        <w:rPr>
          <w:rStyle w:val="StyleUnderline"/>
          <w:sz w:val="16"/>
        </w:rPr>
        <w:t xml:space="preserve">factions </w:t>
      </w:r>
      <w:r w:rsidRPr="000B3843">
        <w:rPr>
          <w:rStyle w:val="StyleUnderline"/>
        </w:rPr>
        <w:t xml:space="preserve">within the </w:t>
      </w:r>
      <w:r w:rsidRPr="000B3843">
        <w:rPr>
          <w:sz w:val="16"/>
        </w:rPr>
        <w:t xml:space="preserve">ruling </w:t>
      </w:r>
      <w:r w:rsidRPr="000B3843">
        <w:rPr>
          <w:rStyle w:val="StyleUnderline"/>
        </w:rPr>
        <w:t>elite may be</w:t>
      </w:r>
      <w:r w:rsidRPr="000B3843">
        <w:rPr>
          <w:rStyle w:val="StyleUnderline"/>
          <w:sz w:val="16"/>
        </w:rPr>
        <w:t xml:space="preserve"> pursuing</w:t>
      </w:r>
      <w:r w:rsidRPr="000B3843">
        <w:rPr>
          <w:rStyle w:val="StyleUnderline"/>
        </w:rPr>
        <w:t xml:space="preserve"> more progressive </w:t>
      </w:r>
      <w:r w:rsidRPr="000B3843">
        <w:rPr>
          <w:rStyle w:val="StyleUnderline"/>
          <w:sz w:val="16"/>
        </w:rPr>
        <w:t>policies</w:t>
      </w:r>
      <w:r w:rsidRPr="000B3843">
        <w:rPr>
          <w:rStyle w:val="StyleUnderline"/>
        </w:rPr>
        <w:t xml:space="preserve"> than others</w:t>
      </w:r>
      <w:r w:rsidRPr="000B3843">
        <w:rPr>
          <w:sz w:val="16"/>
        </w:rPr>
        <w:t xml:space="preserve">. Again, this tendency has its roots in a Protestant </w:t>
      </w:r>
      <w:r w:rsidRPr="000B3843">
        <w:rPr>
          <w:rStyle w:val="StyleUnderline"/>
        </w:rPr>
        <w:t>obsession with</w:t>
      </w:r>
      <w:r w:rsidRPr="000B3843">
        <w:rPr>
          <w:sz w:val="16"/>
        </w:rPr>
        <w:t xml:space="preserve"> inner </w:t>
      </w:r>
      <w:r w:rsidRPr="000B3843">
        <w:rPr>
          <w:rStyle w:val="StyleUnderline"/>
          <w:highlight w:val="cyan"/>
        </w:rPr>
        <w:t>purity</w:t>
      </w:r>
      <w:r w:rsidRPr="000B3843">
        <w:rPr>
          <w:rStyle w:val="StyleUnderline"/>
        </w:rPr>
        <w:t xml:space="preserve"> </w:t>
      </w:r>
      <w:r w:rsidRPr="000B3843">
        <w:rPr>
          <w:rStyle w:val="StyleUnderline"/>
          <w:sz w:val="16"/>
        </w:rPr>
        <w:t>of belief</w:t>
      </w:r>
      <w:r w:rsidRPr="000B3843">
        <w:rPr>
          <w:rStyle w:val="StyleUnderline"/>
        </w:rPr>
        <w:t>, over</w:t>
      </w:r>
      <w:r w:rsidRPr="000B3843">
        <w:rPr>
          <w:sz w:val="16"/>
        </w:rPr>
        <w:t xml:space="preserve"> and above the </w:t>
      </w:r>
      <w:r w:rsidRPr="000B3843">
        <w:rPr>
          <w:rStyle w:val="StyleUnderline"/>
        </w:rPr>
        <w:t>concrete results of actions</w:t>
      </w:r>
      <w:r w:rsidRPr="000B3843">
        <w:rPr>
          <w:sz w:val="16"/>
        </w:rPr>
        <w:t xml:space="preserve">, so that the ‘hypocrisy’ of ‘bourgeois’ politicians </w:t>
      </w:r>
      <w:r w:rsidRPr="000B3843">
        <w:rPr>
          <w:rStyle w:val="StyleUnderline"/>
          <w:highlight w:val="cyan"/>
        </w:rPr>
        <w:t xml:space="preserve">is more important </w:t>
      </w:r>
      <w:r w:rsidRPr="000B3843">
        <w:rPr>
          <w:rStyle w:val="StyleUnderline"/>
        </w:rPr>
        <w:t xml:space="preserve">to </w:t>
      </w:r>
      <w:r w:rsidRPr="000B3843">
        <w:rPr>
          <w:sz w:val="16"/>
        </w:rPr>
        <w:t xml:space="preserve">the </w:t>
      </w:r>
      <w:r w:rsidRPr="000B3843">
        <w:rPr>
          <w:rStyle w:val="StyleUnderline"/>
        </w:rPr>
        <w:t>anti-imperialists</w:t>
      </w:r>
      <w:r w:rsidRPr="000B3843">
        <w:rPr>
          <w:sz w:val="16"/>
        </w:rPr>
        <w:t xml:space="preserve"> than whether or not their policies bring objective benefits. The fact </w:t>
      </w:r>
      <w:r w:rsidRPr="000B3843">
        <w:rPr>
          <w:rStyle w:val="StyleUnderline"/>
        </w:rPr>
        <w:t>that</w:t>
      </w:r>
      <w:r w:rsidRPr="000B3843">
        <w:rPr>
          <w:rStyle w:val="StyleUnderline"/>
          <w:sz w:val="16"/>
        </w:rPr>
        <w:t xml:space="preserve"> </w:t>
      </w:r>
      <w:r w:rsidRPr="000B3843">
        <w:rPr>
          <w:sz w:val="16"/>
        </w:rPr>
        <w:t xml:space="preserve">liberal, conservative or social democratic </w:t>
      </w:r>
      <w:r w:rsidRPr="000B3843">
        <w:rPr>
          <w:rStyle w:val="StyleUnderline"/>
        </w:rPr>
        <w:t xml:space="preserve">politicians </w:t>
      </w:r>
      <w:r w:rsidRPr="000B3843">
        <w:rPr>
          <w:sz w:val="16"/>
        </w:rPr>
        <w:t>in the US, Britain or elsewhere</w:t>
      </w:r>
      <w:r w:rsidRPr="000B3843">
        <w:rPr>
          <w:b/>
          <w:bCs/>
          <w:sz w:val="16"/>
        </w:rPr>
        <w:t xml:space="preserve"> </w:t>
      </w:r>
      <w:r w:rsidRPr="000B3843">
        <w:rPr>
          <w:rStyle w:val="StyleUnderline"/>
        </w:rPr>
        <w:t>may be genuinely sympathetic to oppressed</w:t>
      </w:r>
      <w:r w:rsidRPr="000B3843">
        <w:rPr>
          <w:rStyle w:val="StyleUnderline"/>
          <w:sz w:val="16"/>
        </w:rPr>
        <w:t xml:space="preserve"> nationalities</w:t>
      </w:r>
      <w:r w:rsidRPr="000B3843">
        <w:rPr>
          <w:b/>
          <w:bCs/>
          <w:sz w:val="16"/>
        </w:rPr>
        <w:t xml:space="preserve"> </w:t>
      </w:r>
      <w:r w:rsidRPr="000B3843">
        <w:rPr>
          <w:sz w:val="16"/>
        </w:rPr>
        <w:t>such as the Iraqi Kurds or the Kosovo Albanians</w:t>
      </w:r>
      <w:r w:rsidRPr="000B3843">
        <w:rPr>
          <w:b/>
          <w:bCs/>
          <w:sz w:val="16"/>
        </w:rPr>
        <w:t xml:space="preserve">, </w:t>
      </w:r>
      <w:r w:rsidRPr="000B3843">
        <w:rPr>
          <w:rStyle w:val="StyleUnderline"/>
        </w:rPr>
        <w:t>and may</w:t>
      </w:r>
      <w:r w:rsidRPr="000B3843">
        <w:rPr>
          <w:b/>
          <w:bCs/>
          <w:sz w:val="16"/>
        </w:rPr>
        <w:t xml:space="preserve"> </w:t>
      </w:r>
      <w:r w:rsidRPr="000B3843">
        <w:rPr>
          <w:sz w:val="16"/>
        </w:rPr>
        <w:t>be</w:t>
      </w:r>
      <w:r w:rsidRPr="000B3843">
        <w:rPr>
          <w:b/>
          <w:bCs/>
          <w:sz w:val="16"/>
        </w:rPr>
        <w:t xml:space="preserve"> </w:t>
      </w:r>
      <w:r w:rsidRPr="000B3843">
        <w:rPr>
          <w:rStyle w:val="StyleUnderline"/>
        </w:rPr>
        <w:t>push</w:t>
      </w:r>
      <w:r w:rsidRPr="000B3843">
        <w:rPr>
          <w:sz w:val="16"/>
        </w:rPr>
        <w:t>ing</w:t>
      </w:r>
      <w:r w:rsidRPr="000B3843">
        <w:rPr>
          <w:b/>
          <w:bCs/>
          <w:sz w:val="16"/>
        </w:rPr>
        <w:t xml:space="preserve"> </w:t>
      </w:r>
      <w:r w:rsidRPr="000B3843">
        <w:rPr>
          <w:rStyle w:val="StyleUnderline"/>
          <w:sz w:val="16"/>
        </w:rPr>
        <w:t xml:space="preserve">for </w:t>
      </w:r>
      <w:r w:rsidRPr="000B3843">
        <w:rPr>
          <w:rStyle w:val="StyleUnderline"/>
        </w:rPr>
        <w:t>policies that would benefit them, in opposition to other Western politicians</w:t>
      </w:r>
      <w:r w:rsidRPr="000B3843">
        <w:rPr>
          <w:b/>
          <w:bCs/>
          <w:sz w:val="16"/>
        </w:rPr>
        <w:t xml:space="preserve"> </w:t>
      </w:r>
      <w:r w:rsidRPr="000B3843">
        <w:rPr>
          <w:sz w:val="16"/>
        </w:rPr>
        <w:t>who would prefer to</w:t>
      </w:r>
      <w:r w:rsidRPr="000B3843">
        <w:rPr>
          <w:b/>
          <w:bCs/>
          <w:sz w:val="16"/>
        </w:rPr>
        <w:t xml:space="preserve"> </w:t>
      </w:r>
      <w:r w:rsidRPr="000B3843">
        <w:rPr>
          <w:sz w:val="16"/>
        </w:rPr>
        <w:t>ally themselves with the Saddams and the Milošević’s</w:t>
      </w:r>
      <w:r w:rsidRPr="000B3843">
        <w:rPr>
          <w:rStyle w:val="StyleUnderline"/>
        </w:rPr>
        <w:t>, is of no interest to the anti-imperialists</w:t>
      </w:r>
      <w:r w:rsidRPr="000B3843">
        <w:rPr>
          <w:rStyle w:val="StyleUnderline"/>
          <w:sz w:val="16"/>
        </w:rPr>
        <w:t>, who</w:t>
      </w:r>
      <w:r w:rsidRPr="000B3843">
        <w:rPr>
          <w:rStyle w:val="StyleUnderline"/>
        </w:rPr>
        <w:t xml:space="preserve"> will not throw </w:t>
      </w:r>
      <w:r w:rsidRPr="000B3843">
        <w:rPr>
          <w:rStyle w:val="StyleUnderline"/>
          <w:sz w:val="16"/>
        </w:rPr>
        <w:t xml:space="preserve">their </w:t>
      </w:r>
      <w:r w:rsidRPr="000B3843">
        <w:rPr>
          <w:rStyle w:val="StyleUnderline"/>
        </w:rPr>
        <w:t xml:space="preserve">weight behind </w:t>
      </w:r>
      <w:r w:rsidRPr="000B3843">
        <w:rPr>
          <w:sz w:val="16"/>
        </w:rPr>
        <w:t xml:space="preserve">the </w:t>
      </w:r>
      <w:r w:rsidRPr="000B3843">
        <w:rPr>
          <w:rStyle w:val="StyleUnderline"/>
        </w:rPr>
        <w:t>progressives</w:t>
      </w:r>
      <w:r w:rsidRPr="000B3843">
        <w:rPr>
          <w:sz w:val="16"/>
        </w:rPr>
        <w:t xml:space="preserve"> </w:t>
      </w:r>
      <w:r w:rsidRPr="000B3843">
        <w:rPr>
          <w:rStyle w:val="StyleUnderline"/>
        </w:rPr>
        <w:t>in these debates</w:t>
      </w:r>
      <w:r w:rsidRPr="000B3843">
        <w:rPr>
          <w:sz w:val="16"/>
        </w:rPr>
        <w:t xml:space="preserve">. </w:t>
      </w:r>
      <w:r w:rsidRPr="000B3843">
        <w:rPr>
          <w:rStyle w:val="StyleUnderline"/>
          <w:sz w:val="32"/>
          <w:szCs w:val="32"/>
          <w:highlight w:val="cyan"/>
        </w:rPr>
        <w:t xml:space="preserve">Yet it is </w:t>
      </w:r>
      <w:r w:rsidRPr="000B3843">
        <w:rPr>
          <w:rStyle w:val="StyleUnderline"/>
          <w:sz w:val="32"/>
          <w:szCs w:val="32"/>
        </w:rPr>
        <w:t>precisely</w:t>
      </w:r>
      <w:r w:rsidRPr="000B3843">
        <w:rPr>
          <w:rStyle w:val="StyleUnderline"/>
        </w:rPr>
        <w:t xml:space="preserve"> in </w:t>
      </w:r>
      <w:r w:rsidRPr="000B3843">
        <w:rPr>
          <w:rStyle w:val="StyleUnderline"/>
          <w:sz w:val="32"/>
          <w:szCs w:val="32"/>
          <w:highlight w:val="cyan"/>
        </w:rPr>
        <w:t xml:space="preserve">this arena that </w:t>
      </w:r>
      <w:r w:rsidRPr="000B3843">
        <w:rPr>
          <w:rStyle w:val="StyleUnderline"/>
        </w:rPr>
        <w:t>the most</w:t>
      </w:r>
      <w:r w:rsidRPr="000B3843">
        <w:rPr>
          <w:rStyle w:val="StyleUnderline"/>
          <w:sz w:val="32"/>
          <w:szCs w:val="32"/>
        </w:rPr>
        <w:t xml:space="preserve"> </w:t>
      </w:r>
      <w:r w:rsidRPr="000B3843">
        <w:rPr>
          <w:rStyle w:val="StyleUnderline"/>
          <w:sz w:val="32"/>
          <w:szCs w:val="32"/>
          <w:highlight w:val="cyan"/>
        </w:rPr>
        <w:t>important</w:t>
      </w:r>
      <w:r w:rsidRPr="000B3843">
        <w:rPr>
          <w:sz w:val="16"/>
        </w:rPr>
        <w:t xml:space="preserve"> political </w:t>
      </w:r>
      <w:r w:rsidRPr="000B3843">
        <w:rPr>
          <w:rStyle w:val="StyleUnderline"/>
          <w:sz w:val="32"/>
          <w:szCs w:val="32"/>
          <w:highlight w:val="cyan"/>
        </w:rPr>
        <w:t>questions</w:t>
      </w:r>
      <w:r w:rsidRPr="000B3843">
        <w:rPr>
          <w:rStyle w:val="StyleUnderline"/>
        </w:rPr>
        <w:t xml:space="preserve"> </w:t>
      </w:r>
      <w:r w:rsidRPr="000B3843">
        <w:rPr>
          <w:sz w:val="16"/>
        </w:rPr>
        <w:t xml:space="preserve">of the day </w:t>
      </w:r>
      <w:r w:rsidRPr="000B3843">
        <w:rPr>
          <w:rStyle w:val="StyleUnderline"/>
          <w:sz w:val="32"/>
          <w:szCs w:val="32"/>
          <w:highlight w:val="cyan"/>
        </w:rPr>
        <w:t xml:space="preserve">are </w:t>
      </w:r>
      <w:r w:rsidRPr="000B3843">
        <w:rPr>
          <w:rStyle w:val="StyleUnderline"/>
        </w:rPr>
        <w:t>being</w:t>
      </w:r>
      <w:r w:rsidRPr="000B3843">
        <w:rPr>
          <w:rStyle w:val="StyleUnderline"/>
          <w:sz w:val="32"/>
          <w:szCs w:val="32"/>
          <w:highlight w:val="cyan"/>
        </w:rPr>
        <w:t xml:space="preserve"> decided.</w:t>
      </w:r>
    </w:p>
    <w:p w:rsidR="000B3843" w:rsidRPr="000B3843" w:rsidRDefault="000B3843" w:rsidP="000B3843">
      <w:pPr>
        <w:pStyle w:val="Heading3"/>
        <w:rPr>
          <w:rFonts w:cs="Times New Roman"/>
        </w:rPr>
      </w:pPr>
      <w:r w:rsidRPr="000B3843">
        <w:rPr>
          <w:rFonts w:cs="Times New Roman"/>
        </w:rPr>
        <w:t>1AR – Impact D and Impact Turn</w:t>
      </w:r>
    </w:p>
    <w:p w:rsidR="000B3843" w:rsidRPr="000B3843" w:rsidRDefault="000B3843" w:rsidP="000B3843">
      <w:pPr>
        <w:pStyle w:val="Heading4"/>
        <w:rPr>
          <w:rFonts w:cs="Times New Roman"/>
        </w:rPr>
      </w:pPr>
      <w:r w:rsidRPr="000B3843">
        <w:rPr>
          <w:rFonts w:cs="Times New Roman"/>
        </w:rPr>
        <w:t>Extend our Impact D and turn. Imperial power isn’t always bad. The Alt categorically rejects it – causing inaction in the face of genocide.</w:t>
      </w:r>
    </w:p>
    <w:p w:rsidR="000B3843" w:rsidRPr="000B3843" w:rsidRDefault="000B3843" w:rsidP="000B3843">
      <w:pPr>
        <w:rPr>
          <w:rStyle w:val="Style13ptBold"/>
        </w:rPr>
      </w:pPr>
      <w:r w:rsidRPr="000B3843">
        <w:rPr>
          <w:rStyle w:val="Style13ptBold"/>
        </w:rPr>
        <w:t>Hoare ‘6</w:t>
      </w:r>
    </w:p>
    <w:p w:rsidR="000B3843" w:rsidRPr="000B3843" w:rsidRDefault="000B3843" w:rsidP="000B3843">
      <w:pPr>
        <w:rPr>
          <w:sz w:val="16"/>
          <w:szCs w:val="16"/>
        </w:rPr>
      </w:pPr>
      <w:r w:rsidRPr="000B3843">
        <w:rPr>
          <w:sz w:val="16"/>
          <w:szCs w:val="16"/>
        </w:rPr>
        <w:t xml:space="preserve">Marko Attila Hoare is a Research Fellow at the Faculty of History, University of Cambridge. This is a review of the book </w:t>
      </w:r>
      <w:r w:rsidRPr="000B3843">
        <w:rPr>
          <w:sz w:val="16"/>
          <w:szCs w:val="16"/>
          <w:u w:val="single"/>
        </w:rPr>
        <w:t>Occidentalism: The West in the Eyes of its Enemies</w:t>
      </w:r>
      <w:r w:rsidRPr="000B3843">
        <w:rPr>
          <w:sz w:val="16"/>
          <w:szCs w:val="16"/>
        </w:rPr>
        <w:t xml:space="preserve"> by Ian Buruma and Avishai Margalit, Atlantic – Dissent – Summer 2006 –  http://dissentmagazine.org/democratiya/article_pdfs/d5Hoare.pdf</w:t>
      </w:r>
    </w:p>
    <w:p w:rsidR="000B3843" w:rsidRPr="000B3843" w:rsidRDefault="000B3843" w:rsidP="000B3843">
      <w:r w:rsidRPr="000B3843">
        <w:rPr>
          <w:sz w:val="16"/>
        </w:rPr>
        <w:t xml:space="preserve">8) Anti-imperialism is based on a demonstrable falsehood – that Western military intervention always has negative results. </w:t>
      </w:r>
      <w:r w:rsidRPr="000B3843">
        <w:rPr>
          <w:rStyle w:val="StyleUnderline"/>
          <w:highlight w:val="cyan"/>
        </w:rPr>
        <w:t>Everyone knows that</w:t>
      </w:r>
      <w:r w:rsidRPr="000B3843">
        <w:rPr>
          <w:sz w:val="16"/>
        </w:rPr>
        <w:t xml:space="preserve"> British and </w:t>
      </w:r>
      <w:r w:rsidRPr="000B3843">
        <w:rPr>
          <w:rStyle w:val="StyleUnderline"/>
          <w:highlight w:val="cyan"/>
        </w:rPr>
        <w:t>US</w:t>
      </w:r>
      <w:r w:rsidRPr="000B3843">
        <w:rPr>
          <w:sz w:val="16"/>
        </w:rPr>
        <w:t xml:space="preserve"> military </w:t>
      </w:r>
      <w:r w:rsidRPr="000B3843">
        <w:rPr>
          <w:rStyle w:val="StyleUnderline"/>
          <w:highlight w:val="cyan"/>
        </w:rPr>
        <w:t>intervention liberated</w:t>
      </w:r>
      <w:r w:rsidRPr="000B3843">
        <w:rPr>
          <w:sz w:val="16"/>
        </w:rPr>
        <w:t xml:space="preserve"> Western Europe </w:t>
      </w:r>
      <w:r w:rsidRPr="000B3843">
        <w:rPr>
          <w:rStyle w:val="StyleUnderline"/>
          <w:highlight w:val="cyan"/>
        </w:rPr>
        <w:t>from Nazis</w:t>
      </w:r>
      <w:r w:rsidRPr="000B3843">
        <w:rPr>
          <w:sz w:val="16"/>
        </w:rPr>
        <w:t xml:space="preserve">m, </w:t>
      </w:r>
      <w:r w:rsidRPr="000B3843">
        <w:rPr>
          <w:rStyle w:val="StyleUnderline"/>
          <w:highlight w:val="cyan"/>
        </w:rPr>
        <w:t>and most antiimperialists would concede that this was</w:t>
      </w:r>
      <w:r w:rsidRPr="000B3843">
        <w:rPr>
          <w:sz w:val="16"/>
        </w:rPr>
        <w:t xml:space="preserve"> a </w:t>
      </w:r>
      <w:r w:rsidRPr="000B3843">
        <w:rPr>
          <w:rStyle w:val="StyleUnderline"/>
          <w:highlight w:val="cyan"/>
        </w:rPr>
        <w:t>good</w:t>
      </w:r>
      <w:r w:rsidRPr="000B3843">
        <w:rPr>
          <w:rStyle w:val="StyleUnderline"/>
        </w:rPr>
        <w:t xml:space="preserve"> </w:t>
      </w:r>
      <w:r w:rsidRPr="000B3843">
        <w:rPr>
          <w:sz w:val="16"/>
        </w:rPr>
        <w:t xml:space="preserve">thing, </w:t>
      </w:r>
      <w:r w:rsidRPr="000B3843">
        <w:rPr>
          <w:rStyle w:val="StyleUnderline"/>
          <w:highlight w:val="cyan"/>
        </w:rPr>
        <w:t>but few are willing to acknowledge the implications of this for</w:t>
      </w:r>
      <w:r w:rsidRPr="000B3843">
        <w:rPr>
          <w:sz w:val="16"/>
        </w:rPr>
        <w:t xml:space="preserve"> the </w:t>
      </w:r>
      <w:r w:rsidRPr="000B3843">
        <w:rPr>
          <w:rStyle w:val="StyleUnderline"/>
          <w:highlight w:val="cyan"/>
        </w:rPr>
        <w:t>anti-imperial</w:t>
      </w:r>
      <w:r w:rsidRPr="000B3843">
        <w:rPr>
          <w:rStyle w:val="StyleUnderline"/>
          <w:sz w:val="16"/>
        </w:rPr>
        <w:t>i</w:t>
      </w:r>
      <w:r w:rsidRPr="000B3843">
        <w:rPr>
          <w:bCs/>
          <w:sz w:val="16"/>
        </w:rPr>
        <w:t>s</w:t>
      </w:r>
      <w:r w:rsidRPr="000B3843">
        <w:rPr>
          <w:sz w:val="16"/>
        </w:rPr>
        <w:t xml:space="preserve">t </w:t>
      </w:r>
      <w:r w:rsidRPr="000B3843">
        <w:rPr>
          <w:rStyle w:val="StyleUnderline"/>
          <w:highlight w:val="cyan"/>
        </w:rPr>
        <w:t>paradigm.</w:t>
      </w:r>
      <w:r w:rsidRPr="000B3843">
        <w:rPr>
          <w:sz w:val="16"/>
        </w:rPr>
        <w:t xml:space="preserve"> External military intervention by Western ‘imperial’ powers helped to ensure the victory of the American Revolution; the liberation of Greece from the Ottoman Empire; the triumph of Italian unification; the liberation of Poland and Finland from Russia and the South Slavs from the Habsburg Empire. The anti-Nazi resistance movement in Yugoslavia during World War II received crucial military support from the Western Allies, including the bombing of enemy targets (and involving the killing of many civilians). Conversely, the failure of democratic states to intervene militarily led in the 1930s to the fascist victory in Spain, the Italian conquest of Abyssinia and the Nazi conquest of Czechoslovakia. The Western Allies could arguably have saved hundreds of thousands of Jewish and other lives by bombing the railway lines to Auschwitz, but chose not to; they nevertheless defeated Hitler, ended the Holocaust and saved hundreds of thousands more. Western military action could have halted the Rwandan genocide and prevented the Srebrenica massacre. Western military action did end Saddam’s persecution of the Kuwaitis and Kurds, and Milošević’s persecution of the Kosovo Albanians. Yet the </w:t>
      </w:r>
      <w:r w:rsidRPr="000B3843">
        <w:rPr>
          <w:rStyle w:val="StyleUnderline"/>
          <w:highlight w:val="cyan"/>
        </w:rPr>
        <w:t>anti-imperialists persist with the</w:t>
      </w:r>
      <w:r w:rsidRPr="000B3843">
        <w:rPr>
          <w:sz w:val="16"/>
        </w:rPr>
        <w:t xml:space="preserve">ir </w:t>
      </w:r>
      <w:r w:rsidRPr="000B3843">
        <w:rPr>
          <w:rStyle w:val="StyleUnderline"/>
          <w:highlight w:val="cyan"/>
        </w:rPr>
        <w:t>myth that Western</w:t>
      </w:r>
      <w:r w:rsidRPr="000B3843">
        <w:rPr>
          <w:sz w:val="16"/>
        </w:rPr>
        <w:t xml:space="preserve"> military </w:t>
      </w:r>
      <w:r w:rsidRPr="000B3843">
        <w:rPr>
          <w:rStyle w:val="StyleUnderline"/>
          <w:highlight w:val="cyan"/>
        </w:rPr>
        <w:t>intervention must necessarily bring</w:t>
      </w:r>
      <w:r w:rsidRPr="000B3843">
        <w:rPr>
          <w:sz w:val="16"/>
        </w:rPr>
        <w:t xml:space="preserve"> totally </w:t>
      </w:r>
      <w:r w:rsidRPr="000B3843">
        <w:rPr>
          <w:rStyle w:val="StyleUnderline"/>
          <w:highlight w:val="cyan"/>
        </w:rPr>
        <w:t>negative results – not because it is true, but because their ideology depends upon it.</w:t>
      </w:r>
      <w:r w:rsidRPr="000B3843">
        <w:rPr>
          <w:rStyle w:val="StyleUnderline"/>
        </w:rPr>
        <w:t xml:space="preserve"> </w:t>
      </w:r>
      <w:r w:rsidRPr="000B3843">
        <w:rPr>
          <w:sz w:val="16"/>
        </w:rPr>
        <w:t xml:space="preserve">9) Anti-imperialism is anti-internationalist. By rejecting Western military intervention, the </w:t>
      </w:r>
      <w:r w:rsidRPr="000B3843">
        <w:rPr>
          <w:rStyle w:val="StyleUnderline"/>
          <w:highlight w:val="cyan"/>
        </w:rPr>
        <w:t>anti-imperialists reject the only means by which</w:t>
      </w:r>
      <w:r w:rsidRPr="000B3843">
        <w:rPr>
          <w:rStyle w:val="StyleUnderline"/>
        </w:rPr>
        <w:t xml:space="preserve"> </w:t>
      </w:r>
      <w:r w:rsidRPr="000B3843">
        <w:rPr>
          <w:sz w:val="16"/>
        </w:rPr>
        <w:t xml:space="preserve">Western </w:t>
      </w:r>
      <w:r w:rsidRPr="000B3843">
        <w:rPr>
          <w:rStyle w:val="StyleUnderline"/>
          <w:highlight w:val="cyan"/>
        </w:rPr>
        <w:t>progressives can hope to halt genocide</w:t>
      </w:r>
      <w:r w:rsidRPr="000B3843">
        <w:rPr>
          <w:sz w:val="16"/>
        </w:rPr>
        <w:t xml:space="preserve"> and fight oppression and tyranny </w:t>
      </w:r>
      <w:r w:rsidRPr="000B3843">
        <w:rPr>
          <w:rStyle w:val="StyleUnderline"/>
          <w:highlight w:val="cyan"/>
        </w:rPr>
        <w:t>abroad.</w:t>
      </w:r>
      <w:r w:rsidRPr="000B3843">
        <w:rPr>
          <w:sz w:val="16"/>
        </w:rPr>
        <w:t xml:space="preserve"> The more honourable and decent anti-imperialists have been ready to express solidarity with the suffering people of Rwanda, Bosnia, Kosovo and Iraq. Yet such expressions of solidarity do nothing to halt genocide or persecution. By rejecting Western military intervention, the anti-imperialists confine themselves, at best, to being passive spectators in foreign conflicts. More usually, however, they are uninterested in such conflicts, unless and until the Western powers intervene in a more high-profile manner – in which case the anti-imperialists invariably mobilise to preserve the status quo and defend the fascists and persecutors from ‘Western military intervention.’</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Not all military participation is violent and abandoning all force would BOOST violence.  </w:t>
      </w:r>
    </w:p>
    <w:p w:rsidR="000B3843" w:rsidRPr="000B3843" w:rsidRDefault="000B3843" w:rsidP="000B3843">
      <w:pPr>
        <w:rPr>
          <w:rStyle w:val="Style13ptBold"/>
        </w:rPr>
      </w:pPr>
      <w:r w:rsidRPr="000B3843">
        <w:rPr>
          <w:rStyle w:val="Style13ptBold"/>
        </w:rPr>
        <w:t>Willis ‘2</w:t>
      </w:r>
    </w:p>
    <w:p w:rsidR="000B3843" w:rsidRPr="000B3843" w:rsidRDefault="000B3843" w:rsidP="000B3843">
      <w:pPr>
        <w:rPr>
          <w:sz w:val="18"/>
          <w:szCs w:val="18"/>
        </w:rPr>
      </w:pPr>
      <w:r w:rsidRPr="000B3843">
        <w:rPr>
          <w:sz w:val="18"/>
          <w:szCs w:val="18"/>
        </w:rPr>
        <w:t>From a book re-printing her essays in 2014 - Ellen Willis, now deceased, headed New York University’s Center for Cultural Reporting and Criticism. She was also a professor in the NYU journalism department. She was not at all a neocon – so many epistemic indicts are dubious. Ms. Willis was a vital figure in the women’s movement of the late 1960s and afterward. She was a founder of Redstockings, a highly influential radical feminist group begun in 1969. She was perhaps best known for her political essays, which appeared in The Nation, Dissent and elsewhere. She studied English and Comparative Lit in college. This book is a New York Times best-selling compilation of her work. This essay – within the book - is called “Why I’m Not for Peace” - The book is titled: Essential Ellen Willis, Minneapolis, MN, USA: University of Minnesota Press, 2014. The essay originally appeared in the publication Radical Society in April of 2002 - Obtained via ProQuest ebrary. p. 395-98</w:t>
      </w:r>
    </w:p>
    <w:p w:rsidR="000B3843" w:rsidRPr="000B3843" w:rsidRDefault="000B3843" w:rsidP="000B3843">
      <w:pPr>
        <w:rPr>
          <w:sz w:val="16"/>
        </w:rPr>
      </w:pPr>
      <w:r w:rsidRPr="000B3843">
        <w:rPr>
          <w:rStyle w:val="StyleUnderline"/>
          <w:highlight w:val="cyan"/>
        </w:rPr>
        <w:t>My frustration</w:t>
      </w:r>
      <w:r w:rsidRPr="000B3843">
        <w:rPr>
          <w:sz w:val="16"/>
        </w:rPr>
        <w:t xml:space="preserve">, in other words, </w:t>
      </w:r>
      <w:r w:rsidRPr="000B3843">
        <w:rPr>
          <w:rStyle w:val="StyleUnderline"/>
          <w:highlight w:val="cyan"/>
        </w:rPr>
        <w:t>is not that we took action</w:t>
      </w:r>
      <w:r w:rsidRPr="000B3843">
        <w:rPr>
          <w:sz w:val="16"/>
        </w:rPr>
        <w:t xml:space="preserve"> in Afghanistan </w:t>
      </w:r>
      <w:r w:rsidRPr="000B3843">
        <w:rPr>
          <w:rStyle w:val="StyleUnderline"/>
          <w:highlight w:val="cyan"/>
        </w:rPr>
        <w:t>but that we have not done enough.</w:t>
      </w:r>
      <w:r w:rsidRPr="000B3843">
        <w:rPr>
          <w:sz w:val="16"/>
        </w:rPr>
        <w:t xml:space="preserve"> We should have fought the ground war and occupied Kabul; organized an international force to disarm the warlords, protect ordinary citizens, and oversee the distribution of aid; demanded that secularists be included in the negotiations for a new government and that basic women’s rights be built into a new structure of law. If this is “imperialism”—in the promiscuous contemporary usage of that term— I am for it: I believe it is the prerequisite of a stable peace. All </w:t>
      </w:r>
      <w:r w:rsidRPr="000B3843">
        <w:rPr>
          <w:rStyle w:val="StyleUnderline"/>
        </w:rPr>
        <w:t>this is</w:t>
      </w:r>
      <w:r w:rsidRPr="000B3843">
        <w:rPr>
          <w:sz w:val="16"/>
        </w:rPr>
        <w:t xml:space="preserve"> by way of </w:t>
      </w:r>
      <w:r w:rsidRPr="000B3843">
        <w:rPr>
          <w:rStyle w:val="StyleUnderline"/>
        </w:rPr>
        <w:t>illustrating the chasm</w:t>
      </w:r>
      <w:r w:rsidRPr="000B3843">
        <w:rPr>
          <w:sz w:val="16"/>
        </w:rPr>
        <w:t xml:space="preserve"> the size of Ground Zero that stretches </w:t>
      </w:r>
      <w:r w:rsidRPr="000B3843">
        <w:rPr>
          <w:rStyle w:val="StyleUnderline"/>
        </w:rPr>
        <w:t xml:space="preserve">between me and the antiwar movement </w:t>
      </w:r>
      <w:r w:rsidRPr="000B3843">
        <w:rPr>
          <w:sz w:val="16"/>
        </w:rPr>
        <w:t xml:space="preserve">that sprang up post– 9/11. What caught my attention first was crowds of young people looking and sound-ing like preserved specimens of the sixties antiwar counterculture, with the same songs and peace-and-love slogans. Everything about this bothered me: that 20-year-olds were using their elders’ language and style instead of inventing their own; that those blinky-eyed, reductive slogans had induced me and many other card-carrying members of the antiwar counterculture to roll our eyes even in 1967; and worst, that the demonstrators were invoking the moral authority of the Vietnam protests in an obscenely inapposite way. </w:t>
      </w:r>
      <w:r w:rsidRPr="000B3843">
        <w:rPr>
          <w:rStyle w:val="StyleUnderline"/>
        </w:rPr>
        <w:t>The</w:t>
      </w:r>
      <w:r w:rsidRPr="000B3843">
        <w:rPr>
          <w:sz w:val="16"/>
        </w:rPr>
        <w:t xml:space="preserve"> other </w:t>
      </w:r>
      <w:r w:rsidRPr="000B3843">
        <w:rPr>
          <w:rStyle w:val="StyleUnderline"/>
        </w:rPr>
        <w:t>main</w:t>
      </w:r>
      <w:r w:rsidRPr="000B3843">
        <w:rPr>
          <w:sz w:val="16"/>
        </w:rPr>
        <w:t xml:space="preserve"> </w:t>
      </w:r>
      <w:r w:rsidRPr="000B3843">
        <w:rPr>
          <w:rStyle w:val="StyleUnderline"/>
          <w:highlight w:val="cyan"/>
        </w:rPr>
        <w:t xml:space="preserve">antiwar contingent </w:t>
      </w:r>
      <w:r w:rsidRPr="000B3843">
        <w:rPr>
          <w:rStyle w:val="StyleUnderline"/>
        </w:rPr>
        <w:t>came from</w:t>
      </w:r>
      <w:r w:rsidRPr="000B3843">
        <w:rPr>
          <w:sz w:val="16"/>
        </w:rPr>
        <w:t xml:space="preserve"> </w:t>
      </w:r>
      <w:r w:rsidRPr="000B3843">
        <w:rPr>
          <w:rStyle w:val="StyleUnderline"/>
        </w:rPr>
        <w:t xml:space="preserve">my own generation of leftists </w:t>
      </w:r>
      <w:r w:rsidRPr="000B3843">
        <w:rPr>
          <w:sz w:val="16"/>
        </w:rPr>
        <w:t xml:space="preserve">and erstwhile Vietnam protesters, </w:t>
      </w:r>
      <w:r w:rsidRPr="000B3843">
        <w:rPr>
          <w:rStyle w:val="StyleUnderline"/>
        </w:rPr>
        <w:t>heavily concentrated on academia</w:t>
      </w:r>
      <w:r w:rsidRPr="000B3843">
        <w:rPr>
          <w:sz w:val="16"/>
        </w:rPr>
        <w:t xml:space="preserve">. </w:t>
      </w:r>
      <w:r w:rsidRPr="000B3843">
        <w:rPr>
          <w:rStyle w:val="StyleUnderline"/>
        </w:rPr>
        <w:t>Most</w:t>
      </w:r>
      <w:r w:rsidRPr="000B3843">
        <w:rPr>
          <w:sz w:val="16"/>
        </w:rPr>
        <w:t xml:space="preserve"> were not pacifists, but rather </w:t>
      </w:r>
      <w:r w:rsidRPr="000B3843">
        <w:rPr>
          <w:rStyle w:val="StyleUnderline"/>
          <w:highlight w:val="cyan"/>
        </w:rPr>
        <w:t xml:space="preserve">took it </w:t>
      </w:r>
      <w:r w:rsidRPr="000B3843">
        <w:rPr>
          <w:rStyle w:val="StyleUnderline"/>
        </w:rPr>
        <w:t xml:space="preserve">as axiomatic </w:t>
      </w:r>
      <w:r w:rsidRPr="000B3843">
        <w:rPr>
          <w:rStyle w:val="StyleUnderline"/>
          <w:highlight w:val="cyan"/>
        </w:rPr>
        <w:t xml:space="preserve">that no assertion of military power by the </w:t>
      </w:r>
      <w:r w:rsidRPr="000B3843">
        <w:rPr>
          <w:rStyle w:val="StyleUnderline"/>
        </w:rPr>
        <w:t xml:space="preserve">United States </w:t>
      </w:r>
      <w:r w:rsidRPr="000B3843">
        <w:rPr>
          <w:rStyle w:val="StyleUnderline"/>
          <w:highlight w:val="cyan"/>
        </w:rPr>
        <w:t xml:space="preserve">could possibly </w:t>
      </w:r>
      <w:r w:rsidRPr="000B3843">
        <w:rPr>
          <w:rStyle w:val="StyleUnderline"/>
        </w:rPr>
        <w:t xml:space="preserve">be justified or </w:t>
      </w:r>
      <w:r w:rsidRPr="000B3843">
        <w:rPr>
          <w:rStyle w:val="StyleUnderline"/>
          <w:highlight w:val="cyan"/>
        </w:rPr>
        <w:t>have a good result.</w:t>
      </w:r>
      <w:r w:rsidRPr="000B3843">
        <w:rPr>
          <w:sz w:val="16"/>
        </w:rPr>
        <w:t xml:space="preserve"> </w:t>
      </w:r>
      <w:r w:rsidRPr="000B3843">
        <w:rPr>
          <w:rStyle w:val="StyleUnderline"/>
        </w:rPr>
        <w:t xml:space="preserve">A war undertaken by the U.S. was by definition imperialist </w:t>
      </w:r>
      <w:r w:rsidRPr="000B3843">
        <w:rPr>
          <w:sz w:val="16"/>
        </w:rPr>
        <w:t xml:space="preserve">aggression; selfdefense and the barbarism of the Taliban were merely excuses. After all, hadn’t we engineered the fundamentalists’ rise to power in the first place? Who were we, anyway, to be self-righteous about terrorism after the terrible things we had done or condoned in Iraq/Chile/East Timor/fill in the blank? </w:t>
      </w:r>
      <w:r w:rsidRPr="000B3843">
        <w:rPr>
          <w:rStyle w:val="StyleUnderline"/>
        </w:rPr>
        <w:t>Many in this camp were convinced beyond a doubt</w:t>
      </w:r>
      <w:r w:rsidRPr="000B3843">
        <w:rPr>
          <w:sz w:val="16"/>
        </w:rPr>
        <w:t xml:space="preserve"> </w:t>
      </w:r>
      <w:r w:rsidRPr="000B3843">
        <w:rPr>
          <w:rStyle w:val="StyleUnderline"/>
        </w:rPr>
        <w:t xml:space="preserve">that we would </w:t>
      </w:r>
      <w:r w:rsidRPr="000B3843">
        <w:rPr>
          <w:sz w:val="16"/>
        </w:rPr>
        <w:t xml:space="preserve">carpet-bomb the civilian population, </w:t>
      </w:r>
      <w:r w:rsidRPr="000B3843">
        <w:rPr>
          <w:rStyle w:val="StyleUnderline"/>
        </w:rPr>
        <w:t>level</w:t>
      </w:r>
      <w:r w:rsidRPr="000B3843">
        <w:rPr>
          <w:sz w:val="16"/>
        </w:rPr>
        <w:t xml:space="preserve">ing </w:t>
      </w:r>
      <w:r w:rsidRPr="000B3843">
        <w:rPr>
          <w:rStyle w:val="StyleUnderline"/>
        </w:rPr>
        <w:t>what was left of Afghanistan; that</w:t>
      </w:r>
      <w:r w:rsidRPr="000B3843">
        <w:rPr>
          <w:sz w:val="16"/>
        </w:rPr>
        <w:t xml:space="preserve"> </w:t>
      </w:r>
      <w:r w:rsidRPr="000B3843">
        <w:rPr>
          <w:rStyle w:val="StyleUnderline"/>
        </w:rPr>
        <w:t>in fact</w:t>
      </w:r>
      <w:r w:rsidRPr="000B3843">
        <w:rPr>
          <w:sz w:val="16"/>
        </w:rPr>
        <w:t xml:space="preserve"> </w:t>
      </w:r>
      <w:r w:rsidRPr="000B3843">
        <w:rPr>
          <w:rStyle w:val="StyleUnderline"/>
        </w:rPr>
        <w:t>we refrained from doing this did little to stem the flow of</w:t>
      </w:r>
      <w:r w:rsidRPr="000B3843">
        <w:rPr>
          <w:sz w:val="16"/>
        </w:rPr>
        <w:t xml:space="preserve"> impassioned </w:t>
      </w:r>
      <w:r w:rsidRPr="000B3843">
        <w:rPr>
          <w:rStyle w:val="StyleUnderline"/>
        </w:rPr>
        <w:t>rhetoric about mass violence</w:t>
      </w:r>
      <w:r w:rsidRPr="000B3843">
        <w:rPr>
          <w:sz w:val="16"/>
        </w:rPr>
        <w:t xml:space="preserve"> and atrocity. Watching these developments </w:t>
      </w:r>
      <w:r w:rsidRPr="000B3843">
        <w:rPr>
          <w:rStyle w:val="StyleUnderline"/>
        </w:rPr>
        <w:t>I flashed back to the Gulf War</w:t>
      </w:r>
      <w:r w:rsidRPr="000B3843">
        <w:rPr>
          <w:sz w:val="16"/>
        </w:rPr>
        <w:t xml:space="preserve">, </w:t>
      </w:r>
      <w:r w:rsidRPr="000B3843">
        <w:rPr>
          <w:rStyle w:val="StyleUnderline"/>
        </w:rPr>
        <w:t>a far more dubious proposition</w:t>
      </w:r>
      <w:r w:rsidRPr="000B3843">
        <w:rPr>
          <w:sz w:val="16"/>
        </w:rPr>
        <w:t xml:space="preserve"> that nonetheless had me feeling a similar alienation from the peace movement. Then, too, the moral and conceptual assumptions of the Vietnam opposition were dusted off as if international relations had frozen in 1975. Demonstrations were notable for the simpleminded slogan “No blood for oil,” as well as for a strain of vulgar pacifism amounting to little more than the conviction that war is a yucky nasty thing we shouldn’t have to deal with. (I was particularly chilled by a news photograph of some young protesters holding up a sign that read “Nothing is worth dying for.” What would Gandhi have thought?) That Saddam Hussein was a megalomaniac tyrant; that he clearly meant to establish himself as a regional superpower, with highly dangerous consequences; that his move on Kuwait was, among other things, a test to see if anyone cared to stop him— none of this was deemed relevant to the debate. </w:t>
      </w:r>
      <w:r w:rsidRPr="000B3843">
        <w:rPr>
          <w:rStyle w:val="StyleUnderline"/>
        </w:rPr>
        <w:t xml:space="preserve">Nor, </w:t>
      </w:r>
      <w:r w:rsidRPr="000B3843">
        <w:rPr>
          <w:sz w:val="16"/>
        </w:rPr>
        <w:t xml:space="preserve">a year later, </w:t>
      </w:r>
      <w:r w:rsidRPr="000B3843">
        <w:rPr>
          <w:rStyle w:val="StyleUnderline"/>
        </w:rPr>
        <w:t>did</w:t>
      </w:r>
      <w:r w:rsidRPr="000B3843">
        <w:rPr>
          <w:sz w:val="16"/>
        </w:rPr>
        <w:t xml:space="preserve"> Slobodan </w:t>
      </w:r>
      <w:r w:rsidRPr="000B3843">
        <w:rPr>
          <w:rStyle w:val="StyleUnderline"/>
        </w:rPr>
        <w:t>Milosevic’s “ethnic cleansing”</w:t>
      </w:r>
      <w:r w:rsidRPr="000B3843">
        <w:rPr>
          <w:sz w:val="16"/>
        </w:rPr>
        <w:t xml:space="preserve"> campaign in Bosnia </w:t>
      </w:r>
      <w:r w:rsidRPr="000B3843">
        <w:rPr>
          <w:rStyle w:val="StyleUnderline"/>
        </w:rPr>
        <w:t>prompt any serious soul searching on the antiwar left about whether intervention to prevent genocide might be warranted. Nor did its reprise in Kosovo</w:t>
      </w:r>
      <w:r w:rsidRPr="000B3843">
        <w:rPr>
          <w:sz w:val="16"/>
        </w:rPr>
        <w:t xml:space="preserve">. </w:t>
      </w:r>
      <w:r w:rsidRPr="000B3843">
        <w:rPr>
          <w:rStyle w:val="Emphasis"/>
          <w:highlight w:val="cyan"/>
        </w:rPr>
        <w:t>Whatever the circumstance,</w:t>
      </w:r>
      <w:r w:rsidRPr="000B3843">
        <w:rPr>
          <w:rStyle w:val="Emphasis"/>
        </w:rPr>
        <w:t xml:space="preserve"> the </w:t>
      </w:r>
      <w:r w:rsidRPr="000B3843">
        <w:rPr>
          <w:rStyle w:val="Emphasis"/>
          <w:highlight w:val="cyan"/>
        </w:rPr>
        <w:t xml:space="preserve">dogma remained constant: </w:t>
      </w:r>
      <w:r w:rsidRPr="000B3843">
        <w:rPr>
          <w:rStyle w:val="Emphasis"/>
        </w:rPr>
        <w:t>violence is bad</w:t>
      </w:r>
      <w:r w:rsidRPr="000B3843">
        <w:rPr>
          <w:rStyle w:val="Emphasis"/>
          <w:highlight w:val="cyan"/>
        </w:rPr>
        <w:t>; any military action by the United States is imperialist.</w:t>
      </w:r>
      <w:r w:rsidRPr="000B3843">
        <w:rPr>
          <w:sz w:val="16"/>
        </w:rPr>
        <w:t xml:space="preserve"> And so the arguments went after 9/11. Making </w:t>
      </w:r>
      <w:r w:rsidRPr="000B3843">
        <w:rPr>
          <w:rStyle w:val="Emphasis"/>
          <w:highlight w:val="cyan"/>
        </w:rPr>
        <w:t>war</w:t>
      </w:r>
      <w:r w:rsidRPr="000B3843">
        <w:rPr>
          <w:sz w:val="16"/>
        </w:rPr>
        <w:t xml:space="preserve"> on the Taliban was revenge, not justice, and </w:t>
      </w:r>
      <w:r w:rsidRPr="000B3843">
        <w:rPr>
          <w:rStyle w:val="Emphasis"/>
          <w:highlight w:val="cyan"/>
        </w:rPr>
        <w:t>would only perpetuate the “cycle of violence.”</w:t>
      </w:r>
      <w:r w:rsidRPr="000B3843">
        <w:rPr>
          <w:rStyle w:val="Emphasis"/>
        </w:rPr>
        <w:t xml:space="preserve"> </w:t>
      </w:r>
      <w:r w:rsidRPr="000B3843">
        <w:rPr>
          <w:sz w:val="16"/>
        </w:rPr>
        <w:t xml:space="preserve">We could not win, because the Afghan people did not want foreign intruders and would reject us as they had the Soviet Union. Our cause would be seen by millions of Middle Easterners and South Asians as a war of the West against Islam and would incite a massive backlash in support of Osama bin Laden’s jihad. It would destabilize the fragile government of Pakistan, with its nuclear weapons. </w:t>
      </w:r>
      <w:r w:rsidRPr="000B3843">
        <w:rPr>
          <w:rStyle w:val="StyleUnderline"/>
          <w:highlight w:val="cyan"/>
        </w:rPr>
        <w:t xml:space="preserve">Instead, we should address </w:t>
      </w:r>
      <w:r w:rsidRPr="000B3843">
        <w:rPr>
          <w:rStyle w:val="Emphasis"/>
          <w:highlight w:val="cyan"/>
        </w:rPr>
        <w:t>the root cause</w:t>
      </w:r>
      <w:r w:rsidRPr="000B3843">
        <w:rPr>
          <w:sz w:val="16"/>
        </w:rPr>
        <w:t xml:space="preserve">s of anti-American terrorism, </w:t>
      </w:r>
      <w:r w:rsidRPr="000B3843">
        <w:rPr>
          <w:rStyle w:val="StyleUnderline"/>
        </w:rPr>
        <w:t xml:space="preserve">which lie in </w:t>
      </w:r>
      <w:r w:rsidRPr="000B3843">
        <w:rPr>
          <w:sz w:val="16"/>
        </w:rPr>
        <w:t xml:space="preserve">our </w:t>
      </w:r>
      <w:r w:rsidRPr="000B3843">
        <w:rPr>
          <w:rStyle w:val="StyleUnderline"/>
        </w:rPr>
        <w:t>misguided foreign policy.</w:t>
      </w:r>
      <w:r w:rsidRPr="000B3843">
        <w:rPr>
          <w:sz w:val="16"/>
        </w:rPr>
        <w:t xml:space="preserve"> Meanwhile we should regard the attack not as war but as a crime, and seek to try the criminals before an international court. </w:t>
      </w:r>
      <w:r w:rsidRPr="000B3843">
        <w:rPr>
          <w:rStyle w:val="StyleUnderline"/>
          <w:highlight w:val="cyan"/>
        </w:rPr>
        <w:t>These arguments</w:t>
      </w:r>
      <w:r w:rsidRPr="000B3843">
        <w:rPr>
          <w:sz w:val="16"/>
        </w:rPr>
        <w:t xml:space="preserve"> raise political, moral, and practical questions that deserve to be addressed. Yet in the end </w:t>
      </w:r>
      <w:r w:rsidRPr="000B3843">
        <w:rPr>
          <w:rStyle w:val="StyleUnderline"/>
        </w:rPr>
        <w:t>it seems to me</w:t>
      </w:r>
      <w:r w:rsidRPr="000B3843">
        <w:rPr>
          <w:sz w:val="16"/>
        </w:rPr>
        <w:t xml:space="preserve"> that they </w:t>
      </w:r>
      <w:r w:rsidRPr="000B3843">
        <w:rPr>
          <w:rStyle w:val="StyleUnderline"/>
          <w:highlight w:val="cyan"/>
        </w:rPr>
        <w:t xml:space="preserve">are </w:t>
      </w:r>
      <w:r w:rsidRPr="000B3843">
        <w:rPr>
          <w:rStyle w:val="Emphasis"/>
          <w:highlight w:val="cyan"/>
        </w:rPr>
        <w:t>debating points</w:t>
      </w:r>
      <w:r w:rsidRPr="000B3843">
        <w:rPr>
          <w:rStyle w:val="StyleUnderline"/>
        </w:rPr>
        <w:t xml:space="preserve"> marshaled </w:t>
      </w:r>
      <w:r w:rsidRPr="000B3843">
        <w:rPr>
          <w:rStyle w:val="StyleUnderline"/>
          <w:highlight w:val="cyan"/>
        </w:rPr>
        <w:t xml:space="preserve">to support an </w:t>
      </w:r>
      <w:r w:rsidRPr="000B3843">
        <w:rPr>
          <w:rStyle w:val="Emphasis"/>
          <w:highlight w:val="cyan"/>
        </w:rPr>
        <w:t>a priori conviction</w:t>
      </w:r>
      <w:r w:rsidRPr="000B3843">
        <w:rPr>
          <w:sz w:val="16"/>
        </w:rPr>
        <w:t xml:space="preserve">, </w:t>
      </w:r>
      <w:r w:rsidRPr="000B3843">
        <w:rPr>
          <w:rStyle w:val="StyleUnderline"/>
          <w:highlight w:val="cyan"/>
        </w:rPr>
        <w:t xml:space="preserve">that </w:t>
      </w:r>
      <w:r w:rsidRPr="000B3843">
        <w:rPr>
          <w:rStyle w:val="StyleUnderline"/>
        </w:rPr>
        <w:t>t</w:t>
      </w:r>
      <w:r w:rsidRPr="000B3843">
        <w:rPr>
          <w:sz w:val="16"/>
        </w:rPr>
        <w:t xml:space="preserve">o the extent they can be refuted— or </w:t>
      </w:r>
      <w:r w:rsidRPr="000B3843">
        <w:rPr>
          <w:rStyle w:val="StyleUnderline"/>
          <w:highlight w:val="cyan"/>
        </w:rPr>
        <w:t>have been refuted by events</w:t>
      </w:r>
      <w:r w:rsidRPr="000B3843">
        <w:rPr>
          <w:sz w:val="16"/>
        </w:rPr>
        <w:t xml:space="preserve"> (</w:t>
      </w:r>
      <w:r w:rsidRPr="000B3843">
        <w:rPr>
          <w:rStyle w:val="Emphasis"/>
        </w:rPr>
        <w:t>the Taliban fell, to no apparent regret on the part of the Afghans;</w:t>
      </w:r>
      <w:r w:rsidRPr="000B3843">
        <w:rPr>
          <w:sz w:val="16"/>
        </w:rPr>
        <w:t xml:space="preserve"> no massive Islamic backlash has occurred)—</w:t>
      </w:r>
      <w:r w:rsidRPr="000B3843">
        <w:rPr>
          <w:rStyle w:val="StyleUnderline"/>
        </w:rPr>
        <w:t>other points will hastily fill the gap.</w:t>
      </w:r>
      <w:r w:rsidRPr="000B3843">
        <w:rPr>
          <w:sz w:val="16"/>
        </w:rPr>
        <w:t xml:space="preserve"> For </w:t>
      </w:r>
      <w:r w:rsidRPr="000B3843">
        <w:rPr>
          <w:rStyle w:val="Emphasis"/>
          <w:highlight w:val="cyan"/>
        </w:rPr>
        <w:t>at the heart of the matter is an unspoken meta-argument: that America</w:t>
      </w:r>
      <w:r w:rsidRPr="000B3843">
        <w:rPr>
          <w:sz w:val="16"/>
        </w:rPr>
        <w:t xml:space="preserve"> is a sinful country, and </w:t>
      </w:r>
      <w:r w:rsidRPr="000B3843">
        <w:rPr>
          <w:rStyle w:val="Emphasis"/>
          <w:highlight w:val="cyan"/>
        </w:rPr>
        <w:t>must achieve redemption through nonviolence.</w:t>
      </w:r>
      <w:r w:rsidRPr="000B3843">
        <w:rPr>
          <w:sz w:val="16"/>
        </w:rPr>
        <w:t xml:space="preserve"> Violence as committed against us is the wages of sin. </w:t>
      </w:r>
      <w:r w:rsidRPr="000B3843">
        <w:rPr>
          <w:rStyle w:val="StyleUnderline"/>
        </w:rPr>
        <w:t>To strike back</w:t>
      </w:r>
      <w:r w:rsidRPr="000B3843">
        <w:rPr>
          <w:sz w:val="16"/>
        </w:rPr>
        <w:t xml:space="preserve"> in kind </w:t>
      </w:r>
      <w:r w:rsidRPr="000B3843">
        <w:rPr>
          <w:rStyle w:val="StyleUnderline"/>
        </w:rPr>
        <w:t>is to continue</w:t>
      </w:r>
      <w:r w:rsidRPr="000B3843">
        <w:rPr>
          <w:sz w:val="16"/>
        </w:rPr>
        <w:t xml:space="preserve"> </w:t>
      </w:r>
      <w:r w:rsidRPr="000B3843">
        <w:rPr>
          <w:rStyle w:val="StyleUnderline"/>
        </w:rPr>
        <w:t>to collect the geopolitical equivalent of bad karma, inevitably provoking more “blowback.”</w:t>
      </w:r>
      <w:r w:rsidRPr="000B3843">
        <w:rPr>
          <w:sz w:val="16"/>
        </w:rPr>
        <w:t xml:space="preserve"> Sow the wind, reap the whirlwind. The crudest expression of </w:t>
      </w:r>
      <w:r w:rsidRPr="000B3843">
        <w:rPr>
          <w:rStyle w:val="Emphasis"/>
          <w:highlight w:val="cyan"/>
        </w:rPr>
        <w:t>this attitude</w:t>
      </w:r>
      <w:r w:rsidRPr="000B3843">
        <w:rPr>
          <w:sz w:val="16"/>
        </w:rPr>
        <w:t xml:space="preserve">— the claim that terrorism is retaliation for specific U.S. policies— </w:t>
      </w:r>
      <w:r w:rsidRPr="000B3843">
        <w:rPr>
          <w:rStyle w:val="Emphasis"/>
          <w:highlight w:val="cyan"/>
        </w:rPr>
        <w:t>does not pass cursory inspection</w:t>
      </w:r>
      <w:r w:rsidRPr="000B3843">
        <w:rPr>
          <w:sz w:val="16"/>
        </w:rPr>
        <w:t xml:space="preserve">. It trivializes the Islamic fundamentalist movement, which has quite bluntly declared its dedication to destroying unbelievers and their morally corrupt societies, to imagine it would be mollified by the withdrawal of American troops from the Persian Gulf or the lifting of sanctions against Iraq. Even sillier is the idea that our route to safety is getting tough and imposing an Israeli-Palestinian settlement (the one cause in which throwing our weight around is okay, it seems). While such a settlement is devoutly to be wished, far from deterring fundamentalist terrorism it would probably cause a Palestinian civil war. The radical Islamists do not want a settlement; they want Israel to go away. Yet the broader claim that we are responsible for our vulnerability has resonance because it’s at least partly true. After all, it’s incontestable that America’s tunnel-vision cold war policy of building up radical Islamists to fight the Soviet Union has blown back on us. Overall, our government’s commitment to the notion that the business of America is global business, its championing of neoliberal policies that exacerbate economic inequality, its alliances with “stable” autocratic regimes and allergy to any democratizing movement with a leftish tinge have done their part to foment the economic and political resentments that fundamentalist demagogues exploit. </w:t>
      </w:r>
      <w:r w:rsidRPr="000B3843">
        <w:rPr>
          <w:rStyle w:val="StyleUnderline"/>
          <w:highlight w:val="cyan"/>
        </w:rPr>
        <w:t>Suppose,</w:t>
      </w:r>
      <w:r w:rsidRPr="000B3843">
        <w:rPr>
          <w:sz w:val="16"/>
        </w:rPr>
        <w:t xml:space="preserve"> then, that </w:t>
      </w:r>
      <w:r w:rsidRPr="000B3843">
        <w:rPr>
          <w:rStyle w:val="StyleUnderline"/>
          <w:highlight w:val="cyan"/>
        </w:rPr>
        <w:t>this were the whole story</w:t>
      </w:r>
      <w:r w:rsidRPr="000B3843">
        <w:rPr>
          <w:sz w:val="16"/>
        </w:rPr>
        <w:t xml:space="preserve">: </w:t>
      </w:r>
      <w:r w:rsidRPr="000B3843">
        <w:rPr>
          <w:rStyle w:val="StyleUnderline"/>
        </w:rPr>
        <w:t>America’s malfeasances unleashed a monster.</w:t>
      </w:r>
      <w:r w:rsidRPr="000B3843">
        <w:rPr>
          <w:sz w:val="16"/>
        </w:rPr>
        <w:t xml:space="preserve"> </w:t>
      </w:r>
      <w:r w:rsidRPr="000B3843">
        <w:rPr>
          <w:rStyle w:val="StyleUnderline"/>
          <w:highlight w:val="cyan"/>
        </w:rPr>
        <w:t>Why</w:t>
      </w:r>
      <w:r w:rsidRPr="000B3843">
        <w:rPr>
          <w:sz w:val="16"/>
        </w:rPr>
        <w:t xml:space="preserve"> </w:t>
      </w:r>
      <w:r w:rsidRPr="000B3843">
        <w:rPr>
          <w:rStyle w:val="StyleUnderline"/>
        </w:rPr>
        <w:t xml:space="preserve">would it follow that </w:t>
      </w:r>
      <w:r w:rsidRPr="000B3843">
        <w:rPr>
          <w:rStyle w:val="StyleUnderline"/>
          <w:highlight w:val="cyan"/>
        </w:rPr>
        <w:t>we should not fight back?</w:t>
      </w:r>
      <w:r w:rsidRPr="000B3843">
        <w:rPr>
          <w:sz w:val="16"/>
        </w:rPr>
        <w:t xml:space="preserve"> </w:t>
      </w:r>
      <w:r w:rsidRPr="000B3843">
        <w:rPr>
          <w:rStyle w:val="StyleUnderline"/>
        </w:rPr>
        <w:t>On the contrary, wouldn’t we have even more responsibility</w:t>
      </w:r>
      <w:r w:rsidRPr="000B3843">
        <w:rPr>
          <w:sz w:val="16"/>
        </w:rPr>
        <w:t xml:space="preserve"> to confront the golem we created? In the years before World War II the Western Powers were clearly complicitous in Hitler’s rise; they hoped he would attack the Soviet Union and solve their Communism problem. Furthermore, the Nazis exploited the economic misery and political humiliation of the German people, which stemmed from the crisis of capitalism and its most horrendous symptom, World War I: in these developments Britain, France, and the U.S. were thoroughly implicated. Hitler, in short, was blowback too. And at the time, many on the left insisted— especially before Hitler attacked Russia— that this was just another war among rival imperialists. Were they right? Of course, it’s simplistic to see Nazism as purely a product of capitalism and imperialism, and equally so to see Osama bin Laden as a product of the World Bank. Nazism was a revolt against modernity (notwithstanding its use of modern technology and media as mainstays of its power) and specifically against the liberal values of the Enlightenment. As a mass movement, it was an outbreak of collective irrationalism, impelled by the anxieties of a people caught up in the clash between the rigid patriarchalism of traditional German culture and the competing forces of globalization, liberalism, and democracy. It was in the context of such liberalizing forces that a populist movement like fascism could emerge. It was in the context of deeply rooted patriarchalism that the people’s rebelliousness failed to take the form of a democratic movement aimed at improving their economic and political situation, but instead expressed itself in submission to an absolute authority that provided an outlet for their rage: the capitalist/communist/rootless cosmopolitan Jew. Much the same can be said of the religious totalitarianism Al Qaeda represents. It is the latest flashpoint in the ongoing, worldwide culture war that began in the eighteenth century: intertwined with the spread of capitalism, though by no means synonymous with it, the ideas of freedom, equality, separation of church and state— and their more recent application to our sexual and domestic lives— have penetrated everywhere, eroding traditional patriarchal institutions and rigid social controls. And in the Islamic world as in Weimar Germany this erosion has had a paradoxical result, at once inciting a fundamentalist backlash and creating the conditions for mobilizing its supporters. There could hardly be a more vivid metaphor for this paradox than the success of the Al Qaeda hijackers in blending into American society and using our airplanes against us. The United States is the world’s most powerful exporter of liberal and secular values, just as it is the preeminent tribune of corporate globalization; yet neither global class conflict nor the culture war can be reduced to a question of American national power. The division between transnational corporations and their increasingly immiserated victims exists within America itself, as does the clash between secular modernity and patriarchal fundamentalism. Transnational capital may use the United States as its headquarters and dictate its economic policies, but it has no loyalty to any nation or national interest. Nor is the democratic secular impulse the property of America, or of the West. These global forces are fundamentally beyond American control. Indeed, I would argue that the U.S. government has contributed to its present predicament not only by exercising but also by abdicating its power. Our bracketing of theocratic despotism and the persecution of women as non-issues in our international relations— a cultural-political blind spot as well as a matter of corporate realpolitik— has substantially strengthened the hand of radical fundamentalists no longer willing to confine their atrocities to their own population. (Consider our complaisance toward Saudi Arabia, or our tepid response to the death sentence pronounced on Salman Rushdie.) Which is to say that </w:t>
      </w:r>
      <w:r w:rsidRPr="000B3843">
        <w:rPr>
          <w:rStyle w:val="Emphasis"/>
          <w:highlight w:val="cyan"/>
        </w:rPr>
        <w:t>the old imperial</w:t>
      </w:r>
      <w:r w:rsidRPr="000B3843">
        <w:rPr>
          <w:sz w:val="16"/>
        </w:rPr>
        <w:t>ism</w:t>
      </w:r>
      <w:r w:rsidRPr="000B3843">
        <w:rPr>
          <w:rStyle w:val="Emphasis"/>
          <w:highlight w:val="cyan"/>
        </w:rPr>
        <w:t xml:space="preserve"> model does not hold</w:t>
      </w:r>
      <w:r w:rsidRPr="000B3843">
        <w:rPr>
          <w:sz w:val="16"/>
        </w:rPr>
        <w:t xml:space="preserve">, either economically or culturally— </w:t>
      </w:r>
      <w:r w:rsidRPr="000B3843">
        <w:rPr>
          <w:rStyle w:val="StyleUnderline"/>
          <w:highlight w:val="cyan"/>
        </w:rPr>
        <w:t>and</w:t>
      </w:r>
      <w:r w:rsidRPr="000B3843">
        <w:rPr>
          <w:rStyle w:val="StyleUnderline"/>
        </w:rPr>
        <w:t xml:space="preserve"> </w:t>
      </w:r>
      <w:r w:rsidRPr="000B3843">
        <w:rPr>
          <w:sz w:val="16"/>
        </w:rPr>
        <w:t xml:space="preserve">that </w:t>
      </w:r>
      <w:r w:rsidRPr="000B3843">
        <w:rPr>
          <w:rStyle w:val="Emphasis"/>
          <w:highlight w:val="cyan"/>
        </w:rPr>
        <w:t xml:space="preserve">the left badly needs </w:t>
      </w:r>
      <w:r w:rsidRPr="000B3843">
        <w:rPr>
          <w:sz w:val="16"/>
        </w:rPr>
        <w:t xml:space="preserve">a new and </w:t>
      </w:r>
      <w:r w:rsidRPr="000B3843">
        <w:rPr>
          <w:rStyle w:val="Emphasis"/>
          <w:highlight w:val="cyan"/>
        </w:rPr>
        <w:t>more nuanced analysis</w:t>
      </w:r>
      <w:r w:rsidRPr="000B3843">
        <w:rPr>
          <w:sz w:val="16"/>
        </w:rPr>
        <w:t xml:space="preserve"> </w:t>
      </w:r>
      <w:r w:rsidRPr="000B3843">
        <w:rPr>
          <w:rStyle w:val="StyleUnderline"/>
        </w:rPr>
        <w:t>of the role of the nation-state in world affairs</w:t>
      </w:r>
      <w:r w:rsidRPr="000B3843">
        <w:rPr>
          <w:sz w:val="16"/>
        </w:rPr>
        <w:t xml:space="preserve">. </w:t>
      </w:r>
      <w:r w:rsidRPr="000B3843">
        <w:rPr>
          <w:rStyle w:val="StyleUnderline"/>
          <w:highlight w:val="cyan"/>
        </w:rPr>
        <w:t>But this assumes a left that’s</w:t>
      </w:r>
      <w:r w:rsidRPr="000B3843">
        <w:rPr>
          <w:sz w:val="16"/>
        </w:rPr>
        <w:t xml:space="preserve"> </w:t>
      </w:r>
      <w:r w:rsidRPr="000B3843">
        <w:rPr>
          <w:rStyle w:val="StyleUnderline"/>
        </w:rPr>
        <w:t>genuinely</w:t>
      </w:r>
      <w:r w:rsidRPr="000B3843">
        <w:rPr>
          <w:sz w:val="16"/>
        </w:rPr>
        <w:t xml:space="preserve"> </w:t>
      </w:r>
      <w:r w:rsidRPr="000B3843">
        <w:rPr>
          <w:rStyle w:val="StyleUnderline"/>
          <w:highlight w:val="cyan"/>
        </w:rPr>
        <w:t>interested in</w:t>
      </w:r>
      <w:r w:rsidRPr="000B3843">
        <w:rPr>
          <w:rStyle w:val="StyleUnderline"/>
        </w:rPr>
        <w:t xml:space="preserve"> politics</w:t>
      </w:r>
      <w:r w:rsidRPr="000B3843">
        <w:rPr>
          <w:sz w:val="16"/>
        </w:rPr>
        <w:t xml:space="preserve">— </w:t>
      </w:r>
      <w:r w:rsidRPr="000B3843">
        <w:rPr>
          <w:rStyle w:val="StyleUnderline"/>
        </w:rPr>
        <w:t>that is, in</w:t>
      </w:r>
      <w:r w:rsidRPr="000B3843">
        <w:rPr>
          <w:sz w:val="16"/>
        </w:rPr>
        <w:t xml:space="preserve"> </w:t>
      </w:r>
      <w:r w:rsidRPr="000B3843">
        <w:rPr>
          <w:rStyle w:val="StyleUnderline"/>
          <w:highlight w:val="cyan"/>
        </w:rPr>
        <w:t>how to influence</w:t>
      </w:r>
      <w:r w:rsidRPr="000B3843">
        <w:rPr>
          <w:sz w:val="16"/>
        </w:rPr>
        <w:t xml:space="preserve"> </w:t>
      </w:r>
      <w:r w:rsidRPr="000B3843">
        <w:rPr>
          <w:rStyle w:val="StyleUnderline"/>
        </w:rPr>
        <w:t>national and international</w:t>
      </w:r>
      <w:r w:rsidRPr="000B3843">
        <w:rPr>
          <w:sz w:val="16"/>
        </w:rPr>
        <w:t xml:space="preserve"> </w:t>
      </w:r>
      <w:r w:rsidRPr="000B3843">
        <w:rPr>
          <w:rStyle w:val="StyleUnderline"/>
          <w:highlight w:val="cyan"/>
        </w:rPr>
        <w:t>policy</w:t>
      </w:r>
      <w:r w:rsidRPr="000B3843">
        <w:rPr>
          <w:sz w:val="16"/>
        </w:rPr>
        <w:t xml:space="preserve"> to promote more freedom, equality, and democracy in the world. </w:t>
      </w:r>
      <w:r w:rsidRPr="000B3843">
        <w:rPr>
          <w:rStyle w:val="StyleUnderline"/>
        </w:rPr>
        <w:t>In fact,</w:t>
      </w:r>
      <w:r w:rsidRPr="000B3843">
        <w:rPr>
          <w:sz w:val="16"/>
        </w:rPr>
        <w:t xml:space="preserve"> </w:t>
      </w:r>
      <w:r w:rsidRPr="000B3843">
        <w:rPr>
          <w:rStyle w:val="StyleUnderline"/>
          <w:highlight w:val="cyan"/>
        </w:rPr>
        <w:t>the</w:t>
      </w:r>
      <w:r w:rsidRPr="000B3843">
        <w:rPr>
          <w:sz w:val="16"/>
        </w:rPr>
        <w:t xml:space="preserve"> </w:t>
      </w:r>
      <w:r w:rsidRPr="000B3843">
        <w:rPr>
          <w:rStyle w:val="StyleUnderline"/>
        </w:rPr>
        <w:t xml:space="preserve">animating </w:t>
      </w:r>
      <w:r w:rsidRPr="000B3843">
        <w:rPr>
          <w:rStyle w:val="StyleUnderline"/>
          <w:highlight w:val="cyan"/>
        </w:rPr>
        <w:t>impulses of the left</w:t>
      </w:r>
      <w:r w:rsidRPr="000B3843">
        <w:rPr>
          <w:sz w:val="16"/>
        </w:rPr>
        <w:t>’s</w:t>
      </w:r>
      <w:r w:rsidRPr="000B3843">
        <w:rPr>
          <w:rStyle w:val="StyleUnderline"/>
        </w:rPr>
        <w:t xml:space="preserve"> peace wing </w:t>
      </w:r>
      <w:r w:rsidRPr="000B3843">
        <w:rPr>
          <w:rStyle w:val="StyleUnderline"/>
          <w:highlight w:val="cyan"/>
        </w:rPr>
        <w:t>have</w:t>
      </w:r>
      <w:r w:rsidRPr="000B3843">
        <w:rPr>
          <w:rStyle w:val="StyleUnderline"/>
        </w:rPr>
        <w:t xml:space="preserve"> far less </w:t>
      </w:r>
      <w:r w:rsidRPr="000B3843">
        <w:rPr>
          <w:rStyle w:val="StyleUnderline"/>
          <w:highlight w:val="cyan"/>
        </w:rPr>
        <w:t>to do with politics</w:t>
      </w:r>
      <w:r w:rsidRPr="000B3843">
        <w:rPr>
          <w:rStyle w:val="StyleUnderline"/>
        </w:rPr>
        <w:t xml:space="preserve"> in this sense </w:t>
      </w:r>
      <w:r w:rsidRPr="000B3843">
        <w:rPr>
          <w:rStyle w:val="StyleUnderline"/>
          <w:highlight w:val="cyan"/>
        </w:rPr>
        <w:t>than with</w:t>
      </w:r>
      <w:r w:rsidRPr="000B3843">
        <w:rPr>
          <w:rStyle w:val="StyleUnderline"/>
        </w:rPr>
        <w:t xml:space="preserve"> a quasireligious </w:t>
      </w:r>
      <w:r w:rsidRPr="000B3843">
        <w:rPr>
          <w:rStyle w:val="StyleUnderline"/>
          <w:highlight w:val="cyan"/>
        </w:rPr>
        <w:t>moralism</w:t>
      </w:r>
      <w:r w:rsidRPr="000B3843">
        <w:rPr>
          <w:rStyle w:val="StyleUnderline"/>
        </w:rPr>
        <w:t xml:space="preserve"> that conceives of the U</w:t>
      </w:r>
      <w:r w:rsidRPr="000B3843">
        <w:rPr>
          <w:sz w:val="16"/>
        </w:rPr>
        <w:t>nited</w:t>
      </w:r>
      <w:r w:rsidRPr="000B3843">
        <w:rPr>
          <w:rStyle w:val="StyleUnderline"/>
        </w:rPr>
        <w:t xml:space="preserve"> S</w:t>
      </w:r>
      <w:r w:rsidRPr="000B3843">
        <w:rPr>
          <w:sz w:val="16"/>
        </w:rPr>
        <w:t>tates</w:t>
      </w:r>
      <w:r w:rsidRPr="000B3843">
        <w:rPr>
          <w:rStyle w:val="StyleUnderline"/>
        </w:rPr>
        <w:t xml:space="preserve"> as a soul that needs saving</w:t>
      </w:r>
      <w:r w:rsidRPr="000B3843">
        <w:rPr>
          <w:sz w:val="16"/>
        </w:rPr>
        <w:t xml:space="preserve">: it is power-hungry, violent, greedy; it’s a sinkhole of lies and hypocrisy, professing democracy while supporting dictators and selectively condemning terrorism; and so on. I could argue that this indictment is one-sided, that if you’re appraising America’s soul you also have to consider its passion for freedom and irreverence toward authority, its ability to inspire great social movements, its inventiveness, its appetite for pleasure and fantasy. I could claim that if you stack up our virtues and faults against those of other nations around the world, we actually come off as relatively well. I could point out that on 9/11 it was our virtues more than our faults that were under attack. </w:t>
      </w:r>
    </w:p>
    <w:p w:rsidR="000B3843" w:rsidRPr="000B3843" w:rsidRDefault="000B3843" w:rsidP="000B3843"/>
    <w:p w:rsidR="000B3843" w:rsidRPr="000B3843" w:rsidRDefault="000B3843" w:rsidP="000B3843">
      <w:pPr>
        <w:keepNext/>
        <w:keepLines/>
        <w:spacing w:before="40" w:after="0"/>
        <w:outlineLvl w:val="3"/>
        <w:rPr>
          <w:rFonts w:eastAsiaTheme="majorEastAsia"/>
          <w:b/>
          <w:iCs/>
          <w:sz w:val="26"/>
        </w:rPr>
      </w:pPr>
      <w:r w:rsidRPr="000B3843">
        <w:rPr>
          <w:rFonts w:eastAsiaTheme="majorEastAsia"/>
          <w:b/>
          <w:iCs/>
          <w:sz w:val="26"/>
        </w:rPr>
        <w:t xml:space="preserve">Sometimes military action is needed. The Alt creates a vacuum that gets filled with atrocity. </w:t>
      </w:r>
    </w:p>
    <w:p w:rsidR="000B3843" w:rsidRPr="000B3843" w:rsidRDefault="000B3843" w:rsidP="000B3843">
      <w:pPr>
        <w:rPr>
          <w:b/>
          <w:bCs/>
          <w:sz w:val="26"/>
        </w:rPr>
      </w:pPr>
      <w:r w:rsidRPr="000B3843">
        <w:rPr>
          <w:b/>
          <w:bCs/>
          <w:sz w:val="26"/>
        </w:rPr>
        <w:t>Fortman ‘7</w:t>
      </w:r>
    </w:p>
    <w:p w:rsidR="000B3843" w:rsidRPr="000B3843" w:rsidRDefault="000B3843" w:rsidP="000B3843">
      <w:pPr>
        <w:rPr>
          <w:sz w:val="18"/>
          <w:szCs w:val="18"/>
        </w:rPr>
      </w:pPr>
      <w:r w:rsidRPr="000B3843">
        <w:rPr>
          <w:sz w:val="18"/>
          <w:szCs w:val="18"/>
        </w:rPr>
        <w:t xml:space="preserve">(Bas de Gaay Fortman – Chair of the Dept of Political Economy of Human Rights at the University of Utrecht – </w:t>
      </w:r>
      <w:r w:rsidRPr="000B3843">
        <w:rPr>
          <w:sz w:val="18"/>
          <w:szCs w:val="18"/>
          <w:u w:val="single"/>
        </w:rPr>
        <w:t>Human Security and International Insecurity</w:t>
      </w:r>
      <w:r w:rsidRPr="000B3843">
        <w:rPr>
          <w:sz w:val="18"/>
          <w:szCs w:val="18"/>
        </w:rPr>
        <w:t xml:space="preserve"> – This is the book title – but the book has several authors. The book editor is Georg Frerks. p.161-62)</w:t>
      </w:r>
    </w:p>
    <w:p w:rsidR="000B3843" w:rsidRPr="000B3843" w:rsidRDefault="000B3843" w:rsidP="000B3843">
      <w:pPr>
        <w:rPr>
          <w:sz w:val="14"/>
        </w:rPr>
      </w:pPr>
      <w:r w:rsidRPr="000B3843">
        <w:rPr>
          <w:sz w:val="14"/>
        </w:rPr>
        <w:t xml:space="preserve">In response to the new challenges posed by globalisation of religious sensitivities governments are obviously limited, precisely because the sacred realm requires a certain degree of autonomy in the first place. Yet, there is one particular aspect of' religious violence' that remains highly subject to public policies. Indeed, this new threat to international security cannot he understood aside from a world with incredibly rapidly rising inequalities, both in the economic and the political domain. In Hannah Arendt's view </w:t>
      </w:r>
      <w:r w:rsidRPr="000B3843">
        <w:rPr>
          <w:b/>
          <w:iCs/>
          <w:highlight w:val="cyan"/>
          <w:u w:val="single"/>
          <w:bdr w:val="single" w:sz="8" w:space="0" w:color="auto"/>
        </w:rPr>
        <w:t>the opposite of violence is not non-violence but power</w:t>
      </w:r>
      <w:r w:rsidRPr="000B3843">
        <w:rPr>
          <w:sz w:val="14"/>
        </w:rPr>
        <w:t>: "</w:t>
      </w:r>
      <w:r w:rsidRPr="000B3843">
        <w:rPr>
          <w:b/>
          <w:iCs/>
          <w:highlight w:val="cyan"/>
          <w:u w:val="single"/>
          <w:bdr w:val="single" w:sz="8" w:space="0" w:color="auto"/>
        </w:rPr>
        <w:t>Power and violence are opposites; where the one rules absolutely, the other is absent</w:t>
      </w:r>
      <w:r w:rsidRPr="000B3843">
        <w:rPr>
          <w:sz w:val="14"/>
        </w:rPr>
        <w:t xml:space="preserve">" (1993: 64 (1969)). Violence often springs from rage, the mad fury as a collective instinct that Sartre used to refer to, and that long ago expressed itself in the slave revolts and the rebellions of the oppressed. Yet, Arendt comments, "...rage is by no means an automatic reaction to misery and suffering as such; no one reacts with rage to a disease beyond the powers of medicine or to an earthquake or, for that matter, to social conditions which seem to be unchangeable. Only when there is reason to suspect that Conditions could be changed and are not, does rage arise. Only when our sense of justice is offended do we react with rage____The point is that </w:t>
      </w:r>
      <w:r w:rsidRPr="000B3843">
        <w:rPr>
          <w:highlight w:val="cyan"/>
          <w:u w:val="single"/>
        </w:rPr>
        <w:t>under certain circumstances violence</w:t>
      </w:r>
      <w:r w:rsidRPr="000B3843">
        <w:rPr>
          <w:sz w:val="14"/>
        </w:rPr>
        <w:t xml:space="preserve">, which is to act without argument or speech and without reckoning with consequences, </w:t>
      </w:r>
      <w:r w:rsidRPr="000B3843">
        <w:rPr>
          <w:highlight w:val="cyan"/>
          <w:u w:val="single"/>
        </w:rPr>
        <w:t xml:space="preserve">is the </w:t>
      </w:r>
      <w:r w:rsidRPr="000B3843">
        <w:rPr>
          <w:b/>
          <w:iCs/>
          <w:highlight w:val="cyan"/>
          <w:u w:val="single"/>
          <w:bdr w:val="single" w:sz="8" w:space="0" w:color="auto"/>
        </w:rPr>
        <w:t>only possibility</w:t>
      </w:r>
      <w:r w:rsidRPr="000B3843">
        <w:rPr>
          <w:highlight w:val="cyan"/>
          <w:u w:val="single"/>
        </w:rPr>
        <w:t xml:space="preserve"> of setting the scales of justice right again.</w:t>
      </w:r>
      <w:r w:rsidRPr="000B3843">
        <w:rPr>
          <w:u w:val="single"/>
        </w:rPr>
        <w:t xml:space="preserve"> </w:t>
      </w:r>
      <w:r w:rsidRPr="000B3843">
        <w:rPr>
          <w:sz w:val="14"/>
        </w:rPr>
        <w:t xml:space="preserve">(Billy Budd striking dead the man who bore false witness against him is the classic example.) In this sense, rage and the violence that sometimes, not always, goes with it belong to the 'natural' emotions and to cure man of them would mean nothing less than to dehumanise or emasculate them" (Arendt 1993:65-66 11969]). This enlightening discourse brings us to a final focus: the scales of justice. Based on his practical experience in peacebuilding, John Paul Lederach of the Conflict Transformation Program in the United States speaks of a justice gap (1999: 27ff.). This is the result of inadequate efforts to develop a peacebuilding framework that not only reduces direct violence but also produces social and economic justice. The point is that in all situations of violent conflict, there are original injustices that lie at the roots of it. </w:t>
      </w:r>
      <w:r w:rsidRPr="000B3843">
        <w:rPr>
          <w:highlight w:val="cyan"/>
          <w:u w:val="single"/>
        </w:rPr>
        <w:t>The main reason why hostilities can be stopped in the end is that those involved realise that the violence of the war is even worse than the original injustices</w:t>
      </w:r>
      <w:r w:rsidRPr="000B3843">
        <w:rPr>
          <w:sz w:val="14"/>
        </w:rPr>
        <w:t>. But at the same time they will expect these original injustices to be dealt with after the cessation of hostilities Expectations are raised that life will not continue as it used to be but that there will be an improvement, a public path towards justice. Notably, justice has very much to do with the outcome of the use of power, and hence with daily livelihoods, with people's needs and the recognition of these. It is the root conflict, in Johan Galtung's terminology (1998) that has to be addressed (Klein Goldewijk and de Caay Fortman 1999: 82). At a global level that root conflict lies in socio-economic and political inequalities. Challenges to human security in that sense, are not new. With a slight amendment to US president Bill Clinton's famous exclamation: It is not merely the economy, stupid; it is justice!</w:t>
      </w:r>
    </w:p>
    <w:p w:rsidR="000B3843" w:rsidRPr="000B3843" w:rsidRDefault="000B3843" w:rsidP="000B3843">
      <w:pPr>
        <w:pStyle w:val="Heading3"/>
        <w:rPr>
          <w:rFonts w:cs="Times New Roman"/>
        </w:rPr>
      </w:pPr>
      <w:r w:rsidRPr="000B3843">
        <w:rPr>
          <w:rFonts w:cs="Times New Roman"/>
        </w:rPr>
        <w:t>1AR – No link and perm</w:t>
      </w:r>
    </w:p>
    <w:p w:rsidR="000B3843" w:rsidRPr="000B3843" w:rsidRDefault="000B3843" w:rsidP="000B3843">
      <w:pPr>
        <w:pStyle w:val="Heading4"/>
        <w:rPr>
          <w:rFonts w:cs="Times New Roman"/>
        </w:rPr>
      </w:pPr>
      <w:r w:rsidRPr="000B3843">
        <w:rPr>
          <w:rFonts w:cs="Times New Roman"/>
        </w:rPr>
        <w:t xml:space="preserve">Extend the perm and link debate. </w:t>
      </w:r>
    </w:p>
    <w:p w:rsidR="000B3843" w:rsidRPr="000B3843" w:rsidRDefault="000B3843" w:rsidP="000B3843">
      <w:pPr>
        <w:pStyle w:val="Heading4"/>
        <w:rPr>
          <w:rFonts w:cs="Times New Roman"/>
        </w:rPr>
      </w:pPr>
      <w:r w:rsidRPr="000B3843">
        <w:rPr>
          <w:rFonts w:cs="Times New Roman"/>
        </w:rPr>
        <w:t xml:space="preserve">There is no link – plan doesn’t REQUIRE military service. That’s one of the options. </w:t>
      </w:r>
    </w:p>
    <w:p w:rsidR="000B3843" w:rsidRPr="000B3843" w:rsidRDefault="000B3843" w:rsidP="000B3843">
      <w:pPr>
        <w:pStyle w:val="Heading4"/>
        <w:rPr>
          <w:rFonts w:cs="Times New Roman"/>
        </w:rPr>
      </w:pPr>
      <w:r w:rsidRPr="000B3843">
        <w:rPr>
          <w:rFonts w:cs="Times New Roman"/>
        </w:rPr>
        <w:t xml:space="preserve">Double-bind – if the Alt’s successful at broadly discouraging EVERYONE from militarized service, then the part of the perm that does the Alt will solve. If the Alt fails, then they don’t stop imperialism. </w:t>
      </w:r>
    </w:p>
    <w:p w:rsidR="000B3843" w:rsidRPr="000B3843" w:rsidRDefault="000B3843" w:rsidP="000B3843"/>
    <w:p w:rsidR="000B3843" w:rsidRPr="000B3843" w:rsidRDefault="000B3843" w:rsidP="000B3843">
      <w:pPr>
        <w:pStyle w:val="Heading4"/>
        <w:rPr>
          <w:rFonts w:cs="Times New Roman"/>
        </w:rPr>
      </w:pPr>
      <w:r w:rsidRPr="000B3843">
        <w:rPr>
          <w:rFonts w:cs="Times New Roman"/>
        </w:rPr>
        <w:t xml:space="preserve">No link - Most DREAMers will select </w:t>
      </w:r>
      <w:r w:rsidRPr="000B3843">
        <w:rPr>
          <w:rFonts w:cs="Times New Roman"/>
          <w:i/>
          <w:u w:val="single"/>
        </w:rPr>
        <w:t>affordable</w:t>
      </w:r>
      <w:r w:rsidRPr="000B3843">
        <w:rPr>
          <w:rFonts w:cs="Times New Roman"/>
        </w:rPr>
        <w:t xml:space="preserve"> college options. It also turns their offense because the K violently denies the option of people </w:t>
      </w:r>
      <w:r w:rsidRPr="000B3843">
        <w:rPr>
          <w:rFonts w:cs="Times New Roman"/>
          <w:i/>
          <w:u w:val="single"/>
        </w:rPr>
        <w:t>choosing</w:t>
      </w:r>
      <w:r w:rsidRPr="000B3843">
        <w:rPr>
          <w:rFonts w:cs="Times New Roman"/>
        </w:rPr>
        <w:t xml:space="preserve"> to go to the military. </w:t>
      </w:r>
    </w:p>
    <w:p w:rsidR="000B3843" w:rsidRPr="000B3843" w:rsidRDefault="000B3843" w:rsidP="000B3843">
      <w:pPr>
        <w:rPr>
          <w:rStyle w:val="Style13ptBold"/>
        </w:rPr>
      </w:pPr>
      <w:r w:rsidRPr="000B3843">
        <w:rPr>
          <w:rStyle w:val="Style13ptBold"/>
        </w:rPr>
        <w:t>Pacheco ‘10</w:t>
      </w:r>
    </w:p>
    <w:p w:rsidR="000B3843" w:rsidRPr="000B3843" w:rsidRDefault="000B3843" w:rsidP="000B3843">
      <w:pPr>
        <w:rPr>
          <w:sz w:val="18"/>
          <w:szCs w:val="18"/>
        </w:rPr>
      </w:pPr>
      <w:r w:rsidRPr="000B3843">
        <w:rPr>
          <w:sz w:val="18"/>
          <w:szCs w:val="18"/>
        </w:rPr>
        <w:t>Maria Gabriela (“Gaby”) Pacheco is a nationally recognized immigrant rights leader and identifies as a DREAMer. In 2012, as political director for United We Dream, she spearheaded the efforts that led to the Deferred Action for Childhood Arrivals (DACA) program. With three other undocumented students, Pacheco led the Trail of Dreams, a four-month walk from Miami to Washington, DC to call attention to the plight of immigrant families under the threat of deportation. Gaby holds an Associate of Arts degree in Music Education, an Associate of Science degree in Early Childhood Education, and a BA in Special Education K-12 from Miami Dade College. “Debate: Is DREAM Act a Solution for Millions of Undocumented Youth or a Funnel for Military Recruitment?” – Democracy Now - AUGUST 20, 2010 -  #CutWithRJ- https://www.democracynow.org/2010/8/20/debate_is_dream_act_a_solution</w:t>
      </w:r>
    </w:p>
    <w:p w:rsidR="000B3843" w:rsidRPr="000B3843" w:rsidRDefault="000B3843" w:rsidP="000B3843"/>
    <w:p w:rsidR="000B3843" w:rsidRPr="000B3843" w:rsidRDefault="000B3843" w:rsidP="000B3843">
      <w:pPr>
        <w:rPr>
          <w:sz w:val="16"/>
        </w:rPr>
      </w:pPr>
      <w:r w:rsidRPr="000B3843">
        <w:rPr>
          <w:sz w:val="16"/>
        </w:rPr>
        <w:t xml:space="preserve">GABRIELA PACHECO: Yeah. Well, you know, the first point that I wanted to talk about is what Camilo has said. I do believe that </w:t>
      </w:r>
      <w:r w:rsidRPr="000B3843">
        <w:rPr>
          <w:rStyle w:val="StyleUnderline"/>
          <w:highlight w:val="cyan"/>
        </w:rPr>
        <w:t>there are people that want to join the military, and</w:t>
      </w:r>
      <w:r w:rsidRPr="000B3843">
        <w:rPr>
          <w:sz w:val="16"/>
        </w:rPr>
        <w:t xml:space="preserve"> I think that </w:t>
      </w:r>
      <w:r w:rsidRPr="000B3843">
        <w:rPr>
          <w:rStyle w:val="StyleUnderline"/>
          <w:highlight w:val="cyan"/>
        </w:rPr>
        <w:t>that’s their personal decision</w:t>
      </w:r>
      <w:r w:rsidRPr="000B3843">
        <w:rPr>
          <w:sz w:val="16"/>
        </w:rPr>
        <w:t xml:space="preserve">, </w:t>
      </w:r>
      <w:r w:rsidRPr="000B3843">
        <w:rPr>
          <w:rStyle w:val="StyleUnderline"/>
          <w:highlight w:val="cyan"/>
        </w:rPr>
        <w:t>and I don’t think that we should impose our own decisions</w:t>
      </w:r>
      <w:r w:rsidRPr="000B3843">
        <w:rPr>
          <w:sz w:val="16"/>
        </w:rPr>
        <w:t xml:space="preserve"> and our own beliefs </w:t>
      </w:r>
      <w:r w:rsidRPr="000B3843">
        <w:rPr>
          <w:rStyle w:val="StyleUnderline"/>
          <w:highlight w:val="cyan"/>
        </w:rPr>
        <w:t>on other people</w:t>
      </w:r>
      <w:r w:rsidRPr="000B3843">
        <w:rPr>
          <w:sz w:val="16"/>
        </w:rPr>
        <w:t xml:space="preserve">. And if people want to choose to go to the military and serve in the military, that that is the option that they want to pursue and partake. </w:t>
      </w:r>
    </w:p>
    <w:p w:rsidR="000B3843" w:rsidRPr="000B3843" w:rsidRDefault="000B3843" w:rsidP="000B3843">
      <w:pPr>
        <w:rPr>
          <w:sz w:val="16"/>
        </w:rPr>
      </w:pPr>
      <w:r w:rsidRPr="000B3843">
        <w:rPr>
          <w:sz w:val="16"/>
        </w:rPr>
        <w:t xml:space="preserve">As far as what we were talking about in regards to the military and the six-year provision and the language barrier and so forth, </w:t>
      </w:r>
      <w:r w:rsidRPr="000B3843">
        <w:rPr>
          <w:rStyle w:val="StyleUnderline"/>
          <w:highlight w:val="cyan"/>
        </w:rPr>
        <w:t>there’s a lot of community colleges</w:t>
      </w:r>
      <w:r w:rsidRPr="000B3843">
        <w:rPr>
          <w:sz w:val="16"/>
        </w:rPr>
        <w:t xml:space="preserve"> out there. Right here in South Florida, we have Miami Dade College, which is — you know, it’s just a great institution that I know would help a lot of these students. </w:t>
      </w:r>
      <w:r w:rsidRPr="000B3843">
        <w:rPr>
          <w:rStyle w:val="StyleUnderline"/>
          <w:highlight w:val="cyan"/>
        </w:rPr>
        <w:t>They are</w:t>
      </w:r>
      <w:r w:rsidRPr="000B3843">
        <w:rPr>
          <w:rStyle w:val="StyleUnderline"/>
        </w:rPr>
        <w:t xml:space="preserve"> </w:t>
      </w:r>
      <w:r w:rsidRPr="000B3843">
        <w:rPr>
          <w:rStyle w:val="StyleUnderline"/>
          <w:highlight w:val="cyan"/>
        </w:rPr>
        <w:t>helping</w:t>
      </w:r>
      <w:r w:rsidRPr="000B3843">
        <w:rPr>
          <w:sz w:val="16"/>
        </w:rPr>
        <w:t xml:space="preserve"> right now, currently, </w:t>
      </w:r>
      <w:r w:rsidRPr="000B3843">
        <w:rPr>
          <w:rStyle w:val="StyleUnderline"/>
          <w:highlight w:val="cyan"/>
        </w:rPr>
        <w:t>many</w:t>
      </w:r>
      <w:r w:rsidRPr="000B3843">
        <w:rPr>
          <w:rStyle w:val="StyleUnderline"/>
        </w:rPr>
        <w:t xml:space="preserve"> </w:t>
      </w:r>
      <w:r w:rsidRPr="000B3843">
        <w:rPr>
          <w:sz w:val="16"/>
        </w:rPr>
        <w:t xml:space="preserve">of the </w:t>
      </w:r>
      <w:r w:rsidRPr="000B3843">
        <w:rPr>
          <w:rStyle w:val="StyleUnderline"/>
          <w:highlight w:val="cyan"/>
        </w:rPr>
        <w:t>undocumented students</w:t>
      </w:r>
      <w:r w:rsidRPr="000B3843">
        <w:rPr>
          <w:sz w:val="16"/>
          <w:highlight w:val="cyan"/>
        </w:rPr>
        <w:t>.</w:t>
      </w:r>
      <w:r w:rsidRPr="000B3843">
        <w:rPr>
          <w:sz w:val="16"/>
        </w:rPr>
        <w:t xml:space="preserve"> </w:t>
      </w:r>
      <w:r w:rsidRPr="000B3843">
        <w:rPr>
          <w:rStyle w:val="StyleUnderline"/>
          <w:highlight w:val="cyan"/>
        </w:rPr>
        <w:t xml:space="preserve">They have </w:t>
      </w:r>
      <w:r w:rsidRPr="000B3843">
        <w:rPr>
          <w:rStyle w:val="Emphasis"/>
          <w:highlight w:val="cyan"/>
        </w:rPr>
        <w:t>special scholarships</w:t>
      </w:r>
      <w:r w:rsidRPr="000B3843">
        <w:rPr>
          <w:rStyle w:val="Emphasis"/>
        </w:rPr>
        <w:t>,</w:t>
      </w:r>
      <w:r w:rsidRPr="000B3843">
        <w:rPr>
          <w:sz w:val="16"/>
        </w:rPr>
        <w:t xml:space="preserve"> </w:t>
      </w:r>
      <w:r w:rsidRPr="000B3843">
        <w:rPr>
          <w:rStyle w:val="Emphasis"/>
          <w:highlight w:val="cyan"/>
        </w:rPr>
        <w:t>private scholarships</w:t>
      </w:r>
      <w:r w:rsidRPr="000B3843">
        <w:rPr>
          <w:sz w:val="16"/>
        </w:rPr>
        <w:t xml:space="preserve"> that they get from funders. </w:t>
      </w:r>
      <w:r w:rsidRPr="000B3843">
        <w:rPr>
          <w:rStyle w:val="StyleUnderline"/>
          <w:highlight w:val="cyan"/>
        </w:rPr>
        <w:t xml:space="preserve">And there’s </w:t>
      </w:r>
      <w:r w:rsidRPr="000B3843">
        <w:rPr>
          <w:sz w:val="16"/>
        </w:rPr>
        <w:t xml:space="preserve">many, many ways. Like myself, I was able to put myself through college. I have three degrees. And I was able to find a lot of </w:t>
      </w:r>
      <w:r w:rsidRPr="000B3843">
        <w:rPr>
          <w:rStyle w:val="StyleUnderline"/>
          <w:highlight w:val="cyan"/>
        </w:rPr>
        <w:t>grants</w:t>
      </w:r>
      <w:r w:rsidRPr="000B3843">
        <w:rPr>
          <w:rStyle w:val="StyleUnderline"/>
        </w:rPr>
        <w:t xml:space="preserve"> </w:t>
      </w:r>
      <w:r w:rsidRPr="000B3843">
        <w:rPr>
          <w:sz w:val="16"/>
        </w:rPr>
        <w:t xml:space="preserve">and scholarships </w:t>
      </w:r>
      <w:r w:rsidRPr="000B3843">
        <w:rPr>
          <w:rStyle w:val="StyleUnderline"/>
        </w:rPr>
        <w:t xml:space="preserve">to pay for </w:t>
      </w:r>
      <w:r w:rsidRPr="000B3843">
        <w:rPr>
          <w:sz w:val="16"/>
        </w:rPr>
        <w:t xml:space="preserve">those </w:t>
      </w:r>
      <w:r w:rsidRPr="000B3843">
        <w:rPr>
          <w:rStyle w:val="StyleUnderline"/>
        </w:rPr>
        <w:t>things.</w:t>
      </w:r>
      <w:r w:rsidRPr="000B3843">
        <w:rPr>
          <w:sz w:val="16"/>
        </w:rPr>
        <w:t xml:space="preserve"> </w:t>
      </w:r>
    </w:p>
    <w:p w:rsidR="000B3843" w:rsidRPr="000B3843" w:rsidRDefault="000B3843" w:rsidP="000B3843">
      <w:pPr>
        <w:rPr>
          <w:sz w:val="16"/>
        </w:rPr>
      </w:pPr>
      <w:r w:rsidRPr="000B3843">
        <w:rPr>
          <w:sz w:val="16"/>
        </w:rPr>
        <w:t xml:space="preserve">And </w:t>
      </w:r>
      <w:r w:rsidRPr="000B3843">
        <w:rPr>
          <w:rStyle w:val="StyleUnderline"/>
          <w:highlight w:val="cyan"/>
        </w:rPr>
        <w:t>as far as the DREAM Act</w:t>
      </w:r>
      <w:r w:rsidRPr="000B3843">
        <w:rPr>
          <w:sz w:val="16"/>
        </w:rPr>
        <w:t xml:space="preserve">, I think that </w:t>
      </w:r>
      <w:r w:rsidRPr="000B3843">
        <w:rPr>
          <w:rStyle w:val="StyleUnderline"/>
          <w:highlight w:val="cyan"/>
        </w:rPr>
        <w:t>it’s wrong that we’ve been allowing for so many young people</w:t>
      </w:r>
      <w:r w:rsidRPr="000B3843">
        <w:rPr>
          <w:sz w:val="16"/>
        </w:rPr>
        <w:t xml:space="preserve"> in the country that are turning thirty, thirty-one, thirty-two, for them </w:t>
      </w:r>
      <w:r w:rsidRPr="000B3843">
        <w:rPr>
          <w:rStyle w:val="StyleUnderline"/>
          <w:highlight w:val="cyan"/>
        </w:rPr>
        <w:t>not to have a status</w:t>
      </w:r>
      <w:r w:rsidRPr="000B3843">
        <w:rPr>
          <w:sz w:val="16"/>
        </w:rPr>
        <w:t xml:space="preserve">. </w:t>
      </w:r>
      <w:r w:rsidRPr="000B3843">
        <w:rPr>
          <w:rStyle w:val="StyleUnderline"/>
          <w:highlight w:val="cyan"/>
        </w:rPr>
        <w:t>We’ve been waiting for the DREAM Act</w:t>
      </w:r>
      <w:r w:rsidRPr="000B3843">
        <w:rPr>
          <w:sz w:val="16"/>
        </w:rPr>
        <w:t xml:space="preserve">. What </w:t>
      </w:r>
      <w:r w:rsidRPr="000B3843">
        <w:rPr>
          <w:rStyle w:val="StyleUnderline"/>
          <w:highlight w:val="cyan"/>
        </w:rPr>
        <w:t>we need to</w:t>
      </w:r>
      <w:r w:rsidRPr="000B3843">
        <w:rPr>
          <w:sz w:val="16"/>
        </w:rPr>
        <w:t xml:space="preserve"> do is </w:t>
      </w:r>
      <w:r w:rsidRPr="000B3843">
        <w:rPr>
          <w:rStyle w:val="StyleUnderline"/>
          <w:highlight w:val="cyan"/>
        </w:rPr>
        <w:t>move it forward.</w:t>
      </w:r>
      <w:r w:rsidRPr="000B3843">
        <w:rPr>
          <w:sz w:val="16"/>
        </w:rPr>
        <w:t xml:space="preserve"> I think we need to team up with Camilo and work together so that we could have provisions such as the options of the community service. I think that those are the things that we need to move it forward. And as far as the DREAM Act — </w:t>
      </w:r>
    </w:p>
    <w:p w:rsidR="000B3843" w:rsidRPr="000B3843" w:rsidRDefault="000B3843" w:rsidP="000B3843">
      <w:pPr>
        <w:rPr>
          <w:sz w:val="16"/>
          <w:szCs w:val="16"/>
        </w:rPr>
      </w:pPr>
      <w:r w:rsidRPr="000B3843">
        <w:rPr>
          <w:sz w:val="16"/>
          <w:szCs w:val="16"/>
        </w:rPr>
        <w:t>AMY GOODMAN: Gabriela, we have to leave it there. Gabriela Pacheco and Camilo Mejía, we thank you so much for being with us.</w:t>
      </w:r>
    </w:p>
    <w:p w:rsidR="000B3843" w:rsidRPr="000B3843" w:rsidRDefault="000B3843" w:rsidP="000B3843">
      <w:pPr>
        <w:pStyle w:val="Heading3"/>
        <w:rPr>
          <w:rFonts w:cs="Times New Roman"/>
        </w:rPr>
      </w:pPr>
      <w:r w:rsidRPr="000B3843">
        <w:rPr>
          <w:rFonts w:cs="Times New Roman"/>
        </w:rPr>
        <w:t>Imperialism not root of violence</w:t>
      </w:r>
    </w:p>
    <w:p w:rsidR="000B3843" w:rsidRPr="000B3843" w:rsidRDefault="000B3843" w:rsidP="000B3843">
      <w:pPr>
        <w:pStyle w:val="Heading4"/>
        <w:rPr>
          <w:rFonts w:cs="Times New Roman"/>
        </w:rPr>
      </w:pPr>
      <w:r w:rsidRPr="000B3843">
        <w:rPr>
          <w:rFonts w:cs="Times New Roman"/>
        </w:rPr>
        <w:t>(  ) Imperialism not root cause of war – causality runs other direction. Efforts to end imperialism  must start by dealing with war</w:t>
      </w:r>
    </w:p>
    <w:p w:rsidR="000B3843" w:rsidRPr="000B3843" w:rsidRDefault="000B3843" w:rsidP="000B3843">
      <w:pPr>
        <w:rPr>
          <w:rStyle w:val="Style13ptBold"/>
        </w:rPr>
      </w:pPr>
      <w:r w:rsidRPr="000B3843">
        <w:rPr>
          <w:rStyle w:val="Style13ptBold"/>
        </w:rPr>
        <w:t>Goldstein ‘1</w:t>
      </w:r>
    </w:p>
    <w:p w:rsidR="000B3843" w:rsidRPr="000B3843" w:rsidRDefault="000B3843" w:rsidP="000B3843">
      <w:pPr>
        <w:autoSpaceDE w:val="0"/>
        <w:autoSpaceDN w:val="0"/>
        <w:adjustRightInd w:val="0"/>
        <w:rPr>
          <w:sz w:val="16"/>
          <w:szCs w:val="16"/>
        </w:rPr>
      </w:pPr>
      <w:r w:rsidRPr="000B3843">
        <w:rPr>
          <w:sz w:val="16"/>
          <w:szCs w:val="16"/>
        </w:rPr>
        <w:t>Joshua S. Goldstein, Professor of International Relations at American University, War and Gender: How Gender Shapes the War System and Vice Versa, 2001, pp.411-412</w:t>
      </w:r>
    </w:p>
    <w:p w:rsidR="000B3843" w:rsidRDefault="000B3843" w:rsidP="000B3843">
      <w:pPr>
        <w:autoSpaceDE w:val="0"/>
        <w:autoSpaceDN w:val="0"/>
        <w:adjustRightInd w:val="0"/>
        <w:rPr>
          <w:rStyle w:val="Emphasis"/>
        </w:rPr>
      </w:pPr>
      <w:r w:rsidRPr="000B3843">
        <w:rPr>
          <w:sz w:val="16"/>
        </w:rPr>
        <w:t>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in order to pursue peace.</w:t>
      </w:r>
      <w:r w:rsidRPr="000B3843">
        <w:rPr>
          <w:rStyle w:val="underline"/>
        </w:rPr>
        <w:t xml:space="preserve"> </w:t>
      </w:r>
      <w:r w:rsidRPr="000B3843">
        <w:rPr>
          <w:sz w:val="16"/>
        </w:rPr>
        <w:t xml:space="preserve"> </w:t>
      </w:r>
      <w:r w:rsidRPr="000B3843">
        <w:rPr>
          <w:rStyle w:val="underline"/>
          <w:highlight w:val="cyan"/>
        </w:rPr>
        <w:t>This</w:t>
      </w:r>
      <w:r w:rsidRPr="000B3843">
        <w:rPr>
          <w:rStyle w:val="underline"/>
        </w:rPr>
        <w:t xml:space="preserve"> </w:t>
      </w:r>
      <w:r w:rsidRPr="000B3843">
        <w:rPr>
          <w:sz w:val="16"/>
        </w:rPr>
        <w:t xml:space="preserve">approach brings strategic allies to the peace movement (women, labor, minorities), but </w:t>
      </w:r>
      <w:r w:rsidRPr="000B3843">
        <w:rPr>
          <w:rStyle w:val="underline"/>
          <w:highlight w:val="cyan"/>
        </w:rPr>
        <w:t>rests on the assumption that injustices cause war</w:t>
      </w:r>
      <w:r w:rsidRPr="000B3843">
        <w:rPr>
          <w:sz w:val="16"/>
          <w:highlight w:val="cyan"/>
        </w:rPr>
        <w:t>.</w:t>
      </w:r>
      <w:r w:rsidRPr="000B3843">
        <w:rPr>
          <w:sz w:val="16"/>
        </w:rPr>
        <w:t xml:space="preserve">  The </w:t>
      </w:r>
      <w:r w:rsidRPr="000B3843">
        <w:rPr>
          <w:rStyle w:val="underline"/>
          <w:highlight w:val="cyan"/>
        </w:rPr>
        <w:t>evidence</w:t>
      </w:r>
      <w:r w:rsidRPr="000B3843">
        <w:rPr>
          <w:sz w:val="16"/>
        </w:rPr>
        <w:t xml:space="preserve"> in this book </w:t>
      </w:r>
      <w:r w:rsidRPr="000B3843">
        <w:rPr>
          <w:rStyle w:val="underline"/>
          <w:highlight w:val="cyan"/>
        </w:rPr>
        <w:t xml:space="preserve">suggests that </w:t>
      </w:r>
      <w:r w:rsidRPr="000B3843">
        <w:rPr>
          <w:rStyle w:val="Emphasis"/>
          <w:highlight w:val="cyan"/>
        </w:rPr>
        <w:t>causality runs at least as strongly the other way</w:t>
      </w:r>
      <w:r w:rsidRPr="000B3843">
        <w:rPr>
          <w:sz w:val="16"/>
        </w:rPr>
        <w:t xml:space="preserve">.  </w:t>
      </w:r>
      <w:r w:rsidRPr="000B3843">
        <w:rPr>
          <w:rStyle w:val="underline"/>
          <w:highlight w:val="cyan"/>
        </w:rPr>
        <w:t>War is not a product of</w:t>
      </w:r>
      <w:r w:rsidRPr="000B3843">
        <w:rPr>
          <w:sz w:val="16"/>
        </w:rPr>
        <w:t xml:space="preserve"> capitalism, </w:t>
      </w:r>
      <w:r w:rsidRPr="000B3843">
        <w:rPr>
          <w:rStyle w:val="Emphasis"/>
          <w:highlight w:val="cyan"/>
        </w:rPr>
        <w:t>imperialism</w:t>
      </w:r>
      <w:r w:rsidRPr="000B3843">
        <w:rPr>
          <w:rStyle w:val="underline"/>
        </w:rPr>
        <w:t>,</w:t>
      </w:r>
      <w:r w:rsidRPr="000B3843">
        <w:rPr>
          <w:sz w:val="16"/>
        </w:rPr>
        <w:t xml:space="preserve"> gender, innate aggression, or any other single cause, although all of these influence wars’ outbreaks and outcomes.  </w:t>
      </w:r>
      <w:r w:rsidRPr="000B3843">
        <w:rPr>
          <w:rStyle w:val="StyleUnderline"/>
          <w:highlight w:val="cyan"/>
        </w:rPr>
        <w:t>Rather, war has in part fueled and sustained these and other injustices.</w:t>
      </w:r>
      <w:r w:rsidRPr="000B3843">
        <w:rPr>
          <w:sz w:val="16"/>
        </w:rPr>
        <w:t xml:space="preserve">  So, “if you want peace, work for peace.”  Indeed, if you want justice (gender and others), work for peace.  </w:t>
      </w:r>
      <w:r w:rsidRPr="000B3843">
        <w:rPr>
          <w:rStyle w:val="underline"/>
          <w:highlight w:val="cyan"/>
        </w:rPr>
        <w:t>Causality does not run just upward</w:t>
      </w:r>
      <w:r w:rsidRPr="000B3843">
        <w:rPr>
          <w:rStyle w:val="underline"/>
        </w:rPr>
        <w:t xml:space="preserve"> through the levels of analysis, </w:t>
      </w:r>
      <w:r w:rsidRPr="000B3843">
        <w:rPr>
          <w:rStyle w:val="underline"/>
          <w:highlight w:val="cyan"/>
        </w:rPr>
        <w:t>from</w:t>
      </w:r>
      <w:r w:rsidRPr="000B3843">
        <w:rPr>
          <w:rStyle w:val="underline"/>
        </w:rPr>
        <w:t xml:space="preserve"> types of </w:t>
      </w:r>
      <w:r w:rsidRPr="000B3843">
        <w:rPr>
          <w:rStyle w:val="underline"/>
          <w:highlight w:val="cyan"/>
        </w:rPr>
        <w:t>individuals</w:t>
      </w:r>
      <w:r w:rsidRPr="000B3843">
        <w:rPr>
          <w:rStyle w:val="underline"/>
        </w:rPr>
        <w:t xml:space="preserve">, societies, </w:t>
      </w:r>
      <w:r w:rsidRPr="000B3843">
        <w:rPr>
          <w:rStyle w:val="underline"/>
          <w:highlight w:val="cyan"/>
        </w:rPr>
        <w:t>and governments up to war.</w:t>
      </w:r>
      <w:r w:rsidRPr="000B3843">
        <w:rPr>
          <w:rStyle w:val="underline"/>
        </w:rPr>
        <w:t xml:space="preserve">  </w:t>
      </w:r>
      <w:r w:rsidRPr="000B3843">
        <w:rPr>
          <w:rStyle w:val="underline"/>
          <w:highlight w:val="cyan"/>
        </w:rPr>
        <w:t>It runs downward too</w:t>
      </w:r>
      <w:r w:rsidRPr="000B3843">
        <w:rPr>
          <w:sz w:val="16"/>
          <w:highlight w:val="cyan"/>
        </w:rPr>
        <w:t>.</w:t>
      </w:r>
      <w:r w:rsidRPr="000B3843">
        <w:rPr>
          <w:sz w:val="16"/>
        </w:rPr>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w:t>
      </w:r>
      <w:r w:rsidRPr="000B3843">
        <w:rPr>
          <w:rStyle w:val="underline"/>
        </w:rPr>
        <w:t xml:space="preserve">, </w:t>
      </w:r>
      <w:r w:rsidRPr="000B3843">
        <w:rPr>
          <w:rStyle w:val="Emphasis"/>
          <w:highlight w:val="cyan"/>
        </w:rPr>
        <w:t>the emphasis on injustice as the main cause of war seems to be empirically inadequate.</w:t>
      </w:r>
    </w:p>
    <w:p w:rsidR="00EC71A2" w:rsidRPr="000B3843" w:rsidRDefault="00EC71A2" w:rsidP="00EC71A2">
      <w:pPr>
        <w:pStyle w:val="Heading3"/>
      </w:pPr>
    </w:p>
    <w:p w:rsidR="000B3843" w:rsidRDefault="000B3843">
      <w:pPr>
        <w:spacing w:after="0" w:line="240" w:lineRule="auto"/>
        <w:rPr>
          <w:rFonts w:asciiTheme="minorHAnsi" w:eastAsiaTheme="minorEastAsia" w:hAnsiTheme="minorHAnsi" w:cstheme="minorBidi"/>
          <w:sz w:val="24"/>
          <w:szCs w:val="24"/>
        </w:rPr>
      </w:pPr>
    </w:p>
    <w:p w:rsidR="00EC71A2" w:rsidRPr="000B3843" w:rsidRDefault="00EC71A2" w:rsidP="00EC71A2">
      <w:pPr>
        <w:pStyle w:val="Heading2"/>
        <w:rPr>
          <w:rFonts w:cs="Times New Roman"/>
        </w:rPr>
      </w:pPr>
      <w:r w:rsidRPr="000B3843">
        <w:rPr>
          <w:rFonts w:cs="Times New Roman"/>
        </w:rPr>
        <w:t>Settler Colonialism</w:t>
      </w:r>
    </w:p>
    <w:p w:rsidR="00EC71A2" w:rsidRPr="000B3843" w:rsidRDefault="00EC71A2" w:rsidP="00EC71A2">
      <w:pPr>
        <w:pStyle w:val="Heading3"/>
        <w:rPr>
          <w:rFonts w:cs="Times New Roman"/>
        </w:rPr>
      </w:pPr>
      <w:r w:rsidRPr="000B3843">
        <w:rPr>
          <w:rFonts w:cs="Times New Roman"/>
        </w:rPr>
        <w:t>2AC – Settler Colonialism</w:t>
      </w:r>
    </w:p>
    <w:p w:rsidR="00EC71A2" w:rsidRPr="000B3843" w:rsidRDefault="00EC71A2" w:rsidP="00EC71A2">
      <w:pPr>
        <w:pStyle w:val="Heading4"/>
        <w:rPr>
          <w:rFonts w:cs="Times New Roman"/>
        </w:rPr>
      </w:pPr>
      <w:r w:rsidRPr="000B3843">
        <w:rPr>
          <w:rFonts w:cs="Times New Roman"/>
        </w:rPr>
        <w:t>weigh the plan’s implementation vs the alt – infinite potential frameworks destroy the locus of aff offense, gutting ground and clash – that’s a prereq to meaningful education regardless of content</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perm – do the plan and all non-mutually exclusive parts of the alt</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 xml:space="preserve">Their </w:t>
      </w:r>
      <w:r w:rsidRPr="000B3843">
        <w:rPr>
          <w:rFonts w:cs="Times New Roman"/>
          <w:u w:val="single"/>
        </w:rPr>
        <w:t>totalizing</w:t>
      </w:r>
      <w:r w:rsidRPr="000B3843">
        <w:rPr>
          <w:rFonts w:cs="Times New Roman"/>
        </w:rPr>
        <w:t xml:space="preserve"> </w:t>
      </w:r>
      <w:r w:rsidRPr="000B3843">
        <w:rPr>
          <w:rFonts w:cs="Times New Roman"/>
          <w:u w:val="single"/>
        </w:rPr>
        <w:t>binary</w:t>
      </w:r>
      <w:r w:rsidRPr="000B3843">
        <w:rPr>
          <w:rFonts w:cs="Times New Roman"/>
        </w:rPr>
        <w:t xml:space="preserve"> theorization of settler colonialism is </w:t>
      </w:r>
      <w:r w:rsidRPr="000B3843">
        <w:rPr>
          <w:rFonts w:cs="Times New Roman"/>
          <w:u w:val="single"/>
        </w:rPr>
        <w:t>descriptively false</w:t>
      </w:r>
      <w:r w:rsidRPr="000B3843">
        <w:rPr>
          <w:rFonts w:cs="Times New Roman"/>
        </w:rPr>
        <w:t xml:space="preserve"> – AND applying it as a reason to refuse </w:t>
      </w:r>
      <w:r w:rsidRPr="000B3843">
        <w:rPr>
          <w:rFonts w:cs="Times New Roman"/>
          <w:u w:val="single"/>
        </w:rPr>
        <w:t>policy advocacy</w:t>
      </w:r>
      <w:r w:rsidRPr="000B3843">
        <w:rPr>
          <w:rFonts w:cs="Times New Roman"/>
        </w:rPr>
        <w:t xml:space="preserve"> </w:t>
      </w:r>
      <w:r w:rsidRPr="000B3843">
        <w:rPr>
          <w:rFonts w:cs="Times New Roman"/>
          <w:u w:val="single"/>
        </w:rPr>
        <w:t>reifies</w:t>
      </w:r>
      <w:r w:rsidRPr="000B3843">
        <w:rPr>
          <w:rFonts w:cs="Times New Roman"/>
        </w:rPr>
        <w:t xml:space="preserve"> settler logics</w:t>
      </w:r>
    </w:p>
    <w:p w:rsidR="00EC71A2" w:rsidRPr="000B3843" w:rsidRDefault="00EC71A2" w:rsidP="00EC71A2">
      <w:r w:rsidRPr="000B3843">
        <w:t>--reification = conflating deliberately oversimplified theory with the incomprehensibly complex reality it describes, an analytical error which, in a socially constructed system, produces that theory as reality through circulating its representation</w:t>
      </w:r>
    </w:p>
    <w:p w:rsidR="00EC71A2" w:rsidRPr="000B3843" w:rsidRDefault="00EC71A2" w:rsidP="00EC71A2">
      <w:r w:rsidRPr="000B3843">
        <w:t>--also sometimes referred to as “bad faith” because if you believe something will never work, then you won’t try, which is the only way almost never becomes never</w:t>
      </w:r>
    </w:p>
    <w:p w:rsidR="00EC71A2" w:rsidRPr="000B3843" w:rsidRDefault="00EC71A2" w:rsidP="00EC71A2">
      <w:pPr>
        <w:pStyle w:val="CiteSpacing"/>
        <w:rPr>
          <w:rFonts w:cs="Times New Roman"/>
        </w:rPr>
      </w:pPr>
      <w:r w:rsidRPr="000B3843">
        <w:rPr>
          <w:rStyle w:val="Style13ptBold"/>
          <w:rFonts w:cs="Times New Roman"/>
        </w:rPr>
        <w:t>Svirsky 16</w:t>
      </w:r>
      <w:r w:rsidRPr="000B3843">
        <w:rPr>
          <w:rFonts w:cs="Times New Roman"/>
        </w:rPr>
        <w:t xml:space="preserve"> (Marcelo Svirsky, senior lecturer, International Studies in the School of Humanities and Social Inquiry, and Faculty of Law, Humanities and the Arts, University of Wollongong, Ph.D., M.A. Political Science, University of Haifa, B.A. Physics, Technion, Israel Institute of Technology, “Resistance is a structure not an event,” Settler Colonial Studies, 7(1), 2016, DOI 10.1080/2201473X.2016.1141462, p.4-7)KMM</w:t>
      </w:r>
    </w:p>
    <w:p w:rsidR="00EC71A2" w:rsidRPr="000B3843" w:rsidRDefault="00EC71A2" w:rsidP="00EC71A2">
      <w:pPr>
        <w:rPr>
          <w:sz w:val="14"/>
        </w:rPr>
      </w:pPr>
      <w:r w:rsidRPr="000B3843">
        <w:rPr>
          <w:sz w:val="14"/>
        </w:rPr>
        <w:t xml:space="preserve">Wolfe’s position on the issue of resistance, I suspect, encompasses more preoccupations than how to respond to the white appropriation of indigenous discourses. According to Wolfe, ‘Indigenous resistance has been a constant feature of the entire settler-colonial era’, and therefore, ‘in generating its own resistance, settler-colonial power also contains it’.23 </w:t>
      </w:r>
      <w:r w:rsidRPr="000B3843">
        <w:rPr>
          <w:rStyle w:val="StyleUnderline"/>
        </w:rPr>
        <w:t>Wolfe conceives resistance</w:t>
      </w:r>
      <w:r w:rsidRPr="000B3843">
        <w:rPr>
          <w:sz w:val="14"/>
        </w:rPr>
        <w:t xml:space="preserve">, it seems, </w:t>
      </w:r>
      <w:r w:rsidRPr="000B3843">
        <w:rPr>
          <w:rStyle w:val="StyleUnderline"/>
        </w:rPr>
        <w:t xml:space="preserve">in a Newtonian fashion, as a necessarily reactive force that is always responding to the constraints of power and is thus quickly re-appropriated. In adopting this conception, we risk conceiving no outside to </w:t>
      </w:r>
      <w:r w:rsidRPr="000B3843">
        <w:rPr>
          <w:rStyle w:val="StyleUnderline"/>
          <w:highlight w:val="green"/>
        </w:rPr>
        <w:t>settler colonial power</w:t>
      </w:r>
      <w:r w:rsidRPr="000B3843">
        <w:rPr>
          <w:rStyle w:val="StyleUnderline"/>
        </w:rPr>
        <w:t xml:space="preserve">. Thus, oppression and domination in all their forms and shapes are </w:t>
      </w:r>
      <w:r w:rsidRPr="000B3843">
        <w:rPr>
          <w:rStyle w:val="Emphasis"/>
          <w:highlight w:val="green"/>
        </w:rPr>
        <w:t>given explanatory monopoly replicating their omnipresence</w:t>
      </w:r>
      <w:r w:rsidRPr="000B3843">
        <w:rPr>
          <w:rStyle w:val="StyleUnderline"/>
        </w:rPr>
        <w:t xml:space="preserve"> in the shaping and managing of life. Yet, importantly, since Wolfe does not place an emphasis on the study of resistance, this position prompted a lively debate on the ways the strategies of resistance and survival of those subjected to settler colonial domination should be investigated. </w:t>
      </w:r>
      <w:r w:rsidRPr="000B3843">
        <w:rPr>
          <w:rStyle w:val="StyleUnderline"/>
          <w:highlight w:val="green"/>
        </w:rPr>
        <w:t>The implications this</w:t>
      </w:r>
      <w:r w:rsidRPr="000B3843">
        <w:rPr>
          <w:rStyle w:val="StyleUnderline"/>
        </w:rPr>
        <w:t xml:space="preserve"> scholarly </w:t>
      </w:r>
      <w:r w:rsidRPr="000B3843">
        <w:rPr>
          <w:rStyle w:val="StyleUnderline"/>
          <w:highlight w:val="green"/>
        </w:rPr>
        <w:t xml:space="preserve">debate has for our </w:t>
      </w:r>
      <w:r w:rsidRPr="000B3843">
        <w:rPr>
          <w:rStyle w:val="Emphasis"/>
          <w:highlight w:val="green"/>
        </w:rPr>
        <w:t>understanding of reality</w:t>
      </w:r>
      <w:r w:rsidRPr="000B3843">
        <w:rPr>
          <w:rStyle w:val="StyleUnderline"/>
        </w:rPr>
        <w:t xml:space="preserve"> in settler societies, </w:t>
      </w:r>
      <w:r w:rsidRPr="000B3843">
        <w:rPr>
          <w:rStyle w:val="StyleUnderline"/>
          <w:highlight w:val="green"/>
        </w:rPr>
        <w:t>and</w:t>
      </w:r>
      <w:r w:rsidRPr="000B3843">
        <w:rPr>
          <w:rStyle w:val="StyleUnderline"/>
        </w:rPr>
        <w:t xml:space="preserve"> for </w:t>
      </w:r>
      <w:r w:rsidRPr="000B3843">
        <w:rPr>
          <w:rStyle w:val="StyleUnderline"/>
          <w:highlight w:val="green"/>
        </w:rPr>
        <w:t xml:space="preserve">potentially </w:t>
      </w:r>
      <w:r w:rsidRPr="000B3843">
        <w:rPr>
          <w:rStyle w:val="Emphasis"/>
          <w:highlight w:val="green"/>
        </w:rPr>
        <w:t>transformative political work</w:t>
      </w:r>
      <w:r w:rsidRPr="000B3843">
        <w:rPr>
          <w:rStyle w:val="StyleUnderline"/>
        </w:rPr>
        <w:t xml:space="preserve">, can </w:t>
      </w:r>
      <w:r w:rsidRPr="000B3843">
        <w:rPr>
          <w:rStyle w:val="StyleUnderline"/>
          <w:highlight w:val="green"/>
        </w:rPr>
        <w:t>hardly</w:t>
      </w:r>
      <w:r w:rsidRPr="000B3843">
        <w:rPr>
          <w:rStyle w:val="StyleUnderline"/>
        </w:rPr>
        <w:t xml:space="preserve"> be </w:t>
      </w:r>
      <w:r w:rsidRPr="000B3843">
        <w:rPr>
          <w:rStyle w:val="StyleUnderline"/>
          <w:highlight w:val="green"/>
        </w:rPr>
        <w:t>overstated</w:t>
      </w:r>
      <w:r w:rsidRPr="000B3843">
        <w:rPr>
          <w:sz w:val="14"/>
        </w:rPr>
        <w:t xml:space="preserve">. As Macoun and Strakosch note, </w:t>
      </w:r>
      <w:r w:rsidRPr="000B3843">
        <w:rPr>
          <w:rStyle w:val="StyleUnderline"/>
        </w:rPr>
        <w:t>the critique of Wolfe’s paradigm centres on its ‘</w:t>
      </w:r>
      <w:r w:rsidRPr="000B3843">
        <w:rPr>
          <w:rStyle w:val="Emphasis"/>
        </w:rPr>
        <w:t>failure to take resistance seriously</w:t>
      </w:r>
      <w:r w:rsidRPr="000B3843">
        <w:rPr>
          <w:rStyle w:val="StyleUnderline"/>
        </w:rPr>
        <w:t xml:space="preserve"> or to see subjects as sites of freedom and innovation’</w:t>
      </w:r>
      <w:r w:rsidRPr="000B3843">
        <w:rPr>
          <w:sz w:val="14"/>
        </w:rPr>
        <w:t>.24 And as they add: ‘</w:t>
      </w:r>
      <w:r w:rsidRPr="000B3843">
        <w:rPr>
          <w:rStyle w:val="StyleUnderline"/>
          <w:highlight w:val="green"/>
        </w:rPr>
        <w:t xml:space="preserve">By </w:t>
      </w:r>
      <w:r w:rsidRPr="000B3843">
        <w:rPr>
          <w:rStyle w:val="Emphasis"/>
          <w:highlight w:val="green"/>
        </w:rPr>
        <w:t>emphasizing continuities</w:t>
      </w:r>
      <w:r w:rsidRPr="000B3843">
        <w:rPr>
          <w:rStyle w:val="Emphasis"/>
        </w:rPr>
        <w:t xml:space="preserve"> in colonial relationships </w:t>
      </w:r>
      <w:r w:rsidRPr="000B3843">
        <w:rPr>
          <w:rStyle w:val="Emphasis"/>
          <w:highlight w:val="green"/>
        </w:rPr>
        <w:t>between</w:t>
      </w:r>
      <w:r w:rsidRPr="000B3843">
        <w:rPr>
          <w:rStyle w:val="Emphasis"/>
        </w:rPr>
        <w:t xml:space="preserve"> the </w:t>
      </w:r>
      <w:r w:rsidRPr="000B3843">
        <w:rPr>
          <w:rStyle w:val="Emphasis"/>
          <w:highlight w:val="green"/>
        </w:rPr>
        <w:t>past and</w:t>
      </w:r>
      <w:r w:rsidRPr="000B3843">
        <w:rPr>
          <w:rStyle w:val="Emphasis"/>
        </w:rPr>
        <w:t xml:space="preserve"> the </w:t>
      </w:r>
      <w:r w:rsidRPr="000B3843">
        <w:rPr>
          <w:rStyle w:val="Emphasis"/>
          <w:highlight w:val="green"/>
        </w:rPr>
        <w:t>present</w:t>
      </w:r>
      <w:r w:rsidRPr="000B3843">
        <w:rPr>
          <w:rStyle w:val="StyleUnderline"/>
          <w:highlight w:val="green"/>
        </w:rPr>
        <w:t>, SCT</w:t>
      </w:r>
      <w:r w:rsidRPr="000B3843">
        <w:rPr>
          <w:rStyle w:val="StyleUnderline"/>
        </w:rPr>
        <w:t xml:space="preserve"> [settler colonial theory] can </w:t>
      </w:r>
      <w:r w:rsidRPr="000B3843">
        <w:rPr>
          <w:rStyle w:val="Emphasis"/>
          <w:highlight w:val="green"/>
        </w:rPr>
        <w:t>depict colonization as structurally inevitable</w:t>
      </w:r>
      <w:r w:rsidRPr="000B3843">
        <w:rPr>
          <w:rStyle w:val="StyleUnderline"/>
          <w:highlight w:val="green"/>
        </w:rPr>
        <w:t>, and can</w:t>
      </w:r>
      <w:r w:rsidRPr="000B3843">
        <w:rPr>
          <w:rStyle w:val="StyleUnderline"/>
        </w:rPr>
        <w:t xml:space="preserve"> be deployed in ways that </w:t>
      </w:r>
      <w:r w:rsidRPr="000B3843">
        <w:rPr>
          <w:rStyle w:val="Emphasis"/>
          <w:highlight w:val="green"/>
        </w:rPr>
        <w:t>re-inscribe settler colonialism</w:t>
      </w:r>
      <w:r w:rsidRPr="000B3843">
        <w:rPr>
          <w:rStyle w:val="StyleUnderline"/>
        </w:rPr>
        <w:t>’</w:t>
      </w:r>
      <w:r w:rsidRPr="000B3843">
        <w:rPr>
          <w:sz w:val="14"/>
        </w:rPr>
        <w:t xml:space="preserve">.25 This line of critique is not new and in fact joins the scholarship that preceded Wolfe’s publications. In this regard, Wolfe construed works such as Henry Reynolds’s The Other Side of the Frontier (1981) as his theoretical-other, since, as Altenbernd and Young explain, Reynolds ‘decisively recast the Australian frontier as a site of settler conquest and indigenous resistance’, and in so doing ‘transformed the content and conclusions of Australian frontier historiography by recuperating the suppressed history of the violence that subtended settlement, and the indigenous agency expressed through various forms of resistance’.26 This critique is not unprecedented. Replying to Wolfe’s 1994 article, Francesca </w:t>
      </w:r>
      <w:r w:rsidRPr="000B3843">
        <w:rPr>
          <w:rStyle w:val="StyleUnderline"/>
        </w:rPr>
        <w:t xml:space="preserve">Merlan stated that his position ‘seems to </w:t>
      </w:r>
      <w:r w:rsidRPr="000B3843">
        <w:rPr>
          <w:rStyle w:val="Emphasis"/>
          <w:highlight w:val="green"/>
        </w:rPr>
        <w:t>offer no prospect of a place</w:t>
      </w:r>
      <w:r w:rsidRPr="000B3843">
        <w:rPr>
          <w:rStyle w:val="Emphasis"/>
        </w:rPr>
        <w:t xml:space="preserve"> and a future </w:t>
      </w:r>
      <w:r w:rsidRPr="000B3843">
        <w:rPr>
          <w:rStyle w:val="Emphasis"/>
          <w:highlight w:val="green"/>
        </w:rPr>
        <w:t>for indigenous peoples ‘within the modern order’, except</w:t>
      </w:r>
      <w:r w:rsidRPr="000B3843">
        <w:rPr>
          <w:rStyle w:val="Emphasis"/>
        </w:rPr>
        <w:t xml:space="preserve"> perhaps a completely </w:t>
      </w:r>
      <w:r w:rsidRPr="000B3843">
        <w:rPr>
          <w:rStyle w:val="Emphasis"/>
          <w:highlight w:val="green"/>
        </w:rPr>
        <w:t>oppositional</w:t>
      </w:r>
      <w:r w:rsidRPr="000B3843">
        <w:rPr>
          <w:rStyle w:val="Emphasis"/>
        </w:rPr>
        <w:t xml:space="preserve"> one</w:t>
      </w:r>
      <w:r w:rsidRPr="000B3843">
        <w:rPr>
          <w:rStyle w:val="StyleUnderline"/>
        </w:rPr>
        <w:t xml:space="preserve">, defined in terms of </w:t>
      </w:r>
      <w:r w:rsidRPr="000B3843">
        <w:rPr>
          <w:rStyle w:val="StyleUnderline"/>
          <w:highlight w:val="green"/>
        </w:rPr>
        <w:t xml:space="preserve">a </w:t>
      </w:r>
      <w:r w:rsidRPr="000B3843">
        <w:rPr>
          <w:rStyle w:val="Emphasis"/>
          <w:highlight w:val="green"/>
        </w:rPr>
        <w:t>binary logic</w:t>
      </w:r>
      <w:r w:rsidRPr="000B3843">
        <w:rPr>
          <w:rStyle w:val="StyleUnderline"/>
        </w:rPr>
        <w:t xml:space="preserve"> of radical difference</w:t>
      </w:r>
      <w:r w:rsidRPr="000B3843">
        <w:rPr>
          <w:sz w:val="14"/>
        </w:rPr>
        <w:t xml:space="preserve">, Aborigine versus Other’, adding that </w:t>
      </w:r>
      <w:r w:rsidRPr="000B3843">
        <w:rPr>
          <w:rStyle w:val="StyleUnderline"/>
        </w:rPr>
        <w:t>in ‘</w:t>
      </w:r>
      <w:r w:rsidRPr="000B3843">
        <w:rPr>
          <w:rStyle w:val="StyleUnderline"/>
          <w:highlight w:val="green"/>
        </w:rPr>
        <w:t>centering</w:t>
      </w:r>
      <w:r w:rsidRPr="000B3843">
        <w:rPr>
          <w:rStyle w:val="StyleUnderline"/>
        </w:rPr>
        <w:t xml:space="preserve"> the notion of a </w:t>
      </w:r>
      <w:r w:rsidRPr="000B3843">
        <w:rPr>
          <w:rStyle w:val="Emphasis"/>
        </w:rPr>
        <w:t xml:space="preserve">continuous “logic” of </w:t>
      </w:r>
      <w:r w:rsidRPr="000B3843">
        <w:rPr>
          <w:rStyle w:val="Emphasis"/>
          <w:highlight w:val="green"/>
        </w:rPr>
        <w:t>settler-colonialism</w:t>
      </w:r>
      <w:r w:rsidRPr="000B3843">
        <w:rPr>
          <w:rStyle w:val="StyleUnderline"/>
        </w:rPr>
        <w:t xml:space="preserve">, and regarding this </w:t>
      </w:r>
      <w:r w:rsidRPr="000B3843">
        <w:rPr>
          <w:rStyle w:val="StyleUnderline"/>
          <w:highlight w:val="green"/>
        </w:rPr>
        <w:t xml:space="preserve">as </w:t>
      </w:r>
      <w:r w:rsidRPr="000B3843">
        <w:rPr>
          <w:rStyle w:val="Emphasis"/>
          <w:highlight w:val="green"/>
        </w:rPr>
        <w:t>a “structure not an event</w:t>
      </w:r>
      <w:r w:rsidRPr="000B3843">
        <w:rPr>
          <w:rStyle w:val="StyleUnderline"/>
        </w:rPr>
        <w:t xml:space="preserve">”, Wolfe succumbs to the appealing closure of all structuralisms, and </w:t>
      </w:r>
      <w:r w:rsidRPr="000B3843">
        <w:rPr>
          <w:rStyle w:val="Emphasis"/>
          <w:highlight w:val="green"/>
        </w:rPr>
        <w:t>constitutes this logic as impervious to agency and event</w:t>
      </w:r>
      <w:r w:rsidRPr="000B3843">
        <w:rPr>
          <w:rStyle w:val="StyleUnderline"/>
        </w:rPr>
        <w:t>’</w:t>
      </w:r>
      <w:r w:rsidRPr="000B3843">
        <w:rPr>
          <w:sz w:val="14"/>
        </w:rPr>
        <w:t xml:space="preserve">.27 Looking into the dimension of </w:t>
      </w:r>
      <w:r w:rsidRPr="000B3843">
        <w:rPr>
          <w:rStyle w:val="StyleUnderline"/>
        </w:rPr>
        <w:t>settler subjecthood</w:t>
      </w:r>
      <w:r w:rsidRPr="000B3843">
        <w:rPr>
          <w:sz w:val="14"/>
        </w:rPr>
        <w:t xml:space="preserve">, Elizabeth Povinelli claimed that </w:t>
      </w:r>
      <w:r w:rsidRPr="000B3843">
        <w:rPr>
          <w:rStyle w:val="StyleUnderline"/>
        </w:rPr>
        <w:t>identifying ‘one’s procedure if not oneself as thoroughly other to an invasion logic, in no way comparable to or implicated in that invasion’, troubles the identity binary Wolfe flagged as essential to his project</w:t>
      </w:r>
      <w:r w:rsidRPr="000B3843">
        <w:rPr>
          <w:sz w:val="14"/>
        </w:rPr>
        <w:t xml:space="preserve">.28 In a recent edited book Lisa Ford and Tim Rowse bring together a collection of essays committed to </w:t>
      </w:r>
      <w:r w:rsidRPr="000B3843">
        <w:rPr>
          <w:rStyle w:val="Emphasis"/>
          <w:highlight w:val="green"/>
        </w:rPr>
        <w:t>analyses centred on contingency and complexity rather than</w:t>
      </w:r>
      <w:r w:rsidRPr="000B3843">
        <w:rPr>
          <w:rStyle w:val="Emphasis"/>
        </w:rPr>
        <w:t xml:space="preserve"> on ‘</w:t>
      </w:r>
      <w:r w:rsidRPr="000B3843">
        <w:rPr>
          <w:rStyle w:val="Emphasis"/>
          <w:highlight w:val="green"/>
        </w:rPr>
        <w:t>notions that settler states were ever total institutions</w:t>
      </w:r>
      <w:r w:rsidRPr="000B3843">
        <w:rPr>
          <w:rStyle w:val="StyleUnderline"/>
        </w:rPr>
        <w:t xml:space="preserve"> and that settler colonialism is a structure bent inexorably on dispossession, subordination, erasure or extinction’</w:t>
      </w:r>
      <w:r w:rsidRPr="000B3843">
        <w:rPr>
          <w:sz w:val="14"/>
        </w:rPr>
        <w:t xml:space="preserve">.29 The list does not end here. In the last two years, Settler Colonial Studies has published two special issues dedicated to transformative political work. In 2013 Tate A. LeFevre edited a special issue titled Difference, Representation, Resistance, </w:t>
      </w:r>
      <w:r w:rsidRPr="000B3843">
        <w:rPr>
          <w:rStyle w:val="StyleUnderline"/>
          <w:highlight w:val="green"/>
        </w:rPr>
        <w:t>highlight</w:t>
      </w:r>
      <w:r w:rsidRPr="000B3843">
        <w:rPr>
          <w:rStyle w:val="StyleUnderline"/>
        </w:rPr>
        <w:t>ing</w:t>
      </w:r>
      <w:r w:rsidRPr="000B3843">
        <w:rPr>
          <w:sz w:val="14"/>
        </w:rPr>
        <w:t xml:space="preserve"> – in LeFevre words – </w:t>
      </w:r>
      <w:r w:rsidRPr="000B3843">
        <w:rPr>
          <w:rStyle w:val="StyleUnderline"/>
        </w:rPr>
        <w:t>‘</w:t>
      </w:r>
      <w:r w:rsidRPr="000B3843">
        <w:rPr>
          <w:rStyle w:val="StyleUnderline"/>
          <w:highlight w:val="green"/>
        </w:rPr>
        <w:t>a</w:t>
      </w:r>
      <w:r w:rsidRPr="000B3843">
        <w:rPr>
          <w:rStyle w:val="StyleUnderline"/>
        </w:rPr>
        <w:t xml:space="preserve"> peculiar </w:t>
      </w:r>
      <w:r w:rsidRPr="000B3843">
        <w:rPr>
          <w:rStyle w:val="Emphasis"/>
          <w:highlight w:val="green"/>
        </w:rPr>
        <w:t>paradox</w:t>
      </w:r>
      <w:r w:rsidRPr="000B3843">
        <w:rPr>
          <w:rStyle w:val="StyleUnderline"/>
          <w:highlight w:val="green"/>
        </w:rPr>
        <w:t>: the</w:t>
      </w:r>
      <w:r w:rsidRPr="000B3843">
        <w:rPr>
          <w:rStyle w:val="StyleUnderline"/>
        </w:rPr>
        <w:t xml:space="preserve"> eliminatory </w:t>
      </w:r>
      <w:r w:rsidRPr="000B3843">
        <w:rPr>
          <w:rStyle w:val="StyleUnderline"/>
          <w:highlight w:val="green"/>
        </w:rPr>
        <w:t>logics of settler colonialism</w:t>
      </w:r>
      <w:r w:rsidRPr="000B3843">
        <w:rPr>
          <w:rStyle w:val="StyleUnderline"/>
        </w:rPr>
        <w:t xml:space="preserve"> are </w:t>
      </w:r>
      <w:r w:rsidRPr="000B3843">
        <w:rPr>
          <w:rStyle w:val="StyleUnderline"/>
          <w:highlight w:val="green"/>
        </w:rPr>
        <w:t>also</w:t>
      </w:r>
      <w:r w:rsidRPr="000B3843">
        <w:rPr>
          <w:rStyle w:val="StyleUnderline"/>
        </w:rPr>
        <w:t xml:space="preserve"> generative. </w:t>
      </w:r>
      <w:r w:rsidRPr="000B3843">
        <w:rPr>
          <w:rStyle w:val="Emphasis"/>
        </w:rPr>
        <w:t xml:space="preserve">As the state settles, it </w:t>
      </w:r>
      <w:r w:rsidRPr="000B3843">
        <w:rPr>
          <w:rStyle w:val="Emphasis"/>
          <w:highlight w:val="green"/>
        </w:rPr>
        <w:t>produces the materials and possibilities of its own unsettlement</w:t>
      </w:r>
      <w:r w:rsidRPr="000B3843">
        <w:rPr>
          <w:rStyle w:val="StyleUnderline"/>
        </w:rPr>
        <w:t>’</w:t>
      </w:r>
      <w:r w:rsidRPr="000B3843">
        <w:rPr>
          <w:sz w:val="14"/>
        </w:rPr>
        <w:t xml:space="preserve">.30 A second special issue, edited by myself, tackles Wolfe’s paradigm from another perspective, that of </w:t>
      </w:r>
      <w:r w:rsidRPr="000B3843">
        <w:rPr>
          <w:rStyle w:val="StyleUnderline"/>
        </w:rPr>
        <w:t>‘</w:t>
      </w:r>
      <w:r w:rsidRPr="000B3843">
        <w:rPr>
          <w:rStyle w:val="Emphasis"/>
          <w:highlight w:val="green"/>
        </w:rPr>
        <w:t>collaborative struggles</w:t>
      </w:r>
      <w:r w:rsidRPr="000B3843">
        <w:rPr>
          <w:rStyle w:val="StyleUnderline"/>
        </w:rPr>
        <w:t xml:space="preserve">’ – those arrangements </w:t>
      </w:r>
      <w:r w:rsidRPr="000B3843">
        <w:rPr>
          <w:rStyle w:val="StyleUnderline"/>
          <w:highlight w:val="green"/>
        </w:rPr>
        <w:t xml:space="preserve">whereby </w:t>
      </w:r>
      <w:r w:rsidRPr="000B3843">
        <w:rPr>
          <w:rStyle w:val="Emphasis"/>
          <w:highlight w:val="green"/>
        </w:rPr>
        <w:t>indigenous agency lead settlers</w:t>
      </w:r>
      <w:r w:rsidRPr="000B3843">
        <w:rPr>
          <w:rStyle w:val="StyleUnderline"/>
          <w:highlight w:val="green"/>
        </w:rPr>
        <w:t xml:space="preserve"> and</w:t>
      </w:r>
      <w:r w:rsidRPr="000B3843">
        <w:rPr>
          <w:rStyle w:val="StyleUnderline"/>
        </w:rPr>
        <w:t xml:space="preserve"> </w:t>
      </w:r>
      <w:r w:rsidRPr="000B3843">
        <w:rPr>
          <w:rStyle w:val="Emphasis"/>
        </w:rPr>
        <w:t xml:space="preserve">cooperatively </w:t>
      </w:r>
      <w:r w:rsidRPr="000B3843">
        <w:rPr>
          <w:rStyle w:val="Emphasis"/>
          <w:highlight w:val="green"/>
        </w:rPr>
        <w:t>find ways to transcend settler formations</w:t>
      </w:r>
      <w:r w:rsidRPr="000B3843">
        <w:rPr>
          <w:sz w:val="14"/>
        </w:rPr>
        <w:t xml:space="preserve">.31 These concerns in regards the role of resistance and of the anticolonial struggle in settler colonial theory have a particular relevance for the study of Palestine, perhaps epitomised in Veracini’s poignant question, ‘what can settler colonial studies offer to an interpretation of the conflict in Israel–Palestine?’32 Until recent years, analyses of Palestine have placed the focus majorly on the Zionist structures of domination, a trend that is still been adopted by the younger generations of scholars.33 Yet, as Ilan Pappé recently explained, as useful as the settler-colonial paradigm is, it is nonetheless insufficient to take account of settler constructions such as Israel-Palestine in a comprehensive fashion. For him, while the paradigm ‘challenge effectively the official Israeli, and mainstream scholarly approach […] it is unsatisfactory [because it] applies historical case studies with a known closure to an ongoing reality’.34 On the one hand, a rigid analysis of the history of the Zionist incursion since the late nineteenth century that excludes the study of Palestinian and other forms of struggle and survival would severely distort our empirical understanding of indigenous and settler subjectivities. On the other hand, it would be no less empirically erroneous, and also ethically obscene, to maintain that in Palestine the destructive logics of Zionist settlerism have surrendered to more toned-down axioms. That neither of these understandings should subdue the other is a strategy in the present study. But the reason for bringing these two perceptions together is motivated by a concern to recuperate not just a sense of urgency about the still oppositional and thus oppressive character of settler realties, nor indigenous agency per se, but a sensibility towards political work that reorients settler colonial studies to better communicate with the specificities of historical and ongoing anticolonial struggles. Structure, power, forces In what seems to be an attempt to soften Wolfe’s methodological position, Veracini explains that </w:t>
      </w:r>
      <w:r w:rsidRPr="000B3843">
        <w:rPr>
          <w:rStyle w:val="StyleUnderline"/>
        </w:rPr>
        <w:t xml:space="preserve">if ‘there is a plot in the “historiography of elimination” and more generally in settler-colonial studies it is that </w:t>
      </w:r>
      <w:r w:rsidRPr="000B3843">
        <w:rPr>
          <w:rStyle w:val="StyleUnderline"/>
          <w:highlight w:val="green"/>
        </w:rPr>
        <w:t xml:space="preserve">while the structure </w:t>
      </w:r>
      <w:r w:rsidRPr="000B3843">
        <w:rPr>
          <w:rStyle w:val="Emphasis"/>
          <w:highlight w:val="green"/>
        </w:rPr>
        <w:t>attempts</w:t>
      </w:r>
      <w:r w:rsidRPr="000B3843">
        <w:rPr>
          <w:rStyle w:val="StyleUnderline"/>
          <w:highlight w:val="green"/>
        </w:rPr>
        <w:t xml:space="preserve"> to eliminate Indigenous peoples it </w:t>
      </w:r>
      <w:r w:rsidRPr="000B3843">
        <w:rPr>
          <w:rStyle w:val="Emphasis"/>
          <w:highlight w:val="green"/>
        </w:rPr>
        <w:t>fails to do so</w:t>
      </w:r>
      <w:r w:rsidRPr="000B3843">
        <w:rPr>
          <w:rStyle w:val="StyleUnderline"/>
        </w:rPr>
        <w:t>’. The ‘structure cannot be reduced to its intention’</w:t>
      </w:r>
      <w:r w:rsidRPr="000B3843">
        <w:rPr>
          <w:sz w:val="14"/>
        </w:rPr>
        <w:t xml:space="preserve">.35 That is to say, Wolfe’s logic of elimination should not be equated with elimination itself. As Veracini explains: Far from equating settler colonialism with elimination, Wolfe’s ‘structure’ refers to a continuing relationship of inequality between Indigenous and settler collectives. </w:t>
      </w:r>
      <w:r w:rsidRPr="000B3843">
        <w:rPr>
          <w:rStyle w:val="StyleUnderline"/>
        </w:rPr>
        <w:t xml:space="preserve">Beside ‘structure’ and ‘event’, it seems important to note that Wolfe refers to a </w:t>
      </w:r>
      <w:r w:rsidRPr="000B3843">
        <w:rPr>
          <w:rStyle w:val="Emphasis"/>
        </w:rPr>
        <w:t>logic of elimination, not to elimination itself</w:t>
      </w:r>
      <w:r w:rsidRPr="000B3843">
        <w:rPr>
          <w:sz w:val="14"/>
        </w:rPr>
        <w:t xml:space="preserve">. After all, </w:t>
      </w:r>
      <w:r w:rsidRPr="000B3843">
        <w:rPr>
          <w:rStyle w:val="StyleUnderline"/>
        </w:rPr>
        <w:t>were Indigenous elimination to become an accomplished and irretrievable fact, settler colonialism would lose its logic</w:t>
      </w:r>
      <w:r w:rsidRPr="000B3843">
        <w:rPr>
          <w:sz w:val="14"/>
        </w:rPr>
        <w:t>.36 Though the key for Wolfe is to shed light on the mechanisms of elimination, Veracini takes Wolfe’s position that ‘</w:t>
      </w:r>
      <w:r w:rsidRPr="000B3843">
        <w:rPr>
          <w:rStyle w:val="Emphasis"/>
        </w:rPr>
        <w:t>we should not view the logic of elimination as solely a drive to exterminate Native human beings</w:t>
      </w:r>
      <w:r w:rsidRPr="000B3843">
        <w:rPr>
          <w:sz w:val="14"/>
          <w:szCs w:val="14"/>
        </w:rPr>
        <w:t>’,</w:t>
      </w:r>
      <w:r w:rsidRPr="000B3843">
        <w:rPr>
          <w:sz w:val="14"/>
        </w:rPr>
        <w:t xml:space="preserve"> and suggests that we </w:t>
      </w:r>
      <w:r w:rsidRPr="000B3843">
        <w:rPr>
          <w:rStyle w:val="Emphasis"/>
        </w:rPr>
        <w:t>should focus on what the structure actualising the logic fails to accomplish</w:t>
      </w:r>
      <w:r w:rsidRPr="000B3843">
        <w:rPr>
          <w:sz w:val="14"/>
        </w:rPr>
        <w:t xml:space="preserve">.37 </w:t>
      </w:r>
      <w:r w:rsidRPr="000B3843">
        <w:rPr>
          <w:rStyle w:val="StyleUnderline"/>
        </w:rPr>
        <w:t xml:space="preserve">The difference between the two highlights the incompleteness of the settler project. If settler colonialism is </w:t>
      </w:r>
      <w:r w:rsidRPr="000B3843">
        <w:rPr>
          <w:rStyle w:val="Emphasis"/>
          <w:highlight w:val="green"/>
        </w:rPr>
        <w:t>not a fait accompli but an incomplete project invested in a continuing structuration of life actualising the logic of elimination</w:t>
      </w:r>
      <w:r w:rsidRPr="000B3843">
        <w:rPr>
          <w:rStyle w:val="StyleUnderline"/>
        </w:rPr>
        <w:t xml:space="preserve">, then we may expect the settler colonial paradigm to take seriously phenomena of </w:t>
      </w:r>
      <w:r w:rsidRPr="000B3843">
        <w:rPr>
          <w:rStyle w:val="Emphasis"/>
          <w:highlight w:val="green"/>
        </w:rPr>
        <w:t>struggle</w:t>
      </w:r>
      <w:r w:rsidRPr="000B3843">
        <w:rPr>
          <w:rStyle w:val="Emphasis"/>
        </w:rPr>
        <w:t xml:space="preserve">, resistance </w:t>
      </w:r>
      <w:r w:rsidRPr="000B3843">
        <w:rPr>
          <w:rStyle w:val="Emphasis"/>
          <w:highlight w:val="green"/>
        </w:rPr>
        <w:t>and</w:t>
      </w:r>
      <w:r w:rsidRPr="000B3843">
        <w:rPr>
          <w:rStyle w:val="Emphasis"/>
        </w:rPr>
        <w:t xml:space="preserve"> confrontation</w:t>
      </w:r>
      <w:r w:rsidRPr="000B3843">
        <w:rPr>
          <w:rStyle w:val="StyleUnderline"/>
        </w:rPr>
        <w:t xml:space="preserve">, and hence to align itself with the idea of </w:t>
      </w:r>
      <w:r w:rsidRPr="000B3843">
        <w:rPr>
          <w:rStyle w:val="StyleUnderline"/>
          <w:highlight w:val="green"/>
        </w:rPr>
        <w:t>power not just as coercion</w:t>
      </w:r>
      <w:r w:rsidRPr="000B3843">
        <w:rPr>
          <w:rStyle w:val="StyleUnderline"/>
        </w:rPr>
        <w:t xml:space="preserve"> or repression </w:t>
      </w:r>
      <w:r w:rsidRPr="000B3843">
        <w:rPr>
          <w:rStyle w:val="StyleUnderline"/>
          <w:highlight w:val="green"/>
        </w:rPr>
        <w:t>but</w:t>
      </w:r>
      <w:r w:rsidRPr="000B3843">
        <w:rPr>
          <w:rStyle w:val="StyleUnderline"/>
        </w:rPr>
        <w:t xml:space="preserve"> as </w:t>
      </w:r>
      <w:r w:rsidRPr="000B3843">
        <w:rPr>
          <w:rStyle w:val="StyleUnderline"/>
          <w:highlight w:val="green"/>
        </w:rPr>
        <w:t xml:space="preserve">a </w:t>
      </w:r>
      <w:r w:rsidRPr="000B3843">
        <w:rPr>
          <w:rStyle w:val="Emphasis"/>
          <w:highlight w:val="green"/>
        </w:rPr>
        <w:t>complex multiplicity</w:t>
      </w:r>
      <w:r w:rsidRPr="000B3843">
        <w:rPr>
          <w:sz w:val="14"/>
        </w:rPr>
        <w:t xml:space="preserve">. This is simply </w:t>
      </w:r>
      <w:r w:rsidRPr="000B3843">
        <w:rPr>
          <w:rStyle w:val="StyleUnderline"/>
          <w:highlight w:val="green"/>
        </w:rPr>
        <w:t xml:space="preserve">because the </w:t>
      </w:r>
      <w:r w:rsidRPr="000B3843">
        <w:rPr>
          <w:rStyle w:val="Emphasis"/>
          <w:highlight w:val="green"/>
        </w:rPr>
        <w:t>incompleteness of elimination must be explained, and</w:t>
      </w:r>
      <w:r w:rsidRPr="000B3843">
        <w:rPr>
          <w:rStyle w:val="Emphasis"/>
        </w:rPr>
        <w:t xml:space="preserve"> it </w:t>
      </w:r>
      <w:r w:rsidRPr="000B3843">
        <w:rPr>
          <w:rStyle w:val="Emphasis"/>
          <w:highlight w:val="green"/>
        </w:rPr>
        <w:t>cannot be</w:t>
      </w:r>
      <w:r w:rsidRPr="000B3843">
        <w:rPr>
          <w:rStyle w:val="Emphasis"/>
        </w:rPr>
        <w:t xml:space="preserve"> explained just </w:t>
      </w:r>
      <w:r w:rsidRPr="000B3843">
        <w:rPr>
          <w:rStyle w:val="Emphasis"/>
          <w:highlight w:val="green"/>
        </w:rPr>
        <w:t>in terms of the oppressor’s self-error or strategic deferment</w:t>
      </w:r>
      <w:r w:rsidRPr="000B3843">
        <w:rPr>
          <w:sz w:val="14"/>
        </w:rPr>
        <w:t xml:space="preserve">. </w:t>
      </w:r>
      <w:r w:rsidRPr="000B3843">
        <w:rPr>
          <w:rStyle w:val="StyleUnderline"/>
          <w:highlight w:val="green"/>
        </w:rPr>
        <w:t xml:space="preserve">The </w:t>
      </w:r>
      <w:r w:rsidRPr="000B3843">
        <w:rPr>
          <w:rStyle w:val="Emphasis"/>
          <w:highlight w:val="green"/>
        </w:rPr>
        <w:t>methodological imperative</w:t>
      </w:r>
      <w:r w:rsidRPr="000B3843">
        <w:rPr>
          <w:rStyle w:val="StyleUnderline"/>
        </w:rPr>
        <w:t xml:space="preserve"> that derives then, </w:t>
      </w:r>
      <w:r w:rsidRPr="000B3843">
        <w:rPr>
          <w:rStyle w:val="StyleUnderline"/>
          <w:highlight w:val="green"/>
        </w:rPr>
        <w:t xml:space="preserve">is to </w:t>
      </w:r>
      <w:r w:rsidRPr="000B3843">
        <w:rPr>
          <w:rStyle w:val="Emphasis"/>
          <w:highlight w:val="green"/>
        </w:rPr>
        <w:t>trace the forces that</w:t>
      </w:r>
      <w:r w:rsidRPr="000B3843">
        <w:rPr>
          <w:rStyle w:val="Emphasis"/>
        </w:rPr>
        <w:t xml:space="preserve"> cause the settler structure to fail and remain incomplete – forces that </w:t>
      </w:r>
      <w:r w:rsidRPr="000B3843">
        <w:rPr>
          <w:rStyle w:val="Emphasis"/>
          <w:highlight w:val="green"/>
        </w:rPr>
        <w:t>work</w:t>
      </w:r>
      <w:r w:rsidRPr="000B3843">
        <w:rPr>
          <w:rStyle w:val="StyleUnderline"/>
        </w:rPr>
        <w:t xml:space="preserve"> either </w:t>
      </w:r>
      <w:r w:rsidRPr="000B3843">
        <w:rPr>
          <w:rStyle w:val="StyleUnderline"/>
          <w:highlight w:val="green"/>
        </w:rPr>
        <w:t xml:space="preserve">by </w:t>
      </w:r>
      <w:r w:rsidRPr="000B3843">
        <w:rPr>
          <w:rStyle w:val="Emphasis"/>
          <w:highlight w:val="green"/>
        </w:rPr>
        <w:t>compelling retreat in specific policy areas</w:t>
      </w:r>
      <w:r w:rsidRPr="000B3843">
        <w:rPr>
          <w:rStyle w:val="StyleUnderline"/>
        </w:rPr>
        <w:t>, or because of the ineffectiveness of the settler structure in territorialising its logic and imposing its discourse, codifications, and meanings in all areas of life</w:t>
      </w:r>
      <w:r w:rsidRPr="000B3843">
        <w:rPr>
          <w:sz w:val="14"/>
        </w:rPr>
        <w:t xml:space="preserve">. As Macoun and Strakosch note, ‘[e]xposing the settler colonial project as fundamentally incomplete – and unable to be completed in the face of Indigenous resistance – has the potential to be a profoundly liberating and destabilizing move’.38 This is because this move leads research to deal with liberatory forces. Some Palestinian scholars have taken the analysis of the Israeli settler state in this direction. Recently, Nadera Shalhoub-Kevorkian draws on Wolfe’s logic of elimination but not without combining her analysis of surveillance and fear with an account of practices of resistance.39 Similarly, Mazin Qumsiyeh notes that the brutal removal of villagers during Ottoman and later the British and, finally, Israeli rule over the past thirteen decades would have proceeded much faster and certainly would have resulted in a far more homogeneous Jewish state had it not been for Palestinian resistance.40 </w:t>
      </w:r>
      <w:r w:rsidRPr="000B3843">
        <w:rPr>
          <w:rStyle w:val="StyleUnderline"/>
        </w:rPr>
        <w:t>Explaining strategic and tactical changes in the continuing implementation of elimination only by means of the subject’s determination to eliminate appears as an act of theoretical cannibalism. The vicissitudes of elimination are the vicissitudes of the struggle, of resistance; or</w:t>
      </w:r>
      <w:r w:rsidRPr="000B3843">
        <w:rPr>
          <w:sz w:val="14"/>
        </w:rPr>
        <w:t xml:space="preserve">, as Veracini recently put it: </w:t>
      </w:r>
      <w:r w:rsidRPr="000B3843">
        <w:rPr>
          <w:rStyle w:val="StyleUnderline"/>
        </w:rPr>
        <w:t>the ‘settler colonial present is also an indigenous one’</w:t>
      </w:r>
      <w:r w:rsidRPr="000B3843">
        <w:rPr>
          <w:sz w:val="14"/>
        </w:rPr>
        <w:t xml:space="preserve">.41 </w:t>
      </w:r>
      <w:r w:rsidRPr="000B3843">
        <w:rPr>
          <w:rStyle w:val="StyleUnderline"/>
        </w:rPr>
        <w:t xml:space="preserve">Settler stability, in other words, needs to be explained not just by way of the discourse of settler inscription but by taking seriously Veracini’s insistence that </w:t>
      </w:r>
      <w:r w:rsidRPr="000B3843">
        <w:rPr>
          <w:rStyle w:val="Emphasis"/>
        </w:rPr>
        <w:t xml:space="preserve">the settler colonial situation is </w:t>
      </w:r>
      <w:r w:rsidRPr="000B3843">
        <w:rPr>
          <w:rStyle w:val="Emphasis"/>
          <w:highlight w:val="green"/>
        </w:rPr>
        <w:t>best described</w:t>
      </w:r>
      <w:r w:rsidRPr="000B3843">
        <w:rPr>
          <w:rStyle w:val="Emphasis"/>
        </w:rPr>
        <w:t xml:space="preserve"> in terms of a ‘permanent movement’</w:t>
      </w:r>
      <w:r w:rsidRPr="000B3843">
        <w:rPr>
          <w:sz w:val="14"/>
        </w:rPr>
        <w:t xml:space="preserve">.42 </w:t>
      </w:r>
      <w:r w:rsidRPr="000B3843">
        <w:rPr>
          <w:rStyle w:val="StyleUnderline"/>
        </w:rPr>
        <w:t xml:space="preserve">Movement here needs to be conceived </w:t>
      </w:r>
      <w:r w:rsidRPr="000B3843">
        <w:rPr>
          <w:rStyle w:val="StyleUnderline"/>
          <w:highlight w:val="green"/>
        </w:rPr>
        <w:t xml:space="preserve">as a </w:t>
      </w:r>
      <w:r w:rsidRPr="000B3843">
        <w:rPr>
          <w:rStyle w:val="Emphasis"/>
          <w:highlight w:val="green"/>
        </w:rPr>
        <w:t>constantly changing composition of forces</w:t>
      </w:r>
      <w:r w:rsidRPr="000B3843">
        <w:rPr>
          <w:rStyle w:val="StyleUnderline"/>
        </w:rPr>
        <w:t xml:space="preserve"> – those which seek to eliminate indigenous life together with those that either cause some of these attempts to fail, or that institute forms of life contiguous to settlerism – in both cases </w:t>
      </w:r>
      <w:r w:rsidRPr="000B3843">
        <w:rPr>
          <w:rStyle w:val="Emphasis"/>
          <w:highlight w:val="green"/>
        </w:rPr>
        <w:t>compelling settler colonialism to rework itself</w:t>
      </w:r>
      <w:r w:rsidRPr="000B3843">
        <w:rPr>
          <w:sz w:val="14"/>
        </w:rPr>
        <w:t xml:space="preserve">. </w:t>
      </w:r>
      <w:r w:rsidRPr="000B3843">
        <w:rPr>
          <w:rStyle w:val="StyleUnderline"/>
        </w:rPr>
        <w:t>The benefit of adopting the perspective of a field of forces lies</w:t>
      </w:r>
      <w:r w:rsidRPr="000B3843">
        <w:rPr>
          <w:sz w:val="14"/>
        </w:rPr>
        <w:t xml:space="preserve">, in the words of James Williams, </w:t>
      </w:r>
      <w:r w:rsidRPr="000B3843">
        <w:rPr>
          <w:rStyle w:val="StyleUnderline"/>
        </w:rPr>
        <w:t>in its questioning of ‘the evolution of things in order to sense how they have become what they are and how they may become something other</w:t>
      </w:r>
      <w:r w:rsidRPr="000B3843">
        <w:rPr>
          <w:sz w:val="14"/>
        </w:rPr>
        <w:t xml:space="preserve">’. </w:t>
      </w:r>
      <w:r w:rsidRPr="000B3843">
        <w:rPr>
          <w:rStyle w:val="StyleUnderline"/>
        </w:rPr>
        <w:t>This analytical sensibility</w:t>
      </w:r>
      <w:r w:rsidRPr="000B3843">
        <w:rPr>
          <w:sz w:val="14"/>
        </w:rPr>
        <w:t xml:space="preserve">, as he rightly adds, </w:t>
      </w:r>
      <w:r w:rsidRPr="000B3843">
        <w:rPr>
          <w:rStyle w:val="StyleUnderline"/>
        </w:rPr>
        <w:t xml:space="preserve">‘sets things in movement above the secure foundation of an unchanging given’, enabling a view of </w:t>
      </w:r>
      <w:r w:rsidRPr="000B3843">
        <w:rPr>
          <w:rStyle w:val="Emphasis"/>
          <w:highlight w:val="green"/>
        </w:rPr>
        <w:t>political life</w:t>
      </w:r>
      <w:r w:rsidRPr="000B3843">
        <w:rPr>
          <w:rStyle w:val="StyleUnderline"/>
        </w:rPr>
        <w:t xml:space="preserve"> which emphasises the variations occurring within a social order – though </w:t>
      </w:r>
      <w:r w:rsidRPr="000B3843">
        <w:rPr>
          <w:rStyle w:val="Emphasis"/>
          <w:highlight w:val="green"/>
        </w:rPr>
        <w:t>always in the making</w:t>
      </w:r>
      <w:r w:rsidRPr="000B3843">
        <w:rPr>
          <w:rStyle w:val="StyleUnderline"/>
        </w:rPr>
        <w:t xml:space="preserve"> – claiming to be established</w:t>
      </w:r>
      <w:r w:rsidRPr="000B3843">
        <w:rPr>
          <w:sz w:val="14"/>
        </w:rPr>
        <w:t>.43 This logical development and contribution to the settler colonial paradigm is inspired mainly by the works of Gilles Deleuze and Félix Guattari. However, the objections to their works among some scholars of settler colonialism, warrant a more extended response.</w:t>
      </w:r>
    </w:p>
    <w:p w:rsidR="00EC71A2" w:rsidRPr="000B3843" w:rsidRDefault="00EC71A2" w:rsidP="00EC71A2"/>
    <w:p w:rsidR="00EC71A2" w:rsidRPr="000B3843" w:rsidRDefault="00EC71A2" w:rsidP="00EC71A2">
      <w:pPr>
        <w:pStyle w:val="Heading4"/>
        <w:rPr>
          <w:rFonts w:cs="Times New Roman"/>
        </w:rPr>
      </w:pPr>
      <w:r w:rsidRPr="000B3843">
        <w:rPr>
          <w:rFonts w:cs="Times New Roman"/>
        </w:rPr>
        <w:t>Perm – do the plan and</w:t>
      </w:r>
      <w:r w:rsidRPr="000B3843">
        <w:rPr>
          <w:rFonts w:cs="Times New Roman"/>
          <w:b w:val="0"/>
        </w:rPr>
        <w:t xml:space="preserve"> </w:t>
      </w:r>
      <w:r w:rsidRPr="000B3843">
        <w:rPr>
          <w:rFonts w:cs="Times New Roman"/>
        </w:rPr>
        <w:t>adopt an ethic of incommensurability – not severance – negative state action, reflexivity, and different actors in different contexts all shield</w:t>
      </w:r>
    </w:p>
    <w:p w:rsidR="00EC71A2" w:rsidRPr="000B3843" w:rsidRDefault="00EC71A2" w:rsidP="00EC71A2">
      <w:pPr>
        <w:pStyle w:val="CiteSpacing"/>
        <w:rPr>
          <w:rFonts w:cs="Times New Roman"/>
        </w:rPr>
      </w:pPr>
      <w:r w:rsidRPr="000B3843">
        <w:rPr>
          <w:rStyle w:val="Style13ptBold"/>
          <w:rFonts w:cs="Times New Roman"/>
        </w:rPr>
        <w:t>Smith 12</w:t>
      </w:r>
      <w:r w:rsidRPr="000B3843">
        <w:rPr>
          <w:rFonts w:cs="Times New Roman"/>
        </w:rPr>
        <w:t xml:space="preserve"> (Andrea Smith, Associate Professor in the Department of Media and Cultural Studies at the University of California, Riverside, Ph.D. History of Consciousness, University of California, Santa Cruz, M.A. Divinity, Union Theological Seminary, B.A. Comparative Study of Religion, Harvard University, “4. Indigeneity, Settler Colonialism, White Supremacy,” in </w:t>
      </w:r>
      <w:r w:rsidRPr="000B3843">
        <w:rPr>
          <w:rFonts w:cs="Times New Roman"/>
          <w:i/>
        </w:rPr>
        <w:t>Racial Formation in the Twenty-First Century</w:t>
      </w:r>
      <w:r w:rsidRPr="000B3843">
        <w:rPr>
          <w:rFonts w:cs="Times New Roman"/>
        </w:rPr>
        <w:t>, eds. Daniel Martinez HoSang, Oneka LaBennett, &amp; Laura Pulido, University of California Press, 2012, ISBN 978-0-520-27343-6, p.79-80)KMM</w:t>
      </w:r>
    </w:p>
    <w:p w:rsidR="00EC71A2" w:rsidRPr="000B3843" w:rsidRDefault="00EC71A2" w:rsidP="00EC71A2">
      <w:pPr>
        <w:rPr>
          <w:sz w:val="14"/>
        </w:rPr>
      </w:pPr>
      <w:r w:rsidRPr="000B3843">
        <w:rPr>
          <w:sz w:val="14"/>
        </w:rPr>
        <w:t xml:space="preserve">In addition, the strategy of addressing race first and then colonialism second presupposes that white supremacy and settler colonialism do not mutually inform either other—that racism provides the anchor for maintaining settler colonialism. In the end, Williams appears to recapitulate settler colonialism when he calls for “decolonizing the present-day U.S. Supreme Court’s Indian law” in order to secure a “measured separatism for tribes in a truly postcolonial, totally decolonized U.S. society” (R. Williams 2005, xxix, 172). He holds out hope for a “postcolonial nonracist approach to defi ning Indian rights under the Constitution and laws of the United States” (164; emphasis mine), as if the Constitution is itself not a colonial document. </w:t>
      </w:r>
      <w:r w:rsidRPr="000B3843">
        <w:rPr>
          <w:rStyle w:val="StyleUnderline"/>
        </w:rPr>
        <w:t>Obviously, if the U</w:t>
      </w:r>
      <w:r w:rsidRPr="000B3843">
        <w:rPr>
          <w:sz w:val="14"/>
        </w:rPr>
        <w:t xml:space="preserve">nited </w:t>
      </w:r>
      <w:r w:rsidRPr="000B3843">
        <w:rPr>
          <w:rStyle w:val="StyleUnderline"/>
        </w:rPr>
        <w:t>S</w:t>
      </w:r>
      <w:r w:rsidRPr="000B3843">
        <w:rPr>
          <w:sz w:val="14"/>
        </w:rPr>
        <w:t xml:space="preserve">tates and its highest court </w:t>
      </w:r>
      <w:r w:rsidRPr="000B3843">
        <w:rPr>
          <w:rStyle w:val="StyleUnderline"/>
        </w:rPr>
        <w:t>were “totally decolonized,” they would not exist</w:t>
      </w:r>
      <w:r w:rsidRPr="000B3843">
        <w:rPr>
          <w:sz w:val="14"/>
        </w:rPr>
        <w:t xml:space="preserve">. In the end, Williams’s long-term vision does not seem to go beyond state recognition within a colonial framework. That said, this critique is in no way meant to invalidate the important contributions Williams makes in intersecting Native studies with critical race theory. </w:t>
      </w:r>
      <w:r w:rsidRPr="000B3843">
        <w:rPr>
          <w:rStyle w:val="StyleUnderline"/>
        </w:rPr>
        <w:t xml:space="preserve">The </w:t>
      </w:r>
      <w:r w:rsidRPr="000B3843">
        <w:rPr>
          <w:rStyle w:val="Emphasis"/>
          <w:highlight w:val="green"/>
        </w:rPr>
        <w:t>apparent contradictions</w:t>
      </w:r>
      <w:r w:rsidRPr="000B3843">
        <w:rPr>
          <w:rStyle w:val="StyleUnderline"/>
        </w:rPr>
        <w:t xml:space="preserve"> in his analysis may well be </w:t>
      </w:r>
      <w:r w:rsidRPr="000B3843">
        <w:rPr>
          <w:rStyle w:val="StyleUnderline"/>
          <w:highlight w:val="green"/>
        </w:rPr>
        <w:t>based less on</w:t>
      </w:r>
      <w:r w:rsidRPr="000B3843">
        <w:rPr>
          <w:rStyle w:val="StyleUnderline"/>
        </w:rPr>
        <w:t xml:space="preserve"> his </w:t>
      </w:r>
      <w:r w:rsidRPr="000B3843">
        <w:rPr>
          <w:rStyle w:val="StyleUnderline"/>
          <w:highlight w:val="green"/>
        </w:rPr>
        <w:t>actual thinking than</w:t>
      </w:r>
      <w:r w:rsidRPr="000B3843">
        <w:rPr>
          <w:rStyle w:val="StyleUnderline"/>
        </w:rPr>
        <w:t xml:space="preserve"> on </w:t>
      </w:r>
      <w:r w:rsidRPr="000B3843">
        <w:rPr>
          <w:rStyle w:val="StyleUnderline"/>
          <w:highlight w:val="green"/>
        </w:rPr>
        <w:t xml:space="preserve">a </w:t>
      </w:r>
      <w:r w:rsidRPr="000B3843">
        <w:rPr>
          <w:rStyle w:val="Emphasis"/>
          <w:highlight w:val="green"/>
        </w:rPr>
        <w:t>rhetorical strategy designed to convince legal scholars</w:t>
      </w:r>
      <w:r w:rsidRPr="000B3843">
        <w:rPr>
          <w:rStyle w:val="StyleUnderline"/>
        </w:rPr>
        <w:t xml:space="preserve"> to take seriously his claims. In addition, </w:t>
      </w:r>
      <w:r w:rsidRPr="000B3843">
        <w:rPr>
          <w:rStyle w:val="Emphasis"/>
          <w:highlight w:val="green"/>
        </w:rPr>
        <w:t>while conditions of settler colonialism continue to exist, short-term legal and political strategies are needed to address current conditions</w:t>
      </w:r>
      <w:r w:rsidRPr="000B3843">
        <w:rPr>
          <w:sz w:val="14"/>
        </w:rPr>
        <w:t xml:space="preserve">. As Michelle Alexander notes, </w:t>
      </w:r>
      <w:r w:rsidRPr="000B3843">
        <w:rPr>
          <w:rStyle w:val="Emphasis"/>
          <w:highlight w:val="green"/>
        </w:rPr>
        <w:t>reform and revolutionary strategies are not mutually inconsistent</w:t>
      </w:r>
      <w:r w:rsidRPr="000B3843">
        <w:rPr>
          <w:sz w:val="14"/>
        </w:rPr>
        <w:t xml:space="preserve">. </w:t>
      </w:r>
      <w:r w:rsidRPr="000B3843">
        <w:rPr>
          <w:rStyle w:val="Emphasis"/>
        </w:rPr>
        <w:t xml:space="preserve">Reformist strategies </w:t>
      </w:r>
      <w:r w:rsidRPr="000B3843">
        <w:rPr>
          <w:rStyle w:val="Emphasis"/>
          <w:highlight w:val="green"/>
        </w:rPr>
        <w:t>can be movement-building if articulated as such</w:t>
      </w:r>
      <w:r w:rsidRPr="000B3843">
        <w:rPr>
          <w:sz w:val="14"/>
        </w:rPr>
        <w:t xml:space="preserve"> (Alexander 2010). In this regard, Williams’s provocative call to overturn the precedents established in Johnson v. McIntosh and the Cherokee Nation cases speaks to the manner in which Native sovereignty struggles have unwittingly built their short-term legal strategies on a foundation of white supremacy. And as Scott Lyons’s germinal work on Native nationalism suggests, </w:t>
      </w:r>
      <w:r w:rsidRPr="000B3843">
        <w:rPr>
          <w:rStyle w:val="StyleUnderline"/>
          <w:highlight w:val="green"/>
        </w:rPr>
        <w:t>any</w:t>
      </w:r>
      <w:r w:rsidRPr="000B3843">
        <w:rPr>
          <w:rStyle w:val="StyleUnderline"/>
        </w:rPr>
        <w:t xml:space="preserve"> project centered on </w:t>
      </w:r>
      <w:r w:rsidRPr="000B3843">
        <w:rPr>
          <w:rStyle w:val="StyleUnderline"/>
          <w:highlight w:val="green"/>
        </w:rPr>
        <w:t>decolonization begins with</w:t>
      </w:r>
      <w:r w:rsidRPr="000B3843">
        <w:rPr>
          <w:rStyle w:val="StyleUnderline"/>
        </w:rPr>
        <w:t xml:space="preserve"> the political and legal conditions under which we currently live, and so our project is to </w:t>
      </w:r>
      <w:r w:rsidRPr="000B3843">
        <w:rPr>
          <w:rStyle w:val="Emphasis"/>
        </w:rPr>
        <w:t xml:space="preserve">make </w:t>
      </w:r>
      <w:r w:rsidRPr="000B3843">
        <w:rPr>
          <w:rStyle w:val="Emphasis"/>
          <w:highlight w:val="green"/>
        </w:rPr>
        <w:t>the most strategic use of the political and legal instruments before us while remaining critical of how we can be co-opted by using them</w:t>
      </w:r>
      <w:r w:rsidRPr="000B3843">
        <w:rPr>
          <w:sz w:val="14"/>
        </w:rPr>
        <w:t xml:space="preserve"> (Lyons 2010). </w:t>
      </w:r>
      <w:r w:rsidRPr="000B3843">
        <w:rPr>
          <w:rStyle w:val="StyleUnderline"/>
        </w:rPr>
        <w:t>But in the end</w:t>
      </w:r>
      <w:r w:rsidRPr="000B3843">
        <w:rPr>
          <w:sz w:val="14"/>
        </w:rPr>
        <w:t xml:space="preserve">, as Taiaike Alfred and Coulthard argue, </w:t>
      </w:r>
      <w:r w:rsidRPr="000B3843">
        <w:rPr>
          <w:rStyle w:val="StyleUnderline"/>
          <w:highlight w:val="green"/>
        </w:rPr>
        <w:t>we</w:t>
      </w:r>
      <w:r w:rsidRPr="000B3843">
        <w:rPr>
          <w:rStyle w:val="StyleUnderline"/>
        </w:rPr>
        <w:t xml:space="preserve"> must </w:t>
      </w:r>
      <w:r w:rsidRPr="000B3843">
        <w:rPr>
          <w:rStyle w:val="Emphasis"/>
          <w:highlight w:val="green"/>
        </w:rPr>
        <w:t>build on this work</w:t>
      </w:r>
      <w:r w:rsidRPr="000B3843">
        <w:rPr>
          <w:rStyle w:val="StyleUnderline"/>
          <w:highlight w:val="green"/>
        </w:rPr>
        <w:t xml:space="preserve"> by rethinking liberation outside the</w:t>
      </w:r>
      <w:r w:rsidRPr="000B3843">
        <w:rPr>
          <w:rStyle w:val="StyleUnderline"/>
        </w:rPr>
        <w:t xml:space="preserve"> framework of the white supremacist </w:t>
      </w:r>
      <w:r w:rsidRPr="000B3843">
        <w:rPr>
          <w:rStyle w:val="StyleUnderline"/>
          <w:highlight w:val="green"/>
        </w:rPr>
        <w:t>settler state</w:t>
      </w:r>
      <w:r w:rsidRPr="000B3843">
        <w:rPr>
          <w:sz w:val="14"/>
        </w:rPr>
        <w:t xml:space="preserve"> (Alfred 1999; Coulthard 2007). </w:t>
      </w:r>
    </w:p>
    <w:p w:rsidR="00EC71A2" w:rsidRPr="000B3843" w:rsidRDefault="00EC71A2" w:rsidP="00EC71A2">
      <w:pPr>
        <w:rPr>
          <w:sz w:val="14"/>
        </w:rPr>
      </w:pPr>
    </w:p>
    <w:p w:rsidR="00EC71A2" w:rsidRPr="000B3843" w:rsidRDefault="00EC71A2" w:rsidP="00EC71A2">
      <w:pPr>
        <w:pStyle w:val="Heading4"/>
        <w:rPr>
          <w:rFonts w:cs="Times New Roman"/>
        </w:rPr>
      </w:pPr>
      <w:r w:rsidRPr="000B3843">
        <w:rPr>
          <w:rFonts w:cs="Times New Roman"/>
          <w:u w:val="single"/>
        </w:rPr>
        <w:t>Incommensurability</w:t>
      </w:r>
      <w:r w:rsidRPr="000B3843">
        <w:rPr>
          <w:rFonts w:cs="Times New Roman"/>
        </w:rPr>
        <w:t xml:space="preserve"> locks in cycles of violence – must adopt an ethic of </w:t>
      </w:r>
      <w:r w:rsidRPr="000B3843">
        <w:rPr>
          <w:rFonts w:cs="Times New Roman"/>
          <w:u w:val="single"/>
        </w:rPr>
        <w:t>reconciliation</w:t>
      </w:r>
      <w:r w:rsidRPr="000B3843">
        <w:rPr>
          <w:rFonts w:cs="Times New Roman"/>
        </w:rPr>
        <w:t xml:space="preserve"> precisely </w:t>
      </w:r>
      <w:r w:rsidRPr="000B3843">
        <w:rPr>
          <w:rFonts w:cs="Times New Roman"/>
          <w:u w:val="single"/>
        </w:rPr>
        <w:t>because of its impossibility</w:t>
      </w:r>
    </w:p>
    <w:p w:rsidR="00EC71A2" w:rsidRPr="000B3843" w:rsidRDefault="00EC71A2" w:rsidP="00EC71A2">
      <w:pPr>
        <w:pStyle w:val="CiteSpacing"/>
        <w:rPr>
          <w:rFonts w:cs="Times New Roman"/>
        </w:rPr>
      </w:pPr>
      <w:r w:rsidRPr="000B3843">
        <w:rPr>
          <w:rStyle w:val="Style13ptBold"/>
          <w:rFonts w:cs="Times New Roman"/>
        </w:rPr>
        <w:t>McGonegal 4</w:t>
      </w:r>
      <w:r w:rsidRPr="000B3843">
        <w:rPr>
          <w:rFonts w:cs="Times New Roman"/>
        </w:rPr>
        <w:t xml:space="preserve"> (Julie McGonegal, former Lecturer at Laurentian University at Georgian College, former Postdoctoral Research Fellow at University of Tasmania, Ph.D., M.A., English, McMaster University, B.A., English, Political Science, University of Western Ontario, “Imagining Justice: the Politics of Postcolonial Forgiveness and Reconciliation,” Open Access Dissertations and Theses, Paper 1580, 9-1-2004, </w:t>
      </w:r>
      <w:hyperlink r:id="rId171" w:history="1">
        <w:r w:rsidRPr="000B3843">
          <w:rPr>
            <w:rStyle w:val="Hyperlink"/>
            <w:rFonts w:cs="Times New Roman"/>
          </w:rPr>
          <w:t>http://digitalcommons.mcmaster.ca/cgi/viewcontent.cgi?article=2113&amp;context=opendissertations)KMM*edited</w:t>
        </w:r>
      </w:hyperlink>
      <w:r w:rsidRPr="000B3843">
        <w:rPr>
          <w:rFonts w:cs="Times New Roman"/>
        </w:rPr>
        <w:t xml:space="preserve"> to mitigate offense</w:t>
      </w:r>
    </w:p>
    <w:p w:rsidR="00EC71A2" w:rsidRPr="000B3843" w:rsidRDefault="00EC71A2" w:rsidP="00EC71A2">
      <w:pPr>
        <w:rPr>
          <w:sz w:val="14"/>
        </w:rPr>
      </w:pPr>
      <w:r w:rsidRPr="000B3843">
        <w:rPr>
          <w:rStyle w:val="StyleUnderline"/>
        </w:rPr>
        <w:t>Postcolonial</w:t>
      </w:r>
      <w:r w:rsidRPr="000B3843">
        <w:rPr>
          <w:sz w:val="14"/>
        </w:rPr>
        <w:t xml:space="preserve"> studies has generally neglected to address the politics of reconciliation, despite the recent emergence of reconciliation policies and movements in a wide range of national and international contexts. When </w:t>
      </w:r>
      <w:r w:rsidRPr="000B3843">
        <w:rPr>
          <w:rStyle w:val="StyleUnderline"/>
        </w:rPr>
        <w:t>critics</w:t>
      </w:r>
      <w:r w:rsidRPr="000B3843">
        <w:rPr>
          <w:sz w:val="14"/>
        </w:rPr>
        <w:t xml:space="preserve"> in the field have considered this phenomenon, it has, more often than not, been to </w:t>
      </w:r>
      <w:r w:rsidRPr="000B3843">
        <w:rPr>
          <w:rStyle w:val="StyleUnderline"/>
        </w:rPr>
        <w:t>denounce or dismiss reconciliation as an inherently repressive or regressive idea</w:t>
      </w:r>
      <w:r w:rsidRPr="000B3843">
        <w:rPr>
          <w:sz w:val="14"/>
        </w:rPr>
        <w:t xml:space="preserve">. Even prior to the constitution of the field as such, Frantz Fanon, one of its key predecessors, insisted in his typically virulent fashion that "no conciliation is possible" in postcolonial societies (Wretched of the Earth 39). </w:t>
      </w:r>
      <w:r w:rsidRPr="000B3843">
        <w:rPr>
          <w:rStyle w:val="StyleUnderline"/>
        </w:rPr>
        <w:t>For Fanon, reconciliation is not only undesirable but</w:t>
      </w:r>
      <w:r w:rsidRPr="000B3843">
        <w:rPr>
          <w:rStyle w:val="StyleUnderline"/>
          <w:sz w:val="12"/>
        </w:rPr>
        <w:t xml:space="preserve"> </w:t>
      </w:r>
      <w:r w:rsidRPr="000B3843">
        <w:rPr>
          <w:rStyle w:val="StyleUnderline"/>
        </w:rPr>
        <w:t>also impossible: undesirable in that violence</w:t>
      </w:r>
      <w:r w:rsidRPr="000B3843">
        <w:rPr>
          <w:sz w:val="14"/>
        </w:rPr>
        <w:t xml:space="preserve">, in his view, </w:t>
      </w:r>
      <w:r w:rsidRPr="000B3843">
        <w:rPr>
          <w:rStyle w:val="StyleUnderline"/>
        </w:rPr>
        <w:t>is a purgatory force that</w:t>
      </w:r>
      <w:r w:rsidRPr="000B3843">
        <w:rPr>
          <w:rStyle w:val="StyleUnderline"/>
          <w:sz w:val="12"/>
        </w:rPr>
        <w:t xml:space="preserve"> </w:t>
      </w:r>
      <w:r w:rsidRPr="000B3843">
        <w:rPr>
          <w:rStyle w:val="StyleUnderline"/>
        </w:rPr>
        <w:t>releases the colonized from a state of melancholic apathy, and impossible in that</w:t>
      </w:r>
      <w:r w:rsidRPr="000B3843">
        <w:rPr>
          <w:rStyle w:val="StyleUnderline"/>
          <w:sz w:val="12"/>
        </w:rPr>
        <w:t xml:space="preserve"> </w:t>
      </w:r>
      <w:r w:rsidRPr="000B3843">
        <w:rPr>
          <w:rStyle w:val="StyleUnderline"/>
        </w:rPr>
        <w:t>once colonialism has officially ended, there would</w:t>
      </w:r>
      <w:r w:rsidRPr="000B3843">
        <w:rPr>
          <w:sz w:val="14"/>
        </w:rPr>
        <w:t xml:space="preserve">, he predicted, </w:t>
      </w:r>
      <w:r w:rsidRPr="000B3843">
        <w:rPr>
          <w:rStyle w:val="StyleUnderline"/>
        </w:rPr>
        <w:t>be no "interest"</w:t>
      </w:r>
      <w:r w:rsidRPr="000B3843">
        <w:rPr>
          <w:rStyle w:val="StyleUnderline"/>
          <w:sz w:val="12"/>
        </w:rPr>
        <w:t xml:space="preserve"> </w:t>
      </w:r>
      <w:r w:rsidRPr="000B3843">
        <w:rPr>
          <w:rStyle w:val="StyleUnderline"/>
        </w:rPr>
        <w:t>on the part of the colonizers "in remaining or in co-existing</w:t>
      </w:r>
      <w:r w:rsidRPr="000B3843">
        <w:rPr>
          <w:sz w:val="14"/>
        </w:rPr>
        <w:t xml:space="preserve">" (Wretched 45). What Fanon </w:t>
      </w:r>
      <w:r w:rsidRPr="000B3843">
        <w:rPr>
          <w:rStyle w:val="StyleUnderline"/>
        </w:rPr>
        <w:t>did not account for</w:t>
      </w:r>
      <w:r w:rsidRPr="000B3843">
        <w:rPr>
          <w:sz w:val="14"/>
        </w:rPr>
        <w:t xml:space="preserve">, of course, </w:t>
      </w:r>
      <w:r w:rsidRPr="000B3843">
        <w:rPr>
          <w:rStyle w:val="StyleUnderline"/>
        </w:rPr>
        <w:t>was that, for the sake of creating the</w:t>
      </w:r>
      <w:r w:rsidRPr="000B3843">
        <w:rPr>
          <w:rStyle w:val="StyleUnderline"/>
          <w:sz w:val="12"/>
        </w:rPr>
        <w:t xml:space="preserve"> </w:t>
      </w:r>
      <w:r w:rsidRPr="000B3843">
        <w:rPr>
          <w:rStyle w:val="StyleUnderline"/>
        </w:rPr>
        <w:t xml:space="preserve">conditions of a sustainable future, those on </w:t>
      </w:r>
      <w:r w:rsidRPr="000B3843">
        <w:rPr>
          <w:rStyle w:val="StyleUnderline"/>
          <w:highlight w:val="green"/>
        </w:rPr>
        <w:t>both sides of the colonial divide</w:t>
      </w:r>
      <w:r w:rsidRPr="000B3843">
        <w:rPr>
          <w:rStyle w:val="StyleUnderline"/>
        </w:rPr>
        <w:t xml:space="preserve"> would</w:t>
      </w:r>
      <w:r w:rsidRPr="000B3843">
        <w:rPr>
          <w:rStyle w:val="StyleUnderline"/>
          <w:sz w:val="12"/>
        </w:rPr>
        <w:t xml:space="preserve"> </w:t>
      </w:r>
      <w:r w:rsidRPr="000B3843">
        <w:rPr>
          <w:rStyle w:val="StyleUnderline"/>
          <w:highlight w:val="green"/>
        </w:rPr>
        <w:t>have a stake in engaging</w:t>
      </w:r>
      <w:r w:rsidRPr="000B3843">
        <w:rPr>
          <w:rStyle w:val="StyleUnderline"/>
        </w:rPr>
        <w:t xml:space="preserve"> practices of </w:t>
      </w:r>
      <w:r w:rsidRPr="000B3843">
        <w:rPr>
          <w:rStyle w:val="StyleUnderline"/>
          <w:highlight w:val="green"/>
        </w:rPr>
        <w:t>reconciliation</w:t>
      </w:r>
      <w:r w:rsidRPr="000B3843">
        <w:rPr>
          <w:sz w:val="14"/>
        </w:rPr>
        <w:t xml:space="preserve">. Despite the hopes, however, that, since Fanon, have been invested in its possibilities, </w:t>
      </w:r>
      <w:r w:rsidRPr="000B3843">
        <w:rPr>
          <w:rStyle w:val="StyleUnderline"/>
        </w:rPr>
        <w:t xml:space="preserve">postcolonial </w:t>
      </w:r>
      <w:r w:rsidRPr="000B3843">
        <w:rPr>
          <w:rStyle w:val="StyleUnderline"/>
          <w:highlight w:val="green"/>
        </w:rPr>
        <w:t>critics</w:t>
      </w:r>
      <w:r w:rsidRPr="000B3843">
        <w:rPr>
          <w:rStyle w:val="StyleUnderline"/>
        </w:rPr>
        <w:t xml:space="preserve"> frequently </w:t>
      </w:r>
      <w:r w:rsidRPr="000B3843">
        <w:rPr>
          <w:rStyle w:val="StyleUnderline"/>
          <w:highlight w:val="green"/>
        </w:rPr>
        <w:t>downplay</w:t>
      </w:r>
      <w:r w:rsidRPr="000B3843">
        <w:rPr>
          <w:rStyle w:val="StyleUnderline"/>
        </w:rPr>
        <w:t xml:space="preserve"> or deny, in the same way he</w:t>
      </w:r>
      <w:r w:rsidRPr="000B3843">
        <w:rPr>
          <w:rStyle w:val="StyleUnderline"/>
          <w:sz w:val="12"/>
        </w:rPr>
        <w:t xml:space="preserve"> </w:t>
      </w:r>
      <w:r w:rsidRPr="000B3843">
        <w:rPr>
          <w:rStyle w:val="StyleUnderline"/>
        </w:rPr>
        <w:t xml:space="preserve">did, the </w:t>
      </w:r>
      <w:r w:rsidRPr="000B3843">
        <w:rPr>
          <w:rStyle w:val="StyleUnderline"/>
          <w:highlight w:val="green"/>
        </w:rPr>
        <w:t>potential political efficaciousness</w:t>
      </w:r>
      <w:r w:rsidRPr="000B3843">
        <w:rPr>
          <w:rStyle w:val="StyleUnderline"/>
        </w:rPr>
        <w:t xml:space="preserve"> of a politics of reconciliation</w:t>
      </w:r>
      <w:r w:rsidRPr="000B3843">
        <w:rPr>
          <w:sz w:val="14"/>
        </w:rPr>
        <w:t xml:space="preserve">. Inveighing against what she perceives as the field's undue emphasis on consensus and negotiation, Benita Parry, for one, launches a heavy-handed postcolonial critique of reconciliation, which she contends entails a relinquishment of responsibility on the part of the dominant culture and a refusal to remember on the part of the marginalized. In her view, reconciliation is </w:t>
      </w:r>
      <w:r w:rsidRPr="000B3843">
        <w:rPr>
          <w:rStyle w:val="StyleUnderline"/>
          <w:highlight w:val="green"/>
        </w:rPr>
        <w:t>necessarily instituted by-</w:t>
      </w:r>
      <w:r w:rsidRPr="000B3843">
        <w:rPr>
          <w:rStyle w:val="StyleUnderline"/>
          <w:sz w:val="12"/>
          <w:highlight w:val="green"/>
        </w:rPr>
        <w:t xml:space="preserve"> </w:t>
      </w:r>
      <w:r w:rsidRPr="000B3843">
        <w:rPr>
          <w:rStyle w:val="StyleUnderline"/>
          <w:highlight w:val="green"/>
        </w:rPr>
        <w:t>as well as in the service of - those who have committed heinous acts</w:t>
      </w:r>
      <w:r w:rsidRPr="000B3843">
        <w:rPr>
          <w:rStyle w:val="StyleUnderline"/>
        </w:rPr>
        <w:t>, and</w:t>
      </w:r>
      <w:r w:rsidRPr="000B3843">
        <w:rPr>
          <w:rStyle w:val="StyleUnderline"/>
          <w:sz w:val="12"/>
        </w:rPr>
        <w:t xml:space="preserve"> </w:t>
      </w:r>
      <w:r w:rsidRPr="000B3843">
        <w:rPr>
          <w:rStyle w:val="StyleUnderline"/>
        </w:rPr>
        <w:t>primarily for the purpose of promoting forgetfulness about the past</w:t>
      </w:r>
      <w:r w:rsidRPr="000B3843">
        <w:rPr>
          <w:sz w:val="14"/>
        </w:rPr>
        <w:t xml:space="preserve">. Referring to what she calls "the competing demands of reconciliation and remembrance" (88). Parry interprets the former as the imposition of a historical narrative that elides the invasive and expropriative terms of the imperial enterprise. She </w:t>
      </w:r>
      <w:r w:rsidRPr="000B3843">
        <w:rPr>
          <w:rStyle w:val="StyleUnderline"/>
        </w:rPr>
        <w:t>insists</w:t>
      </w:r>
      <w:r w:rsidRPr="000B3843">
        <w:rPr>
          <w:sz w:val="14"/>
        </w:rPr>
        <w:t xml:space="preserve">, moreover, </w:t>
      </w:r>
      <w:r w:rsidRPr="000B3843">
        <w:rPr>
          <w:rStyle w:val="StyleUnderline"/>
        </w:rPr>
        <w:t>that a project of reconciliation cannot unfold until such time as social</w:t>
      </w:r>
      <w:r w:rsidRPr="000B3843">
        <w:rPr>
          <w:rStyle w:val="StyleUnderline"/>
          <w:sz w:val="12"/>
        </w:rPr>
        <w:t xml:space="preserve"> </w:t>
      </w:r>
      <w:r w:rsidRPr="000B3843">
        <w:rPr>
          <w:rStyle w:val="StyleUnderline"/>
        </w:rPr>
        <w:t>and material transformation has already been effected</w:t>
      </w:r>
      <w:r w:rsidRPr="000B3843">
        <w:rPr>
          <w:sz w:val="14"/>
        </w:rPr>
        <w:t xml:space="preserve">. In an age of late capitalism, it is "premature" and also "inequitable" to advance an agenda of consensus and settlement: "our best hope for universal emancipation," Parry concludes, "lies in remaining unreconciled to the past and discontented with the present" (95). </w:t>
      </w:r>
      <w:r w:rsidRPr="000B3843">
        <w:rPr>
          <w:rStyle w:val="StyleUnderline"/>
        </w:rPr>
        <w:t>Yet must a politics of reconciliation necessarily exclude a critique of the contemporary condition?</w:t>
      </w:r>
      <w:r w:rsidRPr="000B3843">
        <w:rPr>
          <w:sz w:val="14"/>
        </w:rPr>
        <w:t xml:space="preserve"> What I want to suggest is that </w:t>
      </w:r>
      <w:r w:rsidRPr="000B3843">
        <w:rPr>
          <w:rStyle w:val="StyleUnderline"/>
        </w:rPr>
        <w:t xml:space="preserve">it is </w:t>
      </w:r>
      <w:r w:rsidRPr="000B3843">
        <w:rPr>
          <w:rStyle w:val="Emphasis"/>
        </w:rPr>
        <w:t>precisely because</w:t>
      </w:r>
      <w:r w:rsidRPr="000B3843">
        <w:rPr>
          <w:rStyle w:val="StyleUnderline"/>
        </w:rPr>
        <w:t xml:space="preserve"> of the prevalence of violence and injustice in the postcolonial era that</w:t>
      </w:r>
      <w:r w:rsidRPr="000B3843">
        <w:rPr>
          <w:rStyle w:val="StyleUnderline"/>
          <w:sz w:val="12"/>
        </w:rPr>
        <w:t xml:space="preserve"> </w:t>
      </w:r>
      <w:r w:rsidRPr="000B3843">
        <w:rPr>
          <w:rStyle w:val="StyleUnderline"/>
        </w:rPr>
        <w:t>working towards the possibility of reconciliation constitutes such a profoundly</w:t>
      </w:r>
      <w:r w:rsidRPr="000B3843">
        <w:rPr>
          <w:rStyle w:val="StyleUnderline"/>
          <w:sz w:val="12"/>
        </w:rPr>
        <w:t xml:space="preserve"> </w:t>
      </w:r>
      <w:r w:rsidRPr="000B3843">
        <w:rPr>
          <w:rStyle w:val="StyleUnderline"/>
        </w:rPr>
        <w:t>important project</w:t>
      </w:r>
      <w:r w:rsidRPr="000B3843">
        <w:rPr>
          <w:sz w:val="14"/>
        </w:rPr>
        <w:t xml:space="preserve">. Whereas Parry thinks that reconciliation prohibits radical social and material change, I argue that </w:t>
      </w:r>
      <w:r w:rsidRPr="000B3843">
        <w:rPr>
          <w:rStyle w:val="StyleUnderline"/>
        </w:rPr>
        <w:t>the conditions of inequality that structure postcolonial societies cannot be altered unless we venture to seriously engage an ethics of reconciliation, unless we strive to realize a time and space beyond violence</w:t>
      </w:r>
      <w:r w:rsidRPr="000B3843">
        <w:rPr>
          <w:sz w:val="14"/>
        </w:rPr>
        <w:t xml:space="preserve">. </w:t>
      </w:r>
      <w:r w:rsidRPr="000B3843">
        <w:rPr>
          <w:rStyle w:val="StyleUnderline"/>
        </w:rPr>
        <w:t>To realize that future it is necessary, certainly, to actively engage with</w:t>
      </w:r>
      <w:r w:rsidRPr="000B3843">
        <w:rPr>
          <w:rStyle w:val="StyleUnderline"/>
          <w:sz w:val="12"/>
        </w:rPr>
        <w:t xml:space="preserve"> </w:t>
      </w:r>
      <w:r w:rsidRPr="000B3843">
        <w:rPr>
          <w:rStyle w:val="StyleUnderline"/>
        </w:rPr>
        <w:t>the past, not in order to efface it from memory of course, but for the sake of</w:t>
      </w:r>
      <w:r w:rsidRPr="000B3843">
        <w:rPr>
          <w:rStyle w:val="StyleUnderline"/>
          <w:sz w:val="12"/>
        </w:rPr>
        <w:t xml:space="preserve"> </w:t>
      </w:r>
      <w:r w:rsidRPr="000B3843">
        <w:rPr>
          <w:rStyle w:val="StyleUnderline"/>
        </w:rPr>
        <w:t>reprocessing it into something new, of recuperating it as a resource for</w:t>
      </w:r>
      <w:r w:rsidRPr="000B3843">
        <w:rPr>
          <w:rStyle w:val="StyleUnderline"/>
          <w:sz w:val="12"/>
        </w:rPr>
        <w:t xml:space="preserve"> </w:t>
      </w:r>
      <w:r w:rsidRPr="000B3843">
        <w:rPr>
          <w:rStyle w:val="StyleUnderline"/>
        </w:rPr>
        <w:t>superseding the injustices of the present</w:t>
      </w:r>
      <w:r w:rsidRPr="000B3843">
        <w:rPr>
          <w:sz w:val="14"/>
        </w:rPr>
        <w:t xml:space="preserve">. In proposing </w:t>
      </w:r>
      <w:r w:rsidRPr="000B3843">
        <w:rPr>
          <w:rStyle w:val="StyleUnderline"/>
        </w:rPr>
        <w:t>an alternative view of reconciliation</w:t>
      </w:r>
      <w:r w:rsidRPr="000B3843">
        <w:rPr>
          <w:sz w:val="14"/>
        </w:rPr>
        <w:t xml:space="preserve">. I want to interrogate, and in some senses </w:t>
      </w:r>
      <w:r w:rsidRPr="000B3843">
        <w:rPr>
          <w:rStyle w:val="StyleUnderline"/>
        </w:rPr>
        <w:t>challenge</w:t>
      </w:r>
      <w:r w:rsidRPr="000B3843">
        <w:rPr>
          <w:sz w:val="14"/>
        </w:rPr>
        <w:t xml:space="preserve">, the </w:t>
      </w:r>
      <w:r w:rsidRPr="000B3843">
        <w:rPr>
          <w:rStyle w:val="StyleUnderline"/>
        </w:rPr>
        <w:t>prevailing meanings and constructions of the</w:t>
      </w:r>
      <w:r w:rsidRPr="000B3843">
        <w:rPr>
          <w:rStyle w:val="StyleUnderline"/>
          <w:sz w:val="12"/>
        </w:rPr>
        <w:t xml:space="preserve"> </w:t>
      </w:r>
      <w:r w:rsidRPr="000B3843">
        <w:rPr>
          <w:rStyle w:val="StyleUnderline"/>
        </w:rPr>
        <w:t>term</w:t>
      </w:r>
      <w:r w:rsidRPr="000B3843">
        <w:rPr>
          <w:sz w:val="14"/>
        </w:rPr>
        <w:t xml:space="preserve">. First, I want to acknowledge that the very etymology of the word presents a problem, as it were, for postcolonial analyses of projects of reconciliation. For reconciliation suggests a return to a prior stage, a stage in which there was conciliation; yet for postcolonial societies there can in fact be no return, of course, to some past era of settlement or concord, for such an era never existed in the first place. I employ the concept here, then, more for its convenience as a terminological marker of recent political policies, processes, and movements, and out of an awareness that it renders a problematic temporality. I also employ the concept aware of the dubious aura that surrounds it, that is, </w:t>
      </w:r>
      <w:r w:rsidRPr="000B3843">
        <w:rPr>
          <w:rStyle w:val="StyleUnderline"/>
        </w:rPr>
        <w:t>cognizant that it</w:t>
      </w:r>
      <w:r w:rsidRPr="000B3843">
        <w:rPr>
          <w:rStyle w:val="StyleUnderline"/>
          <w:sz w:val="12"/>
        </w:rPr>
        <w:t xml:space="preserve"> </w:t>
      </w:r>
      <w:r w:rsidRPr="000B3843">
        <w:rPr>
          <w:rStyle w:val="StyleUnderline"/>
        </w:rPr>
        <w:t>comes equipped, to the mind of most, with little evocation of contemporary power</w:t>
      </w:r>
      <w:r w:rsidRPr="000B3843">
        <w:rPr>
          <w:rStyle w:val="StyleUnderline"/>
          <w:sz w:val="12"/>
        </w:rPr>
        <w:t xml:space="preserve"> </w:t>
      </w:r>
      <w:r w:rsidRPr="000B3843">
        <w:rPr>
          <w:rStyle w:val="StyleUnderline"/>
        </w:rPr>
        <w:t>relations</w:t>
      </w:r>
      <w:r w:rsidRPr="000B3843">
        <w:rPr>
          <w:sz w:val="14"/>
        </w:rPr>
        <w:t xml:space="preserve">. Indeed, in much the same way as "postcolonial," "reconciliation" is a theoretically and politically ambiguous term, one that is frequently considered incompatible with a politics of resistance. For in its English usage, the term can signify - particularly if the verb "reconcile" is followed by the preposition "to" an attitude of resignation, surrender, or submission that precludes the possibility of struggle, antagonism, or opposition. Perhaps this explains the reluctance on the part of many postcolonial critics to concede the possibilities of a politics of reconciliation, since what the term conjures, almost immediately, is the image of oppressed and marginalized communities capitulating to the violent and unjust conditions of contemporary life. In other words, what the phrase "postcolonial reconciliation" </w:t>
      </w:r>
      <w:r w:rsidRPr="000B3843">
        <w:rPr>
          <w:rStyle w:val="StyleUnderline"/>
        </w:rPr>
        <w:t>may</w:t>
      </w:r>
      <w:r w:rsidRPr="000B3843">
        <w:rPr>
          <w:sz w:val="14"/>
        </w:rPr>
        <w:t xml:space="preserve"> at once </w:t>
      </w:r>
      <w:r w:rsidRPr="000B3843">
        <w:rPr>
          <w:rStyle w:val="StyleUnderline"/>
          <w:highlight w:val="green"/>
        </w:rPr>
        <w:t>seem to imply</w:t>
      </w:r>
      <w:r w:rsidRPr="000B3843">
        <w:rPr>
          <w:sz w:val="14"/>
        </w:rPr>
        <w:t xml:space="preserve"> is </w:t>
      </w:r>
      <w:r w:rsidRPr="000B3843">
        <w:rPr>
          <w:rStyle w:val="StyleUnderline"/>
        </w:rPr>
        <w:t xml:space="preserve">the worrisome idea </w:t>
      </w:r>
      <w:r w:rsidRPr="000B3843">
        <w:rPr>
          <w:rStyle w:val="StyleUnderline"/>
          <w:highlight w:val="green"/>
        </w:rPr>
        <w:t>that</w:t>
      </w:r>
      <w:r w:rsidRPr="000B3843">
        <w:rPr>
          <w:rStyle w:val="StyleUnderline"/>
          <w:sz w:val="12"/>
          <w:highlight w:val="green"/>
        </w:rPr>
        <w:t xml:space="preserve"> </w:t>
      </w:r>
      <w:r w:rsidRPr="000B3843">
        <w:rPr>
          <w:rStyle w:val="StyleUnderline"/>
          <w:highlight w:val="green"/>
        </w:rPr>
        <w:t>disempowered people ought to</w:t>
      </w:r>
      <w:r w:rsidRPr="000B3843">
        <w:rPr>
          <w:rStyle w:val="StyleUnderline"/>
        </w:rPr>
        <w:t xml:space="preserve"> acquiescently </w:t>
      </w:r>
      <w:r w:rsidRPr="000B3843">
        <w:rPr>
          <w:rStyle w:val="StyleUnderline"/>
          <w:highlight w:val="green"/>
        </w:rPr>
        <w:t>accept existing dominations</w:t>
      </w:r>
      <w:r w:rsidRPr="000B3843">
        <w:rPr>
          <w:rStyle w:val="StyleUnderline"/>
        </w:rPr>
        <w:t>,</w:t>
      </w:r>
      <w:r w:rsidRPr="000B3843">
        <w:rPr>
          <w:rStyle w:val="StyleUnderline"/>
          <w:sz w:val="12"/>
        </w:rPr>
        <w:t xml:space="preserve"> </w:t>
      </w:r>
      <w:r w:rsidRPr="000B3843">
        <w:rPr>
          <w:rStyle w:val="StyleUnderline"/>
        </w:rPr>
        <w:t>exploitations, and inequalities</w:t>
      </w:r>
      <w:r w:rsidRPr="000B3843">
        <w:rPr>
          <w:sz w:val="14"/>
        </w:rPr>
        <w:t xml:space="preserve">. Of course, the </w:t>
      </w:r>
      <w:r w:rsidRPr="000B3843">
        <w:rPr>
          <w:rStyle w:val="StyleUnderline"/>
        </w:rPr>
        <w:t>suspicion of government policies and practices of</w:t>
      </w:r>
      <w:r w:rsidRPr="000B3843">
        <w:rPr>
          <w:rStyle w:val="StyleUnderline"/>
          <w:sz w:val="12"/>
        </w:rPr>
        <w:t xml:space="preserve"> </w:t>
      </w:r>
      <w:r w:rsidRPr="000B3843">
        <w:rPr>
          <w:rStyle w:val="StyleUnderline"/>
        </w:rPr>
        <w:t>reconciliation is well founded given that oftentimes they are devised primarily by</w:t>
      </w:r>
      <w:r w:rsidRPr="000B3843">
        <w:rPr>
          <w:rStyle w:val="StyleUnderline"/>
          <w:sz w:val="12"/>
        </w:rPr>
        <w:t xml:space="preserve"> </w:t>
      </w:r>
      <w:r w:rsidRPr="000B3843">
        <w:rPr>
          <w:rStyle w:val="StyleUnderline"/>
        </w:rPr>
        <w:t>state and government officials, without adequate consultation with indigenous</w:t>
      </w:r>
      <w:r w:rsidRPr="000B3843">
        <w:rPr>
          <w:rStyle w:val="StyleUnderline"/>
          <w:sz w:val="12"/>
        </w:rPr>
        <w:t xml:space="preserve"> </w:t>
      </w:r>
      <w:r w:rsidRPr="000B3843">
        <w:rPr>
          <w:rStyle w:val="StyleUnderline"/>
        </w:rPr>
        <w:t>groups and grassroots organizations</w:t>
      </w:r>
      <w:r w:rsidRPr="000B3843">
        <w:rPr>
          <w:sz w:val="14"/>
        </w:rPr>
        <w:t xml:space="preserve">. When one considers the program of reconciliation undertaken by the Howard government in Australia, for example, one is forced to admit that the discourse of reconciliation can operate more in the interests of national consolidation and less in those of indigenous compensation. Indeed, it is worth emphasizing that despite their internationalization, </w:t>
      </w:r>
      <w:r w:rsidRPr="000B3843">
        <w:rPr>
          <w:rStyle w:val="StyleUnderline"/>
        </w:rPr>
        <w:t>reconciliation movements are complex and differentiated, with some enabling</w:t>
      </w:r>
      <w:r w:rsidRPr="000B3843">
        <w:rPr>
          <w:rStyle w:val="StyleUnderline"/>
          <w:sz w:val="12"/>
        </w:rPr>
        <w:t xml:space="preserve"> </w:t>
      </w:r>
      <w:r w:rsidRPr="000B3843">
        <w:rPr>
          <w:rStyle w:val="StyleUnderline"/>
        </w:rPr>
        <w:t xml:space="preserve">very little in the way of social and political transformation. </w:t>
      </w:r>
      <w:r w:rsidRPr="000B3843">
        <w:rPr>
          <w:rStyle w:val="Emphasis"/>
          <w:highlight w:val="green"/>
        </w:rPr>
        <w:t>Without denying</w:t>
      </w:r>
      <w:r w:rsidRPr="000B3843">
        <w:rPr>
          <w:rStyle w:val="StyleUnderline"/>
        </w:rPr>
        <w:t xml:space="preserve"> the</w:t>
      </w:r>
      <w:r w:rsidRPr="000B3843">
        <w:rPr>
          <w:rStyle w:val="StyleUnderline"/>
          <w:sz w:val="12"/>
        </w:rPr>
        <w:t xml:space="preserve"> </w:t>
      </w:r>
      <w:r w:rsidRPr="000B3843">
        <w:rPr>
          <w:rStyle w:val="StyleUnderline"/>
        </w:rPr>
        <w:t>political realities that often hinder projects of reconciliation, I wish</w:t>
      </w:r>
      <w:r w:rsidRPr="000B3843">
        <w:rPr>
          <w:sz w:val="14"/>
        </w:rPr>
        <w:t xml:space="preserve"> in this thesis </w:t>
      </w:r>
      <w:r w:rsidRPr="000B3843">
        <w:rPr>
          <w:rStyle w:val="StyleUnderline"/>
        </w:rPr>
        <w:t xml:space="preserve">to </w:t>
      </w:r>
      <w:r w:rsidRPr="000B3843">
        <w:rPr>
          <w:rStyle w:val="Emphasis"/>
          <w:highlight w:val="green"/>
        </w:rPr>
        <w:t>maintain</w:t>
      </w:r>
      <w:r w:rsidRPr="000B3843">
        <w:rPr>
          <w:rStyle w:val="Emphasis"/>
        </w:rPr>
        <w:t xml:space="preserve"> a </w:t>
      </w:r>
      <w:r w:rsidRPr="000B3843">
        <w:rPr>
          <w:rStyle w:val="Emphasis"/>
          <w:highlight w:val="green"/>
        </w:rPr>
        <w:t>commitment to reconciliation as an ethical ideal</w:t>
      </w:r>
      <w:r w:rsidRPr="000B3843">
        <w:rPr>
          <w:rStyle w:val="StyleUnderline"/>
        </w:rPr>
        <w:t>, and in so doing to</w:t>
      </w:r>
      <w:r w:rsidRPr="000B3843">
        <w:rPr>
          <w:rStyle w:val="StyleUnderline"/>
          <w:sz w:val="12"/>
        </w:rPr>
        <w:t xml:space="preserve"> </w:t>
      </w:r>
      <w:r w:rsidRPr="000B3843">
        <w:rPr>
          <w:rStyle w:val="StyleUnderline"/>
        </w:rPr>
        <w:t>put forward another</w:t>
      </w:r>
      <w:r w:rsidRPr="000B3843">
        <w:rPr>
          <w:sz w:val="14"/>
        </w:rPr>
        <w:t xml:space="preserve"> possible </w:t>
      </w:r>
      <w:r w:rsidRPr="000B3843">
        <w:rPr>
          <w:rStyle w:val="StyleUnderline"/>
        </w:rPr>
        <w:t>interpretation</w:t>
      </w:r>
      <w:r w:rsidRPr="000B3843">
        <w:rPr>
          <w:sz w:val="14"/>
        </w:rPr>
        <w:t xml:space="preserve"> of the concept, </w:t>
      </w:r>
      <w:r w:rsidRPr="000B3843">
        <w:rPr>
          <w:rStyle w:val="StyleUnderline"/>
        </w:rPr>
        <w:t>one</w:t>
      </w:r>
      <w:r w:rsidRPr="000B3843">
        <w:rPr>
          <w:sz w:val="14"/>
        </w:rPr>
        <w:t xml:space="preserve"> that is somewhat </w:t>
      </w:r>
      <w:r w:rsidRPr="000B3843">
        <w:rPr>
          <w:rStyle w:val="StyleUnderline"/>
        </w:rPr>
        <w:t>more open</w:t>
      </w:r>
      <w:r w:rsidRPr="000B3843">
        <w:rPr>
          <w:sz w:val="14"/>
        </w:rPr>
        <w:t xml:space="preserve">, I hope, </w:t>
      </w:r>
      <w:r w:rsidRPr="000B3843">
        <w:rPr>
          <w:rStyle w:val="StyleUnderline"/>
        </w:rPr>
        <w:t>to its positive and enabling inflections</w:t>
      </w:r>
      <w:r w:rsidRPr="000B3843">
        <w:rPr>
          <w:sz w:val="14"/>
        </w:rPr>
        <w:t xml:space="preserve">.8  8 In putting forward this definition of reconciliation, I want to register the various meanings of the term when deployed outside of an Anglophone context. While reconciliation is typically associated with resignation, consolation, and compensation in the English language, Michael Hardimon points out that one of the German equivalents of the term, Versöhnung, conveys </w:t>
      </w:r>
      <w:r w:rsidRPr="000B3843">
        <w:rPr>
          <w:rStyle w:val="StyleUnderline"/>
        </w:rPr>
        <w:t>a process of</w:t>
      </w:r>
      <w:r w:rsidRPr="000B3843">
        <w:rPr>
          <w:rStyle w:val="StyleUnderline"/>
          <w:sz w:val="12"/>
        </w:rPr>
        <w:t xml:space="preserve"> </w:t>
      </w:r>
      <w:r w:rsidRPr="000B3843">
        <w:rPr>
          <w:rStyle w:val="StyleUnderline"/>
        </w:rPr>
        <w:t>transformation</w:t>
      </w:r>
      <w:r w:rsidRPr="000B3843">
        <w:rPr>
          <w:sz w:val="14"/>
        </w:rPr>
        <w:t xml:space="preserve">: "When two parties become genuinely versöhnt," he explains, "they do not resume their old relationship unchanged. They become versöhnt by changing their behavior and attitudes in fundamental ways. </w:t>
      </w:r>
      <w:r w:rsidRPr="000B3843">
        <w:rPr>
          <w:rStyle w:val="StyleUnderline"/>
        </w:rPr>
        <w:t>Parties</w:t>
      </w:r>
      <w:r w:rsidRPr="000B3843">
        <w:rPr>
          <w:sz w:val="14"/>
        </w:rPr>
        <w:t xml:space="preserve"> who have attained Versöhnung </w:t>
      </w:r>
      <w:r w:rsidRPr="000B3843">
        <w:rPr>
          <w:rStyle w:val="StyleUnderline"/>
        </w:rPr>
        <w:t>do not have to decide to get along together: their getting</w:t>
      </w:r>
      <w:r w:rsidRPr="000B3843">
        <w:rPr>
          <w:rStyle w:val="StyleUnderline"/>
          <w:sz w:val="12"/>
        </w:rPr>
        <w:t xml:space="preserve"> </w:t>
      </w:r>
      <w:r w:rsidRPr="000B3843">
        <w:rPr>
          <w:rStyle w:val="StyleUnderline"/>
        </w:rPr>
        <w:t>along is, instead, the natural result of their being in a new, transformed state</w:t>
      </w:r>
      <w:r w:rsidRPr="000B3843">
        <w:rPr>
          <w:sz w:val="14"/>
        </w:rPr>
        <w:t xml:space="preserve">" (85). </w:t>
      </w:r>
      <w:r w:rsidRPr="000B3843">
        <w:rPr>
          <w:rStyle w:val="StyleUnderline"/>
        </w:rPr>
        <w:t>I define reconciliation</w:t>
      </w:r>
      <w:r w:rsidRPr="000B3843">
        <w:rPr>
          <w:rStyle w:val="StyleUnderline"/>
          <w:sz w:val="12"/>
        </w:rPr>
        <w:t xml:space="preserve"> </w:t>
      </w:r>
      <w:r w:rsidRPr="000B3843">
        <w:rPr>
          <w:sz w:val="14"/>
        </w:rPr>
        <w:t xml:space="preserve">not as the reinforcement or reproduction of colonial or neocolonial relations but </w:t>
      </w:r>
      <w:r w:rsidRPr="000B3843">
        <w:rPr>
          <w:rStyle w:val="StyleUnderline"/>
        </w:rPr>
        <w:t>as</w:t>
      </w:r>
      <w:r w:rsidRPr="000B3843">
        <w:rPr>
          <w:rStyle w:val="StyleUnderline"/>
          <w:sz w:val="12"/>
        </w:rPr>
        <w:t xml:space="preserve"> </w:t>
      </w:r>
      <w:r w:rsidRPr="000B3843">
        <w:rPr>
          <w:rStyle w:val="StyleUnderline"/>
        </w:rPr>
        <w:t>the establishment of new conditions of interactions</w:t>
      </w:r>
      <w:r w:rsidRPr="000B3843">
        <w:rPr>
          <w:sz w:val="14"/>
        </w:rPr>
        <w:t xml:space="preserve">-conditions </w:t>
      </w:r>
      <w:r w:rsidRPr="000B3843">
        <w:rPr>
          <w:rStyle w:val="StyleUnderline"/>
        </w:rPr>
        <w:t>centred on the</w:t>
      </w:r>
      <w:r w:rsidRPr="000B3843">
        <w:rPr>
          <w:rStyle w:val="StyleUnderline"/>
          <w:sz w:val="12"/>
        </w:rPr>
        <w:t xml:space="preserve"> </w:t>
      </w:r>
      <w:r w:rsidRPr="000B3843">
        <w:rPr>
          <w:rStyle w:val="StyleUnderline"/>
        </w:rPr>
        <w:t>ideals of negotiation, collaboration, and reciprocity</w:t>
      </w:r>
      <w:r w:rsidRPr="000B3843">
        <w:rPr>
          <w:sz w:val="14"/>
        </w:rPr>
        <w:t xml:space="preserve">.9  9 I should note that </w:t>
      </w:r>
      <w:r w:rsidRPr="000B3843">
        <w:rPr>
          <w:rStyle w:val="StyleUnderline"/>
        </w:rPr>
        <w:t xml:space="preserve">although </w:t>
      </w:r>
      <w:r w:rsidRPr="000B3843">
        <w:rPr>
          <w:rStyle w:val="StyleUnderline"/>
          <w:highlight w:val="green"/>
        </w:rPr>
        <w:t>political projects of reconciliation</w:t>
      </w:r>
      <w:r w:rsidRPr="000B3843">
        <w:rPr>
          <w:rStyle w:val="StyleUnderline"/>
        </w:rPr>
        <w:t xml:space="preserve"> might</w:t>
      </w:r>
      <w:r w:rsidRPr="000B3843">
        <w:rPr>
          <w:sz w:val="14"/>
        </w:rPr>
        <w:t xml:space="preserve">, given their goals of concord and unity, </w:t>
      </w:r>
      <w:r w:rsidRPr="000B3843">
        <w:rPr>
          <w:rStyle w:val="StyleUnderline"/>
        </w:rPr>
        <w:t>be interpreted by postmodern critics as</w:t>
      </w:r>
      <w:r w:rsidRPr="000B3843">
        <w:rPr>
          <w:rStyle w:val="StyleUnderline"/>
          <w:sz w:val="12"/>
        </w:rPr>
        <w:t xml:space="preserve"> </w:t>
      </w:r>
      <w:r w:rsidRPr="000B3843">
        <w:rPr>
          <w:rStyle w:val="StyleUnderline"/>
        </w:rPr>
        <w:t>potentially pernicious attempts to discipline, homogenize, or devalue some other</w:t>
      </w:r>
      <w:r w:rsidRPr="000B3843">
        <w:rPr>
          <w:rStyle w:val="StyleUnderline"/>
          <w:sz w:val="12"/>
        </w:rPr>
        <w:t xml:space="preserve"> </w:t>
      </w:r>
      <w:r w:rsidRPr="000B3843">
        <w:rPr>
          <w:rStyle w:val="StyleUnderline"/>
        </w:rPr>
        <w:t xml:space="preserve">(e.g. race. class. culture, or gender), reconciliation as I conceive it here is </w:t>
      </w:r>
      <w:r w:rsidRPr="000B3843">
        <w:rPr>
          <w:rStyle w:val="Emphasis"/>
          <w:highlight w:val="green"/>
        </w:rPr>
        <w:t>not an</w:t>
      </w:r>
      <w:r w:rsidRPr="000B3843">
        <w:rPr>
          <w:rStyle w:val="Emphasis"/>
          <w:sz w:val="12"/>
          <w:highlight w:val="green"/>
        </w:rPr>
        <w:t xml:space="preserve"> </w:t>
      </w:r>
      <w:r w:rsidRPr="000B3843">
        <w:rPr>
          <w:rStyle w:val="Emphasis"/>
          <w:highlight w:val="green"/>
        </w:rPr>
        <w:t>attempt to</w:t>
      </w:r>
      <w:r w:rsidRPr="000B3843">
        <w:rPr>
          <w:rStyle w:val="Emphasis"/>
        </w:rPr>
        <w:t xml:space="preserve"> exclude or </w:t>
      </w:r>
      <w:r w:rsidRPr="000B3843">
        <w:rPr>
          <w:rStyle w:val="Emphasis"/>
          <w:highlight w:val="green"/>
        </w:rPr>
        <w:t>overcome otherness but rather</w:t>
      </w:r>
      <w:r w:rsidRPr="000B3843">
        <w:rPr>
          <w:rStyle w:val="Emphasis"/>
        </w:rPr>
        <w:t xml:space="preserve"> to overcome the systems of</w:t>
      </w:r>
      <w:r w:rsidRPr="000B3843">
        <w:rPr>
          <w:rStyle w:val="Emphasis"/>
          <w:sz w:val="12"/>
        </w:rPr>
        <w:t xml:space="preserve"> </w:t>
      </w:r>
      <w:r w:rsidRPr="000B3843">
        <w:rPr>
          <w:rStyle w:val="Emphasis"/>
        </w:rPr>
        <w:t>violence which arise in response to categories of otherness</w:t>
      </w:r>
      <w:r w:rsidRPr="000B3843">
        <w:rPr>
          <w:sz w:val="14"/>
        </w:rPr>
        <w:t xml:space="preserve">. As I understand it, </w:t>
      </w:r>
      <w:r w:rsidRPr="000B3843">
        <w:rPr>
          <w:rStyle w:val="StyleUnderline"/>
        </w:rPr>
        <w:t>reconciliation involves something somewhat more than merely a "departure from</w:t>
      </w:r>
      <w:r w:rsidRPr="000B3843">
        <w:rPr>
          <w:rStyle w:val="StyleUnderline"/>
          <w:sz w:val="12"/>
        </w:rPr>
        <w:t xml:space="preserve"> </w:t>
      </w:r>
      <w:r w:rsidRPr="000B3843">
        <w:rPr>
          <w:rStyle w:val="StyleUnderline"/>
        </w:rPr>
        <w:t>violence"</w:t>
      </w:r>
      <w:r w:rsidRPr="000B3843">
        <w:rPr>
          <w:sz w:val="14"/>
        </w:rPr>
        <w:t xml:space="preserve"> (282), which is how John Borneman defines it; </w:t>
      </w:r>
      <w:r w:rsidRPr="000B3843">
        <w:rPr>
          <w:rStyle w:val="StyleUnderline"/>
        </w:rPr>
        <w:t xml:space="preserve">it involves </w:t>
      </w:r>
      <w:r w:rsidRPr="000B3843">
        <w:rPr>
          <w:rStyle w:val="StyleUnderline"/>
          <w:highlight w:val="green"/>
        </w:rPr>
        <w:t>an</w:t>
      </w:r>
      <w:r w:rsidRPr="000B3843">
        <w:rPr>
          <w:rStyle w:val="StyleUnderline"/>
        </w:rPr>
        <w:t xml:space="preserve"> entire, yet</w:t>
      </w:r>
      <w:r w:rsidRPr="000B3843">
        <w:rPr>
          <w:rStyle w:val="StyleUnderline"/>
          <w:sz w:val="12"/>
        </w:rPr>
        <w:t xml:space="preserve"> </w:t>
      </w:r>
      <w:r w:rsidRPr="000B3843">
        <w:rPr>
          <w:rStyle w:val="StyleUnderline"/>
        </w:rPr>
        <w:t xml:space="preserve">nevertheless </w:t>
      </w:r>
      <w:r w:rsidRPr="000B3843">
        <w:rPr>
          <w:rStyle w:val="Emphasis"/>
          <w:highlight w:val="green"/>
        </w:rPr>
        <w:t>ongoing and perpetually unfinished, project of completely transforming the</w:t>
      </w:r>
      <w:r w:rsidRPr="000B3843">
        <w:rPr>
          <w:rStyle w:val="Emphasis"/>
        </w:rPr>
        <w:t xml:space="preserve"> brutal and </w:t>
      </w:r>
      <w:r w:rsidRPr="000B3843">
        <w:rPr>
          <w:rStyle w:val="Emphasis"/>
          <w:highlight w:val="green"/>
        </w:rPr>
        <w:t>violent conditions that are the legacy of colonialism</w:t>
      </w:r>
      <w:r w:rsidRPr="000B3843">
        <w:rPr>
          <w:sz w:val="14"/>
        </w:rPr>
        <w:t xml:space="preserve">. </w:t>
      </w:r>
      <w:r w:rsidRPr="000B3843">
        <w:rPr>
          <w:rStyle w:val="StyleUnderline"/>
        </w:rPr>
        <w:t>Far from being opposed to resistance, then, reconciliation, as a conceptual ideal,</w:t>
      </w:r>
      <w:r w:rsidRPr="000B3843">
        <w:rPr>
          <w:rStyle w:val="StyleUnderline"/>
          <w:sz w:val="12"/>
        </w:rPr>
        <w:t xml:space="preserve"> </w:t>
      </w:r>
      <w:r w:rsidRPr="000B3843">
        <w:rPr>
          <w:rStyle w:val="StyleUnderline"/>
        </w:rPr>
        <w:t xml:space="preserve">entails precisely </w:t>
      </w:r>
      <w:r w:rsidRPr="000B3843">
        <w:rPr>
          <w:rStyle w:val="Emphasis"/>
        </w:rPr>
        <w:t>a radical revision to existing relations of inequality</w:t>
      </w:r>
      <w:r w:rsidRPr="000B3843">
        <w:rPr>
          <w:sz w:val="14"/>
        </w:rPr>
        <w:t xml:space="preserve">.10 10 The proliferation of reconciliation processes might be interpreted as a symptom of contemporary political malaise, as if the era of resistance - which many think limited to the 1960s - is now definitely over. In other words, the redirection of political conflicts into processes of reconciliation may be seen as the emergence of a form of politics that places a greater priority on preserving and integrating the nation than on altering the material conditions of oppressed and marginalized groups. Yet </w:t>
      </w:r>
      <w:r w:rsidRPr="000B3843">
        <w:rPr>
          <w:rStyle w:val="StyleUnderline"/>
        </w:rPr>
        <w:t xml:space="preserve">reconciliation </w:t>
      </w:r>
      <w:r w:rsidRPr="000B3843">
        <w:rPr>
          <w:rStyle w:val="StyleUnderline"/>
          <w:highlight w:val="green"/>
        </w:rPr>
        <w:t>by no means does away with resistance</w:t>
      </w:r>
      <w:r w:rsidRPr="000B3843">
        <w:rPr>
          <w:rStyle w:val="StyleUnderline"/>
        </w:rPr>
        <w:t>,</w:t>
      </w:r>
      <w:r w:rsidRPr="000B3843">
        <w:rPr>
          <w:rStyle w:val="StyleUnderline"/>
          <w:sz w:val="12"/>
        </w:rPr>
        <w:t xml:space="preserve"> </w:t>
      </w:r>
      <w:r w:rsidRPr="000B3843">
        <w:rPr>
          <w:rStyle w:val="StyleUnderline"/>
        </w:rPr>
        <w:t>and in fact, in many cases, marginalized collectivities pursue reconciliation</w:t>
      </w:r>
      <w:r w:rsidRPr="000B3843">
        <w:rPr>
          <w:rStyle w:val="StyleUnderline"/>
          <w:sz w:val="12"/>
        </w:rPr>
        <w:t xml:space="preserve"> </w:t>
      </w:r>
      <w:r w:rsidRPr="000B3843">
        <w:rPr>
          <w:rStyle w:val="StyleUnderline"/>
        </w:rPr>
        <w:t xml:space="preserve">processes as </w:t>
      </w:r>
      <w:r w:rsidRPr="000B3843">
        <w:rPr>
          <w:rStyle w:val="StyleUnderline"/>
          <w:highlight w:val="green"/>
        </w:rPr>
        <w:t>a means of forcing those in positions of power to assume</w:t>
      </w:r>
      <w:r w:rsidRPr="000B3843">
        <w:rPr>
          <w:rStyle w:val="StyleUnderline"/>
          <w:sz w:val="12"/>
          <w:highlight w:val="green"/>
        </w:rPr>
        <w:t xml:space="preserve"> </w:t>
      </w:r>
      <w:r w:rsidRPr="000B3843">
        <w:rPr>
          <w:rStyle w:val="StyleUnderline"/>
          <w:highlight w:val="green"/>
        </w:rPr>
        <w:t>responsibility for the violence</w:t>
      </w:r>
      <w:r w:rsidRPr="000B3843">
        <w:rPr>
          <w:rStyle w:val="StyleUnderline"/>
        </w:rPr>
        <w:t xml:space="preserve"> of colonization, racism, or sexism</w:t>
      </w:r>
      <w:r w:rsidRPr="000B3843">
        <w:rPr>
          <w:sz w:val="14"/>
        </w:rPr>
        <w:t xml:space="preserve">. A caveat or two is in </w:t>
      </w:r>
      <w:r w:rsidRPr="000B3843">
        <w:rPr>
          <w:sz w:val="14"/>
          <w:szCs w:val="14"/>
        </w:rPr>
        <w:t>order: first, reconciliation, properly and practically Speaking, cannot be forced or imposed by those occupying positions of power.</w:t>
      </w:r>
      <w:r w:rsidRPr="000B3843">
        <w:rPr>
          <w:sz w:val="14"/>
        </w:rPr>
        <w:t xml:space="preserve"> Rather it must, if it is to have any efficacy at all, be a consensual process in which the "work," as it were, of reconciling is not assumed only, or even primarily, by those who have been wronged. Furthermore, </w:t>
      </w:r>
      <w:r w:rsidRPr="000B3843">
        <w:rPr>
          <w:rStyle w:val="StyleUnderline"/>
        </w:rPr>
        <w:t>by no means is reconciliation</w:t>
      </w:r>
      <w:r w:rsidRPr="000B3843">
        <w:rPr>
          <w:rStyle w:val="StyleUnderline"/>
          <w:sz w:val="12"/>
        </w:rPr>
        <w:t xml:space="preserve"> </w:t>
      </w:r>
      <w:r w:rsidRPr="000B3843">
        <w:rPr>
          <w:rStyle w:val="StyleUnderline"/>
        </w:rPr>
        <w:t>antithetical to the aims of justice</w:t>
      </w:r>
      <w:r w:rsidRPr="000B3843">
        <w:rPr>
          <w:sz w:val="14"/>
        </w:rPr>
        <w:t xml:space="preserve">, although some critics have suggested as much. </w:t>
      </w:r>
      <w:r w:rsidRPr="000B3843">
        <w:rPr>
          <w:rStyle w:val="StyleUnderline"/>
        </w:rPr>
        <w:t xml:space="preserve">Rather, </w:t>
      </w:r>
      <w:r w:rsidRPr="000B3843">
        <w:rPr>
          <w:rStyle w:val="Emphasis"/>
        </w:rPr>
        <w:t xml:space="preserve">to aspire to and engage in </w:t>
      </w:r>
      <w:r w:rsidRPr="000B3843">
        <w:rPr>
          <w:rStyle w:val="Emphasis"/>
          <w:highlight w:val="green"/>
        </w:rPr>
        <w:t>a politics of reconciliation is to strive</w:t>
      </w:r>
      <w:r w:rsidRPr="000B3843">
        <w:rPr>
          <w:rStyle w:val="Emphasis"/>
        </w:rPr>
        <w:t>,</w:t>
      </w:r>
      <w:r w:rsidRPr="000B3843">
        <w:rPr>
          <w:rStyle w:val="Emphasis"/>
          <w:sz w:val="12"/>
        </w:rPr>
        <w:t xml:space="preserve"> </w:t>
      </w:r>
      <w:r w:rsidRPr="000B3843">
        <w:rPr>
          <w:rStyle w:val="Emphasis"/>
        </w:rPr>
        <w:t xml:space="preserve">relentlessly and </w:t>
      </w:r>
      <w:r w:rsidRPr="000B3843">
        <w:rPr>
          <w:rStyle w:val="Emphasis"/>
          <w:highlight w:val="green"/>
        </w:rPr>
        <w:t>indefatigably, to bring about a state of justice such as has never</w:t>
      </w:r>
      <w:r w:rsidRPr="000B3843">
        <w:rPr>
          <w:rStyle w:val="Emphasis"/>
          <w:sz w:val="12"/>
          <w:highlight w:val="green"/>
        </w:rPr>
        <w:t xml:space="preserve"> </w:t>
      </w:r>
      <w:r w:rsidRPr="000B3843">
        <w:rPr>
          <w:rStyle w:val="Emphasis"/>
          <w:highlight w:val="green"/>
        </w:rPr>
        <w:t>existed</w:t>
      </w:r>
      <w:r w:rsidRPr="000B3843">
        <w:rPr>
          <w:rStyle w:val="Emphasis"/>
        </w:rPr>
        <w:t xml:space="preserve"> before</w:t>
      </w:r>
      <w:r w:rsidRPr="000B3843">
        <w:rPr>
          <w:sz w:val="14"/>
        </w:rPr>
        <w:t xml:space="preserve">. </w:t>
      </w:r>
      <w:r w:rsidRPr="000B3843">
        <w:rPr>
          <w:rStyle w:val="StyleUnderline"/>
        </w:rPr>
        <w:t>The notion that the project of reconciliation is fundamentally an</w:t>
      </w:r>
      <w:r w:rsidRPr="000B3843">
        <w:rPr>
          <w:rStyle w:val="StyleUnderline"/>
          <w:sz w:val="12"/>
        </w:rPr>
        <w:t xml:space="preserve"> </w:t>
      </w:r>
      <w:r w:rsidRPr="000B3843">
        <w:rPr>
          <w:rStyle w:val="StyleUnderline"/>
        </w:rPr>
        <w:t>exercise in preventing justice is built on the problematic assumption that</w:t>
      </w:r>
      <w:r w:rsidRPr="000B3843">
        <w:rPr>
          <w:rStyle w:val="StyleUnderline"/>
          <w:sz w:val="12"/>
        </w:rPr>
        <w:t xml:space="preserve"> </w:t>
      </w:r>
      <w:r w:rsidRPr="000B3843">
        <w:rPr>
          <w:rStyle w:val="StyleUnderline"/>
        </w:rPr>
        <w:t>retributive justice is the form of justice par excellence</w:t>
      </w:r>
      <w:r w:rsidRPr="000B3843">
        <w:rPr>
          <w:sz w:val="14"/>
        </w:rPr>
        <w:t xml:space="preserve">. Thus Mahmood Mamdani, perhaps the TRC's most vociferous critic, is operating, I suggest, from a narrow and ultimately unimaginative concept of justice when he contends that reconciliation diminishes justice: "To reconcile is to restore," Mamdani announces, "to return to a status quo ante" ("Reconciliation without Justice," 182).11 In a recent collection of essays entitled The Burden of Memory, The Muse of Forgiveness, Wole Soyinka launches a similar - and, in my view, similarly limited - attack on frameworks of justice that prioritize reconciliation. Casting doubt on the capacity of truth telling procedures to benefit victims, Soyinka proclaims that, "the problem with the South African choice is its implicit, a priori exclusion of criminality, and thus responsibility," The TRC's refusal to perform "the rites of vengeance," as he calls it, is, according to Soyinka, a fundamental oversight, </w:t>
      </w:r>
      <w:r w:rsidRPr="000B3843">
        <w:rPr>
          <w:rStyle w:val="StyleUnderline"/>
        </w:rPr>
        <w:t>for punishing perpetrators would</w:t>
      </w:r>
      <w:r w:rsidRPr="000B3843">
        <w:rPr>
          <w:sz w:val="14"/>
        </w:rPr>
        <w:t xml:space="preserve">, he assumes, </w:t>
      </w:r>
      <w:r w:rsidRPr="000B3843">
        <w:rPr>
          <w:rStyle w:val="StyleUnderline"/>
        </w:rPr>
        <w:t>provide a "sense of</w:t>
      </w:r>
      <w:r w:rsidRPr="000B3843">
        <w:rPr>
          <w:rStyle w:val="StyleUnderline"/>
          <w:sz w:val="12"/>
        </w:rPr>
        <w:t xml:space="preserve"> </w:t>
      </w:r>
      <w:r w:rsidRPr="000B3843">
        <w:rPr>
          <w:rStyle w:val="StyleUnderline"/>
        </w:rPr>
        <w:t>closure" or a form of "catharsis" to victims by pressing the wrongdoers "into</w:t>
      </w:r>
      <w:r w:rsidRPr="000B3843">
        <w:rPr>
          <w:rStyle w:val="StyleUnderline"/>
          <w:sz w:val="12"/>
        </w:rPr>
        <w:t xml:space="preserve"> </w:t>
      </w:r>
      <w:r w:rsidRPr="000B3843">
        <w:rPr>
          <w:rStyle w:val="StyleUnderline"/>
        </w:rPr>
        <w:t>service in a reversal of roles"</w:t>
      </w:r>
      <w:r w:rsidRPr="000B3843">
        <w:rPr>
          <w:sz w:val="14"/>
        </w:rPr>
        <w:t xml:space="preserve"> (33). To this claim, I would ask: </w:t>
      </w:r>
      <w:r w:rsidRPr="000B3843">
        <w:rPr>
          <w:rStyle w:val="StyleUnderline"/>
        </w:rPr>
        <w:t>is it possible for</w:t>
      </w:r>
      <w:r w:rsidRPr="000B3843">
        <w:rPr>
          <w:rStyle w:val="StyleUnderline"/>
          <w:sz w:val="12"/>
        </w:rPr>
        <w:t xml:space="preserve"> </w:t>
      </w:r>
      <w:r w:rsidRPr="000B3843">
        <w:rPr>
          <w:rStyle w:val="StyleUnderline"/>
        </w:rPr>
        <w:t>the crimes committed by the perpetrators</w:t>
      </w:r>
      <w:r w:rsidRPr="000B3843">
        <w:rPr>
          <w:sz w:val="14"/>
        </w:rPr>
        <w:t xml:space="preserve"> of apartheid </w:t>
      </w:r>
      <w:r w:rsidRPr="000B3843">
        <w:rPr>
          <w:rStyle w:val="StyleUnderline"/>
        </w:rPr>
        <w:t>to be accurately recorded</w:t>
      </w:r>
      <w:r w:rsidRPr="000B3843">
        <w:rPr>
          <w:rStyle w:val="StyleUnderline"/>
          <w:sz w:val="12"/>
        </w:rPr>
        <w:t xml:space="preserve"> </w:t>
      </w:r>
      <w:r w:rsidRPr="000B3843">
        <w:rPr>
          <w:rStyle w:val="StyleUnderline"/>
        </w:rPr>
        <w:t>and tallied up to create a sum total of meanings?</w:t>
      </w:r>
      <w:r w:rsidRPr="000B3843">
        <w:rPr>
          <w:sz w:val="14"/>
        </w:rPr>
        <w:t xml:space="preserve"> </w:t>
      </w:r>
      <w:r w:rsidRPr="000B3843">
        <w:rPr>
          <w:rStyle w:val="StyleUnderline"/>
        </w:rPr>
        <w:t>And does reckoning with</w:t>
      </w:r>
      <w:r w:rsidRPr="000B3843">
        <w:rPr>
          <w:rStyle w:val="StyleUnderline"/>
          <w:sz w:val="12"/>
        </w:rPr>
        <w:t xml:space="preserve"> </w:t>
      </w:r>
      <w:r w:rsidRPr="000B3843">
        <w:rPr>
          <w:rStyle w:val="StyleUnderline"/>
        </w:rPr>
        <w:t>violence through retribution necessarily restore to victims that which has been</w:t>
      </w:r>
      <w:r w:rsidRPr="000B3843">
        <w:rPr>
          <w:rStyle w:val="StyleUnderline"/>
          <w:sz w:val="12"/>
        </w:rPr>
        <w:t xml:space="preserve"> </w:t>
      </w:r>
      <w:r w:rsidRPr="000B3843">
        <w:rPr>
          <w:rStyle w:val="StyleUnderline"/>
        </w:rPr>
        <w:t>lost?</w:t>
      </w:r>
      <w:r w:rsidRPr="000B3843">
        <w:rPr>
          <w:sz w:val="14"/>
        </w:rPr>
        <w:t xml:space="preserve"> </w:t>
      </w:r>
      <w:r w:rsidRPr="000B3843">
        <w:rPr>
          <w:rStyle w:val="StyleUnderline"/>
        </w:rPr>
        <w:t>If survivors opt not to punish their perpetrators, does that then mean that</w:t>
      </w:r>
      <w:r w:rsidRPr="000B3843">
        <w:rPr>
          <w:rStyle w:val="StyleUnderline"/>
          <w:sz w:val="12"/>
        </w:rPr>
        <w:t xml:space="preserve"> </w:t>
      </w:r>
      <w:r w:rsidRPr="000B3843">
        <w:rPr>
          <w:rStyle w:val="StyleUnderline"/>
        </w:rPr>
        <w:t>they are essentially ignorant or careless of the ramifications of their decision?</w:t>
      </w:r>
      <w:r w:rsidRPr="000B3843">
        <w:rPr>
          <w:sz w:val="14"/>
        </w:rPr>
        <w:t xml:space="preserve"> What I wish to suggest, by way of response, is that although they may disconcert or stupefy those of us situated in post modern contexts, </w:t>
      </w:r>
      <w:r w:rsidRPr="000B3843">
        <w:rPr>
          <w:rStyle w:val="StyleUnderline"/>
        </w:rPr>
        <w:t>the rhetoric and</w:t>
      </w:r>
      <w:r w:rsidRPr="000B3843">
        <w:rPr>
          <w:rStyle w:val="StyleUnderline"/>
          <w:sz w:val="12"/>
        </w:rPr>
        <w:t xml:space="preserve"> </w:t>
      </w:r>
      <w:r w:rsidRPr="000B3843">
        <w:rPr>
          <w:rStyle w:val="StyleUnderline"/>
        </w:rPr>
        <w:t>rituals that structure reconciliation processes may be crucial to a departure from</w:t>
      </w:r>
      <w:r w:rsidRPr="000B3843">
        <w:rPr>
          <w:rStyle w:val="StyleUnderline"/>
          <w:sz w:val="12"/>
        </w:rPr>
        <w:t xml:space="preserve"> </w:t>
      </w:r>
      <w:r w:rsidRPr="000B3843">
        <w:rPr>
          <w:rStyle w:val="StyleUnderline"/>
        </w:rPr>
        <w:t>colonialist and racist relations, and to the commencement of a new, more</w:t>
      </w:r>
      <w:r w:rsidRPr="000B3843">
        <w:rPr>
          <w:rStyle w:val="StyleUnderline"/>
          <w:sz w:val="12"/>
        </w:rPr>
        <w:t xml:space="preserve"> </w:t>
      </w:r>
      <w:r w:rsidRPr="000B3843">
        <w:rPr>
          <w:rStyle w:val="StyleUnderline"/>
        </w:rPr>
        <w:t>equitable, future</w:t>
      </w:r>
      <w:r w:rsidRPr="000B3843">
        <w:rPr>
          <w:sz w:val="14"/>
        </w:rPr>
        <w:t xml:space="preserve">. Indeed, it is a central premise of mine that </w:t>
      </w:r>
      <w:r w:rsidRPr="000B3843">
        <w:rPr>
          <w:rStyle w:val="StyleUnderline"/>
        </w:rPr>
        <w:t>paradigms and</w:t>
      </w:r>
      <w:r w:rsidRPr="000B3843">
        <w:rPr>
          <w:rStyle w:val="StyleUnderline"/>
          <w:sz w:val="12"/>
        </w:rPr>
        <w:t xml:space="preserve"> </w:t>
      </w:r>
      <w:r w:rsidRPr="000B3843">
        <w:rPr>
          <w:rStyle w:val="StyleUnderline"/>
        </w:rPr>
        <w:t>practices of reconciliation may, despite their defiance of dominant juridical</w:t>
      </w:r>
      <w:r w:rsidRPr="000B3843">
        <w:rPr>
          <w:rStyle w:val="StyleUnderline"/>
          <w:sz w:val="12"/>
        </w:rPr>
        <w:t xml:space="preserve"> </w:t>
      </w:r>
      <w:r w:rsidRPr="000B3843">
        <w:rPr>
          <w:rStyle w:val="StyleUnderline"/>
        </w:rPr>
        <w:t>categories, constitute important, albeit hitherto discounted, alternatives to modern</w:t>
      </w:r>
      <w:r w:rsidRPr="000B3843">
        <w:rPr>
          <w:rStyle w:val="StyleUnderline"/>
          <w:sz w:val="12"/>
        </w:rPr>
        <w:t xml:space="preserve"> </w:t>
      </w:r>
      <w:r w:rsidRPr="000B3843">
        <w:rPr>
          <w:rStyle w:val="StyleUnderline"/>
        </w:rPr>
        <w:t>conceptualizations of justice</w:t>
      </w:r>
      <w:r w:rsidRPr="000B3843">
        <w:rPr>
          <w:sz w:val="14"/>
        </w:rPr>
        <w:t xml:space="preserve">. In arguing for a consideration of the possibilities of reconciliation that acknowledges the validity of indigenous notions of justice, I am following the provocative lead of Rosemary Jolly, whose advocacy of the TRC takes the form of </w:t>
      </w:r>
      <w:r w:rsidRPr="000B3843">
        <w:rPr>
          <w:rStyle w:val="StyleUnderline"/>
        </w:rPr>
        <w:t>acknowledging and affirming the terms of resistance</w:t>
      </w:r>
      <w:r w:rsidRPr="000B3843">
        <w:rPr>
          <w:rStyle w:val="StyleUnderline"/>
          <w:sz w:val="12"/>
        </w:rPr>
        <w:t xml:space="preserve"> </w:t>
      </w:r>
      <w:r w:rsidRPr="000B3843">
        <w:rPr>
          <w:rStyle w:val="StyleUnderline"/>
        </w:rPr>
        <w:t>selected by marginalized communities</w:t>
      </w:r>
      <w:r w:rsidRPr="000B3843">
        <w:rPr>
          <w:sz w:val="14"/>
        </w:rPr>
        <w:t xml:space="preserve">. Questioning the assumption of many postmodern critics that the TRC's invocation of Christian rituals of confession constitutes a colonialist imposition, Jolly observes that "Our familiarity and comfort with modern judicial rituals can leave us uncomfortable with rituals that defy the secular claims of modernity" (696). This uneasiness with models of justice that do not conform to a secular, rationalist framework is problematic to the extent that it tends to reinscribe a Western developmentalist narrative that casts South Africa as irrational and backward. Jolly explains: The Western press's predominant dismissal of the TRC may appear to emerge from a sense of concern for the denial of human rights in those countries of the world considered to be undemocratic by Western European and North American standards. Acceptance of this appearance rests on the notion that the industrial or postindustrial countries of the West have the knowledge and right to export their particular notion of the subject and her or his rights as part and parcel of the benefits of the processes of globalization. (698) Jolly's comments me a salutary reminder that </w:t>
      </w:r>
      <w:r w:rsidRPr="000B3843">
        <w:rPr>
          <w:rStyle w:val="StyleUnderline"/>
        </w:rPr>
        <w:t>we need to be particularly vigilant</w:t>
      </w:r>
      <w:r w:rsidRPr="000B3843">
        <w:rPr>
          <w:rStyle w:val="StyleUnderline"/>
          <w:sz w:val="12"/>
        </w:rPr>
        <w:t xml:space="preserve"> </w:t>
      </w:r>
      <w:r w:rsidRPr="000B3843">
        <w:rPr>
          <w:rStyle w:val="StyleUnderline"/>
        </w:rPr>
        <w:t>about the problems of dismissing reconciliation processes out of hand, for what</w:t>
      </w:r>
      <w:r w:rsidRPr="000B3843">
        <w:rPr>
          <w:rStyle w:val="StyleUnderline"/>
          <w:sz w:val="12"/>
        </w:rPr>
        <w:t xml:space="preserve"> </w:t>
      </w:r>
      <w:r w:rsidRPr="000B3843">
        <w:rPr>
          <w:rStyle w:val="StyleUnderline"/>
        </w:rPr>
        <w:t>may lurk in our apparent concern that "justice be done" is the unspoken belief that</w:t>
      </w:r>
      <w:r w:rsidRPr="000B3843">
        <w:rPr>
          <w:rStyle w:val="StyleUnderline"/>
          <w:sz w:val="12"/>
        </w:rPr>
        <w:t xml:space="preserve"> </w:t>
      </w:r>
      <w:r w:rsidRPr="000B3843">
        <w:rPr>
          <w:rStyle w:val="StyleUnderline"/>
        </w:rPr>
        <w:t>the civilized West has the exclusive rights to the definition of justice and its</w:t>
      </w:r>
      <w:r w:rsidRPr="000B3843">
        <w:rPr>
          <w:rStyle w:val="StyleUnderline"/>
          <w:sz w:val="12"/>
        </w:rPr>
        <w:t xml:space="preserve"> </w:t>
      </w:r>
      <w:r w:rsidRPr="000B3843">
        <w:rPr>
          <w:rStyle w:val="StyleUnderline"/>
        </w:rPr>
        <w:t>modes of operation</w:t>
      </w:r>
      <w:r w:rsidRPr="000B3843">
        <w:rPr>
          <w:sz w:val="14"/>
        </w:rPr>
        <w:t xml:space="preserve">.12 </w:t>
      </w:r>
      <w:r w:rsidRPr="000B3843">
        <w:rPr>
          <w:rStyle w:val="StyleUnderline"/>
        </w:rPr>
        <w:t>There are serious dangers, then, to viewing only those</w:t>
      </w:r>
      <w:r w:rsidRPr="000B3843">
        <w:rPr>
          <w:rStyle w:val="StyleUnderline"/>
          <w:sz w:val="12"/>
        </w:rPr>
        <w:t xml:space="preserve"> </w:t>
      </w:r>
      <w:r w:rsidRPr="000B3843">
        <w:rPr>
          <w:rStyle w:val="StyleUnderline"/>
        </w:rPr>
        <w:t>models of justice authorized by secular modernity as legitimate and authoritative</w:t>
      </w:r>
      <w:r w:rsidRPr="000B3843">
        <w:rPr>
          <w:sz w:val="14"/>
        </w:rPr>
        <w:t xml:space="preserve">. In this thesis, </w:t>
      </w:r>
      <w:r w:rsidRPr="000B3843">
        <w:rPr>
          <w:rStyle w:val="StyleUnderline"/>
        </w:rPr>
        <w:t>I take seriously those dangers, offering a sustained consideration of</w:t>
      </w:r>
      <w:r w:rsidRPr="000B3843">
        <w:rPr>
          <w:rStyle w:val="StyleUnderline"/>
          <w:sz w:val="12"/>
        </w:rPr>
        <w:t xml:space="preserve"> </w:t>
      </w:r>
      <w:r w:rsidRPr="000B3843">
        <w:rPr>
          <w:rStyle w:val="StyleUnderline"/>
        </w:rPr>
        <w:t xml:space="preserve">the possibilities of those reconciliatory models that </w:t>
      </w:r>
      <w:r w:rsidRPr="000B3843">
        <w:rPr>
          <w:rStyle w:val="Emphasis"/>
          <w:highlight w:val="green"/>
        </w:rPr>
        <w:t>enable marginalized communities to be their own agents of change</w:t>
      </w:r>
      <w:r w:rsidRPr="000B3843">
        <w:rPr>
          <w:rStyle w:val="StyleUnderline"/>
        </w:rPr>
        <w:t>, and subjecting the notion that</w:t>
      </w:r>
      <w:r w:rsidRPr="000B3843">
        <w:rPr>
          <w:rStyle w:val="StyleUnderline"/>
          <w:sz w:val="12"/>
        </w:rPr>
        <w:t xml:space="preserve"> </w:t>
      </w:r>
      <w:r w:rsidRPr="000B3843">
        <w:rPr>
          <w:rStyle w:val="StyleUnderline"/>
        </w:rPr>
        <w:t>retributive justice is the only solvent to postcolonial crimes to rigorous scrutiny</w:t>
      </w:r>
      <w:r w:rsidRPr="000B3843">
        <w:rPr>
          <w:sz w:val="14"/>
        </w:rPr>
        <w:t xml:space="preserve">. </w:t>
      </w:r>
      <w:r w:rsidRPr="000B3843">
        <w:rPr>
          <w:rStyle w:val="StyleUnderline"/>
        </w:rPr>
        <w:t>In asking for a critical reevaluation of the politics of reconciliation, I am</w:t>
      </w:r>
      <w:r w:rsidRPr="000B3843">
        <w:rPr>
          <w:rStyle w:val="StyleUnderline"/>
          <w:sz w:val="12"/>
        </w:rPr>
        <w:t xml:space="preserve"> </w:t>
      </w:r>
      <w:r w:rsidRPr="000B3843">
        <w:rPr>
          <w:rStyle w:val="StyleUnderline"/>
          <w:highlight w:val="green"/>
        </w:rPr>
        <w:t>calling</w:t>
      </w:r>
      <w:r w:rsidRPr="000B3843">
        <w:rPr>
          <w:rStyle w:val="StyleUnderline"/>
        </w:rPr>
        <w:t xml:space="preserve"> deeply </w:t>
      </w:r>
      <w:r w:rsidRPr="000B3843">
        <w:rPr>
          <w:rStyle w:val="StyleUnderline"/>
          <w:highlight w:val="green"/>
        </w:rPr>
        <w:t xml:space="preserve">into question the commonly held view that </w:t>
      </w:r>
      <w:r w:rsidRPr="000B3843">
        <w:rPr>
          <w:rStyle w:val="Emphasis"/>
          <w:highlight w:val="green"/>
        </w:rPr>
        <w:t>justice is reducible to the punishment of evil</w:t>
      </w:r>
      <w:r w:rsidRPr="000B3843">
        <w:rPr>
          <w:sz w:val="14"/>
        </w:rPr>
        <w:t xml:space="preserve">. </w:t>
      </w:r>
      <w:r w:rsidRPr="000B3843">
        <w:rPr>
          <w:rStyle w:val="StyleUnderline"/>
        </w:rPr>
        <w:t>Reckoning legally with violence through retribution is</w:t>
      </w:r>
      <w:r w:rsidRPr="000B3843">
        <w:rPr>
          <w:sz w:val="14"/>
        </w:rPr>
        <w:t xml:space="preserve">, I propose, </w:t>
      </w:r>
      <w:r w:rsidRPr="000B3843">
        <w:rPr>
          <w:rStyle w:val="StyleUnderline"/>
          <w:highlight w:val="green"/>
        </w:rPr>
        <w:t>not the only possible, nor</w:t>
      </w:r>
      <w:r w:rsidRPr="000B3843">
        <w:rPr>
          <w:rStyle w:val="StyleUnderline"/>
        </w:rPr>
        <w:t xml:space="preserve"> even always the </w:t>
      </w:r>
      <w:r w:rsidRPr="000B3843">
        <w:rPr>
          <w:rStyle w:val="StyleUnderline"/>
          <w:highlight w:val="green"/>
        </w:rPr>
        <w:t>most viable</w:t>
      </w:r>
      <w:r w:rsidRPr="000B3843">
        <w:rPr>
          <w:rStyle w:val="StyleUnderline"/>
        </w:rPr>
        <w:t xml:space="preserve">, form of </w:t>
      </w:r>
      <w:r w:rsidRPr="000B3843">
        <w:rPr>
          <w:rStyle w:val="StyleUnderline"/>
          <w:highlight w:val="green"/>
        </w:rPr>
        <w:t>response</w:t>
      </w:r>
      <w:r w:rsidRPr="000B3843">
        <w:rPr>
          <w:rStyle w:val="StyleUnderline"/>
          <w:sz w:val="12"/>
          <w:highlight w:val="green"/>
        </w:rPr>
        <w:t xml:space="preserve"> </w:t>
      </w:r>
      <w:r w:rsidRPr="000B3843">
        <w:rPr>
          <w:rStyle w:val="StyleUnderline"/>
          <w:highlight w:val="green"/>
        </w:rPr>
        <w:t>to</w:t>
      </w:r>
      <w:r w:rsidRPr="000B3843">
        <w:rPr>
          <w:rStyle w:val="StyleUnderline"/>
        </w:rPr>
        <w:t xml:space="preserve"> the infliction of </w:t>
      </w:r>
      <w:r w:rsidRPr="000B3843">
        <w:rPr>
          <w:rStyle w:val="StyleUnderline"/>
          <w:highlight w:val="green"/>
        </w:rPr>
        <w:t>racial and</w:t>
      </w:r>
      <w:r w:rsidRPr="000B3843">
        <w:rPr>
          <w:rStyle w:val="StyleUnderline"/>
        </w:rPr>
        <w:t xml:space="preserve"> (post)</w:t>
      </w:r>
      <w:r w:rsidRPr="000B3843">
        <w:rPr>
          <w:rStyle w:val="StyleUnderline"/>
          <w:highlight w:val="green"/>
        </w:rPr>
        <w:t>colonial injuries</w:t>
      </w:r>
      <w:r w:rsidRPr="000B3843">
        <w:rPr>
          <w:sz w:val="14"/>
        </w:rPr>
        <w:t xml:space="preserve">. </w:t>
      </w:r>
      <w:r w:rsidRPr="000B3843">
        <w:rPr>
          <w:rStyle w:val="StyleUnderline"/>
        </w:rPr>
        <w:t>While some have argued that</w:t>
      </w:r>
      <w:r w:rsidRPr="000B3843">
        <w:rPr>
          <w:rStyle w:val="StyleUnderline"/>
          <w:sz w:val="12"/>
        </w:rPr>
        <w:t xml:space="preserve"> </w:t>
      </w:r>
      <w:r w:rsidRPr="000B3843">
        <w:rPr>
          <w:rStyle w:val="StyleUnderline"/>
        </w:rPr>
        <w:t>retributive justice is an important precondition to reconciliation that vindicates</w:t>
      </w:r>
      <w:r w:rsidRPr="000B3843">
        <w:rPr>
          <w:rStyle w:val="StyleUnderline"/>
          <w:sz w:val="12"/>
        </w:rPr>
        <w:t xml:space="preserve"> </w:t>
      </w:r>
      <w:r w:rsidRPr="000B3843">
        <w:rPr>
          <w:rStyle w:val="StyleUnderline"/>
        </w:rPr>
        <w:t>victims through a kind of quid-pro-quo settling of accounts</w:t>
      </w:r>
      <w:r w:rsidRPr="000B3843">
        <w:rPr>
          <w:sz w:val="14"/>
        </w:rPr>
        <w:t xml:space="preserve">, I suggest that </w:t>
      </w:r>
      <w:r w:rsidRPr="000B3843">
        <w:rPr>
          <w:rStyle w:val="StyleUnderline"/>
        </w:rPr>
        <w:t>this</w:t>
      </w:r>
      <w:r w:rsidRPr="000B3843">
        <w:rPr>
          <w:rStyle w:val="StyleUnderline"/>
          <w:sz w:val="12"/>
        </w:rPr>
        <w:t xml:space="preserve"> </w:t>
      </w:r>
      <w:r w:rsidRPr="000B3843">
        <w:rPr>
          <w:rStyle w:val="StyleUnderline"/>
        </w:rPr>
        <w:t>assessment not only discounts the views of those victims who decide not to</w:t>
      </w:r>
      <w:r w:rsidRPr="000B3843">
        <w:rPr>
          <w:rStyle w:val="StyleUnderline"/>
          <w:sz w:val="12"/>
        </w:rPr>
        <w:t xml:space="preserve"> </w:t>
      </w:r>
      <w:r w:rsidRPr="000B3843">
        <w:rPr>
          <w:rStyle w:val="StyleUnderline"/>
        </w:rPr>
        <w:t>pursue criminal and civil remedies but also a priori assumes that legal accounting</w:t>
      </w:r>
      <w:r w:rsidRPr="000B3843">
        <w:rPr>
          <w:rStyle w:val="StyleUnderline"/>
          <w:sz w:val="12"/>
        </w:rPr>
        <w:t xml:space="preserve"> </w:t>
      </w:r>
      <w:r w:rsidRPr="000B3843">
        <w:rPr>
          <w:rStyle w:val="StyleUnderline"/>
        </w:rPr>
        <w:t>can recuperate the losses suffered by survivors</w:t>
      </w:r>
      <w:r w:rsidRPr="000B3843">
        <w:rPr>
          <w:sz w:val="14"/>
        </w:rPr>
        <w:t xml:space="preserve">. With Pal Ahluwalia, I propose that </w:t>
      </w:r>
      <w:r w:rsidRPr="000B3843">
        <w:rPr>
          <w:rStyle w:val="Emphasis"/>
        </w:rPr>
        <w:t xml:space="preserve">reconciliation offers </w:t>
      </w:r>
      <w:r w:rsidRPr="000B3843">
        <w:rPr>
          <w:rStyle w:val="Emphasis"/>
          <w:highlight w:val="green"/>
        </w:rPr>
        <w:t>a</w:t>
      </w:r>
      <w:r w:rsidRPr="000B3843">
        <w:rPr>
          <w:rStyle w:val="Emphasis"/>
        </w:rPr>
        <w:t xml:space="preserve"> potential </w:t>
      </w:r>
      <w:r w:rsidRPr="000B3843">
        <w:rPr>
          <w:rStyle w:val="Emphasis"/>
          <w:highlight w:val="green"/>
        </w:rPr>
        <w:t>alternative to the cycle of revenge</w:t>
      </w:r>
      <w:r w:rsidRPr="000B3843">
        <w:rPr>
          <w:rStyle w:val="Emphasis"/>
        </w:rPr>
        <w:t xml:space="preserve"> that</w:t>
      </w:r>
      <w:r w:rsidRPr="000B3843">
        <w:rPr>
          <w:rStyle w:val="Emphasis"/>
          <w:sz w:val="12"/>
        </w:rPr>
        <w:t xml:space="preserve"> </w:t>
      </w:r>
      <w:r w:rsidRPr="000B3843">
        <w:rPr>
          <w:rStyle w:val="Emphasis"/>
        </w:rPr>
        <w:t>characterizes many postcolonial societies</w:t>
      </w:r>
      <w:r w:rsidRPr="000B3843">
        <w:rPr>
          <w:sz w:val="14"/>
        </w:rPr>
        <w:t xml:space="preserve">, and I ask how postcolonial theory might be developed in the interests of reconciliation. While he does not consider the implications of his proposal for the notion of forgiveness, Ahluwalia suggests that </w:t>
      </w:r>
      <w:r w:rsidRPr="000B3843">
        <w:rPr>
          <w:rStyle w:val="StyleUnderline"/>
        </w:rPr>
        <w:t>the attendant cycle of revenge and counter-revenge might be broken through</w:t>
      </w:r>
      <w:r w:rsidRPr="000B3843">
        <w:rPr>
          <w:rStyle w:val="StyleUnderline"/>
          <w:sz w:val="12"/>
        </w:rPr>
        <w:t xml:space="preserve"> </w:t>
      </w:r>
      <w:r w:rsidRPr="000B3843">
        <w:rPr>
          <w:rStyle w:val="StyleUnderline"/>
        </w:rPr>
        <w:t>the gift</w:t>
      </w:r>
      <w:r w:rsidRPr="000B3843">
        <w:rPr>
          <w:sz w:val="14"/>
        </w:rPr>
        <w:t xml:space="preserve">, and makes the argument that </w:t>
      </w:r>
      <w:r w:rsidRPr="000B3843">
        <w:rPr>
          <w:rStyle w:val="StyleUnderline"/>
        </w:rPr>
        <w:t>postcolonialism is instructive for examining</w:t>
      </w:r>
      <w:r w:rsidRPr="000B3843">
        <w:rPr>
          <w:rStyle w:val="StyleUnderline"/>
          <w:sz w:val="12"/>
        </w:rPr>
        <w:t xml:space="preserve"> </w:t>
      </w:r>
      <w:r w:rsidRPr="000B3843">
        <w:rPr>
          <w:rStyle w:val="StyleUnderline"/>
        </w:rPr>
        <w:t>processes of reconciliation, as it attempts to reimagine the past and the present</w:t>
      </w:r>
      <w:r w:rsidRPr="000B3843">
        <w:rPr>
          <w:sz w:val="14"/>
        </w:rPr>
        <w:t xml:space="preserve">. </w:t>
      </w:r>
      <w:r w:rsidRPr="000B3843">
        <w:rPr>
          <w:rStyle w:val="StyleUnderline"/>
        </w:rPr>
        <w:t>Pointing to such prominent African leaders as Nelson Mandela and Jomo</w:t>
      </w:r>
      <w:r w:rsidRPr="000B3843">
        <w:rPr>
          <w:rStyle w:val="StyleUnderline"/>
          <w:sz w:val="12"/>
        </w:rPr>
        <w:t xml:space="preserve"> </w:t>
      </w:r>
      <w:r w:rsidRPr="000B3843">
        <w:rPr>
          <w:rStyle w:val="StyleUnderline"/>
        </w:rPr>
        <w:t>Kenyatta</w:t>
      </w:r>
      <w:r w:rsidRPr="000B3843">
        <w:rPr>
          <w:sz w:val="14"/>
        </w:rPr>
        <w:t xml:space="preserve">, he </w:t>
      </w:r>
      <w:r w:rsidRPr="000B3843">
        <w:rPr>
          <w:rStyle w:val="StyleUnderline"/>
        </w:rPr>
        <w:t>focuses on the possibilities they symbolize for national</w:t>
      </w:r>
      <w:r w:rsidRPr="000B3843">
        <w:rPr>
          <w:rStyle w:val="StyleUnderline"/>
          <w:sz w:val="12"/>
        </w:rPr>
        <w:t xml:space="preserve"> </w:t>
      </w:r>
      <w:r w:rsidRPr="000B3843">
        <w:rPr>
          <w:rStyle w:val="StyleUnderline"/>
        </w:rPr>
        <w:t>reimagination and reconstruction</w:t>
      </w:r>
      <w:r w:rsidRPr="000B3843">
        <w:rPr>
          <w:sz w:val="14"/>
        </w:rPr>
        <w:t>: "</w:t>
      </w:r>
      <w:r w:rsidRPr="000B3843">
        <w:rPr>
          <w:rStyle w:val="StyleUnderline"/>
        </w:rPr>
        <w:t>They emerge from prison</w:t>
      </w:r>
      <w:r w:rsidRPr="000B3843">
        <w:rPr>
          <w:sz w:val="14"/>
        </w:rPr>
        <w:t>," he observes, "</w:t>
      </w:r>
      <w:r w:rsidRPr="000B3843">
        <w:rPr>
          <w:rStyle w:val="StyleUnderline"/>
        </w:rPr>
        <w:t>not</w:t>
      </w:r>
      <w:r w:rsidRPr="000B3843">
        <w:rPr>
          <w:rStyle w:val="StyleUnderline"/>
          <w:sz w:val="12"/>
        </w:rPr>
        <w:t xml:space="preserve"> </w:t>
      </w:r>
      <w:r w:rsidRPr="000B3843">
        <w:rPr>
          <w:rStyle w:val="StyleUnderline"/>
        </w:rPr>
        <w:t>with a sense of revenge, but with the intention to break the cycle of revenge</w:t>
      </w:r>
      <w:r w:rsidRPr="000B3843">
        <w:rPr>
          <w:sz w:val="14"/>
        </w:rPr>
        <w:t xml:space="preserve">" (\98). But as much as "founding fathers," as Ahluwalia calls them, are important for the symbolic import they lend reconciliation movements, grassroots organizations are possibly even more important, to the extent that they create the conditions for reconciliation at the local level. Without the initiatives of the Aborginal and Torres Strait Islander Commission (ATSIC) in Australia, for Example, or the various community-based organizations in the north and south of Sri Lanka, reconciliation would not even be a possibilty. </w:t>
      </w:r>
      <w:r w:rsidRPr="000B3843">
        <w:rPr>
          <w:rStyle w:val="StyleUnderline"/>
        </w:rPr>
        <w:t>In turning to the concept of reconciliation in the hopes of moving beyond</w:t>
      </w:r>
      <w:r w:rsidRPr="000B3843">
        <w:rPr>
          <w:rStyle w:val="StyleUnderline"/>
          <w:sz w:val="12"/>
        </w:rPr>
        <w:t xml:space="preserve"> </w:t>
      </w:r>
      <w:r w:rsidRPr="000B3843">
        <w:rPr>
          <w:rStyle w:val="StyleUnderline"/>
        </w:rPr>
        <w:t>violence and hostility, these</w:t>
      </w:r>
      <w:r w:rsidRPr="000B3843">
        <w:rPr>
          <w:sz w:val="14"/>
        </w:rPr>
        <w:t xml:space="preserve"> organizations </w:t>
      </w:r>
      <w:r w:rsidRPr="000B3843">
        <w:rPr>
          <w:rStyle w:val="StyleUnderline"/>
        </w:rPr>
        <w:t>emphasize that no compensation can</w:t>
      </w:r>
      <w:r w:rsidRPr="000B3843">
        <w:rPr>
          <w:rStyle w:val="StyleUnderline"/>
          <w:sz w:val="12"/>
        </w:rPr>
        <w:t xml:space="preserve"> </w:t>
      </w:r>
      <w:r w:rsidRPr="000B3843">
        <w:rPr>
          <w:rStyle w:val="StyleUnderline"/>
        </w:rPr>
        <w:t>ever adequately redress wrongs, and that the losses suffered by victims can never</w:t>
      </w:r>
      <w:r w:rsidRPr="000B3843">
        <w:rPr>
          <w:rStyle w:val="StyleUnderline"/>
          <w:sz w:val="12"/>
        </w:rPr>
        <w:t xml:space="preserve"> </w:t>
      </w:r>
      <w:r w:rsidRPr="000B3843">
        <w:rPr>
          <w:rStyle w:val="StyleUnderline"/>
        </w:rPr>
        <w:t>be fully recovered. A complete recuperation is impossible no matter what route to</w:t>
      </w:r>
      <w:r w:rsidRPr="000B3843">
        <w:rPr>
          <w:rStyle w:val="StyleUnderline"/>
          <w:sz w:val="12"/>
        </w:rPr>
        <w:t xml:space="preserve"> </w:t>
      </w:r>
      <w:r w:rsidRPr="000B3843">
        <w:rPr>
          <w:rStyle w:val="StyleUnderline"/>
        </w:rPr>
        <w:t>justice is sought</w:t>
      </w:r>
      <w:r w:rsidRPr="000B3843">
        <w:rPr>
          <w:sz w:val="14"/>
        </w:rPr>
        <w:t xml:space="preserve">. That said, </w:t>
      </w:r>
      <w:r w:rsidRPr="000B3843">
        <w:rPr>
          <w:rStyle w:val="StyleUnderline"/>
        </w:rPr>
        <w:t>in relinquishing</w:t>
      </w:r>
      <w:r w:rsidRPr="000B3843">
        <w:rPr>
          <w:sz w:val="14"/>
        </w:rPr>
        <w:t xml:space="preserve"> the right to resort to the rule of law, </w:t>
      </w:r>
      <w:r w:rsidRPr="000B3843">
        <w:rPr>
          <w:rStyle w:val="StyleUnderline"/>
        </w:rPr>
        <w:t>victims may not be passively authorizing or assenting to their oppression: rather</w:t>
      </w:r>
      <w:r w:rsidRPr="000B3843">
        <w:rPr>
          <w:rStyle w:val="StyleUnderline"/>
          <w:sz w:val="12"/>
        </w:rPr>
        <w:t xml:space="preserve"> </w:t>
      </w:r>
      <w:r w:rsidRPr="000B3843">
        <w:rPr>
          <w:rStyle w:val="StyleUnderline"/>
        </w:rPr>
        <w:t>their decision may well arise out of</w:t>
      </w:r>
      <w:r w:rsidRPr="000B3843">
        <w:rPr>
          <w:sz w:val="14"/>
        </w:rPr>
        <w:t xml:space="preserve">, for example, a perception of the stakes involved in the consolidation of democracy, or out of </w:t>
      </w:r>
      <w:r w:rsidRPr="000B3843">
        <w:rPr>
          <w:rStyle w:val="StyleUnderline"/>
        </w:rPr>
        <w:t>an attempt to create a new</w:t>
      </w:r>
      <w:r w:rsidRPr="000B3843">
        <w:rPr>
          <w:rStyle w:val="StyleUnderline"/>
          <w:sz w:val="12"/>
        </w:rPr>
        <w:t xml:space="preserve"> </w:t>
      </w:r>
      <w:r w:rsidRPr="000B3843">
        <w:rPr>
          <w:rStyle w:val="StyleUnderline"/>
        </w:rPr>
        <w:t>start by breaking a cycle of rebounding violence</w:t>
      </w:r>
      <w:r w:rsidRPr="000B3843">
        <w:rPr>
          <w:sz w:val="14"/>
        </w:rPr>
        <w:t xml:space="preserve">. Let me propose, then, that </w:t>
      </w:r>
      <w:r w:rsidRPr="000B3843">
        <w:rPr>
          <w:rStyle w:val="StyleUnderline"/>
        </w:rPr>
        <w:t>to</w:t>
      </w:r>
      <w:r w:rsidRPr="000B3843">
        <w:rPr>
          <w:rStyle w:val="StyleUnderline"/>
          <w:sz w:val="12"/>
        </w:rPr>
        <w:t xml:space="preserve"> </w:t>
      </w:r>
      <w:r w:rsidRPr="000B3843">
        <w:rPr>
          <w:rStyle w:val="StyleUnderline"/>
        </w:rPr>
        <w:t>subscribe to a politics of reconciliation - to opt not to endorse principles of</w:t>
      </w:r>
      <w:r w:rsidRPr="000B3843">
        <w:rPr>
          <w:rStyle w:val="StyleUnderline"/>
          <w:sz w:val="12"/>
        </w:rPr>
        <w:t xml:space="preserve"> </w:t>
      </w:r>
      <w:r w:rsidRPr="000B3843">
        <w:rPr>
          <w:rStyle w:val="StyleUnderline"/>
        </w:rPr>
        <w:t>punishment or retribution - is perhaps to place one's wager on the future, to take</w:t>
      </w:r>
      <w:r w:rsidRPr="000B3843">
        <w:rPr>
          <w:rStyle w:val="StyleUnderline"/>
          <w:sz w:val="12"/>
        </w:rPr>
        <w:t xml:space="preserve"> </w:t>
      </w:r>
      <w:r w:rsidRPr="000B3843">
        <w:rPr>
          <w:rStyle w:val="StyleUnderline"/>
        </w:rPr>
        <w:t>up the challenge of beginning anew without denying an ongoing sense of loss</w:t>
      </w:r>
      <w:r w:rsidRPr="000B3843">
        <w:rPr>
          <w:sz w:val="14"/>
        </w:rPr>
        <w:t xml:space="preserve">. This task is paradoxical by definition, for </w:t>
      </w:r>
      <w:r w:rsidRPr="000B3843">
        <w:rPr>
          <w:rStyle w:val="StyleUnderline"/>
        </w:rPr>
        <w:t>it involves creating an end that one</w:t>
      </w:r>
      <w:r w:rsidRPr="000B3843">
        <w:rPr>
          <w:rStyle w:val="StyleUnderline"/>
          <w:sz w:val="12"/>
        </w:rPr>
        <w:t xml:space="preserve"> </w:t>
      </w:r>
      <w:r w:rsidRPr="000B3843">
        <w:rPr>
          <w:rStyle w:val="StyleUnderline"/>
        </w:rPr>
        <w:t>knows to be fundamentally fictional in character</w:t>
      </w:r>
      <w:r w:rsidRPr="000B3843">
        <w:rPr>
          <w:sz w:val="14"/>
        </w:rPr>
        <w:t xml:space="preserve"> (Borneman 284). Certainly my own analysis of reconciliation is characterized by an unceasing awareness that the vision underlying it may seem Janus-faced in that it assumes both the prevalence of power relations and the possibility of their reconstitution. But this tension may be a crucial condition, after all, of any vision of reconciliation that confronts the challenge of the project: to make possible the impossible; to recuperate losses that are fundamentally irrecoupable. In attempting this challenge, I bear in mind throughout this study that </w:t>
      </w:r>
      <w:r w:rsidRPr="000B3843">
        <w:rPr>
          <w:rStyle w:val="Emphasis"/>
          <w:highlight w:val="green"/>
        </w:rPr>
        <w:t>for</w:t>
      </w:r>
      <w:r w:rsidRPr="000B3843">
        <w:t xml:space="preserve"> </w:t>
      </w:r>
      <w:r w:rsidRPr="000B3843">
        <w:rPr>
          <w:strike/>
        </w:rPr>
        <w:t>victims</w:t>
      </w:r>
      <w:r w:rsidRPr="000B3843">
        <w:t xml:space="preserve"> </w:t>
      </w:r>
      <w:r w:rsidRPr="000B3843">
        <w:rPr>
          <w:rStyle w:val="Emphasis"/>
          <w:highlight w:val="green"/>
        </w:rPr>
        <w:t>[survivors] of colonialist and racist violence, there can</w:t>
      </w:r>
      <w:r w:rsidRPr="000B3843">
        <w:rPr>
          <w:rStyle w:val="Emphasis"/>
        </w:rPr>
        <w:t xml:space="preserve"> ultimately </w:t>
      </w:r>
      <w:r w:rsidRPr="000B3843">
        <w:rPr>
          <w:rStyle w:val="Emphasis"/>
          <w:highlight w:val="green"/>
        </w:rPr>
        <w:t>be no complete</w:t>
      </w:r>
      <w:r w:rsidRPr="000B3843">
        <w:rPr>
          <w:rStyle w:val="Emphasis"/>
          <w:sz w:val="12"/>
          <w:highlight w:val="green"/>
        </w:rPr>
        <w:t xml:space="preserve"> </w:t>
      </w:r>
      <w:r w:rsidRPr="000B3843">
        <w:rPr>
          <w:rStyle w:val="Emphasis"/>
          <w:highlight w:val="green"/>
        </w:rPr>
        <w:t>recovery</w:t>
      </w:r>
      <w:r w:rsidRPr="000B3843">
        <w:rPr>
          <w:rStyle w:val="StyleUnderline"/>
        </w:rPr>
        <w:t>, no absolute resolution of loss</w:t>
      </w:r>
      <w:r w:rsidRPr="000B3843">
        <w:rPr>
          <w:sz w:val="14"/>
        </w:rPr>
        <w:t xml:space="preserve">.13 </w:t>
      </w:r>
      <w:r w:rsidRPr="000B3843">
        <w:rPr>
          <w:rStyle w:val="StyleUnderline"/>
        </w:rPr>
        <w:t>While those victims who opt to</w:t>
      </w:r>
      <w:r w:rsidRPr="000B3843">
        <w:rPr>
          <w:rStyle w:val="StyleUnderline"/>
          <w:sz w:val="12"/>
        </w:rPr>
        <w:t xml:space="preserve"> </w:t>
      </w:r>
      <w:r w:rsidRPr="000B3843">
        <w:rPr>
          <w:rStyle w:val="StyleUnderline"/>
        </w:rPr>
        <w:t>reconcile with their wrongdoers may, as a result, be able to reclaim a sense of</w:t>
      </w:r>
      <w:r w:rsidRPr="000B3843">
        <w:rPr>
          <w:rStyle w:val="StyleUnderline"/>
          <w:sz w:val="12"/>
        </w:rPr>
        <w:t xml:space="preserve"> </w:t>
      </w:r>
      <w:r w:rsidRPr="000B3843">
        <w:rPr>
          <w:rStyle w:val="StyleUnderline"/>
        </w:rPr>
        <w:t xml:space="preserve">selfhood and dignity, the </w:t>
      </w:r>
      <w:r w:rsidRPr="000B3843">
        <w:rPr>
          <w:rStyle w:val="Emphasis"/>
          <w:highlight w:val="green"/>
        </w:rPr>
        <w:t>loss</w:t>
      </w:r>
      <w:r w:rsidRPr="000B3843">
        <w:rPr>
          <w:rStyle w:val="StyleUnderline"/>
        </w:rPr>
        <w:t xml:space="preserve"> that they have suffered - </w:t>
      </w:r>
      <w:r w:rsidRPr="000B3843">
        <w:rPr>
          <w:rStyle w:val="StyleUnderline"/>
          <w:highlight w:val="green"/>
        </w:rPr>
        <w:t>whether</w:t>
      </w:r>
      <w:r w:rsidRPr="000B3843">
        <w:rPr>
          <w:rStyle w:val="StyleUnderline"/>
        </w:rPr>
        <w:t xml:space="preserve"> it derives from, say, the </w:t>
      </w:r>
      <w:r w:rsidRPr="000B3843">
        <w:rPr>
          <w:rStyle w:val="Emphasis"/>
          <w:highlight w:val="green"/>
        </w:rPr>
        <w:t>death</w:t>
      </w:r>
      <w:r w:rsidRPr="000B3843">
        <w:rPr>
          <w:rStyle w:val="StyleUnderline"/>
        </w:rPr>
        <w:t xml:space="preserve"> of loved ones, </w:t>
      </w:r>
      <w:r w:rsidRPr="000B3843">
        <w:rPr>
          <w:rStyle w:val="StyleUnderline"/>
          <w:highlight w:val="green"/>
        </w:rPr>
        <w:t>or</w:t>
      </w:r>
      <w:r w:rsidRPr="000B3843">
        <w:rPr>
          <w:rStyle w:val="StyleUnderline"/>
        </w:rPr>
        <w:t xml:space="preserve"> from the </w:t>
      </w:r>
      <w:r w:rsidRPr="000B3843">
        <w:rPr>
          <w:rStyle w:val="Emphasis"/>
          <w:highlight w:val="green"/>
        </w:rPr>
        <w:t>damage</w:t>
      </w:r>
      <w:r w:rsidRPr="000B3843">
        <w:rPr>
          <w:rStyle w:val="Emphasis"/>
        </w:rPr>
        <w:t xml:space="preserve"> inflicted </w:t>
      </w:r>
      <w:r w:rsidRPr="000B3843">
        <w:rPr>
          <w:rStyle w:val="Emphasis"/>
          <w:highlight w:val="green"/>
        </w:rPr>
        <w:t>on the</w:t>
      </w:r>
      <w:r w:rsidRPr="000B3843">
        <w:rPr>
          <w:rStyle w:val="Emphasis"/>
        </w:rPr>
        <w:t xml:space="preserve">ir own </w:t>
      </w:r>
      <w:r w:rsidRPr="000B3843">
        <w:rPr>
          <w:rStyle w:val="Emphasis"/>
          <w:highlight w:val="green"/>
        </w:rPr>
        <w:t>psyche</w:t>
      </w:r>
      <w:r w:rsidRPr="000B3843">
        <w:rPr>
          <w:rStyle w:val="StyleUnderline"/>
        </w:rPr>
        <w:t xml:space="preserve"> - </w:t>
      </w:r>
      <w:r w:rsidRPr="000B3843">
        <w:rPr>
          <w:rStyle w:val="Emphasis"/>
        </w:rPr>
        <w:t>obstinately</w:t>
      </w:r>
      <w:r w:rsidRPr="000B3843">
        <w:rPr>
          <w:rStyle w:val="Emphasis"/>
          <w:sz w:val="12"/>
        </w:rPr>
        <w:t xml:space="preserve"> </w:t>
      </w:r>
      <w:r w:rsidRPr="000B3843">
        <w:rPr>
          <w:rStyle w:val="Emphasis"/>
          <w:highlight w:val="green"/>
        </w:rPr>
        <w:t>remains</w:t>
      </w:r>
      <w:r w:rsidRPr="000B3843">
        <w:rPr>
          <w:sz w:val="14"/>
        </w:rPr>
        <w:t xml:space="preserve">. </w:t>
      </w:r>
      <w:r w:rsidRPr="000B3843">
        <w:rPr>
          <w:rStyle w:val="StyleUnderline"/>
        </w:rPr>
        <w:t>Because traumatic loss is experienced repeatedly and</w:t>
      </w:r>
      <w:r w:rsidRPr="000B3843">
        <w:rPr>
          <w:rStyle w:val="StyleUnderline"/>
          <w:sz w:val="12"/>
        </w:rPr>
        <w:t xml:space="preserve"> </w:t>
      </w:r>
      <w:r w:rsidRPr="000B3843">
        <w:rPr>
          <w:rStyle w:val="StyleUnderline"/>
        </w:rPr>
        <w:t>retrospectively</w:t>
      </w:r>
      <w:r w:rsidRPr="000B3843">
        <w:rPr>
          <w:sz w:val="14"/>
        </w:rPr>
        <w:t xml:space="preserve">, as Cathy Caruth has famously noted, </w:t>
      </w:r>
      <w:r w:rsidRPr="000B3843">
        <w:rPr>
          <w:rStyle w:val="StyleUnderline"/>
        </w:rPr>
        <w:t>complete recovery can only</w:t>
      </w:r>
      <w:r w:rsidRPr="000B3843">
        <w:rPr>
          <w:rStyle w:val="StyleUnderline"/>
          <w:sz w:val="12"/>
        </w:rPr>
        <w:t xml:space="preserve"> </w:t>
      </w:r>
      <w:r w:rsidRPr="000B3843">
        <w:rPr>
          <w:rStyle w:val="StyleUnderline"/>
        </w:rPr>
        <w:t>be worked toward, never definitively achieved</w:t>
      </w:r>
      <w:r w:rsidRPr="000B3843">
        <w:rPr>
          <w:sz w:val="14"/>
        </w:rPr>
        <w:t xml:space="preserve">. Because, in other words, the traumatic event or some aspect thereof is not registered at the actual time of occurrence, and is never fully apprehended by the victim, </w:t>
      </w:r>
      <w:r w:rsidRPr="000B3843">
        <w:rPr>
          <w:rStyle w:val="Emphasis"/>
          <w:highlight w:val="green"/>
        </w:rPr>
        <w:t>reconciliation can never</w:t>
      </w:r>
      <w:r w:rsidRPr="000B3843">
        <w:rPr>
          <w:rStyle w:val="Emphasis"/>
          <w:sz w:val="12"/>
          <w:highlight w:val="green"/>
        </w:rPr>
        <w:t xml:space="preserve"> </w:t>
      </w:r>
      <w:r w:rsidRPr="000B3843">
        <w:rPr>
          <w:rStyle w:val="Emphasis"/>
          <w:highlight w:val="green"/>
        </w:rPr>
        <w:t>happen "once and for all"</w:t>
      </w:r>
      <w:r w:rsidRPr="000B3843">
        <w:rPr>
          <w:rStyle w:val="Emphasis"/>
        </w:rPr>
        <w:t xml:space="preserve"> but </w:t>
      </w:r>
      <w:r w:rsidRPr="000B3843">
        <w:rPr>
          <w:rStyle w:val="Emphasis"/>
          <w:highlight w:val="green"/>
        </w:rPr>
        <w:t>only</w:t>
      </w:r>
      <w:r w:rsidRPr="000B3843">
        <w:rPr>
          <w:rStyle w:val="Emphasis"/>
        </w:rPr>
        <w:t xml:space="preserve"> as the </w:t>
      </w:r>
      <w:r w:rsidRPr="000B3843">
        <w:rPr>
          <w:rStyle w:val="Emphasis"/>
          <w:highlight w:val="green"/>
        </w:rPr>
        <w:t>perpetually deferred</w:t>
      </w:r>
      <w:r w:rsidRPr="000B3843">
        <w:rPr>
          <w:rStyle w:val="Emphasis"/>
        </w:rPr>
        <w:t xml:space="preserve"> outcome of a long</w:t>
      </w:r>
      <w:r w:rsidRPr="000B3843">
        <w:rPr>
          <w:rStyle w:val="Emphasis"/>
          <w:sz w:val="12"/>
        </w:rPr>
        <w:t xml:space="preserve"> </w:t>
      </w:r>
      <w:r w:rsidRPr="000B3843">
        <w:rPr>
          <w:rStyle w:val="Emphasis"/>
        </w:rPr>
        <w:t>mourning process</w:t>
      </w:r>
      <w:r w:rsidRPr="000B3843">
        <w:rPr>
          <w:sz w:val="14"/>
        </w:rPr>
        <w:t xml:space="preserve">. </w:t>
      </w:r>
      <w:r w:rsidRPr="000B3843">
        <w:rPr>
          <w:rStyle w:val="StyleUnderline"/>
        </w:rPr>
        <w:t>Reconciliation may inaugurate the task of mourning but that</w:t>
      </w:r>
      <w:r w:rsidRPr="000B3843">
        <w:rPr>
          <w:rStyle w:val="StyleUnderline"/>
          <w:sz w:val="12"/>
        </w:rPr>
        <w:t xml:space="preserve"> </w:t>
      </w:r>
      <w:r w:rsidRPr="000B3843">
        <w:rPr>
          <w:rStyle w:val="StyleUnderline"/>
        </w:rPr>
        <w:t>task is never quite finished</w:t>
      </w:r>
      <w:r w:rsidRPr="000B3843">
        <w:rPr>
          <w:sz w:val="14"/>
        </w:rPr>
        <w:t xml:space="preserve">, never completely fulfilled: oddly, a recovery that might be a reconciliation only becomes possible, as John Borneman has suggested, through the relentless mourning of loss (284). Another way of saying this is that victims of postcolonial trauma are perpetually beset by a melancholia that might be alleviated, but certainly not stopped or defeated, through acts of memory and narration. The endlessness of mourning must, I think, be kept constantly in mind, else we risk assuming, as Paul Ricoeur has, that mourning has reconciliation as its teleological end. Drawing on Freud's famous distinction between melancholia and mourning, Ricoeur suggests that whereas melancholia forecloses the possibility of reconciliation, mourning is, in fact, tantamount to reconciliation. 14 Melancholia, he writes, consists of "a longing to be reconciled with the loved object which is lost without hope of reconciliation," while "mourning," by contrast, "is a reconciliation:' a process that results in the recuperation of loss ("Memory" 7). In assuming that it offers the victim the possibility of a normalizing closure, a definitive end to melancholic grief and ambivalence, Ricoeur forgets the paradoxical character of mourning and, subsequently, of reconciliation. Is not mourning, if nothing else, a process of striving towards, yet never entirely realizing, reconciliation with the lost other? </w:t>
      </w:r>
      <w:r w:rsidRPr="000B3843">
        <w:rPr>
          <w:rStyle w:val="StyleUnderline"/>
        </w:rPr>
        <w:t>It is only through</w:t>
      </w:r>
      <w:r w:rsidRPr="000B3843">
        <w:rPr>
          <w:rStyle w:val="StyleUnderline"/>
          <w:sz w:val="12"/>
        </w:rPr>
        <w:t xml:space="preserve"> </w:t>
      </w:r>
      <w:r w:rsidRPr="000B3843">
        <w:rPr>
          <w:rStyle w:val="StyleUnderline"/>
        </w:rPr>
        <w:t>relentless mourning that the promise of release from suffering and recuperation of</w:t>
      </w:r>
      <w:r w:rsidRPr="000B3843">
        <w:rPr>
          <w:rStyle w:val="StyleUnderline"/>
          <w:sz w:val="12"/>
        </w:rPr>
        <w:t xml:space="preserve"> </w:t>
      </w:r>
      <w:r w:rsidRPr="000B3843">
        <w:rPr>
          <w:rStyle w:val="StyleUnderline"/>
        </w:rPr>
        <w:t>the other emerges</w:t>
      </w:r>
      <w:r w:rsidRPr="000B3843">
        <w:rPr>
          <w:sz w:val="14"/>
        </w:rPr>
        <w:t xml:space="preserve">, as Derrida, in his reflections on the impossibility of reconciliation, suggests. Derrida challenges the myth of reconciliation between the mourner and her lost object by insisting on the interminability of the mourning process. Questioning the successful, introjective mourning prescribed by Freud, he reflects on the ethical difficulties posed by the discourse of "self-restoration," and speculates that "the most distressing, or even the most deadly infidelity" might be that "of a possible mourning" (Memoires 6). Calling for an impossible mourning, he further suggests that </w:t>
      </w:r>
      <w:r w:rsidRPr="000B3843">
        <w:rPr>
          <w:rStyle w:val="StyleUnderline"/>
        </w:rPr>
        <w:t>the promise of reconciling with the other is</w:t>
      </w:r>
      <w:r w:rsidRPr="000B3843">
        <w:rPr>
          <w:rStyle w:val="StyleUnderline"/>
          <w:sz w:val="12"/>
        </w:rPr>
        <w:t xml:space="preserve"> </w:t>
      </w:r>
      <w:r w:rsidRPr="000B3843">
        <w:rPr>
          <w:rStyle w:val="StyleUnderline"/>
        </w:rPr>
        <w:t xml:space="preserve">what gives mourning a chance. </w:t>
      </w:r>
      <w:r w:rsidRPr="000B3843">
        <w:rPr>
          <w:rStyle w:val="Emphasis"/>
          <w:highlight w:val="green"/>
        </w:rPr>
        <w:t>It is this hope of reconciliation</w:t>
      </w:r>
      <w:r w:rsidRPr="000B3843">
        <w:rPr>
          <w:rStyle w:val="Emphasis"/>
        </w:rPr>
        <w:t xml:space="preserve"> that mourning</w:t>
      </w:r>
      <w:r w:rsidRPr="000B3843">
        <w:rPr>
          <w:rStyle w:val="Emphasis"/>
          <w:sz w:val="12"/>
        </w:rPr>
        <w:t xml:space="preserve"> </w:t>
      </w:r>
      <w:r w:rsidRPr="000B3843">
        <w:rPr>
          <w:rStyle w:val="Emphasis"/>
        </w:rPr>
        <w:t xml:space="preserve">offers, </w:t>
      </w:r>
      <w:r w:rsidRPr="000B3843">
        <w:rPr>
          <w:rStyle w:val="Emphasis"/>
          <w:highlight w:val="green"/>
        </w:rPr>
        <w:t>as well as the dream of forgiveness</w:t>
      </w:r>
      <w:r w:rsidRPr="000B3843">
        <w:rPr>
          <w:sz w:val="14"/>
        </w:rPr>
        <w:t xml:space="preserve"> of which Derrida also writes, </w:t>
      </w:r>
      <w:r w:rsidRPr="000B3843">
        <w:rPr>
          <w:rStyle w:val="Emphasis"/>
          <w:highlight w:val="green"/>
        </w:rPr>
        <w:t>that</w:t>
      </w:r>
      <w:r w:rsidRPr="000B3843">
        <w:rPr>
          <w:rStyle w:val="Emphasis"/>
          <w:sz w:val="12"/>
        </w:rPr>
        <w:t xml:space="preserve"> </w:t>
      </w:r>
      <w:r w:rsidRPr="000B3843">
        <w:rPr>
          <w:rStyle w:val="Emphasis"/>
        </w:rPr>
        <w:t xml:space="preserve">should </w:t>
      </w:r>
      <w:r w:rsidRPr="000B3843">
        <w:rPr>
          <w:rStyle w:val="Emphasis"/>
          <w:highlight w:val="green"/>
        </w:rPr>
        <w:t>propel us</w:t>
      </w:r>
      <w:r w:rsidRPr="000B3843">
        <w:rPr>
          <w:sz w:val="14"/>
        </w:rPr>
        <w:t xml:space="preserve">, I believe, </w:t>
      </w:r>
      <w:r w:rsidRPr="000B3843">
        <w:rPr>
          <w:rStyle w:val="Emphasis"/>
          <w:highlight w:val="green"/>
        </w:rPr>
        <w:t>to engage in the difficult work of imagining a different</w:t>
      </w:r>
      <w:r w:rsidRPr="000B3843">
        <w:rPr>
          <w:rStyle w:val="Emphasis"/>
          <w:sz w:val="12"/>
          <w:highlight w:val="green"/>
        </w:rPr>
        <w:t xml:space="preserve"> </w:t>
      </w:r>
      <w:r w:rsidRPr="000B3843">
        <w:rPr>
          <w:rStyle w:val="Emphasis"/>
          <w:highlight w:val="green"/>
        </w:rPr>
        <w:t>future, an alternative to</w:t>
      </w:r>
      <w:r w:rsidRPr="000B3843">
        <w:rPr>
          <w:rStyle w:val="Emphasis"/>
        </w:rPr>
        <w:t xml:space="preserve"> the violences of </w:t>
      </w:r>
      <w:r w:rsidRPr="000B3843">
        <w:rPr>
          <w:rStyle w:val="Emphasis"/>
          <w:highlight w:val="green"/>
        </w:rPr>
        <w:t>colonialism</w:t>
      </w:r>
      <w:r w:rsidRPr="000B3843">
        <w:rPr>
          <w:rStyle w:val="Emphasis"/>
        </w:rPr>
        <w:t>, racism, and sexism</w:t>
      </w:r>
      <w:r w:rsidRPr="000B3843">
        <w:rPr>
          <w:sz w:val="14"/>
        </w:rPr>
        <w:t>.</w:t>
      </w:r>
    </w:p>
    <w:p w:rsidR="00EC71A2" w:rsidRPr="000B3843" w:rsidRDefault="00EC71A2" w:rsidP="00EC71A2">
      <w:pPr>
        <w:rPr>
          <w:sz w:val="14"/>
        </w:rPr>
      </w:pPr>
    </w:p>
    <w:p w:rsidR="00EC71A2" w:rsidRPr="000B3843" w:rsidRDefault="00EC71A2" w:rsidP="00EC71A2">
      <w:pPr>
        <w:pStyle w:val="Heading4"/>
        <w:rPr>
          <w:rFonts w:cs="Times New Roman"/>
        </w:rPr>
      </w:pPr>
      <w:r w:rsidRPr="000B3843">
        <w:rPr>
          <w:rFonts w:cs="Times New Roman"/>
        </w:rPr>
        <w:t xml:space="preserve">Neither </w:t>
      </w:r>
      <w:r w:rsidRPr="000B3843">
        <w:rPr>
          <w:rFonts w:cs="Times New Roman"/>
          <w:u w:val="single"/>
        </w:rPr>
        <w:t>immigration</w:t>
      </w:r>
      <w:r w:rsidRPr="000B3843">
        <w:rPr>
          <w:rFonts w:cs="Times New Roman"/>
        </w:rPr>
        <w:t xml:space="preserve"> nor our representations of </w:t>
      </w:r>
      <w:r w:rsidRPr="000B3843">
        <w:rPr>
          <w:rFonts w:cs="Times New Roman"/>
          <w:u w:val="single"/>
        </w:rPr>
        <w:t>settler futurity</w:t>
      </w:r>
      <w:r w:rsidRPr="000B3843">
        <w:rPr>
          <w:rFonts w:cs="Times New Roman"/>
        </w:rPr>
        <w:t xml:space="preserve"> require indigenous dispossession or elimination – their </w:t>
      </w:r>
      <w:r w:rsidRPr="000B3843">
        <w:rPr>
          <w:rFonts w:cs="Times New Roman"/>
          <w:u w:val="single"/>
        </w:rPr>
        <w:t>reductivism</w:t>
      </w:r>
      <w:r w:rsidRPr="000B3843">
        <w:rPr>
          <w:rFonts w:cs="Times New Roman"/>
        </w:rPr>
        <w:t xml:space="preserve"> ensures the </w:t>
      </w:r>
      <w:r w:rsidRPr="000B3843">
        <w:rPr>
          <w:rFonts w:cs="Times New Roman"/>
          <w:u w:val="single"/>
        </w:rPr>
        <w:t>ALT fails</w:t>
      </w:r>
      <w:r w:rsidRPr="000B3843">
        <w:rPr>
          <w:rFonts w:cs="Times New Roman"/>
        </w:rPr>
        <w:t xml:space="preserve"> AND produces </w:t>
      </w:r>
      <w:r w:rsidRPr="000B3843">
        <w:rPr>
          <w:rFonts w:cs="Times New Roman"/>
          <w:u w:val="single"/>
        </w:rPr>
        <w:t>anti-migrant violence</w:t>
      </w:r>
    </w:p>
    <w:p w:rsidR="00EC71A2" w:rsidRPr="000B3843" w:rsidRDefault="00EC71A2" w:rsidP="00EC71A2">
      <w:r w:rsidRPr="000B3843">
        <w:t xml:space="preserve">--propter nos = belief that the world is “for us” / nos = particularized conception of the “us” that the land is “for” </w:t>
      </w:r>
    </w:p>
    <w:p w:rsidR="00EC71A2" w:rsidRPr="000B3843" w:rsidRDefault="00EC71A2" w:rsidP="00EC71A2">
      <w:pPr>
        <w:pStyle w:val="CiteSpacing"/>
        <w:rPr>
          <w:rFonts w:cs="Times New Roman"/>
        </w:rPr>
      </w:pPr>
      <w:r w:rsidRPr="000B3843">
        <w:rPr>
          <w:rStyle w:val="Style13ptBold"/>
          <w:rFonts w:cs="Times New Roman"/>
        </w:rPr>
        <w:t>Sharma 15</w:t>
      </w:r>
      <w:r w:rsidRPr="000B3843">
        <w:rPr>
          <w:rFonts w:cs="Times New Roman"/>
        </w:rPr>
        <w:t xml:space="preserve"> (Nandita Sharma, Associate Professor, Department of Sociology, University of Hawai’i at Mānoa, Ph.D. Sociology, University of Toronto, “7. Strategic Anti-Essentialism: Decolonizing Decolonization,” in </w:t>
      </w:r>
      <w:r w:rsidRPr="000B3843">
        <w:rPr>
          <w:rFonts w:cs="Times New Roman"/>
          <w:i/>
        </w:rPr>
        <w:t>Sylvia Wynter: On Being Human as Praxis</w:t>
      </w:r>
      <w:r w:rsidRPr="000B3843">
        <w:rPr>
          <w:rFonts w:cs="Times New Roman"/>
        </w:rPr>
        <w:t>, ed. Katherine McKittrick, Duke University Press, 2015, ISBN 978-0-8223-5820-6, p.168-177)KMM</w:t>
      </w:r>
    </w:p>
    <w:p w:rsidR="00EC71A2" w:rsidRPr="000B3843" w:rsidRDefault="00EC71A2" w:rsidP="00EC71A2">
      <w:r w:rsidRPr="000B3843">
        <w:rPr>
          <w:sz w:val="14"/>
        </w:rPr>
        <w:t xml:space="preserve">Wynter’s insistence that an examination of people’s modes of subjective understanding tells us something very useful about how to end practices of colonization, specifically her understanding of humans as being “hybridly” organic and “languaging” life forms. All humans, she argues, have “culturespecific system[s] of symbolic representation,” which alone influence our “modes of conspecificity.”14 It “is on the basis of that mode [of subjective understanding],” she adds, “that the subjects of each human order are enabled to experience themselves as symbolic kin or interaltruistic conspecifics.”15 </w:t>
      </w:r>
      <w:r w:rsidRPr="000B3843">
        <w:rPr>
          <w:rStyle w:val="Emphasis"/>
          <w:highlight w:val="green"/>
        </w:rPr>
        <w:t>Particularistic modes of essentialist subjective understandings</w:t>
      </w:r>
      <w:r w:rsidRPr="000B3843">
        <w:rPr>
          <w:rStyle w:val="Emphasis"/>
        </w:rPr>
        <w:t xml:space="preserve"> inherently create a limited sense of conspecificity, one that </w:t>
      </w:r>
      <w:r w:rsidRPr="000B3843">
        <w:rPr>
          <w:rStyle w:val="Emphasis"/>
          <w:highlight w:val="green"/>
        </w:rPr>
        <w:t>continuously create</w:t>
      </w:r>
      <w:r w:rsidRPr="000B3843">
        <w:rPr>
          <w:rStyle w:val="Emphasis"/>
        </w:rPr>
        <w:t xml:space="preserve">s </w:t>
      </w:r>
      <w:r w:rsidRPr="000B3843">
        <w:rPr>
          <w:rStyle w:val="Emphasis"/>
          <w:highlight w:val="green"/>
        </w:rPr>
        <w:t>the conditions for the subjugation of others</w:t>
      </w:r>
      <w:r w:rsidRPr="000B3843">
        <w:rPr>
          <w:sz w:val="14"/>
        </w:rPr>
        <w:t xml:space="preserve">. </w:t>
      </w:r>
      <w:r w:rsidRPr="000B3843">
        <w:rPr>
          <w:rStyle w:val="StyleUnderline"/>
        </w:rPr>
        <w:t xml:space="preserve">This is because any particularistic propter nos is </w:t>
      </w:r>
      <w:r w:rsidRPr="000B3843">
        <w:rPr>
          <w:rStyle w:val="StyleUnderline"/>
          <w:highlight w:val="green"/>
        </w:rPr>
        <w:t>practically</w:t>
      </w:r>
      <w:r w:rsidRPr="000B3843">
        <w:rPr>
          <w:rStyle w:val="StyleUnderline"/>
        </w:rPr>
        <w:t xml:space="preserve"> “impervious to philosophical attack” and “</w:t>
      </w:r>
      <w:r w:rsidRPr="000B3843">
        <w:rPr>
          <w:rStyle w:val="StyleUnderline"/>
          <w:highlight w:val="green"/>
        </w:rPr>
        <w:t>impervious</w:t>
      </w:r>
      <w:r w:rsidRPr="000B3843">
        <w:rPr>
          <w:rStyle w:val="StyleUnderline"/>
        </w:rPr>
        <w:t xml:space="preserve"> also </w:t>
      </w:r>
      <w:r w:rsidRPr="000B3843">
        <w:rPr>
          <w:rStyle w:val="StyleUnderline"/>
          <w:highlight w:val="green"/>
        </w:rPr>
        <w:t xml:space="preserve">to </w:t>
      </w:r>
      <w:r w:rsidRPr="000B3843">
        <w:rPr>
          <w:rStyle w:val="Emphasis"/>
          <w:highlight w:val="green"/>
        </w:rPr>
        <w:t>empirical counterevidence</w:t>
      </w:r>
      <w:r w:rsidRPr="000B3843">
        <w:rPr>
          <w:rStyle w:val="StyleUnderline"/>
        </w:rPr>
        <w:t>.”</w:t>
      </w:r>
      <w:r w:rsidRPr="000B3843">
        <w:rPr>
          <w:sz w:val="14"/>
        </w:rPr>
        <w:t xml:space="preserve">16 </w:t>
      </w:r>
      <w:r w:rsidRPr="000B3843">
        <w:rPr>
          <w:rStyle w:val="StyleUnderline"/>
        </w:rPr>
        <w:t>Hence, those within it are often unable to see the shared humanity of those imagined as outsiders</w:t>
      </w:r>
      <w:r w:rsidRPr="000B3843">
        <w:rPr>
          <w:sz w:val="14"/>
        </w:rPr>
        <w:t xml:space="preserve">. 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who we think we are—be it “Spanish” or “European” or “Aztec” or native—and who our co- specifics are (those with / for whom we feel we have a connection) has significant effects on our actions. Wynter shows, for example, how the “Spanish” conquistadores were as incapable of imagining the “Aztecs” as their co- specifics as the “Aztecs” were in their view of other groups in (what is now) Mexico. The actions of both the Spanish and the Aztecs were limited by their partial, subjective understanding of themselves. </w:t>
      </w:r>
      <w:r w:rsidRPr="000B3843">
        <w:rPr>
          <w:rStyle w:val="Emphasis"/>
        </w:rPr>
        <w:t>The problem of partial perspectives on being human</w:t>
      </w:r>
      <w:r w:rsidRPr="000B3843">
        <w:rPr>
          <w:rStyle w:val="StyleUnderline"/>
        </w:rPr>
        <w:t xml:space="preserve">, then, is one that is </w:t>
      </w:r>
      <w:r w:rsidRPr="000B3843">
        <w:rPr>
          <w:rStyle w:val="Emphasis"/>
          <w:highlight w:val="green"/>
        </w:rPr>
        <w:t>shared across the line of colonizer / colonized</w:t>
      </w:r>
      <w:r w:rsidRPr="000B3843">
        <w:rPr>
          <w:sz w:val="14"/>
        </w:rPr>
        <w:t xml:space="preserve">. Hence, Wynter calls for another root expansion in thought, one that can imagine the propter nos as one encompassing all humans as a species. This possibility exists not in the abstract but in the acknowledgment that human beings are deeply interconnected with one another and with the environment of which we are a part (although, unfortunately, Wynter’s call does not extend to nonhuman life).19 This connectivity remains real even as the groups and territories we are said to belong to are ideologically rendered as being particularistic (e.g., the United States as a “white” space) or as our connections to each other across spaces are denied (e.g., we are “American”). Indeed, </w:t>
      </w:r>
      <w:r w:rsidRPr="000B3843">
        <w:rPr>
          <w:rStyle w:val="Emphasis"/>
        </w:rPr>
        <w:t>as a result of the global expansion of ruling relations, life on the planet and thus our diverse planetary lives and ties are perhaps more connected to each other than ever before</w:t>
      </w:r>
      <w:r w:rsidRPr="000B3843">
        <w:rPr>
          <w:rStyle w:val="StyleUnderline"/>
        </w:rPr>
        <w:t xml:space="preserve">. This, along with the threat of </w:t>
      </w:r>
      <w:r w:rsidRPr="000B3843">
        <w:rPr>
          <w:rStyle w:val="Emphasis"/>
        </w:rPr>
        <w:t>nuclear destruction</w:t>
      </w:r>
      <w:r w:rsidRPr="000B3843">
        <w:rPr>
          <w:rStyle w:val="StyleUnderline"/>
        </w:rPr>
        <w:t xml:space="preserve"> hanging over all of our heads for the last sixty- odd years, shows us that our </w:t>
      </w:r>
      <w:r w:rsidRPr="000B3843">
        <w:rPr>
          <w:rStyle w:val="Emphasis"/>
        </w:rPr>
        <w:t>futures are also intimately related</w:t>
      </w:r>
      <w:r w:rsidRPr="000B3843">
        <w:rPr>
          <w:sz w:val="14"/>
        </w:rPr>
        <w:t xml:space="preserve">. </w:t>
      </w:r>
      <w:r w:rsidRPr="000B3843">
        <w:rPr>
          <w:rStyle w:val="StyleUnderline"/>
        </w:rPr>
        <w:t>It is the reality of these connections and our shared need to secure the conditions of continued life that may</w:t>
      </w:r>
      <w:r w:rsidRPr="000B3843">
        <w:rPr>
          <w:sz w:val="14"/>
        </w:rPr>
        <w:t xml:space="preserve">, Wynter argues, </w:t>
      </w:r>
      <w:r w:rsidRPr="000B3843">
        <w:rPr>
          <w:rStyle w:val="Emphasis"/>
        </w:rPr>
        <w:t>make it possible for us to accept each other in toto, as a truly co-identified species</w:t>
      </w:r>
      <w:r w:rsidRPr="000B3843">
        <w:rPr>
          <w:sz w:val="14"/>
        </w:rPr>
        <w:t xml:space="preserve">. In Wynter’s proposed “human view” of 1492, the possibility of aligning our subjective understanding of ourselves with our social reality of interconnectivity is ours, if we want it. If the opportunity to do so is taken, we may be able to win, Wynter argues, the “true victory” promised by past expansions in our understanding of our co- humanity that remain incomplete.20 To do so, we both need to transform the systems of symbolic representations we use and make an equally transformative change in our relationships to each other, relationships that, today, continue to hierarchically value people so that our ability to live a healthy, peaceful, and dignified life remains as unequal as the terms of the initial Columbian exchange.21 I turn now to an examination of attempts at expanding our imagination of propter nos as well as current attempts to narrow it. This, I believe will help us clarify the political choices that we currently face and which are ours to make. Subjected: Autochthony and Its Others </w:t>
      </w:r>
      <w:r w:rsidRPr="000B3843">
        <w:rPr>
          <w:rStyle w:val="StyleUnderline"/>
        </w:rPr>
        <w:t xml:space="preserve">The </w:t>
      </w:r>
      <w:r w:rsidRPr="000B3843">
        <w:rPr>
          <w:rStyle w:val="Emphasis"/>
        </w:rPr>
        <w:t>very real possibility</w:t>
      </w:r>
      <w:r w:rsidRPr="000B3843">
        <w:rPr>
          <w:rStyle w:val="StyleUnderline"/>
        </w:rPr>
        <w:t xml:space="preserve"> of thinking and acting outside the limits of any specific culture’s self- understanding by expanding people’s sense of nos is </w:t>
      </w:r>
      <w:r w:rsidRPr="000B3843">
        <w:rPr>
          <w:rStyle w:val="Emphasis"/>
        </w:rPr>
        <w:t>evident in countless attempts over the past five hundred years</w:t>
      </w:r>
      <w:r w:rsidRPr="000B3843">
        <w:rPr>
          <w:rStyle w:val="StyleUnderline"/>
        </w:rPr>
        <w:t xml:space="preserve"> to broaden the circle of those with whom we hold </w:t>
      </w:r>
      <w:r w:rsidRPr="000B3843">
        <w:rPr>
          <w:rStyle w:val="Emphasis"/>
        </w:rPr>
        <w:t>affective ties</w:t>
      </w:r>
      <w:r w:rsidRPr="000B3843">
        <w:rPr>
          <w:sz w:val="14"/>
        </w:rPr>
        <w:t xml:space="preserve">. </w:t>
      </w:r>
      <w:r w:rsidRPr="000B3843">
        <w:rPr>
          <w:rStyle w:val="StyleUnderline"/>
        </w:rPr>
        <w:t xml:space="preserve">Significantly, this is a process that has been </w:t>
      </w:r>
      <w:r w:rsidRPr="000B3843">
        <w:rPr>
          <w:rStyle w:val="Emphasis"/>
        </w:rPr>
        <w:t>engaged in both by dominant groups and by those they rule over</w:t>
      </w:r>
      <w:r w:rsidRPr="000B3843">
        <w:rPr>
          <w:sz w:val="14"/>
        </w:rPr>
        <w:t xml:space="preserve">.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w:t>
      </w:r>
      <w:r w:rsidRPr="000B3843">
        <w:rPr>
          <w:rStyle w:val="StyleUnderline"/>
        </w:rPr>
        <w:t>Emerging in the post–World War II era, indigeneity is a relatively recent mode of representation, one that encompasses very diverse people across the Americas, indeed across the world, often under a single, shared subjective understanding of being the “first” to live in any particular place</w:t>
      </w:r>
      <w:r w:rsidRPr="000B3843">
        <w:rPr>
          <w:sz w:val="14"/>
        </w:rPr>
        <w:t xml:space="preserve">.22 Being indigenous is </w:t>
      </w:r>
      <w:r w:rsidRPr="000B3843">
        <w:rPr>
          <w:rStyle w:val="StyleUnderline"/>
        </w:rPr>
        <w:t>a form of co- identification among people who previously did not see any connection with one another</w:t>
      </w:r>
      <w:r w:rsidRPr="000B3843">
        <w:rPr>
          <w:sz w:val="14"/>
        </w:rPr>
        <w:t xml:space="preserve">. It is </w:t>
      </w:r>
      <w:r w:rsidRPr="000B3843">
        <w:rPr>
          <w:rStyle w:val="StyleUnderline"/>
        </w:rPr>
        <w:t>also a way of laying claim to particular lands</w:t>
      </w:r>
      <w:r w:rsidRPr="000B3843">
        <w:rPr>
          <w:sz w:val="14"/>
        </w:rPr>
        <w:t xml:space="preserve"> (or, more accurately, territories) </w:t>
      </w:r>
      <w:r w:rsidRPr="000B3843">
        <w:rPr>
          <w:rStyle w:val="StyleUnderline"/>
        </w:rPr>
        <w:t>on the basis of having (or having once had) specialized knowledge of that place. Yet, this mode of representation, however new or potentially expansive, remains particularistic</w:t>
      </w:r>
      <w:r w:rsidRPr="000B3843">
        <w:rPr>
          <w:sz w:val="14"/>
        </w:rPr>
        <w:t xml:space="preserve">. </w:t>
      </w:r>
      <w:r w:rsidRPr="000B3843">
        <w:rPr>
          <w:rStyle w:val="StyleUnderline"/>
        </w:rPr>
        <w:t>Indigeneity is a form of subjectivity that emerged because of the devastation wrought in the aftermath of 1492</w:t>
      </w:r>
      <w:r w:rsidRPr="000B3843">
        <w:rPr>
          <w:sz w:val="14"/>
        </w:rPr>
        <w:t xml:space="preserve">. Moreover, it is a form of subjectivity that interpellates people into efforts to gain national sovereignty within the global system of national states. </w:t>
      </w:r>
      <w:r w:rsidRPr="000B3843">
        <w:rPr>
          <w:rStyle w:val="StyleUnderline"/>
        </w:rPr>
        <w:t xml:space="preserve">Indigenous, then, </w:t>
      </w:r>
      <w:r w:rsidRPr="000B3843">
        <w:rPr>
          <w:rStyle w:val="Emphasis"/>
        </w:rPr>
        <w:t>as a mode of representation includes</w:t>
      </w:r>
      <w:r w:rsidRPr="000B3843">
        <w:rPr>
          <w:rStyle w:val="StyleUnderline"/>
        </w:rPr>
        <w:t xml:space="preserve"> the often </w:t>
      </w:r>
      <w:r w:rsidRPr="000B3843">
        <w:rPr>
          <w:rStyle w:val="Emphasis"/>
        </w:rPr>
        <w:t>unacknowledged elision</w:t>
      </w:r>
      <w:r w:rsidRPr="000B3843">
        <w:rPr>
          <w:rStyle w:val="StyleUnderline"/>
        </w:rPr>
        <w:t xml:space="preserve"> between </w:t>
      </w:r>
      <w:r w:rsidRPr="000B3843">
        <w:rPr>
          <w:rStyle w:val="Emphasis"/>
        </w:rPr>
        <w:t>native as a colonial state category of subjugation</w:t>
      </w:r>
      <w:r w:rsidRPr="000B3843">
        <w:rPr>
          <w:rStyle w:val="StyleUnderline"/>
        </w:rPr>
        <w:t xml:space="preserve"> and </w:t>
      </w:r>
      <w:r w:rsidRPr="000B3843">
        <w:rPr>
          <w:rStyle w:val="Emphasis"/>
        </w:rPr>
        <w:t>indigenous as a category of resistance</w:t>
      </w:r>
      <w:r w:rsidRPr="000B3843">
        <w:rPr>
          <w:rStyle w:val="StyleUnderline"/>
        </w:rPr>
        <w:t xml:space="preserve">. Indigenous </w:t>
      </w:r>
      <w:r w:rsidRPr="000B3843">
        <w:rPr>
          <w:rStyle w:val="Emphasis"/>
        </w:rPr>
        <w:t>conceptualized as such</w:t>
      </w:r>
      <w:r w:rsidRPr="000B3843">
        <w:rPr>
          <w:rStyle w:val="StyleUnderline"/>
        </w:rPr>
        <w:t xml:space="preserve"> retains two interrelated problems that </w:t>
      </w:r>
      <w:r w:rsidRPr="000B3843">
        <w:rPr>
          <w:rStyle w:val="Emphasis"/>
        </w:rPr>
        <w:t>ensure that the kinds of unequal relationships organized in the aftermath of 1492 are reproduced</w:t>
      </w:r>
      <w:r w:rsidRPr="000B3843">
        <w:rPr>
          <w:rStyle w:val="StyleUnderline"/>
        </w:rPr>
        <w:t xml:space="preserve">. First, by </w:t>
      </w:r>
      <w:r w:rsidRPr="000B3843">
        <w:rPr>
          <w:rStyle w:val="Emphasis"/>
        </w:rPr>
        <w:t>denying</w:t>
      </w:r>
      <w:r w:rsidRPr="000B3843">
        <w:rPr>
          <w:rStyle w:val="StyleUnderline"/>
        </w:rPr>
        <w:t xml:space="preserve"> the </w:t>
      </w:r>
      <w:r w:rsidRPr="000B3843">
        <w:rPr>
          <w:rStyle w:val="Emphasis"/>
        </w:rPr>
        <w:t>social constitution</w:t>
      </w:r>
      <w:r w:rsidRPr="000B3843">
        <w:rPr>
          <w:rStyle w:val="StyleUnderline"/>
        </w:rPr>
        <w:t xml:space="preserve"> of the category of indigenous, it disavows people’s now- long </w:t>
      </w:r>
      <w:r w:rsidRPr="000B3843">
        <w:rPr>
          <w:rStyle w:val="Emphasis"/>
        </w:rPr>
        <w:t>history of connectivity across (and sometimes against) this category</w:t>
      </w:r>
      <w:r w:rsidRPr="000B3843">
        <w:rPr>
          <w:rStyle w:val="StyleUnderline"/>
        </w:rPr>
        <w:t xml:space="preserve">. Because this connectivity challenges the particularistic nature of indigeneity, </w:t>
      </w:r>
      <w:r w:rsidRPr="000B3843">
        <w:rPr>
          <w:rStyle w:val="Emphasis"/>
        </w:rPr>
        <w:t>recognition of interrelationality is itself represented as a threat</w:t>
      </w:r>
      <w:r w:rsidRPr="000B3843">
        <w:rPr>
          <w:rStyle w:val="StyleUnderline"/>
        </w:rPr>
        <w:t xml:space="preserve">. Second, by continuing to </w:t>
      </w:r>
      <w:r w:rsidRPr="000B3843">
        <w:rPr>
          <w:rStyle w:val="Emphasis"/>
        </w:rPr>
        <w:t>limit the criteria of membership</w:t>
      </w:r>
      <w:r w:rsidRPr="000B3843">
        <w:rPr>
          <w:rStyle w:val="StyleUnderline"/>
        </w:rPr>
        <w:t xml:space="preserve"> of each nos, each is </w:t>
      </w:r>
      <w:r w:rsidRPr="000B3843">
        <w:rPr>
          <w:rStyle w:val="Emphasis"/>
        </w:rPr>
        <w:t>unable to accept as co-specifics those who are rendered as always-already oppositional others</w:t>
      </w:r>
      <w:r w:rsidRPr="000B3843">
        <w:rPr>
          <w:rStyle w:val="StyleUnderline"/>
        </w:rPr>
        <w:t xml:space="preserve">. Indeed, in making any particularistic nos, the significance of omitting certain others cannot be underestimated. The category of indigenous, thus, does a sort of political work. It </w:t>
      </w:r>
      <w:r w:rsidRPr="000B3843">
        <w:rPr>
          <w:rStyle w:val="Emphasis"/>
        </w:rPr>
        <w:t>produces a particular nos</w:t>
      </w:r>
      <w:r w:rsidRPr="000B3843">
        <w:rPr>
          <w:rStyle w:val="StyleUnderline"/>
        </w:rPr>
        <w:t xml:space="preserve"> (and thus a particular Other- to- indigenous nos)</w:t>
      </w:r>
      <w:r w:rsidRPr="000B3843">
        <w:rPr>
          <w:sz w:val="14"/>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0B3843">
        <w:rPr>
          <w:rStyle w:val="StyleUnderline"/>
        </w:rPr>
        <w:t xml:space="preserve">Within such a worldview, that which moves is consequently denounced as inherently polluting, and, in an idiom that is gaining in popularity, movement and </w:t>
      </w:r>
      <w:r w:rsidRPr="000B3843">
        <w:rPr>
          <w:rStyle w:val="Emphasis"/>
        </w:rPr>
        <w:t>migration</w:t>
      </w:r>
      <w:r w:rsidRPr="000B3843">
        <w:rPr>
          <w:rStyle w:val="StyleUnderline"/>
        </w:rPr>
        <w:t xml:space="preserve"> are posited as </w:t>
      </w:r>
      <w:r w:rsidRPr="000B3843">
        <w:rPr>
          <w:rStyle w:val="Emphasis"/>
        </w:rPr>
        <w:t>inherently colonizing</w:t>
      </w:r>
      <w:r w:rsidRPr="000B3843">
        <w:rPr>
          <w:rStyle w:val="StyleUnderline"/>
        </w:rPr>
        <w:t xml:space="preserve">. An understanding of mobility as always colonizing is </w:t>
      </w:r>
      <w:r w:rsidRPr="000B3843">
        <w:rPr>
          <w:rStyle w:val="Emphasis"/>
          <w:highlight w:val="green"/>
        </w:rPr>
        <w:t xml:space="preserve">evident in the </w:t>
      </w:r>
      <w:r w:rsidRPr="000B3843">
        <w:rPr>
          <w:rStyle w:val="Emphasis"/>
        </w:rPr>
        <w:t xml:space="preserve">expansion </w:t>
      </w:r>
      <w:r w:rsidRPr="000B3843">
        <w:rPr>
          <w:rStyle w:val="Emphasis"/>
          <w:highlight w:val="green"/>
        </w:rPr>
        <w:t>of the term “settler colonist” to include all those deemed nonnative</w:t>
      </w:r>
      <w:r w:rsidRPr="000B3843">
        <w:rPr>
          <w:rStyle w:val="StyleUnderline"/>
        </w:rPr>
        <w:t xml:space="preserve"> in any given space</w:t>
      </w:r>
      <w:r w:rsidRPr="000B3843">
        <w:rPr>
          <w:sz w:val="14"/>
        </w:rPr>
        <w:t xml:space="preserve">. </w:t>
      </w:r>
      <w:r w:rsidRPr="000B3843">
        <w:rPr>
          <w:rStyle w:val="StyleUnderline"/>
        </w:rPr>
        <w:t>Recently, within both indigenous studies and social movements for indigenous rights, the historical distinctions between the voyages of Columbus (and other colonizers) and those of slaves who survived the Middle Passage, indentured workers recruited in the wake of slavery’s abolition, and present- day migrants captured in a variety of state categories ranging from illegal to immigrant, have been collapsed. All, it is claimed, are agents of colonialism</w:t>
      </w:r>
      <w:r w:rsidRPr="000B3843">
        <w:rPr>
          <w:sz w:val="14"/>
        </w:rPr>
        <w:t xml:space="preserve">. It seems, then, that as there has been an expansion in the subjective understanding of people as indigenous, there has been a subsequent expansion in their other. Put differently, </w:t>
      </w:r>
      <w:r w:rsidRPr="000B3843">
        <w:rPr>
          <w:rStyle w:val="StyleUnderline"/>
        </w:rPr>
        <w:t xml:space="preserve">within some indigenous systems of belonging, </w:t>
      </w:r>
      <w:r w:rsidRPr="000B3843">
        <w:rPr>
          <w:rStyle w:val="Emphasis"/>
        </w:rPr>
        <w:t>all past and present people constituted as migrants are situated as colonizers</w:t>
      </w:r>
      <w:r w:rsidRPr="000B3843">
        <w:rPr>
          <w:sz w:val="14"/>
        </w:rPr>
        <w:t xml:space="preserve">. 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claims to indigeneity bring to life discourses of alienness or foreignness. Jean Comaroff and John Comaroff argue, 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justice.26 </w:t>
      </w:r>
      <w:r w:rsidRPr="000B3843">
        <w:rPr>
          <w:rStyle w:val="StyleUnderline"/>
        </w:rPr>
        <w:t>Within the negative duality of natives and nonnatives that such discourses put into play, origins</w:t>
      </w:r>
      <w:r w:rsidRPr="000B3843">
        <w:rPr>
          <w:sz w:val="14"/>
        </w:rPr>
        <w:t xml:space="preserve"> (and, in some contexts, claims of original, versus later, human discovery or inhabitation) </w:t>
      </w:r>
      <w:r w:rsidRPr="000B3843">
        <w:rPr>
          <w:rStyle w:val="StyleUnderline"/>
        </w:rPr>
        <w:t>become the key determinant of who belongs in any given space today—and who does not</w:t>
      </w:r>
      <w:r w:rsidRPr="000B3843">
        <w:rPr>
          <w:sz w:val="14"/>
        </w:rPr>
        <w:t xml:space="preserve">. </w:t>
      </w:r>
      <w:r w:rsidRPr="000B3843">
        <w:rPr>
          <w:rStyle w:val="StyleUnderline"/>
        </w:rPr>
        <w:t>The quintessential alien or foreigner within autochthonous discourses is the figure of the migrant</w:t>
      </w:r>
      <w:r w:rsidRPr="000B3843">
        <w:rPr>
          <w:sz w:val="14"/>
        </w:rPr>
        <w:t xml:space="preserve">. This is because the hegemonic understanding of what it means to be a migrant in today’s world is one where migration is seen as movement away from one’s native land. Thus, migrants come to stand as the ultimate nonnative. Such a move works to shift the focus from a dialectics of colonialism—where the key historical dynamic is one of expropriation and exploitation, and the key relationship is one between the colonizers and the colonized—to one where </w:t>
      </w:r>
      <w:r w:rsidRPr="000B3843">
        <w:rPr>
          <w:rStyle w:val="StyleUnderline"/>
          <w:highlight w:val="green"/>
        </w:rPr>
        <w:t xml:space="preserve">the </w:t>
      </w:r>
      <w:r w:rsidRPr="000B3843">
        <w:rPr>
          <w:rStyle w:val="Emphasis"/>
          <w:highlight w:val="green"/>
        </w:rPr>
        <w:t>dichotomy</w:t>
      </w:r>
      <w:r w:rsidRPr="000B3843">
        <w:rPr>
          <w:rStyle w:val="Emphasis"/>
        </w:rPr>
        <w:t xml:space="preserve"> between native and nonnative </w:t>
      </w:r>
      <w:r w:rsidRPr="000B3843">
        <w:rPr>
          <w:rStyle w:val="Emphasis"/>
          <w:highlight w:val="green"/>
        </w:rPr>
        <w:t>becomes central to both analysis and politics</w:t>
      </w:r>
      <w:r w:rsidRPr="000B3843">
        <w:rPr>
          <w:rStyle w:val="StyleUnderline"/>
        </w:rPr>
        <w:t xml:space="preserve">. Patrick </w:t>
      </w:r>
      <w:r w:rsidRPr="000B3843">
        <w:rPr>
          <w:rStyle w:val="Emphasis"/>
        </w:rPr>
        <w:t>Wolfe</w:t>
      </w:r>
      <w:r w:rsidRPr="000B3843">
        <w:rPr>
          <w:sz w:val="14"/>
        </w:rPr>
        <w:t xml:space="preserve">, a historian of Australia, </w:t>
      </w:r>
      <w:r w:rsidRPr="000B3843">
        <w:rPr>
          <w:rStyle w:val="StyleUnderline"/>
        </w:rPr>
        <w:t>captures this perspective well in his claim that “the fundamental social divide is not the color line. It is not ethnicity, minority status, or even class. The primary line is the one distinguishing Natives from settlers—that is, from everyone else</w:t>
      </w:r>
      <w:r w:rsidRPr="000B3843">
        <w:rPr>
          <w:sz w:val="14"/>
        </w:rPr>
        <w:t xml:space="preserve">. Only the Native is not a settler. Only the Native is truly local. Only the Native will free the Native. One is either native or not.”27 From such an autochthonous perspective, being native is both spatially and temporally dependent. </w:t>
      </w:r>
      <w:r w:rsidRPr="000B3843">
        <w:rPr>
          <w:rStyle w:val="StyleUnderline"/>
        </w:rPr>
        <w:t>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w:t>
      </w:r>
      <w:r w:rsidRPr="000B3843">
        <w:rPr>
          <w:sz w:val="14"/>
        </w:rPr>
        <w:t xml:space="preserve">. </w:t>
      </w:r>
      <w:r w:rsidRPr="000B3843">
        <w:rPr>
          <w:rStyle w:val="StyleUnderline"/>
        </w:rPr>
        <w:t>Thus, some argue that migrants can continue to claim native rights to places they have moved from if they are able to show genealogical descendance from those with native status in that space</w:t>
      </w:r>
      <w:r w:rsidRPr="000B3843">
        <w:rPr>
          <w:sz w:val="14"/>
        </w:rPr>
        <w:t xml:space="preserv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r w:rsidRPr="000B3843">
        <w:rPr>
          <w:rStyle w:val="StyleUnderline"/>
        </w:rPr>
        <w:t xml:space="preserve">In this logic, </w:t>
      </w:r>
      <w:r w:rsidRPr="000B3843">
        <w:rPr>
          <w:rStyle w:val="Emphasis"/>
          <w:highlight w:val="green"/>
        </w:rPr>
        <w:t>indigeneity is</w:t>
      </w:r>
      <w:r w:rsidRPr="000B3843">
        <w:rPr>
          <w:rStyle w:val="Emphasis"/>
        </w:rPr>
        <w:t xml:space="preserve"> racialized / </w:t>
      </w:r>
      <w:r w:rsidRPr="000B3843">
        <w:rPr>
          <w:rStyle w:val="Emphasis"/>
          <w:highlight w:val="green"/>
        </w:rPr>
        <w:t>ethnicized</w:t>
      </w:r>
      <w:r w:rsidRPr="000B3843">
        <w:rPr>
          <w:rStyle w:val="StyleUnderline"/>
        </w:rPr>
        <w:t xml:space="preserve">, and </w:t>
      </w:r>
      <w:r w:rsidRPr="000B3843">
        <w:rPr>
          <w:rStyle w:val="StyleUnderline"/>
          <w:highlight w:val="green"/>
        </w:rPr>
        <w:t>in the process</w:t>
      </w:r>
      <w:r w:rsidRPr="000B3843">
        <w:rPr>
          <w:rStyle w:val="StyleUnderline"/>
        </w:rPr>
        <w:t xml:space="preserve">, </w:t>
      </w:r>
      <w:r w:rsidRPr="000B3843">
        <w:rPr>
          <w:rStyle w:val="Emphasis"/>
          <w:highlight w:val="green"/>
        </w:rPr>
        <w:t>land</w:t>
      </w:r>
      <w:r w:rsidRPr="000B3843">
        <w:rPr>
          <w:rStyle w:val="StyleUnderline"/>
        </w:rPr>
        <w:t xml:space="preserve">—or more accurately, territory—is </w:t>
      </w:r>
      <w:r w:rsidRPr="000B3843">
        <w:rPr>
          <w:rStyle w:val="Emphasis"/>
          <w:highlight w:val="green"/>
        </w:rPr>
        <w:t>as well</w:t>
      </w:r>
      <w:r w:rsidRPr="000B3843">
        <w:rPr>
          <w:rStyle w:val="StyleUnderline"/>
        </w:rPr>
        <w:t xml:space="preserve">. Natives, it is assumed, belong in “their” native land and only there. Further, </w:t>
      </w:r>
      <w:r w:rsidRPr="000B3843">
        <w:rPr>
          <w:rStyle w:val="Emphasis"/>
          <w:highlight w:val="green"/>
        </w:rPr>
        <w:t>who can be</w:t>
      </w:r>
      <w:r w:rsidRPr="000B3843">
        <w:rPr>
          <w:rStyle w:val="Emphasis"/>
        </w:rPr>
        <w:t xml:space="preserve"> recognized as </w:t>
      </w:r>
      <w:r w:rsidRPr="000B3843">
        <w:rPr>
          <w:rStyle w:val="Emphasis"/>
          <w:highlight w:val="green"/>
        </w:rPr>
        <w:t>native</w:t>
      </w:r>
      <w:r w:rsidRPr="000B3843">
        <w:rPr>
          <w:rStyle w:val="Emphasis"/>
        </w:rPr>
        <w:t xml:space="preserve"> is </w:t>
      </w:r>
      <w:r w:rsidRPr="000B3843">
        <w:rPr>
          <w:rStyle w:val="Emphasis"/>
          <w:highlight w:val="green"/>
        </w:rPr>
        <w:t>dependent upon ancestry</w:t>
      </w:r>
      <w:r w:rsidRPr="000B3843">
        <w:rPr>
          <w:rStyle w:val="StyleUnderline"/>
        </w:rPr>
        <w:t xml:space="preserve">, thereby </w:t>
      </w:r>
      <w:r w:rsidRPr="000B3843">
        <w:rPr>
          <w:rStyle w:val="Emphasis"/>
          <w:highlight w:val="green"/>
        </w:rPr>
        <w:t>adding blood to the discourse of soil</w:t>
      </w:r>
      <w:r w:rsidRPr="000B3843">
        <w:rPr>
          <w:sz w:val="14"/>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0B3843">
        <w:rPr>
          <w:rStyle w:val="StyleUnderline"/>
        </w:rPr>
        <w:t xml:space="preserve">While such claims can be social and not biological, many indigenous groups, following from certain governments’ own categorical recognition of indigeneity, rely on some form of </w:t>
      </w:r>
      <w:r w:rsidRPr="000B3843">
        <w:rPr>
          <w:rStyle w:val="Emphasis"/>
        </w:rPr>
        <w:t>blood quantum</w:t>
      </w:r>
      <w:r w:rsidRPr="000B3843">
        <w:rPr>
          <w:rStyle w:val="StyleUnderline"/>
        </w:rPr>
        <w:t xml:space="preserve"> rule that requires a minimal indigenous lineage. Not surprisingly, such </w:t>
      </w:r>
      <w:r w:rsidRPr="000B3843">
        <w:rPr>
          <w:rStyle w:val="Emphasis"/>
        </w:rPr>
        <w:t>criteria for belonging</w:t>
      </w:r>
      <w:r w:rsidRPr="000B3843">
        <w:rPr>
          <w:rStyle w:val="StyleUnderline"/>
        </w:rPr>
        <w:t xml:space="preserve"> (and for the rights and entitlements of membership) have </w:t>
      </w:r>
      <w:r w:rsidRPr="000B3843">
        <w:rPr>
          <w:rStyle w:val="Emphasis"/>
        </w:rPr>
        <w:t>not always worked for those subordinated through other axes of oppression</w:t>
      </w:r>
      <w:r w:rsidRPr="000B3843">
        <w:rPr>
          <w:rStyle w:val="StyleUnderline"/>
        </w:rPr>
        <w:t xml:space="preserve"> and exploitation. Thus, </w:t>
      </w:r>
      <w:r w:rsidRPr="000B3843">
        <w:rPr>
          <w:rStyle w:val="Emphasis"/>
        </w:rPr>
        <w:t>many women have found that their claims to native status are often the first to be discounted</w:t>
      </w:r>
      <w:r w:rsidRPr="000B3843">
        <w:rPr>
          <w:sz w:val="14"/>
        </w:rPr>
        <w:t xml:space="preserve">.30 </w:t>
      </w:r>
      <w:r w:rsidRPr="000B3843">
        <w:rPr>
          <w:rStyle w:val="StyleUnderline"/>
        </w:rPr>
        <w:t xml:space="preserve">In this, there is </w:t>
      </w:r>
      <w:r w:rsidRPr="000B3843">
        <w:rPr>
          <w:rStyle w:val="StyleUnderline"/>
          <w:highlight w:val="green"/>
        </w:rPr>
        <w:t xml:space="preserve">an </w:t>
      </w:r>
      <w:r w:rsidRPr="000B3843">
        <w:rPr>
          <w:rStyle w:val="Emphasis"/>
          <w:highlight w:val="green"/>
        </w:rPr>
        <w:t>ironic historical continuity</w:t>
      </w:r>
      <w:r w:rsidRPr="000B3843">
        <w:rPr>
          <w:rStyle w:val="StyleUnderline"/>
          <w:highlight w:val="green"/>
        </w:rPr>
        <w:t xml:space="preserve"> of</w:t>
      </w:r>
      <w:r w:rsidRPr="000B3843">
        <w:rPr>
          <w:rStyle w:val="StyleUnderline"/>
        </w:rPr>
        <w:t xml:space="preserve"> autochthonous ideas and practices of belonging and </w:t>
      </w:r>
      <w:r w:rsidRPr="000B3843">
        <w:rPr>
          <w:rStyle w:val="StyleUnderline"/>
          <w:highlight w:val="green"/>
        </w:rPr>
        <w:t>the</w:t>
      </w:r>
      <w:r w:rsidRPr="000B3843">
        <w:rPr>
          <w:rStyle w:val="StyleUnderline"/>
        </w:rPr>
        <w:t xml:space="preserve"> </w:t>
      </w:r>
      <w:r w:rsidRPr="000B3843">
        <w:rPr>
          <w:rStyle w:val="Emphasis"/>
        </w:rPr>
        <w:t xml:space="preserve">underlying </w:t>
      </w:r>
      <w:r w:rsidRPr="000B3843">
        <w:rPr>
          <w:rStyle w:val="Emphasis"/>
          <w:highlight w:val="green"/>
        </w:rPr>
        <w:t>logics of the colonial</w:t>
      </w:r>
      <w:r w:rsidRPr="000B3843">
        <w:rPr>
          <w:rStyle w:val="StyleUnderline"/>
        </w:rPr>
        <w:t xml:space="preserve"> (and, in some places, postcolonial) </w:t>
      </w:r>
      <w:r w:rsidRPr="000B3843">
        <w:rPr>
          <w:rStyle w:val="Emphasis"/>
          <w:highlight w:val="green"/>
        </w:rPr>
        <w:t>state</w:t>
      </w:r>
      <w:r w:rsidRPr="000B3843">
        <w:rPr>
          <w:sz w:val="14"/>
        </w:rPr>
        <w:t xml:space="preserve">. Indeed, the meaning of native was one that was used to distinguish the colonized from the colonizer so that the natives could be represented as less human and, therefore, as legitimately colonized. Being native, then, was a signifier of being colonized and the ultimate signifier of abjectness. Nativeness as a mode of representation, then, was designed to institutionalize the new racist orders implemented by different colonial empires. Importantly, all colonized people were variously identified as “the” natives in order to signal their lack of membership in the propter nos of the colonizers.31 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r w:rsidRPr="000B3843">
        <w:rPr>
          <w:rStyle w:val="StyleUnderline"/>
        </w:rPr>
        <w:t>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w:t>
      </w:r>
      <w:r w:rsidRPr="000B3843">
        <w:rPr>
          <w:sz w:val="14"/>
        </w:rPr>
        <w:t xml:space="preserve">. All those who are said to have migrated to the places where they live (or who cannot prove their prior inhabitance) are increasingly viewed as agents of (instead of co- victims of) colonial projects. </w:t>
      </w:r>
      <w:r w:rsidRPr="000B3843">
        <w:rPr>
          <w:rStyle w:val="StyleUnderline"/>
        </w:rPr>
        <w:t>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w:t>
      </w:r>
      <w:r w:rsidRPr="000B3843">
        <w:rPr>
          <w:sz w:val="14"/>
        </w:rPr>
        <w:t xml:space="preserve">.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r w:rsidRPr="000B3843">
        <w:rPr>
          <w:rStyle w:val="StyleUnderline"/>
        </w:rPr>
        <w:t>The position that all migrants are settler colonists has been advanced in a number of recent scholarly works in</w:t>
      </w:r>
      <w:r w:rsidRPr="000B3843">
        <w:rPr>
          <w:sz w:val="14"/>
        </w:rPr>
        <w:t xml:space="preserve"> Canada and </w:t>
      </w:r>
      <w:r w:rsidRPr="000B3843">
        <w:rPr>
          <w:rStyle w:val="StyleUnderline"/>
        </w:rPr>
        <w:t>the U</w:t>
      </w:r>
      <w:r w:rsidRPr="000B3843">
        <w:rPr>
          <w:sz w:val="14"/>
        </w:rPr>
        <w:t xml:space="preserve">nited </w:t>
      </w:r>
      <w:r w:rsidRPr="000B3843">
        <w:rPr>
          <w:rStyle w:val="StyleUnderline"/>
        </w:rPr>
        <w:t>S</w:t>
      </w:r>
      <w:r w:rsidRPr="000B3843">
        <w:rPr>
          <w:sz w:val="14"/>
        </w:rPr>
        <w:t xml:space="preserve">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r w:rsidRPr="000B3843">
        <w:rPr>
          <w:rStyle w:val="StyleUnderline"/>
        </w:rPr>
        <w:t>In these essays</w:t>
      </w:r>
      <w:r w:rsidRPr="000B3843">
        <w:rPr>
          <w:sz w:val="14"/>
        </w:rPr>
        <w:t xml:space="preserve">, then, </w:t>
      </w:r>
      <w:r w:rsidRPr="000B3843">
        <w:rPr>
          <w:rStyle w:val="StyleUnderline"/>
        </w:rPr>
        <w:t xml:space="preserve">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w:t>
      </w:r>
      <w:r w:rsidRPr="000B3843">
        <w:rPr>
          <w:rStyle w:val="Emphasis"/>
          <w:highlight w:val="green"/>
        </w:rPr>
        <w:t>By insisting that any critique of nationalism is tantamount to a colonial practice</w:t>
      </w:r>
      <w:r w:rsidRPr="000B3843">
        <w:rPr>
          <w:rStyle w:val="Emphasis"/>
        </w:rPr>
        <w:t xml:space="preserve">, the </w:t>
      </w:r>
      <w:r w:rsidRPr="000B3843">
        <w:rPr>
          <w:rStyle w:val="Emphasis"/>
          <w:highlight w:val="green"/>
        </w:rPr>
        <w:t>nationalist</w:t>
      </w:r>
      <w:r w:rsidRPr="000B3843">
        <w:rPr>
          <w:rStyle w:val="Emphasis"/>
        </w:rPr>
        <w:t xml:space="preserve"> assumptions and </w:t>
      </w:r>
      <w:r w:rsidRPr="000B3843">
        <w:rPr>
          <w:rStyle w:val="Emphasis"/>
          <w:highlight w:val="green"/>
        </w:rPr>
        <w:t>politics</w:t>
      </w:r>
      <w:r w:rsidRPr="000B3843">
        <w:rPr>
          <w:rStyle w:val="Emphasis"/>
        </w:rPr>
        <w:t xml:space="preserve"> of native nationalisms </w:t>
      </w:r>
      <w:r w:rsidRPr="000B3843">
        <w:rPr>
          <w:rStyle w:val="Emphasis"/>
          <w:highlight w:val="green"/>
        </w:rPr>
        <w:t>are taken out of the realm of that which can be contested</w:t>
      </w:r>
      <w:r w:rsidRPr="000B3843">
        <w:rPr>
          <w:rStyle w:val="StyleUnderline"/>
        </w:rPr>
        <w:t xml:space="preserve">. Consequently, </w:t>
      </w:r>
      <w:r w:rsidRPr="000B3843">
        <w:rPr>
          <w:rStyle w:val="Emphasis"/>
          <w:highlight w:val="green"/>
        </w:rPr>
        <w:t>native nationalisms</w:t>
      </w:r>
      <w:r w:rsidRPr="000B3843">
        <w:rPr>
          <w:rStyle w:val="Emphasis"/>
        </w:rPr>
        <w:t xml:space="preserve"> are </w:t>
      </w:r>
      <w:r w:rsidRPr="000B3843">
        <w:rPr>
          <w:rStyle w:val="Emphasis"/>
          <w:highlight w:val="green"/>
        </w:rPr>
        <w:t>posited as the only strategy for decolonization</w:t>
      </w:r>
      <w:r w:rsidRPr="000B3843">
        <w:rPr>
          <w:sz w:val="14"/>
        </w:rPr>
        <w:t xml:space="preserve">. </w:t>
      </w:r>
      <w:r w:rsidRPr="000B3843">
        <w:rPr>
          <w:rStyle w:val="StyleUnderline"/>
        </w:rPr>
        <w:t xml:space="preserve">It is precisely the nationalism inherent within autochthonous discourses that helps to </w:t>
      </w:r>
      <w:r w:rsidRPr="000B3843">
        <w:rPr>
          <w:rStyle w:val="Emphasis"/>
        </w:rPr>
        <w:t xml:space="preserve">explain </w:t>
      </w:r>
      <w:r w:rsidRPr="000B3843">
        <w:rPr>
          <w:rStyle w:val="Emphasis"/>
          <w:highlight w:val="green"/>
        </w:rPr>
        <w:t>not only why all nonnatives are conceptualized as colonizers but</w:t>
      </w:r>
      <w:r w:rsidRPr="000B3843">
        <w:rPr>
          <w:rStyle w:val="Emphasis"/>
        </w:rPr>
        <w:t xml:space="preserve"> also why</w:t>
      </w:r>
      <w:r w:rsidRPr="000B3843">
        <w:rPr>
          <w:rStyle w:val="StyleUnderline"/>
        </w:rPr>
        <w:t xml:space="preserve"> the (varied) critics of nationalism (or those who argue for the social basis for ideas of race and ethnic purity, or </w:t>
      </w:r>
      <w:r w:rsidRPr="000B3843">
        <w:rPr>
          <w:rStyle w:val="Emphasis"/>
          <w:highlight w:val="green"/>
        </w:rPr>
        <w:t>those who uncover a politics of solidarity across such lines</w:t>
      </w:r>
      <w:r w:rsidRPr="000B3843">
        <w:rPr>
          <w:rStyle w:val="Emphasis"/>
        </w:rPr>
        <w:t xml:space="preserve">) </w:t>
      </w:r>
      <w:r w:rsidRPr="000B3843">
        <w:rPr>
          <w:rStyle w:val="Emphasis"/>
          <w:highlight w:val="green"/>
        </w:rPr>
        <w:t>are also colonizers</w:t>
      </w:r>
      <w:r w:rsidRPr="000B3843">
        <w:rPr>
          <w:sz w:val="14"/>
        </w:rPr>
        <w:t xml:space="preserve">.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Within autochthonous discourses one can only be colonized if they “belong” or are indigeneous to that space itself. In this view, the colonization that people experience supposedly ends once one moves away from the colony (or, now, the postcolony). Instead, these migrants come to be represented as colonizers. </w:t>
      </w:r>
      <w:r w:rsidRPr="000B3843">
        <w:rPr>
          <w:rStyle w:val="StyleUnderline"/>
        </w:rPr>
        <w:t xml:space="preserve">Because a key aspect of the subjective understanding of indigenous is being a colonized person, only other colonized persons can be seen to be co- specifics. </w:t>
      </w:r>
      <w:r w:rsidRPr="000B3843">
        <w:rPr>
          <w:rStyle w:val="Emphasis"/>
          <w:highlight w:val="green"/>
        </w:rPr>
        <w:t>Neither</w:t>
      </w:r>
      <w:r w:rsidRPr="000B3843">
        <w:rPr>
          <w:rStyle w:val="Emphasis"/>
        </w:rPr>
        <w:t xml:space="preserve"> those constituted as </w:t>
      </w:r>
      <w:r w:rsidRPr="000B3843">
        <w:rPr>
          <w:rStyle w:val="Emphasis"/>
          <w:highlight w:val="green"/>
        </w:rPr>
        <w:t>migrants nor their struggles</w:t>
      </w:r>
      <w:r w:rsidRPr="000B3843">
        <w:rPr>
          <w:rStyle w:val="Emphasis"/>
        </w:rPr>
        <w:t xml:space="preserve"> can be </w:t>
      </w:r>
      <w:r w:rsidRPr="000B3843">
        <w:rPr>
          <w:rStyle w:val="Emphasis"/>
          <w:highlight w:val="green"/>
        </w:rPr>
        <w:t>perceived as part of anticolonial struggles</w:t>
      </w:r>
      <w:r w:rsidRPr="000B3843">
        <w:rPr>
          <w:rStyle w:val="Emphasis"/>
        </w:rPr>
        <w:t>. As such, they cannot be included as commensurate human beings within any colonial or postcolonial space</w:t>
      </w:r>
      <w:r w:rsidRPr="000B3843">
        <w:rPr>
          <w:sz w:val="14"/>
        </w:rPr>
        <w:t xml:space="preserve">. This view imagines the space of colonialism as finite. It fails to see the broader field of power that processes of colonialism opened up. More specifically, it fails to see migration as a part of the colonial experience. The world as seen through an autochthonous lens is one of discrete, disconnected spaces, each belonging to its native people. This is the autochthonous view of the world prior to colonization and of the ideal decolonized space. </w:t>
      </w:r>
      <w:r w:rsidRPr="000B3843">
        <w:rPr>
          <w:rStyle w:val="StyleUnderline"/>
        </w:rPr>
        <w:t xml:space="preserve">It thus appears that </w:t>
      </w:r>
      <w:r w:rsidRPr="000B3843">
        <w:rPr>
          <w:rStyle w:val="Emphasis"/>
        </w:rPr>
        <w:t>as borders and relationships begin to realign to allow for new forms of subjective understanding and conspecificity, some scholars and activists are actively working to re-fix borders and territories through particularistic strategies of identification</w:t>
      </w:r>
      <w:r w:rsidRPr="000B3843">
        <w:rPr>
          <w:rStyle w:val="StyleUnderline"/>
        </w:rPr>
        <w:t xml:space="preserve">. The new </w:t>
      </w:r>
      <w:r w:rsidRPr="000B3843">
        <w:rPr>
          <w:rStyle w:val="Emphasis"/>
        </w:rPr>
        <w:t>mode of representation of indigeneity, which, ostensibly, appears to be an expansion in subjective understanding, creates a Manichaean dualism of native and nonnative</w:t>
      </w:r>
      <w:r w:rsidRPr="000B3843">
        <w:rPr>
          <w:rStyle w:val="StyleUnderline"/>
        </w:rPr>
        <w:t xml:space="preserve">. Such a logics of representation </w:t>
      </w:r>
      <w:r w:rsidRPr="000B3843">
        <w:rPr>
          <w:rStyle w:val="Emphasis"/>
        </w:rPr>
        <w:t>assumes that all past and present processes of exchange are inherently destructive</w:t>
      </w:r>
      <w:r w:rsidRPr="000B3843">
        <w:rPr>
          <w:sz w:val="14"/>
        </w:rPr>
        <w:t xml:space="preserve">. Colonialism, from such a view, was (and remains) about people moving about and that it was / is in this process of moving away from where they are native to places where they are not that has caused the enormous destruction of life. </w:t>
      </w:r>
      <w:r w:rsidRPr="000B3843">
        <w:rPr>
          <w:rStyle w:val="StyleUnderline"/>
        </w:rPr>
        <w:t xml:space="preserve">By casting all human mobility as colonial acts, autochthonous modes of representation, ironically, </w:t>
      </w:r>
      <w:r w:rsidRPr="000B3843">
        <w:rPr>
          <w:rStyle w:val="Emphasis"/>
        </w:rPr>
        <w:t>empty out from the meaning of colonialism the enormous violence that has been done by colonizers. It also minimalizes—or even denies—the violence done to people who moved and who move today</w:t>
      </w:r>
      <w:r w:rsidRPr="000B3843">
        <w:rPr>
          <w:sz w:val="14"/>
        </w:rPr>
        <w:t xml:space="preserve">. </w:t>
      </w:r>
      <w:r w:rsidRPr="000B3843">
        <w:rPr>
          <w:rStyle w:val="StyleUnderline"/>
        </w:rPr>
        <w:t xml:space="preserve">Borders, including the borders between natives and nonnatives, although seemingly about the physical separation of those in the national nos from its foreign others, then, are primarily concerned with </w:t>
      </w:r>
      <w:r w:rsidRPr="000B3843">
        <w:rPr>
          <w:rStyle w:val="Emphasis"/>
        </w:rPr>
        <w:t>making differences within the same space that the nos and its others both live in</w:t>
      </w:r>
      <w:r w:rsidRPr="000B3843">
        <w:rPr>
          <w:rStyle w:val="StyleUnderline"/>
        </w:rPr>
        <w:t xml:space="preserve">. Because we—and, with Sylvia Wynter, I use “we” in all the fullness of the term “humans”—have long lived in a world that is connected across nowdemarcated spaces, making claims to land, to livelihoods, and to belonging on the basis of particularistic claims, such as a racialized national membership, </w:t>
      </w:r>
      <w:r w:rsidRPr="000B3843">
        <w:rPr>
          <w:rStyle w:val="Emphasis"/>
        </w:rPr>
        <w:t>only works to ensure that the oppressions and exploitations wrought in the aftermath of 1492 are maintained, albeit in new guises</w:t>
      </w:r>
      <w:r w:rsidRPr="000B3843">
        <w:rPr>
          <w:sz w:val="14"/>
        </w:rPr>
        <w:t>.</w:t>
      </w:r>
    </w:p>
    <w:p w:rsidR="00EC71A2" w:rsidRPr="000B3843" w:rsidRDefault="00EC71A2" w:rsidP="00EC71A2">
      <w:pPr>
        <w:pStyle w:val="Heading3"/>
        <w:rPr>
          <w:rFonts w:cs="Times New Roman"/>
        </w:rPr>
      </w:pPr>
      <w:r w:rsidRPr="000B3843">
        <w:rPr>
          <w:rFonts w:cs="Times New Roman"/>
        </w:rPr>
        <w:t>2ac – at: link – reps – extinction</w:t>
      </w:r>
    </w:p>
    <w:p w:rsidR="00EC71A2" w:rsidRPr="000B3843" w:rsidRDefault="00EC71A2" w:rsidP="00EC71A2">
      <w:pPr>
        <w:pStyle w:val="Heading4"/>
        <w:rPr>
          <w:rFonts w:cs="Times New Roman"/>
        </w:rPr>
      </w:pPr>
      <w:r w:rsidRPr="000B3843">
        <w:rPr>
          <w:rFonts w:cs="Times New Roman"/>
        </w:rPr>
        <w:t>They need to win not just that our impact’s not literally extinction – it is, that’s the case debate – but that it doesn’t implicate indigenous futurity – otherwise we haven’t metaphorized extinction to settler futurity</w:t>
      </w:r>
    </w:p>
    <w:p w:rsidR="00EC71A2" w:rsidRPr="000B3843" w:rsidRDefault="00EC71A2" w:rsidP="00EC71A2">
      <w:pPr>
        <w:pStyle w:val="Heading3"/>
        <w:rPr>
          <w:rFonts w:cs="Times New Roman"/>
        </w:rPr>
      </w:pPr>
      <w:r w:rsidRPr="000B3843">
        <w:rPr>
          <w:rFonts w:cs="Times New Roman"/>
        </w:rPr>
        <w:t>2ac – at: link – reps – suffering</w:t>
      </w:r>
    </w:p>
    <w:p w:rsidR="00EC71A2" w:rsidRPr="000B3843" w:rsidRDefault="00EC71A2" w:rsidP="00EC71A2">
      <w:pPr>
        <w:pStyle w:val="Heading4"/>
        <w:rPr>
          <w:rFonts w:cs="Times New Roman"/>
        </w:rPr>
      </w:pPr>
      <w:r w:rsidRPr="000B3843">
        <w:rPr>
          <w:rFonts w:cs="Times New Roman"/>
        </w:rPr>
        <w:t>We’re not damage-centered research – assumes lack of a plan and solvency, we center desire – nor did we spectacularize or essentialize bodies as broken, merely diagnosed contextual causes of particular acts of violence</w:t>
      </w:r>
    </w:p>
    <w:p w:rsidR="00EC71A2" w:rsidRDefault="00EC71A2">
      <w:pPr>
        <w:spacing w:after="0" w:line="240" w:lineRule="auto"/>
        <w:rPr>
          <w:rFonts w:asciiTheme="minorHAnsi" w:eastAsiaTheme="minorEastAsia" w:hAnsiTheme="minorHAnsi" w:cstheme="minorBidi"/>
          <w:sz w:val="24"/>
          <w:szCs w:val="24"/>
        </w:rPr>
      </w:pPr>
    </w:p>
    <w:sectPr w:rsidR="00EC71A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auto"/>
    <w:pitch w:val="variable"/>
    <w:sig w:usb0="E00002FF" w:usb1="5000205A" w:usb2="00000000" w:usb3="00000000" w:csb0="0000019F" w:csb1="00000000"/>
  </w:font>
  <w:font w:name="Liberation Serif">
    <w:altName w:val="Times New Roman"/>
    <w:charset w:val="00"/>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F892737"/>
    <w:multiLevelType w:val="hybridMultilevel"/>
    <w:tmpl w:val="D1125208"/>
    <w:lvl w:ilvl="0" w:tplc="ADFC48A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81070A"/>
    <w:multiLevelType w:val="hybridMultilevel"/>
    <w:tmpl w:val="CAAA772E"/>
    <w:lvl w:ilvl="0" w:tplc="A9FA72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D75C18"/>
    <w:multiLevelType w:val="hybridMultilevel"/>
    <w:tmpl w:val="8CDC599A"/>
    <w:lvl w:ilvl="0" w:tplc="A79A37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80329F"/>
    <w:multiLevelType w:val="hybridMultilevel"/>
    <w:tmpl w:val="95464588"/>
    <w:lvl w:ilvl="0" w:tplc="0A20B86C">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C72483"/>
    <w:multiLevelType w:val="hybridMultilevel"/>
    <w:tmpl w:val="A67C6DFC"/>
    <w:lvl w:ilvl="0" w:tplc="1A6018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5B437E"/>
    <w:multiLevelType w:val="hybridMultilevel"/>
    <w:tmpl w:val="297016DE"/>
    <w:lvl w:ilvl="0" w:tplc="EE98E9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E27880"/>
    <w:multiLevelType w:val="hybridMultilevel"/>
    <w:tmpl w:val="22A09D40"/>
    <w:lvl w:ilvl="0" w:tplc="E82EC5BA">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3D7D23"/>
    <w:multiLevelType w:val="hybridMultilevel"/>
    <w:tmpl w:val="5686EA38"/>
    <w:lvl w:ilvl="0" w:tplc="1758DF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891ADA"/>
    <w:multiLevelType w:val="hybridMultilevel"/>
    <w:tmpl w:val="8732145A"/>
    <w:lvl w:ilvl="0" w:tplc="9F4CD12E">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EC67CB"/>
    <w:multiLevelType w:val="hybridMultilevel"/>
    <w:tmpl w:val="B074DEDC"/>
    <w:lvl w:ilvl="0" w:tplc="7A8EF9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853AA5"/>
    <w:multiLevelType w:val="hybridMultilevel"/>
    <w:tmpl w:val="13DA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692098"/>
    <w:multiLevelType w:val="hybridMultilevel"/>
    <w:tmpl w:val="E154D88E"/>
    <w:lvl w:ilvl="0" w:tplc="B35C7D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6B186F"/>
    <w:multiLevelType w:val="hybridMultilevel"/>
    <w:tmpl w:val="8CA29526"/>
    <w:lvl w:ilvl="0" w:tplc="A31ACBD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6D7349"/>
    <w:multiLevelType w:val="multilevel"/>
    <w:tmpl w:val="1E0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F5E59"/>
    <w:multiLevelType w:val="hybridMultilevel"/>
    <w:tmpl w:val="08B8E6E2"/>
    <w:lvl w:ilvl="0" w:tplc="143CA8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31C3D"/>
    <w:multiLevelType w:val="hybridMultilevel"/>
    <w:tmpl w:val="1BF2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C20349"/>
    <w:multiLevelType w:val="hybridMultilevel"/>
    <w:tmpl w:val="D026B8A6"/>
    <w:lvl w:ilvl="0" w:tplc="C9AEC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DB2E02"/>
    <w:multiLevelType w:val="multilevel"/>
    <w:tmpl w:val="5E8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62F88"/>
    <w:multiLevelType w:val="hybridMultilevel"/>
    <w:tmpl w:val="630E983C"/>
    <w:lvl w:ilvl="0" w:tplc="AFC6C3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277A61"/>
    <w:multiLevelType w:val="multilevel"/>
    <w:tmpl w:val="675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C20B2E"/>
    <w:multiLevelType w:val="multilevel"/>
    <w:tmpl w:val="3AB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B4A17"/>
    <w:multiLevelType w:val="hybridMultilevel"/>
    <w:tmpl w:val="2EE431EE"/>
    <w:lvl w:ilvl="0" w:tplc="5CD6D782">
      <w:start w:val="1"/>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7"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D365E80"/>
    <w:multiLevelType w:val="hybridMultilevel"/>
    <w:tmpl w:val="525E465E"/>
    <w:lvl w:ilvl="0" w:tplc="6054072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25"/>
  </w:num>
  <w:num w:numId="14">
    <w:abstractNumId w:val="21"/>
  </w:num>
  <w:num w:numId="15">
    <w:abstractNumId w:val="16"/>
  </w:num>
  <w:num w:numId="16">
    <w:abstractNumId w:val="20"/>
  </w:num>
  <w:num w:numId="17">
    <w:abstractNumId w:val="36"/>
  </w:num>
  <w:num w:numId="18">
    <w:abstractNumId w:val="18"/>
  </w:num>
  <w:num w:numId="19">
    <w:abstractNumId w:val="37"/>
  </w:num>
  <w:num w:numId="20">
    <w:abstractNumId w:val="11"/>
  </w:num>
  <w:num w:numId="21">
    <w:abstractNumId w:val="14"/>
  </w:num>
  <w:num w:numId="22">
    <w:abstractNumId w:val="17"/>
  </w:num>
  <w:num w:numId="23">
    <w:abstractNumId w:val="33"/>
  </w:num>
  <w:num w:numId="24">
    <w:abstractNumId w:val="30"/>
  </w:num>
  <w:num w:numId="25">
    <w:abstractNumId w:val="24"/>
  </w:num>
  <w:num w:numId="26">
    <w:abstractNumId w:val="31"/>
  </w:num>
  <w:num w:numId="27">
    <w:abstractNumId w:val="26"/>
  </w:num>
  <w:num w:numId="28">
    <w:abstractNumId w:val="29"/>
  </w:num>
  <w:num w:numId="29">
    <w:abstractNumId w:val="27"/>
  </w:num>
  <w:num w:numId="30">
    <w:abstractNumId w:val="28"/>
  </w:num>
  <w:num w:numId="31">
    <w:abstractNumId w:val="34"/>
  </w:num>
  <w:num w:numId="32">
    <w:abstractNumId w:val="35"/>
  </w:num>
  <w:num w:numId="33">
    <w:abstractNumId w:val="32"/>
  </w:num>
  <w:num w:numId="34">
    <w:abstractNumId w:val="38"/>
  </w:num>
  <w:num w:numId="35">
    <w:abstractNumId w:val="13"/>
  </w:num>
  <w:num w:numId="36">
    <w:abstractNumId w:val="15"/>
  </w:num>
  <w:num w:numId="37">
    <w:abstractNumId w:val="12"/>
  </w:num>
  <w:num w:numId="38">
    <w:abstractNumId w:val="22"/>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A215D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3347"/>
    <w:rsid w:val="00094DEC"/>
    <w:rsid w:val="000A2D8A"/>
    <w:rsid w:val="000B3843"/>
    <w:rsid w:val="000D2054"/>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2F"/>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76C2"/>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1814"/>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57A4"/>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76F5F"/>
    <w:rsid w:val="00793F46"/>
    <w:rsid w:val="007A1325"/>
    <w:rsid w:val="007A1A18"/>
    <w:rsid w:val="007A3BAF"/>
    <w:rsid w:val="007B53D8"/>
    <w:rsid w:val="007B54EC"/>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4DD0"/>
    <w:rsid w:val="00846BE4"/>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2DE0"/>
    <w:rsid w:val="008A4633"/>
    <w:rsid w:val="008B032E"/>
    <w:rsid w:val="008C0FA2"/>
    <w:rsid w:val="008C2342"/>
    <w:rsid w:val="008C77B6"/>
    <w:rsid w:val="008D1B91"/>
    <w:rsid w:val="008D724A"/>
    <w:rsid w:val="008E7A3E"/>
    <w:rsid w:val="008F41FD"/>
    <w:rsid w:val="008F4479"/>
    <w:rsid w:val="008F4BA0"/>
    <w:rsid w:val="00901726"/>
    <w:rsid w:val="00912604"/>
    <w:rsid w:val="00920E6A"/>
    <w:rsid w:val="00931816"/>
    <w:rsid w:val="00932C71"/>
    <w:rsid w:val="009509D5"/>
    <w:rsid w:val="00952153"/>
    <w:rsid w:val="009538F5"/>
    <w:rsid w:val="00957187"/>
    <w:rsid w:val="00960255"/>
    <w:rsid w:val="009603E1"/>
    <w:rsid w:val="00961C9D"/>
    <w:rsid w:val="00963065"/>
    <w:rsid w:val="0097151F"/>
    <w:rsid w:val="00973777"/>
    <w:rsid w:val="00976E78"/>
    <w:rsid w:val="009775C0"/>
    <w:rsid w:val="00981F23"/>
    <w:rsid w:val="00987C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4790"/>
    <w:rsid w:val="00A071C0"/>
    <w:rsid w:val="00A215D4"/>
    <w:rsid w:val="00A22670"/>
    <w:rsid w:val="00A24B35"/>
    <w:rsid w:val="00A271BA"/>
    <w:rsid w:val="00A27F86"/>
    <w:rsid w:val="00A431C6"/>
    <w:rsid w:val="00A54315"/>
    <w:rsid w:val="00A60FBC"/>
    <w:rsid w:val="00A65C0B"/>
    <w:rsid w:val="00A776BA"/>
    <w:rsid w:val="00A80EE7"/>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60A0"/>
    <w:rsid w:val="00B8710E"/>
    <w:rsid w:val="00B90CE9"/>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C71A2"/>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43F24"/>
  <w14:defaultImageDpi w14:val="300"/>
  <w15:docId w15:val="{94DDF6C2-89CD-5640-9D30-50FC8A894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7C23"/>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987C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987C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Char1 Char,Char, Char,Tag Char Char"/>
    <w:basedOn w:val="Normal"/>
    <w:next w:val="Normal"/>
    <w:link w:val="Heading3Char"/>
    <w:uiPriority w:val="2"/>
    <w:unhideWhenUsed/>
    <w:qFormat/>
    <w:rsid w:val="00987C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987C23"/>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4F76C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987C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7C23"/>
  </w:style>
  <w:style w:type="character" w:customStyle="1" w:styleId="Heading1Char">
    <w:name w:val="Heading 1 Char"/>
    <w:aliases w:val="Pocket Char"/>
    <w:basedOn w:val="DefaultParagraphFont"/>
    <w:link w:val="Heading1"/>
    <w:rsid w:val="00987C23"/>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987C23"/>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987C23"/>
    <w:rPr>
      <w:rFonts w:ascii="Times New Roman" w:eastAsiaTheme="majorEastAsia" w:hAnsi="Times New Roman"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987C23"/>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87C23"/>
    <w:rPr>
      <w:b/>
      <w:bCs/>
      <w:sz w:val="26"/>
      <w:u w:val="singl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
    <w:basedOn w:val="DefaultParagraphFont"/>
    <w:uiPriority w:val="6"/>
    <w:qFormat/>
    <w:rsid w:val="00987C23"/>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Style1,Box,s,Debate,Text 8"/>
    <w:basedOn w:val="DefaultParagraphFont"/>
    <w:link w:val="textbold"/>
    <w:uiPriority w:val="7"/>
    <w:qFormat/>
    <w:rsid w:val="00987C23"/>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987C23"/>
    <w:rPr>
      <w:color w:val="auto"/>
      <w:u w:val="none"/>
    </w:rPr>
  </w:style>
  <w:style w:type="character" w:styleId="Hyperlink">
    <w:name w:val="Hyperlink"/>
    <w:aliases w:val="heading 1 (block title),Card Text,Important,Read,Internet Link,Analytic Text,Internet link,Char Char1,Heading 3 Char2,Heading 3 Char1 Char1,No Underline Char1,Text 7 Char1,Tags v 2 Char1,Char Char Char Char Char Char Char Char1,Card Char1,TAG "/>
    <w:basedOn w:val="DefaultParagraphFont"/>
    <w:link w:val="Card"/>
    <w:uiPriority w:val="99"/>
    <w:unhideWhenUsed/>
    <w:rsid w:val="00987C23"/>
    <w:rPr>
      <w:color w:val="auto"/>
      <w:u w:val="none"/>
    </w:rPr>
  </w:style>
  <w:style w:type="paragraph" w:styleId="DocumentMap">
    <w:name w:val="Document Map"/>
    <w:basedOn w:val="Normal"/>
    <w:link w:val="DocumentMapChar"/>
    <w:uiPriority w:val="99"/>
    <w:semiHidden/>
    <w:unhideWhenUsed/>
    <w:rsid w:val="0038302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8302F"/>
    <w:rPr>
      <w:rFonts w:ascii="Lucida Grande" w:hAnsi="Lucida Grande" w:cs="Lucida Grande"/>
    </w:rPr>
  </w:style>
  <w:style w:type="paragraph" w:customStyle="1" w:styleId="textbold">
    <w:name w:val="text bold"/>
    <w:basedOn w:val="Normal"/>
    <w:link w:val="Emphasis"/>
    <w:uiPriority w:val="7"/>
    <w:qFormat/>
    <w:rsid w:val="0038302F"/>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rFonts w:eastAsiaTheme="minorEastAsia"/>
      <w:b/>
      <w:iCs/>
      <w:szCs w:val="24"/>
      <w:u w:val="single"/>
    </w:rPr>
  </w:style>
  <w:style w:type="paragraph" w:styleId="ListParagraph">
    <w:name w:val="List Paragraph"/>
    <w:aliases w:val="6 font"/>
    <w:basedOn w:val="Normal"/>
    <w:uiPriority w:val="34"/>
    <w:unhideWhenUsed/>
    <w:qFormat/>
    <w:rsid w:val="0038302F"/>
    <w:pPr>
      <w:ind w:left="720"/>
      <w:contextualSpacing/>
    </w:pPr>
    <w:rPr>
      <w:rFonts w:cstheme="minorBidi"/>
    </w:rPr>
  </w:style>
  <w:style w:type="paragraph" w:customStyle="1" w:styleId="Small">
    <w:name w:val="Small"/>
    <w:basedOn w:val="Normal"/>
    <w:link w:val="SmallChar"/>
    <w:qFormat/>
    <w:rsid w:val="0038302F"/>
    <w:rPr>
      <w:rFonts w:cstheme="minorBidi"/>
      <w:sz w:val="14"/>
    </w:rPr>
  </w:style>
  <w:style w:type="character" w:customStyle="1" w:styleId="SmallChar">
    <w:name w:val="Small Char"/>
    <w:aliases w:val="No Spacing3 Char,Debate Text Char,No Spacing11 Char,No Spacing2 Char,No Spacing111 Char,No Spacing31 Char"/>
    <w:basedOn w:val="DefaultParagraphFont"/>
    <w:link w:val="Small"/>
    <w:qFormat/>
    <w:rsid w:val="0038302F"/>
    <w:rPr>
      <w:rFonts w:ascii="Calibri" w:eastAsiaTheme="minorHAnsi" w:hAnsi="Calibri"/>
      <w:sz w:val="14"/>
      <w:szCs w:val="22"/>
    </w:rPr>
  </w:style>
  <w:style w:type="character" w:customStyle="1" w:styleId="underline">
    <w:name w:val="underline"/>
    <w:basedOn w:val="DefaultParagraphFont"/>
    <w:qFormat/>
    <w:rsid w:val="0038302F"/>
    <w:rPr>
      <w:b/>
      <w:u w:val="single"/>
    </w:rPr>
  </w:style>
  <w:style w:type="paragraph" w:customStyle="1" w:styleId="CiteSpacing">
    <w:name w:val="Cite Spacing"/>
    <w:basedOn w:val="Normal"/>
    <w:uiPriority w:val="4"/>
    <w:qFormat/>
    <w:rsid w:val="0038302F"/>
    <w:pPr>
      <w:spacing w:before="60" w:after="60"/>
    </w:pPr>
    <w:rPr>
      <w:rFonts w:cstheme="minorBidi"/>
    </w:rPr>
  </w:style>
  <w:style w:type="paragraph" w:customStyle="1" w:styleId="Emphasis1">
    <w:name w:val="Emphasis1"/>
    <w:basedOn w:val="Normal"/>
    <w:uiPriority w:val="7"/>
    <w:qFormat/>
    <w:rsid w:val="0038302F"/>
    <w:pPr>
      <w:pBdr>
        <w:top w:val="single" w:sz="12" w:space="1" w:color="auto"/>
        <w:left w:val="single" w:sz="12" w:space="4" w:color="auto"/>
        <w:bottom w:val="single" w:sz="12" w:space="1" w:color="auto"/>
        <w:right w:val="single" w:sz="12" w:space="4" w:color="auto"/>
      </w:pBdr>
      <w:ind w:left="720"/>
      <w:jc w:val="both"/>
    </w:pPr>
    <w:rPr>
      <w:rFonts w:cstheme="minorBidi"/>
      <w:b/>
      <w:iCs/>
      <w:u w:val="single"/>
      <w:bdr w:val="single" w:sz="8" w:space="0" w:color="auto"/>
    </w:rPr>
  </w:style>
  <w:style w:type="character" w:customStyle="1" w:styleId="Analytic">
    <w:name w:val="Analytic"/>
    <w:basedOn w:val="DefaultParagraphFont"/>
    <w:uiPriority w:val="1"/>
    <w:qFormat/>
    <w:rsid w:val="0038302F"/>
    <w:rPr>
      <w:rFonts w:ascii="Georgia" w:hAnsi="Georgia"/>
      <w:b/>
      <w:sz w:val="24"/>
      <w:u w:val="none"/>
    </w:rPr>
  </w:style>
  <w:style w:type="character" w:customStyle="1" w:styleId="TitleChar">
    <w:name w:val="Title Char"/>
    <w:aliases w:val="Cites and Cards Char,UNDERLINE Char,Bold Underlined Char,title Char,Block Heading Char"/>
    <w:basedOn w:val="DefaultParagraphFont"/>
    <w:link w:val="Title"/>
    <w:uiPriority w:val="6"/>
    <w:qFormat/>
    <w:locked/>
    <w:rsid w:val="0038302F"/>
    <w:rPr>
      <w:bCs/>
      <w:u w:val="single"/>
    </w:rPr>
  </w:style>
  <w:style w:type="paragraph" w:styleId="Title">
    <w:name w:val="Title"/>
    <w:aliases w:val="Cites and Cards,UNDERLINE,Bold Underlined,title,Block Heading"/>
    <w:basedOn w:val="Normal"/>
    <w:next w:val="Normal"/>
    <w:link w:val="TitleChar"/>
    <w:uiPriority w:val="6"/>
    <w:qFormat/>
    <w:rsid w:val="0038302F"/>
    <w:pPr>
      <w:pBdr>
        <w:bottom w:val="single" w:sz="8" w:space="4" w:color="4F81BD"/>
      </w:pBdr>
      <w:spacing w:after="300" w:line="240" w:lineRule="auto"/>
      <w:contextualSpacing/>
    </w:pPr>
    <w:rPr>
      <w:rFonts w:asciiTheme="minorHAnsi" w:hAnsiTheme="minorHAnsi" w:cstheme="minorBidi"/>
      <w:bCs/>
      <w:sz w:val="24"/>
      <w:u w:val="single"/>
    </w:rPr>
  </w:style>
  <w:style w:type="character" w:customStyle="1" w:styleId="TitleChar1">
    <w:name w:val="Title Char1"/>
    <w:basedOn w:val="DefaultParagraphFont"/>
    <w:uiPriority w:val="99"/>
    <w:rsid w:val="0038302F"/>
    <w:rPr>
      <w:rFonts w:asciiTheme="majorHAnsi" w:eastAsiaTheme="majorEastAsia" w:hAnsiTheme="majorHAnsi" w:cstheme="majorBidi"/>
      <w:spacing w:val="-10"/>
      <w:kern w:val="28"/>
      <w:sz w:val="56"/>
      <w:szCs w:val="56"/>
    </w:rPr>
  </w:style>
  <w:style w:type="character" w:customStyle="1" w:styleId="m-3856049602494806935gmail-style13ptbold">
    <w:name w:val="m_-3856049602494806935gmail-style13ptbold"/>
    <w:basedOn w:val="DefaultParagraphFont"/>
    <w:rsid w:val="0038302F"/>
  </w:style>
  <w:style w:type="character" w:customStyle="1" w:styleId="aqj">
    <w:name w:val="aqj"/>
    <w:basedOn w:val="DefaultParagraphFont"/>
    <w:rsid w:val="0038302F"/>
  </w:style>
  <w:style w:type="character" w:customStyle="1" w:styleId="m-3856049602494806935gmail-styleunderline">
    <w:name w:val="m_-3856049602494806935gmail-styleunderline"/>
    <w:basedOn w:val="DefaultParagraphFont"/>
    <w:rsid w:val="0038302F"/>
  </w:style>
  <w:style w:type="paragraph" w:customStyle="1" w:styleId="Card">
    <w:name w:val="Card"/>
    <w:basedOn w:val="Heading1"/>
    <w:link w:val="Hyperlink"/>
    <w:autoRedefine/>
    <w:uiPriority w:val="99"/>
    <w:qFormat/>
    <w:rsid w:val="007B54E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customStyle="1" w:styleId="BoldUnderlineChar">
    <w:name w:val="Bold Underline Char"/>
    <w:rsid w:val="008A2DE0"/>
    <w:rPr>
      <w:rFonts w:ascii="Arial Narrow" w:eastAsia="Calibri" w:hAnsi="Arial Narrow" w:cs="Times New Roman"/>
      <w:b/>
      <w:sz w:val="20"/>
      <w:u w:val="thick"/>
      <w:lang w:val="x-none" w:eastAsia="x-none"/>
    </w:rPr>
  </w:style>
  <w:style w:type="paragraph" w:customStyle="1" w:styleId="Cards">
    <w:name w:val="Cards"/>
    <w:basedOn w:val="Normal"/>
    <w:link w:val="CardsChar"/>
    <w:uiPriority w:val="99"/>
    <w:qFormat/>
    <w:rsid w:val="008A2DE0"/>
    <w:pPr>
      <w:spacing w:after="200" w:line="276" w:lineRule="auto"/>
    </w:pPr>
    <w:rPr>
      <w:rFonts w:eastAsia="Times New Roman"/>
      <w:sz w:val="18"/>
    </w:rPr>
  </w:style>
  <w:style w:type="character" w:customStyle="1" w:styleId="CardsChar">
    <w:name w:val="Cards Char"/>
    <w:link w:val="Cards"/>
    <w:rsid w:val="008A2DE0"/>
    <w:rPr>
      <w:rFonts w:ascii="Calibri" w:eastAsia="Times New Roman" w:hAnsi="Calibri" w:cs="Calibri"/>
      <w:sz w:val="18"/>
      <w:szCs w:val="22"/>
    </w:rPr>
  </w:style>
  <w:style w:type="character" w:styleId="IntenseEmphasis">
    <w:name w:val="Intense Emphasis"/>
    <w:aliases w:val="cites Char Ch,Intense Emphasis4,9.5 pt,Block Char1,Title Cha,Char Char2,8,no Char,Citation Ch,8.,Heading 3 Char Char Char1,9.5 ,Underline Char Char Char,Box Out"/>
    <w:basedOn w:val="DefaultParagraphFont"/>
    <w:uiPriority w:val="6"/>
    <w:qFormat/>
    <w:rsid w:val="008A2DE0"/>
    <w:rPr>
      <w:rFonts w:cs="Times New Roman"/>
      <w:sz w:val="22"/>
      <w:u w:val="single"/>
    </w:rPr>
  </w:style>
  <w:style w:type="character" w:customStyle="1" w:styleId="Heading8Char">
    <w:name w:val="Heading 8 Char"/>
    <w:basedOn w:val="DefaultParagraphFont"/>
    <w:link w:val="Heading8"/>
    <w:uiPriority w:val="9"/>
    <w:semiHidden/>
    <w:rsid w:val="004F76C2"/>
    <w:rPr>
      <w:rFonts w:asciiTheme="majorHAnsi" w:eastAsiaTheme="majorEastAsia" w:hAnsiTheme="majorHAnsi" w:cstheme="majorBidi"/>
      <w:color w:val="272727" w:themeColor="text1" w:themeTint="D8"/>
      <w:sz w:val="21"/>
      <w:szCs w:val="21"/>
    </w:rPr>
  </w:style>
  <w:style w:type="paragraph" w:customStyle="1" w:styleId="card0">
    <w:name w:val="card"/>
    <w:aliases w:val="Medium Grid 21"/>
    <w:basedOn w:val="Normal"/>
    <w:next w:val="Normal"/>
    <w:link w:val="cardChar"/>
    <w:qFormat/>
    <w:rsid w:val="004F76C2"/>
    <w:pPr>
      <w:spacing w:after="0" w:line="240" w:lineRule="auto"/>
      <w:ind w:left="288" w:right="288"/>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4F76C2"/>
    <w:pPr>
      <w:spacing w:before="100" w:beforeAutospacing="1" w:after="100" w:afterAutospacing="1" w:line="240" w:lineRule="auto"/>
    </w:pPr>
    <w:rPr>
      <w:rFonts w:eastAsia="Times New Roman"/>
      <w:sz w:val="24"/>
    </w:rPr>
  </w:style>
  <w:style w:type="character" w:styleId="Strong">
    <w:name w:val="Strong"/>
    <w:basedOn w:val="DefaultParagraphFont"/>
    <w:uiPriority w:val="22"/>
    <w:qFormat/>
    <w:rsid w:val="004F76C2"/>
    <w:rPr>
      <w:b/>
      <w:bCs/>
    </w:rPr>
  </w:style>
  <w:style w:type="paragraph" w:customStyle="1" w:styleId="Tag2">
    <w:name w:val="Tag2"/>
    <w:basedOn w:val="Normal"/>
    <w:qFormat/>
    <w:rsid w:val="004F76C2"/>
    <w:pPr>
      <w:spacing w:after="0" w:line="240" w:lineRule="auto"/>
    </w:pPr>
    <w:rPr>
      <w:rFonts w:ascii="Arial" w:eastAsia="Calibri" w:hAnsi="Arial" w:cs="Arial"/>
      <w:b/>
      <w:sz w:val="24"/>
    </w:rPr>
  </w:style>
  <w:style w:type="character" w:customStyle="1" w:styleId="StyleUnderline1">
    <w:name w:val="Style Underline1"/>
    <w:rsid w:val="004F76C2"/>
    <w:rPr>
      <w:u w:val="single"/>
    </w:rPr>
  </w:style>
  <w:style w:type="character" w:customStyle="1" w:styleId="UnderlineBold">
    <w:name w:val="Underline + Bold"/>
    <w:uiPriority w:val="1"/>
    <w:qFormat/>
    <w:rsid w:val="004F76C2"/>
    <w:rPr>
      <w:b/>
      <w:sz w:val="20"/>
      <w:u w:val="single"/>
    </w:rPr>
  </w:style>
  <w:style w:type="paragraph" w:customStyle="1" w:styleId="Tagtemplate">
    <w:name w:val="Tagtemplate"/>
    <w:basedOn w:val="Normal"/>
    <w:link w:val="TagtemplateChar"/>
    <w:autoRedefine/>
    <w:qFormat/>
    <w:rsid w:val="004F76C2"/>
    <w:pPr>
      <w:keepNext/>
      <w:keepLines/>
      <w:spacing w:after="0" w:line="240" w:lineRule="auto"/>
    </w:pPr>
    <w:rPr>
      <w:rFonts w:ascii="Arial" w:eastAsia="Calibri" w:hAnsi="Arial" w:cs="Arial"/>
      <w:b/>
      <w:sz w:val="24"/>
      <w:lang w:val="x-none" w:eastAsia="x-none"/>
    </w:rPr>
  </w:style>
  <w:style w:type="character" w:customStyle="1" w:styleId="TagtemplateChar">
    <w:name w:val="Tagtemplate Char"/>
    <w:link w:val="Tagtemplate"/>
    <w:rsid w:val="004F76C2"/>
    <w:rPr>
      <w:rFonts w:ascii="Arial" w:eastAsia="Calibri" w:hAnsi="Arial" w:cs="Arial"/>
      <w:b/>
      <w:szCs w:val="22"/>
      <w:lang w:val="x-none" w:eastAsia="x-none"/>
    </w:rPr>
  </w:style>
  <w:style w:type="numbering" w:customStyle="1" w:styleId="NoList1">
    <w:name w:val="No List1"/>
    <w:next w:val="NoList"/>
    <w:uiPriority w:val="99"/>
    <w:semiHidden/>
    <w:unhideWhenUsed/>
    <w:rsid w:val="004F76C2"/>
  </w:style>
  <w:style w:type="numbering" w:customStyle="1" w:styleId="NoList2">
    <w:name w:val="No List2"/>
    <w:next w:val="NoList"/>
    <w:uiPriority w:val="99"/>
    <w:semiHidden/>
    <w:unhideWhenUsed/>
    <w:rsid w:val="004F76C2"/>
  </w:style>
  <w:style w:type="character" w:customStyle="1" w:styleId="StyleBold">
    <w:name w:val="Style Bold"/>
    <w:basedOn w:val="DefaultParagraphFont"/>
    <w:uiPriority w:val="9"/>
    <w:semiHidden/>
    <w:rsid w:val="004F76C2"/>
    <w:rPr>
      <w:b/>
      <w:bCs/>
    </w:rPr>
  </w:style>
  <w:style w:type="paragraph" w:styleId="Header">
    <w:name w:val="header"/>
    <w:basedOn w:val="Normal"/>
    <w:link w:val="HeaderChar"/>
    <w:uiPriority w:val="99"/>
    <w:rsid w:val="004F76C2"/>
    <w:pPr>
      <w:tabs>
        <w:tab w:val="center" w:pos="4680"/>
        <w:tab w:val="right" w:pos="9360"/>
      </w:tabs>
    </w:pPr>
  </w:style>
  <w:style w:type="character" w:customStyle="1" w:styleId="HeaderChar">
    <w:name w:val="Header Char"/>
    <w:basedOn w:val="DefaultParagraphFont"/>
    <w:link w:val="Header"/>
    <w:uiPriority w:val="99"/>
    <w:rsid w:val="004F76C2"/>
    <w:rPr>
      <w:rFonts w:ascii="Calibri" w:eastAsiaTheme="minorHAnsi" w:hAnsi="Calibri" w:cs="Calibri"/>
      <w:sz w:val="22"/>
      <w:szCs w:val="22"/>
    </w:rPr>
  </w:style>
  <w:style w:type="paragraph" w:styleId="Footer">
    <w:name w:val="footer"/>
    <w:basedOn w:val="Normal"/>
    <w:link w:val="FooterChar"/>
    <w:uiPriority w:val="99"/>
    <w:semiHidden/>
    <w:rsid w:val="004F76C2"/>
    <w:pPr>
      <w:tabs>
        <w:tab w:val="center" w:pos="4680"/>
        <w:tab w:val="right" w:pos="9360"/>
      </w:tabs>
    </w:pPr>
  </w:style>
  <w:style w:type="character" w:customStyle="1" w:styleId="FooterChar">
    <w:name w:val="Footer Char"/>
    <w:basedOn w:val="DefaultParagraphFont"/>
    <w:link w:val="Footer"/>
    <w:uiPriority w:val="99"/>
    <w:semiHidden/>
    <w:rsid w:val="004F76C2"/>
    <w:rPr>
      <w:rFonts w:ascii="Calibri" w:eastAsiaTheme="minorHAnsi" w:hAnsi="Calibri" w:cs="Calibri"/>
      <w:sz w:val="22"/>
      <w:szCs w:val="22"/>
    </w:rPr>
  </w:style>
  <w:style w:type="paragraph" w:customStyle="1" w:styleId="cardtext">
    <w:name w:val="card text"/>
    <w:basedOn w:val="Normal"/>
    <w:link w:val="cardtextChar"/>
    <w:qFormat/>
    <w:rsid w:val="004F76C2"/>
    <w:pPr>
      <w:ind w:left="288" w:right="288"/>
    </w:pPr>
    <w:rPr>
      <w:rFonts w:eastAsia="Calibri"/>
    </w:rPr>
  </w:style>
  <w:style w:type="character" w:customStyle="1" w:styleId="cardtextChar">
    <w:name w:val="card text Char"/>
    <w:basedOn w:val="DefaultParagraphFont"/>
    <w:link w:val="cardtext"/>
    <w:rsid w:val="004F76C2"/>
    <w:rPr>
      <w:rFonts w:ascii="Calibri" w:eastAsia="Calibri" w:hAnsi="Calibri" w:cs="Calibri"/>
      <w:sz w:val="22"/>
      <w:szCs w:val="22"/>
    </w:rPr>
  </w:style>
  <w:style w:type="character" w:customStyle="1" w:styleId="Styleunderline11pt">
    <w:name w:val="Style underline + 11 pt"/>
    <w:basedOn w:val="underline"/>
    <w:rsid w:val="004F76C2"/>
    <w:rPr>
      <w:rFonts w:ascii="Times New Roman" w:hAnsi="Times New Roman" w:cs="Times New Roman"/>
      <w:b w:val="0"/>
      <w:sz w:val="20"/>
      <w:u w:val="single"/>
    </w:rPr>
  </w:style>
  <w:style w:type="paragraph" w:customStyle="1" w:styleId="Style4">
    <w:name w:val="Style4"/>
    <w:basedOn w:val="Normal"/>
    <w:link w:val="Style4Char"/>
    <w:rsid w:val="004F76C2"/>
    <w:rPr>
      <w:rFonts w:eastAsia="Times New Roman"/>
      <w:u w:val="single"/>
    </w:rPr>
  </w:style>
  <w:style w:type="character" w:customStyle="1" w:styleId="Style4Char">
    <w:name w:val="Style4 Char"/>
    <w:link w:val="Style4"/>
    <w:rsid w:val="004F76C2"/>
    <w:rPr>
      <w:rFonts w:ascii="Calibri" w:eastAsia="Times New Roman" w:hAnsi="Calibri" w:cs="Calibri"/>
      <w:sz w:val="22"/>
      <w:u w:val="single"/>
    </w:rPr>
  </w:style>
  <w:style w:type="character" w:customStyle="1" w:styleId="term">
    <w:name w:val="term"/>
    <w:basedOn w:val="DefaultParagraphFont"/>
    <w:rsid w:val="004F76C2"/>
  </w:style>
  <w:style w:type="character" w:customStyle="1" w:styleId="Style1Char">
    <w:name w:val="Style1 Char"/>
    <w:basedOn w:val="DefaultParagraphFont"/>
    <w:rsid w:val="004F76C2"/>
    <w:rPr>
      <w:rFonts w:eastAsia="SimSun"/>
      <w:szCs w:val="24"/>
      <w:u w:val="single"/>
      <w:lang w:eastAsia="zh-CN"/>
    </w:rPr>
  </w:style>
  <w:style w:type="character" w:customStyle="1" w:styleId="Style11pt">
    <w:name w:val="Style 11 pt"/>
    <w:basedOn w:val="DefaultParagraphFont"/>
    <w:rsid w:val="004F76C2"/>
    <w:rPr>
      <w:sz w:val="20"/>
    </w:rPr>
  </w:style>
  <w:style w:type="character" w:customStyle="1" w:styleId="Style11ptUnderline">
    <w:name w:val="Style 11 pt Underline"/>
    <w:basedOn w:val="DefaultParagraphFont"/>
    <w:rsid w:val="004F76C2"/>
    <w:rPr>
      <w:rFonts w:ascii="Times New Roman" w:hAnsi="Times New Roman"/>
      <w:sz w:val="20"/>
      <w:u w:val="single"/>
    </w:rPr>
  </w:style>
  <w:style w:type="character" w:customStyle="1" w:styleId="Style11ptBoldUnderline">
    <w:name w:val="Style 11 pt Bold Underline"/>
    <w:basedOn w:val="DefaultParagraphFont"/>
    <w:rsid w:val="004F76C2"/>
    <w:rPr>
      <w:b/>
      <w:bCs/>
      <w:sz w:val="20"/>
      <w:u w:val="single"/>
    </w:rPr>
  </w:style>
  <w:style w:type="paragraph" w:customStyle="1" w:styleId="StyleStyle411pt">
    <w:name w:val="Style Style4 + 11 pt"/>
    <w:basedOn w:val="Normal"/>
    <w:link w:val="StyleStyle411ptChar"/>
    <w:rsid w:val="004F76C2"/>
    <w:rPr>
      <w:rFonts w:eastAsia="Times New Roman"/>
      <w:u w:val="single"/>
    </w:rPr>
  </w:style>
  <w:style w:type="character" w:customStyle="1" w:styleId="StyleStyle411ptChar">
    <w:name w:val="Style Style4 + 11 pt Char"/>
    <w:basedOn w:val="DefaultParagraphFont"/>
    <w:link w:val="StyleStyle411pt"/>
    <w:rsid w:val="004F76C2"/>
    <w:rPr>
      <w:rFonts w:ascii="Calibri" w:eastAsia="Times New Roman" w:hAnsi="Calibri" w:cs="Calibri"/>
      <w:sz w:val="22"/>
      <w:u w:val="single"/>
    </w:rPr>
  </w:style>
  <w:style w:type="paragraph" w:customStyle="1" w:styleId="StyleStyle411ptBold">
    <w:name w:val="Style Style4 + 11 pt Bold"/>
    <w:basedOn w:val="Normal"/>
    <w:link w:val="StyleStyle411ptBoldChar"/>
    <w:rsid w:val="004F76C2"/>
    <w:rPr>
      <w:rFonts w:eastAsia="Times New Roman"/>
      <w:b/>
      <w:bCs/>
      <w:u w:val="single"/>
    </w:rPr>
  </w:style>
  <w:style w:type="character" w:customStyle="1" w:styleId="StyleStyle411ptBoldChar">
    <w:name w:val="Style Style4 + 11 pt Bold Char"/>
    <w:basedOn w:val="DefaultParagraphFont"/>
    <w:link w:val="StyleStyle411ptBold"/>
    <w:rsid w:val="004F76C2"/>
    <w:rPr>
      <w:rFonts w:ascii="Calibri" w:eastAsia="Times New Roman" w:hAnsi="Calibri" w:cs="Calibri"/>
      <w:b/>
      <w:bCs/>
      <w:sz w:val="22"/>
      <w:u w:val="single"/>
    </w:rPr>
  </w:style>
  <w:style w:type="character" w:customStyle="1" w:styleId="Emphasis2">
    <w:name w:val="Emphasis2"/>
    <w:rsid w:val="004F76C2"/>
    <w:rPr>
      <w:rFonts w:ascii="Franklin Gothic Heavy" w:hAnsi="Franklin Gothic Heavy"/>
      <w:iCs/>
      <w:u w:val="single"/>
    </w:rPr>
  </w:style>
  <w:style w:type="character" w:customStyle="1" w:styleId="cardChar">
    <w:name w:val="card Char"/>
    <w:basedOn w:val="DefaultParagraphFont"/>
    <w:link w:val="card0"/>
    <w:rsid w:val="004F76C2"/>
    <w:rPr>
      <w:rFonts w:eastAsiaTheme="minorHAnsi"/>
      <w:sz w:val="22"/>
      <w:szCs w:val="22"/>
      <w:u w:val="single"/>
    </w:rPr>
  </w:style>
  <w:style w:type="paragraph" w:customStyle="1" w:styleId="StyleUnderlineChar11pt">
    <w:name w:val="Style Underline Char + 11 pt"/>
    <w:basedOn w:val="Normal"/>
    <w:link w:val="StyleUnderlineChar11ptChar"/>
    <w:rsid w:val="004F76C2"/>
    <w:rPr>
      <w:rFonts w:eastAsia="Times New Roman"/>
      <w:u w:val="single"/>
    </w:rPr>
  </w:style>
  <w:style w:type="character" w:customStyle="1" w:styleId="StyleUnderlineChar11ptChar">
    <w:name w:val="Style Underline Char + 11 pt Char"/>
    <w:basedOn w:val="DefaultParagraphFont"/>
    <w:link w:val="StyleUnderlineChar11pt"/>
    <w:rsid w:val="004F76C2"/>
    <w:rPr>
      <w:rFonts w:ascii="Calibri" w:eastAsia="Times New Roman" w:hAnsi="Calibri" w:cs="Calibri"/>
      <w:sz w:val="22"/>
      <w:u w:val="single"/>
    </w:rPr>
  </w:style>
  <w:style w:type="paragraph" w:customStyle="1" w:styleId="StyleUnderlineChar11ptBold">
    <w:name w:val="Style Underline Char + 11 pt Bold"/>
    <w:basedOn w:val="Normal"/>
    <w:link w:val="StyleUnderlineChar11ptBoldChar"/>
    <w:rsid w:val="004F76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F76C2"/>
    <w:rPr>
      <w:rFonts w:ascii="Calibri" w:eastAsia="Times New Roman" w:hAnsi="Calibri" w:cs="Calibri"/>
      <w:b/>
      <w:bCs/>
      <w:sz w:val="22"/>
      <w:u w:val="single"/>
    </w:rPr>
  </w:style>
  <w:style w:type="character" w:customStyle="1" w:styleId="apple-converted-space">
    <w:name w:val="apple-converted-space"/>
    <w:basedOn w:val="DefaultParagraphFont"/>
    <w:rsid w:val="004F76C2"/>
  </w:style>
  <w:style w:type="paragraph" w:customStyle="1" w:styleId="StyleStyle411ptBoldBorderSinglesolidlineAuto0">
    <w:name w:val="Style Style4 + 11 pt Bold Border: : (Single solid line Auto  0...."/>
    <w:basedOn w:val="Normal"/>
    <w:link w:val="StyleStyle411ptBoldBorderSinglesolidlineAuto0Char"/>
    <w:rsid w:val="004F76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F76C2"/>
    <w:rPr>
      <w:rFonts w:ascii="Calibri" w:eastAsia="Times New Roman" w:hAnsi="Calibri" w:cs="Calibri"/>
      <w:b/>
      <w:bCs/>
      <w:sz w:val="22"/>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4F76C2"/>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F76C2"/>
    <w:rPr>
      <w:rFonts w:ascii="Calibri" w:eastAsia="Times New Roman" w:hAnsi="Calibri" w:cs="Calibri"/>
      <w:sz w:val="22"/>
      <w:u w:val="single"/>
      <w:bdr w:val="single" w:sz="4" w:space="0" w:color="auto"/>
    </w:rPr>
  </w:style>
  <w:style w:type="character" w:customStyle="1" w:styleId="term1">
    <w:name w:val="term1"/>
    <w:rsid w:val="004F76C2"/>
    <w:rPr>
      <w:b/>
      <w:bCs/>
    </w:rPr>
  </w:style>
  <w:style w:type="character" w:customStyle="1" w:styleId="CitationCharCharCharCharChar">
    <w:name w:val="Citation Char Char Char Char Char"/>
    <w:aliases w:val="Citation Char1 Char Char Char,Heading 3 Char Char1 Char"/>
    <w:basedOn w:val="DefaultParagraphFont"/>
    <w:qFormat/>
    <w:rsid w:val="004F76C2"/>
    <w:rPr>
      <w:rFonts w:ascii="Arial Narrow" w:hAnsi="Arial Narrow" w:cs="Times New Roman"/>
      <w:sz w:val="20"/>
      <w:u w:val="thick"/>
    </w:rPr>
  </w:style>
  <w:style w:type="character" w:customStyle="1" w:styleId="Heading2Char1CharCharCharCharCharC">
    <w:name w:val="Heading 2 Char1 Char Char Char Char Char C"/>
    <w:rsid w:val="004F76C2"/>
    <w:rPr>
      <w:rFonts w:cs="Arial"/>
      <w:b/>
      <w:bCs/>
      <w:iCs/>
      <w:sz w:val="24"/>
      <w:szCs w:val="28"/>
      <w:lang w:val="en-US" w:eastAsia="en-US" w:bidi="ar-SA"/>
    </w:rPr>
  </w:style>
  <w:style w:type="character" w:customStyle="1" w:styleId="UnderlineChar5Char">
    <w:name w:val="Underline Char5 Char"/>
    <w:basedOn w:val="DefaultParagraphFont"/>
    <w:rsid w:val="004F76C2"/>
    <w:rPr>
      <w:szCs w:val="24"/>
      <w:u w:val="single"/>
      <w:lang w:val="en-US" w:eastAsia="en-US" w:bidi="ar-SA"/>
    </w:rPr>
  </w:style>
  <w:style w:type="character" w:customStyle="1" w:styleId="BoldandUnderlineChar2Char1">
    <w:name w:val="Bold and Underline Char2 Char1"/>
    <w:basedOn w:val="DefaultParagraphFont"/>
    <w:rsid w:val="004F76C2"/>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4F76C2"/>
    <w:rPr>
      <w:sz w:val="20"/>
      <w:u w:val="single"/>
      <w:bdr w:val="single" w:sz="4" w:space="0" w:color="auto"/>
    </w:rPr>
  </w:style>
  <w:style w:type="paragraph" w:customStyle="1" w:styleId="StyleStyle112pt">
    <w:name w:val="Style Style1 + 12 pt"/>
    <w:basedOn w:val="Normal"/>
    <w:link w:val="StyleStyle112ptChar"/>
    <w:rsid w:val="004F76C2"/>
    <w:rPr>
      <w:rFonts w:eastAsia="SimSun"/>
      <w:u w:val="single"/>
      <w:lang w:eastAsia="zh-CN"/>
    </w:rPr>
  </w:style>
  <w:style w:type="character" w:customStyle="1" w:styleId="StyleStyle112ptChar">
    <w:name w:val="Style Style1 + 12 pt Char"/>
    <w:basedOn w:val="DefaultParagraphFont"/>
    <w:link w:val="StyleStyle112pt"/>
    <w:rsid w:val="004F76C2"/>
    <w:rPr>
      <w:rFonts w:ascii="Calibri" w:eastAsia="SimSun" w:hAnsi="Calibri" w:cs="Calibri"/>
      <w:sz w:val="22"/>
      <w:u w:val="single"/>
      <w:lang w:eastAsia="zh-CN"/>
    </w:rPr>
  </w:style>
  <w:style w:type="character" w:customStyle="1" w:styleId="StyleStyle11ptBoldUnderlineBorderSinglesolidlineAuto">
    <w:name w:val="Style Style 11 pt Bold Underline Border: : (Single solid line Auto ..."/>
    <w:rsid w:val="004F76C2"/>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4F76C2"/>
    <w:rPr>
      <w:rFonts w:cs="Arial"/>
      <w:bCs/>
      <w:szCs w:val="26"/>
      <w:u w:val="single"/>
      <w:lang w:val="en-US" w:eastAsia="en-US" w:bidi="ar-SA"/>
    </w:rPr>
  </w:style>
  <w:style w:type="character" w:customStyle="1" w:styleId="a">
    <w:name w:val="a"/>
    <w:basedOn w:val="DefaultParagraphFont"/>
    <w:rsid w:val="004F76C2"/>
  </w:style>
  <w:style w:type="character" w:customStyle="1" w:styleId="underline1">
    <w:name w:val="underline1"/>
    <w:basedOn w:val="DefaultParagraphFont"/>
    <w:rsid w:val="004F76C2"/>
    <w:rPr>
      <w:u w:val="single"/>
    </w:rPr>
  </w:style>
  <w:style w:type="paragraph" w:customStyle="1" w:styleId="Circled">
    <w:name w:val="Circled"/>
    <w:link w:val="CircledChar"/>
    <w:rsid w:val="004F76C2"/>
    <w:pPr>
      <w:spacing w:after="200" w:line="276" w:lineRule="auto"/>
    </w:pPr>
    <w:rPr>
      <w:rFonts w:ascii="Calibri" w:eastAsia="MS Mincho" w:hAnsi="Calibri" w:cs="Calibri"/>
      <w:b/>
      <w:sz w:val="22"/>
      <w:szCs w:val="20"/>
      <w:u w:val="single"/>
      <w:lang w:eastAsia="ja-JP"/>
    </w:rPr>
  </w:style>
  <w:style w:type="character" w:customStyle="1" w:styleId="CircledChar">
    <w:name w:val="Circled Char"/>
    <w:basedOn w:val="cardtextChar"/>
    <w:link w:val="Circled"/>
    <w:rsid w:val="004F76C2"/>
    <w:rPr>
      <w:rFonts w:ascii="Calibri" w:eastAsia="MS Mincho" w:hAnsi="Calibri" w:cs="Calibri"/>
      <w:b/>
      <w:sz w:val="22"/>
      <w:szCs w:val="20"/>
      <w:u w:val="single"/>
      <w:lang w:eastAsia="ja-JP"/>
    </w:rPr>
  </w:style>
  <w:style w:type="character" w:customStyle="1" w:styleId="UnderlinedChar">
    <w:name w:val="Underlined Char"/>
    <w:basedOn w:val="DefaultParagraphFont"/>
    <w:rsid w:val="004F76C2"/>
    <w:rPr>
      <w:rFonts w:eastAsia="SimSun"/>
      <w:u w:val="single"/>
      <w:lang w:val="en-US" w:eastAsia="zh-CN" w:bidi="ar-SA"/>
    </w:rPr>
  </w:style>
  <w:style w:type="character" w:customStyle="1" w:styleId="hilite1">
    <w:name w:val="hilite1"/>
    <w:basedOn w:val="DefaultParagraphFont"/>
    <w:rsid w:val="004F76C2"/>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4F76C2"/>
    <w:rPr>
      <w:b/>
      <w:bCs/>
      <w:sz w:val="24"/>
      <w:u w:val="single"/>
    </w:rPr>
  </w:style>
  <w:style w:type="character" w:customStyle="1" w:styleId="author">
    <w:name w:val="author"/>
    <w:basedOn w:val="DefaultParagraphFont"/>
    <w:rsid w:val="004F76C2"/>
    <w:rPr>
      <w:rFonts w:ascii="Times New Roman" w:hAnsi="Times New Roman"/>
      <w:b/>
      <w:sz w:val="24"/>
    </w:rPr>
  </w:style>
  <w:style w:type="paragraph" w:customStyle="1" w:styleId="Normal1">
    <w:name w:val="Normal1"/>
    <w:basedOn w:val="Normal"/>
    <w:rsid w:val="004F76C2"/>
    <w:rPr>
      <w:rFonts w:eastAsia="Times New Roman"/>
    </w:rPr>
  </w:style>
  <w:style w:type="paragraph" w:customStyle="1" w:styleId="UnderlineChar">
    <w:name w:val="Underline Char"/>
    <w:basedOn w:val="Normal"/>
    <w:link w:val="UnderlineCharChar"/>
    <w:rsid w:val="004F76C2"/>
    <w:rPr>
      <w:rFonts w:eastAsia="Times New Roman"/>
      <w:u w:val="single"/>
    </w:rPr>
  </w:style>
  <w:style w:type="character" w:customStyle="1" w:styleId="UnderlineCharChar">
    <w:name w:val="Underline Char Char"/>
    <w:link w:val="UnderlineChar"/>
    <w:rsid w:val="004F76C2"/>
    <w:rPr>
      <w:rFonts w:ascii="Calibri" w:eastAsia="Times New Roman" w:hAnsi="Calibri" w:cs="Calibri"/>
      <w:sz w:val="22"/>
      <w:u w:val="single"/>
    </w:rPr>
  </w:style>
  <w:style w:type="paragraph" w:customStyle="1" w:styleId="Style3">
    <w:name w:val="Style3"/>
    <w:basedOn w:val="Normal"/>
    <w:link w:val="Style3Char"/>
    <w:rsid w:val="004F76C2"/>
    <w:rPr>
      <w:rFonts w:ascii="Arial Narrow" w:eastAsia="Times New Roman" w:hAnsi="Arial Narrow"/>
      <w:b/>
    </w:rPr>
  </w:style>
  <w:style w:type="character" w:customStyle="1" w:styleId="Style3Char">
    <w:name w:val="Style3 Char"/>
    <w:basedOn w:val="DefaultParagraphFont"/>
    <w:link w:val="Style3"/>
    <w:rsid w:val="004F76C2"/>
    <w:rPr>
      <w:rFonts w:ascii="Arial Narrow" w:eastAsia="Times New Roman" w:hAnsi="Arial Narrow" w:cs="Calibri"/>
      <w:b/>
      <w:sz w:val="22"/>
    </w:rPr>
  </w:style>
  <w:style w:type="character" w:customStyle="1" w:styleId="authorbio">
    <w:name w:val="authorbio"/>
    <w:basedOn w:val="DefaultParagraphFont"/>
    <w:rsid w:val="004F76C2"/>
  </w:style>
  <w:style w:type="character" w:customStyle="1" w:styleId="body-text">
    <w:name w:val="body-text"/>
    <w:basedOn w:val="DefaultParagraphFont"/>
    <w:rsid w:val="004F76C2"/>
  </w:style>
  <w:style w:type="paragraph" w:customStyle="1" w:styleId="SmallText">
    <w:name w:val="Small Text"/>
    <w:link w:val="SmallTextChar"/>
    <w:rsid w:val="004F76C2"/>
    <w:pPr>
      <w:spacing w:after="200" w:line="276" w:lineRule="auto"/>
    </w:pPr>
    <w:rPr>
      <w:rFonts w:ascii="Calibri" w:eastAsia="MS Mincho" w:hAnsi="Calibri" w:cs="Calibri"/>
      <w:sz w:val="15"/>
      <w:szCs w:val="22"/>
      <w:lang w:eastAsia="ja-JP"/>
    </w:rPr>
  </w:style>
  <w:style w:type="character" w:customStyle="1" w:styleId="SmallTextChar">
    <w:name w:val="Small Text Char"/>
    <w:basedOn w:val="cardtextChar"/>
    <w:link w:val="SmallText"/>
    <w:rsid w:val="004F76C2"/>
    <w:rPr>
      <w:rFonts w:ascii="Calibri" w:eastAsia="MS Mincho" w:hAnsi="Calibri" w:cs="Calibri"/>
      <w:sz w:val="15"/>
      <w:szCs w:val="22"/>
      <w:lang w:eastAsia="ja-JP"/>
    </w:rPr>
  </w:style>
  <w:style w:type="paragraph" w:customStyle="1" w:styleId="Nothing">
    <w:name w:val="Nothing"/>
    <w:link w:val="NothingChar"/>
    <w:rsid w:val="004F76C2"/>
    <w:rPr>
      <w:rFonts w:ascii="Times New Roman" w:eastAsia="Calibri" w:hAnsi="Times New Roman" w:cs="Times New Roman"/>
      <w:sz w:val="20"/>
      <w:szCs w:val="20"/>
    </w:rPr>
  </w:style>
  <w:style w:type="character" w:customStyle="1" w:styleId="NothingChar">
    <w:name w:val="Nothing Char"/>
    <w:basedOn w:val="DefaultParagraphFont"/>
    <w:link w:val="Nothing"/>
    <w:rsid w:val="004F76C2"/>
    <w:rPr>
      <w:rFonts w:ascii="Times New Roman" w:eastAsia="Calibri" w:hAnsi="Times New Roman" w:cs="Times New Roman"/>
      <w:sz w:val="20"/>
      <w:szCs w:val="20"/>
    </w:rPr>
  </w:style>
  <w:style w:type="character" w:customStyle="1" w:styleId="CardsFont12pt">
    <w:name w:val="Cards + Font 12pt"/>
    <w:basedOn w:val="DefaultParagraphFont"/>
    <w:uiPriority w:val="1"/>
    <w:rsid w:val="004F76C2"/>
    <w:rPr>
      <w:rFonts w:ascii="Times New Roman" w:eastAsia="Calibri" w:hAnsi="Times New Roman" w:cs="Times New Roman"/>
      <w:sz w:val="24"/>
      <w:szCs w:val="20"/>
      <w:u w:val="single"/>
    </w:rPr>
  </w:style>
  <w:style w:type="character" w:customStyle="1" w:styleId="UnderliningChar">
    <w:name w:val="Underlining Char"/>
    <w:link w:val="Underlining"/>
    <w:rsid w:val="004F76C2"/>
    <w:rPr>
      <w:u w:val="single"/>
      <w:lang w:val="en-GB"/>
    </w:rPr>
  </w:style>
  <w:style w:type="paragraph" w:customStyle="1" w:styleId="Underlining">
    <w:name w:val="Underlining"/>
    <w:basedOn w:val="Normal"/>
    <w:next w:val="Normal"/>
    <w:link w:val="UnderliningChar"/>
    <w:rsid w:val="004F76C2"/>
    <w:rPr>
      <w:rFonts w:asciiTheme="minorHAnsi" w:hAnsiTheme="minorHAnsi" w:cstheme="minorBidi"/>
      <w:sz w:val="24"/>
      <w:u w:val="single"/>
      <w:lang w:val="en-GB"/>
    </w:rPr>
  </w:style>
  <w:style w:type="character" w:customStyle="1" w:styleId="MicroTextChar">
    <w:name w:val="MicroText Char"/>
    <w:rsid w:val="004F76C2"/>
    <w:rPr>
      <w:rFonts w:ascii="Arial Narrow" w:hAnsi="Arial Narrow"/>
      <w:sz w:val="12"/>
      <w:szCs w:val="24"/>
      <w:lang w:val="en-US" w:eastAsia="en-US" w:bidi="ar-SA"/>
    </w:rPr>
  </w:style>
  <w:style w:type="character" w:customStyle="1" w:styleId="CardText-Underlined">
    <w:name w:val="Card Text - Underlined"/>
    <w:rsid w:val="004F76C2"/>
    <w:rPr>
      <w:b/>
      <w:sz w:val="20"/>
      <w:u w:val="single"/>
    </w:rPr>
  </w:style>
  <w:style w:type="character" w:customStyle="1" w:styleId="apple-style-span">
    <w:name w:val="apple-style-span"/>
    <w:rsid w:val="004F76C2"/>
  </w:style>
  <w:style w:type="paragraph" w:customStyle="1" w:styleId="Default">
    <w:name w:val="Default"/>
    <w:rsid w:val="004F76C2"/>
    <w:pPr>
      <w:autoSpaceDE w:val="0"/>
      <w:autoSpaceDN w:val="0"/>
      <w:adjustRightInd w:val="0"/>
    </w:pPr>
    <w:rPr>
      <w:rFonts w:ascii="Candara" w:eastAsia="Calibri" w:hAnsi="Candara" w:cs="Candara"/>
      <w:color w:val="000000"/>
    </w:rPr>
  </w:style>
  <w:style w:type="character" w:customStyle="1" w:styleId="newscontent">
    <w:name w:val="newscontent"/>
    <w:rsid w:val="004F76C2"/>
  </w:style>
  <w:style w:type="character" w:customStyle="1" w:styleId="StyleUnderlinePatternClearYellow">
    <w:name w:val="Style Underline Pattern: Clear (Yellow)"/>
    <w:basedOn w:val="DefaultParagraphFont"/>
    <w:rsid w:val="004F76C2"/>
    <w:rPr>
      <w:u w:val="single"/>
      <w:shd w:val="clear" w:color="auto" w:fill="00FF00"/>
    </w:rPr>
  </w:style>
  <w:style w:type="paragraph" w:customStyle="1" w:styleId="CardStyle">
    <w:name w:val="Card Style"/>
    <w:basedOn w:val="Normal"/>
    <w:rsid w:val="004F76C2"/>
    <w:rPr>
      <w:rFonts w:eastAsia="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F76C2"/>
    <w:rPr>
      <w:rFonts w:ascii="Calibri" w:eastAsia="Times New Roman" w:hAnsi="Calibri" w:cs="Calibri"/>
      <w:szCs w:val="22"/>
    </w:rPr>
  </w:style>
  <w:style w:type="paragraph" w:customStyle="1" w:styleId="StyleUnderlineChar11ptBorderSinglesolidlineAuto">
    <w:name w:val="Style Underline Char + 11 pt Border: : (Single solid line Auto  ..."/>
    <w:basedOn w:val="Normal"/>
    <w:link w:val="StyleUnderlineChar11ptBorderSinglesolidlineAutoChar"/>
    <w:rsid w:val="004F76C2"/>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F76C2"/>
    <w:rPr>
      <w:rFonts w:ascii="Calibri" w:eastAsia="Times New Roman" w:hAnsi="Calibri" w:cs="Calibri"/>
      <w:sz w:val="22"/>
      <w:u w:val="single"/>
      <w:bdr w:val="single" w:sz="4" w:space="0" w:color="auto"/>
    </w:rPr>
  </w:style>
  <w:style w:type="character" w:customStyle="1" w:styleId="BoldandUnderlineChar">
    <w:name w:val="Bold and Underline Char"/>
    <w:basedOn w:val="DefaultParagraphFont"/>
    <w:link w:val="BoldandUnderline"/>
    <w:locked/>
    <w:rsid w:val="004F76C2"/>
    <w:rPr>
      <w:b/>
      <w:u w:val="single"/>
    </w:rPr>
  </w:style>
  <w:style w:type="paragraph" w:customStyle="1" w:styleId="BoldandUnderline">
    <w:name w:val="Bold and Underline"/>
    <w:basedOn w:val="Normal"/>
    <w:link w:val="BoldandUnderlineChar"/>
    <w:rsid w:val="004F76C2"/>
    <w:rPr>
      <w:rFonts w:asciiTheme="minorHAnsi" w:hAnsiTheme="minorHAnsi" w:cstheme="minorBidi"/>
      <w:b/>
      <w:sz w:val="24"/>
      <w:u w:val="single"/>
    </w:rPr>
  </w:style>
  <w:style w:type="paragraph" w:customStyle="1" w:styleId="Stylecard11pt">
    <w:name w:val="Style card + 11 pt"/>
    <w:basedOn w:val="card0"/>
    <w:link w:val="Stylecard11ptChar"/>
    <w:rsid w:val="004F76C2"/>
    <w:pPr>
      <w:spacing w:after="160" w:line="259" w:lineRule="auto"/>
    </w:pPr>
    <w:rPr>
      <w:rFonts w:ascii="Calibri" w:eastAsia="SimSun" w:hAnsi="Calibri" w:cs="Calibri"/>
      <w:sz w:val="20"/>
      <w:szCs w:val="24"/>
      <w:u w:val="none"/>
      <w:lang w:eastAsia="zh-CN"/>
    </w:rPr>
  </w:style>
  <w:style w:type="character" w:customStyle="1" w:styleId="Stylecard11ptChar">
    <w:name w:val="Style card + 11 pt Char"/>
    <w:link w:val="Stylecard11pt"/>
    <w:rsid w:val="004F76C2"/>
    <w:rPr>
      <w:rFonts w:ascii="Calibri" w:eastAsia="SimSun" w:hAnsi="Calibri" w:cs="Calibri"/>
      <w:sz w:val="20"/>
      <w:lang w:eastAsia="zh-CN"/>
    </w:rPr>
  </w:style>
  <w:style w:type="character" w:customStyle="1" w:styleId="Style11ptBoldUnderlineBorderSinglesolidlineAuto">
    <w:name w:val="Style 11 pt Bold Underline Border: : (Single solid line Auto  ..."/>
    <w:basedOn w:val="DefaultParagraphFont"/>
    <w:rsid w:val="004F76C2"/>
    <w:rPr>
      <w:rFonts w:ascii="Times New Roman" w:hAnsi="Times New Roman"/>
      <w:b/>
      <w:bCs/>
      <w:sz w:val="20"/>
      <w:u w:val="single"/>
      <w:bdr w:val="single" w:sz="4" w:space="0" w:color="auto"/>
    </w:rPr>
  </w:style>
  <w:style w:type="character" w:customStyle="1" w:styleId="SmallText-New">
    <w:name w:val="Small Text - New"/>
    <w:basedOn w:val="DefaultParagraphFont"/>
    <w:rsid w:val="004F76C2"/>
    <w:rPr>
      <w:rFonts w:ascii="Arial Narrow" w:hAnsi="Arial Narrow"/>
      <w:sz w:val="14"/>
    </w:rPr>
  </w:style>
  <w:style w:type="character" w:customStyle="1" w:styleId="Underlined-New">
    <w:name w:val="Underlined - New"/>
    <w:basedOn w:val="DefaultParagraphFont"/>
    <w:rsid w:val="004F76C2"/>
    <w:rPr>
      <w:rFonts w:ascii="Arial Narrow" w:hAnsi="Arial Narrow"/>
      <w:sz w:val="16"/>
      <w:u w:val="single"/>
    </w:rPr>
  </w:style>
  <w:style w:type="paragraph" w:customStyle="1" w:styleId="StyleStyle49pt">
    <w:name w:val="Style Style4 + 9 pt"/>
    <w:basedOn w:val="Style4"/>
    <w:link w:val="StyleStyle49ptChar"/>
    <w:rsid w:val="004F76C2"/>
  </w:style>
  <w:style w:type="character" w:customStyle="1" w:styleId="StyleStyle49ptChar">
    <w:name w:val="Style Style4 + 9 pt Char"/>
    <w:basedOn w:val="Style4Char"/>
    <w:link w:val="StyleStyle49pt"/>
    <w:rsid w:val="004F76C2"/>
    <w:rPr>
      <w:rFonts w:ascii="Calibri" w:eastAsia="Times New Roman" w:hAnsi="Calibri" w:cs="Calibri"/>
      <w:sz w:val="22"/>
      <w:u w:val="single"/>
    </w:rPr>
  </w:style>
  <w:style w:type="paragraph" w:customStyle="1" w:styleId="StyleStyle49ptBold">
    <w:name w:val="Style Style4 + 9 pt Bold"/>
    <w:basedOn w:val="Style4"/>
    <w:link w:val="StyleStyle49ptBoldChar"/>
    <w:rsid w:val="004F76C2"/>
    <w:rPr>
      <w:b/>
      <w:bCs/>
    </w:rPr>
  </w:style>
  <w:style w:type="character" w:customStyle="1" w:styleId="StyleStyle49ptBoldChar">
    <w:name w:val="Style Style4 + 9 pt Bold Char"/>
    <w:basedOn w:val="Style4Char"/>
    <w:link w:val="StyleStyle49ptBold"/>
    <w:rsid w:val="004F76C2"/>
    <w:rPr>
      <w:rFonts w:ascii="Calibri" w:eastAsia="Times New Roman" w:hAnsi="Calibri" w:cs="Calibri"/>
      <w:b/>
      <w:bCs/>
      <w:sz w:val="22"/>
      <w:u w:val="single"/>
    </w:rPr>
  </w:style>
  <w:style w:type="paragraph" w:customStyle="1" w:styleId="Smalltext0">
    <w:name w:val="Small text"/>
    <w:basedOn w:val="Normal"/>
    <w:rsid w:val="004F76C2"/>
    <w:rPr>
      <w:rFonts w:ascii="Arial Narrow" w:eastAsia="Times New Roman" w:hAnsi="Arial Narrow"/>
      <w:sz w:val="16"/>
    </w:rPr>
  </w:style>
  <w:style w:type="paragraph" w:customStyle="1" w:styleId="tiny">
    <w:name w:val="tiny"/>
    <w:next w:val="Normal"/>
    <w:link w:val="tinyChar"/>
    <w:autoRedefine/>
    <w:rsid w:val="004F76C2"/>
    <w:pPr>
      <w:contextualSpacing/>
    </w:pPr>
    <w:rPr>
      <w:rFonts w:ascii="Times New Roman" w:eastAsia="Malgun Gothic" w:hAnsi="Times New Roman" w:cs="Times New Roman"/>
      <w:sz w:val="20"/>
      <w:szCs w:val="20"/>
    </w:rPr>
  </w:style>
  <w:style w:type="character" w:customStyle="1" w:styleId="tinyChar">
    <w:name w:val="tiny Char"/>
    <w:link w:val="tiny"/>
    <w:rsid w:val="004F76C2"/>
    <w:rPr>
      <w:rFonts w:ascii="Times New Roman" w:eastAsia="Malgun Gothic" w:hAnsi="Times New Roman" w:cs="Times New Roman"/>
      <w:sz w:val="20"/>
      <w:szCs w:val="20"/>
    </w:rPr>
  </w:style>
  <w:style w:type="paragraph" w:customStyle="1" w:styleId="Normal2">
    <w:name w:val="Normal2"/>
    <w:basedOn w:val="Normal"/>
    <w:rsid w:val="004F76C2"/>
    <w:rPr>
      <w:rFonts w:eastAsia="Times New Roman"/>
      <w:sz w:val="20"/>
    </w:rPr>
  </w:style>
  <w:style w:type="character" w:customStyle="1" w:styleId="Author0">
    <w:name w:val="Author"/>
    <w:basedOn w:val="DefaultParagraphFont"/>
    <w:rsid w:val="004F76C2"/>
    <w:rPr>
      <w:b/>
      <w:sz w:val="24"/>
    </w:rPr>
  </w:style>
  <w:style w:type="paragraph" w:customStyle="1" w:styleId="cite2">
    <w:name w:val="cite2"/>
    <w:basedOn w:val="Normal"/>
    <w:rsid w:val="004F76C2"/>
    <w:rPr>
      <w:rFonts w:eastAsia="Times New Roman"/>
      <w:color w:val="000000"/>
      <w:sz w:val="20"/>
      <w:szCs w:val="20"/>
    </w:rPr>
  </w:style>
  <w:style w:type="character" w:customStyle="1" w:styleId="7TimesNewRoman">
    <w:name w:val="7 Times New Roman"/>
    <w:rsid w:val="004F76C2"/>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4F76C2"/>
  </w:style>
  <w:style w:type="character" w:customStyle="1" w:styleId="postby">
    <w:name w:val="post_by"/>
    <w:basedOn w:val="DefaultParagraphFont"/>
    <w:rsid w:val="004F76C2"/>
  </w:style>
  <w:style w:type="paragraph" w:customStyle="1" w:styleId="Minimize">
    <w:name w:val="Minimize"/>
    <w:basedOn w:val="card0"/>
    <w:next w:val="Normal"/>
    <w:link w:val="MinimizeChar"/>
    <w:rsid w:val="004F76C2"/>
    <w:pPr>
      <w:widowControl w:val="0"/>
      <w:autoSpaceDE w:val="0"/>
      <w:autoSpaceDN w:val="0"/>
      <w:adjustRightInd w:val="0"/>
      <w:spacing w:after="200" w:line="276" w:lineRule="auto"/>
    </w:pPr>
    <w:rPr>
      <w:rFonts w:ascii="Calibri" w:eastAsia="Times New Roman" w:hAnsi="Calibri" w:cs="Calibri"/>
      <w:color w:val="000000"/>
      <w:sz w:val="12"/>
      <w:szCs w:val="20"/>
      <w:u w:val="none"/>
    </w:rPr>
  </w:style>
  <w:style w:type="character" w:customStyle="1" w:styleId="MinimizeChar">
    <w:name w:val="Minimize Char"/>
    <w:link w:val="Minimize"/>
    <w:rsid w:val="004F76C2"/>
    <w:rPr>
      <w:rFonts w:ascii="Calibri" w:eastAsia="Times New Roman" w:hAnsi="Calibri" w:cs="Calibri"/>
      <w:color w:val="000000"/>
      <w:sz w:val="12"/>
      <w:szCs w:val="20"/>
    </w:rPr>
  </w:style>
  <w:style w:type="character" w:customStyle="1" w:styleId="Styleunderline11ptBold">
    <w:name w:val="Style underline + 11 pt Bold"/>
    <w:rsid w:val="004F76C2"/>
    <w:rPr>
      <w:rFonts w:ascii="Times New Roman" w:hAnsi="Times New Roman"/>
      <w:b/>
      <w:bCs/>
      <w:sz w:val="20"/>
      <w:u w:val="single"/>
    </w:rPr>
  </w:style>
  <w:style w:type="character" w:customStyle="1" w:styleId="il">
    <w:name w:val="il"/>
    <w:basedOn w:val="DefaultParagraphFont"/>
    <w:rsid w:val="004F76C2"/>
  </w:style>
  <w:style w:type="character" w:customStyle="1" w:styleId="Style11ptThickunderline">
    <w:name w:val="Style 11 pt Thick underline"/>
    <w:rsid w:val="004F76C2"/>
    <w:rPr>
      <w:rFonts w:ascii="Times New Roman" w:hAnsi="Times New Roman"/>
      <w:sz w:val="20"/>
      <w:u w:val="single"/>
    </w:rPr>
  </w:style>
  <w:style w:type="character" w:customStyle="1" w:styleId="Style11ptBoldThickunderline">
    <w:name w:val="Style 11 pt Bold Thick underline"/>
    <w:rsid w:val="004F76C2"/>
    <w:rPr>
      <w:rFonts w:ascii="Times New Roman" w:hAnsi="Times New Roman"/>
      <w:b/>
      <w:bCs/>
      <w:sz w:val="20"/>
      <w:u w:val="single"/>
    </w:rPr>
  </w:style>
  <w:style w:type="character" w:customStyle="1" w:styleId="SmallFontChar">
    <w:name w:val="Small Font Char"/>
    <w:link w:val="SmallFont"/>
    <w:rsid w:val="004F76C2"/>
    <w:rPr>
      <w:sz w:val="14"/>
      <w:szCs w:val="18"/>
    </w:rPr>
  </w:style>
  <w:style w:type="paragraph" w:customStyle="1" w:styleId="SmallFont">
    <w:name w:val="Small Font"/>
    <w:basedOn w:val="Normal"/>
    <w:link w:val="SmallFontChar"/>
    <w:rsid w:val="004F76C2"/>
    <w:pPr>
      <w:spacing w:after="200" w:line="276" w:lineRule="auto"/>
      <w:jc w:val="both"/>
    </w:pPr>
    <w:rPr>
      <w:rFonts w:asciiTheme="minorHAnsi" w:hAnsiTheme="minorHAnsi" w:cstheme="minorBidi"/>
      <w:sz w:val="14"/>
      <w:szCs w:val="18"/>
    </w:rPr>
  </w:style>
  <w:style w:type="paragraph" w:customStyle="1" w:styleId="Stylecard11ptUnderline">
    <w:name w:val="Style card + 11 pt Underline"/>
    <w:basedOn w:val="card0"/>
    <w:link w:val="Stylecard11ptUnderlineChar"/>
    <w:rsid w:val="004F76C2"/>
    <w:pPr>
      <w:spacing w:after="200" w:line="276" w:lineRule="auto"/>
    </w:pPr>
    <w:rPr>
      <w:rFonts w:ascii="Calibri" w:hAnsi="Calibri" w:cs="Calibri"/>
    </w:rPr>
  </w:style>
  <w:style w:type="character" w:customStyle="1" w:styleId="Stylecard11ptUnderlineChar">
    <w:name w:val="Style card + 11 pt Underline Char"/>
    <w:link w:val="Stylecard11ptUnderline"/>
    <w:rsid w:val="004F76C2"/>
    <w:rPr>
      <w:rFonts w:ascii="Calibri" w:eastAsiaTheme="minorHAnsi" w:hAnsi="Calibri" w:cs="Calibri"/>
      <w:sz w:val="22"/>
      <w:szCs w:val="22"/>
      <w:u w:val="single"/>
    </w:rPr>
  </w:style>
  <w:style w:type="paragraph" w:customStyle="1" w:styleId="StylecardLatinVerdana-BoldUnderline">
    <w:name w:val="Style card + (Latin) Verdana-Bold Underline"/>
    <w:basedOn w:val="card0"/>
    <w:link w:val="StylecardLatinVerdana-BoldUnderlineChar"/>
    <w:rsid w:val="004F76C2"/>
    <w:pPr>
      <w:spacing w:after="200" w:line="276" w:lineRule="auto"/>
    </w:pPr>
    <w:rPr>
      <w:rFonts w:ascii="Calibri" w:hAnsi="Calibri" w:cs="Calibri"/>
    </w:rPr>
  </w:style>
  <w:style w:type="character" w:customStyle="1" w:styleId="StylecardLatinVerdana-BoldUnderlineChar">
    <w:name w:val="Style card + (Latin) Verdana-Bold Underline Char"/>
    <w:link w:val="StylecardLatinVerdana-BoldUnderline"/>
    <w:rsid w:val="004F76C2"/>
    <w:rPr>
      <w:rFonts w:ascii="Calibri" w:eastAsiaTheme="minorHAnsi" w:hAnsi="Calibri" w:cs="Calibri"/>
      <w:sz w:val="22"/>
      <w:szCs w:val="22"/>
      <w:u w:val="single"/>
    </w:rPr>
  </w:style>
  <w:style w:type="paragraph" w:styleId="PlainText">
    <w:name w:val="Plain Text"/>
    <w:basedOn w:val="Normal"/>
    <w:link w:val="PlainTextChar"/>
    <w:rsid w:val="004F76C2"/>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4F76C2"/>
    <w:rPr>
      <w:rFonts w:ascii="Courier New" w:eastAsia="Times New Roman" w:hAnsi="Courier New" w:cs="Courier New"/>
      <w:sz w:val="22"/>
      <w:szCs w:val="20"/>
    </w:rPr>
  </w:style>
  <w:style w:type="character" w:customStyle="1" w:styleId="Style11ptBorderSinglesolidlineAuto05ptLinewidth">
    <w:name w:val="Style 11 pt Border: : (Single solid line Auto  0.5 pt Line width)"/>
    <w:rsid w:val="004F76C2"/>
    <w:rPr>
      <w:sz w:val="20"/>
      <w:bdr w:val="single" w:sz="4" w:space="0" w:color="auto" w:frame="1"/>
    </w:rPr>
  </w:style>
  <w:style w:type="character" w:customStyle="1" w:styleId="StyleUnderlineChar9pt">
    <w:name w:val="Style Underline Char + 9 pt"/>
    <w:rsid w:val="004F76C2"/>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4F76C2"/>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4F76C2"/>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4F76C2"/>
    <w:pPr>
      <w:spacing w:after="0"/>
    </w:pPr>
    <w:rPr>
      <w:rFonts w:eastAsia="Times New Roman"/>
      <w:sz w:val="20"/>
      <w:u w:val="single"/>
      <w:lang w:eastAsia="zh-CN"/>
    </w:rPr>
  </w:style>
  <w:style w:type="character" w:customStyle="1" w:styleId="StyleUnderlined11ptChar">
    <w:name w:val="Style Underlined + 11 pt Char"/>
    <w:basedOn w:val="UnderlinedChar"/>
    <w:link w:val="StyleUnderlined11pt"/>
    <w:rsid w:val="004F76C2"/>
    <w:rPr>
      <w:rFonts w:ascii="Times New Roman" w:eastAsia="Times New Roman" w:hAnsi="Times New Roman" w:cs="Times New Roman"/>
      <w:sz w:val="20"/>
      <w:u w:val="single"/>
      <w:lang w:val="en-US" w:eastAsia="zh-CN" w:bidi="ar-SA"/>
    </w:rPr>
  </w:style>
  <w:style w:type="paragraph" w:customStyle="1" w:styleId="StyleCircled11pt">
    <w:name w:val="Style Circled + 11 pt"/>
    <w:basedOn w:val="Circled"/>
    <w:link w:val="StyleCircled11ptChar"/>
    <w:rsid w:val="004F76C2"/>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4F76C2"/>
    <w:rPr>
      <w:rFonts w:ascii="Times New Roman" w:eastAsia="Times New Roman" w:hAnsi="Times New Roman" w:cs="Times New Roman"/>
      <w:b/>
      <w:bCs/>
      <w:sz w:val="20"/>
      <w:u w:val="single"/>
    </w:rPr>
  </w:style>
  <w:style w:type="paragraph" w:customStyle="1" w:styleId="UnderlineBoldIndent">
    <w:name w:val="Underline + Bold Indent"/>
    <w:basedOn w:val="Normal"/>
    <w:link w:val="UnderlineBoldIndentCharChar"/>
    <w:rsid w:val="004F76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F76C2"/>
    <w:rPr>
      <w:rFonts w:ascii="Calibri" w:eastAsia="Times New Roman" w:hAnsi="Calibri" w:cs="Calibri"/>
      <w:sz w:val="22"/>
      <w:szCs w:val="20"/>
      <w:u w:val="thick"/>
    </w:rPr>
  </w:style>
  <w:style w:type="paragraph" w:customStyle="1" w:styleId="StyleUnderlineBoldIndent11pt">
    <w:name w:val="Style Underline + Bold Indent + 11 pt"/>
    <w:basedOn w:val="UnderlineBoldIndent"/>
    <w:link w:val="StyleUnderlineBoldIndent11ptChar"/>
    <w:rsid w:val="004F76C2"/>
    <w:rPr>
      <w:u w:val="single"/>
    </w:rPr>
  </w:style>
  <w:style w:type="character" w:customStyle="1" w:styleId="StyleUnderlineBoldIndent11ptChar">
    <w:name w:val="Style Underline + Bold Indent + 11 pt Char"/>
    <w:link w:val="StyleUnderlineBoldIndent11pt"/>
    <w:rsid w:val="004F76C2"/>
    <w:rPr>
      <w:rFonts w:ascii="Calibri" w:eastAsia="Times New Roman" w:hAnsi="Calibri" w:cs="Calibri"/>
      <w:sz w:val="22"/>
      <w:szCs w:val="20"/>
      <w:u w:val="single"/>
    </w:rPr>
  </w:style>
  <w:style w:type="paragraph" w:customStyle="1" w:styleId="StyleUnderlineBoldIndent11ptBold">
    <w:name w:val="Style Underline + Bold Indent + 11 pt Bold"/>
    <w:basedOn w:val="UnderlineBoldIndent"/>
    <w:link w:val="StyleUnderlineBoldIndent11ptBoldChar"/>
    <w:rsid w:val="004F76C2"/>
    <w:rPr>
      <w:b/>
      <w:bCs/>
      <w:u w:val="single"/>
    </w:rPr>
  </w:style>
  <w:style w:type="character" w:customStyle="1" w:styleId="StyleUnderlineBoldIndent11ptBoldChar">
    <w:name w:val="Style Underline + Bold Indent + 11 pt Bold Char"/>
    <w:link w:val="StyleUnderlineBoldIndent11ptBold"/>
    <w:rsid w:val="004F76C2"/>
    <w:rPr>
      <w:rFonts w:ascii="Calibri" w:eastAsia="Times New Roman" w:hAnsi="Calibri" w:cs="Calibri"/>
      <w:b/>
      <w:bCs/>
      <w:sz w:val="22"/>
      <w:szCs w:val="20"/>
      <w:u w:val="single"/>
    </w:rPr>
  </w:style>
  <w:style w:type="character" w:customStyle="1" w:styleId="CharChar5">
    <w:name w:val="Char Char5"/>
    <w:rsid w:val="004F76C2"/>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4F76C2"/>
    <w:rPr>
      <w:sz w:val="20"/>
      <w:u w:val="single"/>
      <w:bdr w:val="single" w:sz="4" w:space="0" w:color="auto"/>
    </w:rPr>
  </w:style>
  <w:style w:type="paragraph" w:customStyle="1" w:styleId="MinimizedText">
    <w:name w:val="Minimized Text"/>
    <w:basedOn w:val="Normal"/>
    <w:link w:val="MinimizedTextChar"/>
    <w:rsid w:val="004F76C2"/>
    <w:pPr>
      <w:spacing w:after="0"/>
    </w:pPr>
    <w:rPr>
      <w:rFonts w:eastAsia="Times New Roman"/>
      <w:sz w:val="16"/>
    </w:rPr>
  </w:style>
  <w:style w:type="character" w:customStyle="1" w:styleId="MinimizedTextChar">
    <w:name w:val="Minimized Text Char"/>
    <w:link w:val="MinimizedText"/>
    <w:rsid w:val="004F76C2"/>
    <w:rPr>
      <w:rFonts w:ascii="Times New Roman" w:eastAsia="Times New Roman" w:hAnsi="Times New Roman" w:cs="Times New Roman"/>
      <w:sz w:val="16"/>
    </w:rPr>
  </w:style>
  <w:style w:type="character" w:customStyle="1" w:styleId="StyleUnderlineChar6CharCharCharCharCharCharCharChar11">
    <w:name w:val="Style Underline Char6 Char Char Char Char Char Char Char Char + 11 ..."/>
    <w:rsid w:val="004F76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F76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F76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F76C2"/>
    <w:rPr>
      <w:sz w:val="20"/>
      <w:szCs w:val="24"/>
      <w:u w:val="single"/>
      <w:bdr w:val="single" w:sz="4" w:space="0" w:color="auto"/>
      <w:lang w:val="en-US" w:eastAsia="en-US" w:bidi="ar-SA"/>
    </w:rPr>
  </w:style>
  <w:style w:type="character" w:customStyle="1" w:styleId="CardChar0">
    <w:name w:val="Card Char"/>
    <w:rsid w:val="004F76C2"/>
    <w:rPr>
      <w:rFonts w:ascii="Calibri" w:eastAsia="Times New Roman" w:hAnsi="Calibri" w:cs="Calibri"/>
      <w:sz w:val="18"/>
      <w:szCs w:val="18"/>
    </w:rPr>
  </w:style>
  <w:style w:type="paragraph" w:customStyle="1" w:styleId="StyleCardTextTimesNewRoman11ptUnderline">
    <w:name w:val="Style Card Text + Times New Roman 11 pt Underline"/>
    <w:basedOn w:val="Normal"/>
    <w:link w:val="StyleCardTextTimesNewRoman11ptUnderlineChar"/>
    <w:rsid w:val="004F76C2"/>
    <w:pPr>
      <w:spacing w:after="200"/>
    </w:pPr>
    <w:rPr>
      <w:rFonts w:eastAsia="Calibri"/>
      <w:sz w:val="20"/>
      <w:u w:val="single"/>
    </w:rPr>
  </w:style>
  <w:style w:type="character" w:customStyle="1" w:styleId="StyleCardTextTimesNewRoman11ptUnderlineChar">
    <w:name w:val="Style Card Text + Times New Roman 11 pt Underline Char"/>
    <w:link w:val="StyleCardTextTimesNewRoman11ptUnderline"/>
    <w:rsid w:val="004F76C2"/>
    <w:rPr>
      <w:rFonts w:ascii="Times New Roman" w:eastAsia="Calibri" w:hAnsi="Times New Roman" w:cs="Times New Roman"/>
      <w:sz w:val="20"/>
      <w:szCs w:val="22"/>
      <w:u w:val="single"/>
    </w:rPr>
  </w:style>
  <w:style w:type="character" w:customStyle="1" w:styleId="Styleterm111ptUnderline">
    <w:name w:val="Style term1 + 11 pt Underline"/>
    <w:rsid w:val="004F76C2"/>
    <w:rPr>
      <w:b/>
      <w:bCs/>
      <w:sz w:val="20"/>
      <w:u w:val="single"/>
    </w:rPr>
  </w:style>
  <w:style w:type="paragraph" w:customStyle="1" w:styleId="StyleMinimizedTextArialNarrow10pt">
    <w:name w:val="Style Minimized Text + Arial Narrow 10 pt"/>
    <w:basedOn w:val="MinimizedText"/>
    <w:link w:val="StyleMinimizedTextArialNarrow10ptChar"/>
    <w:rsid w:val="004F76C2"/>
    <w:rPr>
      <w:sz w:val="20"/>
    </w:rPr>
  </w:style>
  <w:style w:type="character" w:customStyle="1" w:styleId="StyleMinimizedTextArialNarrow10ptChar">
    <w:name w:val="Style Minimized Text + Arial Narrow 10 pt Char"/>
    <w:basedOn w:val="MinimizedTextChar"/>
    <w:link w:val="StyleMinimizedTextArialNarrow10pt"/>
    <w:rsid w:val="004F76C2"/>
    <w:rPr>
      <w:rFonts w:ascii="Times New Roman" w:eastAsia="Times New Roman" w:hAnsi="Times New Roman" w:cs="Times New Roman"/>
      <w:sz w:val="20"/>
    </w:rPr>
  </w:style>
  <w:style w:type="character" w:customStyle="1" w:styleId="StyleLatinGaramondUnderline">
    <w:name w:val="Style (Latin) Garamond Underline"/>
    <w:rsid w:val="004F76C2"/>
    <w:rPr>
      <w:rFonts w:ascii="Times New Roman" w:hAnsi="Times New Roman"/>
      <w:sz w:val="20"/>
      <w:u w:val="single"/>
    </w:rPr>
  </w:style>
  <w:style w:type="character" w:customStyle="1" w:styleId="StyleLatinGaramond">
    <w:name w:val="Style (Latin) Garamond"/>
    <w:rsid w:val="004F76C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4F76C2"/>
    <w:pPr>
      <w:spacing w:after="0"/>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4F76C2"/>
    <w:rPr>
      <w:rFonts w:ascii="Times" w:eastAsia="Times New Roman" w:hAnsi="Times" w:cs="Arial"/>
      <w:sz w:val="20"/>
      <w:szCs w:val="28"/>
      <w:u w:val="single"/>
    </w:rPr>
  </w:style>
  <w:style w:type="character" w:customStyle="1" w:styleId="standardcontent">
    <w:name w:val="standardcontent"/>
    <w:basedOn w:val="DefaultParagraphFont"/>
    <w:rsid w:val="004F76C2"/>
  </w:style>
  <w:style w:type="character" w:customStyle="1" w:styleId="AnalyticChar">
    <w:name w:val="Analytic Char"/>
    <w:rsid w:val="004F76C2"/>
    <w:rPr>
      <w:rFonts w:ascii="Arial" w:eastAsia="Calibri" w:hAnsi="Arial" w:cs="Times New Roman"/>
      <w:b/>
      <w:sz w:val="24"/>
      <w:szCs w:val="24"/>
    </w:rPr>
  </w:style>
  <w:style w:type="character" w:customStyle="1" w:styleId="ft1">
    <w:name w:val="ft1"/>
    <w:basedOn w:val="DefaultParagraphFont"/>
    <w:rsid w:val="004F76C2"/>
  </w:style>
  <w:style w:type="paragraph" w:customStyle="1" w:styleId="css-1i0edl6">
    <w:name w:val="css-1i0edl6"/>
    <w:basedOn w:val="Normal"/>
    <w:rsid w:val="004F76C2"/>
    <w:pPr>
      <w:spacing w:before="100" w:beforeAutospacing="1" w:after="100" w:afterAutospacing="1" w:line="240" w:lineRule="auto"/>
    </w:pPr>
    <w:rPr>
      <w:rFonts w:eastAsia="Times New Roman"/>
      <w:sz w:val="24"/>
    </w:rPr>
  </w:style>
  <w:style w:type="character" w:customStyle="1" w:styleId="UnresolvedMention">
    <w:name w:val="Unresolved Mention"/>
    <w:basedOn w:val="DefaultParagraphFont"/>
    <w:uiPriority w:val="99"/>
    <w:unhideWhenUsed/>
    <w:rsid w:val="004F76C2"/>
    <w:rPr>
      <w:color w:val="605E5C"/>
      <w:shd w:val="clear" w:color="auto" w:fill="E1DFDD"/>
    </w:rPr>
  </w:style>
  <w:style w:type="paragraph" w:customStyle="1" w:styleId="Cites">
    <w:name w:val="Cites"/>
    <w:basedOn w:val="Normal"/>
    <w:link w:val="CitesChar2"/>
    <w:uiPriority w:val="99"/>
    <w:qFormat/>
    <w:rsid w:val="004F76C2"/>
    <w:pPr>
      <w:widowControl w:val="0"/>
      <w:autoSpaceDE w:val="0"/>
      <w:autoSpaceDN w:val="0"/>
      <w:adjustRightInd w:val="0"/>
      <w:spacing w:after="0" w:line="240" w:lineRule="auto"/>
      <w:jc w:val="both"/>
      <w:outlineLvl w:val="2"/>
    </w:pPr>
    <w:rPr>
      <w:rFonts w:ascii="Arial" w:eastAsia="Calibri" w:hAnsi="Arial" w:cs="Arial"/>
      <w:b/>
      <w:bCs/>
      <w:sz w:val="20"/>
      <w:szCs w:val="20"/>
    </w:rPr>
  </w:style>
  <w:style w:type="character" w:customStyle="1" w:styleId="TagsChar2">
    <w:name w:val="Tags Char2"/>
    <w:uiPriority w:val="99"/>
    <w:rsid w:val="004F76C2"/>
    <w:rPr>
      <w:b/>
      <w:sz w:val="24"/>
      <w:lang w:val="en-US" w:eastAsia="en-US" w:bidi="ar-SA"/>
    </w:rPr>
  </w:style>
  <w:style w:type="character" w:customStyle="1" w:styleId="CardsChar1">
    <w:name w:val="Cards Char1"/>
    <w:uiPriority w:val="99"/>
    <w:rsid w:val="004F76C2"/>
    <w:rPr>
      <w:lang w:val="en-US" w:eastAsia="en-US" w:bidi="ar-SA"/>
    </w:rPr>
  </w:style>
  <w:style w:type="character" w:customStyle="1" w:styleId="CitesChar2">
    <w:name w:val="Cites Char2"/>
    <w:link w:val="Cites"/>
    <w:uiPriority w:val="99"/>
    <w:rsid w:val="004F76C2"/>
    <w:rPr>
      <w:rFonts w:ascii="Arial" w:eastAsia="Calibri" w:hAnsi="Arial" w:cs="Arial"/>
      <w:b/>
      <w:bCs/>
      <w:sz w:val="20"/>
      <w:szCs w:val="20"/>
    </w:rPr>
  </w:style>
  <w:style w:type="paragraph" w:customStyle="1" w:styleId="Standard">
    <w:name w:val="Standard"/>
    <w:rsid w:val="004F76C2"/>
    <w:pPr>
      <w:suppressAutoHyphens/>
      <w:autoSpaceDN w:val="0"/>
      <w:textAlignment w:val="baseline"/>
    </w:pPr>
    <w:rPr>
      <w:rFonts w:ascii="Liberation Serif" w:eastAsia="SimSun" w:hAnsi="Liberation Serif" w:cs="Arial"/>
      <w:kern w:val="3"/>
      <w:lang w:eastAsia="zh-CN" w:bidi="hi-IN"/>
    </w:r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F76C2"/>
    <w:rPr>
      <w:rFonts w:eastAsiaTheme="minorHAns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search.newamericaneconomy.org/report/outside-the-wire-how-barring-the-daca-eligible-population-from-enlisting-weakens-our-military/" TargetMode="External"/><Relationship Id="rId21" Type="http://schemas.openxmlformats.org/officeDocument/2006/relationships/hyperlink" Target="https://newrepublic.com/article/149008/america-choosing-decline" TargetMode="External"/><Relationship Id="rId42" Type="http://schemas.openxmlformats.org/officeDocument/2006/relationships/hyperlink" Target="https://www.marketwatch.com/story/this-is-what-the-stock-market-indicator-with-the-best-track-record-is-telling-us-2018-06-22" TargetMode="External"/><Relationship Id="rId63" Type="http://schemas.openxmlformats.org/officeDocument/2006/relationships/hyperlink" Target="http://www.businessinsider.com/there-is-no-plan-for-americas-economy-2017-9" TargetMode="External"/><Relationship Id="rId84" Type="http://schemas.openxmlformats.org/officeDocument/2006/relationships/hyperlink" Target="https://www.upi.com/Non-citizens-can-provide-an-untapped-pool-of-military-recruits-experts-say/5811519137059/" TargetMode="External"/><Relationship Id="rId138" Type="http://schemas.openxmlformats.org/officeDocument/2006/relationships/hyperlink" Target="https://www.cnn.com/2018/06/08/politics/national-house-vote-wave/index.html" TargetMode="External"/><Relationship Id="rId159" Type="http://schemas.openxmlformats.org/officeDocument/2006/relationships/hyperlink" Target="https://www.theatlantic.com/politics/archive/2017/05/should-taxpayers-sponsor-attorneys-for-undocumented-immigrants/525162/" TargetMode="External"/><Relationship Id="rId170" Type="http://schemas.openxmlformats.org/officeDocument/2006/relationships/hyperlink" Target="http://www.comdsd.org/article_archive/StillWaiting-StillDREAMing1-10.html" TargetMode="External"/><Relationship Id="rId107" Type="http://schemas.openxmlformats.org/officeDocument/2006/relationships/hyperlink" Target="http://nashvillepublicradio.org/post/least-6-former-kurdish-refugees-face-deportation-amid-what-activists-describe-sweep" TargetMode="External"/><Relationship Id="rId11" Type="http://schemas.openxmlformats.org/officeDocument/2006/relationships/hyperlink" Target="https://www.brookings.edu/wp-content/uploads/2016/06/0126_defense_industrial_base_ohanlon.pdf" TargetMode="External"/><Relationship Id="rId32" Type="http://schemas.openxmlformats.org/officeDocument/2006/relationships/hyperlink" Target="http://money.cnn.com/2011/08/08/markets/stock-market-loss/index.htm?iid=EL" TargetMode="External"/><Relationship Id="rId53" Type="http://schemas.openxmlformats.org/officeDocument/2006/relationships/hyperlink" Target="https://hbr.org/2017/03/the-world-is-completely-unprepared-for-a-global-pandemic" TargetMode="External"/><Relationship Id="rId74" Type="http://schemas.openxmlformats.org/officeDocument/2006/relationships/hyperlink" Target="http://thehill.com/opinion/national-security/367839-immigration-reform-an-army-recruitment-opportunity" TargetMode="External"/><Relationship Id="rId128" Type="http://schemas.openxmlformats.org/officeDocument/2006/relationships/hyperlink" Target="http://www.russia-direct.org/opinion/russian-jet-shot-down-turkey-what-lies-behind-action" TargetMode="External"/><Relationship Id="rId149" Type="http://schemas.openxmlformats.org/officeDocument/2006/relationships/hyperlink" Target="http://works.bepress.com/cgi/viewcontent.cgi?article=1014&amp;context=bocconi_legal_papers" TargetMode="External"/><Relationship Id="rId5" Type="http://schemas.openxmlformats.org/officeDocument/2006/relationships/numbering" Target="numbering.xml"/><Relationship Id="rId95" Type="http://schemas.openxmlformats.org/officeDocument/2006/relationships/hyperlink" Target="http://thehill.com/opinion/national-security/367839-immigration-reform-an-army-recruitment-opportunity" TargetMode="External"/><Relationship Id="rId160" Type="http://schemas.openxmlformats.org/officeDocument/2006/relationships/hyperlink" Target="https://www.cnn.com/2018/06/27/politics/trump-travel-ban-immigration-agenda/index.html%20accessed%206/30/2018" TargetMode="External"/><Relationship Id="rId22" Type="http://schemas.openxmlformats.org/officeDocument/2006/relationships/hyperlink" Target="http://politics.oxfordre.com/view/10.1093/acrefore/9780190228637.001.0001/acrefore-9780190228637-e-284" TargetMode="External"/><Relationship Id="rId43" Type="http://schemas.openxmlformats.org/officeDocument/2006/relationships/hyperlink" Target="http://www.cnbc.com/steven-mnuchin/" TargetMode="External"/><Relationship Id="rId64" Type="http://schemas.openxmlformats.org/officeDocument/2006/relationships/hyperlink" Target="http://libertystreeteconomics.newyorkfed.org/2011/07/discretionary-services-expenditures-in-this-business-cycle.html" TargetMode="External"/><Relationship Id="rId118" Type="http://schemas.openxmlformats.org/officeDocument/2006/relationships/hyperlink" Target="https://research.newamericaneconomy.org/report/outside-the-wire-how-barring-the-daca-eligible-population-from-enlisting-weakens-our-military/" TargetMode="External"/><Relationship Id="rId139" Type="http://schemas.openxmlformats.org/officeDocument/2006/relationships/hyperlink" Target="https://www.csmonitor.com/USA/Politics/monitor_breakfast/2018/0524/Van-Hollen-eyes-blue-wave-hopes-but-midterm-map-is-tough-for-Democrats" TargetMode="External"/><Relationship Id="rId85" Type="http://schemas.openxmlformats.org/officeDocument/2006/relationships/hyperlink" Target="https://www.circa.com/story/2018/02/16/nation/us-military-why-americas-armed-services-may-be-on-brink-of-recruitment-crisis" TargetMode="External"/><Relationship Id="rId150" Type="http://schemas.openxmlformats.org/officeDocument/2006/relationships/hyperlink" Target="http://www.newsweek.com/trump-ignores-court-ruling-he-cant-block-critics-twitter-president-thinks-hes-943315" TargetMode="External"/><Relationship Id="rId171" Type="http://schemas.openxmlformats.org/officeDocument/2006/relationships/hyperlink" Target="http://digitalcommons.mcmaster.ca/cgi/viewcontent.cgi?article=2113&amp;context=opendissertations)KMM*edited" TargetMode="External"/><Relationship Id="rId12" Type="http://schemas.openxmlformats.org/officeDocument/2006/relationships/hyperlink" Target="https://www.americanprogress.org/press/release/2017/10/26/441411/release-new-cap-analysis-estimates-state-and-industry-level-economic-impact-of-passing-the-dream-act/" TargetMode="External"/><Relationship Id="rId33" Type="http://schemas.openxmlformats.org/officeDocument/2006/relationships/hyperlink" Target="http://money.cnn.com/2011/08/08/pf/expert/investing_cash.moneymag/index.htm?iid=EL" TargetMode="External"/><Relationship Id="rId108" Type="http://schemas.openxmlformats.org/officeDocument/2006/relationships/hyperlink" Target="https://www.washingtonpost.com/world/national-security/in-memo-trump-administration-weighs-expanding-the-expedited-deportation-powers-of-dhs/2017/07/14/ce5f16b4-68ba-11e7-9928-22d00a47778f_story.html?utm_term=.a1b8b0fe1be5" TargetMode="External"/><Relationship Id="rId129" Type="http://schemas.openxmlformats.org/officeDocument/2006/relationships/hyperlink" Target="http://www.russia-direct.org/opinion/why-hillary-clinton-better-russia-donald-trump" TargetMode="External"/><Relationship Id="rId54" Type="http://schemas.openxmlformats.org/officeDocument/2006/relationships/hyperlink" Target="http://time.com/5049914/daca-dream-act-dreamers-healthcare/" TargetMode="External"/><Relationship Id="rId75" Type="http://schemas.openxmlformats.org/officeDocument/2006/relationships/hyperlink" Target="https://www.newamericaneconomy.org/press-release/one-in-seven-daca-eligible-individuals-has-language-skills-needed-by-u-s-military/" TargetMode="External"/><Relationship Id="rId96" Type="http://schemas.openxmlformats.org/officeDocument/2006/relationships/hyperlink" Target="https://www.nytimes.com/2017/09/15/us/fast-track-to-citizenship-is-cut-off-for-some-military-recruits.html" TargetMode="External"/><Relationship Id="rId140" Type="http://schemas.openxmlformats.org/officeDocument/2006/relationships/hyperlink" Target="https://www.csmonitor.com/USA/Politics/monitor_breakfast/2018/0524/Van-Hollen-eyes-blue-wave-hopes-but-midterm-map-is-tough-for-Democrats" TargetMode="External"/><Relationship Id="rId161" Type="http://schemas.openxmlformats.org/officeDocument/2006/relationships/hyperlink" Target="http://valleyadvocate.com/2017/09/11/massachusetts-progressive-but-not-on-immigrant-rights/"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treasury.gov/press-center/press-releases/Pages/jl0414.aspx" TargetMode="External"/><Relationship Id="rId28" Type="http://schemas.openxmlformats.org/officeDocument/2006/relationships/hyperlink" Target="http://www.independent.co.uk/voices/donald-trump-inauguration-first-thing-to-do-gift-to-world-republican-financial-crisis-recession-a7536706.html" TargetMode="External"/><Relationship Id="rId49" Type="http://schemas.openxmlformats.org/officeDocument/2006/relationships/hyperlink" Target="http://www.newsweek.com/trumps-immigration-plan-cruel-sophies-choice-congress-must-reject-it-792688" TargetMode="External"/><Relationship Id="rId114" Type="http://schemas.openxmlformats.org/officeDocument/2006/relationships/hyperlink" Target="http://www.businessinsider.com/nato-general-russia-tensions-could-escalate-to-war-2015-2" TargetMode="External"/><Relationship Id="rId119" Type="http://schemas.openxmlformats.org/officeDocument/2006/relationships/hyperlink" Target="https://research.newamericaneconomy.org/report/outside-the-wire-how-barring-the-daca-eligible-population-from-enlisting-weakens-our-military/" TargetMode="External"/><Relationship Id="rId44" Type="http://schemas.openxmlformats.org/officeDocument/2006/relationships/hyperlink" Target="http://www.cnbc.com/steven-mnuchin/" TargetMode="External"/><Relationship Id="rId60" Type="http://schemas.openxmlformats.org/officeDocument/2006/relationships/hyperlink" Target="http://www.businessinsider.com/wilbur-ross-on-pharma-2017-9" TargetMode="External"/><Relationship Id="rId65" Type="http://schemas.openxmlformats.org/officeDocument/2006/relationships/hyperlink" Target="http://www.miramedgs.com/career/57-focus/past-issues/spring-2017/663-rising-healthcare-spending-takes-its-toll-on-consumers" TargetMode="External"/><Relationship Id="rId81" Type="http://schemas.openxmlformats.org/officeDocument/2006/relationships/hyperlink" Target="https://docs.house.gov/meetings/AS/AS00/20180206/106833/HHRG-115-AS00-Wstate-MattisJ-20180206.pdf" TargetMode="External"/><Relationship Id="rId86" Type="http://schemas.openxmlformats.org/officeDocument/2006/relationships/hyperlink" Target="https://thediplomat.com/2014/08/only-us-can-prevent-great-power-war/)//funk" TargetMode="External"/><Relationship Id="rId130" Type="http://schemas.openxmlformats.org/officeDocument/2006/relationships/hyperlink" Target="https://www.cato.org/publications/commentary/what-russian-threat-americans-shouldnt-be-running-scared-moscow" TargetMode="External"/><Relationship Id="rId135" Type="http://schemas.openxmlformats.org/officeDocument/2006/relationships/hyperlink" Target="http://www.sciencedirect.com/science/article/pii/S0959652616309593" TargetMode="External"/><Relationship Id="rId151" Type="http://schemas.openxmlformats.org/officeDocument/2006/relationships/hyperlink" Target="https://www.marketwatch.com/story/cutting-the-slack-for-americans-workers-isnt-turning-out-to-be-a-good-thing-for-paychecks-2018-07-06" TargetMode="External"/><Relationship Id="rId156" Type="http://schemas.openxmlformats.org/officeDocument/2006/relationships/hyperlink" Target="http://dailycaller.com/2017/09/06/less-than-900-daca-recipients-are-serving-in-the-military-and-the-pentagon-has-no-idea-what-will-happen-to-them/" TargetMode="External"/><Relationship Id="rId172" Type="http://schemas.openxmlformats.org/officeDocument/2006/relationships/fontTable" Target="fontTable.xml"/><Relationship Id="rId13" Type="http://schemas.openxmlformats.org/officeDocument/2006/relationships/hyperlink" Target="http://www.bsa.org/~/media/Files/Policy/workforce/05022018BSAWorkforceDevelopmentAgenda.pdf" TargetMode="External"/><Relationship Id="rId18" Type="http://schemas.openxmlformats.org/officeDocument/2006/relationships/hyperlink" Target="http://r20.rs6.net/tn.jsp?f=001DUJGcfkjHGdo2v3T74wDYj_uwz2FjagbXiHBKGYAPQ9QGf2phsG1y0TPiwoUUm0pygFTwRpwkbGA0ZrSMO1GXoI-xFPmzyRAbFMnrrCblCChnVN7MEE8DkTOJE4fAewUX2_J2mZZBHUIJFBLs6QE9d9b6KqRiIiJ7sdkBR4Szde0Bpa8INRcTYpo7S1DDLC0AyB50dpU9nwgLF-VDC64BXfarLKPhD23qg6_ioxECAAM7OHJI0HcUnWUW6XU_yYKKa1nFUjB1XBrjagalxBQKFdMMGFWl8-j&amp;c=PwHZpaA29PYXvrHJmXB8kEoKtVVrp2Owb5GNCv1cqQuDs1IpSAR9Yg==&amp;ch=UPUWzKkoMJaz4sN_k_FwHrtw_7XwBklzjYQ4p20CaL5fp4Ue2ddVHw==" TargetMode="External"/><Relationship Id="rId39" Type="http://schemas.openxmlformats.org/officeDocument/2006/relationships/hyperlink" Target="http://money.cnn.com/2011/08/09/real_estate/home_price_recovery/index.htm?iid=EL" TargetMode="External"/><Relationship Id="rId109" Type="http://schemas.openxmlformats.org/officeDocument/2006/relationships/hyperlink" Target="https://www.washingtonpost.com/news/checkpoint/wp/2017/06/26/the-pentagon-promised-citizenship-to-immigrants-who-served-now-it-might-help-deport-them/?tid=a_inl&amp;utm_term=.3014a27becdf" TargetMode="External"/><Relationship Id="rId34" Type="http://schemas.openxmlformats.org/officeDocument/2006/relationships/hyperlink" Target="http://money.cnn.com/2011/08/09/markets/markets_newyork/index.htm?iid=EL" TargetMode="External"/><Relationship Id="rId50" Type="http://schemas.openxmlformats.org/officeDocument/2006/relationships/hyperlink" Target="http://www.hrweb.org/intro.html" TargetMode="External"/><Relationship Id="rId55" Type="http://schemas.openxmlformats.org/officeDocument/2006/relationships/hyperlink" Target="https://www.rollcall.com/news/politics/immigration-crackdown-raises-fears-seeking-health-care" TargetMode="External"/><Relationship Id="rId76" Type="http://schemas.openxmlformats.org/officeDocument/2006/relationships/hyperlink" Target="http://immigrationforum.org/wp-content/uploads/2017/11/FOR-THE-LOVE-OF-COUNTRY-DIGITAL.pdf" TargetMode="External"/><Relationship Id="rId97" Type="http://schemas.openxmlformats.org/officeDocument/2006/relationships/hyperlink" Target="http://www.k-international.com/blog/translators-at-war/" TargetMode="External"/><Relationship Id="rId104" Type="http://schemas.openxmlformats.org/officeDocument/2006/relationships/hyperlink" Target="https://climateandsecurity.org/2016/03/24/how-the-u-s-militarys-not-waiting-to-find-out-if-climate-change-is-an-existential-risk/" TargetMode="External"/><Relationship Id="rId120" Type="http://schemas.openxmlformats.org/officeDocument/2006/relationships/hyperlink" Target="http://www.reallycoolblog.com/on-the-nature-of-science-and-technology-power/" TargetMode="External"/><Relationship Id="rId125" Type="http://schemas.openxmlformats.org/officeDocument/2006/relationships/hyperlink" Target="http://www.russia-direct.org/tags/nato" TargetMode="External"/><Relationship Id="rId141" Type="http://schemas.openxmlformats.org/officeDocument/2006/relationships/hyperlink" Target="http://duckofminerva.com/2013/03/is-weakness-overblown.html" TargetMode="External"/><Relationship Id="rId146" Type="http://schemas.openxmlformats.org/officeDocument/2006/relationships/hyperlink" Target="https://www.bloomberg.com/news/articles/2018-07-02/mexico-peso-leads-global-currency-gains-as-amlo-poised-to-win" TargetMode="External"/><Relationship Id="rId167" Type="http://schemas.openxmlformats.org/officeDocument/2006/relationships/hyperlink" Target="https://www.pbs.org/newshour/nation/cities-states-fear-deportation%20accessed%207-3-2018" TargetMode="External"/><Relationship Id="rId7" Type="http://schemas.openxmlformats.org/officeDocument/2006/relationships/settings" Target="settings.xml"/><Relationship Id="rId71" Type="http://schemas.openxmlformats.org/officeDocument/2006/relationships/hyperlink" Target="https://medium.com/complex-systems-channel/transition-to-extinction-pandemics-in-a-connected-world-153867fe98f4" TargetMode="External"/><Relationship Id="rId92" Type="http://schemas.openxmlformats.org/officeDocument/2006/relationships/hyperlink" Target="https://www.heritage.org/military-strength/assessing-threats-us-vital-interests/conclusion-global-threat-level" TargetMode="External"/><Relationship Id="rId162" Type="http://schemas.openxmlformats.org/officeDocument/2006/relationships/hyperlink" Target="https://www.cnn.com/2018/04/30/politics/trump-immigration-laws/index.html" TargetMode="External"/><Relationship Id="rId2" Type="http://schemas.openxmlformats.org/officeDocument/2006/relationships/customXml" Target="../customXml/item2.xml"/><Relationship Id="rId29" Type="http://schemas.openxmlformats.org/officeDocument/2006/relationships/hyperlink" Target="http://money.cnn.com/2011/08/03/news/economy/recession_risk_economy/index.htm?iid=EL" TargetMode="External"/><Relationship Id="rId24" Type="http://schemas.openxmlformats.org/officeDocument/2006/relationships/hyperlink" Target="http://www.americanprogress.org/issues/2011/04/pdf/manufacturing.pdf-)" TargetMode="External"/><Relationship Id="rId40" Type="http://schemas.openxmlformats.org/officeDocument/2006/relationships/hyperlink" Target="http://finance.fortune.cnn.com/2011/05/24/problem-banks-list-hits-888/?iid=EL" TargetMode="External"/><Relationship Id="rId45" Type="http://schemas.openxmlformats.org/officeDocument/2006/relationships/hyperlink" Target="http://dx.doi.org/10.1016/S0140-6736(15)60858-3" TargetMode="External"/><Relationship Id="rId66" Type="http://schemas.openxmlformats.org/officeDocument/2006/relationships/hyperlink" Target="https://ccf.georgetown.edu/2014/04/11/for-daca-youth-health-insurance-is-only-a-dream/" TargetMode="External"/><Relationship Id="rId87" Type="http://schemas.openxmlformats.org/officeDocument/2006/relationships/hyperlink" Target="http://nationalinterest.org/feature/american-hegemony-here-stay-13089)//funk" TargetMode="External"/><Relationship Id="rId110" Type="http://schemas.openxmlformats.org/officeDocument/2006/relationships/hyperlink" Target="https://www.washingtonpost.com/news/checkpoint/wp/2017/06/28/honor-our-contract-lawmakers-press-trump-not-to-deport-foreign-born-military-recruits/?utm_term=.14ec62dbcca4" TargetMode="External"/><Relationship Id="rId115" Type="http://schemas.openxmlformats.org/officeDocument/2006/relationships/hyperlink" Target="http://www.latimes.com/opinion/op-ed/la-oe-motomura-dream-act-20171207-story.html" TargetMode="External"/><Relationship Id="rId131" Type="http://schemas.openxmlformats.org/officeDocument/2006/relationships/hyperlink" Target="https://search.proquest.com/docview/845582976?pq-origsite=gscholar" TargetMode="External"/><Relationship Id="rId136" Type="http://schemas.openxmlformats.org/officeDocument/2006/relationships/hyperlink" Target="http://www.sustainable.unimelb.edu.au/files/mssi/Post-Growth%20Economics.pdf" TargetMode="External"/><Relationship Id="rId157" Type="http://schemas.openxmlformats.org/officeDocument/2006/relationships/hyperlink" Target="https://www.cnn.com/2018/06/27/politics/trump-travel-ban-immigration-agenda/index.html%20accessed%206/30/2018" TargetMode="External"/><Relationship Id="rId61" Type="http://schemas.openxmlformats.org/officeDocument/2006/relationships/hyperlink" Target="https://www.lexisnexis.com/communities/state-net/b/capitol-journal/archive/2017/08/11/states-attend-to-issue-of-medical-balance-billing.aspx" TargetMode="External"/><Relationship Id="rId82" Type="http://schemas.openxmlformats.org/officeDocument/2006/relationships/hyperlink" Target="https://www.nationalreview.com/2018/02/military-readiness-improve-it-increase-funding-stabilize-defense-budget-control-act/" TargetMode="External"/><Relationship Id="rId152" Type="http://schemas.openxmlformats.org/officeDocument/2006/relationships/hyperlink" Target="https://research.newamericaneconomy.org/report/outside-the-wire-how-barring-the-daca-eligible-population-from-enlisting-weakens-our-military/)//funk" TargetMode="External"/><Relationship Id="rId173" Type="http://schemas.openxmlformats.org/officeDocument/2006/relationships/theme" Target="theme/theme1.xml"/><Relationship Id="rId19" Type="http://schemas.openxmlformats.org/officeDocument/2006/relationships/hyperlink" Target="http://r20.rs6.net/tn.jsp?f=001DUJGcfkjHGdo2v3T74wDYj_uwz2FjagbXiHBKGYAPQ9QGf2phsG1y0TPiwoUUm0pKAuuTgGTC3_YZemNJhM1CdNG8uTwgHyjXQ29C_bV5R5FZ0-sggcMDiKi9KQCIAVyBTtD3b68tgQ4UBBJaRha1veMblG5-5jgUk1XfonjoTMD8siirIIiPEwvSVtGijzBMhT6s6srVmi05cyS8JwJXQ==&amp;c=PwHZpaA29PYXvrHJmXB8kEoKtVVrp2Owb5GNCv1cqQuDs1IpSAR9Yg==&amp;ch=UPUWzKkoMJaz4sN_k_FwHrtw_7XwBklzjYQ4p20CaL5fp4Ue2ddVHw==" TargetMode="External"/><Relationship Id="rId14" Type="http://schemas.openxmlformats.org/officeDocument/2006/relationships/hyperlink" Target="http://money.cnn.com/2017/09/05/news/economy/daca-us-economy/index.html" TargetMode="External"/><Relationship Id="rId30" Type="http://schemas.openxmlformats.org/officeDocument/2006/relationships/hyperlink" Target="http://money.cnn.com/2011/06/10/news/economy/recession_economic_survey/index.htm?iid=EL" TargetMode="External"/><Relationship Id="rId35" Type="http://schemas.openxmlformats.org/officeDocument/2006/relationships/hyperlink" Target="http://money.cnn.com/news/economy/recovery_at_risk/?iid=EL" TargetMode="External"/><Relationship Id="rId56" Type="http://schemas.openxmlformats.org/officeDocument/2006/relationships/hyperlink" Target="https://www.bls.gov/opub/ted/2016/share-of-total-spending-on-healthcare-increased-from-5-percent-in-1984-to-8-percent-in-2014.htm" TargetMode="External"/><Relationship Id="rId77" Type="http://schemas.openxmlformats.org/officeDocument/2006/relationships/hyperlink" Target="https://www.newamericaneconomy.org/press-release/one-in-seven-daca-eligible-individuals-has-language-skills-needed-by-u-s-military" TargetMode="External"/><Relationship Id="rId100" Type="http://schemas.openxmlformats.org/officeDocument/2006/relationships/hyperlink" Target="https://www.miamiherald.com/latest-news/article161872933.html" TargetMode="External"/><Relationship Id="rId105" Type="http://schemas.openxmlformats.org/officeDocument/2006/relationships/hyperlink" Target="https://www.scpr.org/news/2018/07/09/84579/u-s-army-is-discharging-immigrant-recruits-who-wer/" TargetMode="External"/><Relationship Id="rId126" Type="http://schemas.openxmlformats.org/officeDocument/2006/relationships/hyperlink" Target="http://www.russia-direct.org/tags/ukraine" TargetMode="External"/><Relationship Id="rId147" Type="http://schemas.openxmlformats.org/officeDocument/2006/relationships/hyperlink" Target="http://www.nytimes.com/2012/02/07/us/we-the-people-loses-appeal-with-people-around-the-world.html" TargetMode="External"/><Relationship Id="rId168" Type="http://schemas.openxmlformats.org/officeDocument/2006/relationships/hyperlink" Target="http://movements-journal.org/issues/02.kaempfe/03.kelz--political-theory-migration-non-sovereignty-solidarity.html" TargetMode="External"/><Relationship Id="rId8" Type="http://schemas.openxmlformats.org/officeDocument/2006/relationships/webSettings" Target="webSettings.xml"/><Relationship Id="rId51" Type="http://schemas.openxmlformats.org/officeDocument/2006/relationships/hyperlink" Target="http://www.newsweek.com/daca-immigration-heath-care-access-mental-health-660539//)" TargetMode="External"/><Relationship Id="rId72" Type="http://schemas.openxmlformats.org/officeDocument/2006/relationships/hyperlink" Target="https://www.usnews.com/news/articles/2016-09-30/consumer-spending-slip-jeopardizes-economic-growth" TargetMode="External"/><Relationship Id="rId93" Type="http://schemas.openxmlformats.org/officeDocument/2006/relationships/hyperlink" Target="https://www.dailysignal.com/2017/05/11/us-army-needs-troops-confront-global-threats/" TargetMode="External"/><Relationship Id="rId98" Type="http://schemas.openxmlformats.org/officeDocument/2006/relationships/hyperlink" Target="http://www.matthewkroenig.com/Kroenig_The%20Next%20Nuclear%20War.pdf" TargetMode="External"/><Relationship Id="rId121" Type="http://schemas.openxmlformats.org/officeDocument/2006/relationships/hyperlink" Target="http://politicalscience.osu.edu/faculty/jmueller/CNArestraintCato16.pdf" TargetMode="External"/><Relationship Id="rId142" Type="http://schemas.openxmlformats.org/officeDocument/2006/relationships/hyperlink" Target="https://www.marketwatch.com/story/mexican-economy-resilient-given-macro-environment-says-imf-2017-11-13" TargetMode="External"/><Relationship Id="rId163" Type="http://schemas.openxmlformats.org/officeDocument/2006/relationships/hyperlink" Target="https://twitter.com/Team_Mitch/status/1011615705568071681" TargetMode="External"/><Relationship Id="rId3" Type="http://schemas.openxmlformats.org/officeDocument/2006/relationships/customXml" Target="../customXml/item3.xml"/><Relationship Id="rId25" Type="http://schemas.openxmlformats.org/officeDocument/2006/relationships/hyperlink" Target="https://www.lombardiletter.com/recession-indicators-suggest-u-s-economy-could-run-into-problems/28798/?utm_source=OnSite&amp;utm_medium=RightSidebar&amp;utm_content=%7b28836%7d" TargetMode="External"/><Relationship Id="rId46" Type="http://schemas.openxmlformats.org/officeDocument/2006/relationships/hyperlink" Target="http://www.foreignpolicy.com/articles/2009/11/13/the_end_of_the_world?page=full)//CR" TargetMode="External"/><Relationship Id="rId67" Type="http://schemas.openxmlformats.org/officeDocument/2006/relationships/hyperlink" Target="http://www.nilc.org/healthcoveragemaps.html" TargetMode="External"/><Relationship Id="rId116" Type="http://schemas.openxmlformats.org/officeDocument/2006/relationships/hyperlink" Target="https://www.economist.com/node/10849115" TargetMode="External"/><Relationship Id="rId137" Type="http://schemas.openxmlformats.org/officeDocument/2006/relationships/hyperlink" Target="https://www.census.gov/content/dam/Census/library/working-papers/2011/demo/POP-twps0091.pdf" TargetMode="External"/><Relationship Id="rId158" Type="http://schemas.openxmlformats.org/officeDocument/2006/relationships/hyperlink" Target="http://valleyadvocate.com/2017/09/11/massachusetts-progressive-but-not-on-immigrant-rights/" TargetMode="External"/><Relationship Id="rId20" Type="http://schemas.openxmlformats.org/officeDocument/2006/relationships/hyperlink" Target="https://www.greenvilleonline.com/story/money/2017/09/08/chamber-freeze-daca-exacerbates-greenvilles-workforce-shortages/644743001/" TargetMode="External"/><Relationship Id="rId41" Type="http://schemas.openxmlformats.org/officeDocument/2006/relationships/hyperlink" Target="http://money.cnn.com/2011/08/02/news/economy/debt_ceiling_senate_vote/?iid=EL" TargetMode="External"/><Relationship Id="rId62" Type="http://schemas.openxmlformats.org/officeDocument/2006/relationships/hyperlink" Target="http://www.businessinsider.com/states-tackling-drug-prices-with-pbm-legislation-2017-6" TargetMode="External"/><Relationship Id="rId83" Type="http://schemas.openxmlformats.org/officeDocument/2006/relationships/hyperlink" Target="https://www.weeklystandard.com/hal-brands-and-eric-edelman/the-military-buildup-we-need" TargetMode="External"/><Relationship Id="rId88" Type="http://schemas.openxmlformats.org/officeDocument/2006/relationships/hyperlink" Target="https://www.nytimes.com/2017/09/22/business/economy/military-industrial-complex.html" TargetMode="External"/><Relationship Id="rId111" Type="http://schemas.openxmlformats.org/officeDocument/2006/relationships/hyperlink" Target="http://www.npc.gov.cn/npc/flsyywd/flwd/2002-04/19/content_293310.htm" TargetMode="External"/><Relationship Id="rId132" Type="http://schemas.openxmlformats.org/officeDocument/2006/relationships/hyperlink" Target="https://phys.org/news/2017-05-sustainability.html%20//%20Accessed%20on%207/19/2017%20//" TargetMode="External"/><Relationship Id="rId153" Type="http://schemas.openxmlformats.org/officeDocument/2006/relationships/hyperlink" Target="http://thehill.com/opinion/immigration/373824-how-the-dream-act-can-actually-lower-the-deficit" TargetMode="External"/><Relationship Id="rId15" Type="http://schemas.openxmlformats.org/officeDocument/2006/relationships/hyperlink" Target="http://r20.rs6.net/tn.jsp?f=001DUJGcfkjHGdo2v3T74wDYj_uwz2FjagbXiHBKGYAPQ9QGf2phsG1y0TPiwoUUm0p9uRSMhRoMXg3rVdpst5P893Tzv43tLVBKxC9Z5uxhN3YfeJtU0J8LB-Ne-wr5Pa4_ZLvByjUzc2g0ln_2BBXlAVhG5DExNH10TkxEONFu05-3kJUNLANnQ==&amp;c=PwHZpaA29PYXvrHJmXB8kEoKtVVrp2Owb5GNCv1cqQuDs1IpSAR9Yg==&amp;ch=UPUWzKkoMJaz4sN_k_FwHrtw_7XwBklzjYQ4p20CaL5fp4Ue2ddVHw==" TargetMode="External"/><Relationship Id="rId36" Type="http://schemas.openxmlformats.org/officeDocument/2006/relationships/hyperlink" Target="http://money.cnn.com/2011/08/08/markets/stock-market-loss/index.htm?iid=EL" TargetMode="External"/><Relationship Id="rId57" Type="http://schemas.openxmlformats.org/officeDocument/2006/relationships/hyperlink" Target="https://www.bls.gov/news.release/cesan.nr0.htm" TargetMode="External"/><Relationship Id="rId106" Type="http://schemas.openxmlformats.org/officeDocument/2006/relationships/hyperlink" Target="https://www.washingtonpost.com/news/checkpoint/wp/2017/06/26/the-pentagon-promised-citizenship-to-immigrants-who-served-now-it-might-help-deport-them/?utm_term=.c0aa206ece96" TargetMode="External"/><Relationship Id="rId127" Type="http://schemas.openxmlformats.org/officeDocument/2006/relationships/hyperlink" Target="http://www.russia-direct.org/opinion/does-russia-really-pose-threat-baltic-states" TargetMode="External"/><Relationship Id="rId10" Type="http://schemas.openxmlformats.org/officeDocument/2006/relationships/hyperlink" Target="https://www.americanprogress.org/issues/immigration/reports/2017/09/18/439134/economic-benefits-passing-dream-act/" TargetMode="External"/><Relationship Id="rId31" Type="http://schemas.openxmlformats.org/officeDocument/2006/relationships/hyperlink" Target="http://money.cnn.com/2011/08/06/news/economy/sp_rating_fallout/index.htm?iid=EL" TargetMode="External"/><Relationship Id="rId52" Type="http://schemas.openxmlformats.org/officeDocument/2006/relationships/hyperlink" Target="https://thebulletin.org/2017/06/why-access-to-health-care-is-a-national-security-issue/" TargetMode="External"/><Relationship Id="rId73" Type="http://schemas.openxmlformats.org/officeDocument/2006/relationships/hyperlink" Target="https://www.nbcnews.com/feature/nbc-out/police-pride-gay-cops-lgbtq-activists-struggle-see-eye-eye-n886031" TargetMode="External"/><Relationship Id="rId78" Type="http://schemas.openxmlformats.org/officeDocument/2006/relationships/hyperlink" Target="http://www.baltimoresun.com/news/opinion/readersrespond/bs-ed-rr-sept-20170912-story.html" TargetMode="External"/><Relationship Id="rId94" Type="http://schemas.openxmlformats.org/officeDocument/2006/relationships/hyperlink" Target="https://www.scpr.org/news/2018/07/09/84579/u-s-army-is-discharging-immigrant-recruits-who-wer/" TargetMode="External"/><Relationship Id="rId99" Type="http://schemas.openxmlformats.org/officeDocument/2006/relationships/hyperlink" Target="https://www.usatoday.com/story/news/politics/2017/09/07/trump-administration-struggles-fate-900-dreamers-serving-military/640637001/" TargetMode="External"/><Relationship Id="rId101" Type="http://schemas.openxmlformats.org/officeDocument/2006/relationships/hyperlink" Target="https://www.speaker.gov/general/time-now-rebuild-military" TargetMode="External"/><Relationship Id="rId122" Type="http://schemas.openxmlformats.org/officeDocument/2006/relationships/hyperlink" Target="https://www.the-american-interest.com/2016/09/20/the-age-of-designer-plagues/" TargetMode="External"/><Relationship Id="rId143" Type="http://schemas.openxmlformats.org/officeDocument/2006/relationships/hyperlink" Target="https://www.washingtonexaminer.com/white-house-weighing-a-tax-on-remittances-to-mexico-to-fund-border-wall" TargetMode="External"/><Relationship Id="rId148" Type="http://schemas.openxmlformats.org/officeDocument/2006/relationships/hyperlink" Target="http://www.heritage.org/research/lecture/2013/05/model-resource-or-outlier-what-effect-has-the-us-constitution-had-on-the-recently-adopted-constitutions-of-other-nations" TargetMode="External"/><Relationship Id="rId164" Type="http://schemas.openxmlformats.org/officeDocument/2006/relationships/hyperlink" Target="https://www.csmonitor.com/About/People/Story-Hinckley" TargetMode="External"/><Relationship Id="rId169" Type="http://schemas.openxmlformats.org/officeDocument/2006/relationships/hyperlink" Target="http://www.borderlands.net.au/vol3no1_2004/deranty_agambnschall.htm" TargetMode="External"/><Relationship Id="rId4" Type="http://schemas.openxmlformats.org/officeDocument/2006/relationships/customXml" Target="../customXml/item4.xml"/><Relationship Id="rId9" Type="http://schemas.openxmlformats.org/officeDocument/2006/relationships/hyperlink" Target="https://www.newyorker.com/news/daily-comment/lessons-for-donald-trump-in-the-supreme-courts-daca-order" TargetMode="External"/><Relationship Id="rId26" Type="http://schemas.openxmlformats.org/officeDocument/2006/relationships/hyperlink" Target="https://www.washingtonexaminer.com/opinion/a-recession-or-depression-is-coming-this-fall-heres-why" TargetMode="External"/><Relationship Id="rId47" Type="http://schemas.openxmlformats.org/officeDocument/2006/relationships/hyperlink" Target="http://time.com/magazine/us/4766607/may-15th-2017-vol-189-no-18-u-s/" TargetMode="External"/><Relationship Id="rId68" Type="http://schemas.openxmlformats.org/officeDocument/2006/relationships/hyperlink" Target="https://www.vox.com/identities/2017/9/28/16351866/daca-health-care-reproductive-health-undocumented-immigrants" TargetMode="External"/><Relationship Id="rId89" Type="http://schemas.openxmlformats.org/officeDocument/2006/relationships/hyperlink" Target="http://www.worldpoliticsreview.com/articles/8099/the-new-rules-leadership-fatigue-puts-u-s-and-globalization-at-crossroads" TargetMode="External"/><Relationship Id="rId112" Type="http://schemas.openxmlformats.org/officeDocument/2006/relationships/hyperlink" Target="https://www.washingtonpost.com/news/checkpoint/wp/2017/06/28/honor-our-contract-lawmakers-press-trump-not-to-deport-foreign-born-military-recruits/?utm_term=.32156596a807" TargetMode="External"/><Relationship Id="rId133" Type="http://schemas.openxmlformats.org/officeDocument/2006/relationships/hyperlink" Target="https://search.proquest.com/docview/845582976?pq-origsite=gscholar" TargetMode="External"/><Relationship Id="rId154" Type="http://schemas.openxmlformats.org/officeDocument/2006/relationships/hyperlink" Target="https://www.washingtonexaminer.com/news/congress/deficit-hawks-rip-13t-spending-bill-when-will-we-learn" TargetMode="External"/><Relationship Id="rId16" Type="http://schemas.openxmlformats.org/officeDocument/2006/relationships/hyperlink" Target="http://r20.rs6.net/tn.jsp?f=001DUJGcfkjHGdo2v3T74wDYj_uwz2FjagbXiHBKGYAPQ9QGf2phsG1y0TPiwoUUm0p5sBLp4_2VKHv0Lk7bYHo-w0BCZHtgpnVwL58OjBahNriVEO-RVCC2ygDf4vFtN9FMOUXpqFgGMFvbA9PoXvmGGdzD4g_ymAS1HAj7GKayk9mbdcRWH1WsXbzwV3eWr_0UqvEMM6ONkkxwXICdzgi-vJSnLIWzifb1qGRDdkXapJtn_t085VT9G25lX0Ilgc57YHD1TEXeOFHomhtthqWtLQ4yGb1zg6aUVOoRMf-dzA3GtrJpPulRgtpVpFyH2yFl_6ipMZiQspo7I9lhaSSl7XsFto_drlK&amp;c=PwHZpaA29PYXvrHJmXB8kEoKtVVrp2Owb5GNCv1cqQuDs1IpSAR9Yg==&amp;ch=UPUWzKkoMJaz4sN_k_FwHrtw_7XwBklzjYQ4p20CaL5fp4Ue2ddVHw==" TargetMode="External"/><Relationship Id="rId37" Type="http://schemas.openxmlformats.org/officeDocument/2006/relationships/hyperlink" Target="http://money.cnn.com/2011/08/02/news/economy/personal_income_spending/index.htm?iid=EL" TargetMode="External"/><Relationship Id="rId58" Type="http://schemas.openxmlformats.org/officeDocument/2006/relationships/hyperlink" Target="http://www.businessinsider.com/there-is-no-plan-for-americas-economy-2017-9" TargetMode="External"/><Relationship Id="rId79" Type="http://schemas.openxmlformats.org/officeDocument/2006/relationships/hyperlink" Target="https://www.defensenews.com/pentagon/2017/10/05/a-significantly-weaker-america-major-study-warns-of-eroding-us-military/" TargetMode="External"/><Relationship Id="rId102" Type="http://schemas.openxmlformats.org/officeDocument/2006/relationships/hyperlink" Target="file:///C:\Users\rishabyeddula\Downloads\ida-d-4786.pdf" TargetMode="External"/><Relationship Id="rId123" Type="http://schemas.openxmlformats.org/officeDocument/2006/relationships/hyperlink" Target="https://www.the-american-interest.com/v/drew-miller/" TargetMode="External"/><Relationship Id="rId144" Type="http://schemas.openxmlformats.org/officeDocument/2006/relationships/hyperlink" Target="http://www.norface-migration.org/publ_uploads/NDP_37_12.pdf" TargetMode="External"/><Relationship Id="rId90" Type="http://schemas.openxmlformats.org/officeDocument/2006/relationships/hyperlink" Target="http://www.e-ir.info/2013/06/03/towards-a-multi-polar-international-system-which-prospects-for-global-peace/)//funk" TargetMode="External"/><Relationship Id="rId165" Type="http://schemas.openxmlformats.org/officeDocument/2006/relationships/hyperlink" Target="https://www.csmonitor.com/About/People/Patrik-Jonsson" TargetMode="External"/><Relationship Id="rId27" Type="http://schemas.openxmlformats.org/officeDocument/2006/relationships/hyperlink" Target="http://www.bsa.org/~/media/Files/Policy/workforce/05022018BSAWorkforceDevelopmentAgenda.pdf" TargetMode="External"/><Relationship Id="rId48" Type="http://schemas.openxmlformats.org/officeDocument/2006/relationships/hyperlink" Target="https://www.statnews.com/2017/05/15/disease-pandemics-who-investment/" TargetMode="External"/><Relationship Id="rId69" Type="http://schemas.openxmlformats.org/officeDocument/2006/relationships/hyperlink" Target="https://www.medicalbag.com/medicine/public-health-consequences-of-rescinding-daca/article/690297/" TargetMode="External"/><Relationship Id="rId113" Type="http://schemas.openxmlformats.org/officeDocument/2006/relationships/hyperlink" Target="https://www.usatoday.com/story/tech/2018/05/25/russian-facebook-ads-sought-inflame-hispanic-tensions-after-trump-election/635066002/" TargetMode="External"/><Relationship Id="rId134" Type="http://schemas.openxmlformats.org/officeDocument/2006/relationships/hyperlink" Target="https://search.proquest.com/docview/845582976?pq-origsite=gscholar" TargetMode="External"/><Relationship Id="rId80" Type="http://schemas.openxmlformats.org/officeDocument/2006/relationships/hyperlink" Target="https://www.realcleardefense.com/articles/2018/01/23/military_readiness_112944.html?utm_source=RC+Defense+Morning+Recon&amp;utm_campaign=d38f4d3a91-EMAIL_CAMPAIGN_2018_01_23&amp;utm_medium=email&amp;utm_term=0_694f73a8dc-d38f4d3a91-84101977" TargetMode="External"/><Relationship Id="rId155" Type="http://schemas.openxmlformats.org/officeDocument/2006/relationships/hyperlink" Target="https://www.vox.com/2014/9/26/6847119/dreamers-enlist-military-daca-mavni-allowed-how-many" TargetMode="External"/><Relationship Id="rId17" Type="http://schemas.openxmlformats.org/officeDocument/2006/relationships/hyperlink" Target="http://r20.rs6.net/tn.jsp?f=001DUJGcfkjHGdo2v3T74wDYj_uwz2FjagbXiHBKGYAPQ9QGf2phsG1y0TPiwoUUm0p4o0gE7jokkgmJf32rCyqqNaiLhjZQbd00L5w87SnyBCX82axcNixQtCphymVtj6FM1nlSaxyOb17tvZ8IqNpzjI2iBqUDnX_ZcnOAf8JvduUi-nVDrnUUFOYh8LjqH0kMnVEWGPWgv7lZrl6o0Lo-2nHtxdoapk2wfkpt27uqsLBw1f3GjJjDLqhhCrfW0eQVary2Y4KF5F8q3GqolWC8mjd81OGIi1j-z10aMYGR0PwOnVtSXbPZeIUDNbRbw0r&amp;c=PwHZpaA29PYXvrHJmXB8kEoKtVVrp2Owb5GNCv1cqQuDs1IpSAR9Yg==&amp;ch=UPUWzKkoMJaz4sN_k_FwHrtw_7XwBklzjYQ4p20CaL5fp4Ue2ddVHw==" TargetMode="External"/><Relationship Id="rId38" Type="http://schemas.openxmlformats.org/officeDocument/2006/relationships/hyperlink" Target="http://money.cnn.com/2011/08/08/news/economy/unemployment_jobs/index.htm?iid=EL" TargetMode="External"/><Relationship Id="rId59" Type="http://schemas.openxmlformats.org/officeDocument/2006/relationships/hyperlink" Target="http://www.businessinsider.com/valeant-pays-high-rebates-to-sell-drugs-2016-11" TargetMode="External"/><Relationship Id="rId103" Type="http://schemas.openxmlformats.org/officeDocument/2006/relationships/hyperlink" Target="https://www.indiaabroad.com/us_affairs/trump-leaves-indian-nationals-in-u-s-army-in-immigration/article_5de99650-d6f8-11e7-9adb-731f58fb4a9e.html" TargetMode="External"/><Relationship Id="rId124" Type="http://schemas.openxmlformats.org/officeDocument/2006/relationships/hyperlink" Target="http://www.russia-direct.org/profile/dmitry-polikanov" TargetMode="External"/><Relationship Id="rId70" Type="http://schemas.openxmlformats.org/officeDocument/2006/relationships/hyperlink" Target="https://www.nbcnews.com/news/latino/daca-immigrants-health-insurance-worry-about-what-s-next-n802061" TargetMode="External"/><Relationship Id="rId91" Type="http://schemas.openxmlformats.org/officeDocument/2006/relationships/hyperlink" Target="https://www.economist.com/democracy-in-america/2012/02/02/the-stakes-of-american-hegemony)//funk" TargetMode="External"/><Relationship Id="rId145" Type="http://schemas.openxmlformats.org/officeDocument/2006/relationships/hyperlink" Target="http://www.eluniversal.com.mx/english/mexico-risk-recession-according-coface" TargetMode="External"/><Relationship Id="rId166" Type="http://schemas.openxmlformats.org/officeDocument/2006/relationships/hyperlink" Target="http://www.slate.com/articles/news_and_politics/jurisprudence/2017/02/the_false_promise_of_sanctuary_cities.html%20accessed%207/1/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D0DB1C0-7F51-4906-92A1-EF0DB73A1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245912</Words>
  <Characters>1401699</Characters>
  <Application>Microsoft Office Word</Application>
  <DocSecurity>0</DocSecurity>
  <Lines>11680</Lines>
  <Paragraphs>3288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1644323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Holcombe, Riler Morgan, '19</dc:creator>
  <cp:keywords>5.2</cp:keywords>
  <dc:description/>
  <cp:lastModifiedBy>Ms. Abby Schirmer</cp:lastModifiedBy>
  <cp:revision>3</cp:revision>
  <dcterms:created xsi:type="dcterms:W3CDTF">2018-07-24T20:54:00Z</dcterms:created>
  <dcterms:modified xsi:type="dcterms:W3CDTF">2018-07-24T20:54:00Z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