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A6E828" w14:textId="77777777" w:rsidR="00CB193F" w:rsidRPr="00D95600" w:rsidRDefault="00CB193F" w:rsidP="003F4F91">
      <w:pPr>
        <w:pStyle w:val="Heading1"/>
      </w:pPr>
      <w:bookmarkStart w:id="0" w:name="_GoBack"/>
      <w:bookmarkEnd w:id="0"/>
      <w:r w:rsidRPr="00D95600">
        <w:t>Aff</w:t>
      </w:r>
    </w:p>
    <w:p w14:paraId="4024FA88" w14:textId="77777777" w:rsidR="00B338AB" w:rsidRPr="00D95600" w:rsidRDefault="00B338AB" w:rsidP="00CB193F">
      <w:pPr>
        <w:pStyle w:val="Heading2"/>
      </w:pPr>
      <w:r w:rsidRPr="00D95600">
        <w:t>Domestic Violence/Solvency</w:t>
      </w:r>
      <w:r w:rsidR="00D066C9" w:rsidRPr="00D95600">
        <w:t xml:space="preserve"> Updates</w:t>
      </w:r>
    </w:p>
    <w:p w14:paraId="65AC0F7E" w14:textId="77777777" w:rsidR="00B338AB" w:rsidRPr="00D95600" w:rsidRDefault="00B338AB" w:rsidP="00B338AB">
      <w:pPr>
        <w:pStyle w:val="Heading4"/>
        <w:rPr>
          <w:rFonts w:cstheme="majorHAnsi"/>
        </w:rPr>
      </w:pPr>
      <w:r w:rsidRPr="00D95600">
        <w:rPr>
          <w:rFonts w:cstheme="majorHAnsi"/>
        </w:rPr>
        <w:t>Victims unsafe in home countries – asylum in US is key – US moral obligation</w:t>
      </w:r>
    </w:p>
    <w:p w14:paraId="14DB37AF" w14:textId="77777777" w:rsidR="00B338AB" w:rsidRPr="00D95600" w:rsidRDefault="00B338AB" w:rsidP="00B338AB">
      <w:pPr>
        <w:rPr>
          <w:rFonts w:cstheme="majorHAnsi"/>
        </w:rPr>
      </w:pPr>
      <w:r w:rsidRPr="00D95600">
        <w:rPr>
          <w:rFonts w:cstheme="majorHAnsi"/>
          <w:b/>
        </w:rPr>
        <w:t>Wick 18</w:t>
      </w:r>
      <w:r w:rsidRPr="00D95600">
        <w:rPr>
          <w:rFonts w:cstheme="majorHAnsi"/>
        </w:rPr>
        <w:t>- former CEO of Harbor House of Central Florida, which advocates and provides shelter for victims of domestic violence (Carol Wick,</w:t>
      </w:r>
      <w:r w:rsidRPr="00D95600">
        <w:rPr>
          <w:rFonts w:eastAsia="Times New Roman" w:cstheme="majorHAnsi"/>
          <w:iCs/>
        </w:rPr>
        <w:t xml:space="preserve"> “</w:t>
      </w:r>
      <w:r w:rsidRPr="00D95600">
        <w:rPr>
          <w:rFonts w:cstheme="majorHAnsi"/>
        </w:rPr>
        <w:t xml:space="preserve">The Trump administration's new limits on asylum violate human decency,” 6/21/18, </w:t>
      </w:r>
      <w:hyperlink r:id="rId9" w:history="1">
        <w:r w:rsidRPr="00D95600">
          <w:rPr>
            <w:rStyle w:val="Hyperlink"/>
            <w:rFonts w:cstheme="majorHAnsi"/>
          </w:rPr>
          <w:t>http://www.orlandosentinel.com/opinion/os-ed-maintain-asylum-for-domestic-violence-victims-front-burner-20180620-story.html</w:t>
        </w:r>
      </w:hyperlink>
      <w:r w:rsidRPr="00D95600">
        <w:rPr>
          <w:rFonts w:cstheme="majorHAnsi"/>
        </w:rPr>
        <w:t>) // AF</w:t>
      </w:r>
    </w:p>
    <w:p w14:paraId="38F3DF0F" w14:textId="77777777" w:rsidR="00B338AB" w:rsidRPr="00D95600" w:rsidRDefault="00B338AB" w:rsidP="00B338AB">
      <w:pPr>
        <w:rPr>
          <w:rFonts w:eastAsia="Times New Roman" w:cstheme="majorHAnsi"/>
          <w:sz w:val="16"/>
        </w:rPr>
      </w:pPr>
      <w:r w:rsidRPr="00D95600">
        <w:rPr>
          <w:rFonts w:eastAsia="Times New Roman" w:cstheme="majorHAnsi"/>
          <w:sz w:val="16"/>
        </w:rPr>
        <w:t xml:space="preserve">The United States of America is a country of laws. We are also a country that was first and foremost founded on the ideals of life, liberty and the pursuit of happiness. As a U.S. citizen, I have never had to worry about human-rights abuses of the magnitude that many people experience across the world. While we are far from perfect, we have long been seen as the standard that many other countries should be judged against. Now </w:t>
      </w:r>
      <w:r w:rsidRPr="00D95600">
        <w:rPr>
          <w:rFonts w:eastAsia="Times New Roman" w:cstheme="majorHAnsi"/>
          <w:u w:val="single"/>
        </w:rPr>
        <w:t xml:space="preserve">we are witnessing </w:t>
      </w:r>
      <w:r w:rsidRPr="00D95600">
        <w:rPr>
          <w:rFonts w:eastAsia="Times New Roman" w:cstheme="majorHAnsi"/>
          <w:sz w:val="16"/>
        </w:rPr>
        <w:t xml:space="preserve">on the nightly news and every social media feed, </w:t>
      </w:r>
      <w:r w:rsidRPr="00D95600">
        <w:rPr>
          <w:rFonts w:eastAsia="Times New Roman" w:cstheme="majorHAnsi"/>
          <w:u w:val="single"/>
        </w:rPr>
        <w:t>human-rights violations committed in the name of efficiency and deterrence</w:t>
      </w:r>
      <w:r w:rsidRPr="00D95600">
        <w:rPr>
          <w:rFonts w:eastAsia="Times New Roman" w:cstheme="majorHAnsi"/>
          <w:sz w:val="16"/>
        </w:rPr>
        <w:t xml:space="preserve">. While the letter of the law might be invoked as justification for these atrocities, I believe that first and foremost, </w:t>
      </w:r>
      <w:r w:rsidRPr="00D95600">
        <w:rPr>
          <w:rFonts w:eastAsia="Times New Roman" w:cstheme="majorHAnsi"/>
          <w:u w:val="single"/>
        </w:rPr>
        <w:t>we must judge the humanity and righteousness of our actions</w:t>
      </w:r>
      <w:r w:rsidRPr="00D95600">
        <w:rPr>
          <w:rFonts w:eastAsia="Times New Roman" w:cstheme="majorHAnsi"/>
          <w:sz w:val="16"/>
        </w:rPr>
        <w:t xml:space="preserve">. Clearly, the </w:t>
      </w:r>
      <w:r w:rsidRPr="00D95600">
        <w:rPr>
          <w:rFonts w:eastAsia="Times New Roman" w:cstheme="majorHAnsi"/>
          <w:u w:val="single"/>
        </w:rPr>
        <w:t>decisions being made now might be efficient but they are not humane, nor are they in alignment with basic human decency</w:t>
      </w:r>
      <w:r w:rsidRPr="00D95600">
        <w:rPr>
          <w:rFonts w:eastAsia="Times New Roman" w:cstheme="majorHAnsi"/>
          <w:sz w:val="16"/>
        </w:rPr>
        <w:t xml:space="preserve">. Research conducted for the Copenhagen Consensus Center estimated that </w:t>
      </w:r>
      <w:r w:rsidRPr="00D95600">
        <w:rPr>
          <w:rFonts w:eastAsia="Times New Roman" w:cstheme="majorHAnsi"/>
          <w:u w:val="single"/>
        </w:rPr>
        <w:t>300 million women experienced violence at the hands of a partner last year.</w:t>
      </w:r>
      <w:r w:rsidRPr="00D95600">
        <w:rPr>
          <w:rFonts w:eastAsia="Times New Roman" w:cstheme="majorHAnsi"/>
          <w:sz w:val="16"/>
        </w:rPr>
        <w:t xml:space="preserve"> That’s one in every nine women globally. </w:t>
      </w:r>
      <w:r w:rsidRPr="00D95600">
        <w:rPr>
          <w:rFonts w:eastAsia="Times New Roman" w:cstheme="majorHAnsi"/>
          <w:u w:val="single"/>
        </w:rPr>
        <w:t>Thirty thousand lost their lives, that we know of. For many women, not only is home not safe; their country is not safe. For those seeking asylum, the United States is the one place in the world where they might find safety and hope. For women fleeing countries where violence against women is not only tolerated, but not illegal, coming to the United States truly is a matter of life or death</w:t>
      </w:r>
      <w:r w:rsidRPr="00D95600">
        <w:rPr>
          <w:rFonts w:eastAsia="Times New Roman" w:cstheme="majorHAnsi"/>
          <w:sz w:val="16"/>
        </w:rPr>
        <w:t xml:space="preserve">. Jeff Sessions recently eliminated the ability of domestic violence victims, along with gang violence victims, to seek asylum, rejecting the qualifying “credible fear” standard and asserting that “victims of personal crimes” do not fit the definition of persecution of a group. Sessions is wrong, both legally and morally. </w:t>
      </w:r>
      <w:r w:rsidRPr="00D95600">
        <w:rPr>
          <w:rFonts w:eastAsia="Times New Roman" w:cstheme="majorHAnsi"/>
          <w:u w:val="single"/>
        </w:rPr>
        <w:t>Legally it has been held that in many countries women fit the definition of a social group that is in danger</w:t>
      </w:r>
      <w:r w:rsidRPr="00D95600">
        <w:rPr>
          <w:rFonts w:eastAsia="Times New Roman" w:cstheme="majorHAnsi"/>
          <w:sz w:val="16"/>
        </w:rPr>
        <w:t xml:space="preserve">. In </w:t>
      </w:r>
      <w:hyperlink r:id="rId10" w:tgtFrame="_blank" w:history="1">
        <w:r w:rsidRPr="00D95600">
          <w:rPr>
            <w:rFonts w:eastAsia="Times New Roman" w:cstheme="majorHAnsi"/>
            <w:i/>
            <w:iCs/>
            <w:sz w:val="16"/>
          </w:rPr>
          <w:t>Matter of A-R-C-G- et al.</w:t>
        </w:r>
      </w:hyperlink>
      <w:r w:rsidRPr="00D95600">
        <w:rPr>
          <w:rFonts w:eastAsia="Times New Roman" w:cstheme="majorHAnsi"/>
          <w:sz w:val="16"/>
        </w:rPr>
        <w:t xml:space="preserve">, a 2014 case, the U.S. Justice Department’s Board of Immigration </w:t>
      </w:r>
      <w:r w:rsidRPr="00D95600">
        <w:rPr>
          <w:rFonts w:eastAsia="Times New Roman" w:cstheme="majorHAnsi"/>
          <w:u w:val="single"/>
        </w:rPr>
        <w:t>Appeals held that “married women in Guatemala who are unable to leave their relationship” is a particular social group for purposes of obtaining asylum and withholding of removal. Morally, we must protect the most vulnerable among us. To dismiss women’s claims of credible fear is reprehensible</w:t>
      </w:r>
      <w:r w:rsidRPr="00D95600">
        <w:rPr>
          <w:rFonts w:eastAsia="Times New Roman" w:cstheme="majorHAnsi"/>
          <w:sz w:val="16"/>
        </w:rPr>
        <w:t xml:space="preserve">. You only need to feel the hand around your throat, to see the fury in your partner’s eyes, fists clenched in anger to know true fear. Sessions clearly has never spoken to or heard the horrors experienced by victims of domestic violence, nor does he understand the epidemic nature of violence against women across the globe. </w:t>
      </w:r>
      <w:r w:rsidRPr="00D95600">
        <w:rPr>
          <w:rFonts w:eastAsia="Times New Roman" w:cstheme="majorHAnsi"/>
          <w:u w:val="single"/>
        </w:rPr>
        <w:t>In many countries they are in constant danger because their governments will not protect them and in some cases ignore violence against women entirely</w:t>
      </w:r>
      <w:r w:rsidRPr="00D95600">
        <w:rPr>
          <w:rFonts w:eastAsia="Times New Roman" w:cstheme="majorHAnsi"/>
          <w:sz w:val="16"/>
        </w:rPr>
        <w:t xml:space="preserve">. </w:t>
      </w:r>
      <w:r w:rsidRPr="00D95600">
        <w:rPr>
          <w:rFonts w:eastAsia="Times New Roman" w:cstheme="majorHAnsi"/>
          <w:u w:val="single"/>
        </w:rPr>
        <w:t>These victims most certainly do meet the definition of a vulnerable group that must be protected.</w:t>
      </w:r>
      <w:r w:rsidRPr="00D95600">
        <w:rPr>
          <w:rFonts w:eastAsia="Times New Roman" w:cstheme="majorHAnsi"/>
          <w:sz w:val="16"/>
        </w:rPr>
        <w:t xml:space="preserve"> The World Bank reports that nearly 1 billion women globally do not have protection against domestic violence. Fifteen countries still have no laws against domestic violence if you are married and two in three do not protect unmarried partners. Many more do not enforce the laws on the books; even fewer have resources for victims. </w:t>
      </w:r>
      <w:r w:rsidRPr="00D95600">
        <w:rPr>
          <w:rFonts w:eastAsia="Times New Roman" w:cstheme="majorHAnsi"/>
          <w:u w:val="single"/>
        </w:rPr>
        <w:t>The institutional refusal of some countries to address violence against women means the only option for safety is relocation and asylum</w:t>
      </w:r>
      <w:r w:rsidRPr="00D95600">
        <w:rPr>
          <w:rFonts w:eastAsia="Times New Roman" w:cstheme="majorHAnsi"/>
          <w:sz w:val="16"/>
        </w:rPr>
        <w:t>. As Ruth Glenn, CEO of the National Coalition Against Domestic Violence, said, “</w:t>
      </w:r>
      <w:r w:rsidRPr="00D95600">
        <w:rPr>
          <w:rFonts w:eastAsia="Times New Roman" w:cstheme="majorHAnsi"/>
          <w:u w:val="single"/>
        </w:rPr>
        <w:t>Our nation must stand by and stand up for those who seek help from their abusers, no matter their birthplace or status.” When we allow women to be tortured and murdered in other countries with no hope of escape and say their fear is not worth considering, we commit the worst kind of human-rights violation and one that is born out of ignorance and apathy</w:t>
      </w:r>
      <w:r w:rsidRPr="00D95600">
        <w:rPr>
          <w:rFonts w:eastAsia="Times New Roman" w:cstheme="majorHAnsi"/>
          <w:sz w:val="16"/>
        </w:rPr>
        <w:t xml:space="preserve">. </w:t>
      </w:r>
      <w:r w:rsidRPr="00D95600">
        <w:rPr>
          <w:rFonts w:eastAsia="Times New Roman" w:cstheme="majorHAnsi"/>
          <w:i/>
          <w:iCs/>
          <w:sz w:val="16"/>
        </w:rPr>
        <w:t>Carol Wick is equity partner and principal for Convergent Nonprofit Solutions and a former CEO of Harbor House of Central Florida, which advocates and provides shelter for victims of domestic violence.</w:t>
      </w:r>
      <w:r w:rsidRPr="00D95600">
        <w:rPr>
          <w:rFonts w:eastAsia="Times New Roman" w:cstheme="majorHAnsi"/>
          <w:sz w:val="16"/>
        </w:rPr>
        <w:t xml:space="preserve"> </w:t>
      </w:r>
    </w:p>
    <w:p w14:paraId="7EC11BE9" w14:textId="77777777" w:rsidR="00B338AB" w:rsidRPr="00D95600" w:rsidRDefault="00B338AB" w:rsidP="00B338AB">
      <w:pPr>
        <w:rPr>
          <w:rFonts w:eastAsia="Times New Roman" w:cs="Times New Roman"/>
          <w:sz w:val="16"/>
        </w:rPr>
      </w:pPr>
    </w:p>
    <w:p w14:paraId="5158B533" w14:textId="77777777" w:rsidR="00B338AB" w:rsidRPr="00D95600" w:rsidRDefault="00B338AB" w:rsidP="00B338AB">
      <w:pPr>
        <w:pStyle w:val="Heading4"/>
      </w:pPr>
      <w:r w:rsidRPr="00D95600">
        <w:t>Women facing domestic violence need asylum – their governments won’t help them – US must</w:t>
      </w:r>
    </w:p>
    <w:p w14:paraId="532C5399" w14:textId="77777777" w:rsidR="00B338AB" w:rsidRPr="00D95600" w:rsidRDefault="00B338AB" w:rsidP="00B338AB">
      <w:r w:rsidRPr="00D95600">
        <w:rPr>
          <w:b/>
        </w:rPr>
        <w:t>Seith 97</w:t>
      </w:r>
      <w:r w:rsidRPr="00D95600">
        <w:t xml:space="preserve"> (Patricia Seith, “Escaping Domestic Violence: Asylum as a Means of Protection for Battered Women,” October 1997, </w:t>
      </w:r>
      <w:hyperlink r:id="rId11" w:anchor="page_scan_tab_contents" w:history="1">
        <w:r w:rsidRPr="00D95600">
          <w:rPr>
            <w:rStyle w:val="Hyperlink"/>
          </w:rPr>
          <w:t>https://www.jstor.org/stable/1123390?seq=1#page_scan_tab_contents</w:t>
        </w:r>
      </w:hyperlink>
      <w:r w:rsidRPr="00D95600">
        <w:t>) // AF</w:t>
      </w:r>
    </w:p>
    <w:p w14:paraId="668FE7E6" w14:textId="77777777" w:rsidR="00B338AB" w:rsidRPr="00D95600" w:rsidRDefault="00B338AB" w:rsidP="00B338AB">
      <w:r w:rsidRPr="00D95600">
        <w:rPr>
          <w:u w:val="single"/>
        </w:rPr>
        <w:t>Women who are victims of domestic violence sometimes find it necessary to flee to another country in order to gain protection from such abuse.</w:t>
      </w:r>
      <w:r w:rsidRPr="00D95600">
        <w:t xml:space="preserve"> Although the international community has recently made strides in recognizing the pervasive nature of domestic violence and in pressuring governments to provide women with reasonable protection from this abuse</w:t>
      </w:r>
      <w:r w:rsidRPr="00D95600">
        <w:rPr>
          <w:u w:val="single"/>
        </w:rPr>
        <w:t>, domestic violence persists and government protection remains inadequate. Therefore, these women flee because their governments are either unwilling or unable to provide them with adequate protection from domestic violence</w:t>
      </w:r>
      <w:r w:rsidRPr="00D95600">
        <w:t xml:space="preserve">. </w:t>
      </w:r>
    </w:p>
    <w:p w14:paraId="39C06229" w14:textId="77777777" w:rsidR="00B338AB" w:rsidRPr="00D95600" w:rsidRDefault="00B338AB" w:rsidP="00B338AB"/>
    <w:p w14:paraId="24827F2F" w14:textId="77777777" w:rsidR="00B338AB" w:rsidRPr="00D95600" w:rsidRDefault="00B338AB" w:rsidP="00B338AB">
      <w:pPr>
        <w:pStyle w:val="Heading4"/>
      </w:pPr>
      <w:r w:rsidRPr="00D95600">
        <w:t>Asylum can change lives for victims- victims rely on the US for safety – asylum can save and protect them</w:t>
      </w:r>
    </w:p>
    <w:p w14:paraId="3D560212" w14:textId="77777777" w:rsidR="00B338AB" w:rsidRPr="00D95600" w:rsidRDefault="00B338AB" w:rsidP="00B338AB">
      <w:r w:rsidRPr="00D95600">
        <w:rPr>
          <w:b/>
        </w:rPr>
        <w:t>Martinez 18</w:t>
      </w:r>
      <w:r w:rsidRPr="00D95600">
        <w:t xml:space="preserve"> (Gina Martinez, “‘I Don’t Live in Fear Anymore.’ 2 Women Granted Asylum in the U.S. for Domestic Abuse on Why They Risked Coming Here,” 6/20/18, </w:t>
      </w:r>
      <w:hyperlink r:id="rId12" w:history="1">
        <w:r w:rsidRPr="00D95600">
          <w:rPr>
            <w:rStyle w:val="Hyperlink"/>
          </w:rPr>
          <w:t>http://time.com/5313802/sessions-asylum-domestic-violence/</w:t>
        </w:r>
      </w:hyperlink>
      <w:r w:rsidRPr="00D95600">
        <w:t>) // AF</w:t>
      </w:r>
    </w:p>
    <w:p w14:paraId="279A37C5" w14:textId="77777777" w:rsidR="00B338AB" w:rsidRPr="00D95600" w:rsidRDefault="00B338AB" w:rsidP="00B338AB">
      <w:pPr>
        <w:rPr>
          <w:u w:val="single"/>
        </w:rPr>
      </w:pPr>
      <w:r w:rsidRPr="00D95600">
        <w:rPr>
          <w:sz w:val="16"/>
        </w:rPr>
        <w:t xml:space="preserve">When I decided to leave Guatemala and come to the United States, I didn’t know much about the </w:t>
      </w:r>
      <w:hyperlink r:id="rId13" w:history="1">
        <w:r w:rsidRPr="00D95600">
          <w:rPr>
            <w:rStyle w:val="Hyperlink"/>
            <w:sz w:val="16"/>
          </w:rPr>
          <w:t>asylum process</w:t>
        </w:r>
      </w:hyperlink>
      <w:r w:rsidRPr="00D95600">
        <w:rPr>
          <w:sz w:val="16"/>
        </w:rPr>
        <w:t xml:space="preserve">. All I knew was that I had to get out of my current </w:t>
      </w:r>
      <w:hyperlink r:id="rId14" w:history="1">
        <w:r w:rsidRPr="00D95600">
          <w:rPr>
            <w:rStyle w:val="Hyperlink"/>
            <w:sz w:val="16"/>
          </w:rPr>
          <w:t>abusive relationship</w:t>
        </w:r>
      </w:hyperlink>
      <w:r w:rsidRPr="00D95600">
        <w:rPr>
          <w:sz w:val="16"/>
        </w:rPr>
        <w:t xml:space="preserve">. My mother was living in the U.S. for 20 years before I left Guatemala, but I barely spoke to her because I was ashamed of my situation and I didn’t want her to know what was happening in my personal life. My mother was also was a victim of domestic violence, and when I was growing up with her and my father, violence was a normal thing. She left our town when I was 5 years old, and I stayed behind with my brothers and grandmother. The abuse became routine for me too, until one day </w:t>
      </w:r>
      <w:r w:rsidRPr="00D95600">
        <w:rPr>
          <w:u w:val="single"/>
        </w:rPr>
        <w:t>I had enough when my husband grabbed me by the throat and started choking me in front of my children. I saw that my 8- and 12-year-old daughters were also suffering from the abuse</w:t>
      </w:r>
      <w:r w:rsidRPr="00D95600">
        <w:rPr>
          <w:sz w:val="16"/>
        </w:rPr>
        <w:t xml:space="preserve">, and so I finally told my mother what was happening. She told me to leave Guatemala and come to her immediately. When I first came to this country in 2014 </w:t>
      </w:r>
      <w:hyperlink r:id="rId15" w:history="1">
        <w:r w:rsidRPr="00D95600">
          <w:rPr>
            <w:rStyle w:val="Hyperlink"/>
            <w:sz w:val="16"/>
          </w:rPr>
          <w:t>I came illegally</w:t>
        </w:r>
      </w:hyperlink>
      <w:r w:rsidRPr="00D95600">
        <w:rPr>
          <w:sz w:val="16"/>
        </w:rPr>
        <w:t xml:space="preserve">. I had to escape, but I had no plan. My daughters and I traveled on a bus for 15 days until we reached Mexico. There, someone met us and smuggled us into the States. When we crossed the border into Texas, however, immigration caught us and we were sent to a </w:t>
      </w:r>
      <w:hyperlink r:id="rId16" w:history="1">
        <w:r w:rsidRPr="00D95600">
          <w:rPr>
            <w:rStyle w:val="Hyperlink"/>
            <w:sz w:val="16"/>
          </w:rPr>
          <w:t>detention center</w:t>
        </w:r>
      </w:hyperlink>
      <w:r w:rsidRPr="00D95600">
        <w:rPr>
          <w:sz w:val="16"/>
        </w:rPr>
        <w:t xml:space="preserve"> where we stayed for two difficult days. The conditions of the detention center were horrible; it was freezing cold and my two daughters were very uncomfortable. The center was crowded, but because I had kids I was able to leave and come to New York to stay with my mother. Once we arrived in New York, we began the process of starting our new lives. We had nothing and knew nothing, so I had to get my daughters shots and set them up with documents so that they could be enrolled in school. In the meantime, I attended all of my court appointments. I told the judge that I didn’t have money for a lawyer so he provided me with one. Once I got to know </w:t>
      </w:r>
      <w:r w:rsidRPr="00D95600">
        <w:rPr>
          <w:u w:val="single"/>
        </w:rPr>
        <w:t>my lawyers</w:t>
      </w:r>
      <w:r w:rsidRPr="00D95600">
        <w:rPr>
          <w:sz w:val="16"/>
        </w:rPr>
        <w:t xml:space="preserve"> and told them my story, they took on my case and </w:t>
      </w:r>
      <w:r w:rsidRPr="00D95600">
        <w:rPr>
          <w:u w:val="single"/>
        </w:rPr>
        <w:t xml:space="preserve">began investigating on my behalf. I told them how much I had suffered, how my husband mistreated me and how he used to trap me and the children in our house </w:t>
      </w:r>
      <w:r w:rsidRPr="00D95600">
        <w:rPr>
          <w:sz w:val="16"/>
        </w:rPr>
        <w:t xml:space="preserve">— even if they were sick. During their interviews with me, they listened. They listened to me as I cried and told them my story. And once they knew my story, the lawyers did everything they could to help me. In my case, I had very little evidence of abuse, but my lawyers did their due diligence. In Guatemala, there are barely any resources for women. If you get hit and go to the police, the burden is on the woman to present evidence. Women are not believed. Sometimes I felt like they would have to see me lying dead in the street to believe me — and even then they wouldn’t care. </w:t>
      </w:r>
      <w:r w:rsidRPr="00D95600">
        <w:rPr>
          <w:u w:val="single"/>
        </w:rPr>
        <w:t xml:space="preserve">The reality is that in Guatemala, a lot of women </w:t>
      </w:r>
      <w:hyperlink r:id="rId17" w:tgtFrame="_blank" w:history="1">
        <w:r w:rsidRPr="00D95600">
          <w:rPr>
            <w:rStyle w:val="Hyperlink"/>
            <w:u w:val="single"/>
          </w:rPr>
          <w:t>suffer from domestic violence</w:t>
        </w:r>
      </w:hyperlink>
      <w:r w:rsidRPr="00D95600">
        <w:rPr>
          <w:sz w:val="16"/>
        </w:rPr>
        <w:t xml:space="preserve">. Men think that because they run the household, the wives have to submit to them. Getting your case in front of a judge is incredibly expensive. What ends up happening is that women just tolerate the abuse because they can’t afford help. </w:t>
      </w:r>
      <w:r w:rsidRPr="00D95600">
        <w:rPr>
          <w:u w:val="single"/>
        </w:rPr>
        <w:t>After 18 months, I was granted asylum</w:t>
      </w:r>
      <w:r w:rsidRPr="00D95600">
        <w:rPr>
          <w:sz w:val="16"/>
        </w:rPr>
        <w:t xml:space="preserve">. When it happened, I couldn’t believe it. </w:t>
      </w:r>
      <w:r w:rsidRPr="00D95600">
        <w:rPr>
          <w:u w:val="single"/>
        </w:rPr>
        <w:t xml:space="preserve">By the end of the process, I felt so relieved and full of joy because I knew I would not be forced to go back to that situation. I always lived with this fear that I would have to go back to Guatemala and return to a life of abuse. I knew if I did, I would be returning to a difficult life. Being granted asylum has been a huge blessing for me and my family. I don’t live in fear anymore, and it’s almost like my life from before never happened. </w:t>
      </w:r>
      <w:r w:rsidRPr="00D95600">
        <w:rPr>
          <w:sz w:val="16"/>
        </w:rPr>
        <w:t>I’ve decided to leave behind all the fear and trepidation</w:t>
      </w:r>
      <w:r w:rsidRPr="00D95600">
        <w:rPr>
          <w:u w:val="single"/>
        </w:rPr>
        <w:t xml:space="preserve">. I used to always be worried, and now I’ve lost that fear and I’m calmer. </w:t>
      </w:r>
      <w:r w:rsidRPr="00D95600">
        <w:rPr>
          <w:sz w:val="16"/>
        </w:rPr>
        <w:t>I’m at peace.</w:t>
      </w:r>
      <w:r w:rsidRPr="00D95600">
        <w:rPr>
          <w:u w:val="single"/>
        </w:rPr>
        <w:t xml:space="preserve"> To think that there are other women in my situation who will be sent home is so unjust. Many women just like me are coming to the United States with their children because they know that if they stay in their home country there is a chance that they and their kids will be killed. The U.S. government should continue to help women like me. Women in domestic violence situations come to this country because there are laws here to protect us.</w:t>
      </w:r>
      <w:r w:rsidRPr="00D95600">
        <w:rPr>
          <w:sz w:val="16"/>
        </w:rPr>
        <w:t xml:space="preserve"> Now that I’m in the U.S., I finally feel like I’m my own person. </w:t>
      </w:r>
      <w:r w:rsidRPr="00D95600">
        <w:rPr>
          <w:u w:val="single"/>
        </w:rPr>
        <w:t xml:space="preserve">I see my daughters so happy and thriving in school, and it makes me feel better about my choice to leave. </w:t>
      </w:r>
      <w:r w:rsidRPr="00D95600">
        <w:rPr>
          <w:sz w:val="16"/>
        </w:rPr>
        <w:t>It makes everything I went through worth it. I have peace of mind because I know that if I had just stayed and suffered, my daughters would have eventually ended up in the same situation, and the cycle of abuse would have continued</w:t>
      </w:r>
      <w:r w:rsidRPr="00D95600">
        <w:rPr>
          <w:u w:val="single"/>
        </w:rPr>
        <w:t xml:space="preserve">. Here, they have more opportunities to learn and to grow and to live without fear. If I had not escaped, I honestly don’t know what my life would be like right now. </w:t>
      </w:r>
    </w:p>
    <w:p w14:paraId="625A4220" w14:textId="77777777" w:rsidR="00B338AB" w:rsidRPr="00D95600" w:rsidRDefault="00B338AB" w:rsidP="00B338AB">
      <w:pPr>
        <w:rPr>
          <w:u w:val="single"/>
        </w:rPr>
      </w:pPr>
    </w:p>
    <w:p w14:paraId="3BA7C35B" w14:textId="77777777" w:rsidR="00B338AB" w:rsidRPr="00D95600" w:rsidRDefault="00B338AB" w:rsidP="00B338AB">
      <w:pPr>
        <w:pStyle w:val="Heading4"/>
      </w:pPr>
      <w:r w:rsidRPr="00D95600">
        <w:t>Gender should be part of a ‘particular social group’ to prevent domestic abuse</w:t>
      </w:r>
    </w:p>
    <w:p w14:paraId="2DFE4BF5" w14:textId="77777777" w:rsidR="00B338AB" w:rsidRPr="00D95600" w:rsidRDefault="00B338AB" w:rsidP="00B338AB">
      <w:r w:rsidRPr="00D95600">
        <w:rPr>
          <w:b/>
        </w:rPr>
        <w:t>Kacou 18</w:t>
      </w:r>
      <w:r w:rsidRPr="00D95600">
        <w:t xml:space="preserve"> (Amien Kacou, “Claiming Asylum Based on Domestic Violence,” 2018, </w:t>
      </w:r>
      <w:hyperlink r:id="rId18" w:history="1">
        <w:r w:rsidRPr="00D95600">
          <w:rPr>
            <w:rStyle w:val="Hyperlink"/>
          </w:rPr>
          <w:t>https://www.nolo.com/legal-encyclopedia/claiming-asylum-based-domestic-violence.html</w:t>
        </w:r>
      </w:hyperlink>
      <w:r w:rsidRPr="00D95600">
        <w:t>) // AF</w:t>
      </w:r>
    </w:p>
    <w:p w14:paraId="0FB4BDF0" w14:textId="77777777" w:rsidR="00B338AB" w:rsidRPr="00D95600" w:rsidRDefault="00B338AB" w:rsidP="00B338AB">
      <w:pPr>
        <w:rPr>
          <w:sz w:val="14"/>
        </w:rPr>
      </w:pPr>
      <w:r w:rsidRPr="00D95600">
        <w:rPr>
          <w:sz w:val="14"/>
        </w:rPr>
        <w:t xml:space="preserve">Women are far more likely than men to be victims of domestic violence. This is the case not only because men are generally more likely to inflict or threaten physical harm upon women at an interpersonal level, but also because, on an even larger scale, male-dominated societies often try to limit women’s social roles to the domestic sphere while, at the same time, systematically subordinating their status to that of men both in- and outside that sphere – including in the justice system. As a result, </w:t>
      </w:r>
      <w:r w:rsidRPr="00D95600">
        <w:rPr>
          <w:u w:val="single"/>
        </w:rPr>
        <w:t>women may be forced to remain in an environment where their abuse will be tolerated (seldom punished) and perhaps even expected</w:t>
      </w:r>
      <w:r w:rsidRPr="00D95600">
        <w:rPr>
          <w:sz w:val="14"/>
        </w:rPr>
        <w:t xml:space="preserve">. Consider, for example, societies where it is not illegal for a husband to sexually assault his wife, or societies where women are stoned to death in so-called “honor killings” by their relatives. Nevertheless, women’s general vulnerability to domestic violence does not, by itself, constitute a recognizable basis for membership in a particular social group. </w:t>
      </w:r>
      <w:r w:rsidRPr="00D95600">
        <w:rPr>
          <w:u w:val="single"/>
        </w:rPr>
        <w:t xml:space="preserve">Qualifying for </w:t>
      </w:r>
      <w:hyperlink r:id="rId19" w:history="1">
        <w:r w:rsidRPr="00D95600">
          <w:rPr>
            <w:rStyle w:val="Hyperlink"/>
            <w:u w:val="single"/>
          </w:rPr>
          <w:t>membership in a particular social group</w:t>
        </w:r>
      </w:hyperlink>
      <w:r w:rsidRPr="00D95600">
        <w:rPr>
          <w:u w:val="single"/>
        </w:rPr>
        <w:t xml:space="preserve"> </w:t>
      </w:r>
      <w:r w:rsidRPr="00D95600">
        <w:rPr>
          <w:sz w:val="14"/>
        </w:rPr>
        <w:t xml:space="preserve">can be difficult. It </w:t>
      </w:r>
      <w:r w:rsidRPr="00D95600">
        <w:rPr>
          <w:u w:val="single"/>
        </w:rPr>
        <w:t>requires defining one’s social group with just the right kind and amount of particularity (or specificity). Usually, this means describing one’s group membership in terms of a characteristic that is difficult or impossible to change. It may also involve highlighting the group’s social visibility, as well as other factors. In the context of domestic violence-based asylum, this may translate into group membership based on women’s inability to leave their domestic relationship</w:t>
      </w:r>
      <w:r w:rsidRPr="00D95600">
        <w:rPr>
          <w:sz w:val="14"/>
        </w:rPr>
        <w:t xml:space="preserve">. In such a case, you would need to describe in detail the specific obstacles that would keep you from leaving, including specific acts or threats by your persecutor as well as specific ways in which your country’s laws or norms (especially on matters of marriage, divorce or domestic hierarchy) would amplify the problem. Hence, for example, if you are a married woman from Afghanistan, then you could successfully define your group as “married women from Afghanistan who are unable to leave their domestic relationship”—but not as “women from Afghanistan who are victims of domestic violence.” In 2014, a woman from Guatemala used this strategy successfully before the Board of Immigration Appeals, in a case called </w:t>
      </w:r>
      <w:hyperlink r:id="rId20" w:tgtFrame="_blank" w:tooltip="Matter of A-R-C-G" w:history="1">
        <w:r w:rsidRPr="00D95600">
          <w:rPr>
            <w:rStyle w:val="Hyperlink"/>
            <w:sz w:val="14"/>
          </w:rPr>
          <w:t>Matter of A-R-C-G- et al. (26 I&amp;N Dec. 388 (B.I.A. 2014)</w:t>
        </w:r>
      </w:hyperlink>
      <w:r w:rsidRPr="00D95600">
        <w:rPr>
          <w:sz w:val="14"/>
        </w:rPr>
        <w:t xml:space="preserve">). Having suffered regular and serious beatings, and attempted to get help from the police (who told her they wouldn't interfere with a marital relationship) the applicant repeatedly tried to leave and stay with her father. Her husband, however, sought her out and threatened to kill her if she did not return to him. On this basis, the B.I.A. found that the woman had defined a recognizable social group and was potentially eligible for asylum. (For technical reasons, however, the B.I.A. didn't actually grant asylum, but sent the case back to the Immigration Judge.) Given this and other difficulties in not just formulating but also proving the particularity of social groups, women seeking asylum for domestic violence based on their gender could greatly benefit from the assistance of a knowledgeable immigration attorney. Also, if you're applying affirmatively (not in removal proceedings), and feel uncomfortable explaining what you underwent in front of a male asylum officer, you might consider </w:t>
      </w:r>
      <w:hyperlink r:id="rId21" w:history="1">
        <w:r w:rsidRPr="00D95600">
          <w:rPr>
            <w:rStyle w:val="Hyperlink"/>
            <w:sz w:val="14"/>
          </w:rPr>
          <w:t>requesting a female officer</w:t>
        </w:r>
      </w:hyperlink>
      <w:r w:rsidRPr="00D95600">
        <w:rPr>
          <w:sz w:val="14"/>
        </w:rPr>
        <w:t>.</w:t>
      </w:r>
    </w:p>
    <w:p w14:paraId="23E7620D" w14:textId="77777777" w:rsidR="00B338AB" w:rsidRPr="00D95600" w:rsidRDefault="00B338AB" w:rsidP="00B338AB">
      <w:pPr>
        <w:pStyle w:val="Heading4"/>
      </w:pPr>
      <w:r w:rsidRPr="00D95600">
        <w:t xml:space="preserve">Asylum for domestic violence victims has proven empirically successful and is not unpopular – asylum has been given before without problems and gives victims better opportunities </w:t>
      </w:r>
    </w:p>
    <w:p w14:paraId="7EA95998" w14:textId="77777777" w:rsidR="00B338AB" w:rsidRPr="00D95600" w:rsidRDefault="00B338AB" w:rsidP="00B338AB">
      <w:r w:rsidRPr="00D95600">
        <w:rPr>
          <w:b/>
        </w:rPr>
        <w:t>Martinez 18</w:t>
      </w:r>
      <w:r w:rsidRPr="00D95600">
        <w:t xml:space="preserve"> (Gina Martinez, “‘I Don’t Live in Fear Anymore.’ 2 Women Granted Asylum in the U.S. for Domestic Abuse on Why They Risked Coming Here,” 6/20/18, </w:t>
      </w:r>
      <w:hyperlink r:id="rId22" w:history="1">
        <w:r w:rsidRPr="00D95600">
          <w:rPr>
            <w:rStyle w:val="Hyperlink"/>
          </w:rPr>
          <w:t>http://time.com/5313802/sessions-asylum-domestic-violence/</w:t>
        </w:r>
      </w:hyperlink>
      <w:r w:rsidRPr="00D95600">
        <w:t>) // AF</w:t>
      </w:r>
    </w:p>
    <w:p w14:paraId="41DF2A5C" w14:textId="77777777" w:rsidR="00B338AB" w:rsidRPr="00D95600" w:rsidRDefault="00B338AB" w:rsidP="00B338AB">
      <w:pPr>
        <w:rPr>
          <w:u w:val="single"/>
        </w:rPr>
      </w:pPr>
      <w:r w:rsidRPr="00D95600">
        <w:rPr>
          <w:sz w:val="16"/>
        </w:rPr>
        <w:t xml:space="preserve">When I was 17, I left my small hometown in El Salvador and headed to the capital of our country, San Salvador, to attend university. I had always dreamed of studying psychology in college, and furthering my education meant that I would be able to see and do new things that weren’t possible in my small town. My mother left when I was a child to come to the United States so I was raised by my grandmother. Throughout my childhood I was abused by my grandmother and uncle. </w:t>
      </w:r>
      <w:r w:rsidRPr="00D95600">
        <w:rPr>
          <w:u w:val="single"/>
        </w:rPr>
        <w:t>Life at home was not easy, and I was constantly punished and hit for everything I did; the abuse was completely normalized</w:t>
      </w:r>
      <w:r w:rsidRPr="00D95600">
        <w:rPr>
          <w:sz w:val="16"/>
        </w:rPr>
        <w:t xml:space="preserve">, and even though people knew about it, no one helped. But despite all of the struggles of my upbringing, I was determined to pursue a better future. Unfortunately, things didn’t get any better away at school. </w:t>
      </w:r>
      <w:r w:rsidRPr="00D95600">
        <w:rPr>
          <w:u w:val="single"/>
        </w:rPr>
        <w:t xml:space="preserve">One day I left work late, and was raped by a group of men. </w:t>
      </w:r>
      <w:r w:rsidRPr="00D95600">
        <w:rPr>
          <w:sz w:val="16"/>
        </w:rPr>
        <w:t xml:space="preserve">I have no idea who my assailants were, it just happened. </w:t>
      </w:r>
      <w:r w:rsidRPr="00D95600">
        <w:rPr>
          <w:u w:val="single"/>
        </w:rPr>
        <w:t>In El Salvador, violence of all kind is normalized</w:t>
      </w:r>
      <w:r w:rsidRPr="00D95600">
        <w:rPr>
          <w:sz w:val="16"/>
        </w:rPr>
        <w:t xml:space="preserve">, people grow up in that environment and think it’s acceptable. The police don’t do anything if you tell them that you’re being abused — especially if you’re a young woman. We’re blamed instead of believed. The police will interrogate you, and ask, “What were you doing there?” It’s very clear that if you’re assaulted, the authorities will think that it’s your fault. So after my rape, I was scared and decided not to go to the police. I knew it would be a waste of time. </w:t>
      </w:r>
      <w:r w:rsidRPr="00D95600">
        <w:rPr>
          <w:u w:val="single"/>
        </w:rPr>
        <w:t>I also became pregnant from my rape</w:t>
      </w:r>
      <w:r w:rsidRPr="00D95600">
        <w:rPr>
          <w:sz w:val="16"/>
        </w:rPr>
        <w:t xml:space="preserve">, and a few weeks after I discovered that I was expecting, I felt sharp pains in my belly and went to the hospital. I was so overwhelmed, I remember thinking, “I can’t believe this is happening to me, I don’t deserve this.” When I told the doctors that I was pregnant, I immediately felt judged and uncomfortable because I was underage; the nurse who was supposed to help me was incredibly rude. I was just sitting there bleeding, confused and afraid. I begged for help, but was ignored by the hospital staff. They assumed that I was somehow responsible for my pregnancy and after hours of screaming from the pain they finally removed the fetus without anesthesia. Needless to say, I was beyond traumatized by the experience. When I returned back home, I was devastated about losing my child, but I had to trust that it was all in God’s hands. I was also met by rumors that I had had an </w:t>
      </w:r>
      <w:hyperlink r:id="rId23" w:history="1">
        <w:r w:rsidRPr="00D95600">
          <w:rPr>
            <w:rStyle w:val="Hyperlink"/>
            <w:sz w:val="16"/>
          </w:rPr>
          <w:t>abortion</w:t>
        </w:r>
      </w:hyperlink>
      <w:r w:rsidRPr="00D95600">
        <w:rPr>
          <w:sz w:val="16"/>
        </w:rPr>
        <w:t xml:space="preserve">; again, I was blamed for everything. It was my fault that I lost the baby, and everyone made me feel terrible — like some sort of delinquent. People accused me of killing a baby, and I lived in constant fear of retaliation to the point that I didn’t feel safe leaving my house. I couldn’t handle the pressure anymore, I decided that I needed a fresh start and wanted to reunite with my mother and try to mend our relationship. It was around this time that </w:t>
      </w:r>
      <w:r w:rsidRPr="00D95600">
        <w:rPr>
          <w:u w:val="single"/>
        </w:rPr>
        <w:t>I decided to leave El Salvador and come to the United States</w:t>
      </w:r>
      <w:r w:rsidRPr="00D95600">
        <w:rPr>
          <w:sz w:val="16"/>
        </w:rPr>
        <w:t xml:space="preserve">. Soon after I entered the U.S., I was detained by immigration and sent to a </w:t>
      </w:r>
      <w:hyperlink r:id="rId24" w:history="1">
        <w:r w:rsidRPr="00D95600">
          <w:rPr>
            <w:rStyle w:val="Hyperlink"/>
            <w:sz w:val="16"/>
          </w:rPr>
          <w:t>detention center for minors</w:t>
        </w:r>
      </w:hyperlink>
      <w:r w:rsidRPr="00D95600">
        <w:rPr>
          <w:sz w:val="16"/>
        </w:rPr>
        <w:t xml:space="preserve"> in Texas. The first night was the worst, the center was freezing cold, crowded and you had to use the bathroom in front of other people. I was confused and afraid because I wasn’t told anything and didn’t know if I would be able to see my mom. After one night there I was sent to a second location for another day, and then to a third location where I would spend three months. The third center was much more comfortable, and there were workers there who told me that soon I would be reunited with my mother in California. </w:t>
      </w:r>
      <w:r w:rsidRPr="00D95600">
        <w:rPr>
          <w:u w:val="single"/>
        </w:rPr>
        <w:t>It took three years to be granted asylum. In that time I lived with my mother and brothers and got to work on our relationships. I also was able to focus on my education, which was one of the main reasons I wanted to come to the U.S in the first place.</w:t>
      </w:r>
      <w:r w:rsidRPr="00D95600">
        <w:rPr>
          <w:sz w:val="16"/>
        </w:rPr>
        <w:t xml:space="preserve"> My attorneys worked hard on my case and it all worked out. </w:t>
      </w:r>
      <w:r w:rsidRPr="00D95600">
        <w:rPr>
          <w:u w:val="single"/>
        </w:rPr>
        <w:t>Being granted asylum has changed my life and outlook on life. I’ve always wanted a brighter future and a chance to focus on my education, and now I have that opportunity</w:t>
      </w:r>
      <w:r w:rsidRPr="00D95600">
        <w:rPr>
          <w:sz w:val="16"/>
        </w:rPr>
        <w:t xml:space="preserve">. In the U.S., I feel calm and happy, and I’m no longer afraid of what will happen when I leave my house. I no longer ask myself, “Will today be my last day?” </w:t>
      </w:r>
      <w:r w:rsidRPr="00D95600">
        <w:rPr>
          <w:u w:val="single"/>
        </w:rPr>
        <w:t>Before I was granted asylum, I was afraid that I’d be sent back to El Salvador and have to relive all the pain I went through again. It’s wrong that other women in situations similar to mine will no longer be able to seek asylum in the U.S. on the grounds of domestic violence. If someone wants to start anew and escape violence, they should be given that chance.</w:t>
      </w:r>
    </w:p>
    <w:p w14:paraId="2968D4EE" w14:textId="77777777" w:rsidR="00E45646" w:rsidRPr="00D95600" w:rsidRDefault="00E45646" w:rsidP="00E45646">
      <w:pPr>
        <w:pStyle w:val="Heading4"/>
      </w:pPr>
      <w:r w:rsidRPr="00D95600">
        <w:t xml:space="preserve">The United States has a major role to play and a moral obligation in preventing domestic violence around the world </w:t>
      </w:r>
    </w:p>
    <w:p w14:paraId="35BD6935" w14:textId="77777777" w:rsidR="00E45646" w:rsidRPr="00D95600" w:rsidRDefault="00E45646" w:rsidP="00E45646">
      <w:pPr>
        <w:shd w:val="clear" w:color="auto" w:fill="FFFFFF"/>
        <w:spacing w:after="0" w:line="240" w:lineRule="auto"/>
        <w:rPr>
          <w:rFonts w:eastAsia="Times New Roman" w:cs="Arial"/>
          <w:vanish/>
          <w:color w:val="000000"/>
          <w:sz w:val="16"/>
          <w:szCs w:val="16"/>
          <w:lang w:val="en"/>
        </w:rPr>
      </w:pPr>
      <w:r w:rsidRPr="00D95600">
        <w:rPr>
          <w:rFonts w:eastAsia="Times New Roman" w:cs="Times New Roman"/>
          <w:color w:val="000000" w:themeColor="text1"/>
          <w:sz w:val="16"/>
          <w:szCs w:val="16"/>
        </w:rPr>
        <w:t xml:space="preserve">James A. </w:t>
      </w:r>
      <w:r w:rsidRPr="00D95600">
        <w:rPr>
          <w:rFonts w:eastAsia="Times New Roman" w:cs="Times New Roman"/>
          <w:b/>
          <w:color w:val="000000" w:themeColor="text1"/>
          <w:sz w:val="28"/>
          <w:szCs w:val="28"/>
        </w:rPr>
        <w:t>Mercy</w:t>
      </w:r>
      <w:r w:rsidRPr="00D95600">
        <w:rPr>
          <w:rFonts w:eastAsia="Times New Roman" w:cs="Times New Roman"/>
          <w:color w:val="000000" w:themeColor="text1"/>
          <w:sz w:val="16"/>
          <w:szCs w:val="16"/>
        </w:rPr>
        <w:t xml:space="preserve">, Etienne G. </w:t>
      </w:r>
      <w:r w:rsidRPr="00D95600">
        <w:rPr>
          <w:rFonts w:eastAsia="Times New Roman" w:cs="Times New Roman"/>
          <w:b/>
          <w:color w:val="000000" w:themeColor="text1"/>
          <w:sz w:val="28"/>
          <w:szCs w:val="28"/>
        </w:rPr>
        <w:t>Krug</w:t>
      </w:r>
      <w:r w:rsidRPr="00D95600">
        <w:rPr>
          <w:rFonts w:eastAsia="Times New Roman" w:cs="Times New Roman"/>
          <w:color w:val="000000" w:themeColor="text1"/>
          <w:sz w:val="16"/>
          <w:szCs w:val="16"/>
        </w:rPr>
        <w:t xml:space="preserve">, Linda L. </w:t>
      </w:r>
      <w:r w:rsidRPr="00D95600">
        <w:rPr>
          <w:rFonts w:eastAsia="Times New Roman" w:cs="Times New Roman"/>
          <w:b/>
          <w:color w:val="000000" w:themeColor="text1"/>
          <w:sz w:val="28"/>
          <w:szCs w:val="28"/>
        </w:rPr>
        <w:t>Dahlberg</w:t>
      </w:r>
      <w:r w:rsidRPr="00D95600">
        <w:rPr>
          <w:rFonts w:eastAsia="Times New Roman" w:cs="Times New Roman"/>
          <w:color w:val="000000" w:themeColor="text1"/>
          <w:sz w:val="16"/>
          <w:szCs w:val="16"/>
        </w:rPr>
        <w:t xml:space="preserve">, Anthony B. </w:t>
      </w:r>
      <w:r w:rsidRPr="00D95600">
        <w:rPr>
          <w:rFonts w:eastAsia="Times New Roman" w:cs="Times New Roman"/>
          <w:b/>
          <w:color w:val="000000" w:themeColor="text1"/>
          <w:sz w:val="28"/>
          <w:szCs w:val="28"/>
        </w:rPr>
        <w:t>Zwi</w:t>
      </w:r>
      <w:r w:rsidRPr="00D95600">
        <w:rPr>
          <w:rFonts w:eastAsia="Times New Roman" w:cs="Times New Roman"/>
          <w:color w:val="000000" w:themeColor="text1"/>
          <w:sz w:val="16"/>
          <w:szCs w:val="16"/>
        </w:rPr>
        <w:t>, 10-3-20</w:t>
      </w:r>
      <w:r w:rsidRPr="00D95600">
        <w:rPr>
          <w:rFonts w:eastAsia="Times New Roman" w:cs="Times New Roman"/>
          <w:b/>
          <w:color w:val="000000" w:themeColor="text1"/>
          <w:sz w:val="28"/>
          <w:szCs w:val="28"/>
        </w:rPr>
        <w:t>02</w:t>
      </w:r>
      <w:r w:rsidRPr="00D95600">
        <w:rPr>
          <w:rFonts w:eastAsia="Times New Roman" w:cs="Times New Roman"/>
          <w:color w:val="000000" w:themeColor="text1"/>
          <w:sz w:val="16"/>
          <w:szCs w:val="16"/>
        </w:rPr>
        <w:t xml:space="preserve">, "Violence and Health: The United States in a Global Perspective," PubMed Central (PMC), </w:t>
      </w:r>
      <w:hyperlink r:id="rId25" w:history="1">
        <w:r w:rsidRPr="00D95600">
          <w:rPr>
            <w:rStyle w:val="Hyperlink"/>
            <w:rFonts w:eastAsia="Times New Roman" w:cs="Times New Roman"/>
            <w:sz w:val="16"/>
            <w:szCs w:val="16"/>
          </w:rPr>
          <w:t>https://www.ncbi.nlm.nih.gov/pmc/articles/PMC1447726/</w:t>
        </w:r>
      </w:hyperlink>
      <w:r w:rsidRPr="00D95600">
        <w:rPr>
          <w:rFonts w:eastAsia="Times New Roman" w:cs="Times New Roman"/>
          <w:color w:val="000000" w:themeColor="text1"/>
          <w:sz w:val="16"/>
          <w:szCs w:val="16"/>
        </w:rPr>
        <w:t xml:space="preserve"> James A. Mercy (PhD) and Linda L. Dahlberg (PhD) are with the National Center for Injury Prevention and Control, CDC, Atlanta, Ga. Etienne Krug (MD, MPH) is with the WHO, Geneva, Switzerland. Anthony Zwi is with the School of Public Health and Community Medicine, The University of New South Wales, Sydney, Australia. Requests for reprints should be sent to James A. Mercy, PhD, Division of Violence Prevention, National Center for Injury Prevention and Control, CDC,</w:t>
      </w:r>
      <w:r w:rsidRPr="00D95600">
        <w:rPr>
          <w:rFonts w:eastAsia="Times New Roman" w:cs="Arial"/>
          <w:vanish/>
          <w:color w:val="000000"/>
          <w:sz w:val="16"/>
          <w:szCs w:val="16"/>
          <w:lang w:val="en"/>
        </w:rPr>
        <w:t xml:space="preserve"> James A. Mercy and Linda L. Dahlberg are with the National Center for Injury Prevention and Control, CDC, Atlanta, Ga. Etienne Krug is with the WHO, Geneva, Switzerland. Anthony Zwi is with the School of Public Health and Community Medicine, The University of New South Wales, Sydney, Australia.</w:t>
      </w:r>
    </w:p>
    <w:p w14:paraId="3E79D951" w14:textId="77777777" w:rsidR="00E45646" w:rsidRPr="00D95600" w:rsidRDefault="00E45646" w:rsidP="00E45646">
      <w:pPr>
        <w:shd w:val="clear" w:color="auto" w:fill="FFFFFF"/>
        <w:spacing w:after="0" w:line="240" w:lineRule="auto"/>
        <w:rPr>
          <w:rFonts w:cs="Arial"/>
          <w:vanish/>
          <w:sz w:val="16"/>
          <w:szCs w:val="16"/>
        </w:rPr>
      </w:pPr>
      <w:r w:rsidRPr="00D95600">
        <w:rPr>
          <w:rFonts w:eastAsia="Times New Roman" w:cs="Arial"/>
          <w:vanish/>
          <w:color w:val="000000"/>
          <w:sz w:val="16"/>
          <w:szCs w:val="16"/>
          <w:lang w:val="en"/>
        </w:rPr>
        <w:t xml:space="preserve"> </w:t>
      </w:r>
      <w:r w:rsidRPr="00D95600">
        <w:rPr>
          <w:rFonts w:cs="Arial"/>
          <w:vanish/>
          <w:sz w:val="16"/>
          <w:szCs w:val="16"/>
        </w:rPr>
        <w:t>Top of Form</w:t>
      </w:r>
    </w:p>
    <w:p w14:paraId="6392C1B4" w14:textId="77777777" w:rsidR="00E45646" w:rsidRPr="00D95600" w:rsidRDefault="00E45646" w:rsidP="00E45646">
      <w:pPr>
        <w:pBdr>
          <w:top w:val="single" w:sz="6" w:space="1" w:color="auto"/>
        </w:pBdr>
        <w:spacing w:after="0" w:line="240" w:lineRule="auto"/>
        <w:jc w:val="center"/>
        <w:rPr>
          <w:rFonts w:cs="Arial"/>
          <w:vanish/>
          <w:sz w:val="16"/>
          <w:szCs w:val="16"/>
        </w:rPr>
      </w:pPr>
      <w:r w:rsidRPr="00D95600">
        <w:rPr>
          <w:rFonts w:cs="Arial"/>
          <w:vanish/>
          <w:sz w:val="16"/>
          <w:szCs w:val="16"/>
        </w:rPr>
        <w:t>Bottom of Form</w:t>
      </w:r>
    </w:p>
    <w:p w14:paraId="101E08F6" w14:textId="77777777" w:rsidR="00E45646" w:rsidRPr="00D95600" w:rsidRDefault="00E45646" w:rsidP="00E45646">
      <w:pPr>
        <w:spacing w:after="75" w:line="240" w:lineRule="auto"/>
        <w:rPr>
          <w:rFonts w:eastAsia="Times New Roman" w:cs="Times New Roman"/>
          <w:color w:val="000000" w:themeColor="text1"/>
          <w:sz w:val="16"/>
          <w:szCs w:val="16"/>
        </w:rPr>
      </w:pPr>
    </w:p>
    <w:p w14:paraId="6B4A6E6D" w14:textId="77777777" w:rsidR="00E45646" w:rsidRPr="00D95600" w:rsidRDefault="00E45646" w:rsidP="00E45646">
      <w:pPr>
        <w:pStyle w:val="p"/>
        <w:shd w:val="clear" w:color="auto" w:fill="FFFFFF"/>
        <w:spacing w:before="166" w:beforeAutospacing="0" w:after="166" w:afterAutospacing="0"/>
        <w:rPr>
          <w:rFonts w:ascii="Georgia" w:hAnsi="Georgia"/>
          <w:color w:val="000000"/>
          <w:u w:val="single"/>
        </w:rPr>
      </w:pPr>
      <w:r w:rsidRPr="00D95600">
        <w:rPr>
          <w:rFonts w:ascii="Georgia" w:hAnsi="Georgia"/>
          <w:color w:val="000000"/>
          <w:highlight w:val="yellow"/>
          <w:u w:val="single"/>
        </w:rPr>
        <w:t>Violence is a public health problem</w:t>
      </w:r>
      <w:r w:rsidRPr="00D95600">
        <w:rPr>
          <w:rFonts w:ascii="Georgia" w:hAnsi="Georgia"/>
          <w:color w:val="000000"/>
        </w:rPr>
        <w:t xml:space="preserve"> that can be understood and changed. </w:t>
      </w:r>
      <w:r w:rsidRPr="00D95600">
        <w:rPr>
          <w:rFonts w:ascii="Georgia" w:hAnsi="Georgia"/>
          <w:color w:val="000000"/>
          <w:highlight w:val="yellow"/>
          <w:u w:val="single"/>
        </w:rPr>
        <w:t>Research</w:t>
      </w:r>
      <w:r w:rsidRPr="00D95600">
        <w:rPr>
          <w:rFonts w:ascii="Georgia" w:hAnsi="Georgia"/>
          <w:color w:val="000000"/>
          <w:u w:val="single"/>
        </w:rPr>
        <w:t xml:space="preserve"> over the past 2 decades has </w:t>
      </w:r>
      <w:r w:rsidRPr="00D95600">
        <w:rPr>
          <w:rFonts w:ascii="Georgia" w:hAnsi="Georgia"/>
          <w:color w:val="000000"/>
          <w:highlight w:val="yellow"/>
          <w:u w:val="single"/>
        </w:rPr>
        <w:t>demonstrated that violence can be prevented</w:t>
      </w:r>
      <w:r w:rsidRPr="00D95600">
        <w:rPr>
          <w:rFonts w:ascii="Georgia" w:hAnsi="Georgia"/>
          <w:color w:val="000000"/>
          <w:u w:val="single"/>
        </w:rPr>
        <w:t xml:space="preserve"> and that, in some cases, prevention programs are more cost-effective than other policy options such as incarceration. </w:t>
      </w:r>
      <w:r w:rsidRPr="00D95600">
        <w:rPr>
          <w:rFonts w:ascii="Georgia" w:hAnsi="Georgia"/>
          <w:color w:val="000000"/>
          <w:highlight w:val="yellow"/>
          <w:u w:val="single"/>
        </w:rPr>
        <w:t>The United States has much to contribute to</w:t>
      </w:r>
      <w:r w:rsidRPr="00D95600">
        <w:rPr>
          <w:rFonts w:ascii="Georgia" w:hAnsi="Georgia"/>
          <w:color w:val="000000"/>
        </w:rPr>
        <w:t>—and stands to gain much from—</w:t>
      </w:r>
      <w:r w:rsidRPr="00D95600">
        <w:rPr>
          <w:rFonts w:ascii="Georgia" w:hAnsi="Georgia"/>
          <w:color w:val="000000"/>
          <w:highlight w:val="yellow"/>
          <w:u w:val="single"/>
        </w:rPr>
        <w:t>global efforts to prevent violence</w:t>
      </w:r>
      <w:r w:rsidRPr="00D95600">
        <w:rPr>
          <w:rFonts w:ascii="Georgia" w:hAnsi="Georgia"/>
          <w:color w:val="000000"/>
        </w:rPr>
        <w:t xml:space="preserve">. </w:t>
      </w:r>
      <w:r w:rsidRPr="00D95600">
        <w:rPr>
          <w:rFonts w:ascii="Georgia" w:hAnsi="Georgia"/>
          <w:color w:val="000000"/>
          <w:highlight w:val="yellow"/>
          <w:u w:val="single"/>
        </w:rPr>
        <w:t>A new World Health Organization initiative presents an opportunity for the United States to work with other nations to</w:t>
      </w:r>
      <w:r w:rsidRPr="00D95600">
        <w:rPr>
          <w:rFonts w:ascii="Georgia" w:hAnsi="Georgia"/>
          <w:color w:val="000000"/>
          <w:u w:val="single"/>
        </w:rPr>
        <w:t xml:space="preserve"> find cost-effective ways of </w:t>
      </w:r>
      <w:r w:rsidRPr="00D95600">
        <w:rPr>
          <w:rFonts w:ascii="Georgia" w:hAnsi="Georgia"/>
          <w:color w:val="000000"/>
          <w:highlight w:val="yellow"/>
          <w:u w:val="single"/>
        </w:rPr>
        <w:t>preventi</w:t>
      </w:r>
      <w:r w:rsidRPr="00D95600">
        <w:rPr>
          <w:rFonts w:ascii="Georgia" w:hAnsi="Georgia"/>
          <w:color w:val="000000"/>
          <w:u w:val="single"/>
        </w:rPr>
        <w:t xml:space="preserve">ng </w:t>
      </w:r>
      <w:r w:rsidRPr="00D95600">
        <w:rPr>
          <w:rFonts w:ascii="Georgia" w:hAnsi="Georgia"/>
          <w:color w:val="000000"/>
          <w:highlight w:val="yellow"/>
          <w:u w:val="single"/>
        </w:rPr>
        <w:t>violence</w:t>
      </w:r>
      <w:r w:rsidRPr="00D95600">
        <w:rPr>
          <w:rFonts w:ascii="Georgia" w:hAnsi="Georgia"/>
          <w:color w:val="000000"/>
          <w:u w:val="single"/>
        </w:rPr>
        <w:t xml:space="preserve"> and reducing its enormous costs.</w:t>
      </w:r>
    </w:p>
    <w:p w14:paraId="217B3A1E" w14:textId="77777777" w:rsidR="00E45646" w:rsidRPr="00D95600" w:rsidRDefault="00E45646" w:rsidP="00B338AB">
      <w:pPr>
        <w:rPr>
          <w:u w:val="single"/>
        </w:rPr>
      </w:pPr>
    </w:p>
    <w:p w14:paraId="0F7167BE" w14:textId="77777777" w:rsidR="00CB193F" w:rsidRPr="00D95600" w:rsidRDefault="00CB193F" w:rsidP="00CB193F">
      <w:pPr>
        <w:pStyle w:val="Heading4"/>
      </w:pPr>
      <w:r w:rsidRPr="00D95600">
        <w:rPr>
          <w:shd w:val="clear" w:color="auto" w:fill="FFFFFF"/>
        </w:rPr>
        <w:t>1.1 billion women globally suffer intimate partner abuse</w:t>
      </w:r>
    </w:p>
    <w:p w14:paraId="0CA5AB82" w14:textId="77777777" w:rsidR="00CB193F" w:rsidRPr="00D95600" w:rsidRDefault="00CB193F" w:rsidP="00CB193F">
      <w:pPr>
        <w:rPr>
          <w:rStyle w:val="Style13ptBold"/>
        </w:rPr>
      </w:pPr>
      <w:r w:rsidRPr="00D95600">
        <w:rPr>
          <w:rStyle w:val="Style13ptBold"/>
        </w:rPr>
        <w:t>WHO, 13</w:t>
      </w:r>
    </w:p>
    <w:p w14:paraId="4AB158A4" w14:textId="77777777" w:rsidR="00CB193F" w:rsidRPr="00D95600" w:rsidRDefault="00CB193F" w:rsidP="00CB193F">
      <w:pPr>
        <w:rPr>
          <w:rStyle w:val="Style13ptBold"/>
          <w:b w:val="0"/>
          <w:sz w:val="20"/>
          <w:szCs w:val="20"/>
        </w:rPr>
      </w:pPr>
      <w:r w:rsidRPr="00D95600">
        <w:rPr>
          <w:rStyle w:val="Style13ptBold"/>
          <w:b w:val="0"/>
          <w:sz w:val="20"/>
          <w:szCs w:val="20"/>
        </w:rPr>
        <w:t>(The World Health Organization, “Global and regional estimates of violence against women,” http://apps.who.int/iris/bitstream/handle/10665/85241/WHO_RHR_HRP_13.06_eng.pdf?sequence=1)PP</w:t>
      </w:r>
    </w:p>
    <w:p w14:paraId="10A2712F" w14:textId="77777777" w:rsidR="00CB193F" w:rsidRPr="00D95600" w:rsidRDefault="00CB193F" w:rsidP="00B338AB">
      <w:pPr>
        <w:rPr>
          <w:sz w:val="16"/>
        </w:rPr>
      </w:pPr>
      <w:r w:rsidRPr="00D95600">
        <w:rPr>
          <w:sz w:val="16"/>
        </w:rPr>
        <w:t xml:space="preserve">The findings are striking: • overall, 35% of women worldwide have experienced either physical and/or sexual intimate partner violence or nonpartner sexual violence. While there are many other forms of violence that women may be exposed to, this already represents a large proportion of the world’s women; 1. Secretary-General says violence against women never acceptable, never excusable, never tolerable, as he launches global campaign on issue. New York, United Nations Department of Public Information, News and Media Division, 2008 (SG/SM/11437 WOM/1665). • most of this violence is intimate partner violence. Worldwide, almost </w:t>
      </w:r>
      <w:r w:rsidRPr="00D95600">
        <w:rPr>
          <w:rStyle w:val="Emphasis"/>
        </w:rPr>
        <w:t>one third (30%) of all women who have been in a relationship have experienced physical and/or sexual violence by their intimate partner.</w:t>
      </w:r>
      <w:r w:rsidRPr="00D95600">
        <w:rPr>
          <w:sz w:val="16"/>
        </w:rPr>
        <w:t xml:space="preserve"> In some regions, 38% of women have experienced intimate partner violence; • globally, as many as 38% of all murders of women are committed by intimate partners; • women who have been physically or sexually abused by their partners report higher rates of a number of important health problems. For example, they are 16% more likely to have a low-birth-weight baby. They are more than twice as likely to have an abortion, almost twice as likely to experience depression, and, in some regions, are 1.5 times more likely to acquire HIV, as compared to women who have not experienced partner violence; • globally, 7% of women have been sexually assaulted by someone other than a partner. There are fewer data available on the health effects of non-partner sexual violence. However, the evidence that does exist reveals that women who have experienced this form of violence are 2.3 times more likely to have alcohol use disorders and 2.6 times more likely to experience depression or anxiety. There is a clear need to scale up efforts across a range of sectors, both to prevent violence from happening in the first place and to provide necessary services for women experiencing violence</w:t>
      </w:r>
    </w:p>
    <w:p w14:paraId="42DCD73D" w14:textId="77777777" w:rsidR="00E45646" w:rsidRPr="00D95600" w:rsidRDefault="00E45646" w:rsidP="00E45646">
      <w:pPr>
        <w:pStyle w:val="Heading4"/>
      </w:pPr>
      <w:r w:rsidRPr="00D95600">
        <w:t>Thousands of women died from domestic violence in Russia, the problem is huge</w:t>
      </w:r>
    </w:p>
    <w:p w14:paraId="2D3A1DB9" w14:textId="77777777" w:rsidR="00E45646" w:rsidRPr="00D95600" w:rsidRDefault="00E45646" w:rsidP="00E45646">
      <w:pPr>
        <w:spacing w:after="0" w:line="240" w:lineRule="auto"/>
        <w:rPr>
          <w:rFonts w:cs="Times New Roman"/>
          <w:color w:val="33333C"/>
          <w:sz w:val="16"/>
          <w:szCs w:val="16"/>
        </w:rPr>
      </w:pPr>
      <w:r w:rsidRPr="00D95600">
        <w:rPr>
          <w:rFonts w:eastAsiaTheme="majorEastAsia" w:cstheme="majorBidi"/>
          <w:b/>
          <w:bCs/>
          <w:sz w:val="26"/>
          <w:szCs w:val="26"/>
        </w:rPr>
        <w:t>Asquith</w:t>
      </w:r>
      <w:r w:rsidRPr="00D95600">
        <w:rPr>
          <w:rFonts w:cs="Times New Roman"/>
          <w:color w:val="33333C"/>
          <w:sz w:val="16"/>
          <w:szCs w:val="16"/>
        </w:rPr>
        <w:t>, Christina, 3-10-20</w:t>
      </w:r>
      <w:r w:rsidRPr="00D95600">
        <w:rPr>
          <w:rFonts w:eastAsiaTheme="majorEastAsia" w:cstheme="majorBidi"/>
          <w:b/>
          <w:bCs/>
          <w:sz w:val="26"/>
          <w:szCs w:val="26"/>
        </w:rPr>
        <w:t>17</w:t>
      </w:r>
      <w:r w:rsidRPr="00D95600">
        <w:rPr>
          <w:rFonts w:cs="Times New Roman"/>
          <w:color w:val="33333C"/>
          <w:sz w:val="16"/>
          <w:szCs w:val="16"/>
        </w:rPr>
        <w:t xml:space="preserve"> (BA in Political Science from Boston University, MA in Philosophy and Policy from The London School of Economics, Fuller Project for International Reporting), "At least 12,000 people killed by domestic violence every year? Russia's not even sure.," Public Radio International, </w:t>
      </w:r>
      <w:hyperlink r:id="rId26" w:history="1">
        <w:r w:rsidRPr="00D95600">
          <w:rPr>
            <w:rStyle w:val="Hyperlink"/>
            <w:rFonts w:cs="Times New Roman"/>
            <w:sz w:val="16"/>
            <w:szCs w:val="16"/>
          </w:rPr>
          <w:t>https://www.pri.org/stories/2017-03-10/least-12000-people-killed-domestic-violence-every-year-russias-not-even-sure</w:t>
        </w:r>
      </w:hyperlink>
    </w:p>
    <w:p w14:paraId="2992FE87" w14:textId="77777777" w:rsidR="00E45646" w:rsidRPr="00D95600" w:rsidRDefault="00E45646" w:rsidP="00E45646">
      <w:pPr>
        <w:spacing w:after="0" w:line="240" w:lineRule="auto"/>
        <w:rPr>
          <w:rFonts w:eastAsia="Times New Roman" w:cs="Times New Roman"/>
          <w:sz w:val="16"/>
          <w:szCs w:val="16"/>
        </w:rPr>
      </w:pPr>
    </w:p>
    <w:p w14:paraId="073B3CFD" w14:textId="77777777" w:rsidR="00E45646" w:rsidRPr="00D95600" w:rsidRDefault="00E45646" w:rsidP="00E45646">
      <w:pPr>
        <w:spacing w:after="276" w:line="384" w:lineRule="atLeast"/>
        <w:rPr>
          <w:rFonts w:cs="Times New Roman"/>
          <w:color w:val="33333C"/>
          <w:sz w:val="24"/>
        </w:rPr>
      </w:pPr>
      <w:r w:rsidRPr="00D95600">
        <w:rPr>
          <w:rFonts w:cs="Times New Roman"/>
          <w:color w:val="33333C"/>
          <w:sz w:val="24"/>
        </w:rPr>
        <w:t xml:space="preserve">Violence against women, as an acceptable practice in some cultures, is hardly a new story to me. For years, </w:t>
      </w:r>
      <w:r w:rsidRPr="00D95600">
        <w:rPr>
          <w:rStyle w:val="StyleUnderline"/>
        </w:rPr>
        <w:t xml:space="preserve">I’ve reported in </w:t>
      </w:r>
      <w:r w:rsidRPr="00D95600">
        <w:rPr>
          <w:rStyle w:val="StyleUnderline"/>
          <w:highlight w:val="yellow"/>
        </w:rPr>
        <w:t xml:space="preserve">countries across the </w:t>
      </w:r>
      <w:r w:rsidRPr="00D95600">
        <w:rPr>
          <w:rStyle w:val="Emphasis"/>
          <w:highlight w:val="yellow"/>
        </w:rPr>
        <w:t>Middle East and Asia</w:t>
      </w:r>
      <w:r w:rsidRPr="00D95600">
        <w:rPr>
          <w:rStyle w:val="StyleUnderline"/>
        </w:rPr>
        <w:t xml:space="preserve">, where </w:t>
      </w:r>
      <w:r w:rsidRPr="00D95600">
        <w:rPr>
          <w:rStyle w:val="StyleUnderline"/>
          <w:highlight w:val="yellow"/>
        </w:rPr>
        <w:t>women face</w:t>
      </w:r>
      <w:r w:rsidRPr="00D95600">
        <w:rPr>
          <w:rStyle w:val="StyleUnderline"/>
        </w:rPr>
        <w:t xml:space="preserve"> deep-seated </w:t>
      </w:r>
      <w:r w:rsidRPr="00D95600">
        <w:rPr>
          <w:rStyle w:val="StyleUnderline"/>
          <w:highlight w:val="yellow"/>
        </w:rPr>
        <w:t>oppression and a lack of</w:t>
      </w:r>
      <w:r w:rsidRPr="00D95600">
        <w:rPr>
          <w:rStyle w:val="StyleUnderline"/>
        </w:rPr>
        <w:t xml:space="preserve"> basic </w:t>
      </w:r>
      <w:r w:rsidRPr="00D95600">
        <w:rPr>
          <w:rStyle w:val="StyleUnderline"/>
          <w:highlight w:val="yellow"/>
        </w:rPr>
        <w:t>rights</w:t>
      </w:r>
      <w:r w:rsidRPr="00D95600">
        <w:rPr>
          <w:rStyle w:val="StyleUnderline"/>
        </w:rPr>
        <w:t xml:space="preserve">, </w:t>
      </w:r>
      <w:r w:rsidRPr="00D95600">
        <w:rPr>
          <w:rStyle w:val="StyleUnderline"/>
          <w:highlight w:val="yellow"/>
        </w:rPr>
        <w:t>including</w:t>
      </w:r>
      <w:r w:rsidRPr="00D95600">
        <w:rPr>
          <w:rStyle w:val="StyleUnderline"/>
        </w:rPr>
        <w:t xml:space="preserve"> the right to pursue justice against </w:t>
      </w:r>
      <w:r w:rsidRPr="00D95600">
        <w:rPr>
          <w:rStyle w:val="Emphasis"/>
          <w:highlight w:val="yellow"/>
        </w:rPr>
        <w:t>domestic violence</w:t>
      </w:r>
      <w:r w:rsidRPr="00D95600">
        <w:rPr>
          <w:rStyle w:val="StyleUnderline"/>
        </w:rPr>
        <w:t xml:space="preserve">. </w:t>
      </w:r>
      <w:r w:rsidRPr="00D95600">
        <w:rPr>
          <w:rFonts w:cs="Times New Roman"/>
          <w:color w:val="33333C"/>
          <w:sz w:val="24"/>
        </w:rPr>
        <w:t xml:space="preserve">But this was different. </w:t>
      </w:r>
      <w:r w:rsidRPr="00D95600">
        <w:rPr>
          <w:rStyle w:val="StyleUnderline"/>
        </w:rPr>
        <w:t xml:space="preserve">Russia’s numbers stopped me in my tracks. About </w:t>
      </w:r>
      <w:r w:rsidRPr="00D95600">
        <w:rPr>
          <w:rStyle w:val="Emphasis"/>
          <w:highlight w:val="yellow"/>
        </w:rPr>
        <w:t>14,000 women a year are being murdered in domestic violence in Russia</w:t>
      </w:r>
      <w:r w:rsidRPr="00D95600">
        <w:rPr>
          <w:rFonts w:cs="Times New Roman"/>
          <w:color w:val="33333C"/>
          <w:sz w:val="24"/>
        </w:rPr>
        <w:t>, according to its own interior ministry. Some organizations like the UN and Human Rights Watch have estimated lower figures — 12,000 murders. But it could be a lot higher than 14,000, soADWme advocates say. Women typically underreport domestic violence, and police are known to downgrade the crime.</w:t>
      </w:r>
    </w:p>
    <w:p w14:paraId="069F7561" w14:textId="77777777" w:rsidR="00B338AB" w:rsidRPr="00D95600" w:rsidRDefault="00B338AB" w:rsidP="00B338AB">
      <w:pPr>
        <w:pStyle w:val="Heading3"/>
      </w:pPr>
      <w:r w:rsidRPr="00D95600">
        <w:t>AT Circumvention</w:t>
      </w:r>
    </w:p>
    <w:p w14:paraId="2E66B7F2" w14:textId="77777777" w:rsidR="00B338AB" w:rsidRPr="00D95600" w:rsidRDefault="00B338AB" w:rsidP="00B338AB">
      <w:pPr>
        <w:pStyle w:val="Heading4"/>
      </w:pPr>
      <w:r w:rsidRPr="00D95600">
        <w:t>Trump is starting to be more lenient on immigration and is open to making compromises – this is a sign he will let the plan pass</w:t>
      </w:r>
    </w:p>
    <w:p w14:paraId="35AB911D" w14:textId="77777777" w:rsidR="00B338AB" w:rsidRPr="00D95600" w:rsidRDefault="00B338AB" w:rsidP="00B338AB">
      <w:r w:rsidRPr="00D95600">
        <w:t xml:space="preserve">Lind 18 (Dara Lind, “The immigration deal Trump’s White House is floating, explained,” 1/25/18, </w:t>
      </w:r>
      <w:hyperlink r:id="rId27" w:history="1">
        <w:r w:rsidRPr="00D95600">
          <w:rPr>
            <w:rStyle w:val="Hyperlink"/>
          </w:rPr>
          <w:t>https://www.vox.com/policy-and-politics/2018/1/25/16929600/trump-immigration-bill</w:t>
        </w:r>
      </w:hyperlink>
      <w:r w:rsidRPr="00D95600">
        <w:t>) // AF</w:t>
      </w:r>
    </w:p>
    <w:p w14:paraId="11EAC2FB" w14:textId="77777777" w:rsidR="00B338AB" w:rsidRPr="00D95600" w:rsidRDefault="00B338AB" w:rsidP="00B338AB">
      <w:pPr>
        <w:rPr>
          <w:sz w:val="16"/>
        </w:rPr>
      </w:pPr>
      <w:r w:rsidRPr="00D95600">
        <w:rPr>
          <w:u w:val="single"/>
        </w:rPr>
        <w:t>The Trump administration</w:t>
      </w:r>
      <w:r w:rsidRPr="00D95600">
        <w:rPr>
          <w:sz w:val="16"/>
        </w:rPr>
        <w:t xml:space="preserve"> is finally playing ball on immigration. On Wednesday, it </w:t>
      </w:r>
      <w:r w:rsidRPr="00D95600">
        <w:rPr>
          <w:u w:val="single"/>
        </w:rPr>
        <w:t>announced it would release a “framework” for a bill it hoped to see pass Congress</w:t>
      </w:r>
      <w:r w:rsidRPr="00D95600">
        <w:rPr>
          <w:sz w:val="16"/>
        </w:rPr>
        <w:t xml:space="preserve">. On Thursday, details of that framework leaked to several news outlets, including NBC and the Daily Beast. </w:t>
      </w:r>
      <w:r w:rsidRPr="00D95600">
        <w:rPr>
          <w:u w:val="single"/>
        </w:rPr>
        <w:t>Those reports say that the administration is willing to allow 1.8 million unauthorized immigrants who came to the country as children to become legal residents and ultimately apply for US citizenship</w:t>
      </w:r>
      <w:r w:rsidRPr="00D95600">
        <w:rPr>
          <w:sz w:val="16"/>
        </w:rPr>
        <w:t xml:space="preserve"> — including the 690,000 beneficiaries of the Deferred Action for Childhood Arrivals (DACA) program, as well as others who would have been eligible for DACA but did not apply — in exchange for a $25 billion fund for its wall on the US/Mexico border; reallocating slots currently given to immigrants via the diversity visa lottery on the basis of “merit”; and preventing people from sponsoring their parents, adult children, or siblings to immigrate to the US. </w:t>
      </w:r>
    </w:p>
    <w:p w14:paraId="7646C88F" w14:textId="77777777" w:rsidR="00B338AB" w:rsidRPr="00D95600" w:rsidRDefault="00B338AB" w:rsidP="00B338AB">
      <w:pPr>
        <w:pStyle w:val="Heading4"/>
        <w:rPr>
          <w:rStyle w:val="StyleUnderline"/>
          <w:sz w:val="26"/>
          <w:u w:val="none"/>
        </w:rPr>
      </w:pPr>
      <w:r w:rsidRPr="00D95600">
        <w:rPr>
          <w:rStyle w:val="StyleUnderline"/>
          <w:sz w:val="26"/>
          <w:u w:val="none"/>
        </w:rPr>
        <w:t>Trump wants to be as popular as possible</w:t>
      </w:r>
    </w:p>
    <w:p w14:paraId="14890AB1" w14:textId="77777777" w:rsidR="00B338AB" w:rsidRPr="00D95600" w:rsidRDefault="00B338AB" w:rsidP="00B338AB">
      <w:pPr>
        <w:rPr>
          <w:sz w:val="16"/>
          <w:szCs w:val="26"/>
        </w:rPr>
      </w:pPr>
      <w:r w:rsidRPr="00D95600">
        <w:rPr>
          <w:b/>
          <w:sz w:val="26"/>
          <w:szCs w:val="26"/>
        </w:rPr>
        <w:t xml:space="preserve">Farand 17 </w:t>
      </w:r>
      <w:r w:rsidRPr="00D95600">
        <w:rPr>
          <w:sz w:val="16"/>
          <w:szCs w:val="26"/>
        </w:rPr>
        <w:t>(Chloe, Friday 3 February 2017 15:17. https://www.independent.co.uk/news/world/politics/donlad-trump-mental-health-howard-stern-justs-want-to-be-loved-us-presidency-damage-mental-health-a7560586.html)</w:t>
      </w:r>
    </w:p>
    <w:p w14:paraId="686BDBC6" w14:textId="77777777" w:rsidR="00B338AB" w:rsidRPr="00D95600" w:rsidRDefault="00B338AB" w:rsidP="00B338AB">
      <w:pPr>
        <w:rPr>
          <w:rFonts w:cstheme="minorHAnsi"/>
          <w:sz w:val="16"/>
          <w:szCs w:val="16"/>
        </w:rPr>
      </w:pPr>
      <w:r w:rsidRPr="00D95600">
        <w:rPr>
          <w:rStyle w:val="StyleUnderline"/>
        </w:rPr>
        <w:t xml:space="preserve">A close friend of </w:t>
      </w:r>
      <w:hyperlink r:id="rId28" w:history="1">
        <w:r w:rsidRPr="00D95600">
          <w:rPr>
            <w:rStyle w:val="StyleUnderline"/>
          </w:rPr>
          <w:t xml:space="preserve">Donald Trump </w:t>
        </w:r>
      </w:hyperlink>
      <w:r w:rsidRPr="00D95600">
        <w:rPr>
          <w:rStyle w:val="StyleUnderline"/>
        </w:rPr>
        <w:t>believes</w:t>
      </w:r>
      <w:r w:rsidRPr="00D95600">
        <w:rPr>
          <w:rFonts w:cstheme="minorHAnsi"/>
          <w:sz w:val="16"/>
          <w:szCs w:val="16"/>
        </w:rPr>
        <w:t xml:space="preserve"> the presidency will be “detrimental to his mental health” and that </w:t>
      </w:r>
      <w:r w:rsidRPr="00D95600">
        <w:rPr>
          <w:rStyle w:val="StyleUnderline"/>
        </w:rPr>
        <w:t xml:space="preserve">the US President just “wants to be loved”. The American radio and TV personality </w:t>
      </w:r>
      <w:hyperlink r:id="rId29" w:history="1">
        <w:r w:rsidRPr="00D95600">
          <w:rPr>
            <w:rStyle w:val="StyleUnderline"/>
          </w:rPr>
          <w:t>Howard Stern</w:t>
        </w:r>
      </w:hyperlink>
      <w:r w:rsidRPr="00D95600">
        <w:rPr>
          <w:rStyle w:val="StyleUnderline"/>
        </w:rPr>
        <w:t>, who invited Mr Trump several times on his radio show over the years, has given an insight into Mr Trump’s mental wellbeing</w:t>
      </w:r>
      <w:r w:rsidRPr="00D95600">
        <w:rPr>
          <w:rFonts w:cstheme="minorHAnsi"/>
          <w:sz w:val="16"/>
          <w:szCs w:val="16"/>
        </w:rPr>
        <w:t xml:space="preserve"> and how his new role as president might affect it. </w:t>
      </w:r>
    </w:p>
    <w:p w14:paraId="0CDB32F8" w14:textId="77777777" w:rsidR="00B338AB" w:rsidRPr="00D95600" w:rsidRDefault="00B338AB" w:rsidP="00B338AB">
      <w:pPr>
        <w:pStyle w:val="Heading4"/>
      </w:pPr>
      <w:r w:rsidRPr="00D95600">
        <w:t>Trump just wants to be loved</w:t>
      </w:r>
    </w:p>
    <w:p w14:paraId="503F071F" w14:textId="77777777" w:rsidR="00B338AB" w:rsidRPr="00D95600" w:rsidRDefault="00B338AB" w:rsidP="00B338AB">
      <w:pPr>
        <w:rPr>
          <w:sz w:val="16"/>
          <w:szCs w:val="26"/>
        </w:rPr>
      </w:pPr>
      <w:r w:rsidRPr="00D95600">
        <w:rPr>
          <w:b/>
          <w:sz w:val="26"/>
          <w:szCs w:val="26"/>
        </w:rPr>
        <w:t xml:space="preserve">Breuninger 18. </w:t>
      </w:r>
      <w:r w:rsidRPr="00D95600">
        <w:rPr>
          <w:sz w:val="16"/>
          <w:szCs w:val="26"/>
        </w:rPr>
        <w:t>(Kevin, Published 9:26 AM ET Tue, 9 Jan 2018  Updated 10:28 AM ET Tue, 9 Jan 2018CNBC.com. https://www.cnbc.com/2018/01/09/trump-just-wants-to-be-loved-fire-and-fury-author-michael-wolff-says.html)</w:t>
      </w:r>
    </w:p>
    <w:p w14:paraId="1D00FE7D" w14:textId="77777777" w:rsidR="00B338AB" w:rsidRPr="00D95600" w:rsidRDefault="00B338AB" w:rsidP="00B338AB">
      <w:pPr>
        <w:rPr>
          <w:rFonts w:cstheme="minorHAnsi"/>
          <w:sz w:val="16"/>
          <w:szCs w:val="16"/>
        </w:rPr>
      </w:pPr>
      <w:r w:rsidRPr="00D95600">
        <w:rPr>
          <w:rFonts w:cstheme="minorHAnsi"/>
          <w:szCs w:val="16"/>
          <w:u w:val="single"/>
        </w:rPr>
        <w:t xml:space="preserve">"Fire and Fury" author Michael Wolff said Tuesday that President </w:t>
      </w:r>
      <w:hyperlink r:id="rId30" w:history="1">
        <w:r w:rsidRPr="00D95600">
          <w:rPr>
            <w:rStyle w:val="Hyperlink"/>
            <w:rFonts w:cstheme="minorHAnsi"/>
            <w:szCs w:val="16"/>
            <w:u w:val="single"/>
          </w:rPr>
          <w:t>Donald Trump</w:t>
        </w:r>
      </w:hyperlink>
      <w:r w:rsidRPr="00D95600">
        <w:rPr>
          <w:rFonts w:cstheme="minorHAnsi"/>
          <w:szCs w:val="16"/>
          <w:u w:val="single"/>
        </w:rPr>
        <w:t xml:space="preserve">'s fundamental desire isn't just </w:t>
      </w:r>
      <w:hyperlink r:id="rId31" w:tooltip="http://www.msnbc.com/morning-joe/watch/author-who-predicted-trump-s-win-pens-win-bigly-1085267011648" w:history="1">
        <w:r w:rsidRPr="00D95600">
          <w:rPr>
            <w:rStyle w:val="Hyperlink"/>
            <w:rFonts w:cstheme="minorHAnsi"/>
            <w:szCs w:val="16"/>
            <w:u w:val="single"/>
          </w:rPr>
          <w:t>winning</w:t>
        </w:r>
      </w:hyperlink>
      <w:r w:rsidRPr="00D95600">
        <w:rPr>
          <w:rFonts w:cstheme="minorHAnsi"/>
          <w:szCs w:val="16"/>
          <w:u w:val="single"/>
        </w:rPr>
        <w:t xml:space="preserve"> — it's love.</w:t>
      </w:r>
      <w:r w:rsidRPr="00D95600">
        <w:rPr>
          <w:rFonts w:cstheme="minorHAnsi"/>
          <w:szCs w:val="16"/>
        </w:rPr>
        <w:t xml:space="preserve"> </w:t>
      </w:r>
      <w:r w:rsidRPr="00D95600">
        <w:rPr>
          <w:rFonts w:cstheme="minorHAnsi"/>
          <w:sz w:val="16"/>
          <w:szCs w:val="16"/>
        </w:rPr>
        <w:t>Despite receiving tremendous pushback from the White House — which characterized the tell-all book as a work of "trashy tabloid fiction" — Wolff told CNBC that Trump would likely praise him if they ever met again. "I'm sure if we were together for two minutes, he would be flattering me and I would be helplessly flattering him again," Wolff said in a "</w:t>
      </w:r>
      <w:hyperlink r:id="rId32" w:history="1">
        <w:r w:rsidRPr="00D95600">
          <w:rPr>
            <w:rStyle w:val="Hyperlink"/>
            <w:rFonts w:cstheme="minorHAnsi"/>
            <w:sz w:val="16"/>
            <w:szCs w:val="16"/>
          </w:rPr>
          <w:t>Squawk Box</w:t>
        </w:r>
      </w:hyperlink>
      <w:r w:rsidRPr="00D95600">
        <w:rPr>
          <w:rFonts w:cstheme="minorHAnsi"/>
          <w:sz w:val="16"/>
          <w:szCs w:val="16"/>
        </w:rPr>
        <w:t xml:space="preserve">" interview. </w:t>
      </w:r>
      <w:r w:rsidRPr="00D95600">
        <w:rPr>
          <w:rFonts w:cstheme="minorHAnsi"/>
          <w:szCs w:val="16"/>
          <w:u w:val="single"/>
        </w:rPr>
        <w:t>"The thing is," Wolff continued, "this is a man who wants to be loved."</w:t>
      </w:r>
      <w:r w:rsidRPr="00D95600">
        <w:rPr>
          <w:rFonts w:cstheme="minorHAnsi"/>
          <w:sz w:val="16"/>
          <w:szCs w:val="16"/>
        </w:rPr>
        <w:t xml:space="preserve"> Wolff said he liked the president when he began reporting on the book, which initially was meant to detail Trump's first 100 days in the White House. Trump, Wolff said, is probably "annoyed" at the publicity the book has received. Among the </w:t>
      </w:r>
      <w:hyperlink r:id="rId33" w:history="1">
        <w:r w:rsidRPr="00D95600">
          <w:rPr>
            <w:rStyle w:val="Hyperlink"/>
            <w:rFonts w:cstheme="minorHAnsi"/>
            <w:sz w:val="16"/>
            <w:szCs w:val="16"/>
          </w:rPr>
          <w:t>most explosive claims Wolff makes</w:t>
        </w:r>
      </w:hyperlink>
      <w:r w:rsidRPr="00D95600">
        <w:rPr>
          <w:rFonts w:cstheme="minorHAnsi"/>
          <w:sz w:val="16"/>
          <w:szCs w:val="16"/>
        </w:rPr>
        <w:t xml:space="preserve"> are that Trump didn't actually want to be president, and that former advisor </w:t>
      </w:r>
      <w:hyperlink r:id="rId34" w:history="1">
        <w:r w:rsidRPr="00D95600">
          <w:rPr>
            <w:rStyle w:val="Hyperlink"/>
            <w:rFonts w:cstheme="minorHAnsi"/>
            <w:sz w:val="16"/>
            <w:szCs w:val="16"/>
          </w:rPr>
          <w:t>Steve Bannon</w:t>
        </w:r>
      </w:hyperlink>
      <w:r w:rsidRPr="00D95600">
        <w:rPr>
          <w:rFonts w:cstheme="minorHAnsi"/>
          <w:sz w:val="16"/>
          <w:szCs w:val="16"/>
        </w:rPr>
        <w:t xml:space="preserve"> called a Trump Tower meeting between </w:t>
      </w:r>
      <w:hyperlink r:id="rId35" w:history="1">
        <w:r w:rsidRPr="00D95600">
          <w:rPr>
            <w:rStyle w:val="Hyperlink"/>
            <w:rFonts w:cstheme="minorHAnsi"/>
            <w:sz w:val="16"/>
            <w:szCs w:val="16"/>
          </w:rPr>
          <w:t>Donald Trump Jr.</w:t>
        </w:r>
      </w:hyperlink>
      <w:r w:rsidRPr="00D95600">
        <w:rPr>
          <w:rFonts w:cstheme="minorHAnsi"/>
          <w:sz w:val="16"/>
          <w:szCs w:val="16"/>
        </w:rPr>
        <w:t>and a Russian lawyer "treasonous." The president struck back against Bannon and Wolff.</w:t>
      </w:r>
    </w:p>
    <w:p w14:paraId="4A2FCD2A" w14:textId="77777777" w:rsidR="00B338AB" w:rsidRPr="00D95600" w:rsidRDefault="00B338AB" w:rsidP="00B338AB">
      <w:pPr>
        <w:pStyle w:val="Heading4"/>
      </w:pPr>
      <w:r w:rsidRPr="00D95600">
        <w:t>Enacting the plan will give Trump more votes, which is why he won’t circumvent.</w:t>
      </w:r>
    </w:p>
    <w:p w14:paraId="26DE903D" w14:textId="77777777" w:rsidR="00B338AB" w:rsidRPr="00D95600" w:rsidRDefault="00B338AB" w:rsidP="00B338AB">
      <w:r w:rsidRPr="00D95600">
        <w:rPr>
          <w:rStyle w:val="Style13ptBold"/>
        </w:rPr>
        <w:t>Taylor 6/5</w:t>
      </w:r>
      <w:r w:rsidRPr="00D95600">
        <w:t xml:space="preserve"> (Ramon Taylor is a New York-based video journalist for VOA News. His coverage includes U.S. elections, the 2014 World Cup in Brazil and President Obama’s visit to Cuba. He has also produced for CNN en Español and Telemundo in Washington. “Will Immigration Get Trump Voters to Midterm Polls?” https://www.voanews.com/a/will-immigration-get-trump-voters-to-midterm-polls/4425267.html)</w:t>
      </w:r>
    </w:p>
    <w:p w14:paraId="43502EAE" w14:textId="77777777" w:rsidR="00B338AB" w:rsidRPr="00D95600" w:rsidRDefault="00B338AB" w:rsidP="00B338AB">
      <w:pPr>
        <w:rPr>
          <w:sz w:val="16"/>
          <w:szCs w:val="16"/>
        </w:rPr>
      </w:pPr>
      <w:r w:rsidRPr="00D95600">
        <w:rPr>
          <w:sz w:val="16"/>
          <w:szCs w:val="16"/>
        </w:rPr>
        <w:t xml:space="preserve">But </w:t>
      </w:r>
      <w:r w:rsidRPr="00D95600">
        <w:rPr>
          <w:rStyle w:val="StyleUnderline"/>
          <w:sz w:val="16"/>
          <w:szCs w:val="16"/>
        </w:rPr>
        <w:t xml:space="preserve">choosing to focus much of their attention on </w:t>
      </w:r>
      <w:r w:rsidRPr="00D95600">
        <w:rPr>
          <w:rStyle w:val="StyleUnderline"/>
          <w:szCs w:val="16"/>
        </w:rPr>
        <w:t>Trump’s hardline immigration policies this year comes with risks</w:t>
      </w:r>
      <w:r w:rsidRPr="00D95600">
        <w:rPr>
          <w:szCs w:val="16"/>
          <w:u w:val="single"/>
        </w:rPr>
        <w:t>, explains Diana Mutz, a professor of political science and communication at the University of Pennsylvania</w:t>
      </w:r>
      <w:r w:rsidRPr="00D95600">
        <w:rPr>
          <w:sz w:val="16"/>
          <w:szCs w:val="16"/>
        </w:rPr>
        <w:t xml:space="preserve">, whose research explores electoral behavior in 2016. </w:t>
      </w:r>
      <w:r w:rsidRPr="00D95600">
        <w:rPr>
          <w:rStyle w:val="StyleUnderline"/>
          <w:sz w:val="16"/>
          <w:szCs w:val="16"/>
        </w:rPr>
        <w:t xml:space="preserve">“[Trump] is operating on the premise that being extremely anti-immigration actually won him votes. </w:t>
      </w:r>
      <w:r w:rsidRPr="00D95600">
        <w:rPr>
          <w:rStyle w:val="StyleUnderline"/>
          <w:szCs w:val="16"/>
        </w:rPr>
        <w:t>Our analyses actually suggest</w:t>
      </w:r>
      <w:r w:rsidRPr="00D95600">
        <w:rPr>
          <w:rStyle w:val="StyleUnderline"/>
          <w:sz w:val="16"/>
          <w:szCs w:val="16"/>
        </w:rPr>
        <w:t xml:space="preserve"> just the opposite — that yes, </w:t>
      </w:r>
      <w:r w:rsidRPr="00D95600">
        <w:rPr>
          <w:rStyle w:val="StyleUnderline"/>
          <w:szCs w:val="16"/>
        </w:rPr>
        <w:t>things like trade did win him votes but things like immigration actually did not</w:t>
      </w:r>
      <w:r w:rsidRPr="00D95600">
        <w:rPr>
          <w:rStyle w:val="StyleUnderline"/>
          <w:sz w:val="16"/>
          <w:szCs w:val="16"/>
        </w:rPr>
        <w:t>,”</w:t>
      </w:r>
      <w:r w:rsidRPr="00D95600">
        <w:rPr>
          <w:sz w:val="16"/>
          <w:szCs w:val="16"/>
        </w:rPr>
        <w:t xml:space="preserve"> Mutz told VOA. </w:t>
      </w:r>
      <w:r w:rsidRPr="00D95600">
        <w:rPr>
          <w:rStyle w:val="StyleUnderline"/>
          <w:sz w:val="16"/>
          <w:szCs w:val="16"/>
        </w:rPr>
        <w:t>“</w:t>
      </w:r>
      <w:r w:rsidRPr="00D95600">
        <w:rPr>
          <w:rStyle w:val="StyleUnderline"/>
          <w:szCs w:val="16"/>
        </w:rPr>
        <w:t>They lost him votes because he was far too extreme</w:t>
      </w:r>
      <w:r w:rsidRPr="00D95600">
        <w:rPr>
          <w:rStyle w:val="StyleUnderline"/>
          <w:sz w:val="32"/>
          <w:szCs w:val="16"/>
        </w:rPr>
        <w:t>.</w:t>
      </w:r>
      <w:r w:rsidRPr="00D95600">
        <w:rPr>
          <w:rStyle w:val="StyleUnderline"/>
          <w:szCs w:val="16"/>
        </w:rPr>
        <w:t xml:space="preserve">” </w:t>
      </w:r>
      <w:r w:rsidRPr="00D95600">
        <w:rPr>
          <w:szCs w:val="16"/>
          <w:u w:val="single"/>
        </w:rPr>
        <w:t xml:space="preserve">According to Pew Research Center, </w:t>
      </w:r>
      <w:r w:rsidRPr="00D95600">
        <w:rPr>
          <w:rStyle w:val="StyleUnderline"/>
          <w:szCs w:val="16"/>
        </w:rPr>
        <w:t>65 percent of Americans say immigrants strengthen the U</w:t>
      </w:r>
      <w:r w:rsidRPr="00D95600">
        <w:rPr>
          <w:szCs w:val="16"/>
          <w:u w:val="single"/>
        </w:rPr>
        <w:t xml:space="preserve">nited </w:t>
      </w:r>
      <w:r w:rsidRPr="00D95600">
        <w:rPr>
          <w:rStyle w:val="StyleUnderline"/>
          <w:szCs w:val="16"/>
        </w:rPr>
        <w:t>S</w:t>
      </w:r>
      <w:r w:rsidRPr="00D95600">
        <w:rPr>
          <w:szCs w:val="16"/>
          <w:u w:val="single"/>
        </w:rPr>
        <w:t>tates</w:t>
      </w:r>
      <w:r w:rsidRPr="00D95600">
        <w:rPr>
          <w:sz w:val="16"/>
          <w:szCs w:val="16"/>
        </w:rPr>
        <w:t xml:space="preserve"> “because of their hard work and talents,” while 26 percent consider them a burden “because they take jobs, housing, and health care.” Among Republicans, views are more evenly split — 42 percent hold favorable views, 44 percent unfavorable. </w:t>
      </w:r>
      <w:r w:rsidRPr="00D95600">
        <w:rPr>
          <w:rStyle w:val="StyleUnderline"/>
          <w:sz w:val="16"/>
          <w:szCs w:val="16"/>
        </w:rPr>
        <w:t>Trump’s message on immigration may be problematic in districts with large college-educated populations</w:t>
      </w:r>
      <w:r w:rsidRPr="00D95600">
        <w:rPr>
          <w:sz w:val="16"/>
          <w:szCs w:val="16"/>
        </w:rPr>
        <w:t xml:space="preserve">, says Cox. </w:t>
      </w:r>
      <w:r w:rsidRPr="00D95600">
        <w:rPr>
          <w:rStyle w:val="StyleUnderline"/>
          <w:sz w:val="16"/>
          <w:szCs w:val="16"/>
        </w:rPr>
        <w:t>That includes those who may have initially supported Trump with reservations and are critical of his more controversial policies,</w:t>
      </w:r>
      <w:r w:rsidRPr="00D95600">
        <w:rPr>
          <w:sz w:val="16"/>
          <w:szCs w:val="16"/>
        </w:rPr>
        <w:t xml:space="preserve"> such as separating families at the border or repealing Deferred Action for Childhood Arrivals (DACA) — a program that allows some 700,000 undocumented immigrants brought to the United States as children to live and work without fear of deportation. But </w:t>
      </w:r>
      <w:r w:rsidRPr="00D95600">
        <w:rPr>
          <w:rStyle w:val="StyleUnderline"/>
          <w:sz w:val="16"/>
          <w:szCs w:val="16"/>
        </w:rPr>
        <w:t xml:space="preserve">in addition to mobilizing moderate and Independent voters, a strong turnout among Hispanics could be another important factor, given typically low voting rates among the bloc. </w:t>
      </w:r>
      <w:r w:rsidRPr="00D95600">
        <w:rPr>
          <w:sz w:val="16"/>
          <w:szCs w:val="16"/>
        </w:rPr>
        <w:t>“</w:t>
      </w:r>
      <w:r w:rsidRPr="00D95600">
        <w:rPr>
          <w:rStyle w:val="StyleUnderline"/>
          <w:sz w:val="16"/>
          <w:szCs w:val="16"/>
        </w:rPr>
        <w:t>Usually in midterms, people do play to the base because those are the only people who bother turning out … this year may be different</w:t>
      </w:r>
      <w:r w:rsidRPr="00D95600">
        <w:rPr>
          <w:sz w:val="16"/>
          <w:szCs w:val="16"/>
        </w:rPr>
        <w:t xml:space="preserve">,” Mutz said. “Everything I’ve seen suggests that </w:t>
      </w:r>
      <w:r w:rsidRPr="00D95600">
        <w:rPr>
          <w:rStyle w:val="StyleUnderline"/>
          <w:sz w:val="16"/>
          <w:szCs w:val="16"/>
        </w:rPr>
        <w:t>people may come out in far greater numbers than they usually do.”</w:t>
      </w:r>
    </w:p>
    <w:p w14:paraId="761B9DBA" w14:textId="77777777" w:rsidR="00D95600" w:rsidRPr="00D95600" w:rsidRDefault="00D95600" w:rsidP="00D95600">
      <w:pPr>
        <w:pStyle w:val="Heading4"/>
        <w:spacing w:line="278" w:lineRule="atLeast"/>
        <w:rPr>
          <w:rFonts w:cs="Calibri Light"/>
          <w:color w:val="000000"/>
        </w:rPr>
      </w:pPr>
      <w:r w:rsidRPr="00D95600">
        <w:rPr>
          <w:rFonts w:cs="Calibri Light"/>
          <w:color w:val="000000"/>
        </w:rPr>
        <w:t>Trump wont circumvent the plan – the house won’t let him</w:t>
      </w:r>
    </w:p>
    <w:p w14:paraId="1C7EE494" w14:textId="77777777" w:rsidR="00D95600" w:rsidRPr="00D95600" w:rsidRDefault="00D95600" w:rsidP="00D95600">
      <w:pPr>
        <w:spacing w:line="235" w:lineRule="atLeast"/>
        <w:rPr>
          <w:rFonts w:cs="Calibri Light"/>
          <w:color w:val="000000"/>
          <w:szCs w:val="22"/>
        </w:rPr>
      </w:pPr>
      <w:r w:rsidRPr="00D95600">
        <w:rPr>
          <w:rFonts w:cs="Calibri Light"/>
          <w:b/>
          <w:bCs/>
          <w:color w:val="000000"/>
          <w:szCs w:val="22"/>
        </w:rPr>
        <w:t>Mascaro 18</w:t>
      </w:r>
      <w:r w:rsidRPr="00D95600">
        <w:rPr>
          <w:rStyle w:val="apple-converted-space"/>
          <w:rFonts w:cs="Calibri Light"/>
          <w:color w:val="000000"/>
          <w:szCs w:val="22"/>
        </w:rPr>
        <w:t> </w:t>
      </w:r>
      <w:r w:rsidRPr="00D95600">
        <w:rPr>
          <w:rFonts w:cs="Calibri Light"/>
          <w:color w:val="000000"/>
          <w:szCs w:val="22"/>
        </w:rPr>
        <w:t>(Lisa Mascaro, “UPDATE: House GOP postpones key immigration vote,” 6/21/18,</w:t>
      </w:r>
      <w:r w:rsidRPr="00D95600">
        <w:rPr>
          <w:rStyle w:val="apple-converted-space"/>
          <w:rFonts w:cs="Calibri Light"/>
          <w:color w:val="000000"/>
          <w:szCs w:val="22"/>
        </w:rPr>
        <w:t> </w:t>
      </w:r>
      <w:hyperlink r:id="rId36" w:history="1">
        <w:r w:rsidRPr="00D95600">
          <w:rPr>
            <w:rStyle w:val="Hyperlink"/>
            <w:rFonts w:cs="Calibri Light"/>
            <w:szCs w:val="22"/>
          </w:rPr>
          <w:t>http://www.wcjb.com/content/news/House-GOP-immigration-compromise-teeters-ahead-of-votes-486138401.html</w:t>
        </w:r>
      </w:hyperlink>
      <w:r w:rsidRPr="00D95600">
        <w:rPr>
          <w:rFonts w:cs="Calibri Light"/>
          <w:color w:val="000000"/>
          <w:szCs w:val="22"/>
        </w:rPr>
        <w:t>) // AF</w:t>
      </w:r>
    </w:p>
    <w:p w14:paraId="4B13CCEB" w14:textId="77777777" w:rsidR="00D95600" w:rsidRPr="00D95600" w:rsidRDefault="00D95600" w:rsidP="00D95600">
      <w:pPr>
        <w:spacing w:line="235" w:lineRule="atLeast"/>
        <w:rPr>
          <w:rFonts w:cs="Calibri Light"/>
          <w:color w:val="000000"/>
          <w:szCs w:val="22"/>
        </w:rPr>
      </w:pPr>
      <w:r w:rsidRPr="00D95600">
        <w:rPr>
          <w:rFonts w:cs="Calibri Light"/>
          <w:color w:val="000000"/>
          <w:sz w:val="14"/>
          <w:szCs w:val="14"/>
        </w:rPr>
        <w:t>WASHINGTON (AP) —</w:t>
      </w:r>
      <w:r w:rsidRPr="00D95600">
        <w:rPr>
          <w:rStyle w:val="apple-converted-space"/>
          <w:rFonts w:cs="Calibri Light"/>
          <w:color w:val="000000"/>
          <w:sz w:val="14"/>
          <w:szCs w:val="14"/>
        </w:rPr>
        <w:t> </w:t>
      </w:r>
      <w:r w:rsidRPr="00D95600">
        <w:rPr>
          <w:rFonts w:cs="Calibri Light"/>
          <w:color w:val="000000"/>
          <w:szCs w:val="22"/>
          <w:u w:val="single"/>
        </w:rPr>
        <w:t>The House killed a hard-right immigration bill</w:t>
      </w:r>
      <w:r w:rsidRPr="00D95600">
        <w:rPr>
          <w:rStyle w:val="apple-converted-space"/>
          <w:rFonts w:cs="Calibri Light"/>
          <w:color w:val="000000"/>
          <w:sz w:val="14"/>
          <w:szCs w:val="14"/>
        </w:rPr>
        <w:t> </w:t>
      </w:r>
      <w:r w:rsidRPr="00D95600">
        <w:rPr>
          <w:rFonts w:cs="Calibri Light"/>
          <w:color w:val="000000"/>
          <w:sz w:val="14"/>
          <w:szCs w:val="14"/>
        </w:rPr>
        <w:t>Thursday,</w:t>
      </w:r>
      <w:r w:rsidRPr="00D95600">
        <w:rPr>
          <w:rStyle w:val="apple-converted-space"/>
          <w:rFonts w:cs="Calibri Light"/>
          <w:color w:val="000000"/>
          <w:sz w:val="14"/>
          <w:szCs w:val="14"/>
        </w:rPr>
        <w:t> </w:t>
      </w:r>
      <w:r w:rsidRPr="00D95600">
        <w:rPr>
          <w:rFonts w:cs="Calibri Light"/>
          <w:color w:val="000000"/>
          <w:szCs w:val="22"/>
          <w:u w:val="single"/>
        </w:rPr>
        <w:t>and Republican leaders delayed a planned vote on a compromise GOP package with the party's lawmakers fiercely divided over an issue that has long confounded them.</w:t>
      </w:r>
      <w:r w:rsidRPr="00D95600">
        <w:rPr>
          <w:rStyle w:val="apple-converted-space"/>
          <w:rFonts w:cs="Calibri Light"/>
          <w:color w:val="000000"/>
          <w:sz w:val="14"/>
          <w:szCs w:val="14"/>
        </w:rPr>
        <w:t> </w:t>
      </w:r>
      <w:r w:rsidRPr="00D95600">
        <w:rPr>
          <w:rFonts w:cs="Calibri Light"/>
          <w:color w:val="000000"/>
          <w:sz w:val="14"/>
          <w:szCs w:val="14"/>
        </w:rPr>
        <w:t>The conservative measure was defeated 231-193, with</w:t>
      </w:r>
      <w:r w:rsidRPr="00D95600">
        <w:rPr>
          <w:rStyle w:val="apple-converted-space"/>
          <w:rFonts w:cs="Calibri Light"/>
          <w:color w:val="000000"/>
          <w:sz w:val="14"/>
          <w:szCs w:val="14"/>
        </w:rPr>
        <w:t> </w:t>
      </w:r>
      <w:r w:rsidRPr="00D95600">
        <w:rPr>
          <w:rFonts w:cs="Calibri Light"/>
          <w:color w:val="000000"/>
          <w:szCs w:val="22"/>
          <w:u w:val="single"/>
        </w:rPr>
        <w:t>41 Republicans</w:t>
      </w:r>
      <w:r w:rsidRPr="00D95600">
        <w:rPr>
          <w:rStyle w:val="apple-converted-space"/>
          <w:rFonts w:cs="Calibri Light"/>
          <w:color w:val="000000"/>
          <w:sz w:val="14"/>
          <w:szCs w:val="14"/>
        </w:rPr>
        <w:t> </w:t>
      </w:r>
      <w:r w:rsidRPr="00D95600">
        <w:rPr>
          <w:rFonts w:cs="Calibri Light"/>
          <w:color w:val="000000"/>
          <w:sz w:val="14"/>
          <w:szCs w:val="14"/>
        </w:rPr>
        <w:t>— mostly moderates —</w:t>
      </w:r>
      <w:r w:rsidRPr="00D95600">
        <w:rPr>
          <w:rStyle w:val="apple-converted-space"/>
          <w:rFonts w:cs="Calibri Light"/>
          <w:color w:val="000000"/>
          <w:sz w:val="14"/>
          <w:szCs w:val="14"/>
        </w:rPr>
        <w:t> </w:t>
      </w:r>
      <w:r w:rsidRPr="00D95600">
        <w:rPr>
          <w:rFonts w:cs="Calibri Light"/>
          <w:color w:val="000000"/>
          <w:szCs w:val="22"/>
          <w:u w:val="single"/>
        </w:rPr>
        <w:t>joining Democrats in voting against it. Those defections — nearly 1 in 5 GOP lawmakers — underscored the party's chasm over immigration</w:t>
      </w:r>
      <w:r w:rsidRPr="00D95600">
        <w:rPr>
          <w:rStyle w:val="apple-converted-space"/>
          <w:rFonts w:cs="Calibri Light"/>
          <w:color w:val="000000"/>
          <w:szCs w:val="22"/>
        </w:rPr>
        <w:t> </w:t>
      </w:r>
      <w:r w:rsidRPr="00D95600">
        <w:rPr>
          <w:rFonts w:cs="Calibri Light"/>
          <w:color w:val="000000"/>
          <w:sz w:val="14"/>
          <w:szCs w:val="14"/>
        </w:rPr>
        <w:t>and the election-year pressures Republicans face to stay true to districts that range from staunchly conservative to pro-immigrant. Thursday's vote set the stage for debate on the second bill, this one crafted by Republican leaders in hopes of finding an accord between the party's sparring moderate and conservative wings. That compromise was considered too lenient by some conservatives and seemed likely to fall, too, and aides said the final roll call would wait till Friday. Rejection of both would represent an embarrassment for President Donald Trump, who has supported them. As if the internal GOP turmoil was not enough, the party's political exposure on the issue has been intensified by heartbreaking images of migrant children separated from families and complicated by opaque statements by Trump.</w:t>
      </w:r>
    </w:p>
    <w:p w14:paraId="51A93454" w14:textId="77777777" w:rsidR="00B338AB" w:rsidRPr="00D95600" w:rsidRDefault="00B338AB" w:rsidP="00B338AB"/>
    <w:p w14:paraId="63495600" w14:textId="77777777" w:rsidR="003F4F91" w:rsidRPr="00D95600" w:rsidRDefault="003F4F91" w:rsidP="00CB193F">
      <w:pPr>
        <w:pStyle w:val="Heading2"/>
      </w:pPr>
      <w:r w:rsidRPr="00D95600">
        <w:t>Me Too</w:t>
      </w:r>
    </w:p>
    <w:p w14:paraId="0F7535E3" w14:textId="77777777" w:rsidR="007210BF" w:rsidRPr="00D95600" w:rsidRDefault="007210BF" w:rsidP="007210BF">
      <w:pPr>
        <w:pStyle w:val="Heading4"/>
      </w:pPr>
      <w:r w:rsidRPr="00D95600">
        <w:t>The aff validates victims of domestic violence, empowering US women to turn in their abusers, using the same mentality as #MeToo</w:t>
      </w:r>
    </w:p>
    <w:p w14:paraId="1EA110EC" w14:textId="77777777" w:rsidR="007210BF" w:rsidRPr="00D95600" w:rsidRDefault="007210BF" w:rsidP="007210BF">
      <w:pPr>
        <w:rPr>
          <w:rStyle w:val="Style13ptBold"/>
        </w:rPr>
      </w:pPr>
      <w:r w:rsidRPr="00D95600">
        <w:rPr>
          <w:rStyle w:val="Style13ptBold"/>
        </w:rPr>
        <w:t xml:space="preserve">Jayson and Kaiser Health News </w:t>
      </w:r>
      <w:r w:rsidRPr="00D95600">
        <w:t>20</w:t>
      </w:r>
      <w:r w:rsidRPr="00D95600">
        <w:rPr>
          <w:rStyle w:val="Style13ptBold"/>
        </w:rPr>
        <w:t>17</w:t>
      </w:r>
    </w:p>
    <w:p w14:paraId="2412DDD7" w14:textId="77777777" w:rsidR="00C46629" w:rsidRPr="00D95600" w:rsidRDefault="00C46629" w:rsidP="00C46629">
      <w:r w:rsidRPr="00D95600">
        <w:t>(Sharon Jayson is a former USA Today journalist covering politics, Kaiser Health News is a nonprofit editorially independent health media organization, 11/14/17, US News and World Report, “How #MeToo Sparks Sharing—And Healing”, https://www.usnews.com/news/health-care-news/articles/2017-11-14/how-metoo-hashtag-sparks-sharing-and-healing)</w:t>
      </w:r>
      <w:r w:rsidR="003F4F91" w:rsidRPr="00D95600">
        <w:t>PP</w:t>
      </w:r>
    </w:p>
    <w:p w14:paraId="02D54C1D" w14:textId="77777777" w:rsidR="007210BF" w:rsidRPr="00D95600" w:rsidRDefault="007210BF" w:rsidP="007210BF">
      <w:pPr>
        <w:rPr>
          <w:sz w:val="16"/>
        </w:rPr>
      </w:pPr>
      <w:r w:rsidRPr="00D95600">
        <w:rPr>
          <w:sz w:val="16"/>
        </w:rPr>
        <w:t>AS A PH.D. CANDIDATE IN the social sciences more than 20 years ago, Duana Welch, 49, had done enough research to know the consequences she'd face by reporting sexual harassment in the workplace. "When women came forward with allegations of sexual abuse and sexual harassment, the woman was the person blamed and the woman was not believed," she said. "I was very angry that I would pay the price for coming forward. I knew what would happen." Like most who've had similar experiences, Welch, a relationship expert in Eugene, Oregon, kept quiet. She wanted to bury the inappropriate encounters initiated by men who outranked her in the workplace. Welch worried that her fledgling career would be doomed. That was until #MeToo. "I jumped in immediately," she said. "I knew that this was our moment. It was the first time I became very public about abuses and inappropriate sexual conduct that I've experienced." But figuring out why Welch and the millions who have posted on social media using #MeToo isn't as simple as chalking it up to the power of the hashtag. Rather, a complex set of psychological and sociological factors is at work. Sparked by revelations about Hollywood titan Harvey Weinstein, the mushrooming list of accused harassers and those unwilling to stay silent any longer illustrate that what's happening with this avalanche of disclosures is more than just a show of strength in numbers. "</w:t>
      </w:r>
      <w:r w:rsidRPr="00D95600">
        <w:rPr>
          <w:rStyle w:val="Emphasis"/>
        </w:rPr>
        <w:t xml:space="preserve">Admissions of being a victim are stigmatizing," </w:t>
      </w:r>
      <w:r w:rsidRPr="00D95600">
        <w:rPr>
          <w:sz w:val="16"/>
        </w:rPr>
        <w:t>said John Pryor, a professor of psychology emeritus at Illinois State University who has studied sexual harassment for more than 30 years and is participating in a National Academy of Sciences study of sexual harassment in STEM fields – science, technology, engineering and mathematics.</w:t>
      </w:r>
      <w:r w:rsidRPr="00D95600">
        <w:rPr>
          <w:rStyle w:val="Emphasis"/>
        </w:rPr>
        <w:t xml:space="preserve"> "Research has shown that people with stigmatizing conditions that can be hidden often engage in what is called 'label avoidance.' </w:t>
      </w:r>
      <w:r w:rsidRPr="00D95600">
        <w:rPr>
          <w:sz w:val="16"/>
        </w:rPr>
        <w:t>With regard to sexual harassment,</w:t>
      </w:r>
      <w:r w:rsidRPr="00D95600">
        <w:rPr>
          <w:rStyle w:val="Emphasis"/>
        </w:rPr>
        <w:t xml:space="preserve"> the more people who come forward and say 'me, too,' the less stigmatizing the label,"</w:t>
      </w:r>
      <w:r w:rsidRPr="00D95600">
        <w:rPr>
          <w:sz w:val="16"/>
        </w:rPr>
        <w:t xml:space="preserve"> he said. Gayle Pitman, a professor of psychology and women's studies at Sacramento City College in California, said the sense she's gotten from the #MeToo posts are "almost like a catharsis." "'Finally, I can release this.' There's also some fear. 'What happens now that I outed myself? What are people going to think of me and how am I going to feel now?'" she said. "There is definitely a possibility of reliving a traumatic experience or dredging up past wounds. A lot of people who have been victims of sexual violence probably have untreated PTSD [post-traumatic stress disorder] and can lie dormant for a long time until something triggers it – even a deliberate disclosure." The risk of triggering a traumatic experience is lessened</w:t>
      </w:r>
      <w:r w:rsidRPr="00D95600">
        <w:rPr>
          <w:rStyle w:val="Emphasis"/>
        </w:rPr>
        <w:t xml:space="preserve"> as more women step up and validate the experience. "You think less that it's my fault and I did something wrong and you're blaming yourself," said Lucia Gilbert of San Jose, California, a professor emerita of psychology at Santa Clara University. "It validates that you have been validated. Now there's a validation in the culture, and that's huge." </w:t>
      </w:r>
      <w:r w:rsidRPr="00D95600">
        <w:rPr>
          <w:sz w:val="16"/>
        </w:rPr>
        <w:t>Social media is at the heart of this change, experts agree. [ READ: Me Too: Every Woman Has a Story About Sexual Harassment. This Is Mine ] "It connects one person's story to a much broader story and simultaneously creates heft to your story. It's not just me. My voice is a part of this giant groundswell," said Amanda Lenhart, of the nonpartisan think tank New America, who has studied the internet and American life at the research institute Data &amp; Society as well as at the Pew Research Center. Although viewed as a critic of social media, psychology professor Jean Twenge of San Diego State University – whose book "iGen: Why Today's Super-Connected Kids Are Growing Up Less Rebellious, More Tolerant, Less Happy – and Completely Unprepared for Adulthood – and What That Means for the Rest of Us" explores the detrimental effects of smartphones on youth – said the #MeToo trend illustrates the positives of social media. "It allows people to band together and share their stories at lightning speed," she said. "The workplace certainly ups the stakes for the person experiencing the sexual harassment, and it also ups the level of anger because you're talking about someone's livelihood. You're talking about a career or feeding their kids. Part of the conversation is not just the Hollywood starlet but the cashier at the grocery store." Women may believe now is a safer time to disclose what they wouldn't have before, said Gilbert. "Women are speaking up, and the political environment feels different," she said. The worldwide women's march on Jan. 21 "was huge. Women may better understand the importance of fighting for their rights." She suggests that change is possible when power shifts to more women at the top in certain traditionally male-dominated industries, such as the entertainment and media arenas, politics, the sciences and tech. "It's much harder to change the pattern of behavior and the sense of entitlement when you don't change the power differential," Gilbert said. In his 1995 study of more than 2,600 employees at a government agency with more than 8,000 employees in 37 offices nationwide, Pryor found that office norms and the workplace culture are underlying factors – which hasn't really changed in the decades since. "If you look at women in those offices, office by office, women were more likely to say they were sexually harassed in the offices where the men said it was tolerated," Pryor said. Family law attorney Cindi Graham, 53, of Amarillo, Texas, knows all about how such behavior can be tolerated. "There's a lawyer who says inappropriate statements, and everybody just laughs and says that's who he is," she said. "It's offensive. He'll blatantly stare at women's breasts. He won't go so far as grope, but he'll leer." Welch said the inappropriate behavior and harassment she experienced ranged from having a supervisor expose himself to her in his office (which caused her to quickly transfer and take a pay cut) to being harassed over a two-year period by a man whose office was located in her path. "He had a lot of power, including power over my career," she said. "I found another way to get into the building and he came to my office and said, 'It's starting to feel like you're avoiding me.'" "In my early 20s, my story would have been an isolated event brushed away and me blamed for it," Welch said. "I wanted to add to what I see is a really important cause. Now most people are believing us."</w:t>
      </w:r>
    </w:p>
    <w:p w14:paraId="4BD5A131" w14:textId="77777777" w:rsidR="00781428" w:rsidRPr="00D95600" w:rsidRDefault="00781428" w:rsidP="00781428">
      <w:pPr>
        <w:pStyle w:val="Heading4"/>
      </w:pPr>
      <w:r w:rsidRPr="00D95600">
        <w:t xml:space="preserve">Legitimizing </w:t>
      </w:r>
      <w:r w:rsidR="00604811" w:rsidRPr="00D95600">
        <w:t>forms of assault</w:t>
      </w:r>
      <w:r w:rsidRPr="00D95600">
        <w:t xml:space="preserve"> leads to women coming forward</w:t>
      </w:r>
      <w:r w:rsidR="009C570F" w:rsidRPr="00D95600">
        <w:t xml:space="preserve"> and turning in their abusers</w:t>
      </w:r>
    </w:p>
    <w:p w14:paraId="5D95B888" w14:textId="77777777" w:rsidR="00604811" w:rsidRPr="00D95600" w:rsidRDefault="00604811" w:rsidP="00604811">
      <w:r w:rsidRPr="00D95600">
        <w:rPr>
          <w:rStyle w:val="Style13ptBold"/>
        </w:rPr>
        <w:t>Wallace 17</w:t>
      </w:r>
      <w:r w:rsidRPr="00D95600">
        <w:t xml:space="preserve"> (Kelly Wallace is an award winning journalist who writes socially sourced stories, “After #MeToo, more women feeling empowered,” https://www.cnn.com/2017/12/27/health/sexual-harassment-women-empowerment/index.html)</w:t>
      </w:r>
      <w:r w:rsidR="003F4F91" w:rsidRPr="00D95600">
        <w:t>PP</w:t>
      </w:r>
    </w:p>
    <w:p w14:paraId="53D5212E" w14:textId="77777777" w:rsidR="007210BF" w:rsidRPr="00D95600" w:rsidRDefault="00C7401B" w:rsidP="007210BF">
      <w:hyperlink r:id="rId37" w:tgtFrame="_blank" w:history="1">
        <w:r w:rsidR="00781428" w:rsidRPr="00D95600">
          <w:rPr>
            <w:rStyle w:val="Hyperlink"/>
          </w:rPr>
          <w:t>Rachel Simmons</w:t>
        </w:r>
      </w:hyperlink>
      <w:r w:rsidR="00781428" w:rsidRPr="00D95600">
        <w:t xml:space="preserve">, a leading expert on girls' empowerment, bestselling author and educator, said that </w:t>
      </w:r>
      <w:r w:rsidR="00781428" w:rsidRPr="00D95600">
        <w:rPr>
          <w:rStyle w:val="Emphasis"/>
        </w:rPr>
        <w:t>when women are silenced, they're isolated from each other, and that "exacerbates shame about their experiences." "Shining a light on harassment</w:t>
      </w:r>
      <w:r w:rsidR="00781428" w:rsidRPr="00D95600">
        <w:t xml:space="preserve"> has forged a community where </w:t>
      </w:r>
      <w:r w:rsidR="00781428" w:rsidRPr="00D95600">
        <w:rPr>
          <w:rStyle w:val="Emphasis"/>
        </w:rPr>
        <w:t>women feel authorized to raise their voices in ways they never have before,"</w:t>
      </w:r>
      <w:r w:rsidR="00781428" w:rsidRPr="00D95600">
        <w:t xml:space="preserve"> said Simmons, whose newest book,</w:t>
      </w:r>
      <w:hyperlink r:id="rId38" w:tgtFrame="_blank" w:history="1">
        <w:r w:rsidR="00781428" w:rsidRPr="00D95600">
          <w:rPr>
            <w:rStyle w:val="Hyperlink"/>
          </w:rPr>
          <w:t xml:space="preserve"> "Enough As She Is: How to Help Girls Move Beyond Impossible Standards of Success to Live Healthy, Happy and Fulfilling Lives,"</w:t>
        </w:r>
      </w:hyperlink>
      <w:r w:rsidR="00781428" w:rsidRPr="00D95600">
        <w:t xml:space="preserve"> will be released early in 2018. "</w:t>
      </w:r>
      <w:r w:rsidR="00781428" w:rsidRPr="00D95600">
        <w:rPr>
          <w:rStyle w:val="Emphasis"/>
        </w:rPr>
        <w:t>The conversation has legitimized their experience -- and they are infused with a sense of authority to tell their stories</w:t>
      </w:r>
      <w:r w:rsidR="00781428" w:rsidRPr="00D95600">
        <w:t>."</w:t>
      </w:r>
    </w:p>
    <w:p w14:paraId="3266D181" w14:textId="77777777" w:rsidR="003F4F91" w:rsidRPr="00D95600" w:rsidRDefault="003F4F91" w:rsidP="003F4F91">
      <w:pPr>
        <w:pStyle w:val="Heading4"/>
      </w:pPr>
      <w:r w:rsidRPr="00D95600">
        <w:t>As more and more people speak out, women are more empowered</w:t>
      </w:r>
    </w:p>
    <w:p w14:paraId="2D801C01" w14:textId="77777777" w:rsidR="003F4F91" w:rsidRPr="00D95600" w:rsidRDefault="003F4F91" w:rsidP="003F4F91">
      <w:r w:rsidRPr="00D95600">
        <w:rPr>
          <w:rStyle w:val="Style13ptBold"/>
        </w:rPr>
        <w:t xml:space="preserve">Rock 17 </w:t>
      </w:r>
      <w:r w:rsidRPr="00D95600">
        <w:t>(Lucy Rock is a gender writer for The Guardian, 12/7/17, “How American Women’s Growing Power Finally Turned MeToo A Cultural Moment”, https://www.theguardian.com/world/2017/dec/04/how-american-womens-growing-power-finally-turned-metoo-a-cultural-moment)PP</w:t>
      </w:r>
    </w:p>
    <w:p w14:paraId="26BF198C" w14:textId="77777777" w:rsidR="003F4F91" w:rsidRPr="00D95600" w:rsidRDefault="003F4F91" w:rsidP="003F4F91">
      <w:pPr>
        <w:rPr>
          <w:sz w:val="16"/>
        </w:rPr>
      </w:pPr>
      <w:r w:rsidRPr="00D95600">
        <w:rPr>
          <w:sz w:val="16"/>
        </w:rPr>
        <w:t xml:space="preserve">The </w:t>
      </w:r>
      <w:hyperlink r:id="rId39" w:history="1">
        <w:r w:rsidRPr="00D95600">
          <w:rPr>
            <w:rStyle w:val="Hyperlink"/>
            <w:sz w:val="16"/>
          </w:rPr>
          <w:t>Harvey Weinstein</w:t>
        </w:r>
      </w:hyperlink>
      <w:r w:rsidRPr="00D95600">
        <w:rPr>
          <w:sz w:val="16"/>
        </w:rPr>
        <w:t xml:space="preserve"> scandal has prompted a flood of accusations and admissions – but, unlike previous sexual harassment flash points, it has also sparked a moment of national reckoning. Women once silenced by fear are speaking out, and the names of perpetrators keep coming: in recent days, TV hosts Matt Lauer and Charlie Rose were </w:t>
      </w:r>
      <w:hyperlink r:id="rId40" w:history="1">
        <w:r w:rsidRPr="00D95600">
          <w:rPr>
            <w:rStyle w:val="Hyperlink"/>
            <w:sz w:val="16"/>
          </w:rPr>
          <w:t>fired</w:t>
        </w:r>
      </w:hyperlink>
      <w:r w:rsidRPr="00D95600">
        <w:rPr>
          <w:sz w:val="16"/>
        </w:rPr>
        <w:t xml:space="preserve">, New York Times reporter Glenn Thrush was </w:t>
      </w:r>
      <w:hyperlink r:id="rId41" w:history="1">
        <w:r w:rsidRPr="00D95600">
          <w:rPr>
            <w:rStyle w:val="Hyperlink"/>
            <w:sz w:val="16"/>
          </w:rPr>
          <w:t>suspended</w:t>
        </w:r>
      </w:hyperlink>
      <w:r w:rsidRPr="00D95600">
        <w:rPr>
          <w:sz w:val="16"/>
        </w:rPr>
        <w:t xml:space="preserve">, and the head of Pixar, John Lasseter, said he The huge number of stories, covering lewd texts to predatory advances to rape, is unparalleled. The power structures that used to protect the harassers are crumbling. Companies are acting more swiftly and punitively than ever before. Anger at men’s behaviour has erupted in the US several times in the past: from the “smash the masher” movement of the early 1900s, where women fought back against street harassers with hatpins and umbrellas, to the feminist “speak-out” sessions of the 1970s to the support for </w:t>
      </w:r>
      <w:hyperlink r:id="rId42" w:history="1">
        <w:r w:rsidRPr="00D95600">
          <w:rPr>
            <w:rStyle w:val="Hyperlink"/>
            <w:sz w:val="16"/>
          </w:rPr>
          <w:t>Anita Hill</w:t>
        </w:r>
      </w:hyperlink>
      <w:r w:rsidRPr="00D95600">
        <w:rPr>
          <w:sz w:val="16"/>
        </w:rPr>
        <w:t xml:space="preserve"> in the 1990s. But what led to today’s tipping point? While the </w:t>
      </w:r>
      <w:hyperlink r:id="rId43" w:history="1">
        <w:r w:rsidRPr="00D95600">
          <w:rPr>
            <w:rStyle w:val="Hyperlink"/>
            <w:sz w:val="16"/>
          </w:rPr>
          <w:t>#metoo</w:t>
        </w:r>
      </w:hyperlink>
      <w:r w:rsidRPr="00D95600">
        <w:rPr>
          <w:sz w:val="16"/>
        </w:rPr>
        <w:t xml:space="preserve"> campaign played a crucial role, other elements also helped create a tinderbox waiting for a Weinstein-like spark. Estelle Freedman, a history professor at Stanford University, said: “It’s not technology alone, it’s also about the other contexts. It’s a gradual, accumulative process and then a tipping point.” Among these factors are the election of a president who once bragged about “grabbing women by the pussy”; the increasing economic and political power of women in recent years; and corporate awareness of the national mood and worries about brand reputation. It is also suggested that because many of the women involved in the Weinstein revelations are famous, powerful and named, their testimonies are more credible and have encouraged others to feel they would also be believed. Freedman says the story of disbelieving women is long and deep. “This works through culture, in Anglo-American law and in popular culture. “</w:t>
      </w:r>
      <w:r w:rsidRPr="00D95600">
        <w:rPr>
          <w:rStyle w:val="StyleUnderline"/>
        </w:rPr>
        <w:t>It’s privileged men who are protected by this mechanism, more than immigrant men or African-American men. They had a long history of privilege, of being able to say: ‘She’s lying. I didn’t do it’ or ‘We did it. She consented.’ Those men are losing a long legacy of privilege right now.”</w:t>
      </w:r>
      <w:r w:rsidRPr="00D95600">
        <w:rPr>
          <w:sz w:val="16"/>
        </w:rPr>
        <w:t xml:space="preserve"> The </w:t>
      </w:r>
      <w:hyperlink r:id="rId44" w:history="1">
        <w:r w:rsidRPr="00D95600">
          <w:rPr>
            <w:rStyle w:val="Hyperlink"/>
            <w:sz w:val="16"/>
          </w:rPr>
          <w:t>#metoo</w:t>
        </w:r>
      </w:hyperlink>
      <w:r w:rsidRPr="00D95600">
        <w:rPr>
          <w:sz w:val="16"/>
        </w:rPr>
        <w:t xml:space="preserve"> hashtag went viral, as women gave voice to decades of latent anger and resentment. Emily Martin, vice-president for workplace justice at the National Women’s Law Center (NWLC), said: </w:t>
      </w:r>
      <w:r w:rsidRPr="00D95600">
        <w:rPr>
          <w:rStyle w:val="Emphasis"/>
        </w:rPr>
        <w:t xml:space="preserve">“It’s incredibly empowering to hear other women expressing what you have experienced and never expressed.” </w:t>
      </w:r>
      <w:r w:rsidRPr="00D95600">
        <w:rPr>
          <w:rStyle w:val="StyleUnderline"/>
        </w:rPr>
        <w:t xml:space="preserve">This was the case too in 1991 when </w:t>
      </w:r>
      <w:hyperlink r:id="rId45" w:history="1">
        <w:r w:rsidRPr="00D95600">
          <w:rPr>
            <w:rStyle w:val="StyleUnderline"/>
          </w:rPr>
          <w:t>Anita Hill</w:t>
        </w:r>
      </w:hyperlink>
      <w:r w:rsidRPr="00D95600">
        <w:rPr>
          <w:rStyle w:val="StyleUnderline"/>
        </w:rPr>
        <w:t xml:space="preserve"> testified before a Senate panel that the supreme court nominee Clarence Thomas had sexually harassed her for years.</w:t>
      </w:r>
      <w:r w:rsidRPr="00D95600">
        <w:rPr>
          <w:sz w:val="16"/>
        </w:rPr>
        <w:t xml:space="preserve"> Her credibility was attacked and Thomas was confirmed. Martin said: “There was this </w:t>
      </w:r>
      <w:r w:rsidRPr="00D95600">
        <w:rPr>
          <w:rStyle w:val="StyleUnderline"/>
        </w:rPr>
        <w:t xml:space="preserve">cultural moment </w:t>
      </w:r>
      <w:r w:rsidRPr="00D95600">
        <w:rPr>
          <w:sz w:val="16"/>
        </w:rPr>
        <w:t xml:space="preserve">then as well </w:t>
      </w:r>
      <w:r w:rsidRPr="00D95600">
        <w:rPr>
          <w:rStyle w:val="StyleUnderline"/>
        </w:rPr>
        <w:t>about sexual harassment and whether we believe women.</w:t>
      </w:r>
      <w:r w:rsidRPr="00D95600">
        <w:rPr>
          <w:sz w:val="16"/>
        </w:rPr>
        <w:t xml:space="preserve"> </w:t>
      </w:r>
      <w:r w:rsidRPr="00D95600">
        <w:rPr>
          <w:rStyle w:val="Emphasis"/>
        </w:rPr>
        <w:t>A lot of women felt activated at that moment. The next year women came into Congress in greater numbers than ever before.”</w:t>
      </w:r>
      <w:r w:rsidRPr="00D95600">
        <w:rPr>
          <w:sz w:val="16"/>
        </w:rPr>
        <w:t xml:space="preserve"> The number of complaints filed with the Equal Employment Opportunity Commission rose from </w:t>
      </w:r>
      <w:hyperlink r:id="rId46" w:history="1">
        <w:r w:rsidRPr="00D95600">
          <w:rPr>
            <w:rStyle w:val="Hyperlink"/>
            <w:sz w:val="16"/>
          </w:rPr>
          <w:t>6,126 the year before Hill testified to 10,578 the year</w:t>
        </w:r>
      </w:hyperlink>
      <w:r w:rsidRPr="00D95600">
        <w:rPr>
          <w:sz w:val="16"/>
        </w:rPr>
        <w:t xml:space="preserve">after, a 73% increase. Back then, women showed their support by wearing “I believe Anita Hill” buttons, now they have a means to show solidarity in an instantly accessible and more far-reaching way with #metoo. Martin said: “This [Weinstein] moment is different because we have social media which magnifies and amplifies the power of individuals sharing their stories. It allows women to talk to each other and hear each other in a way that makes you feel less isolated and alone, which is the way harassment works. “The internet can definitely be a harmful and harassing place itself but we’ve seen the capacity here for the opposite, the capacity to build a movement.” Many point to the election of Donald Trump, a man accused of sexual assault, harassment and misogyny, as a time of political awakening. Freedman said: “The fact that a man who feels he has that privilege – ‘I have a right to speak this way, to touch, to feel, to intimidate’ – could be the president of the United States is a wake-up call to anybody who didn’t speak out before.” A surge in female activism followed the election. Martin said: “We can see it from the Women’s March and all the levels of increased political engagement that have happened since, where people report it is women who are calling Congress and who are showing up at the town halls. “When these [sexual harassment] stories broke it happened in a cultural moment when women were all ready to stand up and say: ‘We are not going to accept what is unacceptable. It is not a sufficient response to say this is how the world is. We want to make a change.’” </w:t>
      </w:r>
      <w:r w:rsidRPr="00D95600">
        <w:rPr>
          <w:rStyle w:val="Emphasis"/>
        </w:rPr>
        <w:t>With more women in power, speaking out becomes easier</w:t>
      </w:r>
      <w:r w:rsidRPr="00D95600">
        <w:rPr>
          <w:sz w:val="16"/>
        </w:rPr>
        <w:t xml:space="preserve"> Sexual harassment is as old as US history, a fact of life for slaves and domestic workers in the 18th and 19th centuries. When women started to work in manufacturing and clerical jobs in the early 20th century, their complaints of being harassed were dismissed as trivial. Around this time, a “smash the masher” movement grew up against aggressive street harassers (“mashers”). </w:t>
      </w:r>
      <w:hyperlink r:id="rId47" w:history="1">
        <w:r w:rsidRPr="00D95600">
          <w:rPr>
            <w:rStyle w:val="Hyperlink"/>
            <w:sz w:val="16"/>
          </w:rPr>
          <w:t>Women</w:t>
        </w:r>
      </w:hyperlink>
      <w:r w:rsidRPr="00D95600">
        <w:rPr>
          <w:sz w:val="16"/>
        </w:rPr>
        <w:t xml:space="preserve"> defended themselves against these men, and in Chicago some trained in parks to build both physical strength and confidence so they would be left alone. Female police officers were hired specifically to protect women. Public outrage over the masher fell away after women got the vote in 1920 and the flapper embodied a new sexual era where public “flirtation” was more acceptable. It wasn’t until the women’s liberation movement of the 1960s and 1970s that anger over street harassment emerged again. </w:t>
      </w:r>
    </w:p>
    <w:p w14:paraId="0C43D8C5" w14:textId="77777777" w:rsidR="00AB7259" w:rsidRPr="00D95600" w:rsidRDefault="00AB7259" w:rsidP="00AB7259">
      <w:pPr>
        <w:pStyle w:val="Heading4"/>
      </w:pPr>
      <w:r w:rsidRPr="00D95600">
        <w:t>The problem’s magnitude cannot be overstated and solving is a prerequisite to solving for war</w:t>
      </w:r>
    </w:p>
    <w:p w14:paraId="21DFA6EE" w14:textId="77777777" w:rsidR="00AB7259" w:rsidRPr="00D95600" w:rsidRDefault="00AB7259" w:rsidP="00AB7259">
      <w:r w:rsidRPr="00D95600">
        <w:rPr>
          <w:rStyle w:val="Style13ptBold"/>
        </w:rPr>
        <w:t>DUNCAN ’07</w:t>
      </w:r>
      <w:r w:rsidRPr="00D95600">
        <w:t xml:space="preserve"> (Lara; Member of STAND! – a grassroots organization committed to ending domestic violence, “Standing Up To Domestic Violence,” Peace Power, Spring, http://calpeacepower.org/0301/pdf/domesticv.pdf)ww</w:t>
      </w:r>
    </w:p>
    <w:p w14:paraId="1C13B621" w14:textId="77777777" w:rsidR="00AB7259" w:rsidRPr="00D95600" w:rsidRDefault="00AB7259" w:rsidP="00AB7259">
      <w:r w:rsidRPr="00D95600">
        <w:rPr>
          <w:rStyle w:val="Emphasis"/>
        </w:rPr>
        <w:t>The number of women murdered by their intimate partners</w:t>
      </w:r>
      <w:r w:rsidRPr="00D95600">
        <w:t xml:space="preserve"> in the United States </w:t>
      </w:r>
      <w:r w:rsidRPr="00D95600">
        <w:rPr>
          <w:rStyle w:val="Emphasis"/>
        </w:rPr>
        <w:t>in the last 11 years is equal to the number of U.S. soldiers killed in the Vietnam War</w:t>
      </w:r>
      <w:r w:rsidRPr="00D95600">
        <w:t xml:space="preserve">.1 The United States expends much energy and resources for causes abroad, but there are still issues at home that need help. </w:t>
      </w:r>
      <w:r w:rsidRPr="00D95600">
        <w:rPr>
          <w:rStyle w:val="Emphasis"/>
        </w:rPr>
        <w:t>Just as war causes many deaths, so too does violence in the home</w:t>
      </w:r>
      <w:r w:rsidRPr="00D95600">
        <w:t xml:space="preserve">. </w:t>
      </w:r>
      <w:r w:rsidRPr="00D95600">
        <w:rPr>
          <w:rStyle w:val="Emphasis"/>
        </w:rPr>
        <w:t>In addition</w:t>
      </w:r>
      <w:r w:rsidRPr="00D95600">
        <w:t xml:space="preserve"> to the sheer number of men and women involved in such abuse, </w:t>
      </w:r>
      <w:r w:rsidRPr="00D95600">
        <w:rPr>
          <w:rStyle w:val="Emphasis"/>
        </w:rPr>
        <w:t>domestic violence has a far-reaching impact</w:t>
      </w:r>
      <w:r w:rsidRPr="00D95600">
        <w:t xml:space="preserve"> on children, </w:t>
      </w:r>
      <w:r w:rsidRPr="00D95600">
        <w:rPr>
          <w:rStyle w:val="Emphasis"/>
        </w:rPr>
        <w:t>the future generation of society</w:t>
      </w:r>
      <w:r w:rsidRPr="00D95600">
        <w:t xml:space="preserve">. </w:t>
      </w:r>
      <w:r w:rsidRPr="00D95600">
        <w:rPr>
          <w:rStyle w:val="Emphasis"/>
        </w:rPr>
        <w:t>Adolescents who have grown up in violent homes are at risk of perpetuating the abusive relationships of their parents/guardians</w:t>
      </w:r>
      <w:r w:rsidRPr="00D95600">
        <w:t xml:space="preserve">. </w:t>
      </w:r>
      <w:r w:rsidRPr="00D95600">
        <w:rPr>
          <w:rStyle w:val="Emphasis"/>
        </w:rPr>
        <w:t>They are more likely to attempt suicide, abuse drugs and alcohol, run away from home, engage in teenage prostitution and other delinquent behavior, and commit sexual assault crimes</w:t>
      </w:r>
      <w:r w:rsidRPr="00D95600">
        <w:t xml:space="preserve">.2 </w:t>
      </w:r>
      <w:r w:rsidRPr="00D95600">
        <w:rPr>
          <w:rStyle w:val="Emphasis"/>
        </w:rPr>
        <w:t>In fact</w:t>
      </w:r>
      <w:r w:rsidRPr="00D95600">
        <w:t>, “</w:t>
      </w:r>
      <w:r w:rsidRPr="00D95600">
        <w:rPr>
          <w:rStyle w:val="Emphasis"/>
        </w:rPr>
        <w:t>a child’s exposure to the father abusing the mother is the strongest risk factor for transmitting violent behavior from one generation to the next</w:t>
      </w:r>
      <w:r w:rsidRPr="00D95600">
        <w:t>.”³</w:t>
      </w:r>
      <w:r w:rsidR="00674C65" w:rsidRPr="00D95600">
        <w:t xml:space="preserve"> </w:t>
      </w:r>
      <w:r w:rsidRPr="00D95600">
        <w:t xml:space="preserve">Due to its private context, </w:t>
      </w:r>
      <w:r w:rsidRPr="00D95600">
        <w:rPr>
          <w:rStyle w:val="Emphasis"/>
        </w:rPr>
        <w:t>domestic violence runs the risk of being overlooked, especially amidst more outwardly demanding social and political issues such as war and terrorism</w:t>
      </w:r>
      <w:r w:rsidRPr="00D95600">
        <w:t xml:space="preserve">. </w:t>
      </w:r>
      <w:r w:rsidRPr="00D95600">
        <w:rPr>
          <w:rStyle w:val="Emphasis"/>
        </w:rPr>
        <w:t>However</w:t>
      </w:r>
      <w:r w:rsidRPr="00D95600">
        <w:t xml:space="preserve">, Gandhi’s concept of swadeshi teaches us to first work for change within ourselves, then extend outward to wider circles of influence. Swadeshi suggests that </w:t>
      </w:r>
      <w:r w:rsidRPr="00D95600">
        <w:rPr>
          <w:rStyle w:val="Emphasis"/>
        </w:rPr>
        <w:t>violence in the home must be addressed before a culture of nonviolence can be achieved</w:t>
      </w:r>
      <w:r w:rsidRPr="00D95600">
        <w:t>.⁴ Two non-governmental organizations that propose divergent means through which to eliminate domestic violence are STAND! Against Domestic Violence and the Purple Berets. STAND! believes that we must change prevailing attitudes about violence through education, whereas the Purple Berets pursue policy change and retribution. While both education and legislation are important, STAND! embodies a more principled nonviolent approach.</w:t>
      </w:r>
    </w:p>
    <w:p w14:paraId="3B3ED646" w14:textId="77777777" w:rsidR="003F4F91" w:rsidRPr="00D95600" w:rsidRDefault="000411CF" w:rsidP="00CB193F">
      <w:pPr>
        <w:pStyle w:val="Heading3"/>
      </w:pPr>
      <w:r w:rsidRPr="00D95600">
        <w:t>2AC</w:t>
      </w:r>
      <w:r w:rsidR="00CB193F" w:rsidRPr="00D95600">
        <w:t xml:space="preserve"> </w:t>
      </w:r>
      <w:r w:rsidR="00D066C9" w:rsidRPr="00D95600">
        <w:t>Extensions</w:t>
      </w:r>
    </w:p>
    <w:p w14:paraId="74AEFD70" w14:textId="77777777" w:rsidR="000411CF" w:rsidRPr="00D95600" w:rsidRDefault="000411CF" w:rsidP="000411CF">
      <w:pPr>
        <w:pStyle w:val="Heading4"/>
      </w:pPr>
      <w:r w:rsidRPr="00D95600">
        <w:t>The psychology behind movements will lead to widespread discussion and change when domestic violence becomes a part of public discussion</w:t>
      </w:r>
    </w:p>
    <w:p w14:paraId="783DB2DC" w14:textId="77777777" w:rsidR="000411CF" w:rsidRPr="00D95600" w:rsidRDefault="000411CF" w:rsidP="000411CF">
      <w:r w:rsidRPr="00D95600">
        <w:rPr>
          <w:b/>
          <w:sz w:val="26"/>
          <w:szCs w:val="26"/>
        </w:rPr>
        <w:t>Shrink Tank, 2017</w:t>
      </w:r>
      <w:r w:rsidRPr="00D95600">
        <w:rPr>
          <w:sz w:val="16"/>
          <w:szCs w:val="16"/>
        </w:rPr>
        <w:t>, "#MeToo: Reactions from Women in Mental Health," http://www.shrinktank.com/reactions-metoo-movement/</w:t>
      </w:r>
    </w:p>
    <w:p w14:paraId="7203A7D1" w14:textId="77777777" w:rsidR="000411CF" w:rsidRPr="00D95600" w:rsidRDefault="000411CF" w:rsidP="000411CF">
      <w:pPr>
        <w:rPr>
          <w:sz w:val="16"/>
          <w:szCs w:val="16"/>
        </w:rPr>
      </w:pPr>
      <w:r w:rsidRPr="00D95600">
        <w:rPr>
          <w:sz w:val="16"/>
        </w:rPr>
        <w:t xml:space="preserve">RK – I think it varies greatly. For some, </w:t>
      </w:r>
      <w:r w:rsidRPr="00D95600">
        <w:rPr>
          <w:b/>
          <w:highlight w:val="yellow"/>
          <w:u w:val="single"/>
        </w:rPr>
        <w:t>it provided an empowering forum</w:t>
      </w:r>
      <w:r w:rsidRPr="00D95600">
        <w:rPr>
          <w:sz w:val="16"/>
        </w:rPr>
        <w:t xml:space="preserve"> to put in black and white that this had happened. </w:t>
      </w:r>
      <w:r w:rsidRPr="00D95600">
        <w:rPr>
          <w:b/>
          <w:highlight w:val="yellow"/>
          <w:u w:val="single"/>
        </w:rPr>
        <w:t>There are few forums in life to share such information, and I think that helps strip the power of the trauma and provides community support, awareness—-and ultimately</w:t>
      </w:r>
      <w:r w:rsidRPr="00D95600">
        <w:rPr>
          <w:sz w:val="16"/>
        </w:rPr>
        <w:t xml:space="preserve">, hopefully, </w:t>
      </w:r>
      <w:r w:rsidRPr="00D95600">
        <w:rPr>
          <w:b/>
          <w:highlight w:val="yellow"/>
          <w:u w:val="single"/>
        </w:rPr>
        <w:t>CHANGE</w:t>
      </w:r>
      <w:r w:rsidRPr="00D95600">
        <w:rPr>
          <w:sz w:val="16"/>
        </w:rPr>
        <w:t>. Change in the sense that people recognize there needs to be more communication with our sons and daughters about their sexuality and sexual health—not to mention issues of respect, self-worth, healthy relationships, etc. I think for some people it was maybe a little traumatic to bear witness to. For those who have been a victim and have not felt empowered and have not spoken out– I think watching this unfold could be very difficult. Many victims feel guilt, shame, and like they are somewhat at fault or let whatever happened, happen. They don’t feel emboldened, and this could have been hard to process. I think some people who became aware through this movement that people they loved and knew had been victims could potentially feel blindsided, and struggle to know what to do with the information– to bring it up or not? But I also think part of the elusiveness is the point</w:t>
      </w:r>
      <w:r w:rsidRPr="00D95600">
        <w:rPr>
          <w:b/>
          <w:highlight w:val="yellow"/>
          <w:u w:val="single"/>
        </w:rPr>
        <w:t>. There needs to be a discussion. People need to know this is happening</w:t>
      </w:r>
      <w:r w:rsidRPr="00D95600">
        <w:rPr>
          <w:sz w:val="16"/>
        </w:rPr>
        <w:t xml:space="preserve"> to more than not. We know </w:t>
      </w:r>
      <w:r w:rsidRPr="00D95600">
        <w:rPr>
          <w:b/>
          <w:highlight w:val="yellow"/>
          <w:u w:val="single"/>
        </w:rPr>
        <w:t>one of the best ways to curb certain behaviors is through social pressure and perception</w:t>
      </w:r>
      <w:r w:rsidRPr="00D95600">
        <w:rPr>
          <w:sz w:val="16"/>
        </w:rPr>
        <w:t xml:space="preserve">. If people think what has been going on is “not a big deal” or “okay” people will continue to feel emboldened to act on these impulses. If they know their friends and family members are victims, they are more likely to be proactive about speaking out against it and thus swaying public perception and attitudes. KD – To me, </w:t>
      </w:r>
      <w:r w:rsidRPr="00D95600">
        <w:rPr>
          <w:b/>
          <w:highlight w:val="yellow"/>
          <w:u w:val="single"/>
        </w:rPr>
        <w:t>there are effects for this movement that can be near and broad</w:t>
      </w:r>
      <w:r w:rsidRPr="00D95600">
        <w:rPr>
          <w:sz w:val="16"/>
        </w:rPr>
        <w:t xml:space="preserve">. For individuals, the effect can be the disclosure of very personal information, which can stimulate some important yet painful conversations. In thinking about the disclosures, I am very hopeful that people can be open and accepting, but there are likely going to be some people who try to minimize or discredit their experiences. In my own work, I see that </w:t>
      </w:r>
      <w:r w:rsidRPr="00D95600">
        <w:rPr>
          <w:b/>
          <w:highlight w:val="yellow"/>
          <w:u w:val="single"/>
        </w:rPr>
        <w:t>there is a lot of fear about how the information will be received, and it is essential to hear and validate the personal history.</w:t>
      </w:r>
      <w:r w:rsidRPr="00D95600">
        <w:rPr>
          <w:b/>
          <w:u w:val="single"/>
        </w:rPr>
        <w:t xml:space="preserve"> </w:t>
      </w:r>
      <w:r w:rsidRPr="00D95600">
        <w:rPr>
          <w:sz w:val="16"/>
          <w:szCs w:val="16"/>
        </w:rPr>
        <w:t>Discrediting the victim has been a pretty effective legal strategy in courts, and I have been an unfortunate witness to the way that people’s trauma gets devolved into a “he said/she said” legal dead end. There can be a tendency to perceive a person’s sharing as being part of the bandwagon, which can be used to invalidate their story. However, the challenge with the popularity of the movement can be that the overall message gets lost.</w:t>
      </w:r>
    </w:p>
    <w:p w14:paraId="1149ED8C" w14:textId="77777777" w:rsidR="000411CF" w:rsidRPr="00D95600" w:rsidRDefault="000411CF" w:rsidP="000411CF">
      <w:pPr>
        <w:pStyle w:val="Heading4"/>
      </w:pPr>
      <w:r w:rsidRPr="00D95600">
        <w:t>Awareness key – historical evidence shows narratives from victims of abuse will lead to change</w:t>
      </w:r>
    </w:p>
    <w:p w14:paraId="5C2AC7A2" w14:textId="77777777" w:rsidR="000411CF" w:rsidRPr="00D95600" w:rsidRDefault="000411CF" w:rsidP="000411CF">
      <w:pPr>
        <w:rPr>
          <w:sz w:val="16"/>
          <w:szCs w:val="16"/>
        </w:rPr>
      </w:pPr>
      <w:r w:rsidRPr="00D95600">
        <w:rPr>
          <w:b/>
        </w:rPr>
        <w:t>Christina Pazzanese, 2017</w:t>
      </w:r>
      <w:r w:rsidRPr="00D95600">
        <w:rPr>
          <w:sz w:val="16"/>
          <w:szCs w:val="16"/>
        </w:rPr>
        <w:t>"#MeToo surge could change society in pivotal ways, Harvard analysts say," Harvard Gazette, https://news.harvard.edu/gazette/story/2017/12/metoo-surge-could-change-society-in-pivotal-ways-harvard-analysts-say/</w:t>
      </w:r>
    </w:p>
    <w:p w14:paraId="70397F65" w14:textId="77777777" w:rsidR="000411CF" w:rsidRPr="00D95600" w:rsidRDefault="000411CF" w:rsidP="000411CF">
      <w:pPr>
        <w:rPr>
          <w:sz w:val="16"/>
        </w:rPr>
      </w:pPr>
      <w:r w:rsidRPr="00D95600">
        <w:rPr>
          <w:sz w:val="16"/>
        </w:rPr>
        <w:t xml:space="preserve">Historian Tim McCarthy isn’t surprised at the outpouring. </w:t>
      </w:r>
      <w:r w:rsidRPr="00D95600">
        <w:rPr>
          <w:b/>
          <w:highlight w:val="yellow"/>
          <w:u w:val="single"/>
        </w:rPr>
        <w:t>Narrative has been a unifying and mobilizing force through history</w:t>
      </w:r>
      <w:r w:rsidRPr="00D95600">
        <w:rPr>
          <w:sz w:val="16"/>
        </w:rPr>
        <w:t xml:space="preserve">, said the director of Culture Change &amp; Social Justice Initiatives at the Carr Center for Human Rights Policy at Harvard Kennedy School (HKS). In the first half of the 19th century, </w:t>
      </w:r>
      <w:r w:rsidRPr="00D95600">
        <w:rPr>
          <w:b/>
          <w:u w:val="single"/>
        </w:rPr>
        <w:t xml:space="preserve">slave </w:t>
      </w:r>
      <w:r w:rsidRPr="00D95600">
        <w:rPr>
          <w:b/>
          <w:highlight w:val="yellow"/>
          <w:u w:val="single"/>
        </w:rPr>
        <w:t>narratives — stories that bore witness to the brutality committed against people treated as property — “were incredibly powerful in terms of moving public opinion</w:t>
      </w:r>
      <w:r w:rsidRPr="00D95600">
        <w:rPr>
          <w:sz w:val="16"/>
        </w:rPr>
        <w:t xml:space="preserve"> of a culture that was increasingly literate and increasingly divided” </w:t>
      </w:r>
      <w:r w:rsidRPr="00D95600">
        <w:rPr>
          <w:b/>
          <w:sz w:val="16"/>
          <w:highlight w:val="yellow"/>
        </w:rPr>
        <w:t>over abolition</w:t>
      </w:r>
      <w:r w:rsidRPr="00D95600">
        <w:rPr>
          <w:sz w:val="16"/>
        </w:rPr>
        <w:t xml:space="preserve">, said McCarthy, who lectures on history, literature, education, and public policy. Similarly, the </w:t>
      </w:r>
      <w:r w:rsidRPr="00D95600">
        <w:rPr>
          <w:b/>
          <w:highlight w:val="yellow"/>
          <w:u w:val="single"/>
        </w:rPr>
        <w:t>violent images that filled newspapers and American TV screens during the Civil Rights Movement a century later brought entrenched racism into vivid, visceral relief for audiences</w:t>
      </w:r>
      <w:r w:rsidRPr="00D95600">
        <w:rPr>
          <w:sz w:val="16"/>
        </w:rPr>
        <w:t xml:space="preserve"> outside of the South, he said. In recent decades, the </w:t>
      </w:r>
      <w:r w:rsidRPr="00D95600">
        <w:rPr>
          <w:b/>
          <w:highlight w:val="yellow"/>
          <w:u w:val="single"/>
        </w:rPr>
        <w:t>stories of gay men and women eager for the same rights and protections afforded heterosexuals have helped advance the LGBTQ movement and the recognition of same-sex marriage.</w:t>
      </w:r>
      <w:r w:rsidRPr="00D95600">
        <w:rPr>
          <w:b/>
          <w:u w:val="single"/>
        </w:rPr>
        <w:t xml:space="preserve"> </w:t>
      </w:r>
      <w:r w:rsidRPr="00D95600">
        <w:rPr>
          <w:sz w:val="16"/>
        </w:rPr>
        <w:t>“</w:t>
      </w:r>
      <w:r w:rsidRPr="00D95600">
        <w:rPr>
          <w:b/>
          <w:highlight w:val="yellow"/>
          <w:u w:val="single"/>
        </w:rPr>
        <w:t>All of these movement moments</w:t>
      </w:r>
      <w:r w:rsidRPr="00D95600">
        <w:rPr>
          <w:sz w:val="16"/>
        </w:rPr>
        <w:t xml:space="preserve"> that </w:t>
      </w:r>
      <w:r w:rsidRPr="00D95600">
        <w:rPr>
          <w:b/>
          <w:highlight w:val="yellow"/>
          <w:u w:val="single"/>
        </w:rPr>
        <w:t xml:space="preserve">changed hearts and minds and moved a nation in the direction of </w:t>
      </w:r>
      <w:r w:rsidRPr="00D95600">
        <w:rPr>
          <w:b/>
          <w:sz w:val="16"/>
          <w:highlight w:val="yellow"/>
        </w:rPr>
        <w:t>justice</w:t>
      </w:r>
      <w:r w:rsidRPr="00D95600">
        <w:rPr>
          <w:sz w:val="16"/>
        </w:rPr>
        <w:t xml:space="preserve"> have been rooted in storytelling,” McCarthy said.</w:t>
      </w:r>
    </w:p>
    <w:p w14:paraId="68D934F5" w14:textId="77777777" w:rsidR="000411CF" w:rsidRPr="00D95600" w:rsidRDefault="000411CF" w:rsidP="000411CF">
      <w:pPr>
        <w:rPr>
          <w:sz w:val="16"/>
        </w:rPr>
      </w:pPr>
    </w:p>
    <w:p w14:paraId="6FD1912A" w14:textId="77777777" w:rsidR="000411CF" w:rsidRPr="00D95600" w:rsidRDefault="000411CF" w:rsidP="000411CF">
      <w:pPr>
        <w:pStyle w:val="Heading4"/>
      </w:pPr>
      <w:r w:rsidRPr="00D95600">
        <w:t>Domestic violence and school shootings go hand in hand</w:t>
      </w:r>
    </w:p>
    <w:p w14:paraId="55BAE341" w14:textId="77777777" w:rsidR="000411CF" w:rsidRPr="00D95600" w:rsidRDefault="000411CF" w:rsidP="000411CF">
      <w:pPr>
        <w:rPr>
          <w:highlight w:val="yellow"/>
        </w:rPr>
      </w:pPr>
      <w:r w:rsidRPr="00D95600">
        <w:rPr>
          <w:sz w:val="16"/>
          <w:szCs w:val="16"/>
        </w:rPr>
        <w:t xml:space="preserve">Jennie </w:t>
      </w:r>
      <w:r w:rsidRPr="00D95600">
        <w:rPr>
          <w:b/>
          <w:sz w:val="26"/>
          <w:szCs w:val="26"/>
        </w:rPr>
        <w:t>Youngfollow</w:t>
      </w:r>
      <w:r w:rsidRPr="00D95600">
        <w:t xml:space="preserve">, </w:t>
      </w:r>
      <w:r w:rsidRPr="00D95600">
        <w:rPr>
          <w:sz w:val="16"/>
          <w:szCs w:val="16"/>
        </w:rPr>
        <w:t>xx-xx-xxxx, "School Shootings are Domestic Violence, Not Domestic Terrorism," Medium, https://medium.com/@jennieyoung/school-shootings-are-domestic-violence-not-domestic-terrorism-6933e232224e</w:t>
      </w:r>
    </w:p>
    <w:p w14:paraId="7DAD1D23" w14:textId="77777777" w:rsidR="000411CF" w:rsidRPr="00D95600" w:rsidRDefault="000411CF" w:rsidP="000411CF">
      <w:pPr>
        <w:rPr>
          <w:sz w:val="16"/>
          <w:szCs w:val="16"/>
        </w:rPr>
      </w:pPr>
      <w:r w:rsidRPr="00D95600">
        <w:rPr>
          <w:b/>
          <w:highlight w:val="yellow"/>
          <w:u w:val="single"/>
        </w:rPr>
        <w:t xml:space="preserve">The </w:t>
      </w:r>
      <w:hyperlink r:id="rId48" w:tgtFrame="_blank" w:history="1">
        <w:r w:rsidRPr="00D95600">
          <w:rPr>
            <w:rStyle w:val="Hyperlink"/>
            <w:b/>
            <w:highlight w:val="yellow"/>
            <w:u w:val="single"/>
          </w:rPr>
          <w:t>connection</w:t>
        </w:r>
      </w:hyperlink>
      <w:r w:rsidRPr="00D95600">
        <w:rPr>
          <w:b/>
          <w:highlight w:val="yellow"/>
          <w:u w:val="single"/>
        </w:rPr>
        <w:t xml:space="preserve"> between domestic violence and mass shootings is well established. We know that many perpetrators of mass violence previously have victimized family members</w:t>
      </w:r>
      <w:r w:rsidRPr="00D95600">
        <w:rPr>
          <w:sz w:val="16"/>
        </w:rPr>
        <w:t xml:space="preserve"> or have been victims themselves. </w:t>
      </w:r>
      <w:r w:rsidRPr="00D95600">
        <w:rPr>
          <w:b/>
          <w:highlight w:val="yellow"/>
          <w:u w:val="single"/>
        </w:rPr>
        <w:t>These parallels are clear and indisputable</w:t>
      </w:r>
      <w:r w:rsidRPr="00D95600">
        <w:rPr>
          <w:sz w:val="16"/>
        </w:rPr>
        <w:t xml:space="preserve">; what we’ve failed to seriously confront is that </w:t>
      </w:r>
      <w:r w:rsidRPr="00D95600">
        <w:rPr>
          <w:b/>
          <w:highlight w:val="yellow"/>
          <w:u w:val="single"/>
        </w:rPr>
        <w:t>school shootings are not only correlated with or predicted by domestic violence; they are in themselves instances of domestic violence.</w:t>
      </w:r>
      <w:r w:rsidRPr="00D95600">
        <w:rPr>
          <w:b/>
          <w:u w:val="single"/>
        </w:rPr>
        <w:t xml:space="preserve"> </w:t>
      </w:r>
      <w:r w:rsidRPr="00D95600">
        <w:rPr>
          <w:sz w:val="16"/>
        </w:rPr>
        <w:t>Columbine, Virginia Tech, Newtown, Parkland</w:t>
      </w:r>
      <w:r w:rsidRPr="00D95600">
        <w:rPr>
          <w:rFonts w:ascii="Times New Roman" w:hAnsi="Times New Roman" w:cs="Times New Roman"/>
          <w:sz w:val="16"/>
        </w:rPr>
        <w:t> </w:t>
      </w:r>
      <w:r w:rsidRPr="00D95600">
        <w:rPr>
          <w:sz w:val="16"/>
        </w:rPr>
        <w:t>—</w:t>
      </w:r>
      <w:r w:rsidRPr="00D95600">
        <w:rPr>
          <w:rFonts w:ascii="Times New Roman" w:hAnsi="Times New Roman" w:cs="Times New Roman"/>
          <w:sz w:val="16"/>
        </w:rPr>
        <w:t> </w:t>
      </w:r>
      <w:r w:rsidRPr="00D95600">
        <w:rPr>
          <w:sz w:val="16"/>
        </w:rPr>
        <w:t xml:space="preserve">in each of these cases, </w:t>
      </w:r>
      <w:hyperlink r:id="rId49" w:tgtFrame="_blank" w:history="1">
        <w:r w:rsidRPr="00D95600">
          <w:rPr>
            <w:rStyle w:val="Hyperlink"/>
            <w:b/>
            <w:highlight w:val="yellow"/>
            <w:u w:val="single"/>
          </w:rPr>
          <w:t>and in almost every other case of school shooting ever documented</w:t>
        </w:r>
      </w:hyperlink>
      <w:r w:rsidRPr="00D95600">
        <w:rPr>
          <w:rFonts w:ascii="Times New Roman" w:hAnsi="Times New Roman" w:cs="Times New Roman"/>
          <w:b/>
          <w:highlight w:val="yellow"/>
          <w:u w:val="single"/>
        </w:rPr>
        <w:t> </w:t>
      </w:r>
      <w:r w:rsidRPr="00D95600">
        <w:rPr>
          <w:b/>
          <w:highlight w:val="yellow"/>
          <w:u w:val="single"/>
        </w:rPr>
        <w:t>—</w:t>
      </w:r>
      <w:r w:rsidRPr="00D95600">
        <w:rPr>
          <w:rFonts w:ascii="Times New Roman" w:hAnsi="Times New Roman" w:cs="Times New Roman"/>
          <w:b/>
          <w:highlight w:val="yellow"/>
          <w:u w:val="single"/>
        </w:rPr>
        <w:t> </w:t>
      </w:r>
      <w:r w:rsidRPr="00D95600">
        <w:rPr>
          <w:b/>
          <w:highlight w:val="yellow"/>
          <w:u w:val="single"/>
        </w:rPr>
        <w:t>the murderer was a student in or of the school. These are not random acts of violence</w:t>
      </w:r>
      <w:r w:rsidRPr="00D95600">
        <w:rPr>
          <w:sz w:val="16"/>
        </w:rPr>
        <w:t xml:space="preserve">, and we should stop responding to them as though they are. </w:t>
      </w:r>
      <w:r w:rsidRPr="00D95600">
        <w:rPr>
          <w:sz w:val="16"/>
          <w:szCs w:val="16"/>
        </w:rPr>
        <w:t xml:space="preserve">Basically, we should begin treating school buildings like homes, rather than prisons or military encampments. As someone who </w:t>
      </w:r>
      <w:hyperlink r:id="rId50" w:tgtFrame="_blank" w:history="1">
        <w:r w:rsidRPr="00D95600">
          <w:rPr>
            <w:rStyle w:val="Hyperlink"/>
            <w:sz w:val="16"/>
            <w:szCs w:val="16"/>
          </w:rPr>
          <w:t>researches and writes about school environments that engender violence</w:t>
        </w:r>
      </w:hyperlink>
      <w:r w:rsidRPr="00D95600">
        <w:rPr>
          <w:sz w:val="16"/>
          <w:szCs w:val="16"/>
        </w:rPr>
        <w:t xml:space="preserve">, I have </w:t>
      </w:r>
      <w:hyperlink r:id="rId51" w:tgtFrame="_blank" w:history="1">
        <w:r w:rsidRPr="00D95600">
          <w:rPr>
            <w:rStyle w:val="Hyperlink"/>
            <w:sz w:val="16"/>
            <w:szCs w:val="16"/>
          </w:rPr>
          <w:t>lately been making the case</w:t>
        </w:r>
      </w:hyperlink>
      <w:r w:rsidRPr="00D95600">
        <w:rPr>
          <w:sz w:val="16"/>
          <w:szCs w:val="16"/>
        </w:rPr>
        <w:t xml:space="preserve"> that </w:t>
      </w:r>
      <w:hyperlink r:id="rId52" w:tgtFrame="_blank" w:history="1">
        <w:r w:rsidRPr="00D95600">
          <w:rPr>
            <w:rStyle w:val="Hyperlink"/>
            <w:sz w:val="16"/>
            <w:szCs w:val="16"/>
          </w:rPr>
          <w:t>we need less school security rather than more</w:t>
        </w:r>
      </w:hyperlink>
      <w:r w:rsidRPr="00D95600">
        <w:rPr>
          <w:sz w:val="16"/>
          <w:szCs w:val="16"/>
        </w:rPr>
        <w:t>. This claim seems to fly in the face of simple logic, but that’s because the “logic” currently being employed is far too simplistic for the topic it aims to address.</w:t>
      </w:r>
    </w:p>
    <w:p w14:paraId="7543B076" w14:textId="77777777" w:rsidR="003F4F91" w:rsidRPr="00D95600" w:rsidRDefault="003F4F91" w:rsidP="00CB193F">
      <w:pPr>
        <w:pStyle w:val="Heading2"/>
      </w:pPr>
      <w:r w:rsidRPr="00D95600">
        <w:t>Think of the Children</w:t>
      </w:r>
    </w:p>
    <w:p w14:paraId="40D59CAC" w14:textId="77777777" w:rsidR="003F4F91" w:rsidRPr="00D95600" w:rsidRDefault="003F4F91" w:rsidP="003F4F91">
      <w:pPr>
        <w:pStyle w:val="Heading4"/>
      </w:pPr>
      <w:r w:rsidRPr="00D95600">
        <w:t>Almost every case of domestic abuse is witnessed by a child</w:t>
      </w:r>
    </w:p>
    <w:p w14:paraId="5DE84B6C" w14:textId="77777777" w:rsidR="003F4F91" w:rsidRPr="00D95600" w:rsidRDefault="003F4F91" w:rsidP="003F4F91">
      <w:pPr>
        <w:spacing w:after="0" w:line="240" w:lineRule="auto"/>
        <w:rPr>
          <w:rFonts w:eastAsia="Times New Roman" w:cs="Times New Roman"/>
          <w:sz w:val="24"/>
        </w:rPr>
      </w:pPr>
      <w:r w:rsidRPr="00D95600">
        <w:rPr>
          <w:rStyle w:val="Style13ptBold"/>
        </w:rPr>
        <w:t xml:space="preserve">Hewitt 02 </w:t>
      </w:r>
      <w:r w:rsidRPr="00D95600">
        <w:rPr>
          <w:rFonts w:eastAsia="Times New Roman" w:cs="Times New Roman"/>
          <w:sz w:val="24"/>
        </w:rPr>
        <w:t>(Kim Hewitt is a writer for the Belfast News, “Silent Victims of Violence in the Home,” Belfast News)PP&amp;SL</w:t>
      </w:r>
    </w:p>
    <w:p w14:paraId="33A25F61" w14:textId="77777777" w:rsidR="003F4F91" w:rsidRPr="00D95600" w:rsidRDefault="003F4F91" w:rsidP="003F4F91">
      <w:pPr>
        <w:spacing w:after="0" w:line="240" w:lineRule="auto"/>
        <w:rPr>
          <w:rStyle w:val="Style13ptBold"/>
          <w:rFonts w:eastAsia="Times New Roman" w:cs="Times New Roman"/>
          <w:b w:val="0"/>
          <w:sz w:val="24"/>
        </w:rPr>
      </w:pPr>
    </w:p>
    <w:p w14:paraId="7731CA5A" w14:textId="77777777" w:rsidR="00AB7259" w:rsidRPr="00D95600" w:rsidRDefault="003F4F91" w:rsidP="003F4F91">
      <w:r w:rsidRPr="00D95600">
        <w:t xml:space="preserve">THE "silent victims" of domestic violence were the focus of a conference yesterday at which a charity launched its new name. Children Law UK is the new name for the British Juvenile and Family Court Society and it held the conference, </w:t>
      </w:r>
      <w:r w:rsidRPr="00D95600">
        <w:rPr>
          <w:rStyle w:val="StyleUnderline"/>
        </w:rPr>
        <w:t xml:space="preserve">Children And Domestic Violence - the effects and the implications for contact, </w:t>
      </w:r>
      <w:r w:rsidRPr="00D95600">
        <w:t xml:space="preserve">in Belfast. Those attending heard of </w:t>
      </w:r>
      <w:r w:rsidRPr="00D95600">
        <w:rPr>
          <w:rStyle w:val="StyleUnderline"/>
        </w:rPr>
        <w:t>the devastating effect domestic violence has on children, who can either be witnesses or victims</w:t>
      </w:r>
      <w:r w:rsidRPr="00D95600">
        <w:t xml:space="preserve">. Some of the disturbing statistics revealed include: l </w:t>
      </w:r>
      <w:r w:rsidRPr="00D95600">
        <w:rPr>
          <w:rStyle w:val="Emphasis"/>
        </w:rPr>
        <w:t>90 per cent of domestic violence incidents are witnessed</w:t>
      </w:r>
      <w:r w:rsidRPr="00D95600">
        <w:rPr>
          <w:rStyle w:val="StyleUnderline"/>
        </w:rPr>
        <w:t xml:space="preserve">, either directly or indirectly </w:t>
      </w:r>
      <w:r w:rsidRPr="00D95600">
        <w:rPr>
          <w:rStyle w:val="Emphasis"/>
        </w:rPr>
        <w:t>by children</w:t>
      </w:r>
      <w:r w:rsidRPr="00D95600">
        <w:rPr>
          <w:rStyle w:val="StyleUnderline"/>
        </w:rPr>
        <w:t xml:space="preserve"> l one in three child protection cases show a history of domestic violence l one woman is killed every three days in the UK in a domestic violence situation.</w:t>
      </w:r>
      <w:r w:rsidRPr="00D95600">
        <w:t xml:space="preserve"> Chairwoman Margaret Wilson said the topic of children and domestic violence was chosen because it affected the whole family and beyond. "</w:t>
      </w:r>
      <w:r w:rsidRPr="00D95600">
        <w:rPr>
          <w:rStyle w:val="Emphasis"/>
        </w:rPr>
        <w:t>Children</w:t>
      </w:r>
      <w:r w:rsidRPr="00D95600">
        <w:t xml:space="preserve"> are the innocent and silent victims of domestic violence," he said. "The effects on children are very widespread. They </w:t>
      </w:r>
      <w:r w:rsidRPr="00D95600">
        <w:rPr>
          <w:rStyle w:val="Emphasis"/>
        </w:rPr>
        <w:t>suffer low esteem, isolation, trauma, homelessness -</w:t>
      </w:r>
      <w:r w:rsidRPr="00D95600">
        <w:rPr>
          <w:rStyle w:val="StyleUnderline"/>
        </w:rPr>
        <w:t xml:space="preserve"> all sorts of things which often don't come out until later life</w:t>
      </w:r>
      <w:r w:rsidRPr="00D95600">
        <w:t>." In 2000-2001 in Northern Ireland, the figures relating to domestic violence incidence included 64 grievous bodily harm incidents, 14 indecent assaults, 10 rapes and five murders. Assistant Chief Constable Jim Gamble spoke of the impact of domestic violence on children. "There is growing evidence that, where domestic violence is in the household, it has extremely negative effect on the children," he said. "So children themselves become victims of abuse. "It's not particular to one community, in one country, in one region. "It's worldwide. The evidence that we see from America, Europe and Northern Ireland all drives home the same message."</w:t>
      </w:r>
    </w:p>
    <w:p w14:paraId="4C2CCECA" w14:textId="77777777" w:rsidR="003F4F91" w:rsidRPr="00D95600" w:rsidRDefault="003F4F91" w:rsidP="003F4F91">
      <w:pPr>
        <w:pStyle w:val="Heading4"/>
      </w:pPr>
      <w:r w:rsidRPr="00D95600">
        <w:t>Domestic violence can cause long term issues for children</w:t>
      </w:r>
    </w:p>
    <w:p w14:paraId="6E05EB07" w14:textId="77777777" w:rsidR="003F4F91" w:rsidRPr="00D95600" w:rsidRDefault="003F4F91" w:rsidP="003F4F91">
      <w:pPr>
        <w:rPr>
          <w:rStyle w:val="Style13ptBold"/>
        </w:rPr>
      </w:pPr>
      <w:r w:rsidRPr="00D95600">
        <w:rPr>
          <w:rStyle w:val="Style13ptBold"/>
        </w:rPr>
        <w:t xml:space="preserve">Gillespie 16 </w:t>
      </w:r>
      <w:r w:rsidRPr="00D95600">
        <w:t>(Tom Gillespie is a writer for The Western Star, “Kids: The Forgotten Victims of Violence”, The Western Star)PP&amp;SL</w:t>
      </w:r>
    </w:p>
    <w:p w14:paraId="74166EF7" w14:textId="77777777" w:rsidR="003F4F91" w:rsidRPr="00D95600" w:rsidRDefault="003F4F91" w:rsidP="003F4F91">
      <w:r w:rsidRPr="00D95600">
        <w:rPr>
          <w:rStyle w:val="StyleUnderline"/>
        </w:rPr>
        <w:t>THE impact that domestic violence has on children is a side effect rarely highlighted</w:t>
      </w:r>
      <w:r w:rsidRPr="00D95600">
        <w:t xml:space="preserve"> when the issue is discussed. That's the view of Centacare Toowoomba's Shelley Bradford, who said children were often the unuttered victims of domestic violence. "</w:t>
      </w:r>
      <w:r w:rsidRPr="00D95600">
        <w:rPr>
          <w:rStyle w:val="StyleUnderline"/>
        </w:rPr>
        <w:t xml:space="preserve">People don't necessarily give a lot of thought to </w:t>
      </w:r>
      <w:r w:rsidRPr="00D95600">
        <w:rPr>
          <w:rStyle w:val="Emphasis"/>
        </w:rPr>
        <w:t>the impact it's having on children</w:t>
      </w:r>
      <w:r w:rsidRPr="00D95600">
        <w:t xml:space="preserve">," she said. "Long-term, children can have </w:t>
      </w:r>
      <w:r w:rsidRPr="00D95600">
        <w:rPr>
          <w:rStyle w:val="Emphasis"/>
        </w:rPr>
        <w:t>difficulties in forming healthy relationships</w:t>
      </w:r>
      <w:r w:rsidRPr="00D95600">
        <w:t xml:space="preserve"> - short-term, </w:t>
      </w:r>
      <w:r w:rsidRPr="00D95600">
        <w:rPr>
          <w:rStyle w:val="Emphasis"/>
        </w:rPr>
        <w:t>children living in a domestic violence environment can have difficulties at school</w:t>
      </w:r>
      <w:r w:rsidRPr="00D95600">
        <w:rPr>
          <w:rStyle w:val="StyleUnderline"/>
        </w:rPr>
        <w:t xml:space="preserve"> with learning and socially. </w:t>
      </w:r>
      <w:r w:rsidRPr="00D95600">
        <w:t xml:space="preserve">"If they're subjected to or witness violence in their homes, their </w:t>
      </w:r>
      <w:r w:rsidRPr="00D95600">
        <w:rPr>
          <w:rStyle w:val="Emphasis"/>
        </w:rPr>
        <w:t>brains can become reprogrammed to think that we need to use violence to get what we want</w:t>
      </w:r>
      <w:r w:rsidRPr="00D95600">
        <w:t>." Centacare reaches out to children in schools to provide education and early intervention strategies along with one-on-one counselling. In both cases, Ms Bradford said the key was to inform children that what they might be seeing at home was not a healthy relationship. "We do provide counselling but we also talk to kids about how to keep themselves safe," she said. "We try to get them to create their own safety plans and respectful relationships. "At Centacare Toowoomba we go into schools to provide information and education around what domestic violence is. "We do provide therapeutic counselling where needed but we work in early intervention." Children are often witnesses to domestic violence. Findings reveal that in nearly 60% of cases children had been exposed to it. Ms Bradford said targeting schools was more effective than trying to treat a child already caught up in the situation at home. "In a group situation, they can encourage each other," she said. "They can provide peer support and realise they are not alone. "Parents should try to model respectful behaviours in their home - any type of DV has an effect on the child. "But when you are involved in a DV relationship, it makes it almost impossible." IF YOU or someone you know is experiencing domestic violence, call Centacare on 1300 477 433. Otherwise, call the DVConnect national hotline on 1800RESPECT. In an emergency, please dial 000.</w:t>
      </w:r>
    </w:p>
    <w:p w14:paraId="1BABEAA6" w14:textId="77777777" w:rsidR="00674C65" w:rsidRPr="00D95600" w:rsidRDefault="00674C65" w:rsidP="00674C65">
      <w:pPr>
        <w:pStyle w:val="Heading4"/>
      </w:pPr>
      <w:r w:rsidRPr="00D95600">
        <w:t xml:space="preserve">The impacts on children are indescribable horrors </w:t>
      </w:r>
      <w:r w:rsidR="004B00B7" w:rsidRPr="00D95600">
        <w:t>that create a cycle of violence</w:t>
      </w:r>
    </w:p>
    <w:p w14:paraId="2D55B1F4" w14:textId="77777777" w:rsidR="00674C65" w:rsidRPr="00D95600" w:rsidRDefault="00674C65" w:rsidP="004B00B7">
      <w:pPr>
        <w:spacing w:after="0" w:line="240" w:lineRule="auto"/>
        <w:rPr>
          <w:rFonts w:eastAsia="Times New Roman" w:cs="Times New Roman"/>
          <w:sz w:val="24"/>
        </w:rPr>
      </w:pPr>
      <w:r w:rsidRPr="00D95600">
        <w:rPr>
          <w:rStyle w:val="Style13ptBold"/>
        </w:rPr>
        <w:t xml:space="preserve">Susi 98 </w:t>
      </w:r>
      <w:r w:rsidRPr="00D95600">
        <w:t>(Patricia Susi has 16 years of family law experience, has served on the Missouri Bar’s Family Law Section Executive Council; “</w:t>
      </w:r>
      <w:r w:rsidR="004B00B7" w:rsidRPr="00D95600">
        <w:t>The Forgotten Victims of Domestic Violence”, Journal of the Missouri Bar)PP&amp;SL</w:t>
      </w:r>
    </w:p>
    <w:p w14:paraId="4B98BAB4" w14:textId="77777777" w:rsidR="00674C65" w:rsidRPr="00D95600" w:rsidRDefault="00674C65" w:rsidP="00674C65">
      <w:r w:rsidRPr="00D95600">
        <w:t xml:space="preserve">Typically, the focus on domestic violence is centered on the consequences suffered by the direct targets of physical violence. n4 Meanwhile, </w:t>
      </w:r>
      <w:r w:rsidRPr="00D95600">
        <w:rPr>
          <w:rStyle w:val="StyleUnderline"/>
        </w:rPr>
        <w:t>the number of children witnessing domestic violence is increasing</w:t>
      </w:r>
      <w:r w:rsidRPr="00D95600">
        <w:t xml:space="preserve">. Between 3.3 million and 10 million children are at risk of witnessing domestic violence each year. n5 n4 Audrey E. Stone &amp; Rebecca J. Fialk, Criminalizing the Exposure of Children to Family Violence: Breaking the Cycle of Abuse, 20 HARV. WOMEN'S L.J. 205, 207 (1997). n5 Richard C. Reuben, The Forgotten Victims: New ABA Domestic Violence Program Reaches Out to Children, 82 A.B.A. J. 104 (May 1996). A. Short-Term Effects </w:t>
      </w:r>
      <w:r w:rsidRPr="00D95600">
        <w:rPr>
          <w:rStyle w:val="Emphasis"/>
        </w:rPr>
        <w:t>The effects of witnessing domestic violence on young children are traumatic. They learn to become part of a dishonest conspiracy of silence. They learn to lie to prevent inappropriate behavior, and they learn to suspend fulfillment of their needs</w:t>
      </w:r>
      <w:r w:rsidRPr="00D95600">
        <w:rPr>
          <w:rStyle w:val="StyleUnderline"/>
        </w:rPr>
        <w:t xml:space="preserve"> rather than risk another confrontation. They do expend a lot of energy avoiding problems. They live in a world of make believe</w:t>
      </w:r>
      <w:r w:rsidRPr="00D95600">
        <w:t xml:space="preserve">. n6 n6 Walker, note 2 at 46. Basic needs of attachment for infants to their mother may be significantly disrupted. n7 </w:t>
      </w:r>
      <w:r w:rsidRPr="00D95600">
        <w:rPr>
          <w:rStyle w:val="StyleUnderline"/>
        </w:rPr>
        <w:t>School age children exhibit poor school performance, erratic attendance, distractibility, and school phobia.</w:t>
      </w:r>
      <w:r w:rsidRPr="00D95600">
        <w:t xml:space="preserve"> n8 n7 Tomkins et al., note 6 at 145. n8 Tomkins et al., note 6 at 146. </w:t>
      </w:r>
      <w:r w:rsidRPr="00D95600">
        <w:rPr>
          <w:rStyle w:val="StyleUnderline"/>
        </w:rPr>
        <w:t xml:space="preserve">Socially, children who witness domestic violence tend to choose either passive or aggressive behavior to resolve interpersonal conflicts. n9 They exhibit </w:t>
      </w:r>
      <w:r w:rsidRPr="00D95600">
        <w:rPr>
          <w:rStyle w:val="Emphasis"/>
        </w:rPr>
        <w:t xml:space="preserve">shyness, depression, anxiety, low self-esteem and feelings of shame, guilt, and confusion </w:t>
      </w:r>
      <w:r w:rsidRPr="00D95600">
        <w:rPr>
          <w:rStyle w:val="StyleUnderline"/>
        </w:rPr>
        <w:t xml:space="preserve">as a result of their experiences. n10 Furthermore, </w:t>
      </w:r>
      <w:r w:rsidRPr="00D95600">
        <w:rPr>
          <w:rStyle w:val="Emphasis"/>
        </w:rPr>
        <w:t>the reports of attempted suicides are greater for children who witness domestic violence</w:t>
      </w:r>
      <w:r w:rsidRPr="00D95600">
        <w:rPr>
          <w:rStyle w:val="StyleUnderline"/>
        </w:rPr>
        <w:t xml:space="preserve"> than those who have not</w:t>
      </w:r>
      <w:r w:rsidRPr="00D95600">
        <w:t xml:space="preserve">. n11 n9 Mindy S. Rosenberg, Children of Battered Women: The Effects of Witnessing Violence on Their Social Problem-Solving Abilities, 10 BEHAVIOR THERAPIST 85 (1987). n10 Michael Hershorn &amp; Alan Rosembaum. A Closer Look at the Unintended Victims, 55 AM. J. ORTHOPSYCHIATRY 260, 263 (1995). n11 Id. at 263. B. Long-Term Effects </w:t>
      </w:r>
      <w:r w:rsidRPr="00D95600">
        <w:rPr>
          <w:rStyle w:val="Emphasis"/>
        </w:rPr>
        <w:t>As the witnesses of domestic violence grow older</w:t>
      </w:r>
      <w:r w:rsidRPr="00D95600">
        <w:t xml:space="preserve">, they tend to </w:t>
      </w:r>
      <w:r w:rsidRPr="00D95600">
        <w:rPr>
          <w:rStyle w:val="Emphasis"/>
        </w:rPr>
        <w:t>exhibit</w:t>
      </w:r>
      <w:r w:rsidRPr="00D95600">
        <w:t xml:space="preserve"> some of [*232] </w:t>
      </w:r>
      <w:r w:rsidRPr="00D95600">
        <w:rPr>
          <w:rStyle w:val="Emphasis"/>
        </w:rPr>
        <w:t>the same behavior that their parents have demonstrated</w:t>
      </w:r>
      <w:r w:rsidRPr="00D95600">
        <w:t xml:space="preserve">. The witnessing children are the most pathetic victims of conjugal crime because their childhood conditioning will color their entire lives. All other input will be processed through the mire of the first marriage they ever saw and their earliest role models of husband and wife, father and mother. n12 From one generation to the next their experiences illustrate a never-ending cycle of violence. </w:t>
      </w:r>
      <w:r w:rsidRPr="00D95600">
        <w:rPr>
          <w:rStyle w:val="Emphasis"/>
        </w:rPr>
        <w:t>Adult batterers are likely to have grown up in families in which battering occurred.</w:t>
      </w:r>
      <w:r w:rsidRPr="00D95600">
        <w:t xml:space="preserve"> n13 A significant percentage of battered women have childhoods marked by witnessing violence themselves or being physically and sexually abused. n14 At a young age women come to believe that victimization is inevitable and no one can help change this pattern. n15 n12 Terry Davidson, Conjugal Crime: Understanding and Changing the Wife Beating Pattern 115-25 (1978). n13 Debra Kalmuss, The Intergenerational Transmission of Marital Aggression, 46 J. MARRIAGI &amp; FAM. 11, 17 (1984). n14 See generally Pat J. Kincaid, The Omitted Reality: Husband-Wife Violence in Ontario and Policy Implications for Education 79 (1982). n15 See generally Maria Rou, Battered Women: A Psychosociological Study of Domestic Violence (1997). By criminalizing the exposure to children of domestic violence, the abuser is put on notice that his/her actions are not only harming the direct victim, but also the children who witness. Furthermore, children will understand that the abuser's actions are wrong, which may prevent the generational cycle of violence.</w:t>
      </w:r>
    </w:p>
    <w:p w14:paraId="3D3F55CB" w14:textId="77777777" w:rsidR="00E34AA3" w:rsidRPr="00D95600" w:rsidRDefault="00E34AA3" w:rsidP="00E34AA3">
      <w:pPr>
        <w:pStyle w:val="Heading3"/>
      </w:pPr>
      <w:r w:rsidRPr="00D95600">
        <w:t>1AC Gun Violence Impact</w:t>
      </w:r>
    </w:p>
    <w:p w14:paraId="41CB34BF" w14:textId="77777777" w:rsidR="00AB7259" w:rsidRPr="00D95600" w:rsidRDefault="00AB7259" w:rsidP="00AB7259">
      <w:pPr>
        <w:pStyle w:val="Heading4"/>
      </w:pPr>
      <w:r w:rsidRPr="00D95600">
        <w:t>More than half of mass shootings have their origins in domestic violence</w:t>
      </w:r>
    </w:p>
    <w:p w14:paraId="2BB361B9" w14:textId="77777777" w:rsidR="00AB7259" w:rsidRPr="00D95600" w:rsidRDefault="00AB7259" w:rsidP="00AB7259">
      <w:r w:rsidRPr="00D95600">
        <w:rPr>
          <w:rStyle w:val="Style13ptBold"/>
        </w:rPr>
        <w:t>Carter 3/24/</w:t>
      </w:r>
      <w:r w:rsidRPr="00D95600">
        <w:t xml:space="preserve">18 </w:t>
      </w:r>
    </w:p>
    <w:p w14:paraId="1BB8C3FC" w14:textId="77777777" w:rsidR="00AB7259" w:rsidRPr="00D95600" w:rsidRDefault="00AB7259" w:rsidP="00AB7259">
      <w:pPr>
        <w:rPr>
          <w:rStyle w:val="Style13ptBold"/>
        </w:rPr>
      </w:pPr>
      <w:r w:rsidRPr="00D95600">
        <w:t>(S. Wayne Carter Jr. is the editor for Caroll County Times, a community near the one that was ravaged by a school shooter, “Commentary Carter: The disturbing connection between mass shootings and domestic violence,” http://www.carrollcountytimes.com/opinion/columnists/cc-op-carter-20180324-story.html)PP</w:t>
      </w:r>
    </w:p>
    <w:p w14:paraId="1A4362DB" w14:textId="77777777" w:rsidR="00AB7259" w:rsidRPr="00D95600" w:rsidRDefault="00AB7259" w:rsidP="003F4F91">
      <w:pPr>
        <w:rPr>
          <w:sz w:val="12"/>
        </w:rPr>
      </w:pPr>
      <w:r w:rsidRPr="00D95600">
        <w:rPr>
          <w:sz w:val="12"/>
        </w:rPr>
        <w:t xml:space="preserve">Earlier this week, I have was having a conversation with a Carroll County woman who told me she had been the victim of domestic violence, and she brought up the school shooting in St. Mary’s County that occurred earlier this week. She was listening to the radio when the announcer reading the news casually referred to the shooter as a “love-struck teen.” The radio announcer was simply reading a story from the Associated Press, a nonprofit news organization that produces its own stories and also shares content from contributing members, which includes the Carroll County Times. For whatever reason, the AP had chosen the headline for the story distributed to thousands of newspapers and broadcast outlets to be “Police: Maryland school shooter apparently was lovesick teen.” It was an unfortunate choice of words that, in the eyes of many, particularly those who have been victims of domestic abuse, almost excused or at least softened the actions of the teenaged shooter. We don’t know much more, at this point, about the relationship between the shooter, Austin Wyatt Rollins, 17, who died after being confronted by a school resource officer, and the teenage girl, Jaelynn Willey, 16, who died late Thursday after being taken off life support, other than it had recently come to an end. But it’s clear that Willey was the victim of domestic violence. The local woman I was speaking with said that by labeling the shooter as “lovesick” or “love-struck,” she thought it put the blame squarely on the young girl for ending the relationship. It was also clear, she said, that “love” had nothing to do with the situation. No one who “loves” another human being would try to end that person’s life in such a callous manner. Wrote one woman on Twitter: “’Lovesick teens’ write truly awful poetry. They don’t shoot people. Stop acting like this kind of behavior is just what happens when boys get their feelings hurt.” Another wrote “There is nothing lovesick about believing a girl is your property and she should die rather than reject you.” </w:t>
      </w:r>
      <w:r w:rsidRPr="00D95600">
        <w:rPr>
          <w:rStyle w:val="Emphasis"/>
        </w:rPr>
        <w:t xml:space="preserve">Everytown for gun safety, a nonprofit against gun violence, states that 54 percent of mass shootings have their origins in domestic violence. The organization also reports that, in a majority of mass shootings — many of which happen in private homes and don’t make national headlines — the perpetrator kills an intimate partner or family member. A number of high-profile shootings were committed by alleged perpetrators of domestic violence as well. </w:t>
      </w:r>
      <w:r w:rsidRPr="00D95600">
        <w:rPr>
          <w:rStyle w:val="Emphasis"/>
          <w:b w:val="0"/>
        </w:rPr>
        <w:t xml:space="preserve">Devin Patrick Kelley, </w:t>
      </w:r>
      <w:r w:rsidRPr="00D95600">
        <w:rPr>
          <w:rStyle w:val="Emphasis"/>
        </w:rPr>
        <w:t xml:space="preserve">the man responsible </w:t>
      </w:r>
      <w:r w:rsidRPr="00D95600">
        <w:rPr>
          <w:rStyle w:val="Emphasis"/>
          <w:b w:val="0"/>
        </w:rPr>
        <w:t>for the First Baptist Church shooting in Sutherland Springs, Texas,</w:t>
      </w:r>
      <w:r w:rsidRPr="00D95600">
        <w:rPr>
          <w:rStyle w:val="Emphasis"/>
        </w:rPr>
        <w:t xml:space="preserve"> that left 26 dead had previously been court-martialed for assaulting his wife and children</w:t>
      </w:r>
      <w:r w:rsidRPr="00D95600">
        <w:rPr>
          <w:rStyle w:val="Emphasis"/>
          <w:b w:val="0"/>
        </w:rPr>
        <w:t>. Omar Mateen,</w:t>
      </w:r>
      <w:r w:rsidRPr="00D95600">
        <w:rPr>
          <w:rStyle w:val="Emphasis"/>
        </w:rPr>
        <w:t xml:space="preserve"> who shot up the Orlando Pulse nightclub, killing 49 and injuring another 58, reportedly beat his ex-wife, </w:t>
      </w:r>
      <w:r w:rsidRPr="00D95600">
        <w:rPr>
          <w:rStyle w:val="Emphasis"/>
          <w:b w:val="0"/>
        </w:rPr>
        <w:t>who left him after just four months of marriage. Robert Lewis Dear,</w:t>
      </w:r>
      <w:r w:rsidRPr="00D95600">
        <w:rPr>
          <w:rStyle w:val="Emphasis"/>
        </w:rPr>
        <w:t xml:space="preserve"> who </w:t>
      </w:r>
      <w:r w:rsidRPr="00D95600">
        <w:rPr>
          <w:rStyle w:val="Emphasis"/>
          <w:b w:val="0"/>
        </w:rPr>
        <w:t>allegedly</w:t>
      </w:r>
      <w:r w:rsidRPr="00D95600">
        <w:rPr>
          <w:rStyle w:val="Emphasis"/>
        </w:rPr>
        <w:t xml:space="preserve"> carried out a shooting at a Planned Parenthood </w:t>
      </w:r>
      <w:r w:rsidRPr="00D95600">
        <w:rPr>
          <w:rStyle w:val="Emphasis"/>
          <w:b w:val="0"/>
        </w:rPr>
        <w:t xml:space="preserve">clinic in Colorado, </w:t>
      </w:r>
      <w:r w:rsidRPr="00D95600">
        <w:rPr>
          <w:rStyle w:val="Emphasis"/>
        </w:rPr>
        <w:t xml:space="preserve">had been accused by at least two of his three ex-wives of physical abuse, and had previously been arrested and accused of sexual violence and rape. </w:t>
      </w:r>
      <w:r w:rsidRPr="00D95600">
        <w:rPr>
          <w:rStyle w:val="Emphasis"/>
          <w:b w:val="0"/>
        </w:rPr>
        <w:t>James T. Hodgkinson,</w:t>
      </w:r>
      <w:r w:rsidRPr="00D95600">
        <w:rPr>
          <w:rStyle w:val="Emphasis"/>
        </w:rPr>
        <w:t xml:space="preserve"> who injured </w:t>
      </w:r>
      <w:r w:rsidRPr="00D95600">
        <w:rPr>
          <w:rStyle w:val="Emphasis"/>
          <w:b w:val="0"/>
        </w:rPr>
        <w:t xml:space="preserve">Congressman Steve Scalise </w:t>
      </w:r>
      <w:r w:rsidRPr="00D95600">
        <w:rPr>
          <w:rStyle w:val="Emphasis"/>
        </w:rPr>
        <w:t xml:space="preserve">and others when he opened fire at a baseball practice in </w:t>
      </w:r>
      <w:r w:rsidRPr="00D95600">
        <w:rPr>
          <w:rStyle w:val="Emphasis"/>
          <w:b w:val="0"/>
        </w:rPr>
        <w:t>Virginia</w:t>
      </w:r>
      <w:r w:rsidRPr="00D95600">
        <w:rPr>
          <w:rStyle w:val="Emphasis"/>
        </w:rPr>
        <w:t xml:space="preserve">, had previously been charged with domestic battery against his daughter. </w:t>
      </w:r>
      <w:r w:rsidRPr="00D95600">
        <w:rPr>
          <w:rStyle w:val="Emphasis"/>
          <w:b w:val="0"/>
        </w:rPr>
        <w:t xml:space="preserve">Nikolas Cruz, </w:t>
      </w:r>
      <w:r w:rsidRPr="00D95600">
        <w:rPr>
          <w:rStyle w:val="Emphasis"/>
        </w:rPr>
        <w:t>the 19-year-old who is accused of shooting and killing 17 in Parkland, Florida, last month, was reportedly abusive toward a girlfriend</w:t>
      </w:r>
      <w:r w:rsidRPr="00D95600">
        <w:rPr>
          <w:sz w:val="12"/>
        </w:rPr>
        <w:t xml:space="preserve"> and threatened to kill her new boyfriend on social media after they broke up. Perhaps it’s no coincidence he carried out his heinous act on Valentine’s Day. And, in some cases, those who hadn’t been previously accused of abusive behavior against an intimate partner certainly showed misogynistic tendencies. Seungh Hui Cho, the Virginia Tech shooter, had been accused of harassing two women at the university. Investigators found writings on the computer of Adam Lanza, who shot his mother four times before killing 26 others at Sandy Hook Elementary, about why women were inherently selfish. Oklahoma City bomber Timothy McVeigh had complained about being rejected by women. And Las Vegas concert shooter Stephen Paddock routinely demeaned his girlfriend. Hopefully, by now, you get the point. A history of domestic violence and/or misogynistic behavior can be a precursor for violent, public killings. But beyond mass murders, domestic violence remains a serious public health concern. According to the Centers for Disease Control and Prevention, more than a quarter of women in the U.S. have been victims of severe physical violence at the hands of an intimate partner. And one woman in the U.S. will die every 16 hours as a result of domestic violence. So while the conversations about gun laws, school safety and mental health continue, let’s not forget to include domestic violence as part of the public discussion. Taking domestic violence more seriously may help us catch the warning signs before another school is shot up or a woman and her family are killed in their home.</w:t>
      </w:r>
    </w:p>
    <w:p w14:paraId="263429E7" w14:textId="77777777" w:rsidR="003F4F91" w:rsidRPr="00D95600" w:rsidRDefault="003F4F91" w:rsidP="003F4F91">
      <w:pPr>
        <w:pStyle w:val="Heading4"/>
      </w:pPr>
      <w:r w:rsidRPr="00D95600">
        <w:t xml:space="preserve">Shootings are the most violent applications of racism and sexism – stopping those is a priority </w:t>
      </w:r>
    </w:p>
    <w:p w14:paraId="3A383B31" w14:textId="77777777" w:rsidR="003F4F91" w:rsidRPr="00D95600" w:rsidRDefault="003F4F91" w:rsidP="003F4F91">
      <w:pPr>
        <w:contextualSpacing/>
      </w:pPr>
      <w:r w:rsidRPr="00D95600">
        <w:rPr>
          <w:rStyle w:val="Style13ptBold"/>
        </w:rPr>
        <w:t>Hesse</w:t>
      </w:r>
      <w:r w:rsidRPr="00D95600">
        <w:t xml:space="preserve"> 6/23/</w:t>
      </w:r>
      <w:r w:rsidRPr="00D95600">
        <w:rPr>
          <w:rStyle w:val="Style13ptBold"/>
        </w:rPr>
        <w:t>15</w:t>
      </w:r>
      <w:r w:rsidRPr="00D95600">
        <w:t>, Josiah is a Denver based journalist covering politics, crime, pop-culture and science, and is the author of the psychological horror novel, Carnality. His work has appeared in VICE, Politico, The Guardian and The Denver Post, “</w:t>
      </w:r>
      <w:r w:rsidRPr="00D95600">
        <w:rPr>
          <w:rFonts w:ascii="Times New Roman" w:hAnsi="Times New Roman" w:cs="Times New Roman"/>
        </w:rPr>
        <w:t>​</w:t>
      </w:r>
      <w:r w:rsidRPr="00D95600">
        <w:t>Why Are So Many Mass Shootings Committed by Young White Men?”, (</w:t>
      </w:r>
      <w:hyperlink r:id="rId53" w:history="1">
        <w:r w:rsidRPr="00D95600">
          <w:rPr>
            <w:rStyle w:val="Hyperlink"/>
          </w:rPr>
          <w:t>https://www.vice.com/en_us/article/mvxv9y/why-are-so-many-mass-shootings-committed-by-young-white-men-623</w:t>
        </w:r>
      </w:hyperlink>
      <w:r w:rsidRPr="00D95600">
        <w:t>) KL</w:t>
      </w:r>
    </w:p>
    <w:p w14:paraId="1A438A17" w14:textId="77777777" w:rsidR="003F4F91" w:rsidRPr="00D95600" w:rsidRDefault="003F4F91" w:rsidP="003F4F91">
      <w:pPr>
        <w:contextualSpacing/>
        <w:rPr>
          <w:sz w:val="14"/>
        </w:rPr>
      </w:pPr>
      <w:r w:rsidRPr="00D95600">
        <w:rPr>
          <w:sz w:val="14"/>
        </w:rPr>
        <w:t xml:space="preserve">When Dylann Storm Roof ended Bible study at the Emanuel African Methodist Episcopal Church in South Carolina and unleashed a </w:t>
      </w:r>
      <w:hyperlink r:id="rId54" w:history="1">
        <w:r w:rsidRPr="00D95600">
          <w:rPr>
            <w:rStyle w:val="Hyperlink"/>
            <w:sz w:val="14"/>
          </w:rPr>
          <w:t>hurricane of bullets</w:t>
        </w:r>
      </w:hyperlink>
      <w:r w:rsidRPr="00D95600">
        <w:rPr>
          <w:sz w:val="14"/>
        </w:rPr>
        <w:t>, he secured himself a place in the dark history of young, white American males who kill strangers indiscriminately</w:t>
      </w:r>
      <w:r w:rsidRPr="00D95600">
        <w:rPr>
          <w:rStyle w:val="StyleUnderline"/>
        </w:rPr>
        <w:t xml:space="preserve">. Of course, we've </w:t>
      </w:r>
      <w:hyperlink r:id="rId55" w:tgtFrame="_blank" w:history="1">
        <w:r w:rsidRPr="00D95600">
          <w:rPr>
            <w:rStyle w:val="StyleUnderline"/>
          </w:rPr>
          <w:t>known</w:t>
        </w:r>
      </w:hyperlink>
      <w:r w:rsidRPr="00D95600">
        <w:rPr>
          <w:rStyle w:val="StyleUnderline"/>
        </w:rPr>
        <w:t xml:space="preserve"> for some time that most violent crimes are committed by young people, and that men are </w:t>
      </w:r>
      <w:hyperlink r:id="rId56" w:tgtFrame="_blank" w:history="1">
        <w:r w:rsidRPr="00D95600">
          <w:rPr>
            <w:rStyle w:val="StyleUnderline"/>
          </w:rPr>
          <w:t>more violence-prone</w:t>
        </w:r>
      </w:hyperlink>
      <w:r w:rsidRPr="00D95600">
        <w:rPr>
          <w:rStyle w:val="StyleUnderline"/>
        </w:rPr>
        <w:t xml:space="preserve"> than women, but in recent cases like Roof's, Sandy Hook's </w:t>
      </w:r>
      <w:hyperlink r:id="rId57" w:history="1">
        <w:r w:rsidRPr="00D95600">
          <w:rPr>
            <w:rStyle w:val="StyleUnderline"/>
          </w:rPr>
          <w:t>Adam Lanza</w:t>
        </w:r>
      </w:hyperlink>
      <w:r w:rsidRPr="00D95600">
        <w:rPr>
          <w:rStyle w:val="StyleUnderline"/>
        </w:rPr>
        <w:t xml:space="preserve">, and the Aurora Theater's </w:t>
      </w:r>
      <w:hyperlink r:id="rId58" w:history="1">
        <w:r w:rsidRPr="00D95600">
          <w:rPr>
            <w:rStyle w:val="StyleUnderline"/>
          </w:rPr>
          <w:t>James Holmes</w:t>
        </w:r>
      </w:hyperlink>
      <w:r w:rsidRPr="00D95600">
        <w:rPr>
          <w:rStyle w:val="StyleUnderline"/>
        </w:rPr>
        <w:t>, it seems like this newer breed of psychopath is more dangerous than its predecessors. When trying to decipher gun violence, it's tempting to focus on impoverished minority neighborhoods defined by structural woes like mass incarceration, poverty, lack of education, and so on. But research shows that mass shootings are primarily committed by white males—the most privileged class in societ</w:t>
      </w:r>
      <w:r w:rsidRPr="00D95600">
        <w:rPr>
          <w:sz w:val="14"/>
        </w:rPr>
        <w:t xml:space="preserve">y. So why are they the ones who snap? And is calling them "mentally ill" a way to avoid talking about race? "If you look at how the James Holmes case has played out, it's amazing how the themes [of other shootings] line up," true-crime author Stephen Singular, who collaborated with his wife, Joyce, on the new book The Spiral Notebook: The Aurora Theater Shooter and the Epidemic of Mass Violence Committed by American Youth, tells VICE. "Most of these young white shooters—they're not underprivileged, they have so many advantages, particularly in the Holmes case. </w:t>
      </w:r>
      <w:r w:rsidRPr="00D95600">
        <w:rPr>
          <w:rStyle w:val="StyleUnderline"/>
        </w:rPr>
        <w:t xml:space="preserve">He was dealing with an inner reality that he didn't know how to contend with." As Mother Jones </w:t>
      </w:r>
      <w:hyperlink r:id="rId59" w:tgtFrame="_blank" w:history="1">
        <w:r w:rsidRPr="00D95600">
          <w:rPr>
            <w:rStyle w:val="StyleUnderline"/>
          </w:rPr>
          <w:t>reported</w:t>
        </w:r>
      </w:hyperlink>
      <w:r w:rsidRPr="00D95600">
        <w:rPr>
          <w:rStyle w:val="StyleUnderline"/>
        </w:rPr>
        <w:t xml:space="preserve">, "Since 1982, there have been at least 70 mass shootings across the country... Forty four of the killers were white males. Only one of them was a woman." So white men have been responsible for about 63 percent of mass shootings in that span, despite comprising a far smaller portion of the total population. And while the motives for mass murder vary from perpetrator to perpetrator, since the Columbine school shooting in 1999, there has been a remarkable consistency—if not uniformity—in the age, gender, and race of the people who carry out these egregious crimes. According to FBI arrest data, the </w:t>
      </w:r>
      <w:hyperlink r:id="rId60" w:tgtFrame="_blank" w:history="1">
        <w:r w:rsidRPr="00D95600">
          <w:rPr>
            <w:rStyle w:val="StyleUnderline"/>
          </w:rPr>
          <w:t>peak ages</w:t>
        </w:r>
      </w:hyperlink>
      <w:r w:rsidRPr="00D95600">
        <w:rPr>
          <w:rStyle w:val="StyleUnderline"/>
        </w:rPr>
        <w:t xml:space="preserve"> for violent crime is 16–24. "This is a period of substantial transition in an individual's life, when they're less likely to have significant attachments in their life that deter them from criminal violence," Pete Simi, an associate professor of criminology at the University of Nebraska, tells VICE. "Those of us who are not committing crimes on a regular basis, [it's] largely because there are constraints in our lives—we have things to lose." When </w:t>
      </w:r>
      <w:hyperlink r:id="rId61" w:history="1">
        <w:r w:rsidRPr="00D95600">
          <w:rPr>
            <w:rStyle w:val="StyleUnderline"/>
          </w:rPr>
          <w:t>attempting to prove Holmes was insane</w:t>
        </w:r>
      </w:hyperlink>
      <w:r w:rsidRPr="00D95600">
        <w:rPr>
          <w:rStyle w:val="StyleUnderline"/>
        </w:rPr>
        <w:t xml:space="preserve"> at the time of the Aurora, Colorado, movie-theater shooting in April, his defense team pointed out that he was the typical age at which schizophrenia tends to present itself in young men—teens to late 20s</w:t>
      </w:r>
      <w:r w:rsidRPr="00D95600">
        <w:rPr>
          <w:sz w:val="14"/>
        </w:rPr>
        <w:t xml:space="preserve">. In their book, the Singulars write that Holmes knew he was ill before the shooting, had sought out therapy—where he admitted having obsessive, homicidal thoughts—and was given medication as a remedy. </w:t>
      </w:r>
      <w:r w:rsidRPr="00D95600">
        <w:rPr>
          <w:rStyle w:val="StyleUnderline"/>
        </w:rPr>
        <w:t>"If you look at the list of mostly male shooters, they were all on some type of antidepressant or anti-anxiety drugs," Stephen Singular says. The Singulars looked at a number of factors that could potentially unwrap the complexity of young male shootings, particularly the issue of young males experiencing a crisis of masculinity in the 21st century. "Holmes didn't want to tell his parents about what he was going through because he didn't want to appear weak</w:t>
      </w:r>
      <w:r w:rsidRPr="00D95600">
        <w:rPr>
          <w:sz w:val="14"/>
        </w:rPr>
        <w:t xml:space="preserve">," Stephen Singular says. "I think we're dealing with how we socially construct masculinity, and the extent to which being masculine means being aggressive," adds Simi, the criminologist. "It's not a simple cause and effect, but it certainly sets up a context that makes men much more likely to engage in violent behavior." </w:t>
      </w:r>
      <w:hyperlink r:id="rId62" w:tgtFrame="_blank" w:history="1">
        <w:r w:rsidRPr="00D95600">
          <w:rPr>
            <w:rStyle w:val="Hyperlink"/>
            <w:sz w:val="14"/>
          </w:rPr>
          <w:t>A 2013 study at the University of Washington</w:t>
        </w:r>
      </w:hyperlink>
      <w:r w:rsidRPr="00D95600">
        <w:rPr>
          <w:sz w:val="14"/>
        </w:rPr>
        <w:t xml:space="preserve"> looked at the disproportionately high numbers of mass killings—defined as having at least three or more victims during a single episode—committed by young white men in America, and found a correlation between feelings of entitlement among white males and homicidal revenge against a specific demographic. "</w:t>
      </w:r>
      <w:r w:rsidRPr="00D95600">
        <w:rPr>
          <w:rStyle w:val="StyleUnderline"/>
        </w:rPr>
        <w:t xml:space="preserve">Among many mass killers, the triple privileges of white heterosexual masculinity which make subsequent life course losses more unexpected and thus more painfully shameful ultimately buckle under the failures of downward mobility and result in a final cumulative act of violence to stave off subordinated masculinity," the authors wrote. This would certainly fit with the case of </w:t>
      </w:r>
      <w:hyperlink r:id="rId63" w:history="1">
        <w:r w:rsidRPr="00D95600">
          <w:rPr>
            <w:rStyle w:val="StyleUnderline"/>
          </w:rPr>
          <w:t>Elliot Rodger</w:t>
        </w:r>
      </w:hyperlink>
      <w:r w:rsidRPr="00D95600">
        <w:rPr>
          <w:rStyle w:val="StyleUnderline"/>
        </w:rPr>
        <w:t xml:space="preserve">, an economically privileged, sex-obsessed 22-year-old who killed six people in May 2014, citing revenge against women who rejected him as a motive. Both 20-year-old </w:t>
      </w:r>
      <w:hyperlink r:id="rId64" w:history="1">
        <w:r w:rsidRPr="00D95600">
          <w:rPr>
            <w:rStyle w:val="StyleUnderline"/>
          </w:rPr>
          <w:t>Sandy Hook killer Lanza</w:t>
        </w:r>
      </w:hyperlink>
      <w:r w:rsidRPr="00D95600">
        <w:rPr>
          <w:rStyle w:val="StyleUnderline"/>
        </w:rPr>
        <w:t xml:space="preserve"> and </w:t>
      </w:r>
      <w:hyperlink r:id="rId65" w:tgtFrame="_blank" w:history="1">
        <w:r w:rsidRPr="00D95600">
          <w:rPr>
            <w:rStyle w:val="StyleUnderline"/>
          </w:rPr>
          <w:t>23-year-old Tuscon killer Jared Loughner</w:t>
        </w:r>
      </w:hyperlink>
      <w:r w:rsidRPr="00D95600">
        <w:rPr>
          <w:rStyle w:val="StyleUnderline"/>
        </w:rPr>
        <w:t xml:space="preserve"> also shared a </w:t>
      </w:r>
      <w:hyperlink r:id="rId66" w:tgtFrame="_blank" w:history="1">
        <w:r w:rsidRPr="00D95600">
          <w:rPr>
            <w:rStyle w:val="StyleUnderline"/>
          </w:rPr>
          <w:t>misogynistic rage</w:t>
        </w:r>
      </w:hyperlink>
      <w:r w:rsidRPr="00D95600">
        <w:rPr>
          <w:rStyle w:val="StyleUnderline"/>
        </w:rPr>
        <w:t xml:space="preserve"> toward their victims. Of course, there is relatively little mystery surrounding Roof's motives. His fear that black people have come to "rape our women" and are "taking over the country" are both traditional expressions of racism in America, and serve as textbook examples of killings motivated by white privilege and feelings of emasculation. "</w:t>
      </w:r>
      <w:r w:rsidRPr="00D95600">
        <w:rPr>
          <w:sz w:val="14"/>
        </w:rPr>
        <w:t xml:space="preserve">There's a feeling of entitlement that white men have that black men don't," Alan Fox, a professor at Northeastern University and co-author of Extreme Killing, </w:t>
      </w:r>
      <w:hyperlink r:id="rId67" w:tgtFrame="_blank" w:history="1">
        <w:r w:rsidRPr="00D95600">
          <w:rPr>
            <w:rStyle w:val="Hyperlink"/>
            <w:sz w:val="14"/>
          </w:rPr>
          <w:t>told</w:t>
        </w:r>
      </w:hyperlink>
      <w:r w:rsidRPr="00D95600">
        <w:rPr>
          <w:sz w:val="14"/>
        </w:rPr>
        <w:t xml:space="preserve"> the Washington Post in a 2012 interview. "They often complain that their job was taken by blacks or Mexicans or Jews. They feel that a well-paid job is their birthright. </w:t>
      </w:r>
      <w:r w:rsidRPr="00D95600">
        <w:rPr>
          <w:rStyle w:val="StyleUnderline"/>
        </w:rPr>
        <w:t xml:space="preserve">It's a blow to their psyche when they lose that." Roof was </w:t>
      </w:r>
      <w:hyperlink r:id="rId68" w:tgtFrame="_blank" w:history="1">
        <w:r w:rsidRPr="00D95600">
          <w:rPr>
            <w:rStyle w:val="StyleUnderline"/>
          </w:rPr>
          <w:t>reportedly</w:t>
        </w:r>
      </w:hyperlink>
      <w:r w:rsidRPr="00D95600">
        <w:rPr>
          <w:rStyle w:val="StyleUnderline"/>
        </w:rPr>
        <w:t xml:space="preserve"> unemployed at the time of the shooting, having previously worked in landscaping. Since the tragic killings in South Carolina last Wednesday, there have been a </w:t>
      </w:r>
      <w:hyperlink r:id="rId69" w:tgtFrame="_blank" w:history="1">
        <w:r w:rsidRPr="00D95600">
          <w:rPr>
            <w:rStyle w:val="StyleUnderline"/>
          </w:rPr>
          <w:t>series</w:t>
        </w:r>
      </w:hyperlink>
      <w:r w:rsidRPr="00D95600">
        <w:rPr>
          <w:rStyle w:val="StyleUnderline"/>
        </w:rPr>
        <w:t xml:space="preserve"> of </w:t>
      </w:r>
      <w:hyperlink r:id="rId70" w:tgtFrame="_blank" w:history="1">
        <w:r w:rsidRPr="00D95600">
          <w:rPr>
            <w:rStyle w:val="StyleUnderline"/>
          </w:rPr>
          <w:t>polarizing</w:t>
        </w:r>
      </w:hyperlink>
      <w:r w:rsidRPr="00D95600">
        <w:rPr>
          <w:rStyle w:val="StyleUnderline"/>
        </w:rPr>
        <w:t xml:space="preserve"> op-eds arguing about whether Roof should be declared a racist, terrorist, or mentally ill—suggesting that these three designations are mutually exclusive. But Roof's alleged belief that gunning down a roomful of innocent people would start a race war is something most people would consider profoundly delusional. Indeed, it is strikingly similar to the plan behind the </w:t>
      </w:r>
      <w:hyperlink r:id="rId71" w:history="1">
        <w:r w:rsidRPr="00D95600">
          <w:rPr>
            <w:rStyle w:val="StyleUnderline"/>
          </w:rPr>
          <w:t>Tate-Labianca murders</w:t>
        </w:r>
      </w:hyperlink>
      <w:r w:rsidRPr="00D95600">
        <w:rPr>
          <w:rStyle w:val="StyleUnderline"/>
        </w:rPr>
        <w:t xml:space="preserve"> organized by </w:t>
      </w:r>
      <w:hyperlink r:id="rId72" w:history="1">
        <w:r w:rsidRPr="00D95600">
          <w:rPr>
            <w:rStyle w:val="StyleUnderline"/>
          </w:rPr>
          <w:t>Charles Manson</w:t>
        </w:r>
      </w:hyperlink>
      <w:r w:rsidRPr="00D95600">
        <w:rPr>
          <w:rStyle w:val="StyleUnderline"/>
        </w:rPr>
        <w:t>—a young, white criminal whose bona fide lunacy is rarely questioned. "You can easily look at the Manson family as a race-motivated terrorist group," says Professor Simi.</w:t>
      </w:r>
      <w:r w:rsidRPr="00D95600">
        <w:rPr>
          <w:sz w:val="14"/>
        </w:rPr>
        <w:t xml:space="preserve"> Though Manson's apparent madness did not grant him immunity from prosecution, as there is a difference between "insanity" (which is often a legal term) and </w:t>
      </w:r>
      <w:r w:rsidRPr="00D95600">
        <w:rPr>
          <w:rStyle w:val="StyleUnderline"/>
        </w:rPr>
        <w:t>being "mentally ill" (a medical one), Simi believes it's probable that Roof had an undiagnosed mental illness</w:t>
      </w:r>
      <w:r w:rsidRPr="00D95600">
        <w:rPr>
          <w:sz w:val="14"/>
        </w:rPr>
        <w:t>. Still, that doesn't mean the 21-year-old is not legally responsible for the crime. It's likely, Simi adds</w:t>
      </w:r>
      <w:r w:rsidRPr="00D95600">
        <w:rPr>
          <w:rStyle w:val="StyleUnderline"/>
        </w:rPr>
        <w:t>, that Roof's extreme racist ideology simply exacerbated an already ailing brain. "I'm sure he felt that [anger] to his bones, and I'm sure it bothered him for a long time," Simi says, noting the connection between stress and mental breakdowns. "I think if we could have monitored his physiological data over that time, you could see changes. When you take on these views, it changes how you think and feel. A driver cuts you off and the driver happens to be African American, and that's evidence that they're taking over the country, and the person experiences extreme stress."</w:t>
      </w:r>
      <w:r w:rsidRPr="00D95600">
        <w:rPr>
          <w:sz w:val="14"/>
        </w:rPr>
        <w:t xml:space="preserve"> The idea that focusing on mental illness skirts the responsibility of being a privileged white male and stigmatizes anyone with a brain disorder fails to acknowledge the universality of that ailment. "We all have mental health issues to some extent," Simi says. T</w:t>
      </w:r>
      <w:r w:rsidRPr="00D95600">
        <w:rPr>
          <w:rStyle w:val="StyleUnderline"/>
        </w:rPr>
        <w:t>his does not mean that we are all potential killers, or that any killer with a mental illness can be dismissed as merely "insane." Racism, misogyny, and entitlement—and the violence they inspire in certain number of young, white men—can be both a sincere manifestation of their bigotry and an expression of a mental illness. After all, what's crazier than straight-up racism?</w:t>
      </w:r>
    </w:p>
    <w:p w14:paraId="2C154C2E" w14:textId="77777777" w:rsidR="003F4F91" w:rsidRPr="00D95600" w:rsidRDefault="003F4F91" w:rsidP="007210BF">
      <w:r w:rsidRPr="00D95600">
        <w:t>]</w:t>
      </w:r>
    </w:p>
    <w:p w14:paraId="4818408D" w14:textId="77777777" w:rsidR="00E34AA3" w:rsidRPr="00D95600" w:rsidRDefault="00E34AA3" w:rsidP="00E34AA3">
      <w:pPr>
        <w:pStyle w:val="Heading3"/>
      </w:pPr>
      <w:r w:rsidRPr="00D95600">
        <w:t>1AC Mental Health Impact</w:t>
      </w:r>
    </w:p>
    <w:p w14:paraId="657131C5" w14:textId="77777777" w:rsidR="000411CF" w:rsidRPr="00D95600" w:rsidRDefault="000411CF" w:rsidP="000411CF">
      <w:pPr>
        <w:pStyle w:val="Heading4"/>
        <w:rPr>
          <w:lang w:eastAsia="ja-JP"/>
        </w:rPr>
      </w:pPr>
      <w:r w:rsidRPr="00D95600">
        <w:rPr>
          <w:lang w:eastAsia="ja-JP"/>
        </w:rPr>
        <w:t>Witnessing domestic violence causes a plethora of mental health problems.</w:t>
      </w:r>
    </w:p>
    <w:p w14:paraId="428F3685" w14:textId="77777777" w:rsidR="000411CF" w:rsidRPr="00D95600" w:rsidRDefault="000411CF" w:rsidP="000411CF">
      <w:pPr>
        <w:rPr>
          <w:lang w:eastAsia="ja-JP"/>
        </w:rPr>
      </w:pPr>
      <w:r w:rsidRPr="00D95600">
        <w:rPr>
          <w:b/>
          <w:lang w:eastAsia="ja-JP"/>
        </w:rPr>
        <w:t>Tsavoussis, Stawicki, Stoicea, and Papadimos 14</w:t>
      </w:r>
      <w:r w:rsidRPr="00D95600">
        <w:rPr>
          <w:lang w:eastAsia="ja-JP"/>
        </w:rPr>
        <w:t>[Areti, Stanislaw P. A., Nicoleta, and Thomas J.; “Child-Witnessed Domestic Violence and its Adverse Effects on Brain Development: A Call for Societal Self-Examination and Awareness,” The National Center for Biotechnology Information, https://www.ncbi.nlm.nih.gov/pmc/articles/PMC4193214/]</w:t>
      </w:r>
    </w:p>
    <w:p w14:paraId="0B2B71FF" w14:textId="77777777" w:rsidR="000411CF" w:rsidRPr="00D95600" w:rsidRDefault="000411CF" w:rsidP="000411CF">
      <w:pPr>
        <w:rPr>
          <w:sz w:val="14"/>
        </w:rPr>
      </w:pPr>
      <w:r w:rsidRPr="00D95600">
        <w:rPr>
          <w:rFonts w:eastAsia="Times New Roman" w:cs="Times New Roman"/>
          <w:color w:val="000000"/>
          <w:sz w:val="24"/>
          <w:u w:val="single"/>
          <w:lang w:eastAsia="ja-JP"/>
        </w:rPr>
        <w:t>Domestic violence (DV) is a devastating problem that affects individuals around the world</w:t>
      </w:r>
      <w:r w:rsidRPr="00D95600">
        <w:rPr>
          <w:rFonts w:eastAsia="Times New Roman" w:cs="Times New Roman"/>
          <w:color w:val="000000"/>
          <w:sz w:val="14"/>
          <w:lang w:eastAsia="ja-JP"/>
        </w:rPr>
        <w:t xml:space="preserve">. Data collected in 2001–2005 from a study of non-institutionalized adults in the USA – National Epidemiologic Survey on Alcohol and Related Conditions (NESARC) – indicated that emotional neglect was the most common childhood reported maltreatment with a prevalence of 3.4–9.2% (1). A recent meta-analysis has raised concerns over child neglect as an extensive problem with severe consequences requiring future prevalence studies in low-resource countries (2). While our perspective is from the vantage point of the USA, specifically Ohio, DV is without a doubt an international problem (2,3). This brief perspective serves to raise the level of awareness in regard to deleterious effects that occur in children who witness DV. We would like for our readers to understand that witnessing DV (let alone being the primary target) makes children susceptible to post-traumatic stress disorder (PTSD) (4,5). Such an exposure may result in anatomical and physiological alterations in their brain structure, with subsequent personal and social consequences (6,7). Schwab-Stone et al. indicate that there is a relationship between a history of childhood maltreatment and an internalizing of the symptoms of anxiety, depression, somatization, and externalizing antisocial behavior; these findings did not demonstrate sex or ethnic differences (8). The problem of DV in Ohio from 2006 to 2011 was concerning, with approximately 70,000–75,000 total calls to authorities resulting in 40,000–45,000 arrests; 15,000–20,000 children were served in this process (9). However, over this period of time (2006–2011) the number of fatalities due to DV fell considerably (Figure </w:t>
      </w:r>
      <w:hyperlink r:id="rId73" w:tgtFrame="figure" w:history="1">
        <w:r w:rsidRPr="00D95600">
          <w:rPr>
            <w:rFonts w:ascii="Times New Roman" w:eastAsia="Times New Roman" w:hAnsi="Times New Roman" w:cs="Times New Roman"/>
            <w:color w:val="642A8F"/>
            <w:sz w:val="14"/>
            <w:lang w:eastAsia="ja-JP"/>
          </w:rPr>
          <w:t>​</w:t>
        </w:r>
        <w:r w:rsidRPr="00D95600">
          <w:rPr>
            <w:rFonts w:eastAsia="Times New Roman" w:cs="Times New Roman"/>
            <w:color w:val="642A8F"/>
            <w:sz w:val="14"/>
            <w:lang w:eastAsia="ja-JP"/>
          </w:rPr>
          <w:t>(Figure1),</w:t>
        </w:r>
        <w:r w:rsidRPr="00D95600">
          <w:rPr>
            <w:rFonts w:eastAsia="Times New Roman" w:cs="Times New Roman"/>
            <w:color w:val="642A8F"/>
            <w:sz w:val="14"/>
            <w:u w:val="single"/>
            <w:lang w:eastAsia="ja-JP"/>
          </w:rPr>
          <w:t>1</w:t>
        </w:r>
      </w:hyperlink>
      <w:r w:rsidRPr="00D95600">
        <w:rPr>
          <w:rFonts w:eastAsia="Times New Roman" w:cs="Times New Roman"/>
          <w:color w:val="000000"/>
          <w:sz w:val="14"/>
          <w:lang w:eastAsia="ja-JP"/>
        </w:rPr>
        <w:t xml:space="preserve">), secondary to state wide interventions through regulations, laws, and enforcement of applicable laws. Such success in Ohio can be attributed to a variety of efforts and interventions. Generally, there has been an increase in the provision of legal services to victims, an improving educational and economic environment for women, and the changing demographic trends of an aging population with an accompanied increase in racial diversity (10). Most importantly, multiple revisions of Ohio Regulatory Code 2919.25 that was originally passed in 2003, with revisions in 2009 and 2010, have been very helpful (11). Essentially, these revisions established the third act of DV as a third degree felony (felonies in Ohio are rated 1–5, with 1 being the worst), although for the first two offenses the offender may be charged with only a misdemeanor. However, if the person attacked was a family or household member it becomes a fourth degree felony, and if the victim was pregnant, a mandatory prison term is imposed. Of further note, as of March 22, 2014 (Ohio Senate Bill 160 passed originally in 2012) Ohio judges can now sentence those who commit fourth and fifth degree felonies, the lowest felony levels, to prison for a first time offense (12). The new legislation means judges can now directly sentence an offender with a fourth or fifth degree felony to prison on a first offense if the crime involves a firearm, physical harm, a bail or bond violation, a violation of a community sanction imposed earlier, any sexual offense, any criminal act done for hire, or if the offender abused certain positions of trust such as in public office or law enforcement. Also, news briefs and interventions supported by the Ohio Children’s Defense Fund, especially to children who observe DV, have provided a positive impact (13). Three bills under consideration at this time in Ohio offer greater protections to DV victims and give them more legal protection in regard to their employment, housing, and economic livelihood. The bills are House Bill (H.B.) 243, H.B. 160, and H.B. 297 and would require individuals served with temporary protection orders to surrender their firearms (H.B. 243) and offer legal protection to the pets of DV victims, often given as a reason for a victim’s inability to leave a violent environment (H.B.160). Of greatest importance are the changes that would be implemented by H.B. 297. This bill outlines new legal protections for DV victims who need to terminate a rental agreement or take unpaid leave at work in order to deal with DV incidents. Under this bill, DV victims would have legal protection against termination of their job and would have the option to dissolve a rental lease if they have been victimized. The bill would also stop landlords from evicting tenants who have been victims of DV at their residence, and requires the landlords to comply with requests to change locks when a tenant has been stalked or threatened (14), see Table </w:t>
      </w:r>
      <w:hyperlink r:id="rId74" w:tgtFrame="table" w:history="1">
        <w:r w:rsidRPr="00D95600">
          <w:rPr>
            <w:rFonts w:ascii="Times New Roman" w:eastAsia="Times New Roman" w:hAnsi="Times New Roman" w:cs="Times New Roman"/>
            <w:color w:val="642A8F"/>
            <w:sz w:val="14"/>
            <w:lang w:eastAsia="ja-JP"/>
          </w:rPr>
          <w:t>​</w:t>
        </w:r>
        <w:r w:rsidRPr="00D95600">
          <w:rPr>
            <w:rFonts w:eastAsia="Times New Roman" w:cs="Times New Roman"/>
            <w:color w:val="642A8F"/>
            <w:sz w:val="14"/>
            <w:lang w:eastAsia="ja-JP"/>
          </w:rPr>
          <w:t>Table1</w:t>
        </w:r>
        <w:r w:rsidRPr="00D95600">
          <w:rPr>
            <w:rFonts w:eastAsia="Times New Roman" w:cs="Times New Roman"/>
            <w:color w:val="642A8F"/>
            <w:sz w:val="14"/>
            <w:u w:val="single"/>
            <w:lang w:eastAsia="ja-JP"/>
          </w:rPr>
          <w:t>1</w:t>
        </w:r>
      </w:hyperlink>
      <w:r w:rsidRPr="00D95600">
        <w:rPr>
          <w:rFonts w:eastAsia="Times New Roman" w:cs="Times New Roman"/>
          <w:color w:val="000000"/>
          <w:sz w:val="14"/>
          <w:lang w:eastAsia="ja-JP"/>
        </w:rPr>
        <w:t xml:space="preserve">. In the subsequent sections, we outline the up-to-date understanding of the connection between the child-witnessing DV and the potential for the emergence of PTSD, including long-term sequelae. We use this perspective to argue for child-witnessed DV to carry a felony charge on the first offense. The criteria for PTSD have changed in the Diagnostic and Statistical Manual (DSM) 5 of May 2013 (15), see Table S1 in Supplementary Material. </w:t>
      </w:r>
      <w:r w:rsidRPr="00D95600">
        <w:rPr>
          <w:rFonts w:eastAsia="Times New Roman" w:cs="Times New Roman"/>
          <w:color w:val="000000"/>
          <w:sz w:val="24"/>
          <w:u w:val="single"/>
          <w:lang w:eastAsia="ja-JP"/>
        </w:rPr>
        <w:t>PTSD criteria</w:t>
      </w:r>
      <w:r w:rsidRPr="00D95600">
        <w:rPr>
          <w:rFonts w:eastAsia="Times New Roman" w:cs="Times New Roman"/>
          <w:color w:val="000000"/>
          <w:sz w:val="14"/>
          <w:lang w:eastAsia="ja-JP"/>
        </w:rPr>
        <w:t xml:space="preserve"> have now been divided into sections for those over 6</w:t>
      </w:r>
      <w:r w:rsidRPr="00D95600">
        <w:rPr>
          <w:rFonts w:ascii="Times New Roman" w:eastAsia="Times New Roman" w:hAnsi="Times New Roman" w:cs="Times New Roman"/>
          <w:color w:val="000000"/>
          <w:sz w:val="14"/>
          <w:lang w:eastAsia="ja-JP"/>
        </w:rPr>
        <w:t> </w:t>
      </w:r>
      <w:r w:rsidRPr="00D95600">
        <w:rPr>
          <w:rFonts w:eastAsia="Times New Roman" w:cs="Times New Roman"/>
          <w:color w:val="000000"/>
          <w:sz w:val="14"/>
          <w:lang w:eastAsia="ja-JP"/>
        </w:rPr>
        <w:t>years of age and those 6</w:t>
      </w:r>
      <w:r w:rsidRPr="00D95600">
        <w:rPr>
          <w:rFonts w:ascii="Times New Roman" w:eastAsia="Times New Roman" w:hAnsi="Times New Roman" w:cs="Times New Roman"/>
          <w:color w:val="000000"/>
          <w:sz w:val="14"/>
          <w:lang w:eastAsia="ja-JP"/>
        </w:rPr>
        <w:t> </w:t>
      </w:r>
      <w:r w:rsidRPr="00D95600">
        <w:rPr>
          <w:rFonts w:eastAsia="Times New Roman" w:cs="Times New Roman"/>
          <w:color w:val="000000"/>
          <w:sz w:val="14"/>
          <w:lang w:eastAsia="ja-JP"/>
        </w:rPr>
        <w:t>years of age and under (for symptom duration of more than one month). In the older group, PTSD encompasses the following: (1) exposure to actual or threatened death, serious injury, or sexual violence, (2) the presence of intrusion symptoms associated with the traumatic event(s) (</w:t>
      </w:r>
      <w:r w:rsidRPr="00D95600">
        <w:rPr>
          <w:rFonts w:eastAsia="Times New Roman" w:cs="Times New Roman"/>
          <w:color w:val="000000"/>
          <w:sz w:val="24"/>
          <w:u w:val="single"/>
          <w:lang w:eastAsia="ja-JP"/>
        </w:rPr>
        <w:t>repetitive play themes, distressing dreams, flashbacks, physiological reactions, marked psychological distress</w:t>
      </w:r>
      <w:r w:rsidRPr="00D95600">
        <w:rPr>
          <w:rFonts w:eastAsia="Times New Roman" w:cs="Times New Roman"/>
          <w:color w:val="000000"/>
          <w:sz w:val="14"/>
          <w:lang w:eastAsia="ja-JP"/>
        </w:rPr>
        <w:t xml:space="preserve">), (3) persistent avoidance of stimuli associated with the traumatic event(s), (4) </w:t>
      </w:r>
      <w:r w:rsidRPr="00D95600">
        <w:rPr>
          <w:rFonts w:eastAsia="Times New Roman" w:cs="Times New Roman"/>
          <w:color w:val="000000"/>
          <w:sz w:val="24"/>
          <w:u w:val="single"/>
          <w:lang w:eastAsia="ja-JP"/>
        </w:rPr>
        <w:t>negative alterations in cognition and mood associated with the event, and (5) marked alterations in arousal associated with the event(s) (irritability, anger, recklessness, hypervigilance, exaggerated startle response, problems with concentration, and sleep disturbances</w:t>
      </w:r>
      <w:r w:rsidRPr="00D95600">
        <w:rPr>
          <w:rFonts w:eastAsia="Times New Roman" w:cs="Times New Roman"/>
          <w:color w:val="000000"/>
          <w:sz w:val="14"/>
          <w:lang w:eastAsia="ja-JP"/>
        </w:rPr>
        <w:t>) (</w:t>
      </w:r>
      <w:hyperlink r:id="rId75" w:anchor="B15" w:history="1">
        <w:r w:rsidRPr="00D95600">
          <w:rPr>
            <w:rFonts w:eastAsia="Times New Roman" w:cs="Times New Roman"/>
            <w:color w:val="642A8F"/>
            <w:sz w:val="24"/>
            <w:u w:val="single"/>
            <w:lang w:eastAsia="ja-JP"/>
          </w:rPr>
          <w:t>15</w:t>
        </w:r>
      </w:hyperlink>
      <w:r w:rsidRPr="00D95600">
        <w:rPr>
          <w:rFonts w:eastAsia="Times New Roman" w:cs="Times New Roman"/>
          <w:color w:val="000000"/>
          <w:sz w:val="14"/>
          <w:lang w:eastAsia="ja-JP"/>
        </w:rPr>
        <w:t>). Among those less than 6</w:t>
      </w:r>
      <w:r w:rsidRPr="00D95600">
        <w:rPr>
          <w:rFonts w:ascii="Times New Roman" w:eastAsia="Times New Roman" w:hAnsi="Times New Roman" w:cs="Times New Roman"/>
          <w:color w:val="000000"/>
          <w:sz w:val="14"/>
          <w:lang w:eastAsia="ja-JP"/>
        </w:rPr>
        <w:t> </w:t>
      </w:r>
      <w:r w:rsidRPr="00D95600">
        <w:rPr>
          <w:rFonts w:eastAsia="Times New Roman" w:cs="Times New Roman"/>
          <w:color w:val="000000"/>
          <w:sz w:val="14"/>
          <w:lang w:eastAsia="ja-JP"/>
        </w:rPr>
        <w:t xml:space="preserve">years of age directly experiencing the trauma, witnessing the events as they occurred, especially to primary caregivers, or merely learning that an event had occurred to a parent or primary caregiver will be enough to trigger PTSD (15). Also, it should be noted that among children this fear and helplessness may present as disorganized or agitated behavior. The traumatic event may be re-experienced as an “instant replay” in the following ways by a child’s psyche: (a) they may engage in play where certain themes or aspects of the trauma are expressed; (b) it may be manifested as the appearance of frightening dreams without discernable content; and (c) the child may reenact specific aspects of the traumatic event (15,16). Other manifestations of PTSD in this population have also been described but are beyond the scope of this focused debate (16,17). It has been evident for over two decades that </w:t>
      </w:r>
      <w:r w:rsidRPr="00D95600">
        <w:rPr>
          <w:rFonts w:eastAsia="Times New Roman" w:cs="Times New Roman"/>
          <w:color w:val="000000"/>
          <w:sz w:val="24"/>
          <w:u w:val="single"/>
          <w:lang w:eastAsia="ja-JP"/>
        </w:rPr>
        <w:t>witnessing DV is capable of producing post-traumatic stress reactions among children present</w:t>
      </w:r>
      <w:r w:rsidRPr="00D95600">
        <w:rPr>
          <w:rFonts w:eastAsia="Times New Roman" w:cs="Times New Roman"/>
          <w:color w:val="000000"/>
          <w:sz w:val="14"/>
          <w:lang w:eastAsia="ja-JP"/>
        </w:rPr>
        <w:t xml:space="preserve"> at the time of the violent acts (6,16). It has been demonstrated that these children may develop serious adjustment and behavioral problems (18,19). Given the evidence at hand, there is no doubt that DV can produce post-traumatic stress responses in children (16,18,20). </w:t>
      </w:r>
      <w:r w:rsidRPr="00D95600">
        <w:rPr>
          <w:rFonts w:eastAsia="Times New Roman" w:cs="Times New Roman"/>
          <w:color w:val="000000"/>
          <w:sz w:val="24"/>
          <w:u w:val="single"/>
          <w:lang w:eastAsia="ja-JP"/>
        </w:rPr>
        <w:t>Tribulations in early childhood have been shown to have serious consequences on mental health, and early life strain has been associated with cognitive difficulties such as poor academic accomplishments, lower intelligence quotients, as well as poor language skills, deficient memory, lack of inhibition, and inattention</w:t>
      </w:r>
      <w:r w:rsidRPr="00D95600">
        <w:rPr>
          <w:rFonts w:eastAsia="Times New Roman" w:cs="Times New Roman"/>
          <w:color w:val="000000"/>
          <w:sz w:val="14"/>
          <w:lang w:eastAsia="ja-JP"/>
        </w:rPr>
        <w:t xml:space="preserve"> (</w:t>
      </w:r>
      <w:hyperlink r:id="rId76" w:anchor="B21" w:history="1">
        <w:r w:rsidRPr="00D95600">
          <w:rPr>
            <w:rFonts w:eastAsia="Times New Roman" w:cs="Times New Roman"/>
            <w:color w:val="642A8F"/>
            <w:sz w:val="24"/>
            <w:u w:val="single"/>
            <w:lang w:eastAsia="ja-JP"/>
          </w:rPr>
          <w:t>21</w:t>
        </w:r>
      </w:hyperlink>
      <w:r w:rsidRPr="00D95600">
        <w:rPr>
          <w:rFonts w:eastAsia="Times New Roman" w:cs="Times New Roman"/>
          <w:color w:val="000000"/>
          <w:sz w:val="14"/>
          <w:lang w:eastAsia="ja-JP"/>
        </w:rPr>
        <w:t xml:space="preserve">). </w:t>
      </w:r>
      <w:r w:rsidRPr="00D95600">
        <w:rPr>
          <w:rFonts w:eastAsia="Times New Roman" w:cs="Times New Roman"/>
          <w:color w:val="000000"/>
          <w:sz w:val="24"/>
          <w:u w:val="single"/>
          <w:lang w:eastAsia="ja-JP"/>
        </w:rPr>
        <w:t>These problems can persist into adolescence and adulthood (</w:t>
      </w:r>
      <w:hyperlink r:id="rId77" w:anchor="B20" w:history="1">
        <w:r w:rsidRPr="00D95600">
          <w:rPr>
            <w:rFonts w:eastAsia="Times New Roman" w:cs="Times New Roman"/>
            <w:color w:val="642A8F"/>
            <w:sz w:val="24"/>
            <w:u w:val="single"/>
            <w:lang w:eastAsia="ja-JP"/>
          </w:rPr>
          <w:t>20</w:t>
        </w:r>
      </w:hyperlink>
      <w:r w:rsidRPr="00D95600">
        <w:rPr>
          <w:rFonts w:eastAsia="Times New Roman" w:cs="Times New Roman"/>
          <w:color w:val="000000"/>
          <w:sz w:val="24"/>
          <w:u w:val="single"/>
          <w:lang w:eastAsia="ja-JP"/>
        </w:rPr>
        <w:t>). A history of witnessing DV or sexual victimization in childhood may increase the risk of subsequent marriage to an abusive mate (</w:t>
      </w:r>
      <w:hyperlink r:id="rId78" w:anchor="B16" w:history="1">
        <w:r w:rsidRPr="00D95600">
          <w:rPr>
            <w:rFonts w:eastAsia="Times New Roman" w:cs="Times New Roman"/>
            <w:color w:val="642A8F"/>
            <w:sz w:val="24"/>
            <w:u w:val="single"/>
            <w:lang w:eastAsia="ja-JP"/>
          </w:rPr>
          <w:t>16</w:t>
        </w:r>
      </w:hyperlink>
      <w:r w:rsidRPr="00D95600">
        <w:rPr>
          <w:rFonts w:eastAsia="Times New Roman" w:cs="Times New Roman"/>
          <w:color w:val="000000"/>
          <w:sz w:val="24"/>
          <w:u w:val="single"/>
          <w:lang w:eastAsia="ja-JP"/>
        </w:rPr>
        <w:t>), and childhood cumulative trauma (but not adulthood trauma) may predict the complexity of PTSD symptoms in adults (</w:t>
      </w:r>
      <w:hyperlink r:id="rId79" w:anchor="B22" w:history="1">
        <w:r w:rsidRPr="00D95600">
          <w:rPr>
            <w:rFonts w:eastAsia="Times New Roman" w:cs="Times New Roman"/>
            <w:color w:val="642A8F"/>
            <w:sz w:val="24"/>
            <w:u w:val="single"/>
            <w:lang w:eastAsia="ja-JP"/>
          </w:rPr>
          <w:t>22</w:t>
        </w:r>
      </w:hyperlink>
      <w:r w:rsidRPr="00D95600">
        <w:rPr>
          <w:rFonts w:eastAsia="Times New Roman" w:cs="Times New Roman"/>
          <w:color w:val="000000"/>
          <w:sz w:val="24"/>
          <w:u w:val="single"/>
          <w:lang w:eastAsia="ja-JP"/>
        </w:rPr>
        <w:t>)</w:t>
      </w:r>
      <w:r w:rsidRPr="00D95600">
        <w:rPr>
          <w:rFonts w:eastAsia="Times New Roman" w:cs="Times New Roman"/>
          <w:color w:val="000000"/>
          <w:sz w:val="14"/>
          <w:lang w:eastAsia="ja-JP"/>
        </w:rPr>
        <w:t xml:space="preserve">. The neurobiology of the brain is at the center of the problem at hand (6,23,24). There are compelling differences in neuroanatomy and cognitive function in affected children. These differences suggest the impact of maltreatment causes a crucial compromise of brain anatomy and function, including changes in structure, physiology, and signaling pathways </w:t>
      </w:r>
      <w:r w:rsidRPr="00D95600">
        <w:rPr>
          <w:sz w:val="14"/>
        </w:rPr>
        <w:t>(</w:t>
      </w:r>
      <w:hyperlink r:id="rId80" w:anchor="B24" w:history="1">
        <w:r w:rsidRPr="00D95600">
          <w:rPr>
            <w:rStyle w:val="Hyperlink"/>
            <w:sz w:val="14"/>
          </w:rPr>
          <w:t>24</w:t>
        </w:r>
      </w:hyperlink>
      <w:r w:rsidRPr="00D95600">
        <w:rPr>
          <w:sz w:val="14"/>
        </w:rPr>
        <w:t>–</w:t>
      </w:r>
      <w:hyperlink r:id="rId81" w:anchor="B27" w:history="1">
        <w:r w:rsidRPr="00D95600">
          <w:rPr>
            <w:rStyle w:val="Hyperlink"/>
            <w:sz w:val="14"/>
          </w:rPr>
          <w:t>27</w:t>
        </w:r>
      </w:hyperlink>
      <w:r w:rsidRPr="00D95600">
        <w:rPr>
          <w:sz w:val="14"/>
        </w:rPr>
        <w:t>). This is a critical concept to understand in this context. There are two categories of maltreatment: (a) acts of commission and (b) acts of omission (</w:t>
      </w:r>
      <w:hyperlink r:id="rId82" w:anchor="B22" w:history="1">
        <w:r w:rsidRPr="00D95600">
          <w:rPr>
            <w:rStyle w:val="Hyperlink"/>
            <w:sz w:val="14"/>
          </w:rPr>
          <w:t>22</w:t>
        </w:r>
      </w:hyperlink>
      <w:r w:rsidRPr="00D95600">
        <w:rPr>
          <w:sz w:val="14"/>
        </w:rPr>
        <w:t xml:space="preserve">, </w:t>
      </w:r>
      <w:hyperlink r:id="rId83" w:anchor="B28" w:history="1">
        <w:r w:rsidRPr="00D95600">
          <w:rPr>
            <w:rStyle w:val="Hyperlink"/>
            <w:sz w:val="14"/>
          </w:rPr>
          <w:t>28</w:t>
        </w:r>
      </w:hyperlink>
      <w:r w:rsidRPr="00D95600">
        <w:rPr>
          <w:sz w:val="14"/>
        </w:rPr>
        <w:t>). Both forms of maltreatment may lead to altered physiologic and neuroimaging characteristics (</w:t>
      </w:r>
      <w:hyperlink r:id="rId84" w:anchor="B29" w:history="1">
        <w:r w:rsidRPr="00D95600">
          <w:rPr>
            <w:rStyle w:val="Hyperlink"/>
            <w:sz w:val="14"/>
          </w:rPr>
          <w:t>29</w:t>
        </w:r>
      </w:hyperlink>
      <w:r w:rsidRPr="00D95600">
        <w:rPr>
          <w:sz w:val="14"/>
        </w:rPr>
        <w:t>–</w:t>
      </w:r>
      <w:hyperlink r:id="rId85" w:anchor="B32" w:history="1">
        <w:r w:rsidRPr="00D95600">
          <w:rPr>
            <w:rStyle w:val="Hyperlink"/>
            <w:sz w:val="14"/>
          </w:rPr>
          <w:t>32</w:t>
        </w:r>
      </w:hyperlink>
      <w:r w:rsidRPr="00D95600">
        <w:rPr>
          <w:sz w:val="14"/>
        </w:rPr>
        <w:t>). Acts of commission are acts that are intentionally intended whereas acts of omission involve failed care or neglect (</w:t>
      </w:r>
      <w:hyperlink r:id="rId86" w:anchor="B33" w:history="1">
        <w:r w:rsidRPr="00D95600">
          <w:rPr>
            <w:rStyle w:val="Hyperlink"/>
            <w:sz w:val="14"/>
          </w:rPr>
          <w:t>33</w:t>
        </w:r>
      </w:hyperlink>
      <w:r w:rsidRPr="00D95600">
        <w:rPr>
          <w:sz w:val="14"/>
        </w:rPr>
        <w:t>). Acts of commission include physical, sexual, and emotional abuse (</w:t>
      </w:r>
      <w:hyperlink r:id="rId87" w:anchor="B33" w:history="1">
        <w:r w:rsidRPr="00D95600">
          <w:rPr>
            <w:rStyle w:val="Hyperlink"/>
            <w:sz w:val="14"/>
          </w:rPr>
          <w:t>33</w:t>
        </w:r>
      </w:hyperlink>
      <w:r w:rsidRPr="00D95600">
        <w:rPr>
          <w:sz w:val="14"/>
        </w:rPr>
        <w:t xml:space="preserve">, </w:t>
      </w:r>
      <w:hyperlink r:id="rId88" w:anchor="B34" w:history="1">
        <w:r w:rsidRPr="00D95600">
          <w:rPr>
            <w:rStyle w:val="Hyperlink"/>
            <w:sz w:val="14"/>
          </w:rPr>
          <w:t>34</w:t>
        </w:r>
      </w:hyperlink>
      <w:r w:rsidRPr="00D95600">
        <w:rPr>
          <w:sz w:val="14"/>
        </w:rPr>
        <w:t>). Physical abuse involves inflicting pain, bruising, scars, loss of mobility, burns and shaking. Sexual maltreatment includes sexual abuse, exploitation, or exposure to sexual acts (</w:t>
      </w:r>
      <w:hyperlink r:id="rId89" w:anchor="B34" w:history="1">
        <w:r w:rsidRPr="00D95600">
          <w:rPr>
            <w:rStyle w:val="Hyperlink"/>
            <w:sz w:val="14"/>
          </w:rPr>
          <w:t>34</w:t>
        </w:r>
      </w:hyperlink>
      <w:r w:rsidRPr="00D95600">
        <w:rPr>
          <w:sz w:val="14"/>
        </w:rPr>
        <w:t>). Emotional abuse encompasses repeated verbal abuse, demeaning and hurtful comments, rejection, and foul language (</w:t>
      </w:r>
      <w:hyperlink r:id="rId90" w:anchor="B35" w:history="1">
        <w:r w:rsidRPr="00D95600">
          <w:rPr>
            <w:rStyle w:val="Hyperlink"/>
            <w:sz w:val="14"/>
          </w:rPr>
          <w:t>35</w:t>
        </w:r>
      </w:hyperlink>
      <w:r w:rsidRPr="00D95600">
        <w:rPr>
          <w:sz w:val="14"/>
        </w:rPr>
        <w:t>–</w:t>
      </w:r>
      <w:hyperlink r:id="rId91" w:anchor="B37" w:history="1">
        <w:r w:rsidRPr="00D95600">
          <w:rPr>
            <w:rStyle w:val="Hyperlink"/>
            <w:sz w:val="14"/>
          </w:rPr>
          <w:t>37</w:t>
        </w:r>
      </w:hyperlink>
      <w:r w:rsidRPr="00D95600">
        <w:rPr>
          <w:sz w:val="14"/>
        </w:rPr>
        <w:t>). Acts of omission include witnessing verbal abuse or physical family violence. This category also includes neglect, lack of adequate food, clothing, shelter, and/or general care (</w:t>
      </w:r>
      <w:hyperlink r:id="rId92" w:anchor="B36" w:history="1">
        <w:r w:rsidRPr="00D95600">
          <w:rPr>
            <w:rStyle w:val="Hyperlink"/>
            <w:sz w:val="14"/>
          </w:rPr>
          <w:t>36</w:t>
        </w:r>
      </w:hyperlink>
      <w:r w:rsidRPr="00D95600">
        <w:rPr>
          <w:sz w:val="14"/>
        </w:rPr>
        <w:t>). The evidence supporting the morphologic changes within the child’s brain became evident with the advances of neuroimaging in the 1990s. The advent of magnetic resonance imaging (MRI), functional magnetic resonance imaging (fMRI) positron emission tomography (PET) scan, single photon emission computed tomography (SPECT), magnetic resonance spectroscopy (MRS), and diffusion tensor imaging (DTI) have provided indisputable proof that the changes in brain anatomy and function do occur in the brains of maltreated children (see below). A functional imaging (fMRI) study, using continuous stimuli to respond or ignore the “Go/No–Go” task, assessed sustained attention and response inhibition (</w:t>
      </w:r>
      <w:hyperlink r:id="rId93" w:anchor="B35" w:history="1">
        <w:r w:rsidRPr="00D95600">
          <w:rPr>
            <w:rStyle w:val="Hyperlink"/>
            <w:sz w:val="14"/>
          </w:rPr>
          <w:t>35</w:t>
        </w:r>
      </w:hyperlink>
      <w:r w:rsidRPr="00D95600">
        <w:rPr>
          <w:sz w:val="14"/>
        </w:rPr>
        <w:t xml:space="preserve">, </w:t>
      </w:r>
      <w:hyperlink r:id="rId94" w:anchor="B38" w:history="1">
        <w:r w:rsidRPr="00D95600">
          <w:rPr>
            <w:rStyle w:val="Hyperlink"/>
            <w:sz w:val="14"/>
          </w:rPr>
          <w:t>38</w:t>
        </w:r>
      </w:hyperlink>
      <w:r w:rsidRPr="00D95600">
        <w:rPr>
          <w:sz w:val="14"/>
        </w:rPr>
        <w:t>). Studies have concluded that adolescents with maltreatment-related PTSD showed relatively decreased activation of the middle frontal cortex and increased activation in the left medial frontal gyrus and the anterior cingulate gyrus (</w:t>
      </w:r>
      <w:hyperlink r:id="rId95" w:anchor="B6" w:history="1">
        <w:r w:rsidRPr="00D95600">
          <w:rPr>
            <w:rStyle w:val="Hyperlink"/>
            <w:sz w:val="14"/>
          </w:rPr>
          <w:t>6</w:t>
        </w:r>
      </w:hyperlink>
      <w:r w:rsidRPr="00D95600">
        <w:rPr>
          <w:sz w:val="14"/>
        </w:rPr>
        <w:t xml:space="preserve">, </w:t>
      </w:r>
      <w:hyperlink r:id="rId96" w:anchor="B25" w:history="1">
        <w:r w:rsidRPr="00D95600">
          <w:rPr>
            <w:rStyle w:val="Hyperlink"/>
            <w:sz w:val="14"/>
          </w:rPr>
          <w:t>25</w:t>
        </w:r>
      </w:hyperlink>
      <w:r w:rsidRPr="00D95600">
        <w:rPr>
          <w:sz w:val="14"/>
        </w:rPr>
        <w:t>–</w:t>
      </w:r>
      <w:hyperlink r:id="rId97" w:anchor="B27" w:history="1">
        <w:r w:rsidRPr="00D95600">
          <w:rPr>
            <w:rStyle w:val="Hyperlink"/>
            <w:sz w:val="14"/>
          </w:rPr>
          <w:t>27</w:t>
        </w:r>
      </w:hyperlink>
      <w:r w:rsidRPr="00D95600">
        <w:rPr>
          <w:sz w:val="14"/>
        </w:rPr>
        <w:t xml:space="preserve">, </w:t>
      </w:r>
      <w:hyperlink r:id="rId98" w:anchor="B29" w:history="1">
        <w:r w:rsidRPr="00D95600">
          <w:rPr>
            <w:rStyle w:val="Hyperlink"/>
            <w:sz w:val="14"/>
          </w:rPr>
          <w:t>29</w:t>
        </w:r>
      </w:hyperlink>
      <w:r w:rsidRPr="00D95600">
        <w:rPr>
          <w:sz w:val="14"/>
        </w:rPr>
        <w:t xml:space="preserve">, </w:t>
      </w:r>
      <w:hyperlink r:id="rId99" w:anchor="B32" w:history="1">
        <w:r w:rsidRPr="00D95600">
          <w:rPr>
            <w:rStyle w:val="Hyperlink"/>
            <w:sz w:val="14"/>
          </w:rPr>
          <w:t>32</w:t>
        </w:r>
      </w:hyperlink>
      <w:r w:rsidRPr="00D95600">
        <w:rPr>
          <w:sz w:val="14"/>
        </w:rPr>
        <w:t xml:space="preserve">, </w:t>
      </w:r>
      <w:hyperlink r:id="rId100" w:anchor="B39" w:history="1">
        <w:r w:rsidRPr="00D95600">
          <w:rPr>
            <w:rStyle w:val="Hyperlink"/>
            <w:sz w:val="14"/>
          </w:rPr>
          <w:t>39</w:t>
        </w:r>
      </w:hyperlink>
      <w:r w:rsidRPr="00D95600">
        <w:rPr>
          <w:sz w:val="14"/>
        </w:rPr>
        <w:t>–</w:t>
      </w:r>
      <w:hyperlink r:id="rId101" w:anchor="B45" w:history="1">
        <w:r w:rsidRPr="00D95600">
          <w:rPr>
            <w:rStyle w:val="Hyperlink"/>
            <w:sz w:val="14"/>
          </w:rPr>
          <w:t>45</w:t>
        </w:r>
      </w:hyperlink>
      <w:r w:rsidRPr="00D95600">
        <w:rPr>
          <w:sz w:val="14"/>
        </w:rPr>
        <w:t>). The areas of the brain involved in neurobiological changes for children witnessing DV include the midbrain, the limbic system, cortex, corpus callosum, and cerebellum (</w:t>
      </w:r>
      <w:hyperlink r:id="rId102" w:anchor="B27" w:history="1">
        <w:r w:rsidRPr="00D95600">
          <w:rPr>
            <w:rStyle w:val="Hyperlink"/>
            <w:sz w:val="14"/>
          </w:rPr>
          <w:t>27</w:t>
        </w:r>
      </w:hyperlink>
      <w:r w:rsidRPr="00D95600">
        <w:rPr>
          <w:sz w:val="14"/>
        </w:rPr>
        <w:t xml:space="preserve">, </w:t>
      </w:r>
      <w:hyperlink r:id="rId103" w:anchor="B40" w:history="1">
        <w:r w:rsidRPr="00D95600">
          <w:rPr>
            <w:rStyle w:val="Hyperlink"/>
            <w:sz w:val="14"/>
          </w:rPr>
          <w:t>40</w:t>
        </w:r>
      </w:hyperlink>
      <w:r w:rsidRPr="00D95600">
        <w:rPr>
          <w:sz w:val="14"/>
        </w:rPr>
        <w:t>–</w:t>
      </w:r>
      <w:hyperlink r:id="rId104" w:anchor="B43" w:history="1">
        <w:r w:rsidRPr="00D95600">
          <w:rPr>
            <w:rStyle w:val="Hyperlink"/>
            <w:sz w:val="14"/>
          </w:rPr>
          <w:t>43</w:t>
        </w:r>
      </w:hyperlink>
      <w:r w:rsidRPr="00D95600">
        <w:rPr>
          <w:sz w:val="14"/>
        </w:rPr>
        <w:t>). Briefly, their imp</w:t>
      </w:r>
      <w:r w:rsidRPr="00D95600">
        <w:rPr>
          <w:rFonts w:eastAsia="Times New Roman" w:cs="Times New Roman"/>
          <w:color w:val="000000"/>
          <w:sz w:val="14"/>
          <w:lang w:eastAsia="ja-JP"/>
        </w:rPr>
        <w:t xml:space="preserve">ortance can be outlined as follows (46-51). The midbrain is the “relay point” for visual and auditory messages. The midbrain remains underdeveloped in these children and they become distracted easily and cannot pay close attention to tasks. They may not only have PTSD, but also attachment disorders and/or attention deficit hyperactivity disorder (ADHD). The limbic system (amygdala, hippocampus, hypothalamus) houses the primitive centers for emotion, survival, fear, anger, and pleasure, including sex. It is also important for memory information and storage, as well as gauging the magnitude of a response. There is little evidence, and some of it is conflicting, regarding anatomic changes in the hippocampus and amygdala associated with DV. However, witnessing DV may lead to hippocampal atrophy (as a late effect of maltreatment). The cortex is necessary for executive function and understanding consequences. The prefrontal cortex (PFC) and gray matter may have smaller volumes. This is noteworthy because the PFC has a role in functions that relate to mature adult behavior, including attention, inhibition, memory, motor control, motivation, emotion, expression of personality, and moderation of learned social behavior. On the other hand, there is evidence that young males who exhibit bad conduct and show little emotion, i.e., callousness, can present with increased gray matter in the medial orbitofrontal and anterior cingulate cortices, as well as increased gray matter volume and concentration in the temporal lobes bilaterally (52). This may be a sign of a problem with maturation of the cortex and with an affect on morality, empathy, and the ability to make sound decisions. This finding may or may not be related to violence or witnessing violence (i.e., a hereditary disorder). The corpus callosum is the largest white matter structure in the brain and connects the right and left cerebral hemispheres and facilitates their communication, thus allowing both sides of brain to communicate, i.e., auditory, visual, and cognitive messages. Its volume decreases in abuse or witnessing violence. Finally, the cerebellum is involved in emotion and cognitive development and balance. It has innumerable connections with the frontal lobes and is important to the frontocerebellar nexus that modulates behavior, and its volumes are decreased in youths who have experienced maltreatment. Smaller cerebellar volumes were associated with earlier onset of PTSD. </w:t>
      </w:r>
      <w:r w:rsidRPr="00D95600">
        <w:rPr>
          <w:rFonts w:eastAsia="Times New Roman" w:cs="Times New Roman"/>
          <w:color w:val="000000"/>
          <w:sz w:val="24"/>
          <w:u w:val="single"/>
          <w:lang w:eastAsia="ja-JP"/>
        </w:rPr>
        <w:t>Evidence from neuroimaging studies indicates a connection between PTSD, other anxiety disorders, and substance abuse. Individuals with PTSD abuse substances in an attempt to relieve their symptoms, with a worsening of traumatic memories during substance withdrawal (</w:t>
      </w:r>
      <w:hyperlink r:id="rId105" w:anchor="B1" w:history="1">
        <w:r w:rsidRPr="00D95600">
          <w:rPr>
            <w:rFonts w:eastAsia="Times New Roman" w:cs="Times New Roman"/>
            <w:color w:val="642A8F"/>
            <w:sz w:val="24"/>
            <w:u w:val="single"/>
            <w:lang w:eastAsia="ja-JP"/>
          </w:rPr>
          <w:t>1</w:t>
        </w:r>
      </w:hyperlink>
      <w:r w:rsidRPr="00D95600">
        <w:rPr>
          <w:rFonts w:eastAsia="Times New Roman" w:cs="Times New Roman"/>
          <w:color w:val="000000"/>
          <w:sz w:val="24"/>
          <w:u w:val="single"/>
          <w:lang w:eastAsia="ja-JP"/>
        </w:rPr>
        <w:t xml:space="preserve">, </w:t>
      </w:r>
      <w:hyperlink r:id="rId106" w:anchor="B47" w:history="1">
        <w:r w:rsidRPr="00D95600">
          <w:rPr>
            <w:rFonts w:eastAsia="Times New Roman" w:cs="Times New Roman"/>
            <w:color w:val="642A8F"/>
            <w:sz w:val="24"/>
            <w:u w:val="single"/>
            <w:lang w:eastAsia="ja-JP"/>
          </w:rPr>
          <w:t>47</w:t>
        </w:r>
      </w:hyperlink>
      <w:r w:rsidRPr="00D95600">
        <w:rPr>
          <w:rFonts w:eastAsia="Times New Roman" w:cs="Times New Roman"/>
          <w:color w:val="000000"/>
          <w:sz w:val="24"/>
          <w:u w:val="single"/>
          <w:lang w:eastAsia="ja-JP"/>
        </w:rPr>
        <w:t>).</w:t>
      </w:r>
      <w:r w:rsidRPr="00D95600">
        <w:rPr>
          <w:rFonts w:eastAsia="Times New Roman" w:cs="Times New Roman"/>
          <w:color w:val="000000"/>
          <w:sz w:val="14"/>
          <w:lang w:eastAsia="ja-JP"/>
        </w:rPr>
        <w:t xml:space="preserve"> Childhood exposure to stress and trauma can also interfere with the sympathetic nervous system and the hypothalamic–pituitary–adrenal (HPA) axis. When a human is frightened, a rush of adrenalin (epinephrine) ensures that the body can instinctively prepare for a quick exit to safety or self-defense. This is mediated by two key systems: the sympathetic nervous system and the HPA axis (46,49). The sympathetic nervous system makes neurotransmitters and hormones that provide persistent and chronic elevations of “pulse” hormones that lead to changes in brain structure. Hence, the hyperarousal and hypervigilance of PTSD may become chronic, despite resolution of the initiating experience (i.e., witnessing the DV) (25,26,28-30,32,49). The activation of the HPA axis allows the release of corticotropin releasing hormone (CRH). CRH then triggers release of adrenocorticotropic hormone (ACTH) that in turn stimulates adrenal cortisol secretion (49). Cortisol will activate mineralocorticoid and glucocorticoid receptors (GR), which can be found throughout the brain. GR are involved in transcription and expression of genes for immunity, metabolism, cognition, and brain development. The HPA axis is strongly influenced by social circumstances in childhood and is susceptible to mental and physical trauma (49). Children who witness violence may have elevated basal cortisol levels, whereas adults who were maltreated as children may exhibit low basal cortisol levels and elevated ACTH levels when stressed. Maltreated children, as they develop or are re-exposed to violence, re-regulate their psychobiological responses to chronic stress by down-regulating CRH receptors. This is an adaptation that allows only a minimal neuronal response to CRH-induced cell pathway disruption (49). </w:t>
      </w:r>
      <w:r w:rsidRPr="00D95600">
        <w:rPr>
          <w:rFonts w:eastAsia="Times New Roman" w:cs="Times New Roman"/>
          <w:color w:val="000000"/>
          <w:sz w:val="24"/>
          <w:u w:val="single"/>
          <w:lang w:eastAsia="ja-JP"/>
        </w:rPr>
        <w:t>High CRH levels occur in adults who have been exposed to violence as children, and this chronic elevation leads to arousal, anxiety, aggression, hypervigilance, general sympathetic nervous system stimulation, depression, and problems with eating and sex, i.e., symptoms of PTSD and depression</w:t>
      </w:r>
      <w:r w:rsidRPr="00D95600">
        <w:rPr>
          <w:rFonts w:eastAsia="Times New Roman" w:cs="Times New Roman"/>
          <w:color w:val="000000"/>
          <w:sz w:val="14"/>
          <w:lang w:eastAsia="ja-JP"/>
        </w:rPr>
        <w:t xml:space="preserve"> (</w:t>
      </w:r>
      <w:hyperlink r:id="rId107" w:anchor="B49" w:history="1">
        <w:r w:rsidRPr="00D95600">
          <w:rPr>
            <w:rFonts w:eastAsia="Times New Roman" w:cs="Times New Roman"/>
            <w:color w:val="642A8F"/>
            <w:sz w:val="24"/>
            <w:u w:val="single"/>
            <w:lang w:eastAsia="ja-JP"/>
          </w:rPr>
          <w:t>49</w:t>
        </w:r>
      </w:hyperlink>
      <w:r w:rsidRPr="00D95600">
        <w:rPr>
          <w:rFonts w:eastAsia="Times New Roman" w:cs="Times New Roman"/>
          <w:color w:val="000000"/>
          <w:sz w:val="14"/>
          <w:lang w:eastAsia="ja-JP"/>
        </w:rPr>
        <w:t xml:space="preserve">). Therefore, the brain has the ability to modify neural/hormonal function, and its resultant response is impaired in </w:t>
      </w:r>
      <w:r w:rsidRPr="00D95600">
        <w:rPr>
          <w:rFonts w:eastAsia="Times New Roman" w:cs="Times New Roman"/>
          <w:color w:val="000000"/>
          <w:sz w:val="24"/>
          <w:u w:val="single"/>
          <w:lang w:eastAsia="ja-JP"/>
        </w:rPr>
        <w:t>children who have witnessed DV</w:t>
      </w:r>
      <w:r w:rsidRPr="00D95600">
        <w:rPr>
          <w:rFonts w:eastAsia="Times New Roman" w:cs="Times New Roman"/>
          <w:color w:val="000000"/>
          <w:sz w:val="14"/>
          <w:lang w:eastAsia="ja-JP"/>
        </w:rPr>
        <w:t xml:space="preserve"> (</w:t>
      </w:r>
      <w:hyperlink r:id="rId108" w:anchor="B26" w:history="1">
        <w:r w:rsidRPr="00D95600">
          <w:rPr>
            <w:rFonts w:eastAsia="Times New Roman" w:cs="Times New Roman"/>
            <w:color w:val="642A8F"/>
            <w:sz w:val="24"/>
            <w:u w:val="single"/>
            <w:lang w:eastAsia="ja-JP"/>
          </w:rPr>
          <w:t>26</w:t>
        </w:r>
      </w:hyperlink>
      <w:r w:rsidRPr="00D95600">
        <w:rPr>
          <w:rFonts w:eastAsia="Times New Roman" w:cs="Times New Roman"/>
          <w:color w:val="000000"/>
          <w:sz w:val="14"/>
          <w:lang w:eastAsia="ja-JP"/>
        </w:rPr>
        <w:t xml:space="preserve">, </w:t>
      </w:r>
      <w:hyperlink r:id="rId109" w:anchor="B29" w:history="1">
        <w:r w:rsidRPr="00D95600">
          <w:rPr>
            <w:rFonts w:eastAsia="Times New Roman" w:cs="Times New Roman"/>
            <w:color w:val="642A8F"/>
            <w:sz w:val="24"/>
            <w:u w:val="single"/>
            <w:lang w:eastAsia="ja-JP"/>
          </w:rPr>
          <w:t>29</w:t>
        </w:r>
      </w:hyperlink>
      <w:r w:rsidRPr="00D95600">
        <w:rPr>
          <w:rFonts w:eastAsia="Times New Roman" w:cs="Times New Roman"/>
          <w:color w:val="000000"/>
          <w:sz w:val="14"/>
          <w:lang w:eastAsia="ja-JP"/>
        </w:rPr>
        <w:t xml:space="preserve">, </w:t>
      </w:r>
      <w:hyperlink r:id="rId110" w:anchor="B30" w:history="1">
        <w:r w:rsidRPr="00D95600">
          <w:rPr>
            <w:rFonts w:eastAsia="Times New Roman" w:cs="Times New Roman"/>
            <w:color w:val="642A8F"/>
            <w:sz w:val="24"/>
            <w:u w:val="single"/>
            <w:lang w:eastAsia="ja-JP"/>
          </w:rPr>
          <w:t>30</w:t>
        </w:r>
      </w:hyperlink>
      <w:r w:rsidRPr="00D95600">
        <w:rPr>
          <w:rFonts w:eastAsia="Times New Roman" w:cs="Times New Roman"/>
          <w:color w:val="000000"/>
          <w:sz w:val="14"/>
          <w:lang w:eastAsia="ja-JP"/>
        </w:rPr>
        <w:t xml:space="preserve">, </w:t>
      </w:r>
      <w:hyperlink r:id="rId111" w:anchor="B32" w:history="1">
        <w:r w:rsidRPr="00D95600">
          <w:rPr>
            <w:rFonts w:eastAsia="Times New Roman" w:cs="Times New Roman"/>
            <w:color w:val="642A8F"/>
            <w:sz w:val="24"/>
            <w:u w:val="single"/>
            <w:lang w:eastAsia="ja-JP"/>
          </w:rPr>
          <w:t>32</w:t>
        </w:r>
      </w:hyperlink>
      <w:r w:rsidRPr="00D95600">
        <w:rPr>
          <w:rFonts w:eastAsia="Times New Roman" w:cs="Times New Roman"/>
          <w:color w:val="000000"/>
          <w:sz w:val="14"/>
          <w:lang w:eastAsia="ja-JP"/>
        </w:rPr>
        <w:t xml:space="preserve">). In other words, such children </w:t>
      </w:r>
      <w:r w:rsidRPr="00D95600">
        <w:rPr>
          <w:rFonts w:eastAsia="Times New Roman" w:cs="Times New Roman"/>
          <w:color w:val="000000"/>
          <w:sz w:val="24"/>
          <w:u w:val="single"/>
          <w:lang w:eastAsia="ja-JP"/>
        </w:rPr>
        <w:t>demonstrate</w:t>
      </w:r>
      <w:r w:rsidRPr="00D95600">
        <w:rPr>
          <w:rFonts w:eastAsia="Times New Roman" w:cs="Times New Roman"/>
          <w:color w:val="000000"/>
          <w:sz w:val="14"/>
          <w:lang w:eastAsia="ja-JP"/>
        </w:rPr>
        <w:t xml:space="preserve"> the following</w:t>
      </w:r>
      <w:r w:rsidRPr="00D95600">
        <w:rPr>
          <w:rFonts w:eastAsia="Times New Roman" w:cs="Times New Roman"/>
          <w:color w:val="000000"/>
          <w:sz w:val="24"/>
          <w:u w:val="single"/>
          <w:lang w:eastAsia="ja-JP"/>
        </w:rPr>
        <w:t>: increased depression, anxiety, more self-harm, a deficient ability to learn, poor concentration, and a generalized irritability</w:t>
      </w:r>
      <w:r w:rsidRPr="00D95600">
        <w:rPr>
          <w:rFonts w:eastAsia="Times New Roman" w:cs="Times New Roman"/>
          <w:color w:val="000000"/>
          <w:sz w:val="14"/>
          <w:lang w:eastAsia="ja-JP"/>
        </w:rPr>
        <w:t xml:space="preserve">. To further complicate the matter, there may be a genetic component to resilience under stress (53). Recent work has demonstrated that a functional polymorphism in the gene encoding the neurotransmitter-metabolizing enzyme monoamine oxidase A (MAOA) may moderate the effects of maltreatment; children with a genotype characterized by high levels of MAOA expression were less likely to develop antisocial problems (53). </w:t>
      </w:r>
      <w:r w:rsidRPr="00D95600">
        <w:rPr>
          <w:rFonts w:eastAsia="Times New Roman" w:cs="Times New Roman"/>
          <w:color w:val="000000"/>
          <w:sz w:val="24"/>
          <w:u w:val="single"/>
          <w:lang w:eastAsia="ja-JP"/>
        </w:rPr>
        <w:t>The DV triangle of witnessed abuse and its ensuing neurobiological changes</w:t>
      </w:r>
      <w:r w:rsidRPr="00D95600">
        <w:rPr>
          <w:rFonts w:eastAsia="Times New Roman" w:cs="Times New Roman"/>
          <w:color w:val="000000"/>
          <w:sz w:val="14"/>
          <w:lang w:eastAsia="ja-JP"/>
        </w:rPr>
        <w:t xml:space="preserve">, in the face of a disadvantaged genetic functional polymorphism, </w:t>
      </w:r>
      <w:r w:rsidRPr="00D95600">
        <w:rPr>
          <w:rFonts w:eastAsia="Times New Roman" w:cs="Times New Roman"/>
          <w:color w:val="000000"/>
          <w:sz w:val="24"/>
          <w:u w:val="single"/>
          <w:lang w:eastAsia="ja-JP"/>
        </w:rPr>
        <w:t>may be a set-up for accelerated failure as a person in a subset of these children, and a problem for society in general. The impact on the community at large is of importance and concern (</w:t>
      </w:r>
      <w:hyperlink r:id="rId112" w:anchor="B54" w:history="1">
        <w:r w:rsidRPr="00D95600">
          <w:rPr>
            <w:rFonts w:eastAsia="Times New Roman" w:cs="Times New Roman"/>
            <w:color w:val="642A8F"/>
            <w:sz w:val="24"/>
            <w:u w:val="single"/>
            <w:lang w:eastAsia="ja-JP"/>
          </w:rPr>
          <w:t>54</w:t>
        </w:r>
      </w:hyperlink>
      <w:r w:rsidRPr="00D95600">
        <w:rPr>
          <w:rFonts w:eastAsia="Times New Roman" w:cs="Times New Roman"/>
          <w:color w:val="000000"/>
          <w:sz w:val="24"/>
          <w:u w:val="single"/>
          <w:lang w:eastAsia="ja-JP"/>
        </w:rPr>
        <w:t>); the effects on child witnesses of DV extend beyond the families and children. These children have impaired learning skills, poor school performance, poor life developmental skills, and lose their ability to self-regulate (</w:t>
      </w:r>
      <w:hyperlink r:id="rId113" w:anchor="B4" w:history="1">
        <w:r w:rsidRPr="00D95600">
          <w:rPr>
            <w:rFonts w:eastAsia="Times New Roman" w:cs="Times New Roman"/>
            <w:color w:val="642A8F"/>
            <w:sz w:val="24"/>
            <w:u w:val="single"/>
            <w:lang w:eastAsia="ja-JP"/>
          </w:rPr>
          <w:t>4</w:t>
        </w:r>
      </w:hyperlink>
      <w:r w:rsidRPr="00D95600">
        <w:rPr>
          <w:rFonts w:eastAsia="Times New Roman" w:cs="Times New Roman"/>
          <w:color w:val="000000"/>
          <w:sz w:val="24"/>
          <w:u w:val="single"/>
          <w:lang w:eastAsia="ja-JP"/>
        </w:rPr>
        <w:t xml:space="preserve">, </w:t>
      </w:r>
      <w:hyperlink r:id="rId114" w:anchor="B23" w:history="1">
        <w:r w:rsidRPr="00D95600">
          <w:rPr>
            <w:rFonts w:eastAsia="Times New Roman" w:cs="Times New Roman"/>
            <w:color w:val="642A8F"/>
            <w:sz w:val="24"/>
            <w:u w:val="single"/>
            <w:lang w:eastAsia="ja-JP"/>
          </w:rPr>
          <w:t>23</w:t>
        </w:r>
      </w:hyperlink>
      <w:r w:rsidRPr="00D95600">
        <w:rPr>
          <w:rFonts w:eastAsia="Times New Roman" w:cs="Times New Roman"/>
          <w:color w:val="000000"/>
          <w:sz w:val="24"/>
          <w:u w:val="single"/>
          <w:lang w:eastAsia="ja-JP"/>
        </w:rPr>
        <w:t xml:space="preserve">, </w:t>
      </w:r>
      <w:hyperlink r:id="rId115" w:anchor="B54" w:history="1">
        <w:r w:rsidRPr="00D95600">
          <w:rPr>
            <w:rFonts w:eastAsia="Times New Roman" w:cs="Times New Roman"/>
            <w:color w:val="642A8F"/>
            <w:sz w:val="24"/>
            <w:u w:val="single"/>
            <w:lang w:eastAsia="ja-JP"/>
          </w:rPr>
          <w:t>54</w:t>
        </w:r>
      </w:hyperlink>
      <w:r w:rsidRPr="00D95600">
        <w:rPr>
          <w:rFonts w:eastAsia="Times New Roman" w:cs="Times New Roman"/>
          <w:color w:val="000000"/>
          <w:sz w:val="24"/>
          <w:u w:val="single"/>
          <w:lang w:eastAsia="ja-JP"/>
        </w:rPr>
        <w:t>–</w:t>
      </w:r>
      <w:hyperlink r:id="rId116" w:anchor="B56" w:history="1">
        <w:r w:rsidRPr="00D95600">
          <w:rPr>
            <w:rFonts w:eastAsia="Times New Roman" w:cs="Times New Roman"/>
            <w:color w:val="642A8F"/>
            <w:sz w:val="24"/>
            <w:u w:val="single"/>
            <w:lang w:eastAsia="ja-JP"/>
          </w:rPr>
          <w:t>56</w:t>
        </w:r>
      </w:hyperlink>
      <w:r w:rsidRPr="00D95600">
        <w:rPr>
          <w:rFonts w:eastAsia="Times New Roman" w:cs="Times New Roman"/>
          <w:color w:val="000000"/>
          <w:sz w:val="24"/>
          <w:u w:val="single"/>
          <w:lang w:eastAsia="ja-JP"/>
        </w:rPr>
        <w:t>).</w:t>
      </w:r>
      <w:r w:rsidRPr="00D95600">
        <w:rPr>
          <w:rFonts w:eastAsia="Times New Roman" w:cs="Times New Roman"/>
          <w:color w:val="000000"/>
          <w:sz w:val="14"/>
          <w:lang w:eastAsia="ja-JP"/>
        </w:rPr>
        <w:t xml:space="preserve"> As these children age</w:t>
      </w:r>
      <w:r w:rsidRPr="00D95600">
        <w:rPr>
          <w:rFonts w:eastAsia="Times New Roman" w:cs="Times New Roman"/>
          <w:color w:val="000000"/>
          <w:sz w:val="24"/>
          <w:u w:val="single"/>
          <w:lang w:eastAsia="ja-JP"/>
        </w:rPr>
        <w:t>, they will have different existential memories and respond in a different manner than they would have otherwise</w:t>
      </w:r>
      <w:r w:rsidRPr="00D95600">
        <w:rPr>
          <w:rFonts w:eastAsia="Times New Roman" w:cs="Times New Roman"/>
          <w:color w:val="000000"/>
          <w:sz w:val="14"/>
          <w:lang w:eastAsia="ja-JP"/>
        </w:rPr>
        <w:t xml:space="preserve">. Consequently, </w:t>
      </w:r>
      <w:r w:rsidRPr="00D95600">
        <w:rPr>
          <w:rFonts w:eastAsia="Times New Roman" w:cs="Times New Roman"/>
          <w:color w:val="000000"/>
          <w:sz w:val="24"/>
          <w:u w:val="single"/>
          <w:lang w:eastAsia="ja-JP"/>
        </w:rPr>
        <w:t>society may have difficulty preserving individual safety through an inability to decrease violence, while at the same time it has to support unproductive or underproductive members of society</w:t>
      </w:r>
      <w:r w:rsidRPr="00D95600">
        <w:rPr>
          <w:rFonts w:eastAsia="Times New Roman" w:cs="Times New Roman"/>
          <w:color w:val="000000"/>
          <w:sz w:val="14"/>
          <w:lang w:eastAsia="ja-JP"/>
        </w:rPr>
        <w:t xml:space="preserve">. Cumulatively, these findings support the presence of neuro-biological-developmental alterations in children witnessing DV, their ensuing PTSD, and the impression that cumulative childhood trauma (and not adulthood trauma) may predict the overall symptom complexity in adults (22. Interventions before the age of seven result in the best outcomes (interventions in teenagers are not as effective), thus highlighting the need for early, aggressive, professional intercession during the elementary school years (6,23). </w:t>
      </w:r>
      <w:r w:rsidRPr="00D95600">
        <w:rPr>
          <w:rFonts w:eastAsia="Times New Roman" w:cs="Times New Roman"/>
          <w:color w:val="000000"/>
          <w:sz w:val="24"/>
          <w:u w:val="single"/>
          <w:lang w:eastAsia="ja-JP"/>
        </w:rPr>
        <w:t>Early recognition of these distressed children would permit the activation of appropriate social support and treatment measures, including the child’s removal from an abusive environment</w:t>
      </w:r>
      <w:r w:rsidRPr="00D95600">
        <w:rPr>
          <w:rFonts w:eastAsia="Times New Roman" w:cs="Times New Roman"/>
          <w:color w:val="000000"/>
          <w:sz w:val="14"/>
          <w:lang w:eastAsia="ja-JP"/>
        </w:rPr>
        <w:t xml:space="preserve"> (</w:t>
      </w:r>
      <w:hyperlink r:id="rId117" w:anchor="B53" w:history="1">
        <w:r w:rsidRPr="00D95600">
          <w:rPr>
            <w:rFonts w:eastAsia="Times New Roman" w:cs="Times New Roman"/>
            <w:color w:val="642A8F"/>
            <w:sz w:val="24"/>
            <w:u w:val="single"/>
            <w:lang w:eastAsia="ja-JP"/>
          </w:rPr>
          <w:t>53</w:t>
        </w:r>
      </w:hyperlink>
      <w:r w:rsidRPr="00D95600">
        <w:rPr>
          <w:rFonts w:eastAsia="Times New Roman" w:cs="Times New Roman"/>
          <w:color w:val="000000"/>
          <w:sz w:val="14"/>
          <w:lang w:eastAsia="ja-JP"/>
        </w:rPr>
        <w:t xml:space="preserve">). </w:t>
      </w:r>
      <w:r w:rsidRPr="00D95600">
        <w:rPr>
          <w:rFonts w:eastAsia="Times New Roman" w:cs="Times New Roman"/>
          <w:color w:val="000000"/>
          <w:sz w:val="24"/>
          <w:u w:val="single"/>
          <w:lang w:eastAsia="ja-JP"/>
        </w:rPr>
        <w:t>Fostering safety in the child’s environment and supporting the child’s family optimize their adult potential</w:t>
      </w:r>
      <w:r w:rsidRPr="00D95600">
        <w:rPr>
          <w:rFonts w:eastAsia="Times New Roman" w:cs="Times New Roman"/>
          <w:color w:val="000000"/>
          <w:sz w:val="14"/>
          <w:lang w:eastAsia="ja-JP"/>
        </w:rPr>
        <w:t xml:space="preserve"> through normal neuroanatomic and biological development. </w:t>
      </w:r>
      <w:r w:rsidRPr="00D95600">
        <w:rPr>
          <w:rFonts w:eastAsia="Times New Roman" w:cs="Times New Roman"/>
          <w:color w:val="000000"/>
          <w:sz w:val="24"/>
          <w:u w:val="single"/>
          <w:lang w:eastAsia="ja-JP"/>
        </w:rPr>
        <w:t>A child witness of DV</w:t>
      </w:r>
      <w:r w:rsidRPr="00D95600">
        <w:rPr>
          <w:rFonts w:eastAsia="Times New Roman" w:cs="Times New Roman"/>
          <w:color w:val="000000"/>
          <w:sz w:val="14"/>
          <w:lang w:eastAsia="ja-JP"/>
        </w:rPr>
        <w:t xml:space="preserve">, where no intervention occurs, </w:t>
      </w:r>
      <w:r w:rsidRPr="00D95600">
        <w:rPr>
          <w:rFonts w:eastAsia="Times New Roman" w:cs="Times New Roman"/>
          <w:color w:val="000000"/>
          <w:sz w:val="24"/>
          <w:u w:val="single"/>
          <w:lang w:eastAsia="ja-JP"/>
        </w:rPr>
        <w:t>may develop PTSD that results in permanent changes to their personality as well as their ability to interact effectively in society as an adult</w:t>
      </w:r>
      <w:r w:rsidRPr="00D95600">
        <w:rPr>
          <w:rFonts w:eastAsia="Times New Roman" w:cs="Times New Roman"/>
          <w:color w:val="000000"/>
          <w:sz w:val="14"/>
          <w:lang w:eastAsia="ja-JP"/>
        </w:rPr>
        <w:t xml:space="preserve">. Throughout our paper we make associations, between witnessing DV and PTSD with accompanying neurobiological changes. We acknowledge the concepts of equifinality and multifinality could come into play in the psychological, physical, and social situations regarding the children in question (57). However, this does not deter us from our position in that the commission of DV in the presence of a child should become a stand-alone felony. </w:t>
      </w:r>
      <w:r w:rsidRPr="00D95600">
        <w:rPr>
          <w:rFonts w:eastAsia="Times New Roman" w:cs="Times New Roman"/>
          <w:color w:val="000000"/>
          <w:sz w:val="24"/>
          <w:u w:val="single"/>
          <w:lang w:eastAsia="ja-JP"/>
        </w:rPr>
        <w:t>Identification, screening, and intervention in regard to children who witness DV are of paramount importance</w:t>
      </w:r>
      <w:r w:rsidRPr="00D95600">
        <w:rPr>
          <w:rFonts w:eastAsia="Times New Roman" w:cs="Times New Roman"/>
          <w:color w:val="000000"/>
          <w:sz w:val="14"/>
          <w:lang w:eastAsia="ja-JP"/>
        </w:rPr>
        <w:t xml:space="preserve">. We should pursue local, state, and federal grant funding in support of the above-mentioned cause. Additionally, aggressive community outreach is necessary, and must include the business, academic, and healthcare sectors. </w:t>
      </w:r>
      <w:r w:rsidRPr="00D95600">
        <w:rPr>
          <w:rFonts w:eastAsia="Times New Roman" w:cs="Times New Roman"/>
          <w:color w:val="000000"/>
          <w:sz w:val="24"/>
          <w:u w:val="single"/>
          <w:lang w:eastAsia="ja-JP"/>
        </w:rPr>
        <w:t>Our children are true treasures and our best investment for the future of society</w:t>
      </w:r>
      <w:r w:rsidRPr="00D95600">
        <w:rPr>
          <w:rFonts w:eastAsia="Times New Roman" w:cs="Times New Roman"/>
          <w:color w:val="000000"/>
          <w:sz w:val="14"/>
          <w:lang w:eastAsia="ja-JP"/>
        </w:rPr>
        <w:t xml:space="preserve">. </w:t>
      </w:r>
    </w:p>
    <w:p w14:paraId="1CC109C6" w14:textId="77777777" w:rsidR="004B00B7" w:rsidRPr="00D95600" w:rsidRDefault="004B00B7" w:rsidP="00CB193F">
      <w:pPr>
        <w:pStyle w:val="Heading3"/>
      </w:pPr>
      <w:r w:rsidRPr="00D95600">
        <w:t>2AC Extensions</w:t>
      </w:r>
    </w:p>
    <w:p w14:paraId="34A0A502" w14:textId="77777777" w:rsidR="000411CF" w:rsidRPr="00D95600" w:rsidRDefault="000411CF" w:rsidP="000411CF">
      <w:pPr>
        <w:pStyle w:val="Heading3"/>
      </w:pPr>
      <w:r w:rsidRPr="00D95600">
        <w:t>Mental Health Impact Extensions</w:t>
      </w:r>
    </w:p>
    <w:p w14:paraId="11E6FA6C" w14:textId="77777777" w:rsidR="00E34AA3" w:rsidRPr="00D95600" w:rsidRDefault="00E34AA3" w:rsidP="00E34AA3">
      <w:pPr>
        <w:pStyle w:val="Heading4"/>
        <w:spacing w:line="278" w:lineRule="atLeast"/>
        <w:rPr>
          <w:rFonts w:cs="Calibri"/>
          <w:color w:val="000000"/>
        </w:rPr>
      </w:pPr>
      <w:r w:rsidRPr="00D95600">
        <w:rPr>
          <w:rFonts w:cs="Calibri"/>
          <w:color w:val="000000"/>
        </w:rPr>
        <w:t>Domestic violence causes PTSD, in both the primary victim and children witnessing it.</w:t>
      </w:r>
    </w:p>
    <w:p w14:paraId="6521B9A7" w14:textId="77777777" w:rsidR="00E34AA3" w:rsidRPr="00D95600" w:rsidRDefault="00E34AA3" w:rsidP="00E34AA3">
      <w:pPr>
        <w:spacing w:line="235" w:lineRule="atLeast"/>
        <w:rPr>
          <w:color w:val="000000"/>
          <w:szCs w:val="22"/>
        </w:rPr>
      </w:pPr>
      <w:r w:rsidRPr="00D95600">
        <w:rPr>
          <w:b/>
          <w:bCs/>
          <w:color w:val="000000"/>
          <w:szCs w:val="22"/>
        </w:rPr>
        <w:t>LaVan, Lopez, Katz, and Martin 12</w:t>
      </w:r>
      <w:r w:rsidRPr="00D95600">
        <w:rPr>
          <w:rStyle w:val="apple-converted-space"/>
          <w:b/>
          <w:bCs/>
          <w:color w:val="000000"/>
          <w:szCs w:val="22"/>
        </w:rPr>
        <w:t> </w:t>
      </w:r>
      <w:r w:rsidRPr="00D95600">
        <w:rPr>
          <w:color w:val="000000"/>
          <w:szCs w:val="22"/>
        </w:rPr>
        <w:t>[Helen, Yvette P, Marsha, and William M; DePaul University,</w:t>
      </w:r>
      <w:r w:rsidRPr="00D95600">
        <w:rPr>
          <w:rStyle w:val="apple-converted-space"/>
          <w:color w:val="000000"/>
          <w:szCs w:val="22"/>
        </w:rPr>
        <w:t> </w:t>
      </w:r>
      <w:r w:rsidRPr="00D95600">
        <w:rPr>
          <w:i/>
          <w:iCs/>
          <w:color w:val="000000"/>
          <w:szCs w:val="22"/>
        </w:rPr>
        <w:t>The Impact of Domestic Violence in the First Place]</w:t>
      </w:r>
    </w:p>
    <w:p w14:paraId="59DC3341" w14:textId="77777777" w:rsidR="004B00B7" w:rsidRPr="00D95600" w:rsidRDefault="00E34AA3" w:rsidP="00E34AA3">
      <w:pPr>
        <w:spacing w:line="235" w:lineRule="atLeast"/>
        <w:rPr>
          <w:color w:val="000000"/>
          <w:sz w:val="16"/>
          <w:szCs w:val="16"/>
        </w:rPr>
      </w:pPr>
      <w:r w:rsidRPr="00D95600">
        <w:rPr>
          <w:color w:val="000000"/>
          <w:sz w:val="16"/>
          <w:szCs w:val="16"/>
        </w:rPr>
        <w:t>Psychological</w:t>
      </w:r>
      <w:r w:rsidRPr="00D95600">
        <w:rPr>
          <w:rStyle w:val="apple-converted-space"/>
          <w:color w:val="000000"/>
          <w:sz w:val="16"/>
          <w:szCs w:val="16"/>
        </w:rPr>
        <w:t> </w:t>
      </w:r>
      <w:r w:rsidRPr="00D95600">
        <w:rPr>
          <w:color w:val="000000"/>
          <w:u w:val="single"/>
        </w:rPr>
        <w:t>indicators of victims of domestic violence include</w:t>
      </w:r>
      <w:r w:rsidRPr="00D95600">
        <w:rPr>
          <w:rStyle w:val="apple-converted-space"/>
          <w:color w:val="000000"/>
          <w:sz w:val="16"/>
          <w:szCs w:val="16"/>
        </w:rPr>
        <w:t> </w:t>
      </w:r>
      <w:r w:rsidRPr="00D95600">
        <w:rPr>
          <w:color w:val="000000"/>
          <w:sz w:val="16"/>
          <w:szCs w:val="16"/>
        </w:rPr>
        <w:t>symptoms of posttraumatic stress disorder (</w:t>
      </w:r>
      <w:r w:rsidRPr="00D95600">
        <w:rPr>
          <w:color w:val="000000"/>
          <w:u w:val="single"/>
        </w:rPr>
        <w:t>PTSD</w:t>
      </w:r>
      <w:r w:rsidRPr="00D95600">
        <w:rPr>
          <w:color w:val="000000"/>
          <w:sz w:val="16"/>
          <w:szCs w:val="16"/>
        </w:rPr>
        <w:t>), depression, and reduced self-esteem.19 In addition,</w:t>
      </w:r>
      <w:r w:rsidRPr="00D95600">
        <w:rPr>
          <w:rStyle w:val="apple-converted-space"/>
          <w:color w:val="000000"/>
          <w:sz w:val="16"/>
          <w:szCs w:val="16"/>
        </w:rPr>
        <w:t> </w:t>
      </w:r>
      <w:r w:rsidRPr="00D95600">
        <w:rPr>
          <w:color w:val="000000"/>
          <w:u w:val="single"/>
        </w:rPr>
        <w:t>there are often higher levels of substance abuse and dependence</w:t>
      </w:r>
      <w:r w:rsidRPr="00D95600">
        <w:rPr>
          <w:color w:val="000000"/>
          <w:sz w:val="16"/>
          <w:szCs w:val="16"/>
        </w:rPr>
        <w:t>,20 anxiety, eating and sleep disorders, phobias and panic disorders, psychosomatic disorders,</w:t>
      </w:r>
      <w:r w:rsidRPr="00D95600">
        <w:rPr>
          <w:rStyle w:val="apple-converted-space"/>
          <w:color w:val="000000"/>
          <w:sz w:val="16"/>
          <w:szCs w:val="16"/>
        </w:rPr>
        <w:t> </w:t>
      </w:r>
      <w:r w:rsidRPr="00D95600">
        <w:rPr>
          <w:color w:val="000000"/>
          <w:u w:val="single"/>
        </w:rPr>
        <w:t>suicidal behavior, and self- harm</w:t>
      </w:r>
      <w:r w:rsidRPr="00D95600">
        <w:rPr>
          <w:color w:val="000000"/>
          <w:sz w:val="16"/>
          <w:szCs w:val="16"/>
        </w:rPr>
        <w:t>.21 The lifetime prevalence of PTSD among interpersonal violence victims is 45 percent.22 Men are also more likely to report symptoms of PTSD with exposure to intimate partner violence both as a victim and as a perpetrator.23 Statistically significant relationships have been reported between lifetime expo- sure to maternal domestic violence and symptoms associated with PTSD.24 Additionally, among pregnant Latina women, it was found that PTSD was associated with exposure to intimate-partner violence.25 Like primary victims,</w:t>
      </w:r>
      <w:r w:rsidRPr="00D95600">
        <w:rPr>
          <w:rStyle w:val="apple-converted-space"/>
          <w:color w:val="000000"/>
          <w:sz w:val="16"/>
          <w:szCs w:val="16"/>
        </w:rPr>
        <w:t> </w:t>
      </w:r>
      <w:r w:rsidRPr="00D95600">
        <w:rPr>
          <w:color w:val="000000"/>
          <w:u w:val="single"/>
        </w:rPr>
        <w:t>secondary victims (including children) can be traumatized or injured through</w:t>
      </w:r>
      <w:r w:rsidRPr="00D95600">
        <w:rPr>
          <w:rStyle w:val="apple-converted-space"/>
          <w:color w:val="000000"/>
          <w:sz w:val="16"/>
          <w:szCs w:val="16"/>
        </w:rPr>
        <w:t> </w:t>
      </w:r>
      <w:r w:rsidRPr="00D95600">
        <w:rPr>
          <w:color w:val="000000"/>
          <w:sz w:val="16"/>
          <w:szCs w:val="16"/>
        </w:rPr>
        <w:t>either</w:t>
      </w:r>
      <w:r w:rsidRPr="00D95600">
        <w:rPr>
          <w:rStyle w:val="apple-converted-space"/>
          <w:color w:val="000000"/>
          <w:sz w:val="16"/>
          <w:szCs w:val="16"/>
        </w:rPr>
        <w:t> </w:t>
      </w:r>
      <w:r w:rsidRPr="00D95600">
        <w:rPr>
          <w:color w:val="000000"/>
          <w:u w:val="single"/>
        </w:rPr>
        <w:t>witnessing the episode or through direct physical harm</w:t>
      </w:r>
      <w:r w:rsidRPr="00D95600">
        <w:rPr>
          <w:color w:val="000000"/>
          <w:sz w:val="16"/>
          <w:szCs w:val="16"/>
        </w:rPr>
        <w:t>. Therefore,</w:t>
      </w:r>
      <w:r w:rsidRPr="00D95600">
        <w:rPr>
          <w:rStyle w:val="apple-converted-space"/>
          <w:color w:val="000000"/>
          <w:sz w:val="16"/>
          <w:szCs w:val="16"/>
        </w:rPr>
        <w:t> </w:t>
      </w:r>
      <w:r w:rsidRPr="00D95600">
        <w:rPr>
          <w:color w:val="000000"/>
          <w:u w:val="single"/>
        </w:rPr>
        <w:t>secondary victims may suffer the same types of negative physical and psychological effects</w:t>
      </w:r>
      <w:r w:rsidRPr="00D95600">
        <w:rPr>
          <w:rStyle w:val="apple-converted-space"/>
          <w:color w:val="000000"/>
          <w:sz w:val="16"/>
          <w:szCs w:val="16"/>
        </w:rPr>
        <w:t> </w:t>
      </w:r>
      <w:r w:rsidRPr="00D95600">
        <w:rPr>
          <w:color w:val="000000"/>
          <w:sz w:val="16"/>
          <w:szCs w:val="16"/>
        </w:rPr>
        <w:t>as primary victims.26</w:t>
      </w:r>
    </w:p>
    <w:p w14:paraId="6FA71A8E" w14:textId="77777777" w:rsidR="000411CF" w:rsidRPr="00D95600" w:rsidRDefault="000411CF" w:rsidP="000411CF">
      <w:pPr>
        <w:pStyle w:val="Heading4"/>
      </w:pPr>
      <w:r w:rsidRPr="00D95600">
        <w:t>PTSD can be genetically passed down to children.</w:t>
      </w:r>
    </w:p>
    <w:p w14:paraId="78B2A089" w14:textId="77777777" w:rsidR="000411CF" w:rsidRPr="00D95600" w:rsidRDefault="000411CF" w:rsidP="000411CF">
      <w:r w:rsidRPr="00D95600">
        <w:rPr>
          <w:b/>
        </w:rPr>
        <w:t xml:space="preserve">Thomson 15 </w:t>
      </w:r>
      <w:r w:rsidRPr="00D95600">
        <w:t>[Helen; The Guardian, 8/21, “Study of Holocaust survivors finds trauma passed on to children’s genes,” https://www.theguardian.com/science/2015/aug/21/study-of-holocaust-survivors-finds-trauma-passed-on-to-childrens-genes]</w:t>
      </w:r>
    </w:p>
    <w:p w14:paraId="77C597C9" w14:textId="77777777" w:rsidR="000411CF" w:rsidRPr="00D95600" w:rsidRDefault="000411CF" w:rsidP="000411CF">
      <w:pPr>
        <w:rPr>
          <w:sz w:val="16"/>
        </w:rPr>
      </w:pPr>
      <w:r w:rsidRPr="00D95600">
        <w:rPr>
          <w:u w:val="single"/>
        </w:rPr>
        <w:t>Genetic changes</w:t>
      </w:r>
      <w:r w:rsidRPr="00D95600">
        <w:rPr>
          <w:sz w:val="16"/>
        </w:rPr>
        <w:t xml:space="preserve"> stemming </w:t>
      </w:r>
      <w:r w:rsidRPr="00D95600">
        <w:rPr>
          <w:u w:val="single"/>
        </w:rPr>
        <w:t>from</w:t>
      </w:r>
      <w:r w:rsidRPr="00D95600">
        <w:rPr>
          <w:sz w:val="16"/>
        </w:rPr>
        <w:t xml:space="preserve"> the </w:t>
      </w:r>
      <w:r w:rsidRPr="00D95600">
        <w:rPr>
          <w:u w:val="single"/>
        </w:rPr>
        <w:t>trauma</w:t>
      </w:r>
      <w:r w:rsidRPr="00D95600">
        <w:rPr>
          <w:sz w:val="16"/>
        </w:rPr>
        <w:t xml:space="preserve"> suffered by Holocaust survivors are </w:t>
      </w:r>
      <w:r w:rsidRPr="00D95600">
        <w:rPr>
          <w:u w:val="single"/>
        </w:rPr>
        <w:t>capable of being passed on to</w:t>
      </w:r>
      <w:r w:rsidRPr="00D95600">
        <w:rPr>
          <w:sz w:val="16"/>
        </w:rPr>
        <w:t xml:space="preserve"> their </w:t>
      </w:r>
      <w:r w:rsidRPr="00D95600">
        <w:rPr>
          <w:u w:val="single"/>
        </w:rPr>
        <w:t>children</w:t>
      </w:r>
      <w:r w:rsidRPr="00D95600">
        <w:rPr>
          <w:sz w:val="16"/>
        </w:rPr>
        <w:t xml:space="preserve">, the clearest sign yet that </w:t>
      </w:r>
      <w:r w:rsidRPr="00D95600">
        <w:rPr>
          <w:u w:val="single"/>
        </w:rPr>
        <w:t>one person’s life</w:t>
      </w:r>
      <w:r w:rsidRPr="00D95600">
        <w:rPr>
          <w:sz w:val="16"/>
        </w:rPr>
        <w:t xml:space="preserve"> experience </w:t>
      </w:r>
      <w:r w:rsidRPr="00D95600">
        <w:rPr>
          <w:u w:val="single"/>
        </w:rPr>
        <w:t>can affect subsequent generations</w:t>
      </w:r>
      <w:r w:rsidRPr="00D95600">
        <w:rPr>
          <w:sz w:val="16"/>
        </w:rPr>
        <w:t xml:space="preserve">. The conclusion </w:t>
      </w:r>
      <w:hyperlink r:id="rId118" w:history="1">
        <w:r w:rsidRPr="00D95600">
          <w:rPr>
            <w:rStyle w:val="Hyperlink"/>
            <w:sz w:val="16"/>
          </w:rPr>
          <w:t>from a research team at New York’s Mount Sinai hospital</w:t>
        </w:r>
      </w:hyperlink>
      <w:r w:rsidRPr="00D95600">
        <w:rPr>
          <w:sz w:val="16"/>
        </w:rPr>
        <w:t xml:space="preserve"> led by Rachel Yehuda stems from the genetic study of 32 Jewish men and women who had either been interned in a Nazi concentration camp, witnessed or experienced torture or who had had to hide during the second world war. They also analysed the genes of their children, who are known to have increased likelihood of stress disorders, and compared the results with Jewish families who were living outside of Europe during the war. </w:t>
      </w:r>
      <w:r w:rsidRPr="00D95600">
        <w:rPr>
          <w:u w:val="single"/>
        </w:rPr>
        <w:t>“The gene changes in the children could only be attributed to Holocaust exposure in the parents,” said Yehuda</w:t>
      </w:r>
      <w:r w:rsidRPr="00D95600">
        <w:rPr>
          <w:sz w:val="16"/>
        </w:rPr>
        <w:t xml:space="preserve">. Her team’s work is the clearest example in humans of the transmission of trauma to a child via what is called “epigenetic inheritance” - the idea that environmental influences such as smoking, diet and stress can affect the genes of your children and possibly even grandchildren. The idea is controversial, as scientific convention states that </w:t>
      </w:r>
      <w:r w:rsidRPr="00D95600">
        <w:rPr>
          <w:u w:val="single"/>
        </w:rPr>
        <w:t>genes contained in DNA are the only way to transmit biological information between generations</w:t>
      </w:r>
      <w:r w:rsidRPr="00D95600">
        <w:rPr>
          <w:sz w:val="16"/>
        </w:rPr>
        <w:t xml:space="preserve">. However, our </w:t>
      </w:r>
      <w:r w:rsidRPr="00D95600">
        <w:rPr>
          <w:u w:val="single"/>
        </w:rPr>
        <w:t>genes are modified by the environment all the time</w:t>
      </w:r>
      <w:r w:rsidRPr="00D95600">
        <w:rPr>
          <w:sz w:val="16"/>
        </w:rPr>
        <w:t xml:space="preserve">, through chemical tags that attach themselves to our DNA, switching genes on and off. Recent studies suggest that some of these tags might somehow be passed through generations, meaning our environment could have and impact on our children’s health. Other studies have proposed a more tentative connection between one generation’s experience and the next. For example, </w:t>
      </w:r>
      <w:hyperlink r:id="rId119" w:history="1">
        <w:r w:rsidRPr="00D95600">
          <w:rPr>
            <w:rStyle w:val="Hyperlink"/>
            <w:u w:val="single"/>
          </w:rPr>
          <w:t>girls born to Dutch women</w:t>
        </w:r>
      </w:hyperlink>
      <w:r w:rsidRPr="00D95600">
        <w:rPr>
          <w:u w:val="single"/>
        </w:rPr>
        <w:t xml:space="preserve"> who were pregnant during a severe famine at the end of the second world war had an above-average risk of developing schizophrenia</w:t>
      </w:r>
      <w:r w:rsidRPr="00D95600">
        <w:rPr>
          <w:sz w:val="16"/>
        </w:rPr>
        <w:t xml:space="preserve">. Likewise, </w:t>
      </w:r>
      <w:hyperlink r:id="rId120" w:history="1">
        <w:r w:rsidRPr="00D95600">
          <w:rPr>
            <w:rStyle w:val="Hyperlink"/>
            <w:sz w:val="16"/>
          </w:rPr>
          <w:t>another study</w:t>
        </w:r>
      </w:hyperlink>
      <w:r w:rsidRPr="00D95600">
        <w:rPr>
          <w:sz w:val="16"/>
        </w:rPr>
        <w:t xml:space="preserve"> has showed that men who smoked before puberty fathered heavier sons than those who smoked after. The team were specifically interested in one region of a gene associated with the regulation of stress hormones, which is known to be affected by trauma. “It makes sense to look at this gene,” said Yehuda. “If there’s a transmitted effect of trauma, it would be in </w:t>
      </w:r>
      <w:r w:rsidRPr="00D95600">
        <w:rPr>
          <w:u w:val="single"/>
        </w:rPr>
        <w:t>a stress-related gene that shapes the way we cope with our environment</w:t>
      </w:r>
      <w:r w:rsidRPr="00D95600">
        <w:rPr>
          <w:sz w:val="16"/>
        </w:rPr>
        <w:t xml:space="preserve">.” They found epigenetic tags on the very same part of this gene in both the Holocaust survivors and their offspring, the same correlation was not found in any of the control group and their children. Through further genetic analysis, </w:t>
      </w:r>
      <w:r w:rsidRPr="00D95600">
        <w:rPr>
          <w:u w:val="single"/>
        </w:rPr>
        <w:t>the team ruled out the possibility that the</w:t>
      </w:r>
      <w:r w:rsidRPr="00D95600">
        <w:rPr>
          <w:sz w:val="16"/>
        </w:rPr>
        <w:t xml:space="preserve"> epigenetic </w:t>
      </w:r>
      <w:r w:rsidRPr="00D95600">
        <w:rPr>
          <w:u w:val="single"/>
        </w:rPr>
        <w:t>changes were a result of trauma that the children had experienced</w:t>
      </w:r>
      <w:r w:rsidRPr="00D95600">
        <w:rPr>
          <w:sz w:val="16"/>
        </w:rPr>
        <w:t xml:space="preserve"> themselves. “To our knowledge, this provides the first demonstration of transmission of pre-conception stress effects resulting in epigenetic changes in both the exposed parents and their offspring in humans,” said Yehuda, whose work was published in </w:t>
      </w:r>
      <w:hyperlink r:id="rId121" w:history="1">
        <w:r w:rsidRPr="00D95600">
          <w:rPr>
            <w:rStyle w:val="Hyperlink"/>
            <w:sz w:val="16"/>
          </w:rPr>
          <w:t>Biological Psychiatry</w:t>
        </w:r>
      </w:hyperlink>
      <w:r w:rsidRPr="00D95600">
        <w:rPr>
          <w:sz w:val="16"/>
        </w:rPr>
        <w:t xml:space="preserve">. It’s still not clear how these tags might be passed from parent to child. Genetic information in sperm and eggs is not supposed to be affected by the environment - any epigenetic tags on DNA had been thought to be wiped clean soon after fertilisation occurs. However, </w:t>
      </w:r>
      <w:hyperlink r:id="rId122" w:history="1">
        <w:r w:rsidRPr="00D95600">
          <w:rPr>
            <w:rStyle w:val="Hyperlink"/>
            <w:sz w:val="16"/>
          </w:rPr>
          <w:t>research by Azim Surani at Cambridge University and colleagues, has recently shown</w:t>
        </w:r>
      </w:hyperlink>
      <w:r w:rsidRPr="00D95600">
        <w:rPr>
          <w:sz w:val="16"/>
        </w:rPr>
        <w:t xml:space="preserve"> that some epigenetic tags escape the cleaning process at fertilisation, slipping through the net. It’s not clear whether the gene changes found in the study would permanently affect the children’s health, nor do the results upend any of our theories of evolution. Whether the gene in question is switched on or off could have a tremendous impact on how much stress hormone is made and how we cope with stress, said Yehuda. “It’s a lot to wrap our heads around. It’s certainly an opportunity to learn a lot of important things about how we adapt to our environment and how we might pass on environmental resilience.” The impact of Holocaust survival on the next generation has been investigated for years - the challenge has been to show intergenerational effects are not just transmitted by social influences from the parents or regular genetic inheritance, said Marcus Pembrey, emeritus professor of paediatric genetics at University College London. “Yehuda’s paper makes some useful progress. What we’re getting here is the very beginnings of a understanding of how one generation responds to the experiences of the previous generation. It’s fine-tuning the way your genes respond to the world.” Can you inherit a memory of trauma? Researchers have already shown that </w:t>
      </w:r>
      <w:r w:rsidRPr="00D95600">
        <w:rPr>
          <w:u w:val="single"/>
        </w:rPr>
        <w:t>certain fears might be inherited</w:t>
      </w:r>
      <w:r w:rsidRPr="00D95600">
        <w:rPr>
          <w:sz w:val="16"/>
        </w:rPr>
        <w:t xml:space="preserve"> through generations, at least in animals. Scientists at Emory University in Atlanta </w:t>
      </w:r>
      <w:hyperlink r:id="rId123" w:history="1">
        <w:r w:rsidRPr="00D95600">
          <w:rPr>
            <w:rStyle w:val="Hyperlink"/>
            <w:sz w:val="16"/>
          </w:rPr>
          <w:t xml:space="preserve">trained male mice </w:t>
        </w:r>
      </w:hyperlink>
      <w:r w:rsidRPr="00D95600">
        <w:rPr>
          <w:sz w:val="16"/>
        </w:rPr>
        <w:t xml:space="preserve">to fear the smell of cherry blossom by pairing the smell with a small electric shock. Eventually the mice shuddered at the smell even when it was delivered on its own. Despite never having encountered the smell of cherry blossom, the offspring of these mice had the same fearful response to the smell - shuddering when they came in contact with it. So too did some of their own offspring. On the other hand, offspring of mice that had been conditioned to fear another smell, or mice who’d had no such conditioning had no fear of cherry blossom. The fearful mice produced sperm which had fewer epigenetic tags on the gene responsible for producing receptors that sense cherry blossom. The pups themselves had an increased number of cherry blossom smell receptors in their brain, although how this led to them associating the smell with fear is still a mystery. • The subheading was amended on 25 August 2015 to clarify that the new finding is not the first example in humans of the theory of epigenetic inheritance. The researchers described it as “the first demonstration of transmission of pre-conception stress effects resulting in epigenetic changes”. </w:t>
      </w:r>
    </w:p>
    <w:p w14:paraId="725CE923" w14:textId="77777777" w:rsidR="003F4F91" w:rsidRPr="00D95600" w:rsidRDefault="00E62D62" w:rsidP="00CB193F">
      <w:pPr>
        <w:pStyle w:val="Heading2"/>
      </w:pPr>
      <w:r w:rsidRPr="00D95600">
        <w:t>Turn--Econ DAs</w:t>
      </w:r>
    </w:p>
    <w:p w14:paraId="7168CBF0" w14:textId="77777777" w:rsidR="00674C65" w:rsidRPr="00D95600" w:rsidRDefault="00674C65" w:rsidP="00674C65">
      <w:pPr>
        <w:pStyle w:val="Heading4"/>
      </w:pPr>
      <w:r w:rsidRPr="00D95600">
        <w:t>Domestic violence</w:t>
      </w:r>
      <w:r w:rsidR="001B3F6B" w:rsidRPr="00D95600">
        <w:t xml:space="preserve"> kills 4 people a day and spills over to the workforce, hurting</w:t>
      </w:r>
      <w:r w:rsidRPr="00D95600">
        <w:t xml:space="preserve"> the economy</w:t>
      </w:r>
      <w:r w:rsidRPr="00D95600">
        <w:br/>
        <w:t xml:space="preserve">LaVan et al 2012 </w:t>
      </w:r>
    </w:p>
    <w:p w14:paraId="5C64A980" w14:textId="77777777" w:rsidR="00674C65" w:rsidRPr="00D95600" w:rsidRDefault="00674C65" w:rsidP="00674C65">
      <w:r w:rsidRPr="00D95600">
        <w:t>Helen LaVan is a professor of Management and Entrepreneurship at DePaul University. She has a PhD in Organizational Behavior from Loyola University and a MBA in Human Resource Management from DePaul University. (</w:t>
      </w:r>
      <w:hyperlink r:id="rId124" w:history="1">
        <w:r w:rsidRPr="00D95600">
          <w:rPr>
            <w:rStyle w:val="Hyperlink"/>
          </w:rPr>
          <w:t>https://onlinelibrary.wiley.com/doi/pdf/10.1002/ert.21377</w:t>
        </w:r>
      </w:hyperlink>
      <w:r w:rsidRPr="00D95600">
        <w:t>)</w:t>
      </w:r>
    </w:p>
    <w:p w14:paraId="1CC78252" w14:textId="77777777" w:rsidR="00674C65" w:rsidRPr="00D95600" w:rsidRDefault="00674C65" w:rsidP="00674C65">
      <w:pPr>
        <w:rPr>
          <w:sz w:val="14"/>
        </w:rPr>
      </w:pPr>
      <w:r w:rsidRPr="00D95600">
        <w:rPr>
          <w:sz w:val="14"/>
        </w:rPr>
        <w:t xml:space="preserve">Domestic violence is a serious epidemic. For years, victims of domestic violence have had to deal with the stigmatization that often accompanies this form of abuse. As such, victims often work to hide the problem that for years has been considered a private issue in the home. Society, however, has come to recognize that this behavior is really more of a public epidemic than a private one. </w:t>
      </w:r>
      <w:r w:rsidRPr="00D95600">
        <w:rPr>
          <w:rStyle w:val="StyleUnderline"/>
        </w:rPr>
        <w:t xml:space="preserve">In fact, </w:t>
      </w:r>
      <w:r w:rsidRPr="00D95600">
        <w:rPr>
          <w:rStyle w:val="Emphasis"/>
        </w:rPr>
        <w:t>the spillover effects of domestic violence have serious consequences for the workplace.</w:t>
      </w:r>
      <w:r w:rsidRPr="00D95600">
        <w:rPr>
          <w:rStyle w:val="StyleUnderline"/>
        </w:rPr>
        <w:t xml:space="preserve"> A 2005 national telephone survey by the Corporate Alliance to End Partner Violence found that 21 percent of full-time employed adults were victims of domestic violence and 64 percent of them indicated their work performance was significantly affected. In addition, the American Institute on Domestic Violence computed </w:t>
      </w:r>
      <w:r w:rsidRPr="00D95600">
        <w:rPr>
          <w:rStyle w:val="Emphasis"/>
        </w:rPr>
        <w:t>costs of domestic violence on productivity at exceeding $5.8 billion</w:t>
      </w:r>
      <w:r w:rsidRPr="00D95600">
        <w:rPr>
          <w:rStyle w:val="StyleUnderline"/>
        </w:rPr>
        <w:t xml:space="preserve">. </w:t>
      </w:r>
      <w:r w:rsidRPr="00D95600">
        <w:rPr>
          <w:sz w:val="14"/>
        </w:rPr>
        <w:t>This issue is therefore no longer a private concern but a public matter that managers and organizations should be working to address. From the perspective of corporate social responsibility, firms can be held accountable for their stakeholders (e.g. employee victims, coworkers, customers) and stakeholder actions (e.g. employee perpetrators). Therefore, we first outline a rationale for considering domestic violence in the context of the workplace with regard to prevalence statistics and organizational costs. Next, we consider the legal implications of domestic violence spillover on the firm. We then consider the impacts on the employee victims and coworkers. Finally, we describe the managerial responses for organizations with respect to HR, legal, and societal aspects. Domestic Violence in the Workplace</w:t>
      </w:r>
      <w:r w:rsidRPr="00D95600">
        <w:rPr>
          <w:rStyle w:val="StyleUnderline"/>
        </w:rPr>
        <w:t xml:space="preserve"> </w:t>
      </w:r>
      <w:r w:rsidRPr="00D95600">
        <w:rPr>
          <w:sz w:val="14"/>
        </w:rPr>
        <w:t>Although both men and women can be battered, 98 percent of reported cases involve a woman being battered by a man. In general, the statistics related to domestic violence indicate that at least one in every three women will experience physical or sexual abuse during her lifetime. Each year in the United States, between 600,000 and 6 million women and between 100,000 and 6 million men, will be victims of domestic violence. The Federal Bureau of Investigation has estimated that a woman is beaten every nine seconds in the United States. The National Coalition Against Domestic Violence has further estimated that between six and ten million women and abused by current or former partners. Unfortunately, employers are not recognizing the spillover of domestic violence as a workplace issue. To respond to this, some states have identified workplace policy solutions for protection of domestic violence victims. These policies fall into three broad categories: polices that offer work leave, policies that attempt to reduce employment discrimination for victims of domestic violence, and policies that promote awareness and safety on the workplace.</w:t>
      </w:r>
      <w:r w:rsidRPr="00D95600">
        <w:rPr>
          <w:rStyle w:val="StyleUnderline"/>
        </w:rPr>
        <w:t xml:space="preserve"> </w:t>
      </w:r>
      <w:r w:rsidRPr="00D95600">
        <w:rPr>
          <w:sz w:val="14"/>
        </w:rPr>
        <w:t xml:space="preserve">When taken into the context of the work environment, </w:t>
      </w:r>
      <w:r w:rsidRPr="00D95600">
        <w:rPr>
          <w:rStyle w:val="StyleUnderline"/>
        </w:rPr>
        <w:t>domestic violence has been reported as the leading cause of injury to women and the leading cause of homicide for women in the workplace.</w:t>
      </w:r>
      <w:r w:rsidRPr="00D95600">
        <w:rPr>
          <w:sz w:val="14"/>
        </w:rPr>
        <w:t>6 The US Department of Labor has estimated</w:t>
      </w:r>
      <w:r w:rsidRPr="00D95600">
        <w:rPr>
          <w:rStyle w:val="StyleUnderline"/>
        </w:rPr>
        <w:t xml:space="preserve"> </w:t>
      </w:r>
      <w:r w:rsidRPr="00D95600">
        <w:rPr>
          <w:rStyle w:val="Emphasis"/>
        </w:rPr>
        <w:t>the cost of workplace violence spillover for US companies at around $5 billion annually</w:t>
      </w:r>
      <w:r w:rsidRPr="00D95600">
        <w:rPr>
          <w:rStyle w:val="StyleUnderline"/>
        </w:rPr>
        <w:t>.</w:t>
      </w:r>
      <w:r w:rsidRPr="00D95600">
        <w:rPr>
          <w:sz w:val="14"/>
        </w:rPr>
        <w:t xml:space="preserve"> This cost is manifested </w:t>
      </w:r>
      <w:r w:rsidRPr="00D95600">
        <w:rPr>
          <w:rStyle w:val="Emphasis"/>
        </w:rPr>
        <w:t>as low productivity, higher stress, increased health-care costs, absenteeism, turnover, and workplace incidents resulting in litigation</w:t>
      </w:r>
      <w:r w:rsidRPr="00D95600">
        <w:rPr>
          <w:sz w:val="14"/>
        </w:rPr>
        <w:t>. The Resource Center on Domestic &amp; Sexual Violence at the Michigan Department of Social Services has further indicated that based on the experience of battered women who were employed outside of the home, 55 percent reported absenteeism, 62 percent reported tardiness or having to leave work early, and 24 percent reported having lost their jobs all due to the occurrences of the domestic violence they were presently experiencing. In worst-case scenarios</w:t>
      </w:r>
      <w:r w:rsidRPr="00D95600">
        <w:rPr>
          <w:rStyle w:val="StyleUnderline"/>
        </w:rPr>
        <w:t>, abusive relationships can turn</w:t>
      </w:r>
      <w:r w:rsidRPr="00D95600">
        <w:rPr>
          <w:sz w:val="14"/>
        </w:rPr>
        <w:t xml:space="preserve"> into </w:t>
      </w:r>
      <w:r w:rsidRPr="00D95600">
        <w:rPr>
          <w:rStyle w:val="StyleUnderline"/>
        </w:rPr>
        <w:t>deadly</w:t>
      </w:r>
      <w:r w:rsidRPr="00D95600">
        <w:rPr>
          <w:sz w:val="14"/>
        </w:rPr>
        <w:t xml:space="preserve"> incidents of violence. On average, </w:t>
      </w:r>
      <w:r w:rsidRPr="00D95600">
        <w:rPr>
          <w:rStyle w:val="Emphasis"/>
        </w:rPr>
        <w:t>more than three women and one man are murdered by their intimate partners in the United States every day</w:t>
      </w:r>
      <w:r w:rsidRPr="00D95600">
        <w:rPr>
          <w:rStyle w:val="StyleUnderline"/>
        </w:rPr>
        <w:t>.</w:t>
      </w:r>
      <w:r w:rsidRPr="00D95600">
        <w:rPr>
          <w:sz w:val="14"/>
        </w:rPr>
        <w:t xml:space="preserve">7 In the context of the workplace, the American Institute of Domestic Violence has also noted that the </w:t>
      </w:r>
      <w:r w:rsidRPr="00D95600">
        <w:rPr>
          <w:rStyle w:val="StyleUnderline"/>
        </w:rPr>
        <w:t>health-related costs</w:t>
      </w:r>
      <w:r w:rsidRPr="00D95600">
        <w:rPr>
          <w:sz w:val="14"/>
        </w:rPr>
        <w:t xml:space="preserve"> of rape, physical assault, stalking, and homicide by domestic partners </w:t>
      </w:r>
      <w:r w:rsidRPr="00D95600">
        <w:rPr>
          <w:rStyle w:val="StyleUnderline"/>
        </w:rPr>
        <w:t>are $4.1 billion</w:t>
      </w:r>
      <w:r w:rsidRPr="00D95600">
        <w:rPr>
          <w:sz w:val="14"/>
        </w:rPr>
        <w:t xml:space="preserve"> and are attributed to direct medical and mental health-care services. Aside from medical expenses</w:t>
      </w:r>
      <w:r w:rsidRPr="00D95600">
        <w:rPr>
          <w:rStyle w:val="StyleUnderline"/>
        </w:rPr>
        <w:t>, loss of productivity and earnings</w:t>
      </w:r>
      <w:r w:rsidRPr="00D95600">
        <w:rPr>
          <w:sz w:val="14"/>
        </w:rPr>
        <w:t xml:space="preserve"> due to domestic violence </w:t>
      </w:r>
      <w:r w:rsidRPr="00D95600">
        <w:rPr>
          <w:rStyle w:val="StyleUnderline"/>
        </w:rPr>
        <w:t>accounts for nearly $1.8 billion</w:t>
      </w:r>
      <w:r w:rsidRPr="00D95600">
        <w:rPr>
          <w:sz w:val="14"/>
        </w:rPr>
        <w:t xml:space="preserve"> annually.8 LEGAL CONSIDERATIONS The spillover of domestic violence into the workplace is an important social issue for organizations. Aside from the implications that domestic violence has on an organization’s profitability, there are several legal and public-policy concerns that may need to be heeded as well.</w:t>
      </w:r>
      <w:r w:rsidRPr="00D95600">
        <w:rPr>
          <w:rStyle w:val="StyleUnderline"/>
        </w:rPr>
        <w:t xml:space="preserve"> </w:t>
      </w:r>
      <w:r w:rsidRPr="00D95600">
        <w:rPr>
          <w:sz w:val="14"/>
        </w:rPr>
        <w:t>OSHA: General-Duty Clause The Occupational Safety and Health Act of 1970 (</w:t>
      </w:r>
      <w:r w:rsidRPr="00D95600">
        <w:rPr>
          <w:rStyle w:val="StyleUnderline"/>
        </w:rPr>
        <w:t>OSHA</w:t>
      </w:r>
      <w:r w:rsidRPr="00D95600">
        <w:rPr>
          <w:sz w:val="14"/>
        </w:rPr>
        <w:t xml:space="preserve">) contains a “general-duty clause” that </w:t>
      </w:r>
      <w:r w:rsidRPr="00D95600">
        <w:rPr>
          <w:rStyle w:val="StyleUnderline"/>
        </w:rPr>
        <w:t>requires employers to provide a workplace that is “free from recognized hazards that are causing or are likely to cause death or serious physical harm”</w:t>
      </w:r>
      <w:r w:rsidRPr="00D95600">
        <w:rPr>
          <w:sz w:val="14"/>
        </w:rPr>
        <w:t xml:space="preserve"> to employees. </w:t>
      </w:r>
      <w:r w:rsidRPr="00D95600">
        <w:rPr>
          <w:rStyle w:val="StyleUnderline"/>
        </w:rPr>
        <w:t>Employers</w:t>
      </w:r>
      <w:r w:rsidRPr="00D95600">
        <w:rPr>
          <w:sz w:val="14"/>
        </w:rPr>
        <w:t xml:space="preserve"> who know of a threat and do nothing </w:t>
      </w:r>
      <w:r w:rsidRPr="00D95600">
        <w:rPr>
          <w:rStyle w:val="StyleUnderline"/>
        </w:rPr>
        <w:t>can be sued</w:t>
      </w:r>
      <w:r w:rsidRPr="00D95600">
        <w:rPr>
          <w:sz w:val="14"/>
        </w:rPr>
        <w:t xml:space="preserve"> under state law and Occupational Safety and Health Administration rules </w:t>
      </w:r>
      <w:r w:rsidRPr="00D95600">
        <w:rPr>
          <w:rStyle w:val="StyleUnderline"/>
        </w:rPr>
        <w:t xml:space="preserve">for not maintaining a safe workplace. </w:t>
      </w:r>
      <w:r w:rsidRPr="00D95600">
        <w:rPr>
          <w:sz w:val="14"/>
        </w:rPr>
        <w:t xml:space="preserve">Although OSHA itself does not provide for a private cause of action for injured employees, employees may use an OSHA violation to prove negligence per se or as evidence of negligence in separate tort actions. In order to prove a violation of OSHA’s general-duty clause, the following must be met: (1) there must be an existence of a hazard likely to cause death or serious physical harm; (2) the employer must have recognition of the hazard; (3) there must be a feasible means to abate the hazard; and (4) the employer must have failed to implement the feasible means of stopping the incident.9 Antidiscrimination Laws Discrimination claims may arise solely on the basis of domestic violence, where such discrimination is specifically prohibited. For example, New York City amended its discrimination laws to include a section on “Victims of Domestic Violence.” The code states that it is an unlawful discriminatory practice for an employer to refuse to hire or employ, to discharge, or to discriminate against an individual in compensation or in other terms (conditions of employment), because of the actual or perceived status of said individual as a victim of domestic violence.10 Also, Illinois has a comprehensive and general law that prohibits employers (and others) from discriminating against victims of domestic abuse, sexual assault, or stalking. However, other types of discrimination claims may be related to domestic violence. For example, although domestic violence affects both men and women, more women than men experience it. Discrimination claims may arise if the employer takes a negative sanction against women employees. Similarly, discrimination claims may arise if employers take negative actions against members of certain racial or ethnic minority groups that experience a higher incidence of domestic violence. Victims of Domestic Violence Protection Act The Violence Against Women Act (VAWA) (1994) seeks to improve criminal justice and community-based responses to domestic violence by providing access to services and justice professionals who better understand the issue of domestic violence. This has led to the passage of more than 660 state laws to combat domestic violence, dating violence, sexual assault, and stalking.11 All states have passed laws making stalking a crime and changed laws that treated date or spousal rape as a lesser crime than stranger rape.12 In April 2012, the Senate reauthorized the Violence Against Women Act, and the House is expected to do so as well.13 The Act is credited with a 51 percent increase in victims reporting domestic violence over the past five years alone. The law provides for services for victims of domestic violence, dating violence, sexual assault, and stalking. It also provides money for testing approximately 400,000 rape kits. The law also provides measures for protection of gay, lesbian, and transgendered couples; undocumented immigrants who have been victims of abuse; and Native Americans. Family and Medical Leave Act The Family and Medical Leave Act (FMLA) provides for up to 12 weeks of unpaid leave for a variety of conditions, including when the employee is unable to work due to a serious medical condition. Technically this could be interpreted as injuries sustained as the result of an assault or psychological illness due to abuse. State Laws Twenty-six states and the District of Columbia have enacted statutes that specifically provide unemployment benefits to employees who quit or are terminated as a result of domestic violence.14 There are also state statutes that allow employers to take action to help an employee who is being victimized at work by allowing the employer to seek and obtain restraining orders or protective Twenty-six states and the District of Columbia have enacted statutes that specifically provide unemployment benefits to employees who quit or are terminated as a result of domestic violence. Employment Relations Today orders on behalf of the employee when violence, stalking, or harassment of employees has occurred. Additionally, several states have laws allowing victims of domestic abuse to take time off from work in order to deal with problems associated with the violence. California, Colorado, Hawaii, Illinois, Maine, New York, and North Carolina have state laws requiring employers to provide leave for victims for domestic abuse.15 Furthermore, Illinois became the first state to pass a law that not only provides leave and accommodation rights for victims of domestic abuse, but also prohibits discrimination against abuse victims. The statute allows for up to a total of 12 weeks of unpaid leave, without loss of benefits or seniority and with continuing health-insurance benefits in order to allow the employee-victim time to deal with a variety of issues relating to the abuse or violence to which he or she has been exposed. At the end of the leave, just as with qualifying circumstances under the FMLA, the victim must be returned to his or her same or an equivalent position.16 Torts Torts are civil wrongs that are recognized by law as grounds for a lawsuit. Torts differ from criminal wrongdoings, which involve a breach of a duty to society. Although some torts are also crimes punishable with imprisonment, the primary aim of tort law is to provide relief for the damages incurred Helen LaVan, Yvette P. Lopez, Marsha Katz, and William M. Martin Employment Relations Today DOI 10.1002/ert 54 and deter others from committing the same activities. The injured person may sue for an injunction to prevent the continuation of the tortuous conduct or for monetary damages.17 In order to establish tort liability for workplace violence, a plaintiff would have to prove three things: (1) there were warning signs of the violent act; (2) if the company had been paying attention, it would have noticed the warning signs; and (3) the company could have minimized or prevented the violence. If the employer knew of the potential risk and did nothing, the risk of liability increases.18 IMPACTS OF DOMESTIC VIOLENCE ON ORGANIZATIONAL STAKEHOLDERS Employee victims, coworkers, customer bystanders, and the organization itself can all be affected by the occurrence of domestic violence. Domestic violence can have psychological, physiological, and economic effects, to varying degrees, on all organizational stakeholders. Psychological Repercussions Psychological indicators of victims of domestic violence include symptoms of posttraumatic stress disorder (PTSD), depression, and reduced self-esteem.19 In addition, there are often higher levels of substance abuse and dependence,20 anxiety, eating and sleep disorders, phobias and panic disorders, psychosomatic disorders, suicidal behavior, and selfharm.21 The lifetime prevalence of PTSD among interpersonal violence victims is 45 percent.22 Men are also more likely to report symptoms of PTSD with exposure to intimate partner Psychological indicators of victims of domestic violence include symptoms of posttraumatic stress disorder (PTSD), depression, and reduced self-esteem. Fall 2012 violence both as a victim and as a perpetrator.23 Statistically significant relationships have been reported between lifetime exposure to maternal domestic violence and symptoms associated with PTSD.24 Additionally, among pregnant Latina women, it was found that PTSD was associated with exposure to intimate-partner violence.25 Like primary victims, secondary victims (including children) can be traumatized or injured through either witnessing the episode or through direct physical harm. Therefore, secondary victims may suffer the same types of negative physical and psychological effects as primary victims.26 Physical Repercussions Victims of domestic abuse suffer a wide range of physical injuries, including bruising, sprains, broken bones, and, ultimately, even death. Nearly 20 percent of women fatally injured in the workplace were attacked by an intimate partner.27 In a recent study examining employed women who had recently filed a domestic-violence order, 40 percent of the women had been harassed in person or on the phone while on the job.28 In effect, workplaces are ideal locations for perpetrators to hassle or harass victims of domestic violence because typically the work location of the victim remains unchanged even in circumstances where the victim has left the residence, or left their intimate partner, giving the perpetrator knowledge of where the victim will be during certain times.29 Research indicates that on-the-job harassment related to domestic violence can also spill over to coworkers and supervisors of the victim. Perpetrators of domestic violence may make frequent telephone calls to not only victims, but also to workers and supervisors.30 Additionally, in the previously mentioned study involving employed women who had recently filed a domestic violence order, 24 percent reported that their intimate partner had bothered their coworkers while they were on the job.31 Secondary victims might include customers or any others who are present during an episode of aggressive behavior or violence.32 Economic Repercussions Employees who are victims of domestic violence often miss entire days of work due to injuries such as a black eye or broken bones. According to the American Institute on Domestic Violence, </w:t>
      </w:r>
      <w:r w:rsidRPr="00D95600">
        <w:rPr>
          <w:rStyle w:val="StyleUnderline"/>
        </w:rPr>
        <w:t>violence victims lose nearly 8.0 million days of paid work each year—the equivalent of more than 32,000 fulltime jobs and nearly 5.6 million days of household productivity.</w:t>
      </w:r>
      <w:r w:rsidRPr="00D95600">
        <w:rPr>
          <w:sz w:val="14"/>
        </w:rPr>
        <w:t xml:space="preserve"> The institute notes that, on average, </w:t>
      </w:r>
      <w:r w:rsidRPr="00D95600">
        <w:rPr>
          <w:rStyle w:val="Emphasis"/>
        </w:rPr>
        <w:t>an individual victim of domestic violence loses 137 work hours annually, which is roughly equivalent to four fulltime weeks</w:t>
      </w:r>
      <w:r w:rsidRPr="00D95600">
        <w:rPr>
          <w:rStyle w:val="StyleUnderline"/>
        </w:rPr>
        <w:t>.</w:t>
      </w:r>
      <w:r w:rsidRPr="00D95600">
        <w:rPr>
          <w:sz w:val="14"/>
        </w:rPr>
        <w:t xml:space="preserve"> This creates a risk that the victim will lose a significant portion of her income or even lose her job. For a domestic violence victim, the economic insecurity relating to reduced earnings or even job loss creates a large obstacle when leaving an abusive partner.33 </w:t>
      </w:r>
      <w:r w:rsidRPr="00D95600">
        <w:rPr>
          <w:rStyle w:val="StyleUnderline"/>
        </w:rPr>
        <w:t>Women are more likely to return to or stay with their abusers if they have no alternative income, thereby creating a perpetual cycle of abuse.</w:t>
      </w:r>
      <w:r w:rsidRPr="00D95600">
        <w:rPr>
          <w:sz w:val="14"/>
        </w:rPr>
        <w:t xml:space="preserve">34 There is also the risk of becoming homeless. Fifty-seven percent of homeless women recently reported leaving their home due to a violent situation.35 Additionally, because secondary victims of domestic violence may experience health effects that are similar to those experienced by the primary victims, these may also have economic consequences for the employer, including reduced productivity, increased tardiness, and increased turnover/job loss.36 VICTIM’S OR PERPETRATOR’S EMPLOYER The impacts of domestic violence described earlier have associated costs for employers that affect morale as well as the organization’s bottom line. In particular, </w:t>
      </w:r>
      <w:r w:rsidRPr="00D95600">
        <w:rPr>
          <w:rStyle w:val="Emphasis"/>
        </w:rPr>
        <w:t>health-care and litigation costs related to domestic violence in the workplace can weigh heavily on employers.</w:t>
      </w:r>
      <w:r w:rsidRPr="00D95600">
        <w:rPr>
          <w:sz w:val="14"/>
        </w:rPr>
        <w:t xml:space="preserve"> Increased Health-Care Costs There exist numerous estimates of the cost of domestic and interpersonal violence. The World Health Organization (WHO) tracks intimate partner violence as part of its agenda and with it the substantial economic impacts. For instance, in 2001 in the United States, </w:t>
      </w:r>
      <w:r w:rsidRPr="00D95600">
        <w:rPr>
          <w:rStyle w:val="StyleUnderline"/>
        </w:rPr>
        <w:t xml:space="preserve">the total cost estimate </w:t>
      </w:r>
      <w:r w:rsidRPr="00D95600">
        <w:rPr>
          <w:sz w:val="14"/>
        </w:rPr>
        <w:t>(which includes health-care and law-enforcement costs)</w:t>
      </w:r>
      <w:r w:rsidRPr="00D95600">
        <w:rPr>
          <w:rStyle w:val="StyleUnderline"/>
        </w:rPr>
        <w:t xml:space="preserve"> is $12.6 billion per year</w:t>
      </w:r>
      <w:r w:rsidRPr="00D95600">
        <w:rPr>
          <w:sz w:val="14"/>
        </w:rPr>
        <w:t xml:space="preserve"> in comparison with $1.1 billion per year in Canada for direct medical costs for women.37 Given the recent focus on health-care costs with the passage of the Patient Protection and Affordable Care Act on March 23, 2010, it has been suggested that health-care costs can be reduced by at least 20 percent if hospital-based domestic violence interventions are more widespread.38 A related study discovered that women suffering ongoing intimate personal violence between ages 18–64 enrolled in a health plan had 42 percent higher medical costs than their nonabused counterparts.39 It was also found that mental health-care utilization increased.40 </w:t>
      </w:r>
      <w:r w:rsidRPr="00D95600">
        <w:rPr>
          <w:rStyle w:val="StyleUnderline"/>
        </w:rPr>
        <w:t>Not only does health-care utilization increase along with its associated costs, but also work productivity decreases.</w:t>
      </w:r>
      <w:r w:rsidRPr="00D95600">
        <w:rPr>
          <w:sz w:val="14"/>
        </w:rPr>
        <w:t>41 Litigation and Increased Security Costs The costs of litigation of incidents relating to the spillover of domestic violence into the workplace are complex.42 There is increasing legislation in various states that make employers more liable, including leave requirements, antidiscrimination protection, altered unemployment insurance, and workplace restraining orders. Because these are state laws, required employer actions and possible litigation can vary from state to state. In some respects, the increased costs of litigation and increased security are incalculable or at least not easily calculable. Most organizations have in-house counsel or have counsel on retainer, so there are lost productivity costs associated with having to go to court to obtain restraining orders or to testify in domestic violence cases rather than addressing other issues. Additionally, some security experts consider the spillover of domestic violence into the workplace an underrecognized risk.43</w:t>
      </w:r>
    </w:p>
    <w:p w14:paraId="2CDF5011" w14:textId="77777777" w:rsidR="008943C1" w:rsidRPr="00D95600" w:rsidRDefault="008943C1" w:rsidP="008943C1">
      <w:pPr>
        <w:pStyle w:val="Heading4"/>
        <w:spacing w:line="278" w:lineRule="atLeast"/>
        <w:rPr>
          <w:rFonts w:cs="Calibri"/>
          <w:color w:val="000000"/>
        </w:rPr>
      </w:pPr>
      <w:r w:rsidRPr="00D95600">
        <w:rPr>
          <w:rFonts w:cs="Calibri"/>
          <w:color w:val="000000"/>
        </w:rPr>
        <w:t>Riddance of domestic violence will dramatically increase US GDP</w:t>
      </w:r>
    </w:p>
    <w:p w14:paraId="0E0F7292" w14:textId="77777777" w:rsidR="008943C1" w:rsidRPr="00D95600" w:rsidRDefault="008943C1" w:rsidP="008943C1">
      <w:pPr>
        <w:spacing w:line="235" w:lineRule="atLeast"/>
        <w:rPr>
          <w:color w:val="000000"/>
          <w:szCs w:val="22"/>
        </w:rPr>
      </w:pPr>
      <w:r w:rsidRPr="00D95600">
        <w:rPr>
          <w:b/>
          <w:bCs/>
          <w:color w:val="000000"/>
          <w:sz w:val="26"/>
          <w:szCs w:val="26"/>
        </w:rPr>
        <w:t>Bovino &amp; Gold ’18</w:t>
      </w:r>
      <w:r w:rsidRPr="00D95600">
        <w:rPr>
          <w:rStyle w:val="apple-converted-space"/>
          <w:color w:val="000000"/>
          <w:szCs w:val="22"/>
        </w:rPr>
        <w:t> </w:t>
      </w:r>
      <w:r w:rsidRPr="00D95600">
        <w:rPr>
          <w:color w:val="000000"/>
          <w:szCs w:val="22"/>
        </w:rPr>
        <w:t>(Beth Ann Bovino- Ph.D. Credit Analyst at S&amp;P Global Ratings Inc. Ms. Bovino was a U.S. Chief Economist at S&amp;P Capital IQ Equity Research, Jason Gold- Vice President, Global Head of Strategic Relations and Partnerships, “The Key to Unlocking U.S. GDP Growth: Women”,</w:t>
      </w:r>
      <w:r w:rsidRPr="00D95600">
        <w:rPr>
          <w:rStyle w:val="apple-converted-space"/>
          <w:color w:val="000000"/>
          <w:szCs w:val="22"/>
        </w:rPr>
        <w:t> </w:t>
      </w:r>
      <w:hyperlink r:id="rId125" w:history="1">
        <w:r w:rsidRPr="00D95600">
          <w:rPr>
            <w:rStyle w:val="Hyperlink"/>
            <w:szCs w:val="22"/>
          </w:rPr>
          <w:t>https://www.spglohttps://www.shrm.org/resourcesandtools/hr-topics/risk-management/pages/domestic-violence-workplace-nfl-ray-rice.aspxbal.com/our-insights/The-Key-To-Unlocking-US-GDP-Growth-Women</w:t>
        </w:r>
      </w:hyperlink>
      <w:r w:rsidRPr="00D95600">
        <w:rPr>
          <w:color w:val="000000"/>
          <w:szCs w:val="22"/>
        </w:rPr>
        <w:t>)</w:t>
      </w:r>
    </w:p>
    <w:p w14:paraId="01AB0F14" w14:textId="77777777" w:rsidR="008943C1" w:rsidRPr="00D95600" w:rsidRDefault="008943C1" w:rsidP="008943C1">
      <w:pPr>
        <w:spacing w:line="235" w:lineRule="atLeast"/>
        <w:rPr>
          <w:color w:val="000000"/>
          <w:szCs w:val="22"/>
        </w:rPr>
      </w:pPr>
      <w:r w:rsidRPr="00D95600">
        <w:rPr>
          <w:color w:val="000000"/>
          <w:sz w:val="16"/>
          <w:szCs w:val="16"/>
        </w:rPr>
        <w:t>S&amp;P Global believes that a</w:t>
      </w:r>
      <w:r w:rsidRPr="00D95600">
        <w:rPr>
          <w:rStyle w:val="apple-converted-space"/>
          <w:color w:val="000000"/>
          <w:sz w:val="16"/>
          <w:szCs w:val="16"/>
        </w:rPr>
        <w:t> </w:t>
      </w:r>
      <w:r w:rsidRPr="00D95600">
        <w:rPr>
          <w:rStyle w:val="Emphasis"/>
          <w:b w:val="0"/>
          <w:bCs/>
          <w:i/>
          <w:iCs w:val="0"/>
          <w:color w:val="000000"/>
          <w:szCs w:val="22"/>
          <w:bdr w:val="none" w:sz="0" w:space="0" w:color="auto" w:frame="1"/>
          <w:shd w:val="clear" w:color="auto" w:fill="00FFFF"/>
        </w:rPr>
        <w:t>dual-pronged effort of increasing entry and retention of more women to the American workforce</w:t>
      </w:r>
      <w:r w:rsidRPr="00D95600">
        <w:rPr>
          <w:color w:val="000000"/>
          <w:sz w:val="16"/>
          <w:szCs w:val="16"/>
        </w:rPr>
        <w:t>, particularly those professions traditionally filled by men,</w:t>
      </w:r>
      <w:r w:rsidRPr="00D95600">
        <w:rPr>
          <w:rStyle w:val="apple-converted-space"/>
          <w:color w:val="000000"/>
          <w:sz w:val="16"/>
          <w:szCs w:val="16"/>
        </w:rPr>
        <w:t> </w:t>
      </w:r>
      <w:r w:rsidRPr="00D95600">
        <w:rPr>
          <w:rStyle w:val="Emphasis"/>
          <w:b w:val="0"/>
          <w:bCs/>
          <w:i/>
          <w:iCs w:val="0"/>
          <w:color w:val="000000"/>
          <w:szCs w:val="22"/>
          <w:bdr w:val="none" w:sz="0" w:space="0" w:color="auto" w:frame="1"/>
          <w:shd w:val="clear" w:color="auto" w:fill="00FFFF"/>
        </w:rPr>
        <w:t>represents a substantial opportunity for growth of the world’s principal economy, with the potential to add 5%-10% to nominal GDP in just a few decades</w:t>
      </w:r>
      <w:r w:rsidRPr="00D95600">
        <w:rPr>
          <w:rStyle w:val="gmail-styleunderline"/>
          <w:color w:val="000000"/>
          <w:szCs w:val="22"/>
          <w:shd w:val="clear" w:color="auto" w:fill="00FFFF"/>
        </w:rPr>
        <w:t>. If women entered, and stayed, in the workforce at a pace in line with, say, Norway, the U.S. economy would be $1.6 trillion larger than it is today</w:t>
      </w:r>
      <w:r w:rsidRPr="00D95600">
        <w:rPr>
          <w:color w:val="000000"/>
          <w:sz w:val="16"/>
          <w:szCs w:val="16"/>
          <w:shd w:val="clear" w:color="auto" w:fill="00FFFF"/>
        </w:rPr>
        <w:t>,</w:t>
      </w:r>
      <w:r w:rsidRPr="00D95600">
        <w:rPr>
          <w:rStyle w:val="apple-converted-space"/>
          <w:color w:val="000000"/>
          <w:sz w:val="16"/>
          <w:szCs w:val="16"/>
        </w:rPr>
        <w:t> </w:t>
      </w:r>
      <w:r w:rsidRPr="00D95600">
        <w:rPr>
          <w:color w:val="000000"/>
          <w:sz w:val="16"/>
          <w:szCs w:val="16"/>
        </w:rPr>
        <w:t>according to a scenario analysis conducted by S&amp;P Global economists.</w:t>
      </w:r>
      <w:r w:rsidRPr="00D95600">
        <w:rPr>
          <w:rStyle w:val="apple-converted-space"/>
          <w:color w:val="000000"/>
          <w:sz w:val="16"/>
          <w:szCs w:val="16"/>
        </w:rPr>
        <w:t> </w:t>
      </w:r>
      <w:r w:rsidRPr="00D95600">
        <w:rPr>
          <w:rStyle w:val="gmail-styleunderline"/>
          <w:color w:val="000000"/>
          <w:szCs w:val="22"/>
          <w:shd w:val="clear" w:color="auto" w:fill="00FFFF"/>
        </w:rPr>
        <w:t>These results suggest an incredible opportunity for responsible growth, one built on a foundation of inclusivity</w:t>
      </w:r>
      <w:r w:rsidRPr="00D95600">
        <w:rPr>
          <w:color w:val="000000"/>
          <w:sz w:val="16"/>
          <w:szCs w:val="16"/>
        </w:rPr>
        <w:t>. The ability to raise these labor participation rates for women and benefit from it in a quality way is possible, but it would take change. For instance, one option to consider is a Congressional Budget Office (CBO)-like “score” on the impact legislation would have on the economic feasibility and accessibility to the workforce for women. A simple, objective, nonpartisan measure that would equip lawmakers with the requisite tools to asses appropriate proposed legislation and its impact on women in the workforce. A score that evaluates the impact of a bill on how many female workers would choose to remain in the workforce, one that helps measure how the cost of working compares with the income from that job. This has been done before. In their August 2010 analysis, the CBO considered the impact of the Affordable Care Act on how many workers would leave their job, and the workforce, once they had another viable health care option. In this case, the score would look at potential economic contribution, including the potential impact on unemployment, labor force participation and productivity. It also could be used to introduce a ratio outlining the cost of entering the workforce versus the cost of childcare or staying at home due to family responsibilities. Finally, given America’s problem of an aging workforce, it also could look (via another potential ratio) at how employment could be optimized as older workers leave the workforce but could still provide advanced training</w:t>
      </w:r>
      <w:r w:rsidRPr="00D95600">
        <w:rPr>
          <w:rStyle w:val="gmail-styleunderline"/>
          <w:color w:val="000000"/>
          <w:szCs w:val="22"/>
        </w:rPr>
        <w:t>. The resulting productivity boost from more women in the workforce couldn’t come at a better time. In contrast to the preceding decades, the labor-force participation rate— now near a 40-year low— has increasingly become a drag on growth</w:t>
      </w:r>
      <w:r w:rsidRPr="00D95600">
        <w:rPr>
          <w:rStyle w:val="apple-converted-space"/>
          <w:color w:val="000000"/>
          <w:sz w:val="16"/>
          <w:szCs w:val="16"/>
        </w:rPr>
        <w:t> </w:t>
      </w:r>
      <w:r w:rsidRPr="00D95600">
        <w:rPr>
          <w:color w:val="000000"/>
          <w:sz w:val="16"/>
          <w:szCs w:val="16"/>
        </w:rPr>
        <w:t>since the turn of the millennium (see chart 1). Because of this prolonged drag on growth, S&amp;P Global U.S. Economics recently lowered its estimate for the potential long-term average annual economic expansion to just 1.8%—one percentage point lower than its 2.75% estimate of 15 years ago</w:t>
      </w:r>
    </w:p>
    <w:p w14:paraId="1A6E230C" w14:textId="77777777" w:rsidR="008943C1" w:rsidRPr="00D95600" w:rsidRDefault="008943C1" w:rsidP="008943C1">
      <w:pPr>
        <w:pStyle w:val="Heading3"/>
      </w:pPr>
      <w:r w:rsidRPr="00D95600">
        <w:t>Extensions</w:t>
      </w:r>
    </w:p>
    <w:p w14:paraId="0E43405B" w14:textId="77777777" w:rsidR="00E34AA3" w:rsidRPr="00D95600" w:rsidRDefault="00E34AA3" w:rsidP="00E34AA3">
      <w:pPr>
        <w:pStyle w:val="Heading4"/>
        <w:spacing w:line="278" w:lineRule="atLeast"/>
        <w:rPr>
          <w:rFonts w:cs="Calibri"/>
          <w:color w:val="000000"/>
        </w:rPr>
      </w:pPr>
      <w:r w:rsidRPr="00D95600">
        <w:rPr>
          <w:rFonts w:cs="Calibri"/>
          <w:color w:val="000000"/>
        </w:rPr>
        <w:t>Domestic violence in the workplace continues to oppress women in the workplace</w:t>
      </w:r>
    </w:p>
    <w:p w14:paraId="4508A7FE" w14:textId="77777777" w:rsidR="00E34AA3" w:rsidRPr="00D95600" w:rsidRDefault="00E34AA3" w:rsidP="00E34AA3">
      <w:pPr>
        <w:spacing w:line="235" w:lineRule="atLeast"/>
        <w:rPr>
          <w:color w:val="000000"/>
          <w:szCs w:val="22"/>
        </w:rPr>
      </w:pPr>
      <w:r w:rsidRPr="00D95600">
        <w:rPr>
          <w:b/>
          <w:bCs/>
          <w:color w:val="000000"/>
          <w:sz w:val="26"/>
          <w:szCs w:val="26"/>
        </w:rPr>
        <w:t>Maurer ’18</w:t>
      </w:r>
      <w:r w:rsidRPr="00D95600">
        <w:rPr>
          <w:rStyle w:val="apple-converted-space"/>
          <w:color w:val="000000"/>
          <w:szCs w:val="22"/>
        </w:rPr>
        <w:t> </w:t>
      </w:r>
      <w:r w:rsidRPr="00D95600">
        <w:rPr>
          <w:color w:val="000000"/>
          <w:szCs w:val="22"/>
        </w:rPr>
        <w:t>(Talent acquisition for SHRM Online, master's degree in journalism from Indiana University and a bachelor's degree in film production from Columbia College, “When Domestic Violence Comes to Work”,</w:t>
      </w:r>
      <w:r w:rsidRPr="00D95600">
        <w:rPr>
          <w:rStyle w:val="apple-converted-space"/>
          <w:color w:val="000000"/>
          <w:szCs w:val="22"/>
        </w:rPr>
        <w:t> </w:t>
      </w:r>
      <w:hyperlink r:id="rId126" w:history="1">
        <w:r w:rsidRPr="00D95600">
          <w:rPr>
            <w:rStyle w:val="Hyperlink"/>
            <w:szCs w:val="22"/>
          </w:rPr>
          <w:t>https://www.shrm.org/resourcesandtools/hr-topics/risk-management/pages/domestic-violence-workplace-nfl-ray-rice.aspx</w:t>
        </w:r>
      </w:hyperlink>
      <w:r w:rsidRPr="00D95600">
        <w:rPr>
          <w:color w:val="000000"/>
          <w:szCs w:val="22"/>
        </w:rPr>
        <w:t>)</w:t>
      </w:r>
    </w:p>
    <w:p w14:paraId="7821994E" w14:textId="77777777" w:rsidR="00E34AA3" w:rsidRPr="00D95600" w:rsidRDefault="00E34AA3" w:rsidP="00E34AA3">
      <w:pPr>
        <w:spacing w:line="235" w:lineRule="atLeast"/>
        <w:rPr>
          <w:color w:val="000000"/>
          <w:szCs w:val="22"/>
        </w:rPr>
      </w:pPr>
      <w:r w:rsidRPr="00D95600">
        <w:rPr>
          <w:color w:val="000000"/>
          <w:sz w:val="14"/>
          <w:szCs w:val="14"/>
        </w:rPr>
        <w:t>The pervasiveness and severity of</w:t>
      </w:r>
      <w:r w:rsidRPr="00D95600">
        <w:rPr>
          <w:rStyle w:val="apple-converted-space"/>
          <w:color w:val="000000"/>
          <w:sz w:val="14"/>
          <w:szCs w:val="14"/>
        </w:rPr>
        <w:t> </w:t>
      </w:r>
      <w:r w:rsidRPr="00D95600">
        <w:rPr>
          <w:rStyle w:val="gmail-styleunderline"/>
          <w:color w:val="000000"/>
          <w:szCs w:val="22"/>
          <w:shd w:val="clear" w:color="auto" w:fill="00FFFF"/>
        </w:rPr>
        <w:t>domestic violence impacting the workplace demands</w:t>
      </w:r>
      <w:r w:rsidRPr="00D95600">
        <w:rPr>
          <w:rStyle w:val="apple-converted-space"/>
          <w:color w:val="000000"/>
          <w:szCs w:val="22"/>
        </w:rPr>
        <w:t> </w:t>
      </w:r>
      <w:r w:rsidRPr="00D95600">
        <w:rPr>
          <w:color w:val="000000"/>
          <w:sz w:val="14"/>
          <w:szCs w:val="14"/>
        </w:rPr>
        <w:t>the</w:t>
      </w:r>
      <w:r w:rsidRPr="00D95600">
        <w:rPr>
          <w:rStyle w:val="apple-converted-space"/>
          <w:color w:val="000000"/>
          <w:szCs w:val="22"/>
        </w:rPr>
        <w:t> </w:t>
      </w:r>
      <w:r w:rsidRPr="00D95600">
        <w:rPr>
          <w:rStyle w:val="gmail-styleunderline"/>
          <w:color w:val="000000"/>
          <w:szCs w:val="22"/>
          <w:shd w:val="clear" w:color="auto" w:fill="00FFFF"/>
        </w:rPr>
        <w:t>attention</w:t>
      </w:r>
      <w:r w:rsidRPr="00D95600">
        <w:rPr>
          <w:rStyle w:val="apple-converted-space"/>
          <w:color w:val="000000"/>
          <w:sz w:val="14"/>
          <w:szCs w:val="14"/>
        </w:rPr>
        <w:t> </w:t>
      </w:r>
      <w:r w:rsidRPr="00D95600">
        <w:rPr>
          <w:color w:val="000000"/>
          <w:sz w:val="14"/>
          <w:szCs w:val="14"/>
        </w:rPr>
        <w:t>of employers, managers, human resources and security staff, experts agreed. “</w:t>
      </w:r>
      <w:r w:rsidRPr="00D95600">
        <w:rPr>
          <w:rStyle w:val="gmail-styleunderline"/>
          <w:color w:val="000000"/>
          <w:szCs w:val="22"/>
          <w:shd w:val="clear" w:color="auto" w:fill="00FFFF"/>
        </w:rPr>
        <w:t>Domestic violence and sexual assault walk in the doors of each and every workplace every day here in the United States</w:t>
      </w:r>
      <w:r w:rsidRPr="00D95600">
        <w:rPr>
          <w:color w:val="000000"/>
          <w:sz w:val="14"/>
          <w:szCs w:val="14"/>
        </w:rPr>
        <w:t>,” said Kim Wells, executive director of the</w:t>
      </w:r>
      <w:r w:rsidRPr="00D95600">
        <w:rPr>
          <w:rStyle w:val="apple-converted-space"/>
          <w:color w:val="000000"/>
          <w:sz w:val="14"/>
          <w:szCs w:val="14"/>
        </w:rPr>
        <w:t> </w:t>
      </w:r>
      <w:hyperlink r:id="rId127" w:tgtFrame="_blank" w:history="1">
        <w:r w:rsidRPr="00D95600">
          <w:rPr>
            <w:rStyle w:val="Hyperlink"/>
            <w:sz w:val="14"/>
            <w:szCs w:val="14"/>
          </w:rPr>
          <w:t>Corporate Alliance to End Partner Violence</w:t>
        </w:r>
      </w:hyperlink>
      <w:r w:rsidRPr="00D95600">
        <w:rPr>
          <w:color w:val="000000"/>
          <w:sz w:val="14"/>
          <w:szCs w:val="14"/>
        </w:rPr>
        <w:t>, a national nonprofit organization based in Bloomington, Ill. “</w:t>
      </w:r>
      <w:r w:rsidRPr="00D95600">
        <w:rPr>
          <w:rStyle w:val="Emphasis"/>
          <w:b w:val="0"/>
          <w:bCs/>
          <w:i/>
          <w:iCs w:val="0"/>
          <w:color w:val="000000"/>
          <w:szCs w:val="22"/>
          <w:bdr w:val="none" w:sz="0" w:space="0" w:color="auto" w:frame="1"/>
          <w:shd w:val="clear" w:color="auto" w:fill="00FFFF"/>
        </w:rPr>
        <w:t>Domestic violence robs our employees of their dignity and their health, and these issues hide in darkness until we bring them into the light</w:t>
      </w:r>
      <w:r w:rsidRPr="00D95600">
        <w:rPr>
          <w:color w:val="000000"/>
          <w:sz w:val="14"/>
          <w:szCs w:val="14"/>
        </w:rPr>
        <w:t>,” said Wells, who is working with the NFL to provide guidance on domestic violence education and conduct a policy review.</w:t>
      </w:r>
      <w:r w:rsidRPr="00D95600">
        <w:rPr>
          <w:rStyle w:val="apple-converted-space"/>
          <w:color w:val="000000"/>
          <w:sz w:val="14"/>
          <w:szCs w:val="14"/>
        </w:rPr>
        <w:t> </w:t>
      </w:r>
      <w:r w:rsidRPr="00D95600">
        <w:rPr>
          <w:rStyle w:val="Emphasis"/>
          <w:b w:val="0"/>
          <w:bCs/>
          <w:i/>
          <w:iCs w:val="0"/>
          <w:color w:val="000000"/>
          <w:szCs w:val="22"/>
          <w:bdr w:val="none" w:sz="0" w:space="0" w:color="auto" w:frame="1"/>
          <w:shd w:val="clear" w:color="auto" w:fill="00FFFF"/>
        </w:rPr>
        <w:t>One in every four women and one in 10 men will experience domestic violence in their lifetime</w:t>
      </w:r>
      <w:r w:rsidRPr="00D95600">
        <w:rPr>
          <w:color w:val="000000"/>
          <w:sz w:val="14"/>
          <w:szCs w:val="14"/>
        </w:rPr>
        <w:t>, according to the Centers for Disease Control and Prevention (CDC).</w:t>
      </w:r>
      <w:r w:rsidRPr="00D95600">
        <w:rPr>
          <w:rStyle w:val="Emphasis"/>
          <w:b w:val="0"/>
          <w:bCs/>
          <w:i/>
          <w:iCs w:val="0"/>
          <w:color w:val="000000"/>
          <w:szCs w:val="22"/>
          <w:bdr w:val="none" w:sz="0" w:space="0" w:color="auto" w:frame="1"/>
          <w:shd w:val="clear" w:color="auto" w:fill="00FFFF"/>
        </w:rPr>
        <w:t>The Department of Labor</w:t>
      </w:r>
      <w:r w:rsidRPr="00D95600">
        <w:rPr>
          <w:rStyle w:val="apple-converted-space"/>
          <w:b/>
          <w:bCs/>
          <w:color w:val="000000"/>
          <w:szCs w:val="22"/>
          <w:bdr w:val="none" w:sz="0" w:space="0" w:color="auto" w:frame="1"/>
          <w:shd w:val="clear" w:color="auto" w:fill="00FFFF"/>
        </w:rPr>
        <w:t> </w:t>
      </w:r>
      <w:r w:rsidRPr="00D95600">
        <w:rPr>
          <w:rStyle w:val="Emphasis"/>
          <w:b w:val="0"/>
          <w:bCs/>
          <w:i/>
          <w:iCs w:val="0"/>
          <w:color w:val="000000"/>
          <w:szCs w:val="22"/>
          <w:bdr w:val="none" w:sz="0" w:space="0" w:color="auto" w:frame="1"/>
          <w:shd w:val="clear" w:color="auto" w:fill="00FFFF"/>
        </w:rPr>
        <w:t>reports that victims of domestic violence lose nearly 8 million days of paid work per year in the U.S., resulting in a $1.8 billion loss in productivity for employers</w:t>
      </w:r>
      <w:r w:rsidRPr="00D95600">
        <w:rPr>
          <w:color w:val="000000"/>
          <w:sz w:val="14"/>
          <w:szCs w:val="14"/>
        </w:rPr>
        <w:t>.</w:t>
      </w:r>
      <w:r w:rsidRPr="00D95600">
        <w:rPr>
          <w:rStyle w:val="apple-converted-space"/>
          <w:color w:val="000000"/>
          <w:sz w:val="14"/>
          <w:szCs w:val="14"/>
        </w:rPr>
        <w:t> </w:t>
      </w:r>
      <w:r w:rsidRPr="00D95600">
        <w:rPr>
          <w:rStyle w:val="gmail-styleunderline"/>
          <w:color w:val="000000"/>
          <w:szCs w:val="22"/>
        </w:rPr>
        <w:t>The CDC also reported that an estimated 1.3 million women are victims of physical assault by an intimate partner each year and that 85 percent of domestic violence victims are women. Wells’ organization found that 21 percent of full-time employed adults said they were victims of domestic violence and 74 percent of that group said they’ve been harassed at work.</w:t>
      </w:r>
      <w:r w:rsidRPr="00D95600">
        <w:rPr>
          <w:rStyle w:val="apple-converted-space"/>
          <w:color w:val="000000"/>
          <w:sz w:val="14"/>
          <w:szCs w:val="14"/>
        </w:rPr>
        <w:t> </w:t>
      </w:r>
      <w:r w:rsidRPr="00D95600">
        <w:rPr>
          <w:color w:val="000000"/>
          <w:sz w:val="14"/>
          <w:szCs w:val="14"/>
        </w:rPr>
        <w:t>Yet 65 percent of companies don’t have a formal workplace domestic violence prevention policy, according to research conducted by the Society for Human Resource Management (SHRM). Only 20 percent offer training on domestic violence, the 2013 survey found.</w:t>
      </w:r>
      <w:r w:rsidRPr="00D95600">
        <w:rPr>
          <w:rStyle w:val="apple-converted-space"/>
          <w:color w:val="000000"/>
          <w:sz w:val="14"/>
          <w:szCs w:val="14"/>
        </w:rPr>
        <w:t> </w:t>
      </w:r>
      <w:hyperlink r:id="rId128" w:tgtFrame="_blank" w:history="1">
        <w:r w:rsidRPr="00D95600">
          <w:rPr>
            <w:rStyle w:val="Hyperlink"/>
            <w:sz w:val="14"/>
            <w:szCs w:val="14"/>
          </w:rPr>
          <w:t>The SHRM survey also revealed that 16 percent of organizations have had a domestic violence incident in the past five years</w:t>
        </w:r>
      </w:hyperlink>
      <w:r w:rsidRPr="00D95600">
        <w:rPr>
          <w:color w:val="000000"/>
          <w:sz w:val="14"/>
          <w:szCs w:val="14"/>
        </w:rPr>
        <w:t>, 19 percent had an issue in the past year, and 22 percent did not know. “Ignorance of the issue is no longer an excuse for employers,” said Janice Santiago, until recently an employment advocate at</w:t>
      </w:r>
      <w:r w:rsidRPr="00D95600">
        <w:rPr>
          <w:rStyle w:val="apple-converted-space"/>
          <w:color w:val="000000"/>
          <w:sz w:val="14"/>
          <w:szCs w:val="14"/>
        </w:rPr>
        <w:t> </w:t>
      </w:r>
      <w:hyperlink r:id="rId129" w:tgtFrame="_blank" w:history="1">
        <w:r w:rsidRPr="00D95600">
          <w:rPr>
            <w:rStyle w:val="Hyperlink"/>
            <w:sz w:val="14"/>
            <w:szCs w:val="14"/>
          </w:rPr>
          <w:t>Women Helping Battered Women</w:t>
        </w:r>
      </w:hyperlink>
      <w:r w:rsidRPr="00D95600">
        <w:rPr>
          <w:color w:val="000000"/>
          <w:sz w:val="14"/>
          <w:szCs w:val="14"/>
        </w:rPr>
        <w:t>, the largest support agency for battered women in Vermont. “We really have to work on the workplace culture around this issue, so employees will not be afraid or embarrassed to tell HR about domestic violence concerns, and are provided the flexibility to deal with the issue,” she said. Meagan Newman, a partner at Seyfarth Shaw and a nationally recognized legal expert on domestic violence in the workplace, said employers cannot dismiss these issues by characterizing them as “family matters” or “issues best left to law enforcement.” Law enforcement and families do need to address incidents, as well as social services and educational and health care communities, Newman explained, but employers also have an important role to play. “Every employer needs to have a policy that addresses the issue of domestic violence,” she said. And that policy should be comprehensive and apart from a workplace violence prevention plan or harassment policy, stressed Stephanie Angelo, SPHR, founder and principal consultant of</w:t>
      </w:r>
      <w:r w:rsidRPr="00D95600">
        <w:rPr>
          <w:rStyle w:val="apple-converted-space"/>
          <w:color w:val="000000"/>
          <w:sz w:val="14"/>
          <w:szCs w:val="14"/>
        </w:rPr>
        <w:t> </w:t>
      </w:r>
      <w:hyperlink r:id="rId130" w:tgtFrame="_blank" w:history="1">
        <w:r w:rsidRPr="00D95600">
          <w:rPr>
            <w:rStyle w:val="Hyperlink"/>
            <w:sz w:val="14"/>
            <w:szCs w:val="14"/>
          </w:rPr>
          <w:t>Human Resource Essential</w:t>
        </w:r>
      </w:hyperlink>
      <w:r w:rsidRPr="00D95600">
        <w:rPr>
          <w:color w:val="000000"/>
          <w:sz w:val="14"/>
          <w:szCs w:val="14"/>
        </w:rPr>
        <w:t>, which provides employers with consulting and training on the effects of domestic violence on the workplace. Newman said the policy needs to address: Conduct that occurs off-duty. Security concerns. Violations of an employment agreement or other condition of employment. Non-actionable conduct that nonetheless needs to be addressed because knowledge regarding the issue is raising concerns or otherwise disrupting the work environment. Domestic violence policies should highlight the employer’s acknowledgement that domestic violence happens and may impact the workplace, and that employers will do what they can to accommodate those experiencing it, said Santiago. “Having a policy in place lets an employee know that you are aware of the issue and can provide training for the workforce or direct victims to resources.”</w:t>
      </w:r>
    </w:p>
    <w:p w14:paraId="3C0343F7" w14:textId="77777777" w:rsidR="00E34AA3" w:rsidRPr="00D95600" w:rsidRDefault="00E34AA3" w:rsidP="00E34AA3">
      <w:pPr>
        <w:pStyle w:val="Heading4"/>
        <w:spacing w:line="278" w:lineRule="atLeast"/>
        <w:rPr>
          <w:rFonts w:cs="Calibri"/>
          <w:color w:val="000000"/>
        </w:rPr>
      </w:pPr>
      <w:r w:rsidRPr="00D95600">
        <w:rPr>
          <w:rFonts w:cs="Calibri"/>
          <w:color w:val="000000"/>
        </w:rPr>
        <w:t>Domestic violence shows a direct correlation to poor labor productivity in the workplace</w:t>
      </w:r>
    </w:p>
    <w:p w14:paraId="645333AB" w14:textId="77777777" w:rsidR="00E34AA3" w:rsidRPr="00D95600" w:rsidRDefault="00E34AA3" w:rsidP="00E34AA3">
      <w:pPr>
        <w:spacing w:line="235" w:lineRule="atLeast"/>
        <w:rPr>
          <w:color w:val="000000"/>
          <w:szCs w:val="22"/>
        </w:rPr>
      </w:pPr>
      <w:r w:rsidRPr="00D95600">
        <w:rPr>
          <w:b/>
          <w:bCs/>
          <w:color w:val="000000"/>
          <w:sz w:val="26"/>
          <w:szCs w:val="26"/>
        </w:rPr>
        <w:t>Amy Farmer ‘04</w:t>
      </w:r>
      <w:r w:rsidRPr="00D95600">
        <w:rPr>
          <w:rStyle w:val="apple-converted-space"/>
          <w:color w:val="000000"/>
          <w:szCs w:val="22"/>
        </w:rPr>
        <w:t> </w:t>
      </w:r>
      <w:r w:rsidRPr="00D95600">
        <w:rPr>
          <w:color w:val="000000"/>
          <w:szCs w:val="22"/>
        </w:rPr>
        <w:t>(University of Tennessee Professor of economics , Jill Tiefenthaler- Colgate Univerity Professor of economics, “The Employment Effects of Domestic Violence”,</w:t>
      </w:r>
      <w:r w:rsidRPr="00D95600">
        <w:rPr>
          <w:rStyle w:val="apple-converted-space"/>
          <w:color w:val="000000"/>
          <w:szCs w:val="22"/>
        </w:rPr>
        <w:t> </w:t>
      </w:r>
      <w:hyperlink r:id="rId131" w:history="1">
        <w:r w:rsidRPr="00D95600">
          <w:rPr>
            <w:rStyle w:val="Hyperlink"/>
            <w:szCs w:val="22"/>
          </w:rPr>
          <w:t>https://www.emeraldinsight.com/doi/pdfplus/10.1016/S0147-9121%2804%2923009-6</w:t>
        </w:r>
      </w:hyperlink>
      <w:r w:rsidRPr="00D95600">
        <w:rPr>
          <w:color w:val="000000"/>
          <w:szCs w:val="22"/>
        </w:rPr>
        <w:t>)</w:t>
      </w:r>
    </w:p>
    <w:p w14:paraId="66F21843" w14:textId="77777777" w:rsidR="00E34AA3" w:rsidRPr="00D95600" w:rsidRDefault="00E34AA3" w:rsidP="00E34AA3">
      <w:pPr>
        <w:spacing w:line="235" w:lineRule="atLeast"/>
        <w:rPr>
          <w:color w:val="000000"/>
          <w:szCs w:val="22"/>
        </w:rPr>
      </w:pPr>
      <w:r w:rsidRPr="00D95600">
        <w:rPr>
          <w:color w:val="000000"/>
          <w:sz w:val="16"/>
          <w:szCs w:val="16"/>
        </w:rPr>
        <w:t>Domestic violence is a social ill that results in significant social costs. While the employment costs of domestic violence are obvious to victims and advocates for battered women, there is little research that examines the relationship between abuse and women’s employment opportunities. In this paper, we build on existing models of domestic violence by presenting a model that allows for a simultaneous relationship between women’s income and violence. The validity of the model is tested empirically using several different data sets. The results are mixed. While</w:t>
      </w:r>
      <w:r w:rsidRPr="00D95600">
        <w:rPr>
          <w:rStyle w:val="apple-converted-space"/>
          <w:color w:val="000000"/>
          <w:sz w:val="16"/>
          <w:szCs w:val="16"/>
        </w:rPr>
        <w:t> </w:t>
      </w:r>
      <w:r w:rsidRPr="00D95600">
        <w:rPr>
          <w:color w:val="000000"/>
          <w:sz w:val="16"/>
          <w:szCs w:val="16"/>
          <w:shd w:val="clear" w:color="auto" w:fill="00FFFF"/>
        </w:rPr>
        <w:t>the</w:t>
      </w:r>
      <w:r w:rsidRPr="00D95600">
        <w:rPr>
          <w:rStyle w:val="apple-converted-space"/>
          <w:b/>
          <w:bCs/>
          <w:color w:val="000000"/>
          <w:szCs w:val="22"/>
          <w:bdr w:val="none" w:sz="0" w:space="0" w:color="auto" w:frame="1"/>
          <w:shd w:val="clear" w:color="auto" w:fill="00FFFF"/>
        </w:rPr>
        <w:t> </w:t>
      </w:r>
      <w:r w:rsidRPr="00D95600">
        <w:rPr>
          <w:rStyle w:val="Emphasis"/>
          <w:b w:val="0"/>
          <w:bCs/>
          <w:i/>
          <w:iCs w:val="0"/>
          <w:color w:val="000000"/>
          <w:szCs w:val="22"/>
          <w:bdr w:val="none" w:sz="0" w:space="0" w:color="auto" w:frame="1"/>
          <w:shd w:val="clear" w:color="auto" w:fill="00FFFF"/>
        </w:rPr>
        <w:t>empirical evidence supports the model’s assumption that violence has a negative impact on the labor market productivity of working women</w:t>
      </w:r>
      <w:r w:rsidRPr="00D95600">
        <w:rPr>
          <w:color w:val="000000"/>
          <w:sz w:val="16"/>
          <w:szCs w:val="16"/>
        </w:rPr>
        <w:t>, it also indicates that being a battered woman does not significantly decrease the likelihood that a woman participates in the labor market.</w:t>
      </w:r>
      <w:r w:rsidRPr="00D95600">
        <w:rPr>
          <w:rStyle w:val="apple-converted-space"/>
          <w:color w:val="000000"/>
          <w:sz w:val="16"/>
          <w:szCs w:val="16"/>
        </w:rPr>
        <w:t> </w:t>
      </w:r>
      <w:r w:rsidRPr="00D95600">
        <w:rPr>
          <w:rStyle w:val="gmail-styleunderline"/>
          <w:color w:val="000000"/>
          <w:szCs w:val="22"/>
        </w:rPr>
        <w:t>In fact, empirical results indicate that after controlling for the simultaneity of violence and work, battered women are more likely to work than women who are not abused</w:t>
      </w:r>
      <w:r w:rsidRPr="00D95600">
        <w:rPr>
          <w:color w:val="000000"/>
          <w:sz w:val="16"/>
          <w:szCs w:val="16"/>
        </w:rPr>
        <w:t>. While</w:t>
      </w:r>
      <w:r w:rsidRPr="00D95600">
        <w:rPr>
          <w:rStyle w:val="apple-converted-space"/>
          <w:color w:val="000000"/>
          <w:sz w:val="16"/>
          <w:szCs w:val="16"/>
        </w:rPr>
        <w:t> </w:t>
      </w:r>
      <w:r w:rsidRPr="00D95600">
        <w:rPr>
          <w:rStyle w:val="Emphasis"/>
          <w:b w:val="0"/>
          <w:bCs/>
          <w:i/>
          <w:iCs w:val="0"/>
          <w:color w:val="000000"/>
          <w:szCs w:val="22"/>
          <w:bdr w:val="none" w:sz="0" w:space="0" w:color="auto" w:frame="1"/>
          <w:shd w:val="clear" w:color="auto" w:fill="00FFFF"/>
        </w:rPr>
        <w:t>women who are victims of intimate abuse most likely find it much harder to work outside the home, these negative effects may be offset by strong incentives to increase their economic independence by holding jobs</w:t>
      </w:r>
      <w:r w:rsidRPr="00D95600">
        <w:rPr>
          <w:rStyle w:val="Emphasis"/>
          <w:b w:val="0"/>
          <w:bCs/>
          <w:i/>
          <w:iCs w:val="0"/>
          <w:color w:val="000000"/>
          <w:szCs w:val="22"/>
          <w:bdr w:val="none" w:sz="0" w:space="0" w:color="auto" w:frame="1"/>
        </w:rPr>
        <w:t>.</w:t>
      </w:r>
    </w:p>
    <w:p w14:paraId="7099A6D1" w14:textId="77777777" w:rsidR="008943C1" w:rsidRPr="00D95600" w:rsidRDefault="008943C1" w:rsidP="008943C1">
      <w:pPr>
        <w:pStyle w:val="Heading4"/>
      </w:pPr>
      <w:r w:rsidRPr="00D95600">
        <w:t>Women need to feel empowered and secure to perform in the workplace</w:t>
      </w:r>
    </w:p>
    <w:p w14:paraId="51A19005" w14:textId="77777777" w:rsidR="008943C1" w:rsidRPr="00D95600" w:rsidRDefault="008943C1" w:rsidP="008943C1">
      <w:r w:rsidRPr="00D95600">
        <w:rPr>
          <w:rStyle w:val="Style13ptBold"/>
        </w:rPr>
        <w:t>Wallace 17</w:t>
      </w:r>
      <w:r w:rsidRPr="00D95600">
        <w:t xml:space="preserve"> (Kelly Wallace is an award winning journalist who writes socially sourced stories, “After #MeToo, more women feeling empowered,” https://www.cnn.com/2017/12/27/health/sexual-harassment-women-empowerment/index.html)PP</w:t>
      </w:r>
    </w:p>
    <w:p w14:paraId="3E1EDF77" w14:textId="77777777" w:rsidR="00392077" w:rsidRPr="00D95600" w:rsidRDefault="008943C1" w:rsidP="008943C1">
      <w:pPr>
        <w:rPr>
          <w:sz w:val="16"/>
        </w:rPr>
      </w:pPr>
      <w:r w:rsidRPr="00D95600">
        <w:rPr>
          <w:rStyle w:val="Emphasis"/>
        </w:rPr>
        <w:t>'Psychological security' vital in the workplace</w:t>
      </w:r>
      <w:r w:rsidRPr="00D95600">
        <w:rPr>
          <w:sz w:val="16"/>
        </w:rPr>
        <w:t xml:space="preserve"> The hope is that this feeling of empowerment will spread to women who may feel that things haven't changed much for them in the workplace, such as some in blue-collar professions. Sanyin Siang, a coach and adviser to chief executive officers, said that </w:t>
      </w:r>
      <w:r w:rsidRPr="00D95600">
        <w:rPr>
          <w:rStyle w:val="Emphasis"/>
        </w:rPr>
        <w:t>when workers feel more empowered, they are more likely to thrive in the workplace. This is vital,</w:t>
      </w:r>
      <w:r w:rsidRPr="00D95600">
        <w:rPr>
          <w:sz w:val="16"/>
        </w:rPr>
        <w:t xml:space="preserve"> especially at a time </w:t>
      </w:r>
      <w:r w:rsidRPr="00D95600">
        <w:rPr>
          <w:rStyle w:val="Emphasis"/>
        </w:rPr>
        <w:t>when society</w:t>
      </w:r>
      <w:r w:rsidRPr="00D95600">
        <w:rPr>
          <w:sz w:val="16"/>
        </w:rPr>
        <w:t xml:space="preserve"> faces immense challenges and </w:t>
      </w:r>
      <w:r w:rsidRPr="00D95600">
        <w:rPr>
          <w:rStyle w:val="Emphasis"/>
        </w:rPr>
        <w:t>needs to draw on the best talent in every corner of every organization</w:t>
      </w:r>
      <w:r w:rsidRPr="00D95600">
        <w:rPr>
          <w:sz w:val="16"/>
        </w:rPr>
        <w:t>, she said. "</w:t>
      </w:r>
      <w:r w:rsidRPr="00D95600">
        <w:rPr>
          <w:rStyle w:val="StyleUnderline"/>
        </w:rPr>
        <w:t xml:space="preserve">If people don't feel psychologically secure, </w:t>
      </w:r>
      <w:r w:rsidRPr="00D95600">
        <w:rPr>
          <w:rStyle w:val="Emphasis"/>
        </w:rPr>
        <w:t xml:space="preserve">they are not going to be able to give their best </w:t>
      </w:r>
      <w:r w:rsidRPr="00D95600">
        <w:rPr>
          <w:sz w:val="16"/>
        </w:rPr>
        <w:t xml:space="preserve">and we're at a time when we need everyone, every single organization, whether they're in a social sector, private sector, public sector ... </w:t>
      </w:r>
      <w:r w:rsidRPr="00D95600">
        <w:rPr>
          <w:rStyle w:val="Emphasis"/>
        </w:rPr>
        <w:t>we need talent to be at their best and contributing their best and that psychological security is so vitally critical to that</w:t>
      </w:r>
      <w:r w:rsidRPr="00D95600">
        <w:rPr>
          <w:sz w:val="16"/>
        </w:rPr>
        <w:t xml:space="preserve">," said Siang, who is author of </w:t>
      </w:r>
      <w:hyperlink r:id="rId132" w:tgtFrame="_blank" w:history="1">
        <w:r w:rsidRPr="00D95600">
          <w:rPr>
            <w:rStyle w:val="Hyperlink"/>
            <w:sz w:val="16"/>
          </w:rPr>
          <w:t>"The Launch Book: Motivational Stories to Launch Your Idea, Business or Next Career."</w:t>
        </w:r>
      </w:hyperlink>
      <w:r w:rsidRPr="00D95600">
        <w:rPr>
          <w:sz w:val="16"/>
        </w:rPr>
        <w:t xml:space="preserve"> One of the "wonderful upshots" of the sexual harassment allegations is a greater sense of psychological security in the workplace, "and hopefully that trajectory will continue in that direction," Siang said. "</w:t>
      </w:r>
      <w:r w:rsidRPr="00D95600">
        <w:rPr>
          <w:rStyle w:val="Emphasis"/>
        </w:rPr>
        <w:t>When you have that psychological safety,</w:t>
      </w:r>
      <w:r w:rsidRPr="00D95600">
        <w:rPr>
          <w:sz w:val="16"/>
        </w:rPr>
        <w:t xml:space="preserve"> whether you're man or woman, black, Asian, white, </w:t>
      </w:r>
      <w:r w:rsidRPr="00D95600">
        <w:rPr>
          <w:rStyle w:val="Emphasis"/>
        </w:rPr>
        <w:t>you're going to be able to bring your best to your organization</w:t>
      </w:r>
      <w:r w:rsidRPr="00D95600">
        <w:rPr>
          <w:sz w:val="16"/>
        </w:rPr>
        <w:t xml:space="preserve">, to society," she added. Louise Sattler, co-founder and owner of </w:t>
      </w:r>
      <w:hyperlink r:id="rId133" w:tgtFrame="_blank" w:history="1">
        <w:r w:rsidRPr="00D95600">
          <w:rPr>
            <w:rStyle w:val="Hyperlink"/>
            <w:sz w:val="16"/>
          </w:rPr>
          <w:t>411 Voices,</w:t>
        </w:r>
      </w:hyperlink>
      <w:r w:rsidRPr="00D95600">
        <w:rPr>
          <w:sz w:val="16"/>
        </w:rPr>
        <w:t xml:space="preserve"> a digital media marketing company, said she doesn't know whether she is feeling more empowered, but she believes that recent events seem to have opened opportunities for dialogue between men and women. "For example, I have noticed my recent business conversations with males often end up with a discussion about specific cases of sexual harassment or abuse that has been announced in the news," she said. "Many of the men in my meetings seem distressed that some of their role models have now been accused of heinous crimes." Follow CNN Health on Facebook and Twitter See the latest news and share your comments with CNN Health on</w:t>
      </w:r>
      <w:hyperlink r:id="rId134" w:tgtFrame="_blank" w:history="1">
        <w:r w:rsidRPr="00D95600">
          <w:rPr>
            <w:rStyle w:val="Hyperlink"/>
            <w:sz w:val="16"/>
          </w:rPr>
          <w:t xml:space="preserve"> Facebook</w:t>
        </w:r>
      </w:hyperlink>
      <w:r w:rsidRPr="00D95600">
        <w:rPr>
          <w:sz w:val="16"/>
        </w:rPr>
        <w:t xml:space="preserve"> and </w:t>
      </w:r>
      <w:hyperlink r:id="rId135" w:tgtFrame="_blank" w:history="1">
        <w:r w:rsidRPr="00D95600">
          <w:rPr>
            <w:rStyle w:val="Hyperlink"/>
            <w:sz w:val="16"/>
          </w:rPr>
          <w:t>Twitter</w:t>
        </w:r>
      </w:hyperlink>
      <w:r w:rsidRPr="00D95600">
        <w:rPr>
          <w:sz w:val="16"/>
        </w:rPr>
        <w:t>. This opportunity for deeper dialogue between women and men also equalizes the situation in the workplace, where it's about women helping men as well as men helping women, Siang said. "We're seeing a deeper dialogue happening that cuts beyond just clichés and ... that enables both men and women to help each other and more effectively work together," she added.</w:t>
      </w:r>
    </w:p>
    <w:p w14:paraId="416FB54B" w14:textId="77777777" w:rsidR="00D94680" w:rsidRPr="00D95600" w:rsidRDefault="00E62D62" w:rsidP="00CB193F">
      <w:pPr>
        <w:pStyle w:val="Heading3"/>
      </w:pPr>
      <w:r w:rsidRPr="00D95600">
        <w:t xml:space="preserve">AT </w:t>
      </w:r>
      <w:r w:rsidR="006A416F" w:rsidRPr="00D95600">
        <w:t>Wages</w:t>
      </w:r>
    </w:p>
    <w:p w14:paraId="758AC8A6" w14:textId="77777777" w:rsidR="006A416F" w:rsidRPr="00D95600" w:rsidRDefault="00D52857" w:rsidP="00D52857">
      <w:pPr>
        <w:pStyle w:val="Heading4"/>
      </w:pPr>
      <w:r w:rsidRPr="00D95600">
        <w:t>When women participate in the workforce, wages increase</w:t>
      </w:r>
    </w:p>
    <w:p w14:paraId="6840704E" w14:textId="77777777" w:rsidR="00D52857" w:rsidRPr="00D95600" w:rsidRDefault="00D52857" w:rsidP="00D52857">
      <w:r w:rsidRPr="00D95600">
        <w:rPr>
          <w:rStyle w:val="Style13ptBold"/>
        </w:rPr>
        <w:t xml:space="preserve">Weinstein 1/31 </w:t>
      </w:r>
      <w:r w:rsidRPr="00D95600">
        <w:t>(Amanda Weinstein is an assistant Professor of Economics at University of Akron who has a PhD, “</w:t>
      </w:r>
      <w:r w:rsidR="00392077" w:rsidRPr="00D95600">
        <w:t>When More W</w:t>
      </w:r>
      <w:r w:rsidRPr="00D95600">
        <w:t>ome</w:t>
      </w:r>
      <w:r w:rsidR="00392077" w:rsidRPr="00D95600">
        <w:t>n Join the Workforce, Wages R</w:t>
      </w:r>
      <w:r w:rsidRPr="00D95600">
        <w:t>i</w:t>
      </w:r>
      <w:r w:rsidR="00392077" w:rsidRPr="00D95600">
        <w:t>se—Including for Men”, https://hbr.org/2018/01/when-more-women-join-the-workforce-wages-rise-including-for-men)</w:t>
      </w:r>
    </w:p>
    <w:p w14:paraId="0B213EAD" w14:textId="77777777" w:rsidR="00693CE7" w:rsidRPr="00D95600" w:rsidRDefault="006A416F" w:rsidP="00AB7259">
      <w:pPr>
        <w:rPr>
          <w:sz w:val="16"/>
        </w:rPr>
      </w:pPr>
      <w:r w:rsidRPr="00D95600">
        <w:rPr>
          <w:sz w:val="16"/>
        </w:rPr>
        <w:t xml:space="preserve">The increase of women in the paid workforce was arguably the most significant change in the economy in the past century. In the U.S., women’s participation in the labor market has nearly doubled, from 34% of working age women (age 16 and older) in the labor force in 1950 to </w:t>
      </w:r>
      <w:hyperlink r:id="rId136" w:anchor="data" w:history="1">
        <w:r w:rsidRPr="00D95600">
          <w:rPr>
            <w:rStyle w:val="Hyperlink"/>
            <w:sz w:val="16"/>
          </w:rPr>
          <w:t>almost 57% in 2016</w:t>
        </w:r>
      </w:hyperlink>
      <w:r w:rsidRPr="00D95600">
        <w:rPr>
          <w:sz w:val="16"/>
        </w:rPr>
        <w:t xml:space="preserve">. When it passed 50% in 1978, working women became the norm. Yet although the female labor force participation rate has been rising steadily in the country, it has not done so evenly across cities. In places like Gadsden, Alabama, and Punta Gorda, Florida, less than half of working age women (46% and 42%, respectively) were in the paid workforce in 2010; cities like Madison, Wisconsin, had 73% and Fargo, North Dakota, had more than 75% (the highest in the nation) of women in the workforce. There is also significant variation within states: In California women’s labor force participation in 2010 was 62% in San Francisco but just 57% in San Diego; in Pennsylvania it was 62% in Philadelphia but only 57% in Pittsburgh. Previous research has explored the factors that create these disparities — from regional differences in </w:t>
      </w:r>
      <w:hyperlink r:id="rId137" w:history="1">
        <w:r w:rsidRPr="00D95600">
          <w:rPr>
            <w:rStyle w:val="Hyperlink"/>
            <w:sz w:val="16"/>
          </w:rPr>
          <w:t>gender role attitudes to varying local business climates</w:t>
        </w:r>
      </w:hyperlink>
      <w:r w:rsidRPr="00D95600">
        <w:rPr>
          <w:sz w:val="16"/>
        </w:rPr>
        <w:t xml:space="preserve"> and </w:t>
      </w:r>
      <w:hyperlink r:id="rId138" w:history="1">
        <w:r w:rsidRPr="00D95600">
          <w:rPr>
            <w:rStyle w:val="Hyperlink"/>
            <w:sz w:val="16"/>
          </w:rPr>
          <w:t>commute times</w:t>
        </w:r>
      </w:hyperlink>
      <w:r w:rsidRPr="00D95600">
        <w:rPr>
          <w:sz w:val="16"/>
        </w:rPr>
        <w:t xml:space="preserve">. But not much is known about the effects of these disparities, and how women’s workforce participation affects cities’ economic growth and productivity. Indeed, most of the conversation about women and work revolves around how the economy impacts women; we know comparatively less about how women in turn affect work and the economy. Looking at Census data from 1980 to 2010, I studied how women’s participation in the workforce influences wage growth in approximately 250 U.S. metropolitan areas. Across various model specifications, I </w:t>
      </w:r>
      <w:r w:rsidRPr="00D95600">
        <w:rPr>
          <w:rStyle w:val="Emphasis"/>
        </w:rPr>
        <w:t>consistently found that as more women joined the workforce, they helped make cities more productive and increased wages</w:t>
      </w:r>
      <w:r w:rsidRPr="00D95600">
        <w:rPr>
          <w:sz w:val="16"/>
        </w:rPr>
        <w:t xml:space="preserve">. This </w:t>
      </w:r>
      <w:hyperlink r:id="rId139" w:history="1">
        <w:r w:rsidRPr="00D95600">
          <w:rPr>
            <w:rStyle w:val="Hyperlink"/>
            <w:sz w:val="16"/>
          </w:rPr>
          <w:t>paper</w:t>
        </w:r>
      </w:hyperlink>
      <w:r w:rsidRPr="00D95600">
        <w:rPr>
          <w:sz w:val="16"/>
        </w:rPr>
        <w:t xml:space="preserve"> was recently </w:t>
      </w:r>
      <w:r w:rsidRPr="00D95600">
        <w:rPr>
          <w:rStyle w:val="StyleUnderline"/>
        </w:rPr>
        <w:t>published in the Journal of Regional Science</w:t>
      </w:r>
      <w:r w:rsidRPr="00D95600">
        <w:rPr>
          <w:sz w:val="16"/>
        </w:rPr>
        <w:t xml:space="preserve">. It may seem intuitive to say that a larger workforce would lead to higher productivity and wages over time (in the last century we’ve experienced rising GDP per capita as the labor force has grown), but </w:t>
      </w:r>
      <w:hyperlink r:id="rId140" w:history="1">
        <w:r w:rsidRPr="00D95600">
          <w:rPr>
            <w:rStyle w:val="Hyperlink"/>
            <w:sz w:val="16"/>
          </w:rPr>
          <w:t>economic theory</w:t>
        </w:r>
      </w:hyperlink>
      <w:r w:rsidRPr="00D95600">
        <w:rPr>
          <w:sz w:val="16"/>
        </w:rPr>
        <w:t xml:space="preserve"> actually suggests that two things could happen: If more women are choosing to work because attitudes about work have changed, then this would increase labor supply and actually reduce wages as more people compete for jobs. But </w:t>
      </w:r>
      <w:r w:rsidRPr="00D95600">
        <w:rPr>
          <w:rStyle w:val="StyleUnderline"/>
        </w:rPr>
        <w:t>if women are joining the workforce because there are more job opportunities, then we should see wages increase because the shift in the labor participation is caused by increased demand.</w:t>
      </w:r>
      <w:r w:rsidRPr="00D95600">
        <w:rPr>
          <w:sz w:val="16"/>
        </w:rPr>
        <w:t xml:space="preserve"> In either case, as more women become incorporated into the economy, the skill portfolio of the labor force may also change. </w:t>
      </w:r>
      <w:r w:rsidRPr="00D95600">
        <w:rPr>
          <w:rStyle w:val="Emphasis"/>
        </w:rPr>
        <w:t>For Every 10% Increase in Women Working, We See a 5% Increase in Wages</w:t>
      </w:r>
      <w:r w:rsidRPr="00D95600">
        <w:rPr>
          <w:sz w:val="16"/>
        </w:rPr>
        <w:t xml:space="preserve"> To determine what happened to the U.S. economy as more women started working, I calculated labor force statistics, from Census data and American Community Survey data, on how many women were working in a given city in each decade, and what the median hourly real wages were in that area. I used different approaches to control for factors that might affect my results (such as the size of the workforce and education level) and to determine the direction of causality. The chart below shows the relationship between a metropolitan area’s female labor force participation rate (FLFPR) in 1980 and its median real wage growth from 1980 to 2010. The trend line indicates that during this time period, places with higher FLFPR experienced higher real wage growth than otherwise similar cities. For example, in 1980, 59.5% of women in Minneapolis were in the labor force, compared with just 53.4% in Columbus, Ohio. That more than 6% difference led to over 4% higher median wage growth for Minneapolis, which saw median wages grow $0.54/hour more than Columbus from 1980 to 2010. This increase is significant, as 40% of the cities in our sample experienced no real wage growth in these three decades — in other words, the median worker in 40% of cities is no better off in 2010 than they were in 1980. This deserves a brief side note: Despite increases in GDP per capita, real wages for many workers have been </w:t>
      </w:r>
      <w:hyperlink r:id="rId141" w:history="1">
        <w:r w:rsidRPr="00D95600">
          <w:rPr>
            <w:rStyle w:val="Hyperlink"/>
            <w:sz w:val="16"/>
          </w:rPr>
          <w:t>stagnating in recent decades</w:t>
        </w:r>
      </w:hyperlink>
      <w:r w:rsidRPr="00D95600">
        <w:rPr>
          <w:sz w:val="16"/>
        </w:rPr>
        <w:t>. The gains in economic growth have been disproportionately accruing to the top of the income distribution, as broader economic trends (</w:t>
      </w:r>
      <w:hyperlink r:id="rId142" w:history="1">
        <w:r w:rsidRPr="00D95600">
          <w:rPr>
            <w:rStyle w:val="Hyperlink"/>
            <w:sz w:val="16"/>
          </w:rPr>
          <w:t>such as globalization and technological change</w:t>
        </w:r>
      </w:hyperlink>
      <w:r w:rsidRPr="00D95600">
        <w:rPr>
          <w:sz w:val="16"/>
        </w:rPr>
        <w:t xml:space="preserve">) have led to increasing inequality in the U.S. and a hollowing out of middle-skill jobs. These trends have particularly hurt men, such as those in manufacturing, while women have largely benefited from the growing service sector. Most cities, about 60% of our sample, experienced some real wage growth despite these national trends, due in part to higher FLFPR. And for a full-time person in Minneapolis working 40 hours per week, that $0.54 gain amounts to being better off by nearly $1,123 per year. Over a 45-year career, that amounts to a gain of over $50,000. However, the chart also shows that some cities saw median real wages go down despite more women entering the workforce, such as Anchorage, Alaska, and Flint, Michigan — and some cities saw growth in median real wages despite low levels of FLFPR, such as Fort Myers, Florida. This is because there are many other factors that affect wage growth in cities aside from the female labor force participation rate. For example, some cities were poised to experience wage growth during this period regardless of how many women entered the workforce. Cities like San Jose, California, and Boston, with more-robust economies and more high-growth industries, expected to see higher wage growth than cities like Flint, which saw its main industry decline and its economy shrink. We controlled for previous wage growth in cities, and used national industry trends to predict expected wage growth in cities, to make sure we were looking at the effect of women in the workforce and not that of broader industry trends (such as more women choosing to work in flourishing cities). Similarly, cities may have higher FLFPR if they have a higher share of female-dominated industries and occupations like nursing and other service industries. Many male-dominated industries such as manufacturing experienced decline during these decades, which hit cities like Detroit and Flint particularly hard and limited job opportunities for men and women. Because lower FLFPR in such cities may be due to this decline, we controlled for industry and occupation shares (e.g., the share of city employment in manufacturing) to separate this from the effect FLFPR would have on economic growth. After accounting for various other factors that may affect FLFPR and wage growth (e.g., average commute times and housing prices), my models suggest </w:t>
      </w:r>
      <w:r w:rsidRPr="00D95600">
        <w:rPr>
          <w:rStyle w:val="Emphasis"/>
        </w:rPr>
        <w:t>that every 10% increase in the female labor force participation rate in a metropolitan area is associated with a 5% increase in median real wages — for both men and women. (This is a conservative estimate, as some models suggest an even higher increase in median real wages, of up to 13% for every 10% increase in FLFPR</w:t>
      </w:r>
      <w:r w:rsidRPr="00D95600">
        <w:rPr>
          <w:sz w:val="16"/>
        </w:rPr>
        <w:t xml:space="preserve">.) If we continue to use Minneapolis as an example, after factoring in the city’s industry structure, the median worker there still saw wages increase $0.40/hour, or $832 per year, between 1980 and 2010, compared to workers in Columbus. Why Working Women Are a Rising Tide That Lifts All Boats Why would having more women working raise median wages? There are a few potential reasons: women’s participation in the labor force could be increasing the city’s overall productivity, as women may replace less productive men (evidenced by </w:t>
      </w:r>
      <w:hyperlink r:id="rId143" w:anchor="page_scan_tab_contents" w:history="1">
        <w:r w:rsidRPr="00D95600">
          <w:rPr>
            <w:rStyle w:val="Hyperlink"/>
            <w:sz w:val="16"/>
          </w:rPr>
          <w:t>lower male labor force participation rates in recent decades</w:t>
        </w:r>
      </w:hyperlink>
      <w:r w:rsidRPr="00D95600">
        <w:rPr>
          <w:sz w:val="16"/>
        </w:rPr>
        <w:t xml:space="preserve"> and higher wages for the men that remain in the market). As women surpassed men in obtaining college degrees in 1982, they could have also raised the overall skill level in the area or introduced a different set of complementary skills. When women are incorporated into the economy fairly (i.e., when they don’t face discrimination or aren’t segregated into low-paying, female-dominated occupations), the effect they have on cities is even larger. While FLFPR across metropolitan areas have increased in every decade between 1980 and 2010, the largest gains by far were made in the 1980s, when participation rates increased nearly 7 percentage points (compared with a gain of just 1 percentage point from 2000 to 2010).</w:t>
      </w:r>
    </w:p>
    <w:p w14:paraId="156E1A43" w14:textId="77777777" w:rsidR="00693CE7" w:rsidRPr="00D95600" w:rsidRDefault="006A416F" w:rsidP="00CB193F">
      <w:pPr>
        <w:pStyle w:val="Heading2"/>
      </w:pPr>
      <w:r w:rsidRPr="00D95600">
        <w:t>More</w:t>
      </w:r>
      <w:r w:rsidR="000411CF" w:rsidRPr="00D95600">
        <w:t xml:space="preserve"> </w:t>
      </w:r>
      <w:r w:rsidR="00693CE7" w:rsidRPr="00D95600">
        <w:t>Framing</w:t>
      </w:r>
    </w:p>
    <w:p w14:paraId="3BF244A5" w14:textId="77777777" w:rsidR="00693CE7" w:rsidRPr="00D95600" w:rsidRDefault="00693CE7" w:rsidP="00693CE7">
      <w:pPr>
        <w:pStyle w:val="Heading4"/>
      </w:pPr>
      <w:r w:rsidRPr="00D95600">
        <w:t xml:space="preserve">Ongoing violence outweighs. </w:t>
      </w:r>
    </w:p>
    <w:p w14:paraId="584052A5" w14:textId="77777777" w:rsidR="00693CE7" w:rsidRPr="00D95600" w:rsidRDefault="00693CE7" w:rsidP="00693CE7">
      <w:r w:rsidRPr="00D95600">
        <w:rPr>
          <w:rStyle w:val="Style13ptBold"/>
        </w:rPr>
        <w:t xml:space="preserve">Jackson ’12 </w:t>
      </w:r>
      <w:r w:rsidRPr="00D95600">
        <w:rPr>
          <w:sz w:val="16"/>
          <w:szCs w:val="16"/>
        </w:rPr>
        <w:t xml:space="preserve">(Richard; 8/5/12; Ph.D. in Political Science from the University of Canterbury, Professor of Peace Studies at the University of Otago, Director of the National Centre for Peace and Conflict Studies, former senior lecturer at the University of Manchester; Richard Jackson Terrorism Blog, “The Great Con of National Security,” </w:t>
      </w:r>
      <w:hyperlink r:id="rId144" w:history="1">
        <w:r w:rsidRPr="00D95600">
          <w:rPr>
            <w:rStyle w:val="Hyperlink"/>
            <w:sz w:val="16"/>
            <w:szCs w:val="16"/>
          </w:rPr>
          <w:t>https://richardjacksonterrorismblog.wordpress.com/2012/08/05/the-great-con-of-national-security/</w:t>
        </w:r>
        <w:r w:rsidRPr="00D95600">
          <w:rPr>
            <w:sz w:val="16"/>
            <w:szCs w:val="16"/>
          </w:rPr>
          <w:t>; RP)</w:t>
        </w:r>
      </w:hyperlink>
    </w:p>
    <w:p w14:paraId="36AF6294" w14:textId="77777777" w:rsidR="00693CE7" w:rsidRPr="00D95600" w:rsidRDefault="00693CE7" w:rsidP="00693CE7">
      <w:pPr>
        <w:rPr>
          <w:sz w:val="16"/>
        </w:rPr>
      </w:pPr>
      <w:r w:rsidRPr="00D95600">
        <w:rPr>
          <w:sz w:val="16"/>
        </w:rPr>
        <w:t xml:space="preserve">It may have once been the case that being attacked by another country was a major threat to the lives of ordinary people. It may also be true that there are still some pretty serious dangers out there associated with the spread of nuclear weapons. For the most part, however, most of </w:t>
      </w:r>
      <w:r w:rsidRPr="00D95600">
        <w:rPr>
          <w:u w:val="single"/>
        </w:rPr>
        <w:t>what you've been told about</w:t>
      </w:r>
      <w:r w:rsidRPr="00D95600">
        <w:rPr>
          <w:sz w:val="16"/>
        </w:rPr>
        <w:t xml:space="preserve"> national security and </w:t>
      </w:r>
      <w:r w:rsidRPr="00D95600">
        <w:rPr>
          <w:u w:val="single"/>
        </w:rPr>
        <w:t xml:space="preserve">all the </w:t>
      </w:r>
      <w:r w:rsidRPr="00D95600">
        <w:rPr>
          <w:highlight w:val="green"/>
          <w:u w:val="single"/>
        </w:rPr>
        <w:t>big threats</w:t>
      </w:r>
      <w:r w:rsidRPr="00D95600">
        <w:rPr>
          <w:u w:val="single"/>
        </w:rPr>
        <w:t xml:space="preserve"> which can supposedly kill you is </w:t>
      </w:r>
      <w:r w:rsidRPr="00D95600">
        <w:rPr>
          <w:b/>
          <w:u w:val="single"/>
        </w:rPr>
        <w:t>one big con</w:t>
      </w:r>
      <w:r w:rsidRPr="00D95600">
        <w:rPr>
          <w:sz w:val="16"/>
        </w:rPr>
        <w:t xml:space="preserve"> designed </w:t>
      </w:r>
      <w:r w:rsidRPr="00D95600">
        <w:rPr>
          <w:u w:val="single"/>
        </w:rPr>
        <w:t xml:space="preserve">to </w:t>
      </w:r>
      <w:r w:rsidRPr="00D95600">
        <w:rPr>
          <w:highlight w:val="green"/>
          <w:u w:val="single"/>
        </w:rPr>
        <w:t>distract you from</w:t>
      </w:r>
      <w:r w:rsidRPr="00D95600">
        <w:rPr>
          <w:sz w:val="16"/>
        </w:rPr>
        <w:t xml:space="preserve"> the things that can really hurt you, such as the </w:t>
      </w:r>
      <w:r w:rsidRPr="00D95600">
        <w:rPr>
          <w:b/>
          <w:u w:val="single"/>
        </w:rPr>
        <w:t>poverty</w:t>
      </w:r>
      <w:r w:rsidRPr="00D95600">
        <w:rPr>
          <w:sz w:val="16"/>
        </w:rPr>
        <w:t xml:space="preserve">, inequality and </w:t>
      </w:r>
      <w:r w:rsidRPr="00D95600">
        <w:rPr>
          <w:b/>
          <w:highlight w:val="green"/>
          <w:u w:val="single"/>
        </w:rPr>
        <w:t>structural violence</w:t>
      </w:r>
      <w:r w:rsidRPr="00D95600">
        <w:rPr>
          <w:sz w:val="16"/>
        </w:rPr>
        <w:t xml:space="preserve"> of capitalism, </w:t>
      </w:r>
      <w:r w:rsidRPr="00D95600">
        <w:rPr>
          <w:u w:val="single"/>
        </w:rPr>
        <w:t>global warming</w:t>
      </w:r>
      <w:r w:rsidRPr="00D95600">
        <w:rPr>
          <w:sz w:val="16"/>
        </w:rPr>
        <w:t xml:space="preserve">, and the manufacture and proliferation of weapons - among others. </w:t>
      </w:r>
      <w:r w:rsidRPr="00D95600">
        <w:rPr>
          <w:highlight w:val="green"/>
          <w:u w:val="single"/>
        </w:rPr>
        <w:t xml:space="preserve">The </w:t>
      </w:r>
      <w:r w:rsidRPr="00D95600">
        <w:rPr>
          <w:b/>
          <w:highlight w:val="green"/>
          <w:u w:val="single"/>
        </w:rPr>
        <w:t>facts are</w:t>
      </w:r>
      <w:r w:rsidRPr="00D95600">
        <w:rPr>
          <w:sz w:val="16"/>
        </w:rPr>
        <w:t xml:space="preserve"> simple and </w:t>
      </w:r>
      <w:r w:rsidRPr="00D95600">
        <w:rPr>
          <w:b/>
          <w:highlight w:val="green"/>
          <w:u w:val="single"/>
        </w:rPr>
        <w:t>irrefutable</w:t>
      </w:r>
      <w:r w:rsidRPr="00D95600">
        <w:rPr>
          <w:u w:val="single"/>
        </w:rPr>
        <w:t xml:space="preserve">: you're far more likely to die from </w:t>
      </w:r>
      <w:r w:rsidRPr="00D95600">
        <w:rPr>
          <w:b/>
          <w:u w:val="single"/>
        </w:rPr>
        <w:t>lack of health care</w:t>
      </w:r>
      <w:r w:rsidRPr="00D95600">
        <w:rPr>
          <w:sz w:val="16"/>
        </w:rPr>
        <w:t xml:space="preserve"> provision </w:t>
      </w:r>
      <w:r w:rsidRPr="00D95600">
        <w:rPr>
          <w:u w:val="single"/>
        </w:rPr>
        <w:t>than</w:t>
      </w:r>
      <w:r w:rsidRPr="00D95600">
        <w:rPr>
          <w:sz w:val="16"/>
        </w:rPr>
        <w:t xml:space="preserve"> you are from </w:t>
      </w:r>
      <w:r w:rsidRPr="00D95600">
        <w:rPr>
          <w:u w:val="single"/>
        </w:rPr>
        <w:t>terrorism; from stress</w:t>
      </w:r>
      <w:r w:rsidRPr="00D95600">
        <w:rPr>
          <w:sz w:val="16"/>
        </w:rPr>
        <w:t xml:space="preserve"> and overwork </w:t>
      </w:r>
      <w:r w:rsidRPr="00D95600">
        <w:rPr>
          <w:u w:val="single"/>
        </w:rPr>
        <w:t xml:space="preserve">than Iranian or North Korean </w:t>
      </w:r>
      <w:r w:rsidRPr="00D95600">
        <w:rPr>
          <w:sz w:val="16"/>
        </w:rPr>
        <w:t xml:space="preserve">nuclear </w:t>
      </w:r>
      <w:r w:rsidRPr="00D95600">
        <w:rPr>
          <w:u w:val="single"/>
        </w:rPr>
        <w:t>missiles; from lack of road safety than</w:t>
      </w:r>
      <w:r w:rsidRPr="00D95600">
        <w:rPr>
          <w:sz w:val="16"/>
        </w:rPr>
        <w:t xml:space="preserve"> from </w:t>
      </w:r>
      <w:r w:rsidRPr="00D95600">
        <w:rPr>
          <w:b/>
          <w:u w:val="single"/>
        </w:rPr>
        <w:t>illegal immigrants</w:t>
      </w:r>
      <w:r w:rsidRPr="00D95600">
        <w:rPr>
          <w:u w:val="single"/>
        </w:rPr>
        <w:t>; from mental illness</w:t>
      </w:r>
      <w:r w:rsidRPr="00D95600">
        <w:rPr>
          <w:sz w:val="16"/>
        </w:rPr>
        <w:t xml:space="preserve"> and suicide </w:t>
      </w:r>
      <w:r w:rsidRPr="00D95600">
        <w:rPr>
          <w:u w:val="single"/>
        </w:rPr>
        <w:t>than</w:t>
      </w:r>
      <w:r w:rsidRPr="00D95600">
        <w:rPr>
          <w:sz w:val="16"/>
        </w:rPr>
        <w:t xml:space="preserve"> from computer </w:t>
      </w:r>
      <w:r w:rsidRPr="00D95600">
        <w:rPr>
          <w:u w:val="single"/>
        </w:rPr>
        <w:t>hackers; from domestic violence than</w:t>
      </w:r>
      <w:r w:rsidRPr="00D95600">
        <w:rPr>
          <w:sz w:val="16"/>
        </w:rPr>
        <w:t xml:space="preserve"> from </w:t>
      </w:r>
      <w:r w:rsidRPr="00D95600">
        <w:rPr>
          <w:u w:val="single"/>
        </w:rPr>
        <w:t>asylum seekers; from</w:t>
      </w:r>
      <w:r w:rsidRPr="00D95600">
        <w:rPr>
          <w:sz w:val="16"/>
        </w:rPr>
        <w:t xml:space="preserve"> the </w:t>
      </w:r>
      <w:r w:rsidRPr="00D95600">
        <w:rPr>
          <w:u w:val="single"/>
        </w:rPr>
        <w:t>misuse of</w:t>
      </w:r>
      <w:r w:rsidRPr="00D95600">
        <w:rPr>
          <w:sz w:val="16"/>
        </w:rPr>
        <w:t xml:space="preserve"> legal </w:t>
      </w:r>
      <w:r w:rsidRPr="00D95600">
        <w:rPr>
          <w:u w:val="single"/>
        </w:rPr>
        <w:t>medicines</w:t>
      </w:r>
      <w:r w:rsidRPr="00D95600">
        <w:rPr>
          <w:sz w:val="16"/>
        </w:rPr>
        <w:t xml:space="preserve"> and alcohol abuse </w:t>
      </w:r>
      <w:r w:rsidRPr="00D95600">
        <w:rPr>
          <w:u w:val="single"/>
        </w:rPr>
        <w:t>than</w:t>
      </w:r>
      <w:r w:rsidRPr="00D95600">
        <w:rPr>
          <w:sz w:val="16"/>
        </w:rPr>
        <w:t xml:space="preserve"> from </w:t>
      </w:r>
      <w:r w:rsidRPr="00D95600">
        <w:rPr>
          <w:u w:val="single"/>
        </w:rPr>
        <w:t>international drug lords</w:t>
      </w:r>
      <w:r w:rsidRPr="00D95600">
        <w:rPr>
          <w:sz w:val="16"/>
        </w:rPr>
        <w:t xml:space="preserve">. And yet, </w:t>
      </w:r>
      <w:r w:rsidRPr="00D95600">
        <w:rPr>
          <w:u w:val="single"/>
        </w:rPr>
        <w:t>politicians</w:t>
      </w:r>
      <w:r w:rsidRPr="00D95600">
        <w:rPr>
          <w:sz w:val="16"/>
        </w:rPr>
        <w:t xml:space="preserve"> and the servile media </w:t>
      </w:r>
      <w:r w:rsidRPr="00D95600">
        <w:rPr>
          <w:u w:val="single"/>
        </w:rPr>
        <w:t>spend</w:t>
      </w:r>
      <w:r w:rsidRPr="00D95600">
        <w:rPr>
          <w:sz w:val="16"/>
        </w:rPr>
        <w:t xml:space="preserve"> most of </w:t>
      </w:r>
      <w:r w:rsidRPr="00D95600">
        <w:rPr>
          <w:u w:val="single"/>
        </w:rPr>
        <w:t>their time talking about</w:t>
      </w:r>
      <w:r w:rsidRPr="00D95600">
        <w:rPr>
          <w:sz w:val="16"/>
        </w:rPr>
        <w:t xml:space="preserve"> the threats posed by </w:t>
      </w:r>
      <w:r w:rsidRPr="00D95600">
        <w:rPr>
          <w:u w:val="single"/>
        </w:rPr>
        <w:t>terrorism, immigration</w:t>
      </w:r>
      <w:r w:rsidRPr="00D95600">
        <w:rPr>
          <w:sz w:val="16"/>
        </w:rPr>
        <w:t xml:space="preserve">, asylum seekers, </w:t>
      </w:r>
      <w:r w:rsidRPr="00D95600">
        <w:rPr>
          <w:u w:val="single"/>
        </w:rPr>
        <w:t>the</w:t>
      </w:r>
      <w:r w:rsidRPr="00D95600">
        <w:rPr>
          <w:sz w:val="16"/>
        </w:rPr>
        <w:t xml:space="preserve"> international </w:t>
      </w:r>
      <w:r w:rsidRPr="00D95600">
        <w:rPr>
          <w:u w:val="single"/>
        </w:rPr>
        <w:t>drug trade</w:t>
      </w:r>
      <w:r w:rsidRPr="00D95600">
        <w:rPr>
          <w:sz w:val="16"/>
        </w:rPr>
        <w:t xml:space="preserve">, the </w:t>
      </w:r>
      <w:r w:rsidRPr="00D95600">
        <w:rPr>
          <w:b/>
          <w:u w:val="single"/>
        </w:rPr>
        <w:t>nuclear programmes</w:t>
      </w:r>
      <w:r w:rsidRPr="00D95600">
        <w:rPr>
          <w:sz w:val="16"/>
        </w:rPr>
        <w:t xml:space="preserve"> of Iran and North Korea, </w:t>
      </w:r>
      <w:r w:rsidRPr="00D95600">
        <w:rPr>
          <w:u w:val="single"/>
        </w:rPr>
        <w:t>computer hackers</w:t>
      </w:r>
      <w:r w:rsidRPr="00D95600">
        <w:rPr>
          <w:sz w:val="16"/>
        </w:rPr>
        <w:t xml:space="preserve">, animal rights activism, the threat of </w:t>
      </w:r>
      <w:r w:rsidRPr="00D95600">
        <w:rPr>
          <w:u w:val="single"/>
        </w:rPr>
        <w:t>China, and a host of other issues</w:t>
      </w:r>
      <w:r w:rsidRPr="00D95600">
        <w:rPr>
          <w:sz w:val="16"/>
        </w:rPr>
        <w:t xml:space="preserve"> which are all about as equally unlikely to affect the health and well-being of you and your family. Along with this obsessive and perennial discussion of so-called 'national security issues', </w:t>
      </w:r>
      <w:r w:rsidRPr="00D95600">
        <w:rPr>
          <w:highlight w:val="green"/>
          <w:u w:val="single"/>
        </w:rPr>
        <w:t>the state spends</w:t>
      </w:r>
      <w:r w:rsidRPr="00D95600">
        <w:rPr>
          <w:u w:val="single"/>
        </w:rPr>
        <w:t xml:space="preserve"> </w:t>
      </w:r>
      <w:r w:rsidRPr="00D95600">
        <w:rPr>
          <w:sz w:val="16"/>
        </w:rPr>
        <w:t xml:space="preserve">truly </w:t>
      </w:r>
      <w:r w:rsidRPr="00D95600">
        <w:rPr>
          <w:u w:val="single"/>
        </w:rPr>
        <w:t xml:space="preserve">vast sums </w:t>
      </w:r>
      <w:r w:rsidRPr="00D95600">
        <w:rPr>
          <w:highlight w:val="green"/>
          <w:u w:val="single"/>
        </w:rPr>
        <w:t>on security measures which have</w:t>
      </w:r>
      <w:r w:rsidRPr="00D95600">
        <w:rPr>
          <w:sz w:val="16"/>
        </w:rPr>
        <w:t xml:space="preserve"> virtually </w:t>
      </w:r>
      <w:r w:rsidRPr="00D95600">
        <w:rPr>
          <w:b/>
          <w:highlight w:val="green"/>
          <w:u w:val="single"/>
        </w:rPr>
        <w:t>no impact on</w:t>
      </w:r>
      <w:r w:rsidRPr="00D95600">
        <w:rPr>
          <w:b/>
          <w:u w:val="single"/>
        </w:rPr>
        <w:t xml:space="preserve"> the actual </w:t>
      </w:r>
      <w:r w:rsidRPr="00D95600">
        <w:rPr>
          <w:b/>
          <w:highlight w:val="green"/>
          <w:u w:val="single"/>
        </w:rPr>
        <w:t>risk</w:t>
      </w:r>
      <w:r w:rsidRPr="00D95600">
        <w:rPr>
          <w:sz w:val="16"/>
        </w:rPr>
        <w:t xml:space="preserve"> of dying from these threats, </w:t>
      </w:r>
      <w:r w:rsidRPr="00D95600">
        <w:rPr>
          <w:highlight w:val="green"/>
          <w:u w:val="single"/>
        </w:rPr>
        <w:t>and</w:t>
      </w:r>
      <w:r w:rsidRPr="00D95600">
        <w:rPr>
          <w:sz w:val="16"/>
        </w:rPr>
        <w:t xml:space="preserve"> then </w:t>
      </w:r>
      <w:r w:rsidRPr="00D95600">
        <w:rPr>
          <w:highlight w:val="green"/>
          <w:u w:val="single"/>
        </w:rPr>
        <w:t>engages in</w:t>
      </w:r>
      <w:r w:rsidRPr="00D95600">
        <w:rPr>
          <w:u w:val="single"/>
        </w:rPr>
        <w:t xml:space="preserve"> massive</w:t>
      </w:r>
      <w:r w:rsidRPr="00D95600">
        <w:rPr>
          <w:sz w:val="16"/>
        </w:rPr>
        <w:t xml:space="preserve"> displays of </w:t>
      </w:r>
      <w:r w:rsidRPr="00D95600">
        <w:rPr>
          <w:b/>
          <w:highlight w:val="green"/>
          <w:u w:val="single"/>
        </w:rPr>
        <w:t>'security theatre'</w:t>
      </w:r>
      <w:r w:rsidRPr="00D95600">
        <w:rPr>
          <w:sz w:val="16"/>
        </w:rPr>
        <w:t xml:space="preserve"> designed to show just how seriously the state takes these threats - such as the x-ray machines and security measures in every public building, </w:t>
      </w:r>
      <w:r w:rsidRPr="00D95600">
        <w:rPr>
          <w:u w:val="single"/>
        </w:rPr>
        <w:t>surveillance cameras</w:t>
      </w:r>
      <w:r w:rsidRPr="00D95600">
        <w:rPr>
          <w:sz w:val="16"/>
        </w:rPr>
        <w:t xml:space="preserve"> everywhere, </w:t>
      </w:r>
      <w:r w:rsidRPr="00D95600">
        <w:rPr>
          <w:u w:val="single"/>
        </w:rPr>
        <w:t>missile launchers</w:t>
      </w:r>
      <w:r w:rsidRPr="00D95600">
        <w:rPr>
          <w:sz w:val="16"/>
        </w:rPr>
        <w:t xml:space="preserve"> in urban areas, </w:t>
      </w:r>
      <w:r w:rsidRPr="00D95600">
        <w:rPr>
          <w:u w:val="single"/>
        </w:rPr>
        <w:t>drones in Afghanistan, armed police</w:t>
      </w:r>
      <w:r w:rsidRPr="00D95600">
        <w:rPr>
          <w:sz w:val="16"/>
        </w:rPr>
        <w:t xml:space="preserve"> in airports, and a thousand other things. </w:t>
      </w:r>
      <w:r w:rsidRPr="00D95600">
        <w:rPr>
          <w:highlight w:val="green"/>
          <w:u w:val="single"/>
        </w:rPr>
        <w:t>This display is</w:t>
      </w:r>
      <w:r w:rsidRPr="00D95600">
        <w:rPr>
          <w:u w:val="single"/>
        </w:rPr>
        <w:t xml:space="preserve"> meant to convince you</w:t>
      </w:r>
      <w:r w:rsidRPr="00D95600">
        <w:rPr>
          <w:sz w:val="16"/>
        </w:rPr>
        <w:t xml:space="preserve"> that these </w:t>
      </w:r>
      <w:r w:rsidRPr="00D95600">
        <w:rPr>
          <w:u w:val="single"/>
        </w:rPr>
        <w:t>threats are</w:t>
      </w:r>
      <w:r w:rsidRPr="00D95600">
        <w:rPr>
          <w:sz w:val="16"/>
        </w:rPr>
        <w:t xml:space="preserve"> really, really </w:t>
      </w:r>
      <w:r w:rsidRPr="00D95600">
        <w:rPr>
          <w:u w:val="single"/>
        </w:rPr>
        <w:t>serious</w:t>
      </w:r>
      <w:r w:rsidRPr="00D95600">
        <w:rPr>
          <w:sz w:val="16"/>
        </w:rPr>
        <w:t xml:space="preserve">. And while all this is going on, the </w:t>
      </w:r>
      <w:r w:rsidRPr="00D95600">
        <w:rPr>
          <w:u w:val="single"/>
        </w:rPr>
        <w:t>rulers</w:t>
      </w:r>
      <w:r w:rsidRPr="00D95600">
        <w:rPr>
          <w:sz w:val="16"/>
        </w:rPr>
        <w:t xml:space="preserve"> of society </w:t>
      </w:r>
      <w:r w:rsidRPr="00D95600">
        <w:rPr>
          <w:u w:val="single"/>
        </w:rPr>
        <w:t xml:space="preserve">are </w:t>
      </w:r>
      <w:r w:rsidRPr="00D95600">
        <w:rPr>
          <w:highlight w:val="green"/>
          <w:u w:val="single"/>
        </w:rPr>
        <w:t>hoping</w:t>
      </w:r>
      <w:r w:rsidRPr="00D95600">
        <w:rPr>
          <w:sz w:val="16"/>
        </w:rPr>
        <w:t xml:space="preserve"> that </w:t>
      </w:r>
      <w:r w:rsidRPr="00D95600">
        <w:rPr>
          <w:highlight w:val="green"/>
          <w:u w:val="single"/>
        </w:rPr>
        <w:t>you won't notice</w:t>
      </w:r>
      <w:r w:rsidRPr="00D95600">
        <w:rPr>
          <w:sz w:val="16"/>
        </w:rPr>
        <w:t xml:space="preserve"> that </w:t>
      </w:r>
      <w:r w:rsidRPr="00D95600">
        <w:rPr>
          <w:u w:val="single"/>
        </w:rPr>
        <w:t>increasing</w:t>
      </w:r>
      <w:r w:rsidRPr="00D95600">
        <w:rPr>
          <w:sz w:val="16"/>
        </w:rPr>
        <w:t xml:space="preserve"> social and </w:t>
      </w:r>
      <w:r w:rsidRPr="00D95600">
        <w:rPr>
          <w:b/>
          <w:highlight w:val="green"/>
          <w:u w:val="single"/>
        </w:rPr>
        <w:t>economic inequality</w:t>
      </w:r>
      <w:r w:rsidRPr="00D95600">
        <w:rPr>
          <w:sz w:val="16"/>
        </w:rPr>
        <w:t xml:space="preserve"> in society leads to increased </w:t>
      </w:r>
      <w:r w:rsidRPr="00D95600">
        <w:rPr>
          <w:highlight w:val="green"/>
          <w:u w:val="single"/>
        </w:rPr>
        <w:t>ill health</w:t>
      </w:r>
      <w:r w:rsidRPr="00D95600">
        <w:rPr>
          <w:sz w:val="16"/>
        </w:rPr>
        <w:t xml:space="preserve"> for a growing underclass; that </w:t>
      </w:r>
      <w:r w:rsidRPr="00D95600">
        <w:rPr>
          <w:highlight w:val="green"/>
          <w:u w:val="single"/>
        </w:rPr>
        <w:t>suicide</w:t>
      </w:r>
      <w:r w:rsidRPr="00D95600">
        <w:rPr>
          <w:u w:val="single"/>
        </w:rPr>
        <w:t xml:space="preserve"> and crime</w:t>
      </w:r>
      <w:r w:rsidRPr="00D95600">
        <w:rPr>
          <w:sz w:val="16"/>
        </w:rPr>
        <w:t xml:space="preserve"> always rise when </w:t>
      </w:r>
      <w:r w:rsidRPr="00D95600">
        <w:rPr>
          <w:highlight w:val="green"/>
          <w:u w:val="single"/>
        </w:rPr>
        <w:t>unemployment</w:t>
      </w:r>
      <w:r w:rsidRPr="00D95600">
        <w:rPr>
          <w:sz w:val="16"/>
        </w:rPr>
        <w:t xml:space="preserve"> rises; </w:t>
      </w:r>
      <w:r w:rsidRPr="00D95600">
        <w:rPr>
          <w:u w:val="single"/>
        </w:rPr>
        <w:t>that workplaces</w:t>
      </w:r>
      <w:r w:rsidRPr="00D95600">
        <w:rPr>
          <w:sz w:val="16"/>
        </w:rPr>
        <w:t xml:space="preserve"> remain highly dangerous and </w:t>
      </w:r>
      <w:r w:rsidRPr="00D95600">
        <w:rPr>
          <w:u w:val="single"/>
        </w:rPr>
        <w:t>kill</w:t>
      </w:r>
      <w:r w:rsidRPr="00D95600">
        <w:rPr>
          <w:sz w:val="16"/>
        </w:rPr>
        <w:t xml:space="preserve"> and maim </w:t>
      </w:r>
      <w:r w:rsidRPr="00D95600">
        <w:rPr>
          <w:u w:val="single"/>
        </w:rPr>
        <w:t>hundreds</w:t>
      </w:r>
      <w:r w:rsidRPr="00D95600">
        <w:rPr>
          <w:sz w:val="16"/>
        </w:rPr>
        <w:t xml:space="preserve"> of people </w:t>
      </w:r>
      <w:r w:rsidRPr="00D95600">
        <w:rPr>
          <w:u w:val="single"/>
        </w:rPr>
        <w:t>per year; that there are preventable diseases which plague</w:t>
      </w:r>
      <w:r w:rsidRPr="00D95600">
        <w:rPr>
          <w:sz w:val="16"/>
        </w:rPr>
        <w:t xml:space="preserve"> the </w:t>
      </w:r>
      <w:r w:rsidRPr="00D95600">
        <w:rPr>
          <w:u w:val="single"/>
        </w:rPr>
        <w:t>poorer</w:t>
      </w:r>
      <w:r w:rsidRPr="00D95600">
        <w:rPr>
          <w:sz w:val="16"/>
        </w:rPr>
        <w:t xml:space="preserve"> sections of </w:t>
      </w:r>
      <w:r w:rsidRPr="00D95600">
        <w:rPr>
          <w:u w:val="single"/>
        </w:rPr>
        <w:t xml:space="preserve">society; that </w:t>
      </w:r>
      <w:r w:rsidRPr="00D95600">
        <w:rPr>
          <w:b/>
          <w:highlight w:val="green"/>
          <w:u w:val="single"/>
        </w:rPr>
        <w:t>domestic violence</w:t>
      </w:r>
      <w:r w:rsidRPr="00D95600">
        <w:rPr>
          <w:u w:val="single"/>
        </w:rPr>
        <w:t xml:space="preserve"> kills</w:t>
      </w:r>
      <w:r w:rsidRPr="00D95600">
        <w:rPr>
          <w:sz w:val="16"/>
        </w:rPr>
        <w:t xml:space="preserve"> and injures </w:t>
      </w:r>
      <w:r w:rsidRPr="00D95600">
        <w:rPr>
          <w:u w:val="single"/>
        </w:rPr>
        <w:t>thousands</w:t>
      </w:r>
      <w:r w:rsidRPr="00D95600">
        <w:rPr>
          <w:sz w:val="16"/>
        </w:rPr>
        <w:t xml:space="preserve"> of women and children annually; </w:t>
      </w:r>
      <w:r w:rsidRPr="00D95600">
        <w:rPr>
          <w:highlight w:val="green"/>
          <w:u w:val="single"/>
        </w:rPr>
        <w:t>and</w:t>
      </w:r>
      <w:r w:rsidRPr="00D95600">
        <w:rPr>
          <w:u w:val="single"/>
        </w:rPr>
        <w:t xml:space="preserve"> that globally, poverty and</w:t>
      </w:r>
      <w:r w:rsidRPr="00D95600">
        <w:rPr>
          <w:sz w:val="16"/>
        </w:rPr>
        <w:t xml:space="preserve"> preventable </w:t>
      </w:r>
      <w:r w:rsidRPr="00D95600">
        <w:rPr>
          <w:u w:val="single"/>
        </w:rPr>
        <w:t xml:space="preserve">disease kills </w:t>
      </w:r>
      <w:r w:rsidRPr="00D95600">
        <w:rPr>
          <w:b/>
          <w:u w:val="single"/>
        </w:rPr>
        <w:t>tens of millions</w:t>
      </w:r>
      <w:r w:rsidRPr="00D95600">
        <w:rPr>
          <w:sz w:val="16"/>
        </w:rPr>
        <w:t xml:space="preserve"> of people needlessly every year. In other words, </w:t>
      </w:r>
      <w:r w:rsidRPr="00D95600">
        <w:rPr>
          <w:u w:val="single"/>
        </w:rPr>
        <w:t>they are hoping</w:t>
      </w:r>
      <w:r w:rsidRPr="00D95600">
        <w:rPr>
          <w:sz w:val="16"/>
        </w:rPr>
        <w:t xml:space="preserve"> that </w:t>
      </w:r>
      <w:r w:rsidRPr="00D95600">
        <w:rPr>
          <w:b/>
          <w:u w:val="single"/>
        </w:rPr>
        <w:t>you won't notice</w:t>
      </w:r>
      <w:r w:rsidRPr="00D95600">
        <w:rPr>
          <w:sz w:val="16"/>
        </w:rPr>
        <w:t xml:space="preserve"> how much </w:t>
      </w:r>
      <w:r w:rsidRPr="00D95600">
        <w:rPr>
          <w:b/>
          <w:highlight w:val="green"/>
          <w:u w:val="single"/>
        </w:rPr>
        <w:t>structural violence</w:t>
      </w:r>
      <w:r w:rsidRPr="00D95600">
        <w:rPr>
          <w:sz w:val="16"/>
        </w:rPr>
        <w:t xml:space="preserve"> there is in the world. More than this, they are hoping that you won't notice that </w:t>
      </w:r>
      <w:r w:rsidRPr="00D95600">
        <w:rPr>
          <w:u w:val="single"/>
        </w:rPr>
        <w:t>while literally trillions</w:t>
      </w:r>
      <w:r w:rsidRPr="00D95600">
        <w:rPr>
          <w:sz w:val="16"/>
        </w:rPr>
        <w:t xml:space="preserve"> of dollars </w:t>
      </w:r>
      <w:r w:rsidRPr="00D95600">
        <w:rPr>
          <w:u w:val="single"/>
        </w:rPr>
        <w:t>are spent on military weapons, foreign wars</w:t>
      </w:r>
      <w:r w:rsidRPr="00D95600">
        <w:rPr>
          <w:sz w:val="16"/>
        </w:rPr>
        <w:t xml:space="preserve"> and security theatre (which also arguably do nothing to make any us any safer, and may even make us marginally less safe), that </w:t>
      </w:r>
      <w:r w:rsidRPr="00D95600">
        <w:rPr>
          <w:highlight w:val="green"/>
          <w:u w:val="single"/>
        </w:rPr>
        <w:t>domestic</w:t>
      </w:r>
      <w:r w:rsidRPr="00D95600">
        <w:rPr>
          <w:sz w:val="16"/>
        </w:rPr>
        <w:t xml:space="preserve"> violence </w:t>
      </w:r>
      <w:r w:rsidRPr="00D95600">
        <w:rPr>
          <w:highlight w:val="green"/>
          <w:u w:val="single"/>
        </w:rPr>
        <w:t xml:space="preserve">programmes struggle to provide even </w:t>
      </w:r>
      <w:r w:rsidRPr="00D95600">
        <w:rPr>
          <w:b/>
          <w:highlight w:val="green"/>
          <w:u w:val="single"/>
        </w:rPr>
        <w:t>minimal support</w:t>
      </w:r>
      <w:r w:rsidRPr="00D95600">
        <w:rPr>
          <w:sz w:val="16"/>
        </w:rPr>
        <w:t xml:space="preserve"> for women and children at risk of serious harm from their partners; that </w:t>
      </w:r>
      <w:r w:rsidRPr="00D95600">
        <w:rPr>
          <w:u w:val="single"/>
        </w:rPr>
        <w:t>underfunded mental health</w:t>
      </w:r>
      <w:r w:rsidRPr="00D95600">
        <w:rPr>
          <w:sz w:val="16"/>
        </w:rPr>
        <w:t xml:space="preserve"> programmes </w:t>
      </w:r>
      <w:r w:rsidRPr="00D95600">
        <w:rPr>
          <w:u w:val="single"/>
        </w:rPr>
        <w:t>mean long waiting lists</w:t>
      </w:r>
      <w:r w:rsidRPr="00D95600">
        <w:rPr>
          <w:sz w:val="16"/>
        </w:rPr>
        <w:t xml:space="preserve"> to receive basic care for at-risk individuals; that drug and alcohol </w:t>
      </w:r>
      <w:r w:rsidRPr="00D95600">
        <w:rPr>
          <w:u w:val="single"/>
        </w:rPr>
        <w:t>rehabilitation programmes lack</w:t>
      </w:r>
      <w:r w:rsidRPr="00D95600">
        <w:rPr>
          <w:sz w:val="16"/>
        </w:rPr>
        <w:t xml:space="preserve"> the </w:t>
      </w:r>
      <w:r w:rsidRPr="00D95600">
        <w:rPr>
          <w:u w:val="single"/>
        </w:rPr>
        <w:t>funding</w:t>
      </w:r>
      <w:r w:rsidRPr="00D95600">
        <w:rPr>
          <w:sz w:val="16"/>
        </w:rPr>
        <w:t xml:space="preserve"> to match the demand for help; that </w:t>
      </w:r>
      <w:r w:rsidRPr="00D95600">
        <w:rPr>
          <w:highlight w:val="green"/>
          <w:u w:val="single"/>
        </w:rPr>
        <w:t>welfare</w:t>
      </w:r>
      <w:r w:rsidRPr="00D95600">
        <w:rPr>
          <w:u w:val="single"/>
        </w:rPr>
        <w:t xml:space="preserve"> measures</w:t>
      </w:r>
      <w:r w:rsidRPr="00D95600">
        <w:rPr>
          <w:sz w:val="16"/>
        </w:rPr>
        <w:t xml:space="preserve"> aimed at reducing inequality </w:t>
      </w:r>
      <w:r w:rsidRPr="00D95600">
        <w:rPr>
          <w:highlight w:val="green"/>
          <w:u w:val="single"/>
        </w:rPr>
        <w:t>have been inadequate for decades</w:t>
      </w:r>
      <w:r w:rsidRPr="00D95600">
        <w:rPr>
          <w:sz w:val="16"/>
        </w:rPr>
        <w:t xml:space="preserve">; that health and safety measures at many workplaces remain insufficiently resourced; and that measures to tackle global warming and developing alternative energy remain hopelessly inadequate. Of course, none of this is surprising. Politicians are a part of the system; they don't want to change it. For them, all the </w:t>
      </w:r>
      <w:r w:rsidRPr="00D95600">
        <w:rPr>
          <w:b/>
          <w:highlight w:val="green"/>
          <w:u w:val="single"/>
        </w:rPr>
        <w:t>insecurity</w:t>
      </w:r>
      <w:r w:rsidRPr="00D95600">
        <w:rPr>
          <w:b/>
          <w:u w:val="single"/>
        </w:rPr>
        <w:t>, death and ill-health</w:t>
      </w:r>
      <w:r w:rsidRPr="00D95600">
        <w:rPr>
          <w:sz w:val="16"/>
        </w:rPr>
        <w:t xml:space="preserve"> caused by capitalist inequality are a price worth paying to </w:t>
      </w:r>
      <w:r w:rsidRPr="00D95600">
        <w:rPr>
          <w:highlight w:val="green"/>
          <w:u w:val="single"/>
        </w:rPr>
        <w:t>keep</w:t>
      </w:r>
      <w:r w:rsidRPr="00D95600">
        <w:rPr>
          <w:sz w:val="16"/>
        </w:rPr>
        <w:t xml:space="preserve"> the basic </w:t>
      </w:r>
      <w:r w:rsidRPr="00D95600">
        <w:rPr>
          <w:b/>
          <w:highlight w:val="green"/>
          <w:u w:val="single"/>
        </w:rPr>
        <w:t>social structures as they are</w:t>
      </w:r>
      <w:r w:rsidRPr="00D95600">
        <w:rPr>
          <w:sz w:val="16"/>
        </w:rPr>
        <w:t xml:space="preserve">. A more egalitarian society based on equality, solidarity, and other non-materialist values would not suit their interests, or the special interests of the lobby groups they are indebted to. It is also true that </w:t>
      </w:r>
      <w:r w:rsidRPr="00D95600">
        <w:rPr>
          <w:u w:val="single"/>
        </w:rPr>
        <w:t>dealing with economic and social inequality</w:t>
      </w:r>
      <w:r w:rsidRPr="00D95600">
        <w:rPr>
          <w:sz w:val="16"/>
        </w:rPr>
        <w:t xml:space="preserve">, improving </w:t>
      </w:r>
      <w:r w:rsidRPr="00D95600">
        <w:rPr>
          <w:u w:val="single"/>
        </w:rPr>
        <w:t>public health</w:t>
      </w:r>
      <w:r w:rsidRPr="00D95600">
        <w:rPr>
          <w:sz w:val="16"/>
        </w:rPr>
        <w:t xml:space="preserve">, changing </w:t>
      </w:r>
      <w:r w:rsidRPr="00D95600">
        <w:rPr>
          <w:u w:val="single"/>
        </w:rPr>
        <w:t>international</w:t>
      </w:r>
      <w:r w:rsidRPr="00D95600">
        <w:rPr>
          <w:sz w:val="16"/>
        </w:rPr>
        <w:t xml:space="preserve"> structures of </w:t>
      </w:r>
      <w:r w:rsidRPr="00D95600">
        <w:rPr>
          <w:u w:val="single"/>
        </w:rPr>
        <w:t>inequality</w:t>
      </w:r>
      <w:r w:rsidRPr="00D95600">
        <w:rPr>
          <w:sz w:val="16"/>
        </w:rPr>
        <w:t xml:space="preserve">, restructuring </w:t>
      </w:r>
      <w:r w:rsidRPr="00D95600">
        <w:rPr>
          <w:u w:val="single"/>
        </w:rPr>
        <w:t>the military-industrial complex, and making the necessary</w:t>
      </w:r>
      <w:r w:rsidRPr="00D95600">
        <w:rPr>
          <w:sz w:val="16"/>
        </w:rPr>
        <w:t xml:space="preserve"> economic and political </w:t>
      </w:r>
      <w:r w:rsidRPr="00D95600">
        <w:rPr>
          <w:u w:val="single"/>
        </w:rPr>
        <w:t>changes</w:t>
      </w:r>
      <w:r w:rsidRPr="00D95600">
        <w:rPr>
          <w:sz w:val="16"/>
        </w:rPr>
        <w:t xml:space="preserve"> to deal with global warming </w:t>
      </w:r>
      <w:r w:rsidRPr="00D95600">
        <w:rPr>
          <w:u w:val="single"/>
        </w:rPr>
        <w:t xml:space="preserve">will be </w:t>
      </w:r>
      <w:r w:rsidRPr="00D95600">
        <w:rPr>
          <w:b/>
          <w:u w:val="single"/>
        </w:rPr>
        <w:t>extremely difficult</w:t>
      </w:r>
      <w:r w:rsidRPr="00D95600">
        <w:rPr>
          <w:sz w:val="16"/>
        </w:rPr>
        <w:t xml:space="preserve"> and will require long-term commitment and determination. For politicians looking towards the next election, </w:t>
      </w:r>
      <w:r w:rsidRPr="00D95600">
        <w:rPr>
          <w:highlight w:val="green"/>
          <w:u w:val="single"/>
        </w:rPr>
        <w:t>it is</w:t>
      </w:r>
      <w:r w:rsidRPr="00D95600">
        <w:rPr>
          <w:sz w:val="16"/>
        </w:rPr>
        <w:t xml:space="preserve"> clearly </w:t>
      </w:r>
      <w:r w:rsidRPr="00D95600">
        <w:rPr>
          <w:u w:val="single"/>
        </w:rPr>
        <w:t xml:space="preserve">much </w:t>
      </w:r>
      <w:r w:rsidRPr="00D95600">
        <w:rPr>
          <w:highlight w:val="green"/>
          <w:u w:val="single"/>
        </w:rPr>
        <w:t xml:space="preserve">easier to paint </w:t>
      </w:r>
      <w:r w:rsidRPr="00D95600">
        <w:rPr>
          <w:b/>
          <w:highlight w:val="green"/>
          <w:u w:val="single"/>
        </w:rPr>
        <w:t>immigrants as a threat</w:t>
      </w:r>
      <w:r w:rsidRPr="00D95600">
        <w:rPr>
          <w:sz w:val="16"/>
        </w:rPr>
        <w:t xml:space="preserve"> to social order </w:t>
      </w:r>
      <w:r w:rsidRPr="00D95600">
        <w:rPr>
          <w:u w:val="single"/>
        </w:rPr>
        <w:t>or pontificate about the</w:t>
      </w:r>
      <w:r w:rsidRPr="00D95600">
        <w:rPr>
          <w:sz w:val="16"/>
        </w:rPr>
        <w:t xml:space="preserve"> ongoing </w:t>
      </w:r>
      <w:r w:rsidRPr="00D95600">
        <w:rPr>
          <w:u w:val="single"/>
        </w:rPr>
        <w:t>danger of terrorists. It is</w:t>
      </w:r>
      <w:r w:rsidRPr="00D95600">
        <w:rPr>
          <w:sz w:val="16"/>
        </w:rPr>
        <w:t xml:space="preserve"> also </w:t>
      </w:r>
      <w:r w:rsidRPr="00D95600">
        <w:rPr>
          <w:u w:val="single"/>
        </w:rPr>
        <w:t>more exciting</w:t>
      </w:r>
      <w:r w:rsidRPr="00D95600">
        <w:rPr>
          <w:sz w:val="16"/>
        </w:rPr>
        <w:t xml:space="preserve"> for the media </w:t>
      </w:r>
      <w:r w:rsidRPr="00D95600">
        <w:rPr>
          <w:u w:val="single"/>
        </w:rPr>
        <w:t>than</w:t>
      </w:r>
      <w:r w:rsidRPr="00D95600">
        <w:rPr>
          <w:sz w:val="16"/>
        </w:rPr>
        <w:t xml:space="preserve"> stories about </w:t>
      </w:r>
      <w:r w:rsidRPr="00D95600">
        <w:rPr>
          <w:u w:val="single"/>
        </w:rPr>
        <w:t>how</w:t>
      </w:r>
      <w:r w:rsidRPr="00D95600">
        <w:rPr>
          <w:sz w:val="16"/>
        </w:rPr>
        <w:t xml:space="preserve"> poor people and </w:t>
      </w:r>
      <w:r w:rsidRPr="00D95600">
        <w:rPr>
          <w:u w:val="single"/>
        </w:rPr>
        <w:t>people of colour are discriminated against</w:t>
      </w:r>
      <w:r w:rsidRPr="00D95600">
        <w:rPr>
          <w:sz w:val="16"/>
        </w:rPr>
        <w:t xml:space="preserve"> and suffer worse health as a consequence. Viewed from this vantage point, </w:t>
      </w:r>
      <w:r w:rsidRPr="00D95600">
        <w:rPr>
          <w:u w:val="single"/>
        </w:rPr>
        <w:t xml:space="preserve">national </w:t>
      </w:r>
      <w:r w:rsidRPr="00D95600">
        <w:rPr>
          <w:highlight w:val="green"/>
          <w:u w:val="single"/>
        </w:rPr>
        <w:t>security is one</w:t>
      </w:r>
      <w:r w:rsidRPr="00D95600">
        <w:rPr>
          <w:u w:val="single"/>
        </w:rPr>
        <w:t xml:space="preserve"> </w:t>
      </w:r>
      <w:r w:rsidRPr="00D95600">
        <w:rPr>
          <w:b/>
          <w:u w:val="single"/>
        </w:rPr>
        <w:t xml:space="preserve">massive </w:t>
      </w:r>
      <w:r w:rsidRPr="00D95600">
        <w:rPr>
          <w:b/>
          <w:highlight w:val="green"/>
          <w:u w:val="single"/>
        </w:rPr>
        <w:t>confidence trick</w:t>
      </w:r>
      <w:r w:rsidRPr="00D95600">
        <w:rPr>
          <w:sz w:val="16"/>
        </w:rPr>
        <w:t xml:space="preserve"> - misdirection on an epic scale. </w:t>
      </w:r>
      <w:r w:rsidRPr="00D95600">
        <w:rPr>
          <w:u w:val="single"/>
        </w:rPr>
        <w:t>Its</w:t>
      </w:r>
      <w:r w:rsidRPr="00D95600">
        <w:rPr>
          <w:sz w:val="16"/>
        </w:rPr>
        <w:t xml:space="preserve"> primary </w:t>
      </w:r>
      <w:r w:rsidRPr="00D95600">
        <w:rPr>
          <w:u w:val="single"/>
        </w:rPr>
        <w:t xml:space="preserve">function is </w:t>
      </w:r>
      <w:r w:rsidRPr="00D95600">
        <w:rPr>
          <w:highlight w:val="green"/>
          <w:u w:val="single"/>
        </w:rPr>
        <w:t xml:space="preserve">to </w:t>
      </w:r>
      <w:r w:rsidRPr="00D95600">
        <w:rPr>
          <w:b/>
          <w:highlight w:val="green"/>
          <w:u w:val="single"/>
        </w:rPr>
        <w:t>distract you</w:t>
      </w:r>
      <w:r w:rsidRPr="00D95600">
        <w:rPr>
          <w:highlight w:val="green"/>
          <w:u w:val="single"/>
        </w:rPr>
        <w:t xml:space="preserve"> from</w:t>
      </w:r>
      <w:r w:rsidRPr="00D95600">
        <w:rPr>
          <w:sz w:val="16"/>
        </w:rPr>
        <w:t xml:space="preserve"> the structures and </w:t>
      </w:r>
      <w:r w:rsidRPr="00D95600">
        <w:rPr>
          <w:highlight w:val="green"/>
          <w:u w:val="single"/>
        </w:rPr>
        <w:t>inequalities</w:t>
      </w:r>
      <w:r w:rsidRPr="00D95600">
        <w:rPr>
          <w:sz w:val="16"/>
        </w:rPr>
        <w:t xml:space="preserve"> in society </w:t>
      </w:r>
      <w:r w:rsidRPr="00D95600">
        <w:rPr>
          <w:b/>
          <w:highlight w:val="green"/>
          <w:u w:val="single"/>
        </w:rPr>
        <w:t>which are the real threat</w:t>
      </w:r>
      <w:r w:rsidRPr="00D95600">
        <w:rPr>
          <w:u w:val="single"/>
        </w:rPr>
        <w:t xml:space="preserve"> to</w:t>
      </w:r>
      <w:r w:rsidRPr="00D95600">
        <w:rPr>
          <w:sz w:val="16"/>
        </w:rPr>
        <w:t xml:space="preserve"> the </w:t>
      </w:r>
      <w:r w:rsidRPr="00D95600">
        <w:rPr>
          <w:u w:val="single"/>
        </w:rPr>
        <w:t>health</w:t>
      </w:r>
      <w:r w:rsidRPr="00D95600">
        <w:rPr>
          <w:sz w:val="16"/>
        </w:rPr>
        <w:t xml:space="preserve"> and wellbeing of you and your family, </w:t>
      </w:r>
      <w:r w:rsidRPr="00D95600">
        <w:rPr>
          <w:u w:val="single"/>
        </w:rPr>
        <w:t>and</w:t>
      </w:r>
      <w:r w:rsidRPr="00D95600">
        <w:rPr>
          <w:sz w:val="16"/>
        </w:rPr>
        <w:t xml:space="preserve"> to </w:t>
      </w:r>
      <w:r w:rsidRPr="00D95600">
        <w:rPr>
          <w:u w:val="single"/>
        </w:rPr>
        <w:t>convince you to be permanently afraid so that</w:t>
      </w:r>
      <w:r w:rsidRPr="00D95600">
        <w:rPr>
          <w:sz w:val="16"/>
        </w:rPr>
        <w:t xml:space="preserve"> you will acquiesce to </w:t>
      </w:r>
      <w:r w:rsidRPr="00D95600">
        <w:rPr>
          <w:u w:val="single"/>
        </w:rPr>
        <w:t>all the security measures</w:t>
      </w:r>
      <w:r w:rsidRPr="00D95600">
        <w:rPr>
          <w:sz w:val="16"/>
        </w:rPr>
        <w:t xml:space="preserve"> which keep you under state control and </w:t>
      </w:r>
      <w:r w:rsidRPr="00D95600">
        <w:rPr>
          <w:u w:val="single"/>
        </w:rPr>
        <w:t>keep</w:t>
      </w:r>
      <w:r w:rsidRPr="00D95600">
        <w:rPr>
          <w:sz w:val="16"/>
        </w:rPr>
        <w:t xml:space="preserve"> the military-industrial complex </w:t>
      </w:r>
      <w:r w:rsidRPr="00D95600">
        <w:rPr>
          <w:u w:val="single"/>
        </w:rPr>
        <w:t>ticking along</w:t>
      </w:r>
      <w:r w:rsidRPr="00D95600">
        <w:rPr>
          <w:sz w:val="16"/>
        </w:rPr>
        <w:t xml:space="preserve">.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w:t>
      </w:r>
      <w:r w:rsidRPr="00D95600">
        <w:rPr>
          <w:highlight w:val="green"/>
          <w:u w:val="single"/>
        </w:rPr>
        <w:t>if you think</w:t>
      </w:r>
      <w:r w:rsidRPr="00D95600">
        <w:rPr>
          <w:sz w:val="16"/>
        </w:rPr>
        <w:t xml:space="preserve"> that </w:t>
      </w:r>
      <w:r w:rsidRPr="00D95600">
        <w:rPr>
          <w:u w:val="single"/>
        </w:rPr>
        <w:t xml:space="preserve">terrorists or </w:t>
      </w:r>
      <w:r w:rsidRPr="00D95600">
        <w:rPr>
          <w:highlight w:val="green"/>
          <w:u w:val="single"/>
        </w:rPr>
        <w:t>immigrants</w:t>
      </w:r>
      <w:r w:rsidRPr="00D95600">
        <w:rPr>
          <w:sz w:val="16"/>
        </w:rPr>
        <w:t xml:space="preserve"> or asylum seekers or Iran </w:t>
      </w:r>
      <w:r w:rsidRPr="00D95600">
        <w:rPr>
          <w:highlight w:val="green"/>
          <w:u w:val="single"/>
        </w:rPr>
        <w:t>are a greater threat</w:t>
      </w:r>
      <w:r w:rsidRPr="00D95600">
        <w:rPr>
          <w:u w:val="single"/>
        </w:rPr>
        <w:t xml:space="preserve"> to your safety</w:t>
      </w:r>
      <w:r w:rsidRPr="00D95600">
        <w:rPr>
          <w:sz w:val="16"/>
        </w:rPr>
        <w:t xml:space="preserve"> than the capitalist system, </w:t>
      </w:r>
      <w:r w:rsidRPr="00D95600">
        <w:rPr>
          <w:u w:val="single"/>
        </w:rPr>
        <w:t>you have been</w:t>
      </w:r>
      <w:r w:rsidRPr="00D95600">
        <w:rPr>
          <w:sz w:val="16"/>
        </w:rPr>
        <w:t xml:space="preserve"> well and truly </w:t>
      </w:r>
      <w:r w:rsidRPr="00D95600">
        <w:rPr>
          <w:u w:val="single"/>
        </w:rPr>
        <w:t>conned</w:t>
      </w:r>
      <w:r w:rsidRPr="00D95600">
        <w:rPr>
          <w:sz w:val="16"/>
        </w:rPr>
        <w:t xml:space="preserve">, my friend. Don't believe the hype: </w:t>
      </w:r>
      <w:r w:rsidRPr="00D95600">
        <w:rPr>
          <w:highlight w:val="green"/>
          <w:u w:val="single"/>
        </w:rPr>
        <w:t xml:space="preserve">you're </w:t>
      </w:r>
      <w:r w:rsidRPr="00D95600">
        <w:rPr>
          <w:b/>
          <w:highlight w:val="green"/>
          <w:u w:val="single"/>
        </w:rPr>
        <w:t>much more likely to die</w:t>
      </w:r>
      <w:r w:rsidRPr="00D95600">
        <w:rPr>
          <w:highlight w:val="green"/>
          <w:u w:val="single"/>
        </w:rPr>
        <w:t xml:space="preserve"> from</w:t>
      </w:r>
      <w:r w:rsidRPr="00D95600">
        <w:rPr>
          <w:sz w:val="16"/>
        </w:rPr>
        <w:t xml:space="preserve"> any one of several forms of </w:t>
      </w:r>
      <w:r w:rsidRPr="00D95600">
        <w:rPr>
          <w:highlight w:val="green"/>
          <w:u w:val="single"/>
        </w:rPr>
        <w:t>structural violence</w:t>
      </w:r>
      <w:r w:rsidRPr="00D95600">
        <w:rPr>
          <w:sz w:val="16"/>
        </w:rPr>
        <w:t xml:space="preserve"> in society than you are from immigrants or terrorism.  Somehow, we need to challenge the politicians on this fact.</w:t>
      </w:r>
    </w:p>
    <w:p w14:paraId="01658B0E" w14:textId="77777777" w:rsidR="00693CE7" w:rsidRPr="00D95600" w:rsidRDefault="00693CE7" w:rsidP="00693CE7">
      <w:pPr>
        <w:rPr>
          <w:sz w:val="16"/>
        </w:rPr>
      </w:pPr>
    </w:p>
    <w:p w14:paraId="2F944FE9" w14:textId="77777777" w:rsidR="00693CE7" w:rsidRPr="00D95600" w:rsidRDefault="00693CE7" w:rsidP="00693CE7">
      <w:pPr>
        <w:pStyle w:val="Heading4"/>
      </w:pPr>
      <w:r w:rsidRPr="00D95600">
        <w:t xml:space="preserve">Prioritize probability. </w:t>
      </w:r>
    </w:p>
    <w:p w14:paraId="67CA5D7C" w14:textId="77777777" w:rsidR="00693CE7" w:rsidRPr="00D95600" w:rsidRDefault="00693CE7" w:rsidP="00693CE7">
      <w:pPr>
        <w:rPr>
          <w:sz w:val="16"/>
          <w:szCs w:val="16"/>
        </w:rPr>
      </w:pPr>
      <w:r w:rsidRPr="00D95600">
        <w:rPr>
          <w:rStyle w:val="Style13ptBold"/>
        </w:rPr>
        <w:t xml:space="preserve">Kessler ‘8 </w:t>
      </w:r>
      <w:r w:rsidRPr="00D95600">
        <w:rPr>
          <w:sz w:val="16"/>
          <w:szCs w:val="16"/>
        </w:rPr>
        <w:t>(Oliver; April 2008; Ph.D. in IR, Professor of Sociology at the University of Bielefeld, Professor of History and Theory of IR at the Faculty of Arts; Alternatives, Vol. 33, “From Insecurity to Uncertainty:  Risk and the Paradox of Security Politics” p. 211-232; RP)</w:t>
      </w:r>
    </w:p>
    <w:p w14:paraId="59713A18" w14:textId="77777777" w:rsidR="00693CE7" w:rsidRPr="00D95600" w:rsidRDefault="00693CE7" w:rsidP="00693CE7">
      <w:pPr>
        <w:rPr>
          <w:sz w:val="16"/>
        </w:rPr>
      </w:pPr>
      <w:r w:rsidRPr="00D95600">
        <w:rPr>
          <w:sz w:val="16"/>
        </w:rPr>
        <w:t xml:space="preserve">The problem of the second method is that </w:t>
      </w:r>
      <w:r w:rsidRPr="00D95600">
        <w:rPr>
          <w:u w:val="single"/>
        </w:rPr>
        <w:t>it is very difficult to "calculate"</w:t>
      </w:r>
      <w:r w:rsidRPr="00D95600">
        <w:rPr>
          <w:sz w:val="16"/>
        </w:rPr>
        <w:t xml:space="preserve"> politically </w:t>
      </w:r>
      <w:r w:rsidRPr="00D95600">
        <w:rPr>
          <w:u w:val="single"/>
        </w:rPr>
        <w:t>unacceptable losses. If</w:t>
      </w:r>
      <w:r w:rsidRPr="00D95600">
        <w:rPr>
          <w:sz w:val="16"/>
        </w:rPr>
        <w:t xml:space="preserve"> the </w:t>
      </w:r>
      <w:r w:rsidRPr="00D95600">
        <w:rPr>
          <w:highlight w:val="green"/>
          <w:u w:val="single"/>
        </w:rPr>
        <w:t>risk</w:t>
      </w:r>
      <w:r w:rsidRPr="00D95600">
        <w:rPr>
          <w:sz w:val="16"/>
        </w:rPr>
        <w:t xml:space="preserve"> of terrorism </w:t>
      </w:r>
      <w:r w:rsidRPr="00D95600">
        <w:rPr>
          <w:u w:val="single"/>
        </w:rPr>
        <w:t xml:space="preserve">is </w:t>
      </w:r>
      <w:r w:rsidRPr="00D95600">
        <w:rPr>
          <w:highlight w:val="green"/>
          <w:u w:val="single"/>
        </w:rPr>
        <w:t>defined</w:t>
      </w:r>
      <w:r w:rsidRPr="00D95600">
        <w:rPr>
          <w:sz w:val="16"/>
        </w:rPr>
        <w:t xml:space="preserve"> in traditional terms </w:t>
      </w:r>
      <w:r w:rsidRPr="00D95600">
        <w:rPr>
          <w:highlight w:val="green"/>
          <w:u w:val="single"/>
        </w:rPr>
        <w:t>by</w:t>
      </w:r>
      <w:r w:rsidRPr="00D95600">
        <w:rPr>
          <w:sz w:val="16"/>
        </w:rPr>
        <w:t xml:space="preserve"> probability and </w:t>
      </w:r>
      <w:r w:rsidRPr="00D95600">
        <w:rPr>
          <w:highlight w:val="green"/>
          <w:u w:val="single"/>
        </w:rPr>
        <w:t>potential loss</w:t>
      </w:r>
      <w:r w:rsidRPr="00D95600">
        <w:rPr>
          <w:u w:val="single"/>
        </w:rPr>
        <w:t>, then</w:t>
      </w:r>
      <w:r w:rsidRPr="00D95600">
        <w:rPr>
          <w:sz w:val="16"/>
        </w:rPr>
        <w:t xml:space="preserve"> the </w:t>
      </w:r>
      <w:r w:rsidRPr="00D95600">
        <w:rPr>
          <w:u w:val="single"/>
        </w:rPr>
        <w:t>focus on dramatic</w:t>
      </w:r>
      <w:r w:rsidRPr="00D95600">
        <w:rPr>
          <w:sz w:val="16"/>
        </w:rPr>
        <w:t xml:space="preserve"> terror </w:t>
      </w:r>
      <w:r w:rsidRPr="00D95600">
        <w:rPr>
          <w:u w:val="single"/>
        </w:rPr>
        <w:t xml:space="preserve">attacks </w:t>
      </w:r>
      <w:r w:rsidRPr="00D95600">
        <w:rPr>
          <w:highlight w:val="green"/>
          <w:u w:val="single"/>
        </w:rPr>
        <w:t>leads to</w:t>
      </w:r>
      <w:r w:rsidRPr="00D95600">
        <w:rPr>
          <w:sz w:val="16"/>
        </w:rPr>
        <w:t xml:space="preserve"> the </w:t>
      </w:r>
      <w:r w:rsidRPr="00D95600">
        <w:rPr>
          <w:b/>
          <w:highlight w:val="green"/>
          <w:u w:val="single"/>
        </w:rPr>
        <w:t>marginalization of probabilitie</w:t>
      </w:r>
      <w:r w:rsidRPr="00D95600">
        <w:rPr>
          <w:b/>
          <w:u w:val="single"/>
        </w:rPr>
        <w:t>s</w:t>
      </w:r>
      <w:r w:rsidRPr="00D95600">
        <w:rPr>
          <w:sz w:val="16"/>
        </w:rPr>
        <w:t xml:space="preserve">. The reason is that </w:t>
      </w:r>
      <w:r w:rsidRPr="00D95600">
        <w:rPr>
          <w:highlight w:val="green"/>
          <w:u w:val="single"/>
        </w:rPr>
        <w:t>even the highest</w:t>
      </w:r>
      <w:r w:rsidRPr="00D95600">
        <w:rPr>
          <w:u w:val="single"/>
        </w:rPr>
        <w:t xml:space="preserve"> degree of </w:t>
      </w:r>
      <w:r w:rsidRPr="00D95600">
        <w:rPr>
          <w:highlight w:val="green"/>
          <w:u w:val="single"/>
        </w:rPr>
        <w:t xml:space="preserve">improbability </w:t>
      </w:r>
      <w:r w:rsidRPr="00D95600">
        <w:rPr>
          <w:b/>
          <w:highlight w:val="green"/>
          <w:u w:val="single"/>
        </w:rPr>
        <w:t>becomes irrelevant</w:t>
      </w:r>
      <w:r w:rsidRPr="00D95600">
        <w:rPr>
          <w:highlight w:val="green"/>
          <w:u w:val="single"/>
        </w:rPr>
        <w:t xml:space="preserve"> as</w:t>
      </w:r>
      <w:r w:rsidRPr="00D95600">
        <w:rPr>
          <w:u w:val="single"/>
        </w:rPr>
        <w:t xml:space="preserve"> the measure of </w:t>
      </w:r>
      <w:r w:rsidRPr="00D95600">
        <w:rPr>
          <w:highlight w:val="green"/>
          <w:u w:val="single"/>
        </w:rPr>
        <w:t>loss goes to infinity</w:t>
      </w:r>
      <w:r w:rsidRPr="00D95600">
        <w:rPr>
          <w:sz w:val="16"/>
        </w:rPr>
        <w:t xml:space="preserve">. ^o </w:t>
      </w:r>
      <w:r w:rsidRPr="00D95600">
        <w:rPr>
          <w:u w:val="single"/>
        </w:rPr>
        <w:t>The</w:t>
      </w:r>
      <w:r w:rsidRPr="00D95600">
        <w:rPr>
          <w:sz w:val="16"/>
        </w:rPr>
        <w:t xml:space="preserve"> mathematical </w:t>
      </w:r>
      <w:r w:rsidRPr="00D95600">
        <w:rPr>
          <w:u w:val="single"/>
        </w:rPr>
        <w:t>calculation of the risk</w:t>
      </w:r>
      <w:r w:rsidRPr="00D95600">
        <w:rPr>
          <w:sz w:val="16"/>
        </w:rPr>
        <w:t xml:space="preserve"> of terrorism thus </w:t>
      </w:r>
      <w:r w:rsidRPr="00D95600">
        <w:rPr>
          <w:u w:val="single"/>
        </w:rPr>
        <w:t>tends to overestimate and</w:t>
      </w:r>
      <w:r w:rsidRPr="00D95600">
        <w:rPr>
          <w:sz w:val="16"/>
        </w:rPr>
        <w:t xml:space="preserve"> to </w:t>
      </w:r>
      <w:r w:rsidRPr="00D95600">
        <w:rPr>
          <w:u w:val="single"/>
        </w:rPr>
        <w:t>dramatize</w:t>
      </w:r>
      <w:r w:rsidRPr="00D95600">
        <w:rPr>
          <w:sz w:val="16"/>
        </w:rPr>
        <w:t xml:space="preserve"> the </w:t>
      </w:r>
      <w:r w:rsidRPr="00D95600">
        <w:rPr>
          <w:u w:val="single"/>
        </w:rPr>
        <w:t>danger. This has consequences beyond</w:t>
      </w:r>
      <w:r w:rsidRPr="00D95600">
        <w:rPr>
          <w:sz w:val="16"/>
        </w:rPr>
        <w:t xml:space="preserve"> the actual </w:t>
      </w:r>
      <w:r w:rsidRPr="00D95600">
        <w:rPr>
          <w:u w:val="single"/>
        </w:rPr>
        <w:t>risk assessment for the formulation</w:t>
      </w:r>
      <w:r w:rsidRPr="00D95600">
        <w:rPr>
          <w:sz w:val="16"/>
        </w:rPr>
        <w:t xml:space="preserve"> and execution </w:t>
      </w:r>
      <w:r w:rsidRPr="00D95600">
        <w:rPr>
          <w:u w:val="single"/>
        </w:rPr>
        <w:t>of "risk policies": If one factor</w:t>
      </w:r>
      <w:r w:rsidRPr="00D95600">
        <w:rPr>
          <w:sz w:val="16"/>
        </w:rPr>
        <w:t xml:space="preserve"> of the risk calculation </w:t>
      </w:r>
      <w:r w:rsidRPr="00D95600">
        <w:rPr>
          <w:u w:val="single"/>
        </w:rPr>
        <w:t>approaches infinity</w:t>
      </w:r>
      <w:r w:rsidRPr="00D95600">
        <w:rPr>
          <w:sz w:val="16"/>
        </w:rPr>
        <w:t xml:space="preserve"> (e.g., if a case of nuclear terrorism is envisaged), then </w:t>
      </w:r>
      <w:r w:rsidRPr="00D95600">
        <w:rPr>
          <w:u w:val="single"/>
        </w:rPr>
        <w:t>there is no balanced measure</w:t>
      </w:r>
      <w:r w:rsidRPr="00D95600">
        <w:rPr>
          <w:sz w:val="16"/>
        </w:rPr>
        <w:t xml:space="preserve"> for antiterrorist efforts, </w:t>
      </w:r>
      <w:r w:rsidRPr="00D95600">
        <w:rPr>
          <w:u w:val="single"/>
        </w:rPr>
        <w:t xml:space="preserve">and </w:t>
      </w:r>
      <w:r w:rsidRPr="00D95600">
        <w:rPr>
          <w:b/>
          <w:highlight w:val="green"/>
          <w:u w:val="single"/>
        </w:rPr>
        <w:t>risk management as</w:t>
      </w:r>
      <w:r w:rsidRPr="00D95600">
        <w:rPr>
          <w:b/>
          <w:u w:val="single"/>
        </w:rPr>
        <w:t xml:space="preserve"> a </w:t>
      </w:r>
      <w:r w:rsidRPr="00D95600">
        <w:rPr>
          <w:b/>
          <w:highlight w:val="green"/>
          <w:u w:val="single"/>
        </w:rPr>
        <w:t>rational</w:t>
      </w:r>
      <w:r w:rsidRPr="00D95600">
        <w:rPr>
          <w:b/>
          <w:u w:val="single"/>
        </w:rPr>
        <w:t xml:space="preserve"> endeavor </w:t>
      </w:r>
      <w:r w:rsidRPr="00D95600">
        <w:rPr>
          <w:b/>
          <w:highlight w:val="green"/>
          <w:u w:val="single"/>
        </w:rPr>
        <w:t>breaks down</w:t>
      </w:r>
      <w:r w:rsidRPr="00D95600">
        <w:rPr>
          <w:sz w:val="16"/>
        </w:rPr>
        <w:t xml:space="preserve">. Under the historical condition of bipolarity, the "ultimate" threat with nuclear weapons could be balanced by a similar counterthreat, and new equilibria could be achieved, albeit on higher levels of nuclear overkill. </w:t>
      </w:r>
      <w:r w:rsidRPr="00D95600">
        <w:rPr>
          <w:highlight w:val="green"/>
          <w:u w:val="single"/>
        </w:rPr>
        <w:t>Under</w:t>
      </w:r>
      <w:r w:rsidRPr="00D95600">
        <w:rPr>
          <w:sz w:val="16"/>
        </w:rPr>
        <w:t xml:space="preserve"> the new condition of </w:t>
      </w:r>
      <w:r w:rsidRPr="00D95600">
        <w:rPr>
          <w:highlight w:val="green"/>
          <w:u w:val="single"/>
        </w:rPr>
        <w:t>uncertainty, no</w:t>
      </w:r>
      <w:r w:rsidRPr="00D95600">
        <w:rPr>
          <w:sz w:val="16"/>
        </w:rPr>
        <w:t xml:space="preserve"> such </w:t>
      </w:r>
      <w:r w:rsidRPr="00D95600">
        <w:rPr>
          <w:highlight w:val="green"/>
          <w:u w:val="single"/>
        </w:rPr>
        <w:t>rational balancing is possible</w:t>
      </w:r>
      <w:r w:rsidRPr="00D95600">
        <w:rPr>
          <w:u w:val="single"/>
        </w:rPr>
        <w:t xml:space="preserve"> since knowledge</w:t>
      </w:r>
      <w:r w:rsidRPr="00D95600">
        <w:rPr>
          <w:sz w:val="16"/>
        </w:rPr>
        <w:t xml:space="preserve"> about actors, their motives and capabilities, </w:t>
      </w:r>
      <w:r w:rsidRPr="00D95600">
        <w:rPr>
          <w:u w:val="single"/>
        </w:rPr>
        <w:t>is largely absent</w:t>
      </w:r>
      <w:r w:rsidRPr="00D95600">
        <w:rPr>
          <w:sz w:val="16"/>
        </w:rPr>
        <w:t xml:space="preserve">. The second form of </w:t>
      </w:r>
      <w:r w:rsidRPr="00D95600">
        <w:rPr>
          <w:highlight w:val="green"/>
          <w:u w:val="single"/>
        </w:rPr>
        <w:t>security</w:t>
      </w:r>
      <w:r w:rsidRPr="00D95600">
        <w:rPr>
          <w:u w:val="single"/>
        </w:rPr>
        <w:t xml:space="preserve"> policy</w:t>
      </w:r>
      <w:r w:rsidRPr="00D95600">
        <w:rPr>
          <w:sz w:val="16"/>
        </w:rPr>
        <w:t xml:space="preserve"> that emerges when the deterrence model collapses mirrors the "social probability" approach. It </w:t>
      </w:r>
      <w:r w:rsidRPr="00D95600">
        <w:rPr>
          <w:highlight w:val="green"/>
          <w:u w:val="single"/>
        </w:rPr>
        <w:t xml:space="preserve">represents a </w:t>
      </w:r>
      <w:r w:rsidRPr="00D95600">
        <w:rPr>
          <w:b/>
          <w:highlight w:val="green"/>
          <w:u w:val="single"/>
        </w:rPr>
        <w:t>logic of catastrophe</w:t>
      </w:r>
      <w:r w:rsidRPr="00D95600">
        <w:rPr>
          <w:u w:val="single"/>
        </w:rPr>
        <w:t>. In contrast to risk</w:t>
      </w:r>
      <w:r w:rsidRPr="00D95600">
        <w:rPr>
          <w:sz w:val="16"/>
        </w:rPr>
        <w:t xml:space="preserve"> management </w:t>
      </w:r>
      <w:r w:rsidRPr="00D95600">
        <w:rPr>
          <w:u w:val="single"/>
        </w:rPr>
        <w:t>framed</w:t>
      </w:r>
      <w:r w:rsidRPr="00D95600">
        <w:rPr>
          <w:sz w:val="16"/>
        </w:rPr>
        <w:t xml:space="preserve"> in line </w:t>
      </w:r>
      <w:r w:rsidRPr="00D95600">
        <w:rPr>
          <w:u w:val="single"/>
        </w:rPr>
        <w:t>with logical probability</w:t>
      </w:r>
      <w:r w:rsidRPr="00D95600">
        <w:rPr>
          <w:sz w:val="16"/>
        </w:rPr>
        <w:t xml:space="preserve"> theory, </w:t>
      </w:r>
      <w:r w:rsidRPr="00D95600">
        <w:rPr>
          <w:u w:val="single"/>
        </w:rPr>
        <w:t>the logic of catastrophe does not attempt to provide means of absorbing uncertainty</w:t>
      </w:r>
      <w:r w:rsidRPr="00D95600">
        <w:rPr>
          <w:sz w:val="16"/>
        </w:rPr>
        <w:t xml:space="preserve">. Rather, </w:t>
      </w:r>
      <w:r w:rsidRPr="00D95600">
        <w:rPr>
          <w:u w:val="single"/>
        </w:rPr>
        <w:t>it takes uncertainty as constitutive for</w:t>
      </w:r>
      <w:r w:rsidRPr="00D95600">
        <w:rPr>
          <w:sz w:val="16"/>
        </w:rPr>
        <w:t xml:space="preserve"> the </w:t>
      </w:r>
      <w:r w:rsidRPr="00D95600">
        <w:rPr>
          <w:u w:val="single"/>
        </w:rPr>
        <w:t>logic</w:t>
      </w:r>
      <w:r w:rsidRPr="00D95600">
        <w:rPr>
          <w:sz w:val="16"/>
        </w:rPr>
        <w:t xml:space="preserve"> itself; </w:t>
      </w:r>
      <w:r w:rsidRPr="00D95600">
        <w:rPr>
          <w:u w:val="single"/>
        </w:rPr>
        <w:t>uncertainty is a</w:t>
      </w:r>
      <w:r w:rsidRPr="00D95600">
        <w:rPr>
          <w:sz w:val="16"/>
        </w:rPr>
        <w:t xml:space="preserve"> crucial </w:t>
      </w:r>
      <w:r w:rsidRPr="00D95600">
        <w:rPr>
          <w:u w:val="single"/>
        </w:rPr>
        <w:t>precondition for catastrophes</w:t>
      </w:r>
      <w:r w:rsidRPr="00D95600">
        <w:rPr>
          <w:sz w:val="16"/>
        </w:rPr>
        <w:t xml:space="preserve">. In particular, catastrophes happen at once, </w:t>
      </w:r>
      <w:r w:rsidRPr="00D95600">
        <w:rPr>
          <w:u w:val="single"/>
        </w:rPr>
        <w:t>without</w:t>
      </w:r>
      <w:r w:rsidRPr="00D95600">
        <w:rPr>
          <w:sz w:val="16"/>
        </w:rPr>
        <w:t xml:space="preserve"> a </w:t>
      </w:r>
      <w:r w:rsidRPr="00D95600">
        <w:rPr>
          <w:u w:val="single"/>
        </w:rPr>
        <w:t>warning</w:t>
      </w:r>
      <w:r w:rsidRPr="00D95600">
        <w:rPr>
          <w:sz w:val="16"/>
        </w:rPr>
        <w:t xml:space="preserve">, but with major implications for the world polity. In this category, </w:t>
      </w:r>
      <w:r w:rsidRPr="00D95600">
        <w:rPr>
          <w:u w:val="single"/>
        </w:rPr>
        <w:t>we find</w:t>
      </w:r>
      <w:r w:rsidRPr="00D95600">
        <w:rPr>
          <w:sz w:val="16"/>
        </w:rPr>
        <w:t xml:space="preserve"> the impact of </w:t>
      </w:r>
      <w:r w:rsidRPr="00D95600">
        <w:rPr>
          <w:u w:val="single"/>
        </w:rPr>
        <w:t>meteorites</w:t>
      </w:r>
      <w:r w:rsidRPr="00D95600">
        <w:rPr>
          <w:sz w:val="16"/>
        </w:rPr>
        <w:t xml:space="preserve">. Mars attacks, the tsunami in </w:t>
      </w:r>
      <w:r w:rsidRPr="00D95600">
        <w:rPr>
          <w:u w:val="single"/>
        </w:rPr>
        <w:t>South East Asia, and 9/11</w:t>
      </w:r>
      <w:r w:rsidRPr="00D95600">
        <w:rPr>
          <w:sz w:val="16"/>
        </w:rPr>
        <w:t xml:space="preserve">. </w:t>
      </w:r>
      <w:r w:rsidRPr="00D95600">
        <w:rPr>
          <w:u w:val="single"/>
        </w:rPr>
        <w:t>To conceive of</w:t>
      </w:r>
      <w:r w:rsidRPr="00D95600">
        <w:rPr>
          <w:sz w:val="16"/>
        </w:rPr>
        <w:t xml:space="preserve"> terrorism as </w:t>
      </w:r>
      <w:r w:rsidRPr="00D95600">
        <w:rPr>
          <w:u w:val="single"/>
        </w:rPr>
        <w:t>catastrophe has consequences for</w:t>
      </w:r>
      <w:r w:rsidRPr="00D95600">
        <w:rPr>
          <w:sz w:val="16"/>
        </w:rPr>
        <w:t xml:space="preserve"> the </w:t>
      </w:r>
      <w:r w:rsidRPr="00D95600">
        <w:rPr>
          <w:u w:val="single"/>
        </w:rPr>
        <w:t>formulation of</w:t>
      </w:r>
      <w:r w:rsidRPr="00D95600">
        <w:rPr>
          <w:sz w:val="16"/>
        </w:rPr>
        <w:t xml:space="preserve"> an </w:t>
      </w:r>
      <w:r w:rsidRPr="00D95600">
        <w:rPr>
          <w:u w:val="single"/>
        </w:rPr>
        <w:t>adequate security policy</w:t>
      </w:r>
      <w:r w:rsidRPr="00D95600">
        <w:rPr>
          <w:sz w:val="16"/>
        </w:rPr>
        <w:t xml:space="preserve">. Since </w:t>
      </w:r>
      <w:r w:rsidRPr="00D95600">
        <w:rPr>
          <w:highlight w:val="green"/>
          <w:u w:val="single"/>
        </w:rPr>
        <w:t>catastrophes hap-pen irrespectively of</w:t>
      </w:r>
      <w:r w:rsidRPr="00D95600">
        <w:rPr>
          <w:u w:val="single"/>
        </w:rPr>
        <w:t xml:space="preserve"> human </w:t>
      </w:r>
      <w:r w:rsidRPr="00D95600">
        <w:rPr>
          <w:highlight w:val="green"/>
          <w:u w:val="single"/>
        </w:rPr>
        <w:t>activity</w:t>
      </w:r>
      <w:r w:rsidRPr="00D95600">
        <w:rPr>
          <w:sz w:val="16"/>
        </w:rPr>
        <w:t xml:space="preserve"> or inactivity, </w:t>
      </w:r>
      <w:r w:rsidRPr="00D95600">
        <w:rPr>
          <w:b/>
          <w:highlight w:val="green"/>
          <w:u w:val="single"/>
        </w:rPr>
        <w:t>no political action</w:t>
      </w:r>
      <w:r w:rsidRPr="00D95600">
        <w:rPr>
          <w:highlight w:val="green"/>
          <w:u w:val="single"/>
        </w:rPr>
        <w:t xml:space="preserve"> could</w:t>
      </w:r>
      <w:r w:rsidRPr="00D95600">
        <w:rPr>
          <w:sz w:val="16"/>
        </w:rPr>
        <w:t xml:space="preserve"> possibly </w:t>
      </w:r>
      <w:r w:rsidRPr="00D95600">
        <w:rPr>
          <w:highlight w:val="green"/>
          <w:u w:val="single"/>
        </w:rPr>
        <w:t>prevent them</w:t>
      </w:r>
      <w:r w:rsidRPr="00D95600">
        <w:rPr>
          <w:sz w:val="16"/>
        </w:rPr>
        <w:t xml:space="preserve">. Of course, there are precautions that can be taken, but </w:t>
      </w:r>
      <w:r w:rsidRPr="00D95600">
        <w:rPr>
          <w:u w:val="single"/>
        </w:rPr>
        <w:t>the framing of</w:t>
      </w:r>
      <w:r w:rsidRPr="00D95600">
        <w:rPr>
          <w:sz w:val="16"/>
        </w:rPr>
        <w:t xml:space="preserve"> terrorist attack as </w:t>
      </w:r>
      <w:r w:rsidRPr="00D95600">
        <w:rPr>
          <w:u w:val="single"/>
        </w:rPr>
        <w:t>a catastrophe points to spatial and temporal characteristics that are beyond "rationality." Thus</w:t>
      </w:r>
      <w:r w:rsidRPr="00D95600">
        <w:rPr>
          <w:sz w:val="16"/>
        </w:rPr>
        <w:t xml:space="preserve">, political </w:t>
      </w:r>
      <w:r w:rsidRPr="00D95600">
        <w:rPr>
          <w:u w:val="single"/>
        </w:rPr>
        <w:t>decision makers are exempt</w:t>
      </w:r>
      <w:r w:rsidRPr="00D95600">
        <w:rPr>
          <w:sz w:val="16"/>
        </w:rPr>
        <w:t xml:space="preserve">ed </w:t>
      </w:r>
      <w:r w:rsidRPr="00D95600">
        <w:rPr>
          <w:u w:val="single"/>
        </w:rPr>
        <w:t>from the responsibility to provide security</w:t>
      </w:r>
      <w:r w:rsidRPr="00D95600">
        <w:rPr>
          <w:sz w:val="16"/>
        </w:rPr>
        <w:t xml:space="preserve">—as long as they at least try to preempt an attack. 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w:t>
      </w:r>
      <w:r w:rsidRPr="00D95600">
        <w:rPr>
          <w:u w:val="single"/>
        </w:rPr>
        <w:t>the framework of</w:t>
      </w:r>
      <w:r w:rsidRPr="00D95600">
        <w:rPr>
          <w:sz w:val="16"/>
        </w:rPr>
        <w:t xml:space="preserve"> the </w:t>
      </w:r>
      <w:r w:rsidRPr="00D95600">
        <w:rPr>
          <w:u w:val="single"/>
        </w:rPr>
        <w:t>security</w:t>
      </w:r>
      <w:r w:rsidRPr="00D95600">
        <w:rPr>
          <w:sz w:val="16"/>
        </w:rPr>
        <w:t xml:space="preserve"> dilemma </w:t>
      </w:r>
      <w:r w:rsidRPr="00D95600">
        <w:rPr>
          <w:u w:val="single"/>
        </w:rPr>
        <w:t>fails to capture</w:t>
      </w:r>
      <w:r w:rsidRPr="00D95600">
        <w:rPr>
          <w:sz w:val="16"/>
        </w:rPr>
        <w:t xml:space="preserve"> the </w:t>
      </w:r>
      <w:r w:rsidRPr="00D95600">
        <w:rPr>
          <w:u w:val="single"/>
        </w:rPr>
        <w:t>basic uncertainties</w:t>
      </w:r>
      <w:r w:rsidRPr="00D95600">
        <w:rPr>
          <w:sz w:val="16"/>
        </w:rPr>
        <w:t xml:space="preserve">. Pushing the door open for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"most striking is the fact that </w:t>
      </w:r>
      <w:r w:rsidRPr="00D95600">
        <w:rPr>
          <w:u w:val="single"/>
        </w:rPr>
        <w:t>we do not</w:t>
      </w:r>
      <w:r w:rsidRPr="00D95600">
        <w:rPr>
          <w:sz w:val="16"/>
        </w:rPr>
        <w:t xml:space="preserve"> even </w:t>
      </w:r>
      <w:r w:rsidRPr="00D95600">
        <w:rPr>
          <w:u w:val="single"/>
        </w:rPr>
        <w:t>know</w:t>
      </w:r>
      <w:r w:rsidRPr="00D95600">
        <w:rPr>
          <w:sz w:val="16"/>
        </w:rPr>
        <w:t xml:space="preserve"> who or what will constitute </w:t>
      </w:r>
      <w:r w:rsidRPr="00D95600">
        <w:rPr>
          <w:highlight w:val="green"/>
          <w:u w:val="single"/>
        </w:rPr>
        <w:t>the most serious</w:t>
      </w:r>
      <w:r w:rsidRPr="00D95600">
        <w:rPr>
          <w:u w:val="single"/>
        </w:rPr>
        <w:t xml:space="preserve"> future </w:t>
      </w:r>
      <w:r w:rsidRPr="00D95600">
        <w:rPr>
          <w:highlight w:val="green"/>
          <w:u w:val="single"/>
        </w:rPr>
        <w:t>threat</w:t>
      </w:r>
      <w:r w:rsidRPr="00D95600">
        <w:rPr>
          <w:sz w:val="16"/>
        </w:rPr>
        <w:t xml:space="preserve">, "^i </w:t>
      </w:r>
      <w:r w:rsidRPr="00D95600">
        <w:rPr>
          <w:u w:val="single"/>
        </w:rPr>
        <w:t>In order to cope</w:t>
      </w:r>
      <w:r w:rsidRPr="00D95600">
        <w:rPr>
          <w:sz w:val="16"/>
        </w:rPr>
        <w:t xml:space="preserve"> with this challenge it would be essential, another Rand researcher wrote, to break free from </w:t>
      </w:r>
      <w:r w:rsidRPr="00D95600">
        <w:rPr>
          <w:u w:val="single"/>
        </w:rPr>
        <w:t>the</w:t>
      </w:r>
      <w:r w:rsidRPr="00D95600">
        <w:rPr>
          <w:sz w:val="16"/>
        </w:rPr>
        <w:t xml:space="preserve"> "tyranny" of plausible scenario planning. The decisive </w:t>
      </w:r>
      <w:r w:rsidRPr="00D95600">
        <w:rPr>
          <w:u w:val="single"/>
        </w:rPr>
        <w:t xml:space="preserve">step </w:t>
      </w:r>
      <w:r w:rsidRPr="00D95600">
        <w:rPr>
          <w:highlight w:val="green"/>
          <w:u w:val="single"/>
        </w:rPr>
        <w:t>would</w:t>
      </w:r>
      <w:r w:rsidRPr="00D95600">
        <w:rPr>
          <w:u w:val="single"/>
        </w:rPr>
        <w:t xml:space="preserve"> be to </w:t>
      </w:r>
      <w:r w:rsidRPr="00D95600">
        <w:rPr>
          <w:highlight w:val="green"/>
          <w:u w:val="single"/>
        </w:rPr>
        <w:t>create "discontinuous scenarios</w:t>
      </w:r>
      <w:r w:rsidRPr="00D95600">
        <w:rPr>
          <w:u w:val="single"/>
        </w:rPr>
        <w:t xml:space="preserve"> ... in </w:t>
      </w:r>
      <w:r w:rsidRPr="00D95600">
        <w:rPr>
          <w:highlight w:val="green"/>
          <w:u w:val="single"/>
        </w:rPr>
        <w:t xml:space="preserve">which there is </w:t>
      </w:r>
      <w:r w:rsidRPr="00D95600">
        <w:rPr>
          <w:b/>
          <w:highlight w:val="green"/>
          <w:u w:val="single"/>
        </w:rPr>
        <w:t>no plausible</w:t>
      </w:r>
      <w:r w:rsidRPr="00D95600">
        <w:rPr>
          <w:sz w:val="16"/>
        </w:rPr>
        <w:t xml:space="preserve"> audit </w:t>
      </w:r>
      <w:r w:rsidRPr="00D95600">
        <w:rPr>
          <w:b/>
          <w:highlight w:val="green"/>
          <w:u w:val="single"/>
        </w:rPr>
        <w:t>trail</w:t>
      </w:r>
      <w:r w:rsidRPr="00D95600">
        <w:rPr>
          <w:sz w:val="16"/>
        </w:rPr>
        <w:t xml:space="preserve"> or storyline from current events"52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sidRPr="00D95600">
        <w:rPr>
          <w:highlight w:val="green"/>
          <w:u w:val="single"/>
        </w:rPr>
        <w:t xml:space="preserve">even the most </w:t>
      </w:r>
      <w:r w:rsidRPr="00D95600">
        <w:rPr>
          <w:b/>
          <w:highlight w:val="green"/>
          <w:u w:val="single"/>
        </w:rPr>
        <w:t>absurd scenarios</w:t>
      </w:r>
      <w:r w:rsidRPr="00D95600">
        <w:rPr>
          <w:sz w:val="16"/>
        </w:rPr>
        <w:t xml:space="preserve"> can </w:t>
      </w:r>
      <w:r w:rsidRPr="00D95600">
        <w:rPr>
          <w:highlight w:val="green"/>
          <w:u w:val="single"/>
        </w:rPr>
        <w:t>gain</w:t>
      </w:r>
      <w:r w:rsidRPr="00D95600">
        <w:rPr>
          <w:u w:val="single"/>
        </w:rPr>
        <w:t xml:space="preserve"> plausibility</w:t>
      </w:r>
      <w:r w:rsidRPr="00D95600">
        <w:rPr>
          <w:sz w:val="16"/>
        </w:rPr>
        <w:t xml:space="preserve">. </w:t>
      </w:r>
      <w:r w:rsidRPr="00D95600">
        <w:rPr>
          <w:u w:val="single"/>
        </w:rPr>
        <w:t xml:space="preserve">By constructing </w:t>
      </w:r>
      <w:r w:rsidRPr="00D95600">
        <w:rPr>
          <w:highlight w:val="green"/>
          <w:u w:val="single"/>
        </w:rPr>
        <w:t xml:space="preserve">a </w:t>
      </w:r>
      <w:r w:rsidRPr="00D95600">
        <w:rPr>
          <w:b/>
          <w:highlight w:val="green"/>
          <w:u w:val="single"/>
        </w:rPr>
        <w:t>chain of potentialities</w:t>
      </w:r>
      <w:r w:rsidRPr="00D95600">
        <w:rPr>
          <w:u w:val="single"/>
        </w:rPr>
        <w:t>, improbable events are linked and brought into</w:t>
      </w:r>
      <w:r w:rsidRPr="00D95600">
        <w:rPr>
          <w:sz w:val="16"/>
        </w:rPr>
        <w:t xml:space="preserve"> the realm of </w:t>
      </w:r>
      <w:r w:rsidRPr="00D95600">
        <w:rPr>
          <w:u w:val="single"/>
        </w:rPr>
        <w:t>the possible, if not</w:t>
      </w:r>
      <w:r w:rsidRPr="00D95600">
        <w:rPr>
          <w:sz w:val="16"/>
        </w:rPr>
        <w:t xml:space="preserve"> even the </w:t>
      </w:r>
      <w:r w:rsidRPr="00D95600">
        <w:rPr>
          <w:u w:val="single"/>
        </w:rPr>
        <w:t>probable</w:t>
      </w:r>
      <w:r w:rsidRPr="00D95600">
        <w:rPr>
          <w:sz w:val="16"/>
        </w:rPr>
        <w:t>. "</w:t>
      </w:r>
      <w:r w:rsidRPr="00D95600">
        <w:rPr>
          <w:u w:val="single"/>
        </w:rPr>
        <w:t>Although</w:t>
      </w:r>
      <w:r w:rsidRPr="00D95600">
        <w:rPr>
          <w:sz w:val="16"/>
        </w:rPr>
        <w:t xml:space="preserve"> the </w:t>
      </w:r>
      <w:r w:rsidRPr="00D95600">
        <w:rPr>
          <w:highlight w:val="green"/>
          <w:u w:val="single"/>
        </w:rPr>
        <w:t>likelihood</w:t>
      </w:r>
      <w:r w:rsidRPr="00D95600">
        <w:rPr>
          <w:sz w:val="16"/>
        </w:rPr>
        <w:t xml:space="preserve"> of the scenario </w:t>
      </w:r>
      <w:r w:rsidRPr="00D95600">
        <w:rPr>
          <w:highlight w:val="green"/>
          <w:u w:val="single"/>
        </w:rPr>
        <w:t>dwindles</w:t>
      </w:r>
      <w:r w:rsidRPr="00D95600">
        <w:rPr>
          <w:u w:val="single"/>
        </w:rPr>
        <w:t xml:space="preserve"> with each step, </w:t>
      </w:r>
      <w:r w:rsidRPr="00D95600">
        <w:rPr>
          <w:highlight w:val="green"/>
          <w:u w:val="single"/>
        </w:rPr>
        <w:t>the</w:t>
      </w:r>
      <w:r w:rsidRPr="00D95600">
        <w:rPr>
          <w:sz w:val="16"/>
          <w:szCs w:val="16"/>
        </w:rPr>
        <w:t xml:space="preserve"> </w:t>
      </w:r>
      <w:r w:rsidRPr="00D95600">
        <w:rPr>
          <w:sz w:val="16"/>
        </w:rPr>
        <w:t xml:space="preserve">residual </w:t>
      </w:r>
      <w:r w:rsidRPr="00D95600">
        <w:rPr>
          <w:highlight w:val="green"/>
          <w:u w:val="single"/>
        </w:rPr>
        <w:t>impression is</w:t>
      </w:r>
      <w:r w:rsidRPr="00D95600">
        <w:rPr>
          <w:sz w:val="16"/>
        </w:rPr>
        <w:t xml:space="preserve"> one </w:t>
      </w:r>
      <w:r w:rsidRPr="00D95600">
        <w:rPr>
          <w:u w:val="single"/>
        </w:rPr>
        <w:t xml:space="preserve">of </w:t>
      </w:r>
      <w:r w:rsidRPr="00D95600">
        <w:rPr>
          <w:highlight w:val="green"/>
          <w:u w:val="single"/>
        </w:rPr>
        <w:t>plausibility</w:t>
      </w:r>
      <w:r w:rsidRPr="00D95600">
        <w:rPr>
          <w:sz w:val="16"/>
        </w:rPr>
        <w:t xml:space="preserve">. "54 This so-called Othello effect has been effective in the dawn of the recent war in Iraq. </w:t>
      </w:r>
      <w:r w:rsidRPr="00D95600">
        <w:rPr>
          <w:u w:val="single"/>
        </w:rPr>
        <w:t>The connection between Saddam</w:t>
      </w:r>
      <w:r w:rsidRPr="00D95600">
        <w:rPr>
          <w:sz w:val="16"/>
        </w:rPr>
        <w:t xml:space="preserve"> Hussein </w:t>
      </w:r>
      <w:r w:rsidRPr="00D95600">
        <w:rPr>
          <w:u w:val="single"/>
        </w:rPr>
        <w:t>and Al Qaeda</w:t>
      </w:r>
      <w:r w:rsidRPr="00D95600">
        <w:rPr>
          <w:sz w:val="16"/>
        </w:rPr>
        <w:t xml:space="preserve"> that the US government tried to prove </w:t>
      </w:r>
      <w:r w:rsidRPr="00D95600">
        <w:rPr>
          <w:u w:val="single"/>
        </w:rPr>
        <w:t>was disputed from the</w:t>
      </w:r>
      <w:r w:rsidRPr="00D95600">
        <w:rPr>
          <w:sz w:val="16"/>
        </w:rPr>
        <w:t xml:space="preserve"> very </w:t>
      </w:r>
      <w:r w:rsidRPr="00D95600">
        <w:rPr>
          <w:u w:val="single"/>
        </w:rPr>
        <w:t>beginning. False evidence was</w:t>
      </w:r>
      <w:r w:rsidRPr="00D95600">
        <w:rPr>
          <w:sz w:val="16"/>
        </w:rPr>
        <w:t xml:space="preserve"> again and again </w:t>
      </w:r>
      <w:r w:rsidRPr="00D95600">
        <w:rPr>
          <w:u w:val="single"/>
        </w:rPr>
        <w:t>presented and refuted, but this did not prevent the</w:t>
      </w:r>
      <w:r w:rsidRPr="00D95600">
        <w:rPr>
          <w:sz w:val="16"/>
        </w:rPr>
        <w:t xml:space="preserve"> administration from presenting as the main rationale for war the </w:t>
      </w:r>
      <w:r w:rsidRPr="00D95600">
        <w:rPr>
          <w:u w:val="single"/>
        </w:rPr>
        <w:t>improbable yet possible connection</w:t>
      </w:r>
      <w:r w:rsidRPr="00D95600">
        <w:rPr>
          <w:sz w:val="16"/>
        </w:rPr>
        <w:t xml:space="preserve"> between Iraq and the terrorist network and the improbable yet possible proliferation of an improbable yet possible nuclear weapon into the hands of Bin Laden. As Donald Rumsfeld famously said: "</w:t>
      </w:r>
      <w:r w:rsidRPr="00D95600">
        <w:rPr>
          <w:b/>
          <w:u w:val="single"/>
        </w:rPr>
        <w:t>Absence of evidence is not evidence of absence</w:t>
      </w:r>
      <w:r w:rsidRPr="00D95600">
        <w:rPr>
          <w:sz w:val="16"/>
        </w:rPr>
        <w:t>." This sentence indicates that under the condition of genuine uncertainty, different evidence criteria prevail than in situations where security problems can be assessed with relative certainty.</w:t>
      </w:r>
    </w:p>
    <w:p w14:paraId="67CE9D5B" w14:textId="77777777" w:rsidR="00693CE7" w:rsidRPr="00D95600" w:rsidRDefault="00693CE7" w:rsidP="00693CE7">
      <w:pPr>
        <w:pStyle w:val="Heading4"/>
      </w:pPr>
      <w:r w:rsidRPr="00D95600">
        <w:t xml:space="preserve">Each internal-link </w:t>
      </w:r>
      <w:r w:rsidRPr="00D95600">
        <w:rPr>
          <w:u w:val="single"/>
        </w:rPr>
        <w:t>exponentially reduces</w:t>
      </w:r>
      <w:r w:rsidRPr="00D95600">
        <w:t xml:space="preserve"> the likelihood of the next. </w:t>
      </w:r>
    </w:p>
    <w:p w14:paraId="7C77A8D0" w14:textId="77777777" w:rsidR="00693CE7" w:rsidRPr="00D95600" w:rsidRDefault="00693CE7" w:rsidP="00693CE7">
      <w:pPr>
        <w:rPr>
          <w:rStyle w:val="Hyperlink"/>
          <w:sz w:val="16"/>
          <w:szCs w:val="16"/>
        </w:rPr>
      </w:pPr>
      <w:r w:rsidRPr="00D95600">
        <w:rPr>
          <w:rStyle w:val="Style13ptBold"/>
        </w:rPr>
        <w:t xml:space="preserve">Conetta ’98 </w:t>
      </w:r>
      <w:r w:rsidRPr="00D95600">
        <w:rPr>
          <w:sz w:val="16"/>
          <w:szCs w:val="16"/>
        </w:rPr>
        <w:t xml:space="preserve">(Carl; March 1998; Director of the Project on Defense Alternatives, Research Fellow of the Institute for Defense and Disarmament Studies, researcher and awarded author at the Pentagon, US State Department, US House Armed Services Committee, Army War College, National Defense University, and UNIDIR; PDA, “Dueling with Uncertainty: The New Logic of American Military Planning,” </w:t>
      </w:r>
      <w:hyperlink r:id="rId145" w:history="1">
        <w:r w:rsidRPr="00D95600">
          <w:rPr>
            <w:rStyle w:val="Hyperlink"/>
            <w:sz w:val="16"/>
            <w:szCs w:val="16"/>
          </w:rPr>
          <w:t>http://www.bu.edu/globalbeat/usdefense/conetta0398.html</w:t>
        </w:r>
        <w:r w:rsidRPr="00D95600">
          <w:rPr>
            <w:sz w:val="16"/>
            <w:szCs w:val="16"/>
          </w:rPr>
          <w:t>; RP)</w:t>
        </w:r>
      </w:hyperlink>
    </w:p>
    <w:p w14:paraId="15941DF7" w14:textId="77777777" w:rsidR="00693CE7" w:rsidRPr="00D95600" w:rsidRDefault="00693CE7" w:rsidP="00693CE7">
      <w:pPr>
        <w:rPr>
          <w:sz w:val="16"/>
        </w:rPr>
      </w:pPr>
      <w:r w:rsidRPr="00D95600">
        <w:rPr>
          <w:sz w:val="16"/>
        </w:rPr>
        <w:t xml:space="preserve">Playing with Wild Cards 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the effusion of improbable conflict scenarios affects public policy discourse overall. </w:t>
      </w:r>
      <w:r w:rsidRPr="00D95600">
        <w:rPr>
          <w:u w:val="single"/>
        </w:rPr>
        <w:t xml:space="preserve">Conflict </w:t>
      </w:r>
      <w:r w:rsidRPr="00D95600">
        <w:rPr>
          <w:highlight w:val="green"/>
          <w:u w:val="single"/>
        </w:rPr>
        <w:t>scenarios</w:t>
      </w:r>
      <w:r w:rsidRPr="00D95600">
        <w:rPr>
          <w:sz w:val="16"/>
        </w:rPr>
        <w:t xml:space="preserve">, both wild and tame, can </w:t>
      </w:r>
      <w:r w:rsidRPr="00D95600">
        <w:rPr>
          <w:highlight w:val="green"/>
          <w:u w:val="single"/>
        </w:rPr>
        <w:t>gain more credibility</w:t>
      </w:r>
      <w:r w:rsidRPr="00D95600">
        <w:rPr>
          <w:sz w:val="16"/>
        </w:rPr>
        <w:t xml:space="preserve"> in the telling </w:t>
      </w:r>
      <w:r w:rsidRPr="00D95600">
        <w:rPr>
          <w:highlight w:val="green"/>
          <w:u w:val="single"/>
        </w:rPr>
        <w:t>than</w:t>
      </w:r>
      <w:r w:rsidRPr="00D95600">
        <w:rPr>
          <w:u w:val="single"/>
        </w:rPr>
        <w:t xml:space="preserve"> they deserve. Cognitive researcher</w:t>
      </w:r>
      <w:r w:rsidRPr="00D95600">
        <w:rPr>
          <w:sz w:val="16"/>
        </w:rPr>
        <w:t xml:space="preserve"> Massimo Piattelli-Palmarini </w:t>
      </w:r>
      <w:r w:rsidRPr="00D95600">
        <w:rPr>
          <w:u w:val="single"/>
        </w:rPr>
        <w:t xml:space="preserve">calls this </w:t>
      </w:r>
      <w:r w:rsidRPr="00D95600">
        <w:rPr>
          <w:highlight w:val="green"/>
          <w:u w:val="single"/>
        </w:rPr>
        <w:t>the</w:t>
      </w:r>
      <w:r w:rsidRPr="00D95600">
        <w:rPr>
          <w:u w:val="single"/>
        </w:rPr>
        <w:t xml:space="preserve"> "Othello effect," referring to the </w:t>
      </w:r>
      <w:r w:rsidRPr="00D95600">
        <w:rPr>
          <w:highlight w:val="green"/>
          <w:u w:val="single"/>
        </w:rPr>
        <w:t xml:space="preserve">trail of </w:t>
      </w:r>
      <w:r w:rsidRPr="00D95600">
        <w:rPr>
          <w:b/>
          <w:highlight w:val="green"/>
          <w:u w:val="single"/>
        </w:rPr>
        <w:t>plausible but false suppositions</w:t>
      </w:r>
      <w:r w:rsidRPr="00D95600">
        <w:rPr>
          <w:sz w:val="16"/>
        </w:rPr>
        <w:t xml:space="preserve"> that led Othello to murder his wife, Desdemona. </w:t>
      </w:r>
      <w:r w:rsidRPr="00D95600">
        <w:rPr>
          <w:highlight w:val="green"/>
          <w:u w:val="single"/>
        </w:rPr>
        <w:t xml:space="preserve">Even the </w:t>
      </w:r>
      <w:r w:rsidRPr="00D95600">
        <w:rPr>
          <w:b/>
          <w:highlight w:val="green"/>
          <w:u w:val="single"/>
        </w:rPr>
        <w:t>most farfetched</w:t>
      </w:r>
      <w:r w:rsidRPr="00D95600">
        <w:rPr>
          <w:u w:val="single"/>
        </w:rPr>
        <w:t xml:space="preserve"> scenarios </w:t>
      </w:r>
      <w:r w:rsidRPr="00D95600">
        <w:rPr>
          <w:highlight w:val="green"/>
          <w:u w:val="single"/>
        </w:rPr>
        <w:t>comprise a number of</w:t>
      </w:r>
      <w:r w:rsidRPr="00D95600">
        <w:rPr>
          <w:sz w:val="16"/>
        </w:rPr>
        <w:t xml:space="preserve"> steps or </w:t>
      </w:r>
      <w:r w:rsidRPr="00D95600">
        <w:rPr>
          <w:highlight w:val="green"/>
          <w:u w:val="single"/>
        </w:rPr>
        <w:t>links</w:t>
      </w:r>
      <w:r w:rsidRPr="00D95600">
        <w:rPr>
          <w:sz w:val="16"/>
        </w:rPr>
        <w:t xml:space="preserve"> each of </w:t>
      </w:r>
      <w:r w:rsidRPr="00D95600">
        <w:rPr>
          <w:highlight w:val="green"/>
          <w:u w:val="single"/>
        </w:rPr>
        <w:t>which</w:t>
      </w:r>
      <w:r w:rsidRPr="00D95600">
        <w:rPr>
          <w:u w:val="single"/>
        </w:rPr>
        <w:t xml:space="preserve"> may </w:t>
      </w:r>
      <w:r w:rsidRPr="00D95600">
        <w:rPr>
          <w:highlight w:val="green"/>
          <w:u w:val="single"/>
        </w:rPr>
        <w:t>seem</w:t>
      </w:r>
      <w:r w:rsidRPr="00D95600">
        <w:rPr>
          <w:sz w:val="16"/>
        </w:rPr>
        <w:t xml:space="preserve"> plausible or even </w:t>
      </w:r>
      <w:r w:rsidRPr="00D95600">
        <w:rPr>
          <w:highlight w:val="green"/>
          <w:u w:val="single"/>
        </w:rPr>
        <w:t>probable given the one</w:t>
      </w:r>
      <w:r w:rsidRPr="00D95600">
        <w:rPr>
          <w:sz w:val="16"/>
        </w:rPr>
        <w:t xml:space="preserve"> that came </w:t>
      </w:r>
      <w:r w:rsidRPr="00D95600">
        <w:rPr>
          <w:highlight w:val="green"/>
          <w:u w:val="single"/>
        </w:rPr>
        <w:t>before. Although the likelihood</w:t>
      </w:r>
      <w:r w:rsidRPr="00D95600">
        <w:rPr>
          <w:u w:val="single"/>
        </w:rPr>
        <w:t xml:space="preserve"> of the scenario </w:t>
      </w:r>
      <w:r w:rsidRPr="00D95600">
        <w:rPr>
          <w:b/>
          <w:highlight w:val="green"/>
          <w:u w:val="single"/>
        </w:rPr>
        <w:t>dwindles with each step</w:t>
      </w:r>
      <w:r w:rsidRPr="00D95600">
        <w:rPr>
          <w:highlight w:val="green"/>
          <w:u w:val="single"/>
        </w:rPr>
        <w:t>, the</w:t>
      </w:r>
      <w:r w:rsidRPr="00D95600">
        <w:rPr>
          <w:u w:val="single"/>
        </w:rPr>
        <w:t xml:space="preserve"> </w:t>
      </w:r>
      <w:r w:rsidRPr="00D95600">
        <w:rPr>
          <w:sz w:val="16"/>
        </w:rPr>
        <w:t xml:space="preserve">residual </w:t>
      </w:r>
      <w:r w:rsidRPr="00D95600">
        <w:rPr>
          <w:highlight w:val="green"/>
          <w:u w:val="single"/>
        </w:rPr>
        <w:t>impression is</w:t>
      </w:r>
      <w:r w:rsidRPr="00D95600">
        <w:rPr>
          <w:u w:val="single"/>
        </w:rPr>
        <w:t xml:space="preserve"> one of </w:t>
      </w:r>
      <w:r w:rsidRPr="00D95600">
        <w:rPr>
          <w:highlight w:val="green"/>
          <w:u w:val="single"/>
        </w:rPr>
        <w:t>plausibility. Omitted are</w:t>
      </w:r>
      <w:r w:rsidRPr="00D95600">
        <w:rPr>
          <w:u w:val="single"/>
        </w:rPr>
        <w:t xml:space="preserve"> the many </w:t>
      </w:r>
      <w:r w:rsidRPr="00D95600">
        <w:rPr>
          <w:highlight w:val="green"/>
          <w:u w:val="single"/>
        </w:rPr>
        <w:t>branches</w:t>
      </w:r>
      <w:r w:rsidRPr="00D95600">
        <w:rPr>
          <w:u w:val="single"/>
        </w:rPr>
        <w:t xml:space="preserve"> at each step </w:t>
      </w:r>
      <w:r w:rsidRPr="00D95600">
        <w:rPr>
          <w:highlight w:val="green"/>
          <w:u w:val="single"/>
        </w:rPr>
        <w:t>that would lead to a neutral</w:t>
      </w:r>
      <w:r w:rsidRPr="00D95600">
        <w:rPr>
          <w:sz w:val="16"/>
        </w:rPr>
        <w:t xml:space="preserve"> or even positive </w:t>
      </w:r>
      <w:r w:rsidRPr="00D95600">
        <w:rPr>
          <w:highlight w:val="green"/>
          <w:u w:val="single"/>
        </w:rPr>
        <w:t>outcome</w:t>
      </w:r>
      <w:r w:rsidRPr="00D95600">
        <w:rPr>
          <w:sz w:val="16"/>
        </w:rPr>
        <w:t xml:space="preserve">. The </w:t>
      </w:r>
      <w:r w:rsidRPr="00D95600">
        <w:rPr>
          <w:highlight w:val="green"/>
          <w:u w:val="single"/>
        </w:rPr>
        <w:t xml:space="preserve">resulting </w:t>
      </w:r>
      <w:r w:rsidRPr="00D95600">
        <w:rPr>
          <w:b/>
          <w:highlight w:val="green"/>
          <w:u w:val="single"/>
        </w:rPr>
        <w:t>snapshots</w:t>
      </w:r>
      <w:r w:rsidRPr="00D95600">
        <w:rPr>
          <w:sz w:val="16"/>
        </w:rPr>
        <w:t xml:space="preserve">, although numerous, </w:t>
      </w:r>
      <w:r w:rsidRPr="00D95600">
        <w:rPr>
          <w:highlight w:val="green"/>
          <w:u w:val="single"/>
        </w:rPr>
        <w:t xml:space="preserve">offer a </w:t>
      </w:r>
      <w:r w:rsidRPr="00D95600">
        <w:rPr>
          <w:b/>
          <w:highlight w:val="green"/>
          <w:u w:val="single"/>
        </w:rPr>
        <w:t>highly-selective view</w:t>
      </w:r>
      <w:r w:rsidRPr="00D95600">
        <w:rPr>
          <w:sz w:val="16"/>
        </w:rPr>
        <w:t xml:space="preserve"> of what the future may hold. And </w:t>
      </w:r>
      <w:r w:rsidRPr="00D95600">
        <w:rPr>
          <w:u w:val="single"/>
        </w:rPr>
        <w:t>the fact that only</w:t>
      </w:r>
      <w:r w:rsidRPr="00D95600">
        <w:rPr>
          <w:sz w:val="16"/>
        </w:rPr>
        <w:t xml:space="preserve"> the </w:t>
      </w:r>
      <w:r w:rsidRPr="00D95600">
        <w:rPr>
          <w:u w:val="single"/>
        </w:rPr>
        <w:t>negative outcomes are articulated</w:t>
      </w:r>
      <w:r w:rsidRPr="00D95600">
        <w:rPr>
          <w:sz w:val="16"/>
        </w:rPr>
        <w:t xml:space="preserve"> and exercised </w:t>
      </w:r>
      <w:r w:rsidRPr="00D95600">
        <w:rPr>
          <w:u w:val="single"/>
        </w:rPr>
        <w:t>can distort the</w:t>
      </w:r>
      <w:r w:rsidRPr="00D95600">
        <w:rPr>
          <w:sz w:val="16"/>
        </w:rPr>
        <w:t xml:space="preserve"> general public </w:t>
      </w:r>
      <w:r w:rsidRPr="00D95600">
        <w:rPr>
          <w:u w:val="single"/>
        </w:rPr>
        <w:t>impression of risk</w:t>
      </w:r>
      <w:r w:rsidRPr="00D95600">
        <w:rPr>
          <w:sz w:val="16"/>
        </w:rPr>
        <w:t xml:space="preserve">. Living with Uncertainty 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Despite uncertainty, </w:t>
      </w:r>
      <w:r w:rsidRPr="00D95600">
        <w:rPr>
          <w:u w:val="single"/>
        </w:rPr>
        <w:t>statements of probability matter</w:t>
      </w:r>
      <w:r w:rsidRPr="00D95600">
        <w:rPr>
          <w:sz w:val="16"/>
        </w:rPr>
        <w:t xml:space="preserve">. They indicate the weight of evidence -- or whether there is any evidence at all. The </w:t>
      </w:r>
      <w:r w:rsidRPr="00D95600">
        <w:rPr>
          <w:highlight w:val="green"/>
          <w:u w:val="single"/>
        </w:rPr>
        <w:t>uncertainty hawks</w:t>
      </w:r>
      <w:r w:rsidRPr="00D95600">
        <w:rPr>
          <w:sz w:val="16"/>
        </w:rPr>
        <w:t xml:space="preserve"> would </w:t>
      </w:r>
      <w:r w:rsidRPr="00D95600">
        <w:rPr>
          <w:highlight w:val="green"/>
          <w:u w:val="single"/>
        </w:rPr>
        <w:t>flood</w:t>
      </w:r>
      <w:r w:rsidRPr="00D95600">
        <w:rPr>
          <w:u w:val="single"/>
        </w:rPr>
        <w:t xml:space="preserve"> our </w:t>
      </w:r>
      <w:r w:rsidRPr="00D95600">
        <w:rPr>
          <w:highlight w:val="green"/>
          <w:u w:val="single"/>
        </w:rPr>
        <w:t xml:space="preserve">concern with a </w:t>
      </w:r>
      <w:r w:rsidRPr="00D95600">
        <w:rPr>
          <w:b/>
          <w:highlight w:val="green"/>
          <w:u w:val="single"/>
        </w:rPr>
        <w:t>horde of dangers</w:t>
      </w:r>
      <w:r w:rsidRPr="00D95600">
        <w:rPr>
          <w:highlight w:val="green"/>
          <w:u w:val="single"/>
        </w:rPr>
        <w:t xml:space="preserve"> that pass</w:t>
      </w:r>
      <w:r w:rsidRPr="00D95600">
        <w:rPr>
          <w:u w:val="single"/>
        </w:rPr>
        <w:t xml:space="preserve"> their permissive test of </w:t>
      </w:r>
      <w:r w:rsidRPr="00D95600">
        <w:rPr>
          <w:highlight w:val="green"/>
          <w:u w:val="single"/>
        </w:rPr>
        <w:t>"non-zero probability."</w:t>
      </w:r>
      <w:r w:rsidRPr="00D95600">
        <w:rPr>
          <w:sz w:val="16"/>
        </w:rPr>
        <w:t xml:space="preserve"> However, </w:t>
      </w:r>
      <w:r w:rsidRPr="00D95600">
        <w:rPr>
          <w:highlight w:val="green"/>
          <w:u w:val="single"/>
        </w:rPr>
        <w:t xml:space="preserve">by </w:t>
      </w:r>
      <w:r w:rsidRPr="00D95600">
        <w:rPr>
          <w:b/>
          <w:highlight w:val="green"/>
          <w:u w:val="single"/>
        </w:rPr>
        <w:t>lowering the threshold</w:t>
      </w:r>
      <w:r w:rsidRPr="00D95600">
        <w:rPr>
          <w:sz w:val="16"/>
        </w:rPr>
        <w:t xml:space="preserve"> of alarm, </w:t>
      </w:r>
      <w:r w:rsidRPr="00D95600">
        <w:rPr>
          <w:highlight w:val="green"/>
          <w:u w:val="single"/>
        </w:rPr>
        <w:t xml:space="preserve">they establish an </w:t>
      </w:r>
      <w:r w:rsidRPr="00D95600">
        <w:rPr>
          <w:b/>
          <w:highlight w:val="green"/>
          <w:u w:val="single"/>
        </w:rPr>
        <w:t>impossible</w:t>
      </w:r>
      <w:r w:rsidRPr="00D95600">
        <w:rPr>
          <w:highlight w:val="green"/>
          <w:u w:val="single"/>
        </w:rPr>
        <w:t xml:space="preserve"> standard</w:t>
      </w:r>
      <w:r w:rsidRPr="00D95600">
        <w:rPr>
          <w:sz w:val="16"/>
        </w:rPr>
        <w:t xml:space="preserve"> of defense sufficiency: absolute and certain military security. Given finite resources and competing ends, something less will have to do. </w:t>
      </w:r>
      <w:r w:rsidRPr="00D95600">
        <w:rPr>
          <w:u w:val="single"/>
        </w:rPr>
        <w:t>Strategic wisdom begins with</w:t>
      </w:r>
      <w:r w:rsidRPr="00D95600">
        <w:rPr>
          <w:sz w:val="16"/>
        </w:rPr>
        <w:t xml:space="preserve"> the </w:t>
      </w:r>
      <w:r w:rsidRPr="00D95600">
        <w:rPr>
          <w:u w:val="single"/>
        </w:rPr>
        <w:t>setting</w:t>
      </w:r>
      <w:r w:rsidRPr="00D95600">
        <w:rPr>
          <w:sz w:val="16"/>
        </w:rPr>
        <w:t xml:space="preserve"> of priorities -- and priorities demand </w:t>
      </w:r>
      <w:r w:rsidRPr="00D95600">
        <w:rPr>
          <w:u w:val="single"/>
        </w:rPr>
        <w:t xml:space="preserve">strict attention to what appears likely and </w:t>
      </w:r>
      <w:r w:rsidRPr="00D95600">
        <w:rPr>
          <w:b/>
          <w:u w:val="single"/>
        </w:rPr>
        <w:t>what does not</w:t>
      </w:r>
      <w:r w:rsidRPr="00D95600">
        <w:rPr>
          <w:sz w:val="16"/>
        </w:rPr>
        <w:t>.</w:t>
      </w:r>
    </w:p>
    <w:p w14:paraId="6E4E3D82" w14:textId="77777777" w:rsidR="00693CE7" w:rsidRPr="00D95600" w:rsidRDefault="00693CE7" w:rsidP="00693CE7">
      <w:pPr>
        <w:pStyle w:val="Heading4"/>
        <w:rPr>
          <w:rFonts w:cstheme="minorHAnsi"/>
        </w:rPr>
      </w:pPr>
      <w:r w:rsidRPr="00D95600">
        <w:rPr>
          <w:rFonts w:cstheme="minorHAnsi"/>
        </w:rPr>
        <w:t xml:space="preserve">A </w:t>
      </w:r>
      <w:r w:rsidRPr="00D95600">
        <w:rPr>
          <w:rFonts w:cstheme="minorHAnsi"/>
          <w:u w:val="single"/>
        </w:rPr>
        <w:t>confluence of factors</w:t>
      </w:r>
      <w:r w:rsidRPr="00D95600">
        <w:rPr>
          <w:rFonts w:cstheme="minorHAnsi"/>
        </w:rPr>
        <w:t xml:space="preserve"> makes war </w:t>
      </w:r>
      <w:r w:rsidRPr="00D95600">
        <w:rPr>
          <w:rFonts w:cstheme="minorHAnsi"/>
          <w:u w:val="single"/>
        </w:rPr>
        <w:t>obsolete</w:t>
      </w:r>
      <w:r w:rsidRPr="00D95600">
        <w:rPr>
          <w:rFonts w:cstheme="minorHAnsi"/>
        </w:rPr>
        <w:t xml:space="preserve"> – </w:t>
      </w:r>
      <w:r w:rsidRPr="00D95600">
        <w:rPr>
          <w:rFonts w:cstheme="minorHAnsi"/>
          <w:u w:val="single"/>
        </w:rPr>
        <w:t>nuclear deterrence</w:t>
      </w:r>
      <w:r w:rsidRPr="00D95600">
        <w:rPr>
          <w:rFonts w:cstheme="minorHAnsi"/>
        </w:rPr>
        <w:t xml:space="preserve">, </w:t>
      </w:r>
      <w:r w:rsidRPr="00D95600">
        <w:rPr>
          <w:rFonts w:cstheme="minorHAnsi"/>
          <w:u w:val="single"/>
        </w:rPr>
        <w:t>interdependence</w:t>
      </w:r>
      <w:r w:rsidRPr="00D95600">
        <w:rPr>
          <w:rFonts w:cstheme="minorHAnsi"/>
        </w:rPr>
        <w:t xml:space="preserve">, </w:t>
      </w:r>
      <w:r w:rsidRPr="00D95600">
        <w:rPr>
          <w:rFonts w:cstheme="minorHAnsi"/>
          <w:u w:val="single"/>
        </w:rPr>
        <w:t>democracy</w:t>
      </w:r>
      <w:r w:rsidRPr="00D95600">
        <w:rPr>
          <w:rFonts w:cstheme="minorHAnsi"/>
        </w:rPr>
        <w:t xml:space="preserve"> and </w:t>
      </w:r>
      <w:r w:rsidRPr="00D95600">
        <w:rPr>
          <w:rFonts w:cstheme="minorHAnsi"/>
          <w:u w:val="single"/>
        </w:rPr>
        <w:t>international norms</w:t>
      </w:r>
    </w:p>
    <w:p w14:paraId="4A9A8795" w14:textId="77777777" w:rsidR="00693CE7" w:rsidRPr="00D95600" w:rsidRDefault="00693CE7" w:rsidP="00693CE7">
      <w:pPr>
        <w:rPr>
          <w:rFonts w:cstheme="minorHAnsi"/>
        </w:rPr>
      </w:pPr>
      <w:r w:rsidRPr="00D95600">
        <w:rPr>
          <w:rStyle w:val="Style13ptBold"/>
          <w:rFonts w:cstheme="minorHAnsi"/>
        </w:rPr>
        <w:t>Fettweis 17</w:t>
      </w:r>
      <w:r w:rsidRPr="00D95600">
        <w:rPr>
          <w:rFonts w:cstheme="minorHAnsi"/>
        </w:rPr>
        <w:t xml:space="preserve"> (Christopher J, *Associate Professor of Political Science at Tulane University, Ph.D. from the University of Maryland, College Park, “Unipolarity, Hegemony, and the New Peace,” Security Studies 26:3, 423-451)</w:t>
      </w:r>
    </w:p>
    <w:p w14:paraId="25503393" w14:textId="77777777" w:rsidR="00693CE7" w:rsidRPr="00D95600" w:rsidRDefault="00693CE7" w:rsidP="00693CE7">
      <w:pPr>
        <w:rPr>
          <w:rFonts w:cstheme="minorHAnsi"/>
          <w:sz w:val="12"/>
          <w:szCs w:val="12"/>
        </w:rPr>
      </w:pPr>
      <w:r w:rsidRPr="00D95600">
        <w:rPr>
          <w:rFonts w:cstheme="minorHAnsi"/>
          <w:sz w:val="12"/>
          <w:szCs w:val="12"/>
        </w:rPr>
        <w:t>-mad -Multilateralism</w:t>
      </w:r>
    </w:p>
    <w:p w14:paraId="10D75D15" w14:textId="77777777" w:rsidR="00693CE7" w:rsidRPr="00D95600" w:rsidRDefault="00693CE7" w:rsidP="00693CE7">
      <w:pPr>
        <w:rPr>
          <w:rFonts w:cstheme="minorHAnsi"/>
          <w:sz w:val="12"/>
          <w:szCs w:val="12"/>
        </w:rPr>
      </w:pPr>
      <w:r w:rsidRPr="00D95600">
        <w:rPr>
          <w:rFonts w:cstheme="minorHAnsi"/>
          <w:sz w:val="12"/>
          <w:szCs w:val="12"/>
        </w:rPr>
        <w:t>-econ consideration w/ war, most leaders will not pull out resources for war</w:t>
      </w:r>
    </w:p>
    <w:p w14:paraId="311A9777" w14:textId="77777777" w:rsidR="00693CE7" w:rsidRPr="00D95600" w:rsidRDefault="00693CE7" w:rsidP="00693CE7">
      <w:pPr>
        <w:rPr>
          <w:rFonts w:cstheme="minorHAnsi"/>
          <w:sz w:val="12"/>
          <w:szCs w:val="12"/>
        </w:rPr>
      </w:pPr>
      <w:r w:rsidRPr="00D95600">
        <w:rPr>
          <w:rFonts w:cstheme="minorHAnsi"/>
          <w:sz w:val="12"/>
          <w:szCs w:val="12"/>
        </w:rPr>
        <w:t>-the public condemns violence</w:t>
      </w:r>
    </w:p>
    <w:p w14:paraId="643189D8" w14:textId="77777777" w:rsidR="00693CE7" w:rsidRPr="00D95600" w:rsidRDefault="00693CE7" w:rsidP="00693CE7">
      <w:pPr>
        <w:rPr>
          <w:rFonts w:cstheme="minorHAnsi"/>
          <w:sz w:val="12"/>
          <w:szCs w:val="12"/>
        </w:rPr>
      </w:pPr>
      <w:r w:rsidRPr="00D95600">
        <w:rPr>
          <w:rFonts w:cstheme="minorHAnsi"/>
          <w:sz w:val="12"/>
          <w:szCs w:val="12"/>
        </w:rPr>
        <w:t>-noko checks—kim jung un said he would nuke us but didn’t</w:t>
      </w:r>
    </w:p>
    <w:p w14:paraId="5B820699" w14:textId="77777777" w:rsidR="00693CE7" w:rsidRPr="00D95600" w:rsidRDefault="00693CE7" w:rsidP="00693CE7">
      <w:r w:rsidRPr="00D95600">
        <w:rPr>
          <w:rFonts w:cstheme="minorHAnsi"/>
          <w:sz w:val="16"/>
        </w:rPr>
        <w:t xml:space="preserve">Competing Explanations The publication of Pinker’s The Better Angels of Our Nature in 2011 brought the New Peace into popular consciousness to some degree, but general recognition remains rather low. The data might suggest that the world is much safer, but Americans know better: a 2009 poll found that nearly 60 percent of the public—and fully half of the membership of the elite Council on Foreign Relations—actually considered the world more dangerous than it was during the Cold War.20 Among academic and policy experts, however, the phenomenon is well known, if controversial, and a debate over potential explanations has been raging for some time. </w:t>
      </w:r>
      <w:r w:rsidRPr="00D95600">
        <w:rPr>
          <w:rStyle w:val="StyleUnderline"/>
          <w:rFonts w:cstheme="minorHAnsi"/>
          <w:highlight w:val="cyan"/>
        </w:rPr>
        <w:t>A number of</w:t>
      </w:r>
      <w:r w:rsidRPr="00D95600">
        <w:rPr>
          <w:rFonts w:cstheme="minorHAnsi"/>
          <w:sz w:val="16"/>
        </w:rPr>
        <w:t xml:space="preserve"> major and minor </w:t>
      </w:r>
      <w:r w:rsidRPr="00D95600">
        <w:rPr>
          <w:rStyle w:val="StyleUnderline"/>
          <w:rFonts w:cstheme="minorHAnsi"/>
          <w:highlight w:val="cyan"/>
        </w:rPr>
        <w:t>factors</w:t>
      </w:r>
      <w:r w:rsidRPr="00D95600">
        <w:rPr>
          <w:rFonts w:cstheme="minorHAnsi"/>
          <w:sz w:val="16"/>
        </w:rPr>
        <w:t xml:space="preserve"> have been cited over the years that might </w:t>
      </w:r>
      <w:r w:rsidRPr="00D95600">
        <w:rPr>
          <w:rStyle w:val="StyleUnderline"/>
          <w:rFonts w:cstheme="minorHAnsi"/>
        </w:rPr>
        <w:t xml:space="preserve">help </w:t>
      </w:r>
      <w:r w:rsidRPr="00D95600">
        <w:rPr>
          <w:rStyle w:val="StyleUnderline"/>
          <w:rFonts w:cstheme="minorHAnsi"/>
          <w:highlight w:val="cyan"/>
        </w:rPr>
        <w:t xml:space="preserve">account for </w:t>
      </w:r>
      <w:r w:rsidRPr="00D95600">
        <w:rPr>
          <w:rStyle w:val="Emphasis"/>
          <w:rFonts w:cstheme="minorHAnsi"/>
          <w:highlight w:val="cyan"/>
        </w:rPr>
        <w:t>the New Peace</w:t>
      </w:r>
      <w:r w:rsidRPr="00D95600">
        <w:rPr>
          <w:rFonts w:cstheme="minorHAnsi"/>
          <w:sz w:val="16"/>
        </w:rPr>
        <w:t xml:space="preserve">. First, </w:t>
      </w:r>
      <w:r w:rsidRPr="00D95600">
        <w:rPr>
          <w:rStyle w:val="StyleUnderline"/>
          <w:rFonts w:cstheme="minorHAnsi"/>
          <w:highlight w:val="cyan"/>
        </w:rPr>
        <w:t>nuclear weapons came into existence</w:t>
      </w:r>
      <w:r w:rsidRPr="00D95600">
        <w:rPr>
          <w:rFonts w:cstheme="minorHAnsi"/>
          <w:sz w:val="16"/>
        </w:rPr>
        <w:t xml:space="preserve"> about </w:t>
      </w:r>
      <w:r w:rsidRPr="00D95600">
        <w:rPr>
          <w:rStyle w:val="StyleUnderline"/>
          <w:rFonts w:cstheme="minorHAnsi"/>
          <w:highlight w:val="cyan"/>
        </w:rPr>
        <w:t>the same time</w:t>
      </w:r>
      <w:r w:rsidRPr="00D95600">
        <w:rPr>
          <w:rFonts w:cstheme="minorHAnsi"/>
          <w:sz w:val="16"/>
        </w:rPr>
        <w:t xml:space="preserve"> that the </w:t>
      </w:r>
      <w:r w:rsidRPr="00D95600">
        <w:rPr>
          <w:rStyle w:val="StyleUnderline"/>
          <w:rFonts w:cstheme="minorHAnsi"/>
          <w:highlight w:val="cyan"/>
        </w:rPr>
        <w:t>great powers stopped fighting</w:t>
      </w:r>
      <w:r w:rsidRPr="00D95600">
        <w:rPr>
          <w:rStyle w:val="StyleUnderline"/>
          <w:rFonts w:cstheme="minorHAnsi"/>
        </w:rPr>
        <w:t xml:space="preserve"> one another, </w:t>
      </w:r>
      <w:r w:rsidRPr="00D95600">
        <w:rPr>
          <w:rStyle w:val="StyleUnderline"/>
          <w:rFonts w:cstheme="minorHAnsi"/>
          <w:highlight w:val="cyan"/>
        </w:rPr>
        <w:t xml:space="preserve">which a number of </w:t>
      </w:r>
      <w:r w:rsidRPr="00D95600">
        <w:rPr>
          <w:rStyle w:val="Emphasis"/>
          <w:rFonts w:cstheme="minorHAnsi"/>
          <w:highlight w:val="cyan"/>
        </w:rPr>
        <w:t>scholars</w:t>
      </w:r>
      <w:r w:rsidRPr="00D95600">
        <w:rPr>
          <w:rStyle w:val="StyleUnderline"/>
          <w:rFonts w:cstheme="minorHAnsi"/>
          <w:highlight w:val="cyan"/>
        </w:rPr>
        <w:t xml:space="preserve"> suggest is no coincidence</w:t>
      </w:r>
      <w:r w:rsidRPr="00D95600">
        <w:rPr>
          <w:rFonts w:cstheme="minorHAnsi"/>
          <w:sz w:val="16"/>
        </w:rPr>
        <w:t xml:space="preserve">.21 Faith in the pacifying effect of nuclear weapons led a few prominent realists to suggest that an efficient way to spread stability would be to encourage controlled proliferation to non-nuclear states.22 This idea found little purchase. Instead, proliferation momentum slowed considerably after the end of the Cold War: </w:t>
      </w:r>
      <w:r w:rsidRPr="00D95600">
        <w:rPr>
          <w:rStyle w:val="StyleUnderline"/>
          <w:rFonts w:cstheme="minorHAnsi"/>
        </w:rPr>
        <w:t xml:space="preserve">the world has </w:t>
      </w:r>
      <w:r w:rsidRPr="00D95600">
        <w:rPr>
          <w:rStyle w:val="StyleUnderline"/>
          <w:rFonts w:cstheme="minorHAnsi"/>
          <w:highlight w:val="cyan"/>
        </w:rPr>
        <w:t>the same number of nuclear states in 2016</w:t>
      </w:r>
      <w:r w:rsidRPr="00D95600">
        <w:rPr>
          <w:rStyle w:val="StyleUnderline"/>
          <w:rFonts w:cstheme="minorHAnsi"/>
        </w:rPr>
        <w:t xml:space="preserve"> that it did in 199</w:t>
      </w:r>
      <w:r w:rsidRPr="00D95600">
        <w:rPr>
          <w:rFonts w:cstheme="minorHAnsi"/>
          <w:sz w:val="24"/>
          <w:u w:val="single"/>
        </w:rPr>
        <w:t>1</w:t>
      </w:r>
      <w:r w:rsidRPr="00D95600">
        <w:rPr>
          <w:rFonts w:cstheme="minorHAnsi"/>
          <w:sz w:val="16"/>
        </w:rPr>
        <w:t xml:space="preserve"> (eight), having lost one (South Africa) and gained another (North Korea). </w:t>
      </w:r>
      <w:r w:rsidRPr="00D95600">
        <w:rPr>
          <w:rStyle w:val="StyleUnderline"/>
          <w:rFonts w:cstheme="minorHAnsi"/>
        </w:rPr>
        <w:t xml:space="preserve">Perhaps that number </w:t>
      </w:r>
      <w:r w:rsidRPr="00D95600">
        <w:rPr>
          <w:rStyle w:val="StyleUnderline"/>
          <w:rFonts w:cstheme="minorHAnsi"/>
          <w:highlight w:val="cyan"/>
        </w:rPr>
        <w:t xml:space="preserve">is sufficient to generate </w:t>
      </w:r>
      <w:r w:rsidRPr="00D95600">
        <w:rPr>
          <w:rStyle w:val="Emphasis"/>
          <w:rFonts w:cstheme="minorHAnsi"/>
          <w:highlight w:val="cyan"/>
        </w:rPr>
        <w:t>widespread fear of generalized war</w:t>
      </w:r>
      <w:r w:rsidRPr="00D95600">
        <w:rPr>
          <w:rStyle w:val="StyleUnderline"/>
          <w:rFonts w:cstheme="minorHAnsi"/>
          <w:highlight w:val="cyan"/>
        </w:rPr>
        <w:t xml:space="preserve"> and </w:t>
      </w:r>
      <w:r w:rsidRPr="00D95600">
        <w:rPr>
          <w:rStyle w:val="Emphasis"/>
          <w:rFonts w:cstheme="minorHAnsi"/>
          <w:highlight w:val="cyan"/>
        </w:rPr>
        <w:t>overall systemic stability</w:t>
      </w:r>
      <w:r w:rsidRPr="00D95600">
        <w:rPr>
          <w:rFonts w:cstheme="minorHAnsi"/>
          <w:sz w:val="16"/>
        </w:rPr>
        <w:t xml:space="preserve">. Second, </w:t>
      </w:r>
      <w:r w:rsidRPr="00D95600">
        <w:rPr>
          <w:rStyle w:val="StyleUnderline"/>
          <w:rFonts w:cstheme="minorHAnsi"/>
        </w:rPr>
        <w:t xml:space="preserve">modern </w:t>
      </w:r>
      <w:r w:rsidRPr="00D95600">
        <w:rPr>
          <w:rStyle w:val="StyleUnderline"/>
          <w:rFonts w:cstheme="minorHAnsi"/>
          <w:highlight w:val="cyan"/>
        </w:rPr>
        <w:t xml:space="preserve">integrated markets contain </w:t>
      </w:r>
      <w:r w:rsidRPr="00D95600">
        <w:rPr>
          <w:rStyle w:val="Emphasis"/>
          <w:rFonts w:cstheme="minorHAnsi"/>
          <w:highlight w:val="cyan"/>
        </w:rPr>
        <w:t>powerful incentives for peace</w:t>
      </w:r>
      <w:r w:rsidRPr="00D95600">
        <w:rPr>
          <w:rFonts w:cstheme="minorHAnsi"/>
          <w:sz w:val="16"/>
        </w:rPr>
        <w:t xml:space="preserve">. While </w:t>
      </w:r>
      <w:r w:rsidRPr="00D95600">
        <w:rPr>
          <w:rStyle w:val="StyleUnderline"/>
          <w:rFonts w:cstheme="minorHAnsi"/>
          <w:highlight w:val="cyan"/>
        </w:rPr>
        <w:t>economic considerations</w:t>
      </w:r>
      <w:r w:rsidRPr="00D95600">
        <w:rPr>
          <w:rStyle w:val="StyleUnderline"/>
          <w:rFonts w:cstheme="minorHAnsi"/>
        </w:rPr>
        <w:t xml:space="preserve"> </w:t>
      </w:r>
      <w:r w:rsidRPr="00D95600">
        <w:rPr>
          <w:rFonts w:cstheme="minorHAnsi"/>
          <w:sz w:val="16"/>
        </w:rPr>
        <w:t xml:space="preserve">are not the only ones that states must </w:t>
      </w:r>
      <w:r w:rsidRPr="00D95600">
        <w:rPr>
          <w:rStyle w:val="StyleUnderline"/>
          <w:rFonts w:cstheme="minorHAnsi"/>
          <w:highlight w:val="cyan"/>
        </w:rPr>
        <w:t>weigh when war looms</w:t>
      </w:r>
      <w:r w:rsidRPr="00D95600">
        <w:rPr>
          <w:rFonts w:cstheme="minorHAnsi"/>
          <w:sz w:val="16"/>
        </w:rPr>
        <w:t xml:space="preserve">, to the extent that they affect decisions, in this postmercantilist age they do so </w:t>
      </w:r>
      <w:r w:rsidRPr="00D95600">
        <w:rPr>
          <w:rStyle w:val="StyleUnderline"/>
          <w:rFonts w:cstheme="minorHAnsi"/>
        </w:rPr>
        <w:t>in a uniformly pacific direction</w:t>
      </w:r>
      <w:r w:rsidRPr="00D95600">
        <w:rPr>
          <w:rFonts w:cstheme="minorHAnsi"/>
          <w:sz w:val="16"/>
        </w:rPr>
        <w:t xml:space="preserve">. In the 1970s, neoliberal institutionalists argued that modern levels of </w:t>
      </w:r>
      <w:r w:rsidRPr="00D95600">
        <w:rPr>
          <w:rStyle w:val="StyleUnderline"/>
          <w:rFonts w:cstheme="minorHAnsi"/>
        </w:rPr>
        <w:t xml:space="preserve">economic </w:t>
      </w:r>
      <w:r w:rsidRPr="00D95600">
        <w:rPr>
          <w:rStyle w:val="StyleUnderline"/>
          <w:rFonts w:cstheme="minorHAnsi"/>
          <w:highlight w:val="cyan"/>
        </w:rPr>
        <w:t>interdependence provide strong incentives</w:t>
      </w:r>
      <w:r w:rsidRPr="00D95600">
        <w:rPr>
          <w:rStyle w:val="StyleUnderline"/>
          <w:rFonts w:cstheme="minorHAnsi"/>
        </w:rPr>
        <w:t xml:space="preserve"> for states </w:t>
      </w:r>
      <w:r w:rsidRPr="00D95600">
        <w:rPr>
          <w:rStyle w:val="StyleUnderline"/>
          <w:rFonts w:cstheme="minorHAnsi"/>
          <w:highlight w:val="cyan"/>
        </w:rPr>
        <w:t>to resolve disputes peacefully</w:t>
      </w:r>
      <w:r w:rsidRPr="00D95600">
        <w:rPr>
          <w:rFonts w:cstheme="minorHAnsi"/>
          <w:sz w:val="16"/>
        </w:rPr>
        <w:t xml:space="preserve">.23 </w:t>
      </w:r>
      <w:r w:rsidRPr="00D95600">
        <w:rPr>
          <w:rStyle w:val="StyleUnderline"/>
          <w:rFonts w:cstheme="minorHAnsi"/>
          <w:highlight w:val="cyan"/>
        </w:rPr>
        <w:t>It is</w:t>
      </w:r>
      <w:r w:rsidRPr="00D95600">
        <w:rPr>
          <w:rStyle w:val="StyleUnderline"/>
          <w:rFonts w:cstheme="minorHAnsi"/>
        </w:rPr>
        <w:t xml:space="preserve"> almost </w:t>
      </w:r>
      <w:r w:rsidRPr="00D95600">
        <w:rPr>
          <w:rStyle w:val="StyleUnderline"/>
          <w:rFonts w:cstheme="minorHAnsi"/>
          <w:highlight w:val="cyan"/>
        </w:rPr>
        <w:t>always in the interest</w:t>
      </w:r>
      <w:r w:rsidRPr="00D95600">
        <w:rPr>
          <w:rStyle w:val="StyleUnderline"/>
          <w:rFonts w:cstheme="minorHAnsi"/>
        </w:rPr>
        <w:t xml:space="preserve"> of states today</w:t>
      </w:r>
      <w:r w:rsidRPr="00D95600">
        <w:rPr>
          <w:rFonts w:cstheme="minorHAnsi"/>
          <w:sz w:val="16"/>
        </w:rPr>
        <w:t xml:space="preserve">, if they are rational and self-interested, </w:t>
      </w:r>
      <w:r w:rsidRPr="00D95600">
        <w:rPr>
          <w:rStyle w:val="StyleUnderline"/>
          <w:rFonts w:cstheme="minorHAnsi"/>
          <w:highlight w:val="cyan"/>
        </w:rPr>
        <w:t>to cooperate</w:t>
      </w:r>
      <w:r w:rsidRPr="00D95600">
        <w:rPr>
          <w:rStyle w:val="StyleUnderline"/>
          <w:rFonts w:cstheme="minorHAnsi"/>
        </w:rPr>
        <w:t xml:space="preserve"> rather than run the risk of ruining their economies, and those of their main trading partners, with war</w:t>
      </w:r>
      <w:r w:rsidRPr="00D95600">
        <w:rPr>
          <w:rFonts w:cstheme="minorHAnsi"/>
          <w:sz w:val="16"/>
        </w:rPr>
        <w:t xml:space="preserve">. The globalization of production, as Stephen G. Brooks has argued, is a powerful force for stability among those countries that benefit from the actions of multinational corporations.24 Furthermore, </w:t>
      </w:r>
      <w:r w:rsidRPr="00D95600">
        <w:rPr>
          <w:rStyle w:val="StyleUnderline"/>
          <w:rFonts w:cstheme="minorHAnsi"/>
        </w:rPr>
        <w:t>today’s highly mobile investment dollars flee instability, providing strong incentives for states to settle both external and internal disputes peacefully</w:t>
      </w:r>
      <w:r w:rsidRPr="00D95600">
        <w:rPr>
          <w:rFonts w:cstheme="minorHAnsi"/>
          <w:sz w:val="16"/>
        </w:rPr>
        <w:t xml:space="preserve">. As Secretary of State Colin Powell once told a Ugandan audience, “money is a coward.”25 Overall, globalization has been accompanied by an evolution in the way national wealth is accumulated. The </w:t>
      </w:r>
      <w:r w:rsidRPr="00D95600">
        <w:rPr>
          <w:rStyle w:val="StyleUnderline"/>
          <w:rFonts w:cstheme="minorHAnsi"/>
        </w:rPr>
        <w:t>major industrial powers</w:t>
      </w:r>
      <w:r w:rsidRPr="00D95600">
        <w:rPr>
          <w:rFonts w:cstheme="minorHAnsi"/>
          <w:sz w:val="16"/>
        </w:rPr>
        <w:t xml:space="preserve">, and perhaps many of their less developed neighbors, seem to </w:t>
      </w:r>
      <w:r w:rsidRPr="00D95600">
        <w:rPr>
          <w:rStyle w:val="StyleUnderline"/>
          <w:rFonts w:cstheme="minorHAnsi"/>
        </w:rPr>
        <w:t>have reached the rather revolutionary conclusion that territory is not directly related to national power and prestige</w:t>
      </w:r>
      <w:r w:rsidRPr="00D95600">
        <w:rPr>
          <w:rFonts w:cstheme="minorHAnsi"/>
          <w:sz w:val="16"/>
        </w:rPr>
        <w:t xml:space="preserve">.26 Third, the </w:t>
      </w:r>
      <w:r w:rsidRPr="00D95600">
        <w:rPr>
          <w:rStyle w:val="StyleUnderline"/>
          <w:rFonts w:cstheme="minorHAnsi"/>
          <w:highlight w:val="cyan"/>
        </w:rPr>
        <w:t>new peace has risen alongside</w:t>
      </w:r>
      <w:r w:rsidRPr="00D95600">
        <w:rPr>
          <w:rFonts w:cstheme="minorHAnsi"/>
          <w:sz w:val="16"/>
        </w:rPr>
        <w:t xml:space="preserve"> the number of </w:t>
      </w:r>
      <w:r w:rsidRPr="00D95600">
        <w:rPr>
          <w:rStyle w:val="StyleUnderline"/>
          <w:rFonts w:cstheme="minorHAnsi"/>
          <w:highlight w:val="cyan"/>
        </w:rPr>
        <w:t>democracies</w:t>
      </w:r>
      <w:r w:rsidRPr="00D95600">
        <w:rPr>
          <w:rFonts w:cstheme="minorHAnsi"/>
          <w:sz w:val="16"/>
        </w:rPr>
        <w:t xml:space="preserve"> in the world. While the widely tested and debated democratic peace theory is not universally accepted in the field, the hundreds of books and articles that have been written on the subject over the past thirty years have been sufficient to convince many that </w:t>
      </w:r>
      <w:r w:rsidRPr="00D95600">
        <w:rPr>
          <w:rStyle w:val="StyleUnderline"/>
          <w:rFonts w:cstheme="minorHAnsi"/>
        </w:rPr>
        <w:t>democracies rarely fight one another</w:t>
      </w:r>
      <w:r w:rsidRPr="00D95600">
        <w:rPr>
          <w:rFonts w:cstheme="minorHAnsi"/>
          <w:sz w:val="16"/>
        </w:rPr>
        <w:t xml:space="preserve">.27 Since most of today’s great powers practice some form of democracy, perhaps </w:t>
      </w:r>
      <w:r w:rsidRPr="00D95600">
        <w:rPr>
          <w:rStyle w:val="StyleUnderline"/>
          <w:rFonts w:cstheme="minorHAnsi"/>
        </w:rPr>
        <w:t>it should be unsurprising</w:t>
      </w:r>
      <w:r w:rsidRPr="00D95600">
        <w:rPr>
          <w:rFonts w:cstheme="minorHAnsi"/>
          <w:sz w:val="16"/>
        </w:rPr>
        <w:t xml:space="preserve"> that </w:t>
      </w:r>
      <w:r w:rsidRPr="00D95600">
        <w:rPr>
          <w:rStyle w:val="StyleUnderline"/>
          <w:rFonts w:cstheme="minorHAnsi"/>
        </w:rPr>
        <w:t>conflict has been absent in the global</w:t>
      </w:r>
      <w:r w:rsidRPr="00D95600">
        <w:rPr>
          <w:rFonts w:cstheme="minorHAnsi"/>
          <w:sz w:val="16"/>
        </w:rPr>
        <w:t xml:space="preserve"> </w:t>
      </w:r>
      <w:r w:rsidRPr="00D95600">
        <w:rPr>
          <w:rStyle w:val="StyleUnderline"/>
          <w:rFonts w:cstheme="minorHAnsi"/>
        </w:rPr>
        <w:t>north</w:t>
      </w:r>
      <w:r w:rsidRPr="00D95600">
        <w:rPr>
          <w:rFonts w:cstheme="minorHAnsi"/>
          <w:sz w:val="16"/>
        </w:rPr>
        <w:t xml:space="preserve">. Fourth, a number of scholars have suggested that </w:t>
      </w:r>
      <w:r w:rsidRPr="00D95600">
        <w:rPr>
          <w:rStyle w:val="StyleUnderline"/>
          <w:rFonts w:cstheme="minorHAnsi"/>
          <w:highlight w:val="cyan"/>
        </w:rPr>
        <w:t>regimes, law, and institutions shape state behavior, and</w:t>
      </w:r>
      <w:r w:rsidRPr="00D95600">
        <w:rPr>
          <w:rFonts w:cstheme="minorHAnsi"/>
          <w:sz w:val="16"/>
        </w:rPr>
        <w:t xml:space="preserve"> can serve to </w:t>
      </w:r>
      <w:r w:rsidRPr="00D95600">
        <w:rPr>
          <w:rStyle w:val="StyleUnderline"/>
          <w:rFonts w:cstheme="minorHAnsi"/>
          <w:highlight w:val="cyan"/>
        </w:rPr>
        <w:t>inhibit aggression</w:t>
      </w:r>
      <w:r w:rsidRPr="00D95600">
        <w:rPr>
          <w:rStyle w:val="StyleUnderline"/>
          <w:rFonts w:cstheme="minorHAnsi"/>
        </w:rPr>
        <w:t>.</w:t>
      </w:r>
      <w:r w:rsidRPr="00D95600">
        <w:rPr>
          <w:rFonts w:cstheme="minorHAnsi"/>
          <w:sz w:val="16"/>
        </w:rPr>
        <w:t xml:space="preserve">28 Some major theorists of the New Peace, including both Andrew Mack and Joshua S. Goldstein, give UN peacekeeping primary credit for the decline in warfare.29 At the very least, </w:t>
      </w:r>
      <w:r w:rsidRPr="00D95600">
        <w:rPr>
          <w:rStyle w:val="StyleUnderline"/>
          <w:rFonts w:cstheme="minorHAnsi"/>
          <w:highlight w:val="cyan"/>
        </w:rPr>
        <w:t>there is convincing evidence</w:t>
      </w:r>
      <w:r w:rsidRPr="00D95600">
        <w:rPr>
          <w:rStyle w:val="StyleUnderline"/>
          <w:rFonts w:cstheme="minorHAnsi"/>
        </w:rPr>
        <w:t xml:space="preserve"> that wars do not recur with the same frequency as in the past, a phenomenon for which the UN can certainly take a degree of credit</w:t>
      </w:r>
      <w:r w:rsidRPr="00D95600">
        <w:rPr>
          <w:rFonts w:cstheme="minorHAnsi"/>
          <w:sz w:val="16"/>
        </w:rPr>
        <w:t xml:space="preserve">. These potential explanations suffer from the same general weakness: stability exists where the influence of their independent variable is weak or absent. There are no nuclear states in Central or South America, for example, but those regions have been virtually free of interstate war for many decades. The relative decline of civil wars and ethnic conflict around the globe since the end of the Cold War also is not a product of nuclear deterrence. The democratic peace theory might help explain why there have been no intra-West wars, but it cannot account for the pacific trends among and within nondemocratic states. Africa and other areas of the Global South are also experiencing historically low levels of armed conflict, which suggests that economic growth and interdependence might not be the sole determinants of peaceful choices by leaders.30 With many of these potential explanations, there is another problem: the direction of causality is not clear. It is just as plausible to suggest that peace preceded, and then abetted, the rise of the other factors.31 Democracy and economic growth might be the results of stability, rather than the other way around. The rise in peacekeeping has only been possible because of increased great power cooperation. These phenomena may well be related, but just not in the way that their proponents suggest. A number of other explanations have been proposed. Pinker discussed a series of “rights revolutions,” especially including those of children and women that, in addition to several other factors, may well have contributed to the decline of war.32 Others have suggested that demographics may be playing a decisive role, either through aging populations or declining birthrates in the Global North.33 Finally, perhaps </w:t>
      </w:r>
      <w:r w:rsidRPr="00D95600">
        <w:rPr>
          <w:rStyle w:val="Emphasis"/>
          <w:rFonts w:cstheme="minorHAnsi"/>
          <w:highlight w:val="cyan"/>
        </w:rPr>
        <w:t>the most prominent explanation for the decline of war integrates all of the above</w:t>
      </w:r>
      <w:r w:rsidRPr="00D95600">
        <w:rPr>
          <w:rFonts w:cstheme="minorHAnsi"/>
          <w:sz w:val="16"/>
        </w:rPr>
        <w:t xml:space="preserve">, </w:t>
      </w:r>
      <w:r w:rsidRPr="00D95600">
        <w:rPr>
          <w:rStyle w:val="StyleUnderline"/>
          <w:rFonts w:cstheme="minorHAnsi"/>
        </w:rPr>
        <w:t>suggesting that they contribute to a change in the way people view conflict itself</w:t>
      </w:r>
      <w:r w:rsidRPr="00D95600">
        <w:rPr>
          <w:rFonts w:cstheme="minorHAnsi"/>
          <w:sz w:val="16"/>
        </w:rPr>
        <w:t xml:space="preserve">. Together </w:t>
      </w:r>
      <w:r w:rsidRPr="00D95600">
        <w:rPr>
          <w:rStyle w:val="StyleUnderline"/>
          <w:rFonts w:cstheme="minorHAnsi"/>
          <w:highlight w:val="cyan"/>
        </w:rPr>
        <w:t>these factors</w:t>
      </w:r>
      <w:r w:rsidRPr="00D95600">
        <w:rPr>
          <w:rFonts w:cstheme="minorHAnsi"/>
          <w:sz w:val="16"/>
        </w:rPr>
        <w:t xml:space="preserve"> may have </w:t>
      </w:r>
      <w:r w:rsidRPr="00D95600">
        <w:rPr>
          <w:rStyle w:val="StyleUnderline"/>
          <w:rFonts w:cstheme="minorHAnsi"/>
        </w:rPr>
        <w:t xml:space="preserve">combined to </w:t>
      </w:r>
      <w:r w:rsidRPr="00D95600">
        <w:rPr>
          <w:rStyle w:val="StyleUnderline"/>
          <w:rFonts w:cstheme="minorHAnsi"/>
          <w:highlight w:val="cyan"/>
        </w:rPr>
        <w:t>alter the way people think about warfare</w:t>
      </w:r>
      <w:r w:rsidRPr="00D95600">
        <w:rPr>
          <w:rStyle w:val="StyleUnderline"/>
          <w:rFonts w:cstheme="minorHAnsi"/>
        </w:rPr>
        <w:t xml:space="preserve">, removing the romance and glory and replacing it with revulsion and dishonor. </w:t>
      </w:r>
      <w:r w:rsidRPr="00D95600">
        <w:rPr>
          <w:rStyle w:val="StyleUnderline"/>
          <w:rFonts w:cstheme="minorHAnsi"/>
          <w:highlight w:val="cyan"/>
        </w:rPr>
        <w:t>Ideas</w:t>
      </w:r>
      <w:r w:rsidRPr="00D95600">
        <w:rPr>
          <w:rStyle w:val="StyleUnderline"/>
          <w:rFonts w:cstheme="minorHAnsi"/>
        </w:rPr>
        <w:t xml:space="preserve">, when widely held, can </w:t>
      </w:r>
      <w:r w:rsidRPr="00D95600">
        <w:rPr>
          <w:rStyle w:val="StyleUnderline"/>
          <w:rFonts w:cstheme="minorHAnsi"/>
          <w:highlight w:val="cyan"/>
        </w:rPr>
        <w:t>become norms</w:t>
      </w:r>
      <w:r w:rsidRPr="00D95600">
        <w:rPr>
          <w:rStyle w:val="StyleUnderline"/>
          <w:rFonts w:cstheme="minorHAnsi"/>
        </w:rPr>
        <w:t xml:space="preserve"> that shape and limit state behavior.</w:t>
      </w:r>
      <w:r w:rsidRPr="00D95600">
        <w:rPr>
          <w:rFonts w:cstheme="minorHAnsi"/>
          <w:sz w:val="16"/>
        </w:rPr>
        <w:t>34 There is yet another potential explanation, one that is far more common in the policy community than in scholarship. The possibility that the United States is essentially responsible for the New Peace, either through its military power or the institutional order it created, is the subject of the rest of</w:t>
      </w:r>
    </w:p>
    <w:p w14:paraId="26440156" w14:textId="77777777" w:rsidR="00693CE7" w:rsidRPr="00D95600" w:rsidRDefault="00693CE7" w:rsidP="00693CE7">
      <w:pPr>
        <w:pStyle w:val="Heading4"/>
      </w:pPr>
      <w:r w:rsidRPr="00D95600">
        <w:t xml:space="preserve">Trump makes it obsolete – </w:t>
      </w:r>
      <w:r w:rsidRPr="00D95600">
        <w:rPr>
          <w:u w:val="single"/>
        </w:rPr>
        <w:t>perceived</w:t>
      </w:r>
      <w:r w:rsidRPr="00D95600">
        <w:t xml:space="preserve"> unpredictability means other countries </w:t>
      </w:r>
      <w:r w:rsidRPr="00D95600">
        <w:rPr>
          <w:u w:val="single"/>
        </w:rPr>
        <w:t>won’t escalate</w:t>
      </w:r>
      <w:r w:rsidRPr="00D95600">
        <w:t xml:space="preserve"> and allies will </w:t>
      </w:r>
      <w:r w:rsidRPr="00D95600">
        <w:rPr>
          <w:u w:val="single"/>
        </w:rPr>
        <w:t>develop new economic ties</w:t>
      </w:r>
      <w:r w:rsidRPr="00D95600">
        <w:t xml:space="preserve">. </w:t>
      </w:r>
    </w:p>
    <w:p w14:paraId="19F40D59" w14:textId="77777777" w:rsidR="00693CE7" w:rsidRPr="00D95600" w:rsidRDefault="00693CE7" w:rsidP="00693CE7">
      <w:pPr>
        <w:rPr>
          <w:sz w:val="16"/>
          <w:szCs w:val="16"/>
        </w:rPr>
      </w:pPr>
      <w:r w:rsidRPr="00D95600">
        <w:rPr>
          <w:rStyle w:val="Style13ptBold"/>
        </w:rPr>
        <w:t xml:space="preserve">Jakobsen ’17 </w:t>
      </w:r>
      <w:r w:rsidRPr="00D95600">
        <w:rPr>
          <w:sz w:val="16"/>
          <w:szCs w:val="16"/>
        </w:rPr>
        <w:t xml:space="preserve">(Peter; 3/2/17; Ph.D. in Political Science from Aarhus University, Associate Professor at the Royal Danish Defense College, Professor at the University of Southern Denmark, Head of the Danish Institute for International Studies, former Associate Professor of Political Science at the University of Copenhagen; War On the Rocks, “DOOMSDAY CANCELLED: TRUMP IS GOOD NEWS FOR ALLIES AND WORLD PEACE,” </w:t>
      </w:r>
      <w:hyperlink r:id="rId146" w:history="1">
        <w:r w:rsidRPr="00D95600">
          <w:rPr>
            <w:rStyle w:val="Hyperlink"/>
            <w:sz w:val="16"/>
            <w:szCs w:val="16"/>
          </w:rPr>
          <w:t>https://warontherocks.com/2017/03/doomsday-cancelled-trump-is-good-news-for-allies-and-world-peace/</w:t>
        </w:r>
        <w:r w:rsidRPr="00D95600">
          <w:rPr>
            <w:sz w:val="16"/>
            <w:szCs w:val="16"/>
          </w:rPr>
          <w:t>; RP)</w:t>
        </w:r>
      </w:hyperlink>
    </w:p>
    <w:p w14:paraId="42B0BF49" w14:textId="77777777" w:rsidR="00693CE7" w:rsidRPr="00D95600" w:rsidRDefault="00693CE7" w:rsidP="00693CE7">
      <w:pPr>
        <w:rPr>
          <w:sz w:val="16"/>
        </w:rPr>
      </w:pPr>
      <w:r w:rsidRPr="00D95600">
        <w:rPr>
          <w:sz w:val="16"/>
        </w:rPr>
        <w:t xml:space="preserve">This </w:t>
      </w:r>
      <w:r w:rsidRPr="00D95600">
        <w:rPr>
          <w:highlight w:val="green"/>
          <w:u w:val="single"/>
        </w:rPr>
        <w:t xml:space="preserve">concern is </w:t>
      </w:r>
      <w:r w:rsidRPr="00D95600">
        <w:rPr>
          <w:b/>
          <w:highlight w:val="green"/>
          <w:u w:val="single"/>
        </w:rPr>
        <w:t>massively overblown</w:t>
      </w:r>
      <w:r w:rsidRPr="00D95600">
        <w:rPr>
          <w:u w:val="single"/>
        </w:rPr>
        <w:t xml:space="preserve">. Rather than weakening America’s web of alliances, </w:t>
      </w:r>
      <w:r w:rsidRPr="00D95600">
        <w:rPr>
          <w:highlight w:val="green"/>
          <w:u w:val="single"/>
        </w:rPr>
        <w:t>Trump’s aggressive statements</w:t>
      </w:r>
      <w:r w:rsidRPr="00D95600">
        <w:rPr>
          <w:u w:val="single"/>
        </w:rPr>
        <w:t xml:space="preserve"> and</w:t>
      </w:r>
      <w:r w:rsidRPr="00D95600">
        <w:rPr>
          <w:sz w:val="16"/>
        </w:rPr>
        <w:t xml:space="preserve"> erratic </w:t>
      </w:r>
      <w:r w:rsidRPr="00D95600">
        <w:rPr>
          <w:u w:val="single"/>
        </w:rPr>
        <w:t xml:space="preserve">behavior </w:t>
      </w:r>
      <w:r w:rsidRPr="00D95600">
        <w:rPr>
          <w:highlight w:val="green"/>
          <w:u w:val="single"/>
        </w:rPr>
        <w:t>will</w:t>
      </w:r>
      <w:r w:rsidRPr="00D95600">
        <w:rPr>
          <w:sz w:val="16"/>
        </w:rPr>
        <w:t xml:space="preserve"> most likely </w:t>
      </w:r>
      <w:r w:rsidRPr="00D95600">
        <w:rPr>
          <w:highlight w:val="green"/>
          <w:u w:val="single"/>
        </w:rPr>
        <w:t>strengthen</w:t>
      </w:r>
      <w:r w:rsidRPr="00D95600">
        <w:rPr>
          <w:sz w:val="16"/>
        </w:rPr>
        <w:t xml:space="preserve"> the American-led </w:t>
      </w:r>
      <w:r w:rsidRPr="00D95600">
        <w:rPr>
          <w:u w:val="single"/>
        </w:rPr>
        <w:t>security architecture</w:t>
      </w:r>
      <w:r w:rsidRPr="00D95600">
        <w:rPr>
          <w:sz w:val="16"/>
        </w:rPr>
        <w:t xml:space="preserve"> during his presidency. </w:t>
      </w:r>
      <w:r w:rsidRPr="00D95600">
        <w:rPr>
          <w:u w:val="single"/>
        </w:rPr>
        <w:t xml:space="preserve">This is </w:t>
      </w:r>
      <w:r w:rsidRPr="00D95600">
        <w:rPr>
          <w:b/>
          <w:u w:val="single"/>
        </w:rPr>
        <w:t xml:space="preserve">good news for </w:t>
      </w:r>
      <w:r w:rsidRPr="00D95600">
        <w:rPr>
          <w:b/>
          <w:highlight w:val="green"/>
          <w:u w:val="single"/>
        </w:rPr>
        <w:t>world peace</w:t>
      </w:r>
      <w:r w:rsidRPr="00D95600">
        <w:rPr>
          <w:u w:val="single"/>
        </w:rPr>
        <w:t xml:space="preserve"> because strong</w:t>
      </w:r>
      <w:r w:rsidRPr="00D95600">
        <w:rPr>
          <w:sz w:val="16"/>
        </w:rPr>
        <w:t xml:space="preserve"> American </w:t>
      </w:r>
      <w:r w:rsidRPr="00D95600">
        <w:rPr>
          <w:highlight w:val="green"/>
          <w:u w:val="single"/>
        </w:rPr>
        <w:t>alliances</w:t>
      </w:r>
      <w:r w:rsidRPr="00D95600">
        <w:rPr>
          <w:sz w:val="16"/>
        </w:rPr>
        <w:t xml:space="preserve"> and strong American allies </w:t>
      </w:r>
      <w:r w:rsidRPr="00D95600">
        <w:rPr>
          <w:highlight w:val="green"/>
          <w:u w:val="single"/>
        </w:rPr>
        <w:t xml:space="preserve">can </w:t>
      </w:r>
      <w:r w:rsidRPr="00D95600">
        <w:rPr>
          <w:b/>
          <w:highlight w:val="green"/>
          <w:u w:val="single"/>
        </w:rPr>
        <w:t>deter rivals</w:t>
      </w:r>
      <w:r w:rsidRPr="00D95600">
        <w:rPr>
          <w:u w:val="single"/>
        </w:rPr>
        <w:t xml:space="preserve"> from launching destabilizing challenges</w:t>
      </w:r>
      <w:r w:rsidRPr="00D95600">
        <w:rPr>
          <w:sz w:val="16"/>
        </w:rPr>
        <w:t xml:space="preserve"> to the predominant order. </w:t>
      </w:r>
      <w:r w:rsidRPr="00D95600">
        <w:rPr>
          <w:u w:val="single"/>
        </w:rPr>
        <w:t>Trump’s aggressive communications</w:t>
      </w:r>
      <w:r w:rsidRPr="00D95600">
        <w:rPr>
          <w:sz w:val="16"/>
        </w:rPr>
        <w:t xml:space="preserve"> strategy </w:t>
      </w:r>
      <w:r w:rsidRPr="00D95600">
        <w:rPr>
          <w:u w:val="single"/>
        </w:rPr>
        <w:t>and</w:t>
      </w:r>
      <w:r w:rsidRPr="00D95600">
        <w:rPr>
          <w:sz w:val="16"/>
        </w:rPr>
        <w:t xml:space="preserve"> his </w:t>
      </w:r>
      <w:r w:rsidRPr="00D95600">
        <w:rPr>
          <w:highlight w:val="green"/>
          <w:u w:val="single"/>
        </w:rPr>
        <w:t>“America First”</w:t>
      </w:r>
      <w:r w:rsidRPr="00D95600">
        <w:rPr>
          <w:sz w:val="16"/>
        </w:rPr>
        <w:t xml:space="preserve"> approach to international negotiations have </w:t>
      </w:r>
      <w:r w:rsidRPr="00D95600">
        <w:rPr>
          <w:u w:val="single"/>
        </w:rPr>
        <w:t xml:space="preserve">already </w:t>
      </w:r>
      <w:r w:rsidRPr="00D95600">
        <w:rPr>
          <w:highlight w:val="green"/>
          <w:u w:val="single"/>
        </w:rPr>
        <w:t>frightened allies into</w:t>
      </w:r>
      <w:r w:rsidRPr="00D95600">
        <w:rPr>
          <w:u w:val="single"/>
        </w:rPr>
        <w:t xml:space="preserve"> doing something his predecessors could not: </w:t>
      </w:r>
      <w:r w:rsidRPr="00D95600">
        <w:rPr>
          <w:highlight w:val="green"/>
          <w:u w:val="single"/>
        </w:rPr>
        <w:t>increase defense spending</w:t>
      </w:r>
      <w:r w:rsidRPr="00D95600">
        <w:rPr>
          <w:u w:val="single"/>
        </w:rPr>
        <w:t>. Fear of abandonment</w:t>
      </w:r>
      <w:r w:rsidRPr="00D95600">
        <w:rPr>
          <w:sz w:val="16"/>
        </w:rPr>
        <w:t xml:space="preserve"> has </w:t>
      </w:r>
      <w:r w:rsidRPr="00D95600">
        <w:rPr>
          <w:u w:val="single"/>
        </w:rPr>
        <w:t>changed the</w:t>
      </w:r>
      <w:r w:rsidRPr="00D95600">
        <w:rPr>
          <w:sz w:val="16"/>
        </w:rPr>
        <w:t xml:space="preserve"> nature of the </w:t>
      </w:r>
      <w:r w:rsidRPr="00D95600">
        <w:rPr>
          <w:u w:val="single"/>
        </w:rPr>
        <w:t>defense debate in</w:t>
      </w:r>
      <w:r w:rsidRPr="00D95600">
        <w:rPr>
          <w:sz w:val="16"/>
        </w:rPr>
        <w:t xml:space="preserve"> allied capitals in </w:t>
      </w:r>
      <w:r w:rsidRPr="00D95600">
        <w:rPr>
          <w:u w:val="single"/>
        </w:rPr>
        <w:t>Asia and Europe. The question is no longer whether defense</w:t>
      </w:r>
      <w:r w:rsidRPr="00D95600">
        <w:rPr>
          <w:sz w:val="16"/>
        </w:rPr>
        <w:t xml:space="preserve"> spending </w:t>
      </w:r>
      <w:r w:rsidRPr="00D95600">
        <w:rPr>
          <w:u w:val="single"/>
        </w:rPr>
        <w:t xml:space="preserve">should increase, but how much. </w:t>
      </w:r>
      <w:r w:rsidRPr="00D95600">
        <w:rPr>
          <w:sz w:val="16"/>
        </w:rPr>
        <w:t xml:space="preserve">U.S. allies in Europe are now scrambling to produce concrete plans for how they will increase defense spending in time for President Trump’s first visit to NATO in late May 2017.. His </w:t>
      </w:r>
      <w:r w:rsidRPr="00D95600">
        <w:rPr>
          <w:b/>
          <w:highlight w:val="green"/>
          <w:u w:val="single"/>
        </w:rPr>
        <w:t>perceived unpredictability</w:t>
      </w:r>
      <w:r w:rsidRPr="00D95600">
        <w:rPr>
          <w:highlight w:val="green"/>
          <w:u w:val="single"/>
        </w:rPr>
        <w:t xml:space="preserve"> is</w:t>
      </w:r>
      <w:r w:rsidRPr="00D95600">
        <w:rPr>
          <w:sz w:val="16"/>
        </w:rPr>
        <w:t xml:space="preserve"> also </w:t>
      </w:r>
      <w:r w:rsidRPr="00D95600">
        <w:rPr>
          <w:highlight w:val="green"/>
          <w:u w:val="single"/>
        </w:rPr>
        <w:t>making</w:t>
      </w:r>
      <w:r w:rsidRPr="00D95600">
        <w:rPr>
          <w:u w:val="single"/>
        </w:rPr>
        <w:t xml:space="preserve"> military provocations and </w:t>
      </w:r>
      <w:r w:rsidRPr="00D95600">
        <w:rPr>
          <w:highlight w:val="green"/>
          <w:u w:val="single"/>
        </w:rPr>
        <w:t>risk-taking by</w:t>
      </w:r>
      <w:r w:rsidRPr="00D95600">
        <w:rPr>
          <w:sz w:val="16"/>
        </w:rPr>
        <w:t xml:space="preserve"> America’s </w:t>
      </w:r>
      <w:r w:rsidRPr="00D95600">
        <w:rPr>
          <w:highlight w:val="green"/>
          <w:u w:val="single"/>
        </w:rPr>
        <w:t xml:space="preserve">adversaries </w:t>
      </w:r>
      <w:r w:rsidRPr="00D95600">
        <w:rPr>
          <w:b/>
          <w:highlight w:val="green"/>
          <w:u w:val="single"/>
        </w:rPr>
        <w:t>less likely</w:t>
      </w:r>
      <w:r w:rsidRPr="00D95600">
        <w:rPr>
          <w:sz w:val="16"/>
        </w:rPr>
        <w:t xml:space="preserve">. Trumpology is Misleading The concern triggered by Trump’s election stems in no small part from the rise of what I call “Trumpology” – the incessant scrutiny of Trump’s personality, his statements, and his tweets. Trumpology is a new growth industry and the media embraces it because it fits their definition of a newsworthy story perfectly. </w:t>
      </w:r>
      <w:r w:rsidRPr="00D95600">
        <w:rPr>
          <w:u w:val="single"/>
        </w:rPr>
        <w:t>Trump’s communications</w:t>
      </w:r>
      <w:r w:rsidRPr="00D95600">
        <w:rPr>
          <w:sz w:val="16"/>
        </w:rPr>
        <w:t xml:space="preserve"> generate all the criteria journalists look for in a good story: conflict, anxiety, comedy, theater, and outrage. This </w:t>
      </w:r>
      <w:r w:rsidRPr="00D95600">
        <w:rPr>
          <w:u w:val="single"/>
        </w:rPr>
        <w:t>helps media companies</w:t>
      </w:r>
      <w:r w:rsidRPr="00D95600">
        <w:rPr>
          <w:sz w:val="16"/>
        </w:rPr>
        <w:t xml:space="preserve">, even those attacked by Trump, </w:t>
      </w:r>
      <w:r w:rsidRPr="00D95600">
        <w:rPr>
          <w:u w:val="single"/>
        </w:rPr>
        <w:t>sell advertising like hotcakes</w:t>
      </w:r>
      <w:r w:rsidRPr="00D95600">
        <w:rPr>
          <w:sz w:val="16"/>
        </w:rPr>
        <w:t xml:space="preserve">. Many experts now spend their time putting Trump’s words under the microscope, seeking to identify all the disasters they might create. In addition, psychologists have been busy analyzing his personality and upbringing in order to explain why he is acting so weird. </w:t>
      </w:r>
      <w:r w:rsidRPr="00D95600">
        <w:rPr>
          <w:u w:val="single"/>
        </w:rPr>
        <w:t>The</w:t>
      </w:r>
      <w:r w:rsidRPr="00D95600">
        <w:rPr>
          <w:sz w:val="16"/>
        </w:rPr>
        <w:t xml:space="preserve"> American </w:t>
      </w:r>
      <w:r w:rsidRPr="00D95600">
        <w:rPr>
          <w:u w:val="single"/>
        </w:rPr>
        <w:t>intelligence community has used personality profiling</w:t>
      </w:r>
      <w:r w:rsidRPr="00D95600">
        <w:rPr>
          <w:sz w:val="16"/>
        </w:rPr>
        <w:t xml:space="preserve"> since World War II </w:t>
      </w:r>
      <w:r w:rsidRPr="00D95600">
        <w:rPr>
          <w:u w:val="single"/>
        </w:rPr>
        <w:t>to</w:t>
      </w:r>
      <w:r w:rsidRPr="00D95600">
        <w:rPr>
          <w:sz w:val="16"/>
        </w:rPr>
        <w:t xml:space="preserve"> better </w:t>
      </w:r>
      <w:r w:rsidRPr="00D95600">
        <w:rPr>
          <w:u w:val="single"/>
        </w:rPr>
        <w:t>understand how leaders in</w:t>
      </w:r>
      <w:r w:rsidRPr="00D95600">
        <w:rPr>
          <w:sz w:val="16"/>
        </w:rPr>
        <w:t xml:space="preserve"> closed </w:t>
      </w:r>
      <w:r w:rsidRPr="00D95600">
        <w:rPr>
          <w:u w:val="single"/>
        </w:rPr>
        <w:t>authoritarian systems such as Iraq, Iran, North Korea, and Russia</w:t>
      </w:r>
      <w:r w:rsidRPr="00D95600">
        <w:rPr>
          <w:sz w:val="16"/>
        </w:rPr>
        <w:t xml:space="preserve"> think and </w:t>
      </w:r>
      <w:r w:rsidRPr="00D95600">
        <w:rPr>
          <w:u w:val="single"/>
        </w:rPr>
        <w:t>act</w:t>
      </w:r>
      <w:r w:rsidRPr="00D95600">
        <w:rPr>
          <w:sz w:val="16"/>
        </w:rPr>
        <w:t xml:space="preserve">. The results have been useful on occasion, but </w:t>
      </w:r>
      <w:r w:rsidRPr="00D95600">
        <w:rPr>
          <w:u w:val="single"/>
        </w:rPr>
        <w:t>the study of personalities</w:t>
      </w:r>
      <w:r w:rsidRPr="00D95600">
        <w:rPr>
          <w:sz w:val="16"/>
        </w:rPr>
        <w:t xml:space="preserve"> and intentions </w:t>
      </w:r>
      <w:r w:rsidRPr="00D95600">
        <w:rPr>
          <w:u w:val="single"/>
        </w:rPr>
        <w:t>is insufficient with respect to predicting foreign policy</w:t>
      </w:r>
      <w:r w:rsidRPr="00D95600">
        <w:rPr>
          <w:sz w:val="16"/>
        </w:rPr>
        <w:t xml:space="preserve"> actions and </w:t>
      </w:r>
      <w:r w:rsidRPr="00D95600">
        <w:rPr>
          <w:u w:val="single"/>
        </w:rPr>
        <w:t>outcomes. One must</w:t>
      </w:r>
      <w:r w:rsidRPr="00D95600">
        <w:rPr>
          <w:sz w:val="16"/>
        </w:rPr>
        <w:t xml:space="preserve"> also </w:t>
      </w:r>
      <w:r w:rsidRPr="00D95600">
        <w:rPr>
          <w:u w:val="single"/>
        </w:rPr>
        <w:t>analyze</w:t>
      </w:r>
      <w:r w:rsidRPr="00D95600">
        <w:rPr>
          <w:sz w:val="16"/>
        </w:rPr>
        <w:t xml:space="preserve"> the consequences and the opposition that </w:t>
      </w:r>
      <w:r w:rsidRPr="00D95600">
        <w:rPr>
          <w:u w:val="single"/>
        </w:rPr>
        <w:t>proposed actions</w:t>
      </w:r>
      <w:r w:rsidRPr="00D95600">
        <w:rPr>
          <w:sz w:val="16"/>
        </w:rPr>
        <w:t xml:space="preserve"> are likely to generate. </w:t>
      </w:r>
      <w:r w:rsidRPr="00D95600">
        <w:rPr>
          <w:u w:val="single"/>
        </w:rPr>
        <w:t>If one considers</w:t>
      </w:r>
      <w:r w:rsidRPr="00D95600">
        <w:rPr>
          <w:sz w:val="16"/>
        </w:rPr>
        <w:t xml:space="preserve"> the consequences of </w:t>
      </w:r>
      <w:r w:rsidRPr="00D95600">
        <w:rPr>
          <w:u w:val="single"/>
        </w:rPr>
        <w:t>undermining</w:t>
      </w:r>
      <w:r w:rsidRPr="00D95600">
        <w:rPr>
          <w:sz w:val="16"/>
        </w:rPr>
        <w:t xml:space="preserve"> existing U.S. </w:t>
      </w:r>
      <w:r w:rsidRPr="00D95600">
        <w:rPr>
          <w:u w:val="single"/>
        </w:rPr>
        <w:t>alliances</w:t>
      </w:r>
      <w:r w:rsidRPr="00D95600">
        <w:rPr>
          <w:sz w:val="16"/>
        </w:rPr>
        <w:t xml:space="preserve"> and how much opposition such action would trigger, </w:t>
      </w:r>
      <w:r w:rsidRPr="00D95600">
        <w:rPr>
          <w:highlight w:val="green"/>
          <w:u w:val="single"/>
        </w:rPr>
        <w:t xml:space="preserve">one gets a </w:t>
      </w:r>
      <w:r w:rsidRPr="00D95600">
        <w:rPr>
          <w:b/>
          <w:highlight w:val="green"/>
          <w:u w:val="single"/>
        </w:rPr>
        <w:t>far more positive pictur</w:t>
      </w:r>
      <w:r w:rsidRPr="00D95600">
        <w:rPr>
          <w:highlight w:val="green"/>
          <w:u w:val="single"/>
        </w:rPr>
        <w:t>e</w:t>
      </w:r>
      <w:r w:rsidRPr="00D95600">
        <w:rPr>
          <w:u w:val="single"/>
        </w:rPr>
        <w:t xml:space="preserve"> of Trump’s impact on world security </w:t>
      </w:r>
      <w:r w:rsidRPr="00D95600">
        <w:rPr>
          <w:highlight w:val="green"/>
          <w:u w:val="single"/>
        </w:rPr>
        <w:t>than</w:t>
      </w:r>
      <w:r w:rsidRPr="00D95600">
        <w:rPr>
          <w:sz w:val="16"/>
        </w:rPr>
        <w:t xml:space="preserve"> the </w:t>
      </w:r>
      <w:r w:rsidRPr="00D95600">
        <w:rPr>
          <w:b/>
          <w:highlight w:val="green"/>
          <w:u w:val="single"/>
        </w:rPr>
        <w:t>doomsday</w:t>
      </w:r>
      <w:r w:rsidRPr="00D95600">
        <w:rPr>
          <w:b/>
          <w:u w:val="single"/>
        </w:rPr>
        <w:t xml:space="preserve"> scenarios</w:t>
      </w:r>
      <w:r w:rsidRPr="00D95600">
        <w:rPr>
          <w:sz w:val="16"/>
        </w:rPr>
        <w:t xml:space="preserve"> that Trumpologists have mass-produced since his election. Consequences for U.S. Allies </w:t>
      </w:r>
      <w:r w:rsidRPr="00D95600">
        <w:rPr>
          <w:u w:val="single"/>
        </w:rPr>
        <w:t>Since the</w:t>
      </w:r>
      <w:r w:rsidRPr="00D95600">
        <w:rPr>
          <w:sz w:val="16"/>
        </w:rPr>
        <w:t xml:space="preserve"> late </w:t>
      </w:r>
      <w:r w:rsidRPr="00D95600">
        <w:rPr>
          <w:u w:val="single"/>
        </w:rPr>
        <w:t>1940s, U.S. allies in Europe and Asia have based their</w:t>
      </w:r>
      <w:r w:rsidRPr="00D95600">
        <w:rPr>
          <w:sz w:val="16"/>
        </w:rPr>
        <w:t xml:space="preserve"> national </w:t>
      </w:r>
      <w:r w:rsidRPr="00D95600">
        <w:rPr>
          <w:u w:val="single"/>
        </w:rPr>
        <w:t>security on the assumption that the U</w:t>
      </w:r>
      <w:r w:rsidRPr="00D95600">
        <w:rPr>
          <w:sz w:val="16"/>
        </w:rPr>
        <w:t xml:space="preserve">nited </w:t>
      </w:r>
      <w:r w:rsidRPr="00D95600">
        <w:rPr>
          <w:u w:val="single"/>
        </w:rPr>
        <w:t>S</w:t>
      </w:r>
      <w:r w:rsidRPr="00D95600">
        <w:rPr>
          <w:sz w:val="16"/>
        </w:rPr>
        <w:t xml:space="preserve">tates </w:t>
      </w:r>
      <w:r w:rsidRPr="00D95600">
        <w:rPr>
          <w:u w:val="single"/>
        </w:rPr>
        <w:t>will assist them in</w:t>
      </w:r>
      <w:r w:rsidRPr="00D95600">
        <w:rPr>
          <w:sz w:val="16"/>
        </w:rPr>
        <w:t xml:space="preserve"> a </w:t>
      </w:r>
      <w:r w:rsidRPr="00D95600">
        <w:rPr>
          <w:u w:val="single"/>
        </w:rPr>
        <w:t>crisis. This assumption and the</w:t>
      </w:r>
      <w:r w:rsidRPr="00D95600">
        <w:rPr>
          <w:sz w:val="16"/>
        </w:rPr>
        <w:t xml:space="preserve"> post-Cold War down</w:t>
      </w:r>
      <w:r w:rsidRPr="00D95600">
        <w:rPr>
          <w:u w:val="single"/>
        </w:rPr>
        <w:t xml:space="preserve">sizing of Europe’s military forces have rendered Europeans incapable of </w:t>
      </w:r>
      <w:r w:rsidRPr="00D95600">
        <w:rPr>
          <w:sz w:val="16"/>
        </w:rPr>
        <w:t xml:space="preserve">conducting </w:t>
      </w:r>
      <w:r w:rsidRPr="00D95600">
        <w:rPr>
          <w:u w:val="single"/>
        </w:rPr>
        <w:t>even</w:t>
      </w:r>
      <w:r w:rsidRPr="00D95600">
        <w:rPr>
          <w:sz w:val="16"/>
        </w:rPr>
        <w:t xml:space="preserve"> relatively </w:t>
      </w:r>
      <w:r w:rsidRPr="00D95600">
        <w:rPr>
          <w:u w:val="single"/>
        </w:rPr>
        <w:t>small-scale military operations without substantial</w:t>
      </w:r>
      <w:r w:rsidRPr="00D95600">
        <w:rPr>
          <w:sz w:val="16"/>
        </w:rPr>
        <w:t xml:space="preserve"> American </w:t>
      </w:r>
      <w:r w:rsidRPr="00D95600">
        <w:rPr>
          <w:u w:val="single"/>
        </w:rPr>
        <w:t>support. NATO’s air war against Libya</w:t>
      </w:r>
      <w:r w:rsidRPr="00D95600">
        <w:rPr>
          <w:sz w:val="16"/>
        </w:rPr>
        <w:t xml:space="preserve"> (2011) </w:t>
      </w:r>
      <w:r w:rsidRPr="00D95600">
        <w:rPr>
          <w:u w:val="single"/>
        </w:rPr>
        <w:t>and</w:t>
      </w:r>
      <w:r w:rsidRPr="00D95600">
        <w:rPr>
          <w:sz w:val="16"/>
        </w:rPr>
        <w:t xml:space="preserve"> the </w:t>
      </w:r>
      <w:r w:rsidRPr="00D95600">
        <w:rPr>
          <w:u w:val="single"/>
        </w:rPr>
        <w:t>French intervention</w:t>
      </w:r>
      <w:r w:rsidRPr="00D95600">
        <w:rPr>
          <w:sz w:val="16"/>
        </w:rPr>
        <w:t xml:space="preserve"> in Mali (2013) </w:t>
      </w:r>
      <w:r w:rsidRPr="00D95600">
        <w:rPr>
          <w:u w:val="single"/>
        </w:rPr>
        <w:t>are two recent cases</w:t>
      </w:r>
      <w:r w:rsidRPr="00D95600">
        <w:rPr>
          <w:sz w:val="16"/>
        </w:rPr>
        <w:t xml:space="preserve"> in point. Neither operation would have been possible without American logistics, lift, munitions, intelligence, and other forms of support. </w:t>
      </w:r>
      <w:r w:rsidRPr="00D95600">
        <w:rPr>
          <w:u w:val="single"/>
        </w:rPr>
        <w:t>The situation</w:t>
      </w:r>
      <w:r w:rsidRPr="00D95600">
        <w:rPr>
          <w:sz w:val="16"/>
        </w:rPr>
        <w:t xml:space="preserve"> in </w:t>
      </w:r>
      <w:r w:rsidRPr="00D95600">
        <w:rPr>
          <w:u w:val="single"/>
        </w:rPr>
        <w:t>[is] the same in Asia: Australia, Japan, New Zealand, Singapore, South Korea, and Taiwan have all based</w:t>
      </w:r>
      <w:r w:rsidRPr="00D95600">
        <w:rPr>
          <w:sz w:val="16"/>
        </w:rPr>
        <w:t xml:space="preserve"> their defense forces and </w:t>
      </w:r>
      <w:r w:rsidRPr="00D95600">
        <w:rPr>
          <w:b/>
          <w:u w:val="single"/>
        </w:rPr>
        <w:t>defense spending</w:t>
      </w:r>
      <w:r w:rsidRPr="00D95600">
        <w:rPr>
          <w:u w:val="single"/>
        </w:rPr>
        <w:t xml:space="preserve"> on the assumption</w:t>
      </w:r>
      <w:r w:rsidRPr="00D95600">
        <w:rPr>
          <w:sz w:val="16"/>
        </w:rPr>
        <w:t xml:space="preserve"> that </w:t>
      </w:r>
      <w:r w:rsidRPr="00D95600">
        <w:rPr>
          <w:u w:val="single"/>
        </w:rPr>
        <w:t>the U.S.</w:t>
      </w:r>
      <w:r w:rsidRPr="00D95600">
        <w:rPr>
          <w:sz w:val="16"/>
        </w:rPr>
        <w:t xml:space="preserve"> cavalry </w:t>
      </w:r>
      <w:r w:rsidRPr="00D95600">
        <w:rPr>
          <w:u w:val="single"/>
        </w:rPr>
        <w:t>will come to their rescue</w:t>
      </w:r>
      <w:r w:rsidRPr="00D95600">
        <w:rPr>
          <w:sz w:val="16"/>
        </w:rPr>
        <w:t xml:space="preserve"> if necessary. If Trump degrades or withdraws these security guarantees, the allies will face a stark choice between deterrence and appeasement. In Europe deterrence is the most likely choice because the big three (Germany, France, and the United Kingdom) are strong enough to constitute the core of a new alliance that can credibly deter Russia. In Asia, China will become so strong that most states bordering the East China Sea will have no choice but to appease Beijing and accept its hegemony. Regardless of the outcome, both Europe and Asia would face a period characterized by high instability and a heightened risk of war. Japan, South Korea, and Taiwan would seek to develop nuclear weapons. In Europe, Germany and Poland would have a strong incentive to do the same unless France and Britain extend their nuclear umbrellas over them. Indeed, all of these countries, except Poland, either contemplated the development of nuclear weapons (Germany and Japan) or had active nuclear weapons programs during the Cold War (South Korea and Taiwan). Consequences for the United States  Prominent American scholars such as John Mearsheimer, Barry Posen, and Stephen Walt have long recommended that the United States withdraw most of its forces from Asia and Europe because the costs of the existing onshore presence dwarf the benefits. In their view, the existing security guarantees amount to “welfare for the rich” and increase the risk of entrapment in wars that do not involve American national interests. They believe that the United States would be much better off by copying the offshore balancing strategy that the British Empire employed in Europe before World War II. This would involve providing support to shifting alliances and coalitions in order to prevent a single power from establishing a regional hegemony on the European continent. Offshore balancing has clear limitations and did not serve the British well in the end: it threw them into two world wars that brought the empire to its knees. Britain’s fate highlights the weakness of offshore balancing: a loss of the ability to shape the security politics onshore decisively. The failure of British offshore balancing dragged the United States into both world wars. America’s decisions to help its allies in Europe defeat Germany proved costly in blood and treasure. Since then </w:t>
      </w:r>
      <w:r w:rsidRPr="00D95600">
        <w:rPr>
          <w:u w:val="single"/>
        </w:rPr>
        <w:t>the U</w:t>
      </w:r>
      <w:r w:rsidRPr="00D95600">
        <w:rPr>
          <w:sz w:val="16"/>
        </w:rPr>
        <w:t xml:space="preserve">nited </w:t>
      </w:r>
      <w:r w:rsidRPr="00D95600">
        <w:rPr>
          <w:u w:val="single"/>
        </w:rPr>
        <w:t>S</w:t>
      </w:r>
      <w:r w:rsidRPr="00D95600">
        <w:rPr>
          <w:sz w:val="16"/>
        </w:rPr>
        <w:t xml:space="preserve">tates has </w:t>
      </w:r>
      <w:r w:rsidRPr="00D95600">
        <w:rPr>
          <w:b/>
          <w:u w:val="single"/>
        </w:rPr>
        <w:t>benefitted tremendously</w:t>
      </w:r>
      <w:r w:rsidRPr="00D95600">
        <w:rPr>
          <w:u w:val="single"/>
        </w:rPr>
        <w:t xml:space="preserve"> from</w:t>
      </w:r>
      <w:r w:rsidRPr="00D95600">
        <w:rPr>
          <w:sz w:val="16"/>
        </w:rPr>
        <w:t xml:space="preserve"> the </w:t>
      </w:r>
      <w:r w:rsidRPr="00D95600">
        <w:rPr>
          <w:u w:val="single"/>
        </w:rPr>
        <w:t>onshore balancing</w:t>
      </w:r>
      <w:r w:rsidRPr="00D95600">
        <w:rPr>
          <w:sz w:val="16"/>
        </w:rPr>
        <w:t xml:space="preserve"> strategy it adopted after World War II </w:t>
      </w:r>
      <w:r w:rsidRPr="00D95600">
        <w:rPr>
          <w:u w:val="single"/>
        </w:rPr>
        <w:t>in</w:t>
      </w:r>
      <w:r w:rsidRPr="00D95600">
        <w:rPr>
          <w:sz w:val="16"/>
        </w:rPr>
        <w:t xml:space="preserve"> both </w:t>
      </w:r>
      <w:r w:rsidRPr="00D95600">
        <w:rPr>
          <w:u w:val="single"/>
        </w:rPr>
        <w:t>Asia and Europe, where it stationed</w:t>
      </w:r>
      <w:r w:rsidRPr="00D95600">
        <w:rPr>
          <w:sz w:val="16"/>
        </w:rPr>
        <w:t xml:space="preserve"> its </w:t>
      </w:r>
      <w:r w:rsidRPr="00D95600">
        <w:rPr>
          <w:u w:val="single"/>
        </w:rPr>
        <w:t>forces</w:t>
      </w:r>
      <w:r w:rsidRPr="00D95600">
        <w:rPr>
          <w:sz w:val="16"/>
        </w:rPr>
        <w:t xml:space="preserve"> permanently </w:t>
      </w:r>
      <w:r w:rsidRPr="00D95600">
        <w:rPr>
          <w:u w:val="single"/>
        </w:rPr>
        <w:t>to deter aggression</w:t>
      </w:r>
      <w:r w:rsidRPr="00D95600">
        <w:rPr>
          <w:sz w:val="16"/>
        </w:rPr>
        <w:t xml:space="preserve">. This </w:t>
      </w:r>
      <w:r w:rsidRPr="00D95600">
        <w:rPr>
          <w:u w:val="single"/>
        </w:rPr>
        <w:t>presence, coupled with</w:t>
      </w:r>
      <w:r w:rsidRPr="00D95600">
        <w:rPr>
          <w:sz w:val="16"/>
        </w:rPr>
        <w:t xml:space="preserve"> the </w:t>
      </w:r>
      <w:r w:rsidRPr="00D95600">
        <w:rPr>
          <w:u w:val="single"/>
        </w:rPr>
        <w:t>allies’ military dependence, enabled Washington to shape development</w:t>
      </w:r>
      <w:r w:rsidRPr="00D95600">
        <w:rPr>
          <w:sz w:val="16"/>
        </w:rPr>
        <w:t xml:space="preserve"> in both regions </w:t>
      </w:r>
      <w:r w:rsidRPr="00D95600">
        <w:rPr>
          <w:u w:val="single"/>
        </w:rPr>
        <w:t xml:space="preserve">to align with U.S. interests. Washington </w:t>
      </w:r>
      <w:r w:rsidRPr="00D95600">
        <w:rPr>
          <w:sz w:val="16"/>
        </w:rPr>
        <w:t xml:space="preserve">repeatedly </w:t>
      </w:r>
      <w:r w:rsidRPr="00D95600">
        <w:rPr>
          <w:u w:val="single"/>
        </w:rPr>
        <w:t>gave</w:t>
      </w:r>
      <w:r w:rsidRPr="00D95600">
        <w:rPr>
          <w:sz w:val="16"/>
        </w:rPr>
        <w:t xml:space="preserve"> their </w:t>
      </w:r>
      <w:r w:rsidRPr="00D95600">
        <w:rPr>
          <w:u w:val="single"/>
        </w:rPr>
        <w:t>allies offers they could not refuse. U.S. economic assistance</w:t>
      </w:r>
      <w:r w:rsidRPr="00D95600">
        <w:rPr>
          <w:sz w:val="16"/>
        </w:rPr>
        <w:t xml:space="preserve"> programs provided to allies in the wake of World War II </w:t>
      </w:r>
      <w:r w:rsidRPr="00D95600">
        <w:rPr>
          <w:u w:val="single"/>
        </w:rPr>
        <w:t>came with conditions that forced</w:t>
      </w:r>
      <w:r w:rsidRPr="00D95600">
        <w:rPr>
          <w:sz w:val="16"/>
        </w:rPr>
        <w:t xml:space="preserve"> the </w:t>
      </w:r>
      <w:r w:rsidRPr="00D95600">
        <w:rPr>
          <w:u w:val="single"/>
        </w:rPr>
        <w:t>recipients to</w:t>
      </w:r>
      <w:r w:rsidRPr="00D95600">
        <w:rPr>
          <w:sz w:val="16"/>
        </w:rPr>
        <w:t xml:space="preserve"> buy American goods and </w:t>
      </w:r>
      <w:r w:rsidRPr="00D95600">
        <w:rPr>
          <w:u w:val="single"/>
        </w:rPr>
        <w:t>liberalize</w:t>
      </w:r>
      <w:r w:rsidRPr="00D95600">
        <w:rPr>
          <w:sz w:val="16"/>
        </w:rPr>
        <w:t xml:space="preserve"> their </w:t>
      </w:r>
      <w:r w:rsidRPr="00D95600">
        <w:rPr>
          <w:u w:val="single"/>
        </w:rPr>
        <w:t>markets</w:t>
      </w:r>
      <w:r w:rsidRPr="00D95600">
        <w:rPr>
          <w:sz w:val="16"/>
        </w:rPr>
        <w:t xml:space="preserve"> in ways that were highly beneficial to American firms. Washington forced Great Britain and France to withdraw their troops from Egypt during the Suez Crisis (1956), coerced Germany to support U.S. monetary policy (1966 to 1969), and leaned on many allies to stop their nuclear weapons programs and join the Non-Proliferation Treaty (1968) that made such weapons illegal, including Japan, Germany, South Korea, and Taiwan. Military dependence on the United States also induced many allies to support U.S.-led wars in faraway places that did not affect their national security directly. The Afghan War and Iraq War are two recent cases in point. The allies closed their eyes to issues like secret detention and extraordinary rendition programs, the use of torture, and the massive surveillance of their own citizens that has characterized the War on Terror since 9/11. </w:t>
      </w:r>
      <w:r w:rsidRPr="00D95600">
        <w:rPr>
          <w:u w:val="single"/>
        </w:rPr>
        <w:t>Allies have given the U</w:t>
      </w:r>
      <w:r w:rsidRPr="00D95600">
        <w:rPr>
          <w:sz w:val="16"/>
        </w:rPr>
        <w:t xml:space="preserve">nited </w:t>
      </w:r>
      <w:r w:rsidRPr="00D95600">
        <w:rPr>
          <w:u w:val="single"/>
        </w:rPr>
        <w:t>S</w:t>
      </w:r>
      <w:r w:rsidRPr="00D95600">
        <w:rPr>
          <w:sz w:val="16"/>
        </w:rPr>
        <w:t xml:space="preserve">tates </w:t>
      </w:r>
      <w:r w:rsidRPr="00D95600">
        <w:rPr>
          <w:u w:val="single"/>
        </w:rPr>
        <w:t>access to bases, facilities, as well as their airspace and territorial waters. This facilitates U.S. power projection globally</w:t>
      </w:r>
      <w:r w:rsidRPr="00D95600">
        <w:rPr>
          <w:sz w:val="16"/>
        </w:rPr>
        <w:t xml:space="preserve">. Finally, many allies buy American weapon systems as a way of maintain inter-operability and their security guarantees. The F-35 is the latest and greatest example of this. The </w:t>
      </w:r>
      <w:r w:rsidRPr="00D95600">
        <w:rPr>
          <w:u w:val="single"/>
        </w:rPr>
        <w:t>consequences of a U.S.</w:t>
      </w:r>
      <w:r w:rsidRPr="00D95600">
        <w:rPr>
          <w:sz w:val="16"/>
        </w:rPr>
        <w:t xml:space="preserve"> military </w:t>
      </w:r>
      <w:r w:rsidRPr="00D95600">
        <w:rPr>
          <w:highlight w:val="green"/>
          <w:u w:val="single"/>
        </w:rPr>
        <w:t>withdrawal</w:t>
      </w:r>
      <w:r w:rsidRPr="00D95600">
        <w:rPr>
          <w:u w:val="single"/>
        </w:rPr>
        <w:t xml:space="preserve"> from Europe and Asia would be dramatic. The U</w:t>
      </w:r>
      <w:r w:rsidRPr="00D95600">
        <w:rPr>
          <w:sz w:val="16"/>
        </w:rPr>
        <w:t xml:space="preserve">nited </w:t>
      </w:r>
      <w:r w:rsidRPr="00D95600">
        <w:rPr>
          <w:u w:val="single"/>
        </w:rPr>
        <w:t>S</w:t>
      </w:r>
      <w:r w:rsidRPr="00D95600">
        <w:rPr>
          <w:sz w:val="16"/>
        </w:rPr>
        <w:t xml:space="preserve">tates </w:t>
      </w:r>
      <w:r w:rsidRPr="00D95600">
        <w:rPr>
          <w:u w:val="single"/>
        </w:rPr>
        <w:t>would lose</w:t>
      </w:r>
      <w:r w:rsidRPr="00D95600">
        <w:rPr>
          <w:sz w:val="16"/>
        </w:rPr>
        <w:t xml:space="preserve"> most of its </w:t>
      </w:r>
      <w:r w:rsidRPr="00D95600">
        <w:rPr>
          <w:u w:val="single"/>
        </w:rPr>
        <w:t>military bases in</w:t>
      </w:r>
      <w:r w:rsidRPr="00D95600">
        <w:rPr>
          <w:sz w:val="16"/>
        </w:rPr>
        <w:t xml:space="preserve"> Asia and Europe, American </w:t>
      </w:r>
      <w:r w:rsidRPr="00D95600">
        <w:rPr>
          <w:u w:val="single"/>
        </w:rPr>
        <w:t>firms would find it</w:t>
      </w:r>
      <w:r w:rsidRPr="00D95600">
        <w:rPr>
          <w:sz w:val="16"/>
        </w:rPr>
        <w:t xml:space="preserve"> much </w:t>
      </w:r>
      <w:r w:rsidRPr="00D95600">
        <w:rPr>
          <w:u w:val="single"/>
        </w:rPr>
        <w:t>harder to gain access to</w:t>
      </w:r>
      <w:r w:rsidRPr="00D95600">
        <w:rPr>
          <w:sz w:val="16"/>
        </w:rPr>
        <w:t xml:space="preserve"> Asian and European </w:t>
      </w:r>
      <w:r w:rsidRPr="00D95600">
        <w:rPr>
          <w:u w:val="single"/>
        </w:rPr>
        <w:t>markets, the</w:t>
      </w:r>
      <w:r w:rsidRPr="00D95600">
        <w:rPr>
          <w:sz w:val="16"/>
        </w:rPr>
        <w:t xml:space="preserve"> American </w:t>
      </w:r>
      <w:r w:rsidRPr="00D95600">
        <w:rPr>
          <w:u w:val="single"/>
        </w:rPr>
        <w:t>defense industry would lose billions</w:t>
      </w:r>
      <w:r w:rsidRPr="00D95600">
        <w:rPr>
          <w:sz w:val="16"/>
        </w:rPr>
        <w:t xml:space="preserve"> of dollars, </w:t>
      </w:r>
      <w:r w:rsidRPr="00D95600">
        <w:rPr>
          <w:u w:val="single"/>
        </w:rPr>
        <w:t>and European allies would stop supporting the U</w:t>
      </w:r>
      <w:r w:rsidRPr="00D95600">
        <w:rPr>
          <w:sz w:val="16"/>
        </w:rPr>
        <w:t xml:space="preserve">nited </w:t>
      </w:r>
      <w:r w:rsidRPr="00D95600">
        <w:rPr>
          <w:u w:val="single"/>
        </w:rPr>
        <w:t>S</w:t>
      </w:r>
      <w:r w:rsidRPr="00D95600">
        <w:rPr>
          <w:sz w:val="16"/>
        </w:rPr>
        <w:t xml:space="preserve">tates militarily in faraway conflicts. As a result, the United States would lose its global power status and be reduced to a regional power with limited say in the management of Asian and European security. </w:t>
      </w:r>
      <w:r w:rsidRPr="00D95600">
        <w:rPr>
          <w:u w:val="single"/>
        </w:rPr>
        <w:t xml:space="preserve">This is why it will not happen. This outcome </w:t>
      </w:r>
      <w:r w:rsidRPr="00D95600">
        <w:rPr>
          <w:highlight w:val="green"/>
          <w:u w:val="single"/>
        </w:rPr>
        <w:t>is</w:t>
      </w:r>
      <w:r w:rsidRPr="00D95600">
        <w:rPr>
          <w:u w:val="single"/>
        </w:rPr>
        <w:t xml:space="preserve"> </w:t>
      </w:r>
      <w:r w:rsidRPr="00D95600">
        <w:rPr>
          <w:highlight w:val="green"/>
          <w:u w:val="single"/>
        </w:rPr>
        <w:t>not only at odds with</w:t>
      </w:r>
      <w:r w:rsidRPr="00D95600">
        <w:rPr>
          <w:u w:val="single"/>
        </w:rPr>
        <w:t xml:space="preserve"> America’s </w:t>
      </w:r>
      <w:r w:rsidRPr="00D95600">
        <w:rPr>
          <w:highlight w:val="green"/>
          <w:u w:val="single"/>
        </w:rPr>
        <w:t>economic interests, but</w:t>
      </w:r>
      <w:r w:rsidRPr="00D95600">
        <w:rPr>
          <w:sz w:val="16"/>
        </w:rPr>
        <w:t xml:space="preserve"> it is also </w:t>
      </w:r>
      <w:r w:rsidRPr="00D95600">
        <w:rPr>
          <w:b/>
          <w:u w:val="single"/>
        </w:rPr>
        <w:t xml:space="preserve">completely at odds </w:t>
      </w:r>
      <w:r w:rsidRPr="00D95600">
        <w:rPr>
          <w:b/>
          <w:highlight w:val="green"/>
          <w:u w:val="single"/>
        </w:rPr>
        <w:t>with</w:t>
      </w:r>
      <w:r w:rsidRPr="00D95600">
        <w:rPr>
          <w:sz w:val="16"/>
        </w:rPr>
        <w:t xml:space="preserve"> the widely shared belief in </w:t>
      </w:r>
      <w:r w:rsidRPr="00D95600">
        <w:rPr>
          <w:b/>
          <w:highlight w:val="green"/>
          <w:u w:val="single"/>
        </w:rPr>
        <w:t>American exceptionalism</w:t>
      </w:r>
      <w:r w:rsidRPr="00D95600">
        <w:rPr>
          <w:sz w:val="16"/>
        </w:rPr>
        <w:t xml:space="preserve"> and greatness. </w:t>
      </w:r>
      <w:r w:rsidRPr="00D95600">
        <w:rPr>
          <w:u w:val="single"/>
        </w:rPr>
        <w:t xml:space="preserve">This is a belief that </w:t>
      </w:r>
      <w:r w:rsidRPr="00D95600">
        <w:rPr>
          <w:highlight w:val="green"/>
          <w:u w:val="single"/>
        </w:rPr>
        <w:t>Trump and his supporters</w:t>
      </w:r>
      <w:r w:rsidRPr="00D95600">
        <w:rPr>
          <w:sz w:val="16"/>
        </w:rPr>
        <w:t xml:space="preserve"> also </w:t>
      </w:r>
      <w:r w:rsidRPr="00D95600">
        <w:rPr>
          <w:highlight w:val="green"/>
          <w:u w:val="single"/>
        </w:rPr>
        <w:t>embrace</w:t>
      </w:r>
      <w:r w:rsidRPr="00D95600">
        <w:rPr>
          <w:sz w:val="16"/>
        </w:rPr>
        <w:t xml:space="preserve">. Most </w:t>
      </w:r>
      <w:r w:rsidRPr="00D95600">
        <w:rPr>
          <w:u w:val="single"/>
        </w:rPr>
        <w:t>Americans continue to view their nation as the greatest power</w:t>
      </w:r>
      <w:r w:rsidRPr="00D95600">
        <w:rPr>
          <w:sz w:val="16"/>
        </w:rPr>
        <w:t xml:space="preserve"> on earth </w:t>
      </w:r>
      <w:r w:rsidRPr="00D95600">
        <w:rPr>
          <w:u w:val="single"/>
        </w:rPr>
        <w:t>with an obligation to</w:t>
      </w:r>
      <w:r w:rsidRPr="00D95600">
        <w:rPr>
          <w:sz w:val="16"/>
        </w:rPr>
        <w:t xml:space="preserve"> lead and </w:t>
      </w:r>
      <w:r w:rsidRPr="00D95600">
        <w:rPr>
          <w:u w:val="single"/>
        </w:rPr>
        <w:t>make the world safe</w:t>
      </w:r>
      <w:r w:rsidRPr="00D95600">
        <w:rPr>
          <w:sz w:val="16"/>
        </w:rPr>
        <w:t xml:space="preserve"> for America’s universal values. Trump is Scaring Allies into Spending But </w:t>
      </w:r>
      <w:r w:rsidRPr="00D95600">
        <w:rPr>
          <w:u w:val="single"/>
        </w:rPr>
        <w:t>if the costs of abandoning allies are prohibitive, why is Trump threatening to do so?</w:t>
      </w:r>
      <w:r w:rsidRPr="00D95600">
        <w:rPr>
          <w:sz w:val="16"/>
        </w:rPr>
        <w:t xml:space="preserve"> Nobel Prize laureate Thomas </w:t>
      </w:r>
      <w:r w:rsidRPr="00D95600">
        <w:rPr>
          <w:u w:val="single"/>
        </w:rPr>
        <w:t>Schelling’s work on game theory suggests an answer. Schelling demonstrated</w:t>
      </w:r>
      <w:r w:rsidRPr="00D95600">
        <w:rPr>
          <w:sz w:val="16"/>
        </w:rPr>
        <w:t xml:space="preserve"> in his seminal Strategy of Conflict (1960) </w:t>
      </w:r>
      <w:r w:rsidRPr="00D95600">
        <w:rPr>
          <w:u w:val="single"/>
        </w:rPr>
        <w:t xml:space="preserve">that </w:t>
      </w:r>
      <w:r w:rsidRPr="00D95600">
        <w:rPr>
          <w:highlight w:val="green"/>
          <w:u w:val="single"/>
        </w:rPr>
        <w:t xml:space="preserve">it may be </w:t>
      </w:r>
      <w:r w:rsidRPr="00D95600">
        <w:rPr>
          <w:b/>
          <w:highlight w:val="green"/>
          <w:u w:val="single"/>
        </w:rPr>
        <w:t>advantageous to appear</w:t>
      </w:r>
      <w:r w:rsidRPr="00D95600">
        <w:rPr>
          <w:sz w:val="16"/>
        </w:rPr>
        <w:t xml:space="preserve"> mad or </w:t>
      </w:r>
      <w:r w:rsidRPr="00D95600">
        <w:rPr>
          <w:b/>
          <w:highlight w:val="green"/>
          <w:u w:val="single"/>
        </w:rPr>
        <w:t>unpredictable</w:t>
      </w:r>
      <w:r w:rsidRPr="00D95600">
        <w:rPr>
          <w:highlight w:val="green"/>
          <w:u w:val="single"/>
        </w:rPr>
        <w:t>, because it may induce</w:t>
      </w:r>
      <w:r w:rsidRPr="00D95600">
        <w:rPr>
          <w:u w:val="single"/>
        </w:rPr>
        <w:t xml:space="preserve"> </w:t>
      </w:r>
      <w:r w:rsidRPr="00D95600">
        <w:rPr>
          <w:sz w:val="16"/>
        </w:rPr>
        <w:t xml:space="preserve">your </w:t>
      </w:r>
      <w:r w:rsidRPr="00D95600">
        <w:rPr>
          <w:u w:val="single"/>
        </w:rPr>
        <w:t>negotiating partners</w:t>
      </w:r>
      <w:r w:rsidRPr="00D95600">
        <w:rPr>
          <w:sz w:val="16"/>
        </w:rPr>
        <w:t xml:space="preserve"> or opponents </w:t>
      </w:r>
      <w:r w:rsidRPr="00D95600">
        <w:rPr>
          <w:u w:val="single"/>
        </w:rPr>
        <w:t xml:space="preserve">to give </w:t>
      </w:r>
      <w:r w:rsidRPr="00D95600">
        <w:rPr>
          <w:highlight w:val="green"/>
          <w:u w:val="single"/>
        </w:rPr>
        <w:t>greater concessions</w:t>
      </w:r>
      <w:r w:rsidRPr="00D95600">
        <w:rPr>
          <w:u w:val="single"/>
        </w:rPr>
        <w:t xml:space="preserve"> that they otherwise would</w:t>
      </w:r>
      <w:r w:rsidRPr="00D95600">
        <w:rPr>
          <w:sz w:val="16"/>
        </w:rPr>
        <w:t xml:space="preserve">. In this perspective, </w:t>
      </w:r>
      <w:r w:rsidRPr="00D95600">
        <w:rPr>
          <w:u w:val="single"/>
        </w:rPr>
        <w:t>Trump’s statements</w:t>
      </w:r>
      <w:r w:rsidRPr="00D95600">
        <w:rPr>
          <w:sz w:val="16"/>
        </w:rPr>
        <w:t xml:space="preserve"> and seemingly erratic behavior </w:t>
      </w:r>
      <w:r w:rsidRPr="00D95600">
        <w:rPr>
          <w:u w:val="single"/>
        </w:rPr>
        <w:t xml:space="preserve">make a lot of sense as a </w:t>
      </w:r>
      <w:r w:rsidRPr="00D95600">
        <w:rPr>
          <w:b/>
          <w:u w:val="single"/>
        </w:rPr>
        <w:t>negotiation tactic</w:t>
      </w:r>
      <w:r w:rsidRPr="00D95600">
        <w:rPr>
          <w:u w:val="single"/>
        </w:rPr>
        <w:t xml:space="preserve"> aimed at pressuring</w:t>
      </w:r>
      <w:r w:rsidRPr="00D95600">
        <w:rPr>
          <w:sz w:val="16"/>
        </w:rPr>
        <w:t xml:space="preserve"> U.S. </w:t>
      </w:r>
      <w:r w:rsidRPr="00D95600">
        <w:rPr>
          <w:u w:val="single"/>
        </w:rPr>
        <w:t>allies to increase their defense spending</w:t>
      </w:r>
      <w:r w:rsidRPr="00D95600">
        <w:rPr>
          <w:sz w:val="16"/>
        </w:rPr>
        <w:t xml:space="preserve">. Trump’s </w:t>
      </w:r>
      <w:r w:rsidRPr="00D95600">
        <w:rPr>
          <w:u w:val="single"/>
        </w:rPr>
        <w:t>predecessors</w:t>
      </w:r>
      <w:r w:rsidRPr="00D95600">
        <w:rPr>
          <w:sz w:val="16"/>
        </w:rPr>
        <w:t xml:space="preserve"> in the White House </w:t>
      </w:r>
      <w:r w:rsidRPr="00D95600">
        <w:rPr>
          <w:u w:val="single"/>
        </w:rPr>
        <w:t>have tried to do this for years</w:t>
      </w:r>
      <w:r w:rsidRPr="00D95600">
        <w:rPr>
          <w:sz w:val="16"/>
        </w:rPr>
        <w:t xml:space="preserve"> without success; </w:t>
      </w:r>
      <w:r w:rsidRPr="00D95600">
        <w:rPr>
          <w:u w:val="single"/>
        </w:rPr>
        <w:t>previous administrations</w:t>
      </w:r>
      <w:r w:rsidRPr="00D95600">
        <w:rPr>
          <w:sz w:val="16"/>
        </w:rPr>
        <w:t xml:space="preserve"> have repeatedly </w:t>
      </w:r>
      <w:r w:rsidRPr="00D95600">
        <w:rPr>
          <w:u w:val="single"/>
        </w:rPr>
        <w:t>warned</w:t>
      </w:r>
      <w:r w:rsidRPr="00D95600">
        <w:rPr>
          <w:sz w:val="16"/>
        </w:rPr>
        <w:t xml:space="preserve"> its </w:t>
      </w:r>
      <w:r w:rsidRPr="00D95600">
        <w:rPr>
          <w:u w:val="single"/>
        </w:rPr>
        <w:t>European allies that NATO was in danger of becoming irrelevant</w:t>
      </w:r>
      <w:r w:rsidRPr="00D95600">
        <w:rPr>
          <w:sz w:val="16"/>
        </w:rPr>
        <w:t xml:space="preserve"> if the Europeans continued to cut their defense spending. </w:t>
      </w:r>
      <w:r w:rsidRPr="00D95600">
        <w:rPr>
          <w:u w:val="single"/>
        </w:rPr>
        <w:t>Yet</w:t>
      </w:r>
      <w:r w:rsidRPr="00D95600">
        <w:rPr>
          <w:sz w:val="16"/>
        </w:rPr>
        <w:t xml:space="preserve"> most European </w:t>
      </w:r>
      <w:r w:rsidRPr="00D95600">
        <w:rPr>
          <w:u w:val="single"/>
        </w:rPr>
        <w:t>allies paid scant attention</w:t>
      </w:r>
      <w:r w:rsidRPr="00D95600">
        <w:rPr>
          <w:sz w:val="16"/>
        </w:rPr>
        <w:t xml:space="preserve"> to demands from the Obama administration to stop freeriding and honor their own commitments to spend 2 percent of GDP on defense. </w:t>
      </w:r>
      <w:r w:rsidRPr="00D95600">
        <w:rPr>
          <w:u w:val="single"/>
        </w:rPr>
        <w:t>Few European governments saw a</w:t>
      </w:r>
      <w:r w:rsidRPr="00D95600">
        <w:rPr>
          <w:sz w:val="16"/>
        </w:rPr>
        <w:t xml:space="preserve"> pressing </w:t>
      </w:r>
      <w:r w:rsidRPr="00D95600">
        <w:rPr>
          <w:u w:val="single"/>
        </w:rPr>
        <w:t xml:space="preserve">need to </w:t>
      </w:r>
      <w:r w:rsidRPr="00D95600">
        <w:rPr>
          <w:b/>
          <w:u w:val="single"/>
        </w:rPr>
        <w:t>increase defense spending</w:t>
      </w:r>
      <w:r w:rsidRPr="00D95600">
        <w:rPr>
          <w:u w:val="single"/>
        </w:rPr>
        <w:t xml:space="preserve"> because</w:t>
      </w:r>
      <w:r w:rsidRPr="00D95600">
        <w:rPr>
          <w:sz w:val="16"/>
        </w:rPr>
        <w:t xml:space="preserve"> the </w:t>
      </w:r>
      <w:r w:rsidRPr="00D95600">
        <w:rPr>
          <w:u w:val="single"/>
        </w:rPr>
        <w:t>Obama</w:t>
      </w:r>
      <w:r w:rsidRPr="00D95600">
        <w:rPr>
          <w:sz w:val="16"/>
        </w:rPr>
        <w:t xml:space="preserve"> administration </w:t>
      </w:r>
      <w:r w:rsidRPr="00D95600">
        <w:rPr>
          <w:u w:val="single"/>
        </w:rPr>
        <w:t>reacted to</w:t>
      </w:r>
      <w:r w:rsidRPr="00D95600">
        <w:rPr>
          <w:sz w:val="16"/>
        </w:rPr>
        <w:t xml:space="preserve"> the </w:t>
      </w:r>
      <w:r w:rsidRPr="00D95600">
        <w:rPr>
          <w:u w:val="single"/>
        </w:rPr>
        <w:t>Russian annexation</w:t>
      </w:r>
      <w:r w:rsidRPr="00D95600">
        <w:rPr>
          <w:sz w:val="16"/>
        </w:rPr>
        <w:t xml:space="preserve"> of the Crimea </w:t>
      </w:r>
      <w:r w:rsidRPr="00D95600">
        <w:rPr>
          <w:u w:val="single"/>
        </w:rPr>
        <w:t>by enhancing its military presence</w:t>
      </w:r>
      <w:r w:rsidRPr="00D95600">
        <w:rPr>
          <w:sz w:val="16"/>
        </w:rPr>
        <w:t xml:space="preserve"> in Europe. </w:t>
      </w:r>
      <w:r w:rsidRPr="00D95600">
        <w:rPr>
          <w:u w:val="single"/>
        </w:rPr>
        <w:t>Trump has changed the game completely</w:t>
      </w:r>
      <w:r w:rsidRPr="00D95600">
        <w:rPr>
          <w:sz w:val="16"/>
        </w:rPr>
        <w:t xml:space="preserve">. In line with Schelling’s expectations, </w:t>
      </w:r>
      <w:r w:rsidRPr="00D95600">
        <w:rPr>
          <w:u w:val="single"/>
        </w:rPr>
        <w:t xml:space="preserve">his perceived unpredictability is </w:t>
      </w:r>
      <w:r w:rsidRPr="00D95600">
        <w:rPr>
          <w:b/>
          <w:u w:val="single"/>
        </w:rPr>
        <w:t>adding credibility</w:t>
      </w:r>
      <w:r w:rsidRPr="00D95600">
        <w:rPr>
          <w:u w:val="single"/>
        </w:rPr>
        <w:t xml:space="preserve"> to the threat that he might</w:t>
      </w:r>
      <w:r w:rsidRPr="00D95600">
        <w:rPr>
          <w:sz w:val="16"/>
        </w:rPr>
        <w:t xml:space="preserve"> actually </w:t>
      </w:r>
      <w:r w:rsidRPr="00D95600">
        <w:rPr>
          <w:u w:val="single"/>
        </w:rPr>
        <w:t>withdraw</w:t>
      </w:r>
      <w:r w:rsidRPr="00D95600">
        <w:rPr>
          <w:sz w:val="16"/>
        </w:rPr>
        <w:t xml:space="preserve"> U.S. forces even if it is not in the United States best interest to do so. There is genuine concern among </w:t>
      </w:r>
      <w:r w:rsidRPr="00D95600">
        <w:rPr>
          <w:u w:val="single"/>
        </w:rPr>
        <w:t>U.S. allies</w:t>
      </w:r>
      <w:r w:rsidRPr="00D95600">
        <w:rPr>
          <w:sz w:val="16"/>
        </w:rPr>
        <w:t xml:space="preserve"> about what Trump might do if they do not take immediate steps to increase their defense spending. Many </w:t>
      </w:r>
      <w:r w:rsidRPr="00D95600">
        <w:rPr>
          <w:u w:val="single"/>
        </w:rPr>
        <w:t>have already taken steps in this direction</w:t>
      </w:r>
      <w:r w:rsidRPr="00D95600">
        <w:rPr>
          <w:sz w:val="16"/>
        </w:rPr>
        <w:t xml:space="preserve">, or signaled their intention to do so. In December 2016, </w:t>
      </w:r>
      <w:r w:rsidRPr="00D95600">
        <w:rPr>
          <w:highlight w:val="green"/>
          <w:u w:val="single"/>
        </w:rPr>
        <w:t>Japan adopted a record</w:t>
      </w:r>
      <w:r w:rsidRPr="00D95600">
        <w:rPr>
          <w:sz w:val="16"/>
        </w:rPr>
        <w:t xml:space="preserve"> high </w:t>
      </w:r>
      <w:r w:rsidRPr="00D95600">
        <w:rPr>
          <w:u w:val="single"/>
        </w:rPr>
        <w:t xml:space="preserve">defense </w:t>
      </w:r>
      <w:r w:rsidRPr="00D95600">
        <w:rPr>
          <w:highlight w:val="green"/>
          <w:u w:val="single"/>
        </w:rPr>
        <w:t>budget</w:t>
      </w:r>
      <w:r w:rsidRPr="00D95600">
        <w:rPr>
          <w:u w:val="single"/>
        </w:rPr>
        <w:t>, which allocated considerable funds to</w:t>
      </w:r>
      <w:r w:rsidRPr="00D95600">
        <w:rPr>
          <w:sz w:val="16"/>
        </w:rPr>
        <w:t xml:space="preserve"> the procurement of </w:t>
      </w:r>
      <w:r w:rsidRPr="00D95600">
        <w:rPr>
          <w:u w:val="single"/>
        </w:rPr>
        <w:t xml:space="preserve">American equipment, notably F-35s and missiles. The </w:t>
      </w:r>
      <w:r w:rsidRPr="00D95600">
        <w:rPr>
          <w:highlight w:val="green"/>
          <w:u w:val="single"/>
        </w:rPr>
        <w:t>South Korea</w:t>
      </w:r>
      <w:r w:rsidRPr="00D95600">
        <w:rPr>
          <w:u w:val="single"/>
        </w:rPr>
        <w:t xml:space="preserve">n government </w:t>
      </w:r>
      <w:r w:rsidRPr="00D95600">
        <w:rPr>
          <w:highlight w:val="green"/>
          <w:u w:val="single"/>
        </w:rPr>
        <w:t>reacted</w:t>
      </w:r>
      <w:r w:rsidRPr="00D95600">
        <w:rPr>
          <w:u w:val="single"/>
        </w:rPr>
        <w:t xml:space="preserve"> to Trump</w:t>
      </w:r>
      <w:r w:rsidRPr="00D95600">
        <w:rPr>
          <w:sz w:val="16"/>
        </w:rPr>
        <w:t xml:space="preserve">’s election </w:t>
      </w:r>
      <w:r w:rsidRPr="00D95600">
        <w:rPr>
          <w:highlight w:val="green"/>
          <w:u w:val="single"/>
        </w:rPr>
        <w:t xml:space="preserve">by </w:t>
      </w:r>
      <w:r w:rsidRPr="00D95600">
        <w:rPr>
          <w:b/>
          <w:highlight w:val="green"/>
          <w:u w:val="single"/>
        </w:rPr>
        <w:t>vowing to increase defense</w:t>
      </w:r>
      <w:r w:rsidRPr="00D95600">
        <w:rPr>
          <w:sz w:val="16"/>
        </w:rPr>
        <w:t xml:space="preserve"> spending </w:t>
      </w:r>
      <w:r w:rsidRPr="00D95600">
        <w:rPr>
          <w:u w:val="single"/>
        </w:rPr>
        <w:t>significantly</w:t>
      </w:r>
      <w:r w:rsidRPr="00D95600">
        <w:rPr>
          <w:sz w:val="16"/>
        </w:rPr>
        <w:t xml:space="preserve"> if he insists on it. Likewise, </w:t>
      </w:r>
      <w:r w:rsidRPr="00D95600">
        <w:rPr>
          <w:u w:val="single"/>
        </w:rPr>
        <w:t>the Danish Prime Minister</w:t>
      </w:r>
      <w:r w:rsidRPr="00D95600">
        <w:rPr>
          <w:sz w:val="16"/>
        </w:rPr>
        <w:t xml:space="preserve"> Lars Loekke Rasmussen </w:t>
      </w:r>
      <w:r w:rsidRPr="00D95600">
        <w:rPr>
          <w:u w:val="single"/>
        </w:rPr>
        <w:t>promised to increase defense</w:t>
      </w:r>
      <w:r w:rsidRPr="00D95600">
        <w:rPr>
          <w:sz w:val="16"/>
        </w:rPr>
        <w:t xml:space="preserve"> spending after his first phone conversation with Trump. In Germany Trump’s election triggered a hitherto unthinkable debate on whether Germany should develop nuclear weapons. Trump cannot take sole credit for the newfound allied attentiveness to longstanding U.S. demands. The Japanese defense budget has been increasing in recent years due to growing concerns about China. Russia has had a similar effect on the defense budgets of the eastern NATO members. However, </w:t>
      </w:r>
      <w:r w:rsidRPr="00D95600">
        <w:rPr>
          <w:u w:val="single"/>
        </w:rPr>
        <w:t>Trump</w:t>
      </w:r>
      <w:r w:rsidRPr="00D95600">
        <w:rPr>
          <w:sz w:val="16"/>
        </w:rPr>
        <w:t xml:space="preserve"> has </w:t>
      </w:r>
      <w:r w:rsidRPr="00D95600">
        <w:rPr>
          <w:u w:val="single"/>
        </w:rPr>
        <w:t xml:space="preserve">made a </w:t>
      </w:r>
      <w:r w:rsidRPr="00D95600">
        <w:rPr>
          <w:b/>
          <w:u w:val="single"/>
        </w:rPr>
        <w:t>crucial difference</w:t>
      </w:r>
      <w:r w:rsidRPr="00D95600">
        <w:rPr>
          <w:u w:val="single"/>
        </w:rPr>
        <w:t xml:space="preserve"> by</w:t>
      </w:r>
      <w:r w:rsidRPr="00D95600">
        <w:rPr>
          <w:sz w:val="16"/>
        </w:rPr>
        <w:t xml:space="preserve"> completely changing the debate on defense spending in allied capitals, </w:t>
      </w:r>
      <w:r w:rsidRPr="00D95600">
        <w:rPr>
          <w:u w:val="single"/>
        </w:rPr>
        <w:t>significantly strengthening the</w:t>
      </w:r>
      <w:r w:rsidRPr="00D95600">
        <w:rPr>
          <w:sz w:val="16"/>
        </w:rPr>
        <w:t xml:space="preserve"> hands of the </w:t>
      </w:r>
      <w:r w:rsidRPr="00D95600">
        <w:rPr>
          <w:u w:val="single"/>
        </w:rPr>
        <w:t>proponents of increased defense spending</w:t>
      </w:r>
      <w:r w:rsidRPr="00D95600">
        <w:rPr>
          <w:sz w:val="16"/>
        </w:rPr>
        <w:t xml:space="preserve"> in allied governments. </w:t>
      </w:r>
      <w:r w:rsidRPr="00D95600">
        <w:rPr>
          <w:u w:val="single"/>
        </w:rPr>
        <w:t>The</w:t>
      </w:r>
      <w:r w:rsidRPr="00D95600">
        <w:rPr>
          <w:sz w:val="16"/>
        </w:rPr>
        <w:t xml:space="preserve"> 2016 IHS Jane’s </w:t>
      </w:r>
      <w:r w:rsidRPr="00D95600">
        <w:rPr>
          <w:u w:val="single"/>
        </w:rPr>
        <w:t>Defence Budgets Report</w:t>
      </w:r>
      <w:r w:rsidRPr="00D95600">
        <w:rPr>
          <w:sz w:val="16"/>
        </w:rPr>
        <w:t xml:space="preserve"> consequently </w:t>
      </w:r>
      <w:r w:rsidRPr="00D95600">
        <w:rPr>
          <w:u w:val="single"/>
        </w:rPr>
        <w:t>expects</w:t>
      </w:r>
      <w:r w:rsidRPr="00D95600">
        <w:rPr>
          <w:sz w:val="16"/>
        </w:rPr>
        <w:t xml:space="preserve"> European </w:t>
      </w:r>
      <w:r w:rsidRPr="00D95600">
        <w:rPr>
          <w:u w:val="single"/>
        </w:rPr>
        <w:t>NATO allies and partners</w:t>
      </w:r>
      <w:r w:rsidRPr="00D95600">
        <w:rPr>
          <w:sz w:val="16"/>
        </w:rPr>
        <w:t xml:space="preserve"> such as Finland and Sweden </w:t>
      </w:r>
      <w:r w:rsidRPr="00D95600">
        <w:rPr>
          <w:u w:val="single"/>
        </w:rPr>
        <w:t>to boost</w:t>
      </w:r>
      <w:r w:rsidRPr="00D95600">
        <w:rPr>
          <w:sz w:val="16"/>
        </w:rPr>
        <w:t xml:space="preserve"> their </w:t>
      </w:r>
      <w:r w:rsidRPr="00D95600">
        <w:rPr>
          <w:u w:val="single"/>
        </w:rPr>
        <w:t>defense spending by about $10 billion</w:t>
      </w:r>
      <w:r w:rsidRPr="00D95600">
        <w:rPr>
          <w:sz w:val="16"/>
        </w:rPr>
        <w:t xml:space="preserve"> over the next five years. Trump’s Unpredictability Deters Rival Risk-Taking  </w:t>
      </w:r>
      <w:r w:rsidRPr="00D95600">
        <w:rPr>
          <w:u w:val="single"/>
        </w:rPr>
        <w:t>That</w:t>
      </w:r>
      <w:r w:rsidRPr="00D95600">
        <w:rPr>
          <w:sz w:val="16"/>
        </w:rPr>
        <w:t xml:space="preserve"> Schelling’s </w:t>
      </w:r>
      <w:r w:rsidRPr="00D95600">
        <w:rPr>
          <w:u w:val="single"/>
        </w:rPr>
        <w:t>logic applies equally well to</w:t>
      </w:r>
      <w:r w:rsidRPr="00D95600">
        <w:rPr>
          <w:sz w:val="16"/>
        </w:rPr>
        <w:t xml:space="preserve"> President </w:t>
      </w:r>
      <w:r w:rsidRPr="00D95600">
        <w:rPr>
          <w:u w:val="single"/>
        </w:rPr>
        <w:t>Trump’s dealings with</w:t>
      </w:r>
      <w:r w:rsidRPr="00D95600">
        <w:rPr>
          <w:sz w:val="16"/>
        </w:rPr>
        <w:t xml:space="preserve"> America’s </w:t>
      </w:r>
      <w:r w:rsidRPr="00D95600">
        <w:rPr>
          <w:u w:val="single"/>
        </w:rPr>
        <w:t>opponents</w:t>
      </w:r>
      <w:r w:rsidRPr="00D95600">
        <w:rPr>
          <w:sz w:val="16"/>
        </w:rPr>
        <w:t xml:space="preserve"> has already been pointed out by other commentators. They have referred to Nixon’s madman theory of negotiation, which holds that </w:t>
      </w:r>
      <w:r w:rsidRPr="00D95600">
        <w:rPr>
          <w:highlight w:val="green"/>
          <w:u w:val="single"/>
        </w:rPr>
        <w:t xml:space="preserve">America’s </w:t>
      </w:r>
      <w:r w:rsidRPr="00D95600">
        <w:rPr>
          <w:b/>
          <w:highlight w:val="green"/>
          <w:u w:val="single"/>
        </w:rPr>
        <w:t>opponents will tread</w:t>
      </w:r>
      <w:r w:rsidRPr="00D95600">
        <w:rPr>
          <w:sz w:val="16"/>
        </w:rPr>
        <w:t xml:space="preserve"> more </w:t>
      </w:r>
      <w:r w:rsidRPr="00D95600">
        <w:rPr>
          <w:b/>
          <w:highlight w:val="green"/>
          <w:u w:val="single"/>
        </w:rPr>
        <w:t>carefully</w:t>
      </w:r>
      <w:r w:rsidRPr="00D95600">
        <w:rPr>
          <w:u w:val="single"/>
        </w:rPr>
        <w:t xml:space="preserve"> if they perceive the president to be unpredictable</w:t>
      </w:r>
      <w:r w:rsidRPr="00D95600">
        <w:rPr>
          <w:sz w:val="16"/>
        </w:rPr>
        <w:t xml:space="preserve"> or crazy. It has been debated at some length whether Trump is using this theory in a rational manner to extract concessions from U.S. adversaries, or if he is “a madman in practice.” Regardless, the point is that President </w:t>
      </w:r>
      <w:r w:rsidRPr="00D95600">
        <w:rPr>
          <w:u w:val="single"/>
        </w:rPr>
        <w:t>Trump’s unpredictability makes it next to impossible to calculate</w:t>
      </w:r>
      <w:r w:rsidRPr="00D95600">
        <w:rPr>
          <w:sz w:val="16"/>
        </w:rPr>
        <w:t xml:space="preserve"> the </w:t>
      </w:r>
      <w:r w:rsidRPr="00D95600">
        <w:rPr>
          <w:u w:val="single"/>
        </w:rPr>
        <w:t>risk of escalation involved in challenging the U</w:t>
      </w:r>
      <w:r w:rsidRPr="00D95600">
        <w:rPr>
          <w:sz w:val="16"/>
        </w:rPr>
        <w:t xml:space="preserve">nited </w:t>
      </w:r>
      <w:r w:rsidRPr="00D95600">
        <w:rPr>
          <w:u w:val="single"/>
        </w:rPr>
        <w:t>S</w:t>
      </w:r>
      <w:r w:rsidRPr="00D95600">
        <w:rPr>
          <w:sz w:val="16"/>
        </w:rPr>
        <w:t xml:space="preserve">tates </w:t>
      </w:r>
      <w:r w:rsidRPr="00D95600">
        <w:rPr>
          <w:u w:val="single"/>
        </w:rPr>
        <w:t>militarily</w:t>
      </w:r>
      <w:r w:rsidRPr="00D95600">
        <w:rPr>
          <w:sz w:val="16"/>
        </w:rPr>
        <w:t xml:space="preserve">, a concept also highlighted by Schelling. President </w:t>
      </w:r>
      <w:r w:rsidRPr="00D95600">
        <w:rPr>
          <w:highlight w:val="green"/>
          <w:u w:val="single"/>
        </w:rPr>
        <w:t>Obama’s reluctance</w:t>
      </w:r>
      <w:r w:rsidRPr="00D95600">
        <w:rPr>
          <w:u w:val="single"/>
        </w:rPr>
        <w:t xml:space="preserve"> to</w:t>
      </w:r>
      <w:r w:rsidRPr="00D95600">
        <w:rPr>
          <w:sz w:val="16"/>
        </w:rPr>
        <w:t xml:space="preserve"> threaten and </w:t>
      </w:r>
      <w:r w:rsidRPr="00D95600">
        <w:rPr>
          <w:u w:val="single"/>
        </w:rPr>
        <w:t>use force</w:t>
      </w:r>
      <w:r w:rsidRPr="00D95600">
        <w:rPr>
          <w:sz w:val="16"/>
        </w:rPr>
        <w:t xml:space="preserve"> likely </w:t>
      </w:r>
      <w:r w:rsidRPr="00D95600">
        <w:rPr>
          <w:highlight w:val="green"/>
          <w:u w:val="single"/>
        </w:rPr>
        <w:t>emboldened China and Russia</w:t>
      </w:r>
      <w:r w:rsidRPr="00D95600">
        <w:rPr>
          <w:u w:val="single"/>
        </w:rPr>
        <w:t xml:space="preserve"> to take </w:t>
      </w:r>
      <w:r w:rsidRPr="00D95600">
        <w:rPr>
          <w:b/>
          <w:u w:val="single"/>
        </w:rPr>
        <w:t>greater military risks</w:t>
      </w:r>
      <w:r w:rsidRPr="00D95600">
        <w:rPr>
          <w:u w:val="single"/>
        </w:rPr>
        <w:t xml:space="preserve"> in</w:t>
      </w:r>
      <w:r w:rsidRPr="00D95600">
        <w:rPr>
          <w:sz w:val="16"/>
        </w:rPr>
        <w:t xml:space="preserve"> Eastern </w:t>
      </w:r>
      <w:r w:rsidRPr="00D95600">
        <w:rPr>
          <w:u w:val="single"/>
        </w:rPr>
        <w:t>Ukraine, Syria, and</w:t>
      </w:r>
      <w:r w:rsidRPr="00D95600">
        <w:rPr>
          <w:sz w:val="16"/>
        </w:rPr>
        <w:t xml:space="preserve"> in </w:t>
      </w:r>
      <w:r w:rsidRPr="00D95600">
        <w:rPr>
          <w:u w:val="single"/>
        </w:rPr>
        <w:t>the East and South China Seas. While Beijing and Moscow could be</w:t>
      </w:r>
      <w:r w:rsidRPr="00D95600">
        <w:rPr>
          <w:sz w:val="16"/>
        </w:rPr>
        <w:t xml:space="preserve"> fairly co</w:t>
      </w:r>
      <w:r w:rsidRPr="00D95600">
        <w:rPr>
          <w:u w:val="single"/>
        </w:rPr>
        <w:t>nfident that Obama would not take</w:t>
      </w:r>
      <w:r w:rsidRPr="00D95600">
        <w:rPr>
          <w:sz w:val="16"/>
        </w:rPr>
        <w:t xml:space="preserve"> military </w:t>
      </w:r>
      <w:r w:rsidRPr="00D95600">
        <w:rPr>
          <w:u w:val="single"/>
        </w:rPr>
        <w:t xml:space="preserve">counter-measures, </w:t>
      </w:r>
      <w:r w:rsidRPr="00D95600">
        <w:rPr>
          <w:highlight w:val="green"/>
          <w:u w:val="single"/>
        </w:rPr>
        <w:t xml:space="preserve">they have </w:t>
      </w:r>
      <w:r w:rsidRPr="00D95600">
        <w:rPr>
          <w:b/>
          <w:highlight w:val="green"/>
          <w:u w:val="single"/>
        </w:rPr>
        <w:t>no way of knowing</w:t>
      </w:r>
      <w:r w:rsidRPr="00D95600">
        <w:rPr>
          <w:highlight w:val="green"/>
          <w:u w:val="single"/>
        </w:rPr>
        <w:t xml:space="preserve"> what</w:t>
      </w:r>
      <w:r w:rsidRPr="00D95600">
        <w:rPr>
          <w:sz w:val="16"/>
        </w:rPr>
        <w:t xml:space="preserve"> President </w:t>
      </w:r>
      <w:r w:rsidRPr="00D95600">
        <w:rPr>
          <w:highlight w:val="green"/>
          <w:u w:val="single"/>
        </w:rPr>
        <w:t>Trump might do</w:t>
      </w:r>
      <w:r w:rsidRPr="00D95600">
        <w:rPr>
          <w:sz w:val="16"/>
        </w:rPr>
        <w:t xml:space="preserve">. It is very easy to imagine him giving the order to down a Chinese or Russian plane to demonstrate that “America is great again.”  In this way, </w:t>
      </w:r>
      <w:r w:rsidRPr="00D95600">
        <w:rPr>
          <w:highlight w:val="green"/>
          <w:u w:val="single"/>
        </w:rPr>
        <w:t>Trump</w:t>
      </w:r>
      <w:r w:rsidRPr="00D95600">
        <w:rPr>
          <w:sz w:val="16"/>
        </w:rPr>
        <w:t xml:space="preserve"> (intentionally or not) </w:t>
      </w:r>
      <w:r w:rsidRPr="00D95600">
        <w:rPr>
          <w:b/>
          <w:highlight w:val="green"/>
          <w:u w:val="single"/>
        </w:rPr>
        <w:t>reduces the risk</w:t>
      </w:r>
      <w:r w:rsidRPr="00D95600">
        <w:rPr>
          <w:highlight w:val="green"/>
          <w:u w:val="single"/>
        </w:rPr>
        <w:t xml:space="preserve"> of military confrontations</w:t>
      </w:r>
      <w:r w:rsidRPr="00D95600">
        <w:rPr>
          <w:u w:val="single"/>
        </w:rPr>
        <w:t xml:space="preserve"> with China and Russia. This gives</w:t>
      </w:r>
      <w:r w:rsidRPr="00D95600">
        <w:rPr>
          <w:sz w:val="16"/>
        </w:rPr>
        <w:t xml:space="preserve"> both </w:t>
      </w:r>
      <w:r w:rsidRPr="00D95600">
        <w:rPr>
          <w:u w:val="single"/>
        </w:rPr>
        <w:t>states greater incentive to prioritize diplomacy</w:t>
      </w:r>
      <w:r w:rsidRPr="00D95600">
        <w:rPr>
          <w:sz w:val="16"/>
        </w:rPr>
        <w:t xml:space="preserve"> over coercion </w:t>
      </w:r>
      <w:r w:rsidRPr="00D95600">
        <w:rPr>
          <w:u w:val="single"/>
        </w:rPr>
        <w:t>in their efforts to settle disputes with the U</w:t>
      </w:r>
      <w:r w:rsidRPr="00D95600">
        <w:rPr>
          <w:sz w:val="16"/>
        </w:rPr>
        <w:t xml:space="preserve">nited </w:t>
      </w:r>
      <w:r w:rsidRPr="00D95600">
        <w:rPr>
          <w:u w:val="single"/>
        </w:rPr>
        <w:t>S</w:t>
      </w:r>
      <w:r w:rsidRPr="00D95600">
        <w:rPr>
          <w:sz w:val="16"/>
        </w:rPr>
        <w:t xml:space="preserve">tates and its allies. Similarly, </w:t>
      </w:r>
      <w:r w:rsidRPr="00D95600">
        <w:rPr>
          <w:u w:val="single"/>
        </w:rPr>
        <w:t>Trump’s characterization of the nuclear agreement with Iran as “the worst deal</w:t>
      </w:r>
      <w:r w:rsidRPr="00D95600">
        <w:rPr>
          <w:sz w:val="16"/>
        </w:rPr>
        <w:t xml:space="preserve"> ever </w:t>
      </w:r>
      <w:r w:rsidRPr="00D95600">
        <w:rPr>
          <w:u w:val="single"/>
        </w:rPr>
        <w:t xml:space="preserve">negotiated” gives Tehran </w:t>
      </w:r>
      <w:r w:rsidRPr="00D95600">
        <w:rPr>
          <w:b/>
          <w:u w:val="single"/>
        </w:rPr>
        <w:t>strong incentive to honor</w:t>
      </w:r>
      <w:r w:rsidRPr="00D95600">
        <w:rPr>
          <w:u w:val="single"/>
        </w:rPr>
        <w:t xml:space="preserve"> it</w:t>
      </w:r>
      <w:r w:rsidRPr="00D95600">
        <w:rPr>
          <w:sz w:val="16"/>
        </w:rPr>
        <w:t xml:space="preserve"> in both letter and spirit </w:t>
      </w:r>
      <w:r w:rsidRPr="00D95600">
        <w:rPr>
          <w:u w:val="single"/>
        </w:rPr>
        <w:t>for fear of a potentially much worse alternative</w:t>
      </w:r>
      <w:r w:rsidRPr="00D95600">
        <w:rPr>
          <w:sz w:val="16"/>
        </w:rPr>
        <w:t xml:space="preserve"> if it collapses. Some are deeply worried that Trump versus Kim Jong-un will prove a highly explosive combination, which is understandable since </w:t>
      </w:r>
      <w:r w:rsidRPr="00D95600">
        <w:rPr>
          <w:u w:val="single"/>
        </w:rPr>
        <w:t>North Korea</w:t>
      </w:r>
      <w:r w:rsidRPr="00D95600">
        <w:rPr>
          <w:sz w:val="16"/>
        </w:rPr>
        <w:t xml:space="preserve"> has employing the same negotiating tactics as Trump for decades with considerable success. While the outcome of this confrontation is difficult to call, </w:t>
      </w:r>
      <w:r w:rsidRPr="00D95600">
        <w:rPr>
          <w:u w:val="single"/>
        </w:rPr>
        <w:t>the</w:t>
      </w:r>
      <w:r w:rsidRPr="00D95600">
        <w:rPr>
          <w:sz w:val="16"/>
        </w:rPr>
        <w:t xml:space="preserve"> disastrous </w:t>
      </w:r>
      <w:r w:rsidRPr="00D95600">
        <w:rPr>
          <w:highlight w:val="green"/>
          <w:u w:val="single"/>
        </w:rPr>
        <w:t>consequences</w:t>
      </w:r>
      <w:r w:rsidRPr="00D95600">
        <w:rPr>
          <w:u w:val="single"/>
        </w:rPr>
        <w:t xml:space="preserve"> of war </w:t>
      </w:r>
      <w:r w:rsidRPr="00D95600">
        <w:rPr>
          <w:highlight w:val="green"/>
          <w:u w:val="single"/>
        </w:rPr>
        <w:t xml:space="preserve">are likely to lead to </w:t>
      </w:r>
      <w:r w:rsidRPr="00D95600">
        <w:rPr>
          <w:b/>
          <w:highlight w:val="green"/>
          <w:u w:val="single"/>
        </w:rPr>
        <w:t>mutual restraint</w:t>
      </w:r>
      <w:r w:rsidRPr="00D95600">
        <w:rPr>
          <w:sz w:val="16"/>
        </w:rPr>
        <w:t xml:space="preserve">. Mo12reover, </w:t>
      </w:r>
      <w:r w:rsidRPr="00D95600">
        <w:rPr>
          <w:u w:val="single"/>
        </w:rPr>
        <w:t xml:space="preserve">concern about what Trump might do will induce Beijing to </w:t>
      </w:r>
      <w:r w:rsidRPr="00D95600">
        <w:rPr>
          <w:b/>
          <w:u w:val="single"/>
        </w:rPr>
        <w:t>redouble its efforts</w:t>
      </w:r>
      <w:r w:rsidRPr="00D95600">
        <w:rPr>
          <w:u w:val="single"/>
        </w:rPr>
        <w:t xml:space="preserve"> to persuade Pyongyang to be </w:t>
      </w:r>
      <w:r w:rsidRPr="00D95600">
        <w:rPr>
          <w:b/>
          <w:u w:val="single"/>
        </w:rPr>
        <w:t>less provocative</w:t>
      </w:r>
      <w:r w:rsidRPr="00D95600">
        <w:rPr>
          <w:sz w:val="16"/>
        </w:rPr>
        <w:t xml:space="preserve">. Good News for World Peace Paradoxically, </w:t>
      </w:r>
      <w:r w:rsidRPr="00D95600">
        <w:rPr>
          <w:u w:val="single"/>
        </w:rPr>
        <w:t>Trump’s tweets and the theatrics are</w:t>
      </w:r>
      <w:r w:rsidRPr="00D95600">
        <w:rPr>
          <w:sz w:val="16"/>
        </w:rPr>
        <w:t xml:space="preserve"> most </w:t>
      </w:r>
      <w:r w:rsidRPr="00D95600">
        <w:rPr>
          <w:u w:val="single"/>
        </w:rPr>
        <w:t>likely to enhance world peace. They create unpredictability</w:t>
      </w:r>
      <w:r w:rsidRPr="00D95600">
        <w:rPr>
          <w:sz w:val="16"/>
        </w:rPr>
        <w:t xml:space="preserve"> and anxiety </w:t>
      </w:r>
      <w:r w:rsidRPr="00D95600">
        <w:rPr>
          <w:u w:val="single"/>
        </w:rPr>
        <w:t>that the U</w:t>
      </w:r>
      <w:r w:rsidRPr="00D95600">
        <w:rPr>
          <w:sz w:val="16"/>
        </w:rPr>
        <w:t xml:space="preserve">nited </w:t>
      </w:r>
      <w:r w:rsidRPr="00D95600">
        <w:rPr>
          <w:u w:val="single"/>
        </w:rPr>
        <w:t>S</w:t>
      </w:r>
      <w:r w:rsidRPr="00D95600">
        <w:rPr>
          <w:sz w:val="16"/>
        </w:rPr>
        <w:t xml:space="preserve">tates </w:t>
      </w:r>
      <w:r w:rsidRPr="00D95600">
        <w:rPr>
          <w:u w:val="single"/>
        </w:rPr>
        <w:t>can use to obtain greater concessions</w:t>
      </w:r>
      <w:r w:rsidRPr="00D95600">
        <w:rPr>
          <w:sz w:val="16"/>
        </w:rPr>
        <w:t xml:space="preserve"> from friends and foes. It is admittedly still early days, but </w:t>
      </w:r>
      <w:r w:rsidRPr="00D95600">
        <w:rPr>
          <w:u w:val="single"/>
        </w:rPr>
        <w:t>all indications are that Trump will succeed in coercing</w:t>
      </w:r>
      <w:r w:rsidRPr="00D95600">
        <w:rPr>
          <w:sz w:val="16"/>
        </w:rPr>
        <w:t xml:space="preserve"> his </w:t>
      </w:r>
      <w:r w:rsidRPr="00D95600">
        <w:rPr>
          <w:u w:val="single"/>
        </w:rPr>
        <w:t>allies</w:t>
      </w:r>
      <w:r w:rsidRPr="00D95600">
        <w:rPr>
          <w:sz w:val="16"/>
        </w:rPr>
        <w:t xml:space="preserve"> in both Asia and Europe </w:t>
      </w:r>
      <w:r w:rsidRPr="00D95600">
        <w:rPr>
          <w:u w:val="single"/>
        </w:rPr>
        <w:t>to increase</w:t>
      </w:r>
      <w:r w:rsidRPr="00D95600">
        <w:rPr>
          <w:sz w:val="16"/>
        </w:rPr>
        <w:t xml:space="preserve"> their </w:t>
      </w:r>
      <w:r w:rsidRPr="00D95600">
        <w:rPr>
          <w:u w:val="single"/>
        </w:rPr>
        <w:t>defense spending significantly</w:t>
      </w:r>
      <w:r w:rsidRPr="00D95600">
        <w:rPr>
          <w:sz w:val="16"/>
        </w:rPr>
        <w:t xml:space="preserve">. Few of them will reach 2 percent of GDP in the next year or two, but </w:t>
      </w:r>
      <w:r w:rsidRPr="00D95600">
        <w:rPr>
          <w:u w:val="single"/>
        </w:rPr>
        <w:t>he has set in motion a process that will make most allies spend far more much faster</w:t>
      </w:r>
      <w:r w:rsidRPr="00D95600">
        <w:rPr>
          <w:sz w:val="16"/>
        </w:rPr>
        <w:t xml:space="preserve"> than they otherwise would have. His </w:t>
      </w:r>
      <w:r w:rsidRPr="00D95600">
        <w:rPr>
          <w:u w:val="single"/>
        </w:rPr>
        <w:t>unpredictability is</w:t>
      </w:r>
      <w:r w:rsidRPr="00D95600">
        <w:rPr>
          <w:sz w:val="16"/>
        </w:rPr>
        <w:t xml:space="preserve"> also </w:t>
      </w:r>
      <w:r w:rsidRPr="00D95600">
        <w:rPr>
          <w:u w:val="single"/>
        </w:rPr>
        <w:t>an asset in America’s dealings with</w:t>
      </w:r>
      <w:r w:rsidRPr="00D95600">
        <w:rPr>
          <w:sz w:val="16"/>
        </w:rPr>
        <w:t xml:space="preserve"> its </w:t>
      </w:r>
      <w:r w:rsidRPr="00D95600">
        <w:rPr>
          <w:highlight w:val="green"/>
          <w:u w:val="single"/>
        </w:rPr>
        <w:t>opponents</w:t>
      </w:r>
      <w:r w:rsidRPr="00D95600">
        <w:rPr>
          <w:u w:val="single"/>
        </w:rPr>
        <w:t xml:space="preserve"> such as </w:t>
      </w:r>
      <w:r w:rsidRPr="00D95600">
        <w:rPr>
          <w:b/>
          <w:u w:val="single"/>
        </w:rPr>
        <w:t>China, Iran, North Korea, and Russia</w:t>
      </w:r>
      <w:r w:rsidRPr="00D95600">
        <w:rPr>
          <w:u w:val="single"/>
        </w:rPr>
        <w:t xml:space="preserve">. They </w:t>
      </w:r>
      <w:r w:rsidRPr="00D95600">
        <w:rPr>
          <w:highlight w:val="green"/>
          <w:u w:val="single"/>
        </w:rPr>
        <w:t>will</w:t>
      </w:r>
      <w:r w:rsidRPr="00D95600">
        <w:rPr>
          <w:sz w:val="16"/>
        </w:rPr>
        <w:t xml:space="preserve"> all </w:t>
      </w:r>
      <w:r w:rsidRPr="00D95600">
        <w:rPr>
          <w:highlight w:val="green"/>
          <w:u w:val="single"/>
        </w:rPr>
        <w:t>need to think twice</w:t>
      </w:r>
      <w:r w:rsidRPr="00D95600">
        <w:rPr>
          <w:u w:val="single"/>
        </w:rPr>
        <w:t xml:space="preserve"> about provoking</w:t>
      </w:r>
      <w:r w:rsidRPr="00D95600">
        <w:rPr>
          <w:sz w:val="16"/>
        </w:rPr>
        <w:t xml:space="preserve"> the United States and its </w:t>
      </w:r>
      <w:r w:rsidRPr="00D95600">
        <w:rPr>
          <w:u w:val="single"/>
        </w:rPr>
        <w:t>allies</w:t>
      </w:r>
      <w:r w:rsidRPr="00D95600">
        <w:rPr>
          <w:sz w:val="16"/>
        </w:rPr>
        <w:t xml:space="preserve"> militarily </w:t>
      </w:r>
      <w:r w:rsidRPr="00D95600">
        <w:rPr>
          <w:u w:val="single"/>
        </w:rPr>
        <w:t xml:space="preserve">because </w:t>
      </w:r>
      <w:r w:rsidRPr="00D95600">
        <w:rPr>
          <w:highlight w:val="green"/>
          <w:u w:val="single"/>
        </w:rPr>
        <w:t>they</w:t>
      </w:r>
      <w:r w:rsidRPr="00D95600">
        <w:rPr>
          <w:u w:val="single"/>
        </w:rPr>
        <w:t xml:space="preserve"> have no way of calculating how</w:t>
      </w:r>
      <w:r w:rsidRPr="00D95600">
        <w:rPr>
          <w:sz w:val="16"/>
        </w:rPr>
        <w:t xml:space="preserve"> President </w:t>
      </w:r>
      <w:r w:rsidRPr="00D95600">
        <w:rPr>
          <w:u w:val="single"/>
        </w:rPr>
        <w:t>Trump will react. Neither friends nor foes can be certain that Trump will not do something that a rational</w:t>
      </w:r>
      <w:r w:rsidRPr="00D95600">
        <w:rPr>
          <w:sz w:val="16"/>
        </w:rPr>
        <w:t xml:space="preserve"> cost-benefit calculating </w:t>
      </w:r>
      <w:r w:rsidRPr="00D95600">
        <w:rPr>
          <w:u w:val="single"/>
        </w:rPr>
        <w:t>actor would not</w:t>
      </w:r>
      <w:r w:rsidRPr="00D95600">
        <w:rPr>
          <w:sz w:val="16"/>
        </w:rPr>
        <w:t xml:space="preserve">. U.S. allies used to regard American threats to withdraw its forces as bluff because the costs of doing so would be prohibitive, and the same logic has induced American opponents to engage in military risk-taking with little fear of U.S. military retaliation. </w:t>
      </w:r>
      <w:r w:rsidRPr="00D95600">
        <w:rPr>
          <w:u w:val="single"/>
        </w:rPr>
        <w:t>With Trump in the White House</w:t>
      </w:r>
      <w:r w:rsidRPr="00D95600">
        <w:rPr>
          <w:sz w:val="16"/>
        </w:rPr>
        <w:t xml:space="preserve">, this logic no longer applies. This is good news because </w:t>
      </w:r>
      <w:r w:rsidRPr="00D95600">
        <w:rPr>
          <w:u w:val="single"/>
        </w:rPr>
        <w:t>the</w:t>
      </w:r>
      <w:r w:rsidRPr="00D95600">
        <w:rPr>
          <w:sz w:val="16"/>
        </w:rPr>
        <w:t xml:space="preserve"> likely </w:t>
      </w:r>
      <w:r w:rsidRPr="00D95600">
        <w:rPr>
          <w:u w:val="single"/>
        </w:rPr>
        <w:t>result is strengthened U.S. alliances and</w:t>
      </w:r>
      <w:r w:rsidRPr="00D95600">
        <w:rPr>
          <w:sz w:val="16"/>
        </w:rPr>
        <w:t xml:space="preserve"> U.S. </w:t>
      </w:r>
      <w:r w:rsidRPr="00D95600">
        <w:rPr>
          <w:u w:val="single"/>
        </w:rPr>
        <w:t xml:space="preserve">opponents that </w:t>
      </w:r>
      <w:r w:rsidRPr="00D95600">
        <w:rPr>
          <w:highlight w:val="green"/>
          <w:u w:val="single"/>
        </w:rPr>
        <w:t>are</w:t>
      </w:r>
      <w:r w:rsidRPr="00D95600">
        <w:rPr>
          <w:sz w:val="16"/>
        </w:rPr>
        <w:t xml:space="preserve"> more likely </w:t>
      </w:r>
      <w:r w:rsidRPr="00D95600">
        <w:rPr>
          <w:highlight w:val="green"/>
          <w:u w:val="single"/>
        </w:rPr>
        <w:t xml:space="preserve">to </w:t>
      </w:r>
      <w:r w:rsidRPr="00D95600">
        <w:rPr>
          <w:b/>
          <w:highlight w:val="green"/>
          <w:u w:val="single"/>
        </w:rPr>
        <w:t>favor negotiation</w:t>
      </w:r>
      <w:r w:rsidRPr="00D95600">
        <w:rPr>
          <w:highlight w:val="green"/>
          <w:u w:val="single"/>
        </w:rPr>
        <w:t xml:space="preserve"> over provocation</w:t>
      </w:r>
      <w:r w:rsidRPr="00D95600">
        <w:rPr>
          <w:sz w:val="16"/>
        </w:rPr>
        <w:t xml:space="preserve"> in their efforts </w:t>
      </w:r>
      <w:r w:rsidRPr="00D95600">
        <w:rPr>
          <w:u w:val="single"/>
        </w:rPr>
        <w:t>to settle differences with the U</w:t>
      </w:r>
      <w:r w:rsidRPr="00D95600">
        <w:rPr>
          <w:sz w:val="16"/>
        </w:rPr>
        <w:t xml:space="preserve">nited </w:t>
      </w:r>
      <w:r w:rsidRPr="00D95600">
        <w:rPr>
          <w:u w:val="single"/>
        </w:rPr>
        <w:t>S</w:t>
      </w:r>
      <w:r w:rsidRPr="00D95600">
        <w:rPr>
          <w:sz w:val="16"/>
        </w:rPr>
        <w:t>tates and its allies.</w:t>
      </w:r>
    </w:p>
    <w:p w14:paraId="11A736F4" w14:textId="77777777" w:rsidR="00693CE7" w:rsidRPr="00D95600" w:rsidRDefault="00693CE7" w:rsidP="00693CE7">
      <w:pPr>
        <w:pStyle w:val="Heading4"/>
      </w:pPr>
      <w:r w:rsidRPr="00D95600">
        <w:t xml:space="preserve">A consensus of </w:t>
      </w:r>
      <w:r w:rsidRPr="00D95600">
        <w:rPr>
          <w:u w:val="single"/>
        </w:rPr>
        <w:t>empirical evidence</w:t>
      </w:r>
      <w:r w:rsidRPr="00D95600">
        <w:t xml:space="preserve"> proves the trend.   </w:t>
      </w:r>
    </w:p>
    <w:p w14:paraId="56F3E38A" w14:textId="77777777" w:rsidR="00693CE7" w:rsidRPr="00D95600" w:rsidRDefault="00693CE7" w:rsidP="00693CE7">
      <w:pPr>
        <w:spacing w:line="22" w:lineRule="atLeast"/>
        <w:rPr>
          <w:rStyle w:val="Style13ptBold"/>
          <w:b w:val="0"/>
          <w:sz w:val="16"/>
          <w:szCs w:val="16"/>
        </w:rPr>
      </w:pPr>
      <w:r w:rsidRPr="00D95600">
        <w:rPr>
          <w:rStyle w:val="Style13ptBold"/>
        </w:rPr>
        <w:t xml:space="preserve">Sokolosky ’16 </w:t>
      </w:r>
      <w:r w:rsidRPr="00D95600">
        <w:rPr>
          <w:sz w:val="16"/>
          <w:szCs w:val="16"/>
        </w:rPr>
        <w:t xml:space="preserve">(Johnny; Jan/Feb 2016; B.A. in Political Science and Russia Studies from East Carolina University, General Staff College, US army major and author of multiple articles and books on globalization and trade; Military Review, “The Future of War: How Globalization is Changing the Security Paradigm,” </w:t>
      </w:r>
      <w:hyperlink r:id="rId147" w:history="1">
        <w:r w:rsidRPr="00D95600">
          <w:rPr>
            <w:sz w:val="16"/>
            <w:szCs w:val="16"/>
          </w:rPr>
          <w:t>http://usacac.army.mil/CAC2/MilitaryReview/Archives/English/MilitaryReview_20160228_art006.pdf; RP)</w:t>
        </w:r>
      </w:hyperlink>
    </w:p>
    <w:p w14:paraId="656D081C" w14:textId="77777777" w:rsidR="00693CE7" w:rsidRPr="00D95600" w:rsidRDefault="00693CE7" w:rsidP="00693CE7">
      <w:pPr>
        <w:rPr>
          <w:sz w:val="16"/>
        </w:rPr>
      </w:pPr>
      <w:r w:rsidRPr="00D95600">
        <w:rPr>
          <w:sz w:val="16"/>
        </w:rPr>
        <w:t xml:space="preserve">Decline of Interstate Conflict </w:t>
      </w:r>
      <w:r w:rsidRPr="00D95600">
        <w:rPr>
          <w:highlight w:val="green"/>
          <w:u w:val="single"/>
        </w:rPr>
        <w:t>The world</w:t>
      </w:r>
      <w:r w:rsidRPr="00D95600">
        <w:rPr>
          <w:u w:val="single"/>
        </w:rPr>
        <w:t xml:space="preserve"> has </w:t>
      </w:r>
      <w:r w:rsidRPr="00D95600">
        <w:rPr>
          <w:highlight w:val="green"/>
          <w:u w:val="single"/>
        </w:rPr>
        <w:t>entered</w:t>
      </w:r>
      <w:r w:rsidRPr="00D95600">
        <w:rPr>
          <w:sz w:val="16"/>
        </w:rPr>
        <w:t xml:space="preserve"> the era of </w:t>
      </w:r>
      <w:r w:rsidRPr="00D95600">
        <w:rPr>
          <w:b/>
          <w:highlight w:val="green"/>
          <w:u w:val="single"/>
        </w:rPr>
        <w:t>permanent</w:t>
      </w:r>
      <w:r w:rsidRPr="00D95600">
        <w:rPr>
          <w:b/>
          <w:u w:val="single"/>
        </w:rPr>
        <w:t xml:space="preserve"> great </w:t>
      </w:r>
      <w:r w:rsidRPr="00D95600">
        <w:rPr>
          <w:b/>
          <w:highlight w:val="green"/>
          <w:u w:val="single"/>
        </w:rPr>
        <w:t>power peace</w:t>
      </w:r>
      <w:r w:rsidRPr="00D95600">
        <w:rPr>
          <w:sz w:val="16"/>
        </w:rPr>
        <w:t xml:space="preserve">. 1 —Christopher J. Fettweis </w:t>
      </w:r>
      <w:r w:rsidRPr="00D95600">
        <w:rPr>
          <w:u w:val="single"/>
        </w:rPr>
        <w:t>Since 1945</w:t>
      </w:r>
      <w:r w:rsidRPr="00D95600">
        <w:rPr>
          <w:sz w:val="16"/>
        </w:rPr>
        <w:t xml:space="preserve">, the number of </w:t>
      </w:r>
      <w:r w:rsidRPr="00D95600">
        <w:rPr>
          <w:highlight w:val="green"/>
          <w:u w:val="single"/>
        </w:rPr>
        <w:t>interstate conflicts</w:t>
      </w:r>
      <w:r w:rsidRPr="00D95600">
        <w:rPr>
          <w:sz w:val="16"/>
        </w:rPr>
        <w:t xml:space="preserve"> has </w:t>
      </w:r>
      <w:r w:rsidRPr="00D95600">
        <w:rPr>
          <w:b/>
          <w:highlight w:val="green"/>
          <w:u w:val="single"/>
        </w:rPr>
        <w:t>declined precipitously</w:t>
      </w:r>
      <w:r w:rsidRPr="00D95600">
        <w:rPr>
          <w:highlight w:val="green"/>
          <w:u w:val="single"/>
        </w:rPr>
        <w:t xml:space="preserve"> despite</w:t>
      </w:r>
      <w:r w:rsidRPr="00D95600">
        <w:rPr>
          <w:u w:val="single"/>
        </w:rPr>
        <w:t xml:space="preserve"> the number of </w:t>
      </w:r>
      <w:r w:rsidRPr="00D95600">
        <w:rPr>
          <w:highlight w:val="green"/>
          <w:u w:val="single"/>
        </w:rPr>
        <w:t>states</w:t>
      </w:r>
      <w:r w:rsidRPr="00D95600">
        <w:rPr>
          <w:u w:val="single"/>
        </w:rPr>
        <w:t xml:space="preserve"> in the international community </w:t>
      </w:r>
      <w:r w:rsidRPr="00D95600">
        <w:rPr>
          <w:highlight w:val="green"/>
          <w:u w:val="single"/>
        </w:rPr>
        <w:t>tripling</w:t>
      </w:r>
      <w:r w:rsidRPr="00D95600">
        <w:rPr>
          <w:sz w:val="16"/>
        </w:rPr>
        <w:t xml:space="preserve">.2 In comparison to intrastate conflict, </w:t>
      </w:r>
      <w:r w:rsidRPr="00D95600">
        <w:rPr>
          <w:u w:val="single"/>
        </w:rPr>
        <w:t>interstate conflicts are</w:t>
      </w:r>
      <w:r w:rsidRPr="00D95600">
        <w:rPr>
          <w:sz w:val="16"/>
        </w:rPr>
        <w:t xml:space="preserve"> quite </w:t>
      </w:r>
      <w:r w:rsidRPr="00D95600">
        <w:rPr>
          <w:u w:val="single"/>
        </w:rPr>
        <w:t>infrequent</w:t>
      </w:r>
      <w:r w:rsidRPr="00D95600">
        <w:rPr>
          <w:sz w:val="16"/>
        </w:rPr>
        <w:t xml:space="preserve">. In most years, </w:t>
      </w:r>
      <w:r w:rsidRPr="00D95600">
        <w:rPr>
          <w:b/>
          <w:highlight w:val="green"/>
          <w:u w:val="single"/>
        </w:rPr>
        <w:t>less than three</w:t>
      </w:r>
      <w:r w:rsidRPr="00D95600">
        <w:rPr>
          <w:highlight w:val="green"/>
          <w:u w:val="single"/>
        </w:rPr>
        <w:t xml:space="preserve"> conflicts are ongoing</w:t>
      </w:r>
      <w:r w:rsidRPr="00D95600">
        <w:rPr>
          <w:u w:val="single"/>
        </w:rPr>
        <w:t xml:space="preserve"> at any time, </w:t>
      </w:r>
      <w:r w:rsidRPr="00D95600">
        <w:rPr>
          <w:highlight w:val="green"/>
          <w:u w:val="single"/>
        </w:rPr>
        <w:t xml:space="preserve">and from 2004 to 2010, </w:t>
      </w:r>
      <w:r w:rsidRPr="00D95600">
        <w:rPr>
          <w:b/>
          <w:highlight w:val="green"/>
          <w:u w:val="single"/>
        </w:rPr>
        <w:t>zero</w:t>
      </w:r>
      <w:r w:rsidRPr="00D95600">
        <w:rPr>
          <w:b/>
          <w:u w:val="single"/>
        </w:rPr>
        <w:t xml:space="preserve"> interstate conflicts</w:t>
      </w:r>
      <w:r w:rsidRPr="00D95600">
        <w:rPr>
          <w:u w:val="single"/>
        </w:rPr>
        <w:t xml:space="preserve"> </w:t>
      </w:r>
      <w:r w:rsidRPr="00D95600">
        <w:rPr>
          <w:highlight w:val="green"/>
          <w:u w:val="single"/>
        </w:rPr>
        <w:t>existed</w:t>
      </w:r>
      <w:r w:rsidRPr="00D95600">
        <w:rPr>
          <w:sz w:val="16"/>
        </w:rPr>
        <w:t xml:space="preserve">.3 This declining trend in interstate conflict is remarkable, and yet the trend is mostly unacknowledged in the U.S. military. Undoubtedly, many variables contribute to this trend, such as the deterrent effect of nuclear weapons or the advance of democracy across the globe. But, </w:t>
      </w:r>
      <w:r w:rsidRPr="00D95600">
        <w:rPr>
          <w:b/>
          <w:u w:val="single"/>
        </w:rPr>
        <w:t xml:space="preserve">a number of </w:t>
      </w:r>
      <w:r w:rsidRPr="00D95600">
        <w:rPr>
          <w:b/>
          <w:highlight w:val="green"/>
          <w:u w:val="single"/>
        </w:rPr>
        <w:t>studies</w:t>
      </w:r>
      <w:r w:rsidRPr="00D95600">
        <w:rPr>
          <w:highlight w:val="green"/>
          <w:u w:val="single"/>
        </w:rPr>
        <w:t xml:space="preserve"> attribute</w:t>
      </w:r>
      <w:r w:rsidRPr="00D95600">
        <w:rPr>
          <w:u w:val="single"/>
        </w:rPr>
        <w:t xml:space="preserve"> the </w:t>
      </w:r>
      <w:r w:rsidRPr="00D95600">
        <w:rPr>
          <w:highlight w:val="green"/>
          <w:u w:val="single"/>
        </w:rPr>
        <w:t>decline</w:t>
      </w:r>
      <w:r w:rsidRPr="00D95600">
        <w:rPr>
          <w:sz w:val="16"/>
        </w:rPr>
        <w:t xml:space="preserve"> of interstate conflicts </w:t>
      </w:r>
      <w:r w:rsidRPr="00D95600">
        <w:rPr>
          <w:highlight w:val="green"/>
          <w:u w:val="single"/>
        </w:rPr>
        <w:t>to globalization</w:t>
      </w:r>
      <w:r w:rsidRPr="00D95600">
        <w:rPr>
          <w:sz w:val="16"/>
        </w:rPr>
        <w:t>.4 Kristian Gleditsch and Steve Pickering best describe the pacification effect of globalization: “</w:t>
      </w:r>
      <w:r w:rsidRPr="00D95600">
        <w:rPr>
          <w:highlight w:val="green"/>
          <w:u w:val="single"/>
        </w:rPr>
        <w:t>States</w:t>
      </w:r>
      <w:r w:rsidRPr="00D95600">
        <w:rPr>
          <w:u w:val="single"/>
        </w:rPr>
        <w:t xml:space="preserve"> with more trade and</w:t>
      </w:r>
      <w:r w:rsidRPr="00D95600">
        <w:rPr>
          <w:sz w:val="16"/>
        </w:rPr>
        <w:t xml:space="preserve"> more </w:t>
      </w:r>
      <w:r w:rsidRPr="00D95600">
        <w:rPr>
          <w:u w:val="single"/>
        </w:rPr>
        <w:t>extensive economic relations</w:t>
      </w:r>
      <w:r w:rsidRPr="00D95600">
        <w:rPr>
          <w:sz w:val="16"/>
        </w:rPr>
        <w:t xml:space="preserve"> are likely to </w:t>
      </w:r>
      <w:r w:rsidRPr="00D95600">
        <w:rPr>
          <w:highlight w:val="green"/>
          <w:u w:val="single"/>
        </w:rPr>
        <w:t>have higher opportunity costs</w:t>
      </w:r>
      <w:r w:rsidRPr="00D95600">
        <w:rPr>
          <w:u w:val="single"/>
        </w:rPr>
        <w:t xml:space="preserve"> from escalation to war </w:t>
      </w:r>
      <w:r w:rsidRPr="00D95600">
        <w:rPr>
          <w:highlight w:val="green"/>
          <w:u w:val="single"/>
        </w:rPr>
        <w:t>and</w:t>
      </w:r>
      <w:r w:rsidRPr="00D95600">
        <w:rPr>
          <w:sz w:val="16"/>
        </w:rPr>
        <w:t xml:space="preserve"> may </w:t>
      </w:r>
      <w:r w:rsidRPr="00D95600">
        <w:rPr>
          <w:u w:val="single"/>
        </w:rPr>
        <w:t xml:space="preserve">have </w:t>
      </w:r>
      <w:r w:rsidRPr="00D95600">
        <w:rPr>
          <w:highlight w:val="green"/>
          <w:u w:val="single"/>
        </w:rPr>
        <w:t>more</w:t>
      </w:r>
      <w:r w:rsidRPr="00D95600">
        <w:rPr>
          <w:u w:val="single"/>
        </w:rPr>
        <w:t xml:space="preserve"> opportunities </w:t>
      </w:r>
      <w:r w:rsidRPr="00D95600">
        <w:rPr>
          <w:highlight w:val="green"/>
          <w:u w:val="single"/>
        </w:rPr>
        <w:t>to</w:t>
      </w:r>
      <w:r w:rsidRPr="00D95600">
        <w:rPr>
          <w:u w:val="single"/>
        </w:rPr>
        <w:t xml:space="preserve"> signal intent and reach </w:t>
      </w:r>
      <w:r w:rsidRPr="00D95600">
        <w:rPr>
          <w:highlight w:val="green"/>
          <w:u w:val="single"/>
        </w:rPr>
        <w:t>resolution</w:t>
      </w:r>
      <w:r w:rsidRPr="00D95600">
        <w:rPr>
          <w:u w:val="single"/>
        </w:rPr>
        <w:t xml:space="preserve"> by means other than force</w:t>
      </w:r>
      <w:r w:rsidRPr="00D95600">
        <w:rPr>
          <w:sz w:val="16"/>
        </w:rPr>
        <w:t xml:space="preserve">.”5 </w:t>
      </w:r>
      <w:r w:rsidRPr="00D95600">
        <w:rPr>
          <w:u w:val="single"/>
        </w:rPr>
        <w:t xml:space="preserve">The </w:t>
      </w:r>
      <w:r w:rsidRPr="00D95600">
        <w:rPr>
          <w:b/>
          <w:highlight w:val="green"/>
          <w:u w:val="single"/>
        </w:rPr>
        <w:t>interconnectedness</w:t>
      </w:r>
      <w:r w:rsidRPr="00D95600">
        <w:rPr>
          <w:u w:val="single"/>
        </w:rPr>
        <w:t xml:space="preserve"> of states </w:t>
      </w:r>
      <w:r w:rsidRPr="00D95600">
        <w:rPr>
          <w:highlight w:val="green"/>
          <w:u w:val="single"/>
        </w:rPr>
        <w:t>is</w:t>
      </w:r>
      <w:r w:rsidRPr="00D95600">
        <w:rPr>
          <w:sz w:val="16"/>
        </w:rPr>
        <w:t xml:space="preserve">, in effect, </w:t>
      </w:r>
      <w:r w:rsidRPr="00D95600">
        <w:rPr>
          <w:highlight w:val="green"/>
          <w:u w:val="single"/>
        </w:rPr>
        <w:t>limiting</w:t>
      </w:r>
      <w:r w:rsidRPr="00D95600">
        <w:rPr>
          <w:u w:val="single"/>
        </w:rPr>
        <w:t xml:space="preserve"> the benefits of conventional </w:t>
      </w:r>
      <w:r w:rsidRPr="00D95600">
        <w:rPr>
          <w:highlight w:val="green"/>
          <w:u w:val="single"/>
        </w:rPr>
        <w:t xml:space="preserve">war and </w:t>
      </w:r>
      <w:r w:rsidRPr="00D95600">
        <w:rPr>
          <w:b/>
          <w:highlight w:val="green"/>
          <w:u w:val="single"/>
        </w:rPr>
        <w:t>promoting other means</w:t>
      </w:r>
      <w:r w:rsidRPr="00D95600">
        <w:rPr>
          <w:u w:val="single"/>
        </w:rPr>
        <w:t xml:space="preserve"> to achieve political ends</w:t>
      </w:r>
      <w:r w:rsidRPr="00D95600">
        <w:rPr>
          <w:sz w:val="16"/>
        </w:rPr>
        <w:t xml:space="preserve">. While the decline of interstate conflict is a positive trend, it is important to note two things. First, although the incidence of interstate conflict remains low, the risk of conflict between states still exists, particularly among neighboring nations with increasing populations competing for declining resources. Second, </w:t>
      </w:r>
      <w:r w:rsidRPr="00D95600">
        <w:rPr>
          <w:u w:val="single"/>
        </w:rPr>
        <w:t xml:space="preserve">states are increasingly inclined to support </w:t>
      </w:r>
      <w:r w:rsidRPr="00D95600">
        <w:rPr>
          <w:b/>
          <w:u w:val="single"/>
        </w:rPr>
        <w:t>proxy wars</w:t>
      </w:r>
      <w:r w:rsidRPr="00D95600">
        <w:rPr>
          <w:u w:val="single"/>
        </w:rPr>
        <w:t xml:space="preserve"> rather than engage </w:t>
      </w:r>
      <w:r w:rsidRPr="00D95600">
        <w:rPr>
          <w:sz w:val="16"/>
        </w:rPr>
        <w:t xml:space="preserve">in </w:t>
      </w:r>
      <w:r w:rsidRPr="00D95600">
        <w:rPr>
          <w:u w:val="single"/>
        </w:rPr>
        <w:t>direct conflict</w:t>
      </w:r>
      <w:r w:rsidRPr="00D95600">
        <w:rPr>
          <w:sz w:val="16"/>
        </w:rPr>
        <w:t xml:space="preserve"> themselves in an effort to achieve political or strategic gains. Russia’s material support to the separatists in Crimea and eastern Ukraine highlights such a strategy. While an all-out conventional invasion would be unacceptable to the international community, Russia’s strategy of plausible deniability enables it to violate Ukraine’s sovereign borders, instigate instability, and seize strategic territory. </w:t>
      </w:r>
      <w:r w:rsidRPr="00D95600">
        <w:rPr>
          <w:u w:val="single"/>
        </w:rPr>
        <w:t>To further illustrate the reluctance of the</w:t>
      </w:r>
      <w:r w:rsidRPr="00D95600">
        <w:rPr>
          <w:sz w:val="16"/>
        </w:rPr>
        <w:t xml:space="preserve"> international </w:t>
      </w:r>
      <w:r w:rsidRPr="00D95600">
        <w:rPr>
          <w:u w:val="single"/>
        </w:rPr>
        <w:t>community to resort to</w:t>
      </w:r>
      <w:r w:rsidRPr="00D95600">
        <w:rPr>
          <w:sz w:val="16"/>
        </w:rPr>
        <w:t xml:space="preserve"> conventional </w:t>
      </w:r>
      <w:r w:rsidRPr="00D95600">
        <w:rPr>
          <w:u w:val="single"/>
        </w:rPr>
        <w:t>war, consider the following</w:t>
      </w:r>
      <w:r w:rsidRPr="00D95600">
        <w:rPr>
          <w:sz w:val="16"/>
        </w:rPr>
        <w:t xml:space="preserve"> example. On 17 July 2014, </w:t>
      </w:r>
      <w:r w:rsidRPr="00D95600">
        <w:rPr>
          <w:u w:val="single"/>
        </w:rPr>
        <w:t xml:space="preserve">Malaysia Airlines </w:t>
      </w:r>
      <w:r w:rsidRPr="00D95600">
        <w:rPr>
          <w:highlight w:val="green"/>
          <w:u w:val="single"/>
        </w:rPr>
        <w:t>Flight 17 was shot</w:t>
      </w:r>
      <w:r w:rsidRPr="00D95600">
        <w:rPr>
          <w:u w:val="single"/>
        </w:rPr>
        <w:t xml:space="preserve"> down over Ukraine</w:t>
      </w:r>
      <w:r w:rsidRPr="00D95600">
        <w:rPr>
          <w:sz w:val="16"/>
        </w:rPr>
        <w:t xml:space="preserve">, killing 298 people.6 Shooting down an airliner flying at 32,000 feet is clearly beyond the normal capacity of a guerrilla fighter, </w:t>
      </w:r>
      <w:r w:rsidRPr="00D95600">
        <w:rPr>
          <w:highlight w:val="green"/>
          <w:u w:val="single"/>
        </w:rPr>
        <w:t xml:space="preserve">and </w:t>
      </w:r>
      <w:r w:rsidRPr="00D95600">
        <w:rPr>
          <w:b/>
          <w:highlight w:val="green"/>
          <w:u w:val="single"/>
        </w:rPr>
        <w:t>evidence</w:t>
      </w:r>
      <w:r w:rsidRPr="00D95600">
        <w:rPr>
          <w:highlight w:val="green"/>
          <w:u w:val="single"/>
        </w:rPr>
        <w:t xml:space="preserve"> points to Russia</w:t>
      </w:r>
      <w:r w:rsidRPr="00D95600">
        <w:rPr>
          <w:u w:val="single"/>
        </w:rPr>
        <w:t>n-backed separatists</w:t>
      </w:r>
      <w:r w:rsidRPr="00D95600">
        <w:rPr>
          <w:sz w:val="16"/>
        </w:rPr>
        <w:t xml:space="preserve">.7 Yet, </w:t>
      </w:r>
      <w:r w:rsidRPr="00D95600">
        <w:rPr>
          <w:highlight w:val="green"/>
          <w:u w:val="single"/>
        </w:rPr>
        <w:t>despite</w:t>
      </w:r>
      <w:r w:rsidRPr="00D95600">
        <w:rPr>
          <w:u w:val="single"/>
        </w:rPr>
        <w:t xml:space="preserve"> Russia’s</w:t>
      </w:r>
      <w:r w:rsidRPr="00D95600">
        <w:rPr>
          <w:sz w:val="16"/>
        </w:rPr>
        <w:t xml:space="preserve"> indirect </w:t>
      </w:r>
      <w:r w:rsidRPr="00D95600">
        <w:rPr>
          <w:highlight w:val="green"/>
          <w:u w:val="single"/>
        </w:rPr>
        <w:t>involvement</w:t>
      </w:r>
      <w:r w:rsidRPr="00D95600">
        <w:rPr>
          <w:sz w:val="16"/>
        </w:rPr>
        <w:t xml:space="preserve"> in an attack that killed citizens from several different countries, </w:t>
      </w:r>
      <w:r w:rsidRPr="00D95600">
        <w:rPr>
          <w:highlight w:val="green"/>
          <w:u w:val="single"/>
        </w:rPr>
        <w:t>the</w:t>
      </w:r>
      <w:r w:rsidRPr="00D95600">
        <w:rPr>
          <w:u w:val="single"/>
        </w:rPr>
        <w:t xml:space="preserve"> international </w:t>
      </w:r>
      <w:r w:rsidRPr="00D95600">
        <w:rPr>
          <w:highlight w:val="green"/>
          <w:u w:val="single"/>
        </w:rPr>
        <w:t>community chose</w:t>
      </w:r>
      <w:r w:rsidRPr="00D95600">
        <w:rPr>
          <w:u w:val="single"/>
        </w:rPr>
        <w:t xml:space="preserve"> to respond with an investigation and</w:t>
      </w:r>
      <w:r w:rsidRPr="00D95600">
        <w:rPr>
          <w:sz w:val="16"/>
        </w:rPr>
        <w:t xml:space="preserve"> economic </w:t>
      </w:r>
      <w:r w:rsidRPr="00D95600">
        <w:rPr>
          <w:highlight w:val="green"/>
          <w:u w:val="single"/>
        </w:rPr>
        <w:t xml:space="preserve">sanctions. These are </w:t>
      </w:r>
      <w:r w:rsidRPr="00D95600">
        <w:rPr>
          <w:b/>
          <w:highlight w:val="green"/>
          <w:u w:val="single"/>
        </w:rPr>
        <w:t>powerful examples</w:t>
      </w:r>
      <w:r w:rsidRPr="00D95600">
        <w:rPr>
          <w:highlight w:val="green"/>
          <w:u w:val="single"/>
        </w:rPr>
        <w:t xml:space="preserve"> of</w:t>
      </w:r>
      <w:r w:rsidRPr="00D95600">
        <w:rPr>
          <w:u w:val="single"/>
        </w:rPr>
        <w:t xml:space="preserve"> how states are inclined to behave in</w:t>
      </w:r>
      <w:r w:rsidRPr="00D95600">
        <w:rPr>
          <w:sz w:val="16"/>
        </w:rPr>
        <w:t xml:space="preserve"> the era of </w:t>
      </w:r>
      <w:r w:rsidRPr="00D95600">
        <w:rPr>
          <w:highlight w:val="green"/>
          <w:u w:val="single"/>
        </w:rPr>
        <w:t>globalization</w:t>
      </w:r>
      <w:r w:rsidRPr="00D95600">
        <w:rPr>
          <w:sz w:val="16"/>
        </w:rPr>
        <w:t>—and they raise the question: What would be the threshold for the United States to commit to a large-scale conventional war again, given the recent drawdown from our longest period of war?</w:t>
      </w:r>
    </w:p>
    <w:p w14:paraId="22DD185A" w14:textId="77777777" w:rsidR="00693CE7" w:rsidRPr="00D95600" w:rsidRDefault="00693CE7" w:rsidP="00AB7259">
      <w:pPr>
        <w:rPr>
          <w:sz w:val="16"/>
        </w:rPr>
      </w:pPr>
    </w:p>
    <w:p w14:paraId="16FC0A0B" w14:textId="77777777" w:rsidR="004B00B7" w:rsidRPr="00D95600" w:rsidRDefault="004B00B7" w:rsidP="004B00B7">
      <w:pPr>
        <w:pStyle w:val="Heading2"/>
      </w:pPr>
      <w:r w:rsidRPr="00D95600">
        <w:t>AT Court Clog</w:t>
      </w:r>
    </w:p>
    <w:p w14:paraId="5E19F733" w14:textId="77777777" w:rsidR="004B00B7" w:rsidRPr="00D95600" w:rsidRDefault="004B00B7" w:rsidP="004B00B7">
      <w:pPr>
        <w:pStyle w:val="Heading3"/>
      </w:pPr>
      <w:r w:rsidRPr="00D95600">
        <w:t>Non-Unique</w:t>
      </w:r>
    </w:p>
    <w:p w14:paraId="252D4A01" w14:textId="77777777" w:rsidR="0085780C" w:rsidRPr="00D95600" w:rsidRDefault="0085780C" w:rsidP="0085780C">
      <w:pPr>
        <w:pStyle w:val="Heading4"/>
      </w:pPr>
      <w:r w:rsidRPr="00D95600">
        <w:t>First off, the neg team’s own uniqueness card explicitly says,” The cases can take years to resolve in backlogged immigration courts,” proving that the courts are backlogged now and that these domestic violence cases only took a long time to resolve because of the high log, proving their DA is non-unique</w:t>
      </w:r>
    </w:p>
    <w:p w14:paraId="557CC01C" w14:textId="77777777" w:rsidR="004B00B7" w:rsidRPr="00D95600" w:rsidRDefault="004B00B7" w:rsidP="004B00B7">
      <w:pPr>
        <w:keepNext/>
        <w:keepLines/>
        <w:spacing w:before="40" w:after="0"/>
        <w:outlineLvl w:val="3"/>
        <w:rPr>
          <w:rFonts w:eastAsia="Times New Roman" w:cs="Times New Roman"/>
          <w:b/>
          <w:iCs/>
          <w:sz w:val="26"/>
        </w:rPr>
      </w:pPr>
      <w:r w:rsidRPr="00D95600">
        <w:rPr>
          <w:rFonts w:eastAsia="Times New Roman" w:cs="Times New Roman"/>
          <w:b/>
          <w:iCs/>
          <w:sz w:val="26"/>
        </w:rPr>
        <w:t>Backlog high now and growing under the Trump Administration.</w:t>
      </w:r>
    </w:p>
    <w:p w14:paraId="2DE2D168" w14:textId="77777777" w:rsidR="004B00B7" w:rsidRPr="00D95600" w:rsidRDefault="004B00B7" w:rsidP="004B00B7">
      <w:pPr>
        <w:rPr>
          <w:rFonts w:eastAsia="Calibri" w:cs="Times New Roman"/>
          <w:sz w:val="16"/>
          <w:szCs w:val="16"/>
        </w:rPr>
      </w:pPr>
      <w:r w:rsidRPr="00D95600">
        <w:rPr>
          <w:rFonts w:eastAsia="Calibri" w:cs="Times New Roman"/>
          <w:b/>
          <w:sz w:val="26"/>
          <w:szCs w:val="26"/>
        </w:rPr>
        <w:t xml:space="preserve">Pyke 18. </w:t>
      </w:r>
      <w:r w:rsidRPr="00D95600">
        <w:rPr>
          <w:rFonts w:eastAsia="Calibri" w:cs="Times New Roman"/>
          <w:sz w:val="16"/>
          <w:szCs w:val="16"/>
        </w:rPr>
        <w:t xml:space="preserve">(Allen, JUN 8, 2018, 3:13 PM. </w:t>
      </w:r>
      <w:hyperlink r:id="rId148" w:history="1">
        <w:r w:rsidRPr="00D95600">
          <w:rPr>
            <w:rFonts w:eastAsia="Calibri" w:cs="Times New Roman"/>
            <w:sz w:val="16"/>
            <w:szCs w:val="16"/>
          </w:rPr>
          <w:t>https://thinkprogress.org/immigration-court-backlog-hits-all-time-high-86ab3e0e0b24/</w:t>
        </w:r>
      </w:hyperlink>
      <w:r w:rsidRPr="00D95600">
        <w:rPr>
          <w:rFonts w:eastAsia="Calibri" w:cs="Times New Roman"/>
          <w:sz w:val="16"/>
          <w:szCs w:val="16"/>
        </w:rPr>
        <w:t>. Alan Pyke is a reporter for ThinkProgress covering crime, police, the cannabis industry, drug policy, housing policy, and political rhetoric.)</w:t>
      </w:r>
    </w:p>
    <w:p w14:paraId="71885773" w14:textId="77777777" w:rsidR="004B00B7" w:rsidRPr="00D95600" w:rsidRDefault="004B00B7" w:rsidP="004B00B7">
      <w:pPr>
        <w:rPr>
          <w:rFonts w:eastAsia="Calibri" w:cs="Times New Roman"/>
          <w:sz w:val="16"/>
          <w:szCs w:val="16"/>
        </w:rPr>
      </w:pPr>
      <w:r w:rsidRPr="00D95600">
        <w:rPr>
          <w:rFonts w:eastAsia="Calibri" w:cs="Times New Roman"/>
          <w:u w:val="single"/>
        </w:rPr>
        <w:t>Immigration courts have slowed dramatically and their case backlog has jumped by a full third since January 2017</w:t>
      </w:r>
      <w:r w:rsidRPr="00D95600">
        <w:rPr>
          <w:rFonts w:eastAsia="Calibri" w:cs="Times New Roman"/>
          <w:sz w:val="16"/>
          <w:szCs w:val="16"/>
        </w:rPr>
        <w:t xml:space="preserve">, according to figures released just three days before Attorney General Jeff Sessions will address a conference of immigration judges. </w:t>
      </w:r>
      <w:r w:rsidRPr="00D95600">
        <w:rPr>
          <w:rFonts w:eastAsia="Calibri" w:cs="Times New Roman"/>
          <w:u w:val="single"/>
        </w:rPr>
        <w:t>The nationwide backlog hit an all-time high</w:t>
      </w:r>
      <w:r w:rsidRPr="00D95600">
        <w:rPr>
          <w:rFonts w:eastAsia="Calibri" w:cs="Times New Roman"/>
          <w:sz w:val="16"/>
          <w:szCs w:val="16"/>
        </w:rPr>
        <w:t xml:space="preserve"> of 714,067 cases </w:t>
      </w:r>
      <w:r w:rsidRPr="00D95600">
        <w:rPr>
          <w:rFonts w:eastAsia="Calibri" w:cs="Times New Roman"/>
          <w:u w:val="single"/>
        </w:rPr>
        <w:t>in May, an alarming 32 percent jump from where things stood when Trump was inaugurated</w:t>
      </w:r>
      <w:r w:rsidRPr="00D95600">
        <w:rPr>
          <w:rFonts w:eastAsia="Calibri" w:cs="Times New Roman"/>
          <w:sz w:val="16"/>
          <w:szCs w:val="16"/>
        </w:rPr>
        <w:t>, according to statistics released Friday by the Transactional Records Access Clearinghouse (TRAC). There are 171,656 more human beings awaiting an immigration court’s decision on their fate than when he took office.</w:t>
      </w:r>
    </w:p>
    <w:p w14:paraId="168FBA5C" w14:textId="77777777" w:rsidR="00CF0023" w:rsidRPr="00D95600" w:rsidRDefault="00CF0023" w:rsidP="00CF0023">
      <w:pPr>
        <w:pStyle w:val="Heading4"/>
        <w:rPr>
          <w:rFonts w:eastAsia="Times New Roman"/>
        </w:rPr>
      </w:pPr>
      <w:r w:rsidRPr="00D95600">
        <w:rPr>
          <w:rFonts w:eastAsia="Times New Roman"/>
        </w:rPr>
        <w:t>Non Unique- Court Clog is happening in the Squo</w:t>
      </w:r>
    </w:p>
    <w:p w14:paraId="22ED1E56" w14:textId="77777777" w:rsidR="00CF0023" w:rsidRPr="00D95600" w:rsidRDefault="00CF0023" w:rsidP="00CF0023">
      <w:pPr>
        <w:pStyle w:val="Heading4"/>
        <w:rPr>
          <w:rFonts w:cstheme="minorHAnsi"/>
          <w:b w:val="0"/>
          <w:sz w:val="22"/>
        </w:rPr>
      </w:pPr>
      <w:r w:rsidRPr="00D95600">
        <w:t xml:space="preserve">Jordan 18 </w:t>
      </w:r>
      <w:r w:rsidRPr="00D95600">
        <w:rPr>
          <w:b w:val="0"/>
          <w:sz w:val="24"/>
          <w:szCs w:val="24"/>
        </w:rPr>
        <w:t xml:space="preserve">(National Immigration Correspondent and journalist for the New York Time, “ </w:t>
      </w:r>
      <w:r w:rsidRPr="00D95600">
        <w:rPr>
          <w:rStyle w:val="balancedheadline"/>
          <w:rFonts w:cstheme="minorHAnsi"/>
          <w:b w:val="0"/>
          <w:i/>
          <w:color w:val="121212"/>
          <w:sz w:val="22"/>
          <w:bdr w:val="none" w:sz="0" w:space="0" w:color="auto" w:frame="1"/>
        </w:rPr>
        <w:t>A Refugee Caravan is Hoping for Asylum in the U.S. How Are These Cases Decided?</w:t>
      </w:r>
      <w:r w:rsidRPr="00D95600">
        <w:rPr>
          <w:rFonts w:cstheme="minorHAnsi"/>
          <w:b w:val="0"/>
          <w:sz w:val="22"/>
        </w:rPr>
        <w:t>”, https://www.nytimes.com/2018/04/30/us/migrant-caravan-asylum.html)</w:t>
      </w:r>
    </w:p>
    <w:p w14:paraId="7DB18495" w14:textId="77777777" w:rsidR="00CF0023" w:rsidRPr="00D95600" w:rsidRDefault="00CF0023" w:rsidP="00CF0023">
      <w:pPr>
        <w:rPr>
          <w:sz w:val="16"/>
        </w:rPr>
      </w:pPr>
      <w:r w:rsidRPr="00D95600">
        <w:rPr>
          <w:rStyle w:val="StyleUnderline"/>
          <w:highlight w:val="cyan"/>
        </w:rPr>
        <w:t>United States officials say the administration is trying to figure out how to deal with the surge in asylum applications in a manner that is consistent with its international obligations. Part of the problem is that immigration courts are clogged, and not just with asylum cases</w:t>
      </w:r>
      <w:r w:rsidRPr="00D95600">
        <w:rPr>
          <w:sz w:val="16"/>
        </w:rPr>
        <w:t xml:space="preserve">. At of the end of March, there were 692,298 cases in the backlog, according to </w:t>
      </w:r>
      <w:hyperlink r:id="rId149" w:tgtFrame="_blank" w:history="1">
        <w:r w:rsidRPr="00D95600">
          <w:rPr>
            <w:rStyle w:val="Hyperlink"/>
            <w:sz w:val="16"/>
          </w:rPr>
          <w:t>Syracuse University’s Transactional Records Access Clearinghouse</w:t>
        </w:r>
      </w:hyperlink>
      <w:r w:rsidRPr="00D95600">
        <w:rPr>
          <w:sz w:val="16"/>
        </w:rPr>
        <w:t>, which tracks the trends. The average wait time for current pending cases was 718 days, or nearly two years.</w:t>
      </w:r>
    </w:p>
    <w:p w14:paraId="1E3842F0" w14:textId="77777777" w:rsidR="00E45646" w:rsidRPr="00D95600" w:rsidRDefault="00E45646" w:rsidP="00E45646">
      <w:pPr>
        <w:pStyle w:val="Heading4"/>
      </w:pPr>
      <w:r w:rsidRPr="00D95600">
        <w:t>Non unique: courts are already backlogged, and are increasing regardless of our plan</w:t>
      </w:r>
    </w:p>
    <w:p w14:paraId="6F6CBFEF" w14:textId="77777777" w:rsidR="00E45646" w:rsidRPr="00D95600" w:rsidRDefault="00E45646" w:rsidP="00E45646">
      <w:pPr>
        <w:spacing w:after="0" w:line="240" w:lineRule="auto"/>
        <w:rPr>
          <w:rFonts w:eastAsia="Times New Roman" w:cs="Times New Roman"/>
          <w:color w:val="14171A"/>
          <w:sz w:val="21"/>
          <w:szCs w:val="21"/>
          <w:shd w:val="clear" w:color="auto" w:fill="FFFFFF"/>
        </w:rPr>
      </w:pPr>
      <w:r w:rsidRPr="00D95600">
        <w:rPr>
          <w:rFonts w:cs="Arial"/>
          <w:color w:val="333333"/>
        </w:rPr>
        <w:t>Luke</w:t>
      </w:r>
      <w:r w:rsidRPr="00D95600">
        <w:rPr>
          <w:rFonts w:cs="Arial"/>
          <w:color w:val="333333"/>
          <w:sz w:val="24"/>
        </w:rPr>
        <w:t xml:space="preserve"> </w:t>
      </w:r>
      <w:r w:rsidRPr="00D95600">
        <w:rPr>
          <w:rFonts w:eastAsiaTheme="majorEastAsia" w:cstheme="majorBidi"/>
          <w:b/>
          <w:bCs/>
          <w:sz w:val="26"/>
          <w:szCs w:val="26"/>
        </w:rPr>
        <w:t>Barr 6/20</w:t>
      </w:r>
      <w:r w:rsidRPr="00D95600">
        <w:t xml:space="preserve"> (</w:t>
      </w:r>
      <w:r w:rsidRPr="00D95600">
        <w:rPr>
          <w:rFonts w:eastAsia="Times New Roman" w:cs="Times New Roman"/>
          <w:color w:val="14171A"/>
          <w:sz w:val="21"/>
          <w:szCs w:val="21"/>
          <w:shd w:val="clear" w:color="auto" w:fill="FFFFFF"/>
        </w:rPr>
        <w:t xml:space="preserve">Justice &amp; Homeland Security analyst for ABC news, graduate student at American University), </w:t>
      </w:r>
      <w:hyperlink r:id="rId150" w:history="1">
        <w:r w:rsidRPr="00D95600">
          <w:rPr>
            <w:rStyle w:val="Hyperlink"/>
            <w:rFonts w:eastAsia="Times New Roman" w:cs="Times New Roman"/>
            <w:sz w:val="21"/>
            <w:szCs w:val="21"/>
            <w:shd w:val="clear" w:color="auto" w:fill="FFFFFF"/>
          </w:rPr>
          <w:t>https://twitter.com/intent/follow?original_referer=https%3A%2F%2Fabcnews.go.com%2Fauthor%2Fluke_barr&amp;ref_src=twsrc%5Etfw&amp;screen_name=LukeLBarr&amp;tw_p=followbutton</w:t>
        </w:r>
      </w:hyperlink>
    </w:p>
    <w:p w14:paraId="3A0C305B" w14:textId="77777777" w:rsidR="00E45646" w:rsidRPr="00D95600" w:rsidRDefault="00E45646" w:rsidP="00E45646">
      <w:pPr>
        <w:spacing w:after="0" w:line="240" w:lineRule="auto"/>
        <w:rPr>
          <w:rFonts w:eastAsia="Times New Roman" w:cs="Times New Roman"/>
          <w:color w:val="14171A"/>
          <w:sz w:val="21"/>
          <w:szCs w:val="21"/>
          <w:shd w:val="clear" w:color="auto" w:fill="FFFFFF"/>
        </w:rPr>
      </w:pPr>
      <w:r w:rsidRPr="00D95600">
        <w:t xml:space="preserve"> </w:t>
      </w:r>
    </w:p>
    <w:p w14:paraId="00A7E8B5" w14:textId="77777777" w:rsidR="00CF0023" w:rsidRPr="00D95600" w:rsidRDefault="00E45646" w:rsidP="004B00B7">
      <w:pPr>
        <w:rPr>
          <w:rFonts w:cs="Arial"/>
          <w:color w:val="333333"/>
          <w:sz w:val="24"/>
        </w:rPr>
      </w:pPr>
      <w:r w:rsidRPr="00D95600">
        <w:rPr>
          <w:rFonts w:cs="Arial"/>
          <w:color w:val="333333"/>
          <w:sz w:val="24"/>
        </w:rPr>
        <w:t xml:space="preserve">One </w:t>
      </w:r>
      <w:r w:rsidRPr="00D95600">
        <w:rPr>
          <w:rStyle w:val="StyleUnderline"/>
          <w:sz w:val="24"/>
        </w:rPr>
        <w:t xml:space="preserve">thing Attorney General Jeff </w:t>
      </w:r>
      <w:r w:rsidRPr="00D95600">
        <w:rPr>
          <w:rStyle w:val="StyleUnderline"/>
          <w:sz w:val="24"/>
          <w:highlight w:val="yellow"/>
        </w:rPr>
        <w:t>Sessions</w:t>
      </w:r>
      <w:r w:rsidRPr="00D95600">
        <w:rPr>
          <w:rStyle w:val="StyleUnderline"/>
          <w:sz w:val="24"/>
        </w:rPr>
        <w:t xml:space="preserve"> and immigration activists </w:t>
      </w:r>
      <w:r w:rsidRPr="00D95600">
        <w:rPr>
          <w:rStyle w:val="StyleUnderline"/>
          <w:sz w:val="24"/>
          <w:highlight w:val="yellow"/>
        </w:rPr>
        <w:t>can agree</w:t>
      </w:r>
      <w:r w:rsidRPr="00D95600">
        <w:rPr>
          <w:rStyle w:val="StyleUnderline"/>
          <w:sz w:val="24"/>
        </w:rPr>
        <w:t xml:space="preserve"> on is </w:t>
      </w:r>
      <w:r w:rsidRPr="00D95600">
        <w:rPr>
          <w:rStyle w:val="StyleUnderline"/>
          <w:sz w:val="24"/>
          <w:highlight w:val="yellow"/>
        </w:rPr>
        <w:t>that</w:t>
      </w:r>
      <w:r w:rsidRPr="00D95600">
        <w:rPr>
          <w:rStyle w:val="StyleUnderline"/>
          <w:sz w:val="24"/>
        </w:rPr>
        <w:t xml:space="preserve"> </w:t>
      </w:r>
      <w:r w:rsidRPr="00D95600">
        <w:rPr>
          <w:rStyle w:val="StyleUnderline"/>
          <w:sz w:val="24"/>
          <w:highlight w:val="yellow"/>
        </w:rPr>
        <w:t xml:space="preserve">there is a </w:t>
      </w:r>
      <w:r w:rsidRPr="00D95600">
        <w:rPr>
          <w:rStyle w:val="Emphasis"/>
          <w:sz w:val="24"/>
          <w:highlight w:val="yellow"/>
        </w:rPr>
        <w:t xml:space="preserve">huge </w:t>
      </w:r>
      <w:r w:rsidRPr="00D95600">
        <w:rPr>
          <w:rStyle w:val="StyleUnderline"/>
          <w:sz w:val="24"/>
          <w:highlight w:val="yellow"/>
        </w:rPr>
        <w:t>backlog of immigration court cases</w:t>
      </w:r>
      <w:r w:rsidRPr="00D95600">
        <w:rPr>
          <w:rStyle w:val="StyleUnderline"/>
          <w:sz w:val="24"/>
        </w:rPr>
        <w:t xml:space="preserve"> at the southern border</w:t>
      </w:r>
      <w:r w:rsidRPr="00D95600">
        <w:rPr>
          <w:rStyle w:val="Emphasis"/>
          <w:sz w:val="24"/>
        </w:rPr>
        <w:t>.</w:t>
      </w:r>
      <w:r w:rsidRPr="00D95600">
        <w:rPr>
          <w:rFonts w:cs="Arial"/>
          <w:color w:val="333333"/>
          <w:sz w:val="24"/>
        </w:rPr>
        <w:t xml:space="preserve"> And </w:t>
      </w:r>
      <w:r w:rsidRPr="00D95600">
        <w:rPr>
          <w:rStyle w:val="StyleUnderline"/>
          <w:sz w:val="24"/>
        </w:rPr>
        <w:t>they’ve been increasing since 2016,</w:t>
      </w:r>
      <w:r w:rsidRPr="00D95600">
        <w:rPr>
          <w:rFonts w:cs="Arial"/>
          <w:color w:val="333333"/>
          <w:sz w:val="24"/>
        </w:rPr>
        <w:t xml:space="preserve"> according to Syracuse University's TRAC Immigration database, which monitors U.S. federal immigration enforcement</w:t>
      </w:r>
      <w:r w:rsidRPr="00D95600">
        <w:rPr>
          <w:rFonts w:cs="Arial"/>
          <w:color w:val="333333"/>
          <w:sz w:val="24"/>
          <w:highlight w:val="yellow"/>
        </w:rPr>
        <w:t xml:space="preserve">. </w:t>
      </w:r>
      <w:r w:rsidRPr="00D95600">
        <w:rPr>
          <w:rStyle w:val="StyleUnderline"/>
          <w:sz w:val="24"/>
          <w:highlight w:val="yellow"/>
        </w:rPr>
        <w:t>As of now</w:t>
      </w:r>
      <w:r w:rsidRPr="00D95600">
        <w:rPr>
          <w:rStyle w:val="Emphasis"/>
          <w:sz w:val="24"/>
          <w:highlight w:val="yellow"/>
        </w:rPr>
        <w:t>, there are 714,067 pending immigration cases</w:t>
      </w:r>
      <w:r w:rsidRPr="00D95600">
        <w:rPr>
          <w:rStyle w:val="StyleUnderline"/>
          <w:sz w:val="24"/>
        </w:rPr>
        <w:t>,</w:t>
      </w:r>
      <w:r w:rsidRPr="00D95600">
        <w:rPr>
          <w:rFonts w:cs="Arial"/>
          <w:color w:val="333333"/>
          <w:sz w:val="24"/>
        </w:rPr>
        <w:t xml:space="preserve"> according to the database. </w:t>
      </w:r>
      <w:r w:rsidRPr="00D95600">
        <w:rPr>
          <w:rStyle w:val="StyleUnderline"/>
          <w:sz w:val="24"/>
          <w:highlight w:val="yellow"/>
        </w:rPr>
        <w:t>By comparison, there were just over 400,000 in 2014, just over 450,000 in 2015 and more than 515,000 in 2016, the most recent year for which data is available</w:t>
      </w:r>
      <w:r w:rsidRPr="00D95600">
        <w:rPr>
          <w:rFonts w:cs="Arial"/>
          <w:color w:val="333333"/>
          <w:sz w:val="24"/>
        </w:rPr>
        <w:t xml:space="preserve">. The courts in New York, Los Angles, San Francisco and Houston are experiencing the biggest backlogs, data show. </w:t>
      </w:r>
      <w:r w:rsidRPr="00D95600">
        <w:rPr>
          <w:rStyle w:val="StyleUnderline"/>
          <w:sz w:val="24"/>
        </w:rPr>
        <w:t>In response, the U.S. Justice Department sent 35 more prosecutors to the Southwestern border last month. The department’s Executive Office for Immigration Review (EOIR), which adjudicates immigration cases, also added 18 immigration judges to hear cases in person and via video conference</w:t>
      </w:r>
      <w:r w:rsidRPr="00D95600">
        <w:rPr>
          <w:rFonts w:cs="Arial"/>
          <w:color w:val="333333"/>
          <w:sz w:val="24"/>
        </w:rPr>
        <w:t xml:space="preserve">. The assistant U.S. attorneys are allocated along the southern border states of Texas, California, Arizona and New Mexico. In </w:t>
      </w:r>
      <w:r w:rsidRPr="00D95600">
        <w:rPr>
          <w:rStyle w:val="StyleUnderline"/>
          <w:sz w:val="24"/>
          <w:u w:val="none"/>
        </w:rPr>
        <w:t>a speech earlier this month at the EOIR, Sessions talked about a 50 percent increase in the number of U.S. immigration judges hearing cases in the coming year</w:t>
      </w:r>
      <w:r w:rsidRPr="00D95600">
        <w:rPr>
          <w:rFonts w:cs="Arial"/>
          <w:color w:val="333333"/>
          <w:sz w:val="24"/>
        </w:rPr>
        <w:t xml:space="preserve">. </w:t>
      </w:r>
    </w:p>
    <w:p w14:paraId="44970C78" w14:textId="77777777" w:rsidR="004B00B7" w:rsidRPr="00D95600" w:rsidRDefault="004B00B7" w:rsidP="004B00B7">
      <w:pPr>
        <w:pStyle w:val="Heading3"/>
      </w:pPr>
      <w:r w:rsidRPr="00D95600">
        <w:t>Link Turn</w:t>
      </w:r>
    </w:p>
    <w:p w14:paraId="71C63195" w14:textId="77777777" w:rsidR="004B00B7" w:rsidRPr="00D95600" w:rsidRDefault="004B00B7" w:rsidP="004B00B7">
      <w:pPr>
        <w:pStyle w:val="Heading4"/>
        <w:rPr>
          <w:rFonts w:eastAsia="Calibri"/>
        </w:rPr>
      </w:pPr>
      <w:r w:rsidRPr="00D95600">
        <w:rPr>
          <w:rFonts w:eastAsia="Calibri"/>
        </w:rPr>
        <w:t>Sessions own policies are adding backlog – plan solves, turns link.</w:t>
      </w:r>
    </w:p>
    <w:p w14:paraId="5B690C33" w14:textId="77777777" w:rsidR="004B00B7" w:rsidRPr="00D95600" w:rsidRDefault="004B00B7" w:rsidP="004B00B7">
      <w:pPr>
        <w:rPr>
          <w:rFonts w:eastAsia="Calibri" w:cs="Times New Roman"/>
          <w:sz w:val="16"/>
          <w:szCs w:val="16"/>
        </w:rPr>
      </w:pPr>
      <w:r w:rsidRPr="00D95600">
        <w:rPr>
          <w:rFonts w:eastAsia="Calibri" w:cs="Times New Roman"/>
          <w:b/>
          <w:sz w:val="26"/>
          <w:szCs w:val="26"/>
        </w:rPr>
        <w:t xml:space="preserve">Pyke 18. </w:t>
      </w:r>
      <w:r w:rsidRPr="00D95600">
        <w:rPr>
          <w:rFonts w:eastAsia="Calibri" w:cs="Times New Roman"/>
          <w:sz w:val="16"/>
          <w:szCs w:val="16"/>
        </w:rPr>
        <w:t xml:space="preserve">(Allen, JUN 8, 2018, 3:13 PM. </w:t>
      </w:r>
      <w:hyperlink r:id="rId151" w:history="1">
        <w:r w:rsidRPr="00D95600">
          <w:rPr>
            <w:rFonts w:eastAsia="Calibri" w:cs="Times New Roman"/>
            <w:sz w:val="16"/>
            <w:szCs w:val="16"/>
          </w:rPr>
          <w:t>https://thinkprogress.org/immigration-court-backlog-hits-all-time-high-86ab3e0e0b24/</w:t>
        </w:r>
      </w:hyperlink>
      <w:r w:rsidRPr="00D95600">
        <w:rPr>
          <w:rFonts w:eastAsia="Calibri" w:cs="Times New Roman"/>
          <w:sz w:val="16"/>
          <w:szCs w:val="16"/>
        </w:rPr>
        <w:t>. Alan Pyke is a reporter for ThinkProgress covering crime, police, the cannabis industry, drug policy, housing policy, and political rhetoric.)</w:t>
      </w:r>
    </w:p>
    <w:p w14:paraId="6805F018" w14:textId="77777777" w:rsidR="004B00B7" w:rsidRPr="00D95600" w:rsidRDefault="004B00B7" w:rsidP="004B00B7">
      <w:pPr>
        <w:rPr>
          <w:sz w:val="16"/>
          <w:szCs w:val="16"/>
        </w:rPr>
      </w:pPr>
      <w:r w:rsidRPr="00D95600">
        <w:rPr>
          <w:u w:val="single"/>
        </w:rPr>
        <w:t>TRAC co-director Susan B. Long</w:t>
      </w:r>
      <w:r w:rsidRPr="00D95600">
        <w:rPr>
          <w:sz w:val="16"/>
          <w:szCs w:val="16"/>
        </w:rPr>
        <w:t xml:space="preserve"> </w:t>
      </w:r>
      <w:r w:rsidRPr="00D95600">
        <w:rPr>
          <w:u w:val="single"/>
        </w:rPr>
        <w:t>told ThinkProgress that the</w:t>
      </w:r>
      <w:r w:rsidRPr="00D95600">
        <w:rPr>
          <w:sz w:val="16"/>
          <w:szCs w:val="16"/>
        </w:rPr>
        <w:t xml:space="preserve"> counterintuitive </w:t>
      </w:r>
      <w:r w:rsidRPr="00D95600">
        <w:rPr>
          <w:u w:val="single"/>
        </w:rPr>
        <w:t>increase in backlogged cases</w:t>
      </w:r>
      <w:r w:rsidRPr="00D95600">
        <w:rPr>
          <w:sz w:val="16"/>
          <w:szCs w:val="16"/>
        </w:rPr>
        <w:t xml:space="preserve"> despite fewer new filings owes to a </w:t>
      </w:r>
      <w:r w:rsidRPr="00D95600">
        <w:rPr>
          <w:u w:val="single"/>
        </w:rPr>
        <w:t>complicated mix of factors, including</w:t>
      </w:r>
      <w:r w:rsidRPr="00D95600">
        <w:rPr>
          <w:sz w:val="16"/>
          <w:szCs w:val="16"/>
        </w:rPr>
        <w:t xml:space="preserve"> some of </w:t>
      </w:r>
      <w:r w:rsidRPr="00D95600">
        <w:rPr>
          <w:u w:val="single"/>
        </w:rPr>
        <w:t>Sessions’ own policy choices.</w:t>
      </w:r>
    </w:p>
    <w:p w14:paraId="46D8B451" w14:textId="77777777" w:rsidR="004B00B7" w:rsidRPr="00D95600" w:rsidRDefault="00CB193F" w:rsidP="00CB193F">
      <w:pPr>
        <w:pStyle w:val="Heading3"/>
      </w:pPr>
      <w:r w:rsidRPr="00D95600">
        <w:t>AT Terror Impact</w:t>
      </w:r>
    </w:p>
    <w:p w14:paraId="028A5AFA" w14:textId="77777777" w:rsidR="00CB193F" w:rsidRPr="00D95600" w:rsidRDefault="00CB193F" w:rsidP="00CB193F">
      <w:pPr>
        <w:pStyle w:val="Heading4"/>
        <w:rPr>
          <w:rStyle w:val="StyleUnderline"/>
          <w:sz w:val="26"/>
          <w:u w:val="none"/>
        </w:rPr>
      </w:pPr>
      <w:r w:rsidRPr="00D95600">
        <w:rPr>
          <w:rStyle w:val="StyleUnderline"/>
          <w:sz w:val="26"/>
          <w:u w:val="none"/>
        </w:rPr>
        <w:t xml:space="preserve">Restricting legal immigration will not be helpful to reducing terrorism </w:t>
      </w:r>
    </w:p>
    <w:p w14:paraId="10D0CA3E" w14:textId="77777777" w:rsidR="00CB193F" w:rsidRPr="00D95600" w:rsidRDefault="00CB193F" w:rsidP="00CB193F">
      <w:pPr>
        <w:pStyle w:val="Heading4"/>
        <w:rPr>
          <w:rStyle w:val="Style13ptBold"/>
        </w:rPr>
      </w:pPr>
      <w:r w:rsidRPr="00D95600">
        <w:rPr>
          <w:rStyle w:val="Style13ptBold"/>
        </w:rPr>
        <w:t>Wellman 11</w:t>
      </w:r>
    </w:p>
    <w:p w14:paraId="34EB6074" w14:textId="77777777" w:rsidR="00CB193F" w:rsidRPr="00D95600" w:rsidRDefault="00CB193F" w:rsidP="00CB193F">
      <w:pPr>
        <w:rPr>
          <w:rStyle w:val="StyleUnderline"/>
          <w:sz w:val="16"/>
          <w:u w:val="none"/>
        </w:rPr>
      </w:pPr>
      <w:r w:rsidRPr="00D95600">
        <w:rPr>
          <w:rStyle w:val="StyleUnderline"/>
          <w:sz w:val="16"/>
          <w:u w:val="none"/>
        </w:rPr>
        <w:t xml:space="preserve">After the terrorist attacks of 9/11, the ordinary </w:t>
      </w:r>
      <w:r w:rsidRPr="00D95600">
        <w:rPr>
          <w:rStyle w:val="Emphasis"/>
          <w:highlight w:val="yellow"/>
        </w:rPr>
        <w:t>citizens in</w:t>
      </w:r>
      <w:r w:rsidRPr="00D95600">
        <w:rPr>
          <w:rStyle w:val="StyleUnderline"/>
          <w:sz w:val="16"/>
          <w:u w:val="none"/>
        </w:rPr>
        <w:t xml:space="preserve"> liberal </w:t>
      </w:r>
      <w:r w:rsidRPr="00D95600">
        <w:rPr>
          <w:rStyle w:val="Emphasis"/>
          <w:highlight w:val="yellow"/>
        </w:rPr>
        <w:t>democracies have</w:t>
      </w:r>
      <w:r w:rsidRPr="00D95600">
        <w:rPr>
          <w:rStyle w:val="StyleUnderline"/>
          <w:sz w:val="16"/>
          <w:u w:val="none"/>
        </w:rPr>
        <w:t xml:space="preserve"> generally </w:t>
      </w:r>
      <w:r w:rsidRPr="00D95600">
        <w:rPr>
          <w:rStyle w:val="Emphasis"/>
          <w:highlight w:val="yellow"/>
        </w:rPr>
        <w:t>become</w:t>
      </w:r>
      <w:r w:rsidRPr="00D95600">
        <w:rPr>
          <w:rStyle w:val="Emphasis"/>
        </w:rPr>
        <w:t xml:space="preserve"> </w:t>
      </w:r>
      <w:r w:rsidRPr="00D95600">
        <w:rPr>
          <w:rStyle w:val="StyleUnderline"/>
          <w:sz w:val="16"/>
          <w:u w:val="none"/>
        </w:rPr>
        <w:t xml:space="preserve">much more </w:t>
      </w:r>
      <w:r w:rsidRPr="00D95600">
        <w:rPr>
          <w:rStyle w:val="Emphasis"/>
          <w:highlight w:val="yellow"/>
        </w:rPr>
        <w:t>sympathetic to</w:t>
      </w:r>
      <w:r w:rsidRPr="00D95600">
        <w:rPr>
          <w:rStyle w:val="StyleUnderline"/>
          <w:sz w:val="16"/>
          <w:u w:val="none"/>
        </w:rPr>
        <w:t xml:space="preserve"> the idea of </w:t>
      </w:r>
      <w:r w:rsidRPr="00D95600">
        <w:rPr>
          <w:rStyle w:val="Emphasis"/>
          <w:highlight w:val="yellow"/>
        </w:rPr>
        <w:t>restricting immigration</w:t>
      </w:r>
      <w:r w:rsidRPr="00D95600">
        <w:rPr>
          <w:rStyle w:val="StyleUnderline"/>
          <w:sz w:val="16"/>
          <w:u w:val="none"/>
        </w:rPr>
        <w:t xml:space="preserve"> in order </w:t>
      </w:r>
      <w:r w:rsidRPr="00D95600">
        <w:rPr>
          <w:rStyle w:val="Emphasis"/>
          <w:highlight w:val="yellow"/>
        </w:rPr>
        <w:t>to protect</w:t>
      </w:r>
      <w:r w:rsidRPr="00D95600">
        <w:rPr>
          <w:rStyle w:val="StyleUnderline"/>
          <w:sz w:val="16"/>
          <w:u w:val="none"/>
        </w:rPr>
        <w:t xml:space="preserve"> ourselves </w:t>
      </w:r>
      <w:r w:rsidRPr="00D95600">
        <w:rPr>
          <w:rStyle w:val="Emphasis"/>
          <w:highlight w:val="yellow"/>
        </w:rPr>
        <w:t>from</w:t>
      </w:r>
      <w:r w:rsidRPr="00D95600">
        <w:rPr>
          <w:rStyle w:val="StyleUnderline"/>
          <w:sz w:val="16"/>
          <w:u w:val="none"/>
        </w:rPr>
        <w:t xml:space="preserve"> foreign </w:t>
      </w:r>
      <w:r w:rsidRPr="00D95600">
        <w:rPr>
          <w:rStyle w:val="Emphasis"/>
          <w:highlight w:val="yellow"/>
        </w:rPr>
        <w:t>terrorists</w:t>
      </w:r>
      <w:r w:rsidRPr="00D95600">
        <w:rPr>
          <w:rStyle w:val="StyleUnderline"/>
          <w:sz w:val="16"/>
          <w:u w:val="none"/>
        </w:rPr>
        <w:t xml:space="preserve">. Without denying the importance of national security, Chandran Kukathas has questioned this strategy on the grounds that </w:t>
      </w:r>
      <w:r w:rsidRPr="00D95600">
        <w:rPr>
          <w:rStyle w:val="Emphasis"/>
          <w:highlight w:val="yellow"/>
        </w:rPr>
        <w:t xml:space="preserve">it is far from clear how helpful restricting immigration will </w:t>
      </w:r>
      <w:r w:rsidRPr="00D95600">
        <w:rPr>
          <w:rStyle w:val="Emphasis"/>
        </w:rPr>
        <w:t>actually</w:t>
      </w:r>
      <w:r w:rsidRPr="00D95600">
        <w:rPr>
          <w:rStyle w:val="Emphasis"/>
          <w:highlight w:val="yellow"/>
        </w:rPr>
        <w:t xml:space="preserve"> be</w:t>
      </w:r>
      <w:r w:rsidRPr="00D95600">
        <w:rPr>
          <w:rStyle w:val="StyleUnderline"/>
          <w:sz w:val="16"/>
          <w:u w:val="none"/>
        </w:rPr>
        <w:t>. Kukathas raised two worries. First</w:t>
      </w:r>
      <w:r w:rsidRPr="00D95600">
        <w:rPr>
          <w:rStyle w:val="Emphasis"/>
          <w:highlight w:val="yellow"/>
        </w:rPr>
        <w:t>, tighter</w:t>
      </w:r>
      <w:r w:rsidRPr="00D95600">
        <w:rPr>
          <w:rStyle w:val="StyleUnderline"/>
          <w:sz w:val="16"/>
          <w:u w:val="none"/>
        </w:rPr>
        <w:t xml:space="preserve"> immigration </w:t>
      </w:r>
      <w:r w:rsidRPr="00D95600">
        <w:rPr>
          <w:rStyle w:val="Emphasis"/>
          <w:highlight w:val="yellow"/>
        </w:rPr>
        <w:t>policy may</w:t>
      </w:r>
      <w:r w:rsidRPr="00D95600">
        <w:rPr>
          <w:rStyle w:val="StyleUnderline"/>
          <w:sz w:val="16"/>
          <w:u w:val="none"/>
        </w:rPr>
        <w:t xml:space="preserve"> well dramatically </w:t>
      </w:r>
      <w:r w:rsidRPr="00D95600">
        <w:rPr>
          <w:rStyle w:val="Emphasis"/>
          <w:highlight w:val="yellow"/>
        </w:rPr>
        <w:t>reduce legal immigration, but it is not clear that it will do anything to curb people from illegally entering the country</w:t>
      </w:r>
      <w:r w:rsidRPr="00D95600">
        <w:rPr>
          <w:rStyle w:val="StyleUnderline"/>
          <w:sz w:val="16"/>
          <w:u w:val="none"/>
        </w:rPr>
        <w:t xml:space="preserve">. This point is relevant to national security, of course, </w:t>
      </w:r>
      <w:r w:rsidRPr="00D95600">
        <w:rPr>
          <w:sz w:val="16"/>
        </w:rPr>
        <w:t>because</w:t>
      </w:r>
      <w:r w:rsidRPr="00D95600">
        <w:rPr>
          <w:rStyle w:val="Emphasis"/>
        </w:rPr>
        <w:t xml:space="preserve"> </w:t>
      </w:r>
      <w:r w:rsidRPr="00D95600">
        <w:rPr>
          <w:rStyle w:val="Emphasis"/>
          <w:highlight w:val="yellow"/>
        </w:rPr>
        <w:t xml:space="preserve">it seems unlikely that a </w:t>
      </w:r>
      <w:r w:rsidRPr="00D95600">
        <w:rPr>
          <w:sz w:val="16"/>
        </w:rPr>
        <w:t>potential</w:t>
      </w:r>
      <w:r w:rsidRPr="00D95600">
        <w:rPr>
          <w:rStyle w:val="Emphasis"/>
          <w:highlight w:val="yellow"/>
        </w:rPr>
        <w:t xml:space="preserve"> terrorist</w:t>
      </w:r>
      <w:r w:rsidRPr="00D95600">
        <w:rPr>
          <w:rStyle w:val="StyleUnderline"/>
          <w:sz w:val="16"/>
          <w:u w:val="none"/>
        </w:rPr>
        <w:t xml:space="preserve"> who is willing to bomb a country’s civilians </w:t>
      </w:r>
      <w:r w:rsidRPr="00D95600">
        <w:rPr>
          <w:rStyle w:val="Emphasis"/>
          <w:highlight w:val="yellow"/>
        </w:rPr>
        <w:t>would</w:t>
      </w:r>
      <w:r w:rsidRPr="00D95600">
        <w:rPr>
          <w:rStyle w:val="StyleUnderline"/>
          <w:sz w:val="16"/>
          <w:u w:val="none"/>
        </w:rPr>
        <w:t xml:space="preserve"> at the same time </w:t>
      </w:r>
      <w:r w:rsidRPr="00D95600">
        <w:rPr>
          <w:rStyle w:val="Emphasis"/>
          <w:highlight w:val="yellow"/>
        </w:rPr>
        <w:t>be so differential to</w:t>
      </w:r>
      <w:r w:rsidRPr="00D95600">
        <w:rPr>
          <w:rStyle w:val="StyleUnderline"/>
          <w:sz w:val="16"/>
          <w:u w:val="none"/>
        </w:rPr>
        <w:t xml:space="preserve"> the state’s </w:t>
      </w:r>
      <w:r w:rsidRPr="00D95600">
        <w:rPr>
          <w:rStyle w:val="Emphasis"/>
          <w:highlight w:val="yellow"/>
        </w:rPr>
        <w:t>laws that she would abort her</w:t>
      </w:r>
      <w:r w:rsidRPr="00D95600">
        <w:rPr>
          <w:rStyle w:val="StyleUnderline"/>
          <w:sz w:val="16"/>
          <w:u w:val="none"/>
        </w:rPr>
        <w:t xml:space="preserve"> terrorist </w:t>
      </w:r>
      <w:r w:rsidRPr="00D95600">
        <w:rPr>
          <w:rStyle w:val="Emphasis"/>
          <w:highlight w:val="yellow"/>
        </w:rPr>
        <w:t>mission rather than illegally enter the country</w:t>
      </w:r>
      <w:r w:rsidRPr="00D95600">
        <w:rPr>
          <w:rStyle w:val="StyleUnderline"/>
          <w:sz w:val="16"/>
          <w:u w:val="none"/>
        </w:rPr>
        <w:t xml:space="preserve">. </w:t>
      </w:r>
      <w:r w:rsidRPr="00D95600">
        <w:rPr>
          <w:rStyle w:val="Emphasis"/>
          <w:highlight w:val="yellow"/>
        </w:rPr>
        <w:t>Second</w:t>
      </w:r>
      <w:r w:rsidRPr="00D95600">
        <w:rPr>
          <w:rStyle w:val="StyleUnderline"/>
          <w:sz w:val="16"/>
          <w:u w:val="none"/>
        </w:rPr>
        <w:t>, even if we concern ourselves exclusively with legal entrants</w:t>
      </w:r>
      <w:r w:rsidRPr="00D95600">
        <w:rPr>
          <w:sz w:val="16"/>
        </w:rPr>
        <w:t>, merely restricting immigration will not suffice</w:t>
      </w:r>
      <w:r w:rsidRPr="00D95600">
        <w:rPr>
          <w:rStyle w:val="StyleUnderline"/>
          <w:sz w:val="16"/>
          <w:u w:val="none"/>
        </w:rPr>
        <w:t xml:space="preserve">, because </w:t>
      </w:r>
      <w:r w:rsidRPr="00D95600">
        <w:rPr>
          <w:rStyle w:val="Emphasis"/>
          <w:highlight w:val="yellow"/>
        </w:rPr>
        <w:t>masses of people</w:t>
      </w:r>
      <w:r w:rsidRPr="00D95600">
        <w:rPr>
          <w:rStyle w:val="StyleUnderline"/>
          <w:sz w:val="16"/>
          <w:u w:val="none"/>
        </w:rPr>
        <w:t xml:space="preserve"> routinely </w:t>
      </w:r>
      <w:r w:rsidRPr="00D95600">
        <w:rPr>
          <w:rStyle w:val="Emphasis"/>
          <w:highlight w:val="yellow"/>
        </w:rPr>
        <w:t>visit as tourists, students, and businesspeople</w:t>
      </w:r>
      <w:r w:rsidRPr="00D95600">
        <w:rPr>
          <w:rStyle w:val="StyleUnderline"/>
          <w:sz w:val="16"/>
          <w:u w:val="none"/>
        </w:rPr>
        <w:t xml:space="preserve">. And because </w:t>
      </w:r>
      <w:r w:rsidRPr="00D95600">
        <w:rPr>
          <w:rStyle w:val="Emphasis"/>
          <w:highlight w:val="yellow"/>
        </w:rPr>
        <w:t>a terrorist could</w:t>
      </w:r>
      <w:r w:rsidRPr="00D95600">
        <w:rPr>
          <w:rStyle w:val="StyleUnderline"/>
          <w:sz w:val="16"/>
          <w:u w:val="none"/>
        </w:rPr>
        <w:t xml:space="preserve"> just as easily </w:t>
      </w:r>
      <w:r w:rsidRPr="00D95600">
        <w:rPr>
          <w:rStyle w:val="Emphasis"/>
          <w:highlight w:val="yellow"/>
        </w:rPr>
        <w:t>enter under one of these auspices</w:t>
      </w:r>
      <w:r w:rsidRPr="00D95600">
        <w:rPr>
          <w:rStyle w:val="StyleUnderline"/>
          <w:sz w:val="16"/>
          <w:u w:val="none"/>
        </w:rPr>
        <w:t xml:space="preserve">, we cannot seriously suggest restricting immigration in order to exclude potential terrorists unless we are willing to similarly limit those who visit for shorter periods. </w:t>
      </w:r>
    </w:p>
    <w:p w14:paraId="44E007E6" w14:textId="77777777" w:rsidR="0085780C" w:rsidRPr="00D95600" w:rsidRDefault="0085780C" w:rsidP="0085780C">
      <w:pPr>
        <w:pStyle w:val="Heading3"/>
      </w:pPr>
      <w:r w:rsidRPr="00D95600">
        <w:t>Author Indicts</w:t>
      </w:r>
    </w:p>
    <w:p w14:paraId="619BE083" w14:textId="77777777" w:rsidR="0085780C" w:rsidRPr="00D95600" w:rsidRDefault="0085780C" w:rsidP="0085780C">
      <w:pPr>
        <w:keepNext/>
        <w:keepLines/>
        <w:spacing w:before="40" w:after="0"/>
        <w:outlineLvl w:val="3"/>
        <w:rPr>
          <w:rFonts w:eastAsiaTheme="majorEastAsia" w:cstheme="majorBidi"/>
          <w:b/>
          <w:iCs/>
          <w:sz w:val="26"/>
        </w:rPr>
      </w:pPr>
      <w:r w:rsidRPr="00D95600">
        <w:rPr>
          <w:rFonts w:eastAsiaTheme="majorEastAsia" w:cstheme="majorBidi"/>
          <w:b/>
          <w:iCs/>
          <w:sz w:val="26"/>
        </w:rPr>
        <w:t>The (insert either Center for Immigration Studies, NumbersUSA, or Federation for American Immigration Reform) is a fake think tank run by a white supremacist and filled with a bunch of BS.</w:t>
      </w:r>
    </w:p>
    <w:p w14:paraId="3400F940" w14:textId="77777777" w:rsidR="0085780C" w:rsidRPr="00D95600" w:rsidRDefault="0085780C" w:rsidP="0085780C">
      <w:r w:rsidRPr="00D95600">
        <w:rPr>
          <w:b/>
          <w:sz w:val="26"/>
          <w:szCs w:val="26"/>
        </w:rPr>
        <w:t>Ellis 17</w:t>
      </w:r>
      <w:r w:rsidRPr="00D95600">
        <w:t xml:space="preserve"> (Emma Grey, 1/24/17, “Fake Think Tanks Fuel Fake News- And the President’s Tweets. https://www.wired.com/2017/01/fake-think-tanks-fuel-fake-news-presidents-tweets/)</w:t>
      </w:r>
    </w:p>
    <w:p w14:paraId="2466E92A" w14:textId="77777777" w:rsidR="0085780C" w:rsidRPr="00D95600" w:rsidRDefault="0085780C" w:rsidP="0085780C">
      <w:r w:rsidRPr="00D95600">
        <w:rPr>
          <w:u w:val="single"/>
        </w:rPr>
        <w:t>FAKE NEWS ISN'T just Macedonian teenagers or internet trolls. A longstanding network of bogus "think tanks" raise disinformation to a pseudoscience, and their studies' pull quotes and flashy stats become the "evidence" driving viral, fact-free stories.</w:t>
      </w:r>
      <w:r w:rsidRPr="00D95600">
        <w:rPr>
          <w:sz w:val="16"/>
        </w:rPr>
        <w:t xml:space="preserve"> Not to mention President Trump's tweets. These organizations have always existed: They're old-school propagandists with new-school, tech-savvy reach. They've been ginning up so-called research for everyone from shady corporations to anti-LGBTQ groups to white supremacists for decades—they're practiced, and their faux-academic veneer is thick and glossy. Which makes them harder to brush off than your garden-variety liar. "</w:t>
      </w:r>
      <w:r w:rsidRPr="00D95600">
        <w:rPr>
          <w:u w:val="single"/>
        </w:rPr>
        <w:t>Fake think tanks use a mix of selected truths, half-truths, and downright fabricated stuff in order to manipulate people</w:t>
      </w:r>
      <w:r w:rsidRPr="00D95600">
        <w:rPr>
          <w:sz w:val="16"/>
        </w:rPr>
        <w:t xml:space="preserve">," says Massimo Pigliucci, a philosopher at the City College of New York and author of Nonsense on Stilts: How To Tell Science from Bunk. "We don't live in the age of post-truth. We live in the age of internet-enabled bullshit." So phony think tanks are hard to spot, let alone discredit and combat. Their mix of pseudoscientific camouflage, long-held political connections, and social media gets them influence—and a whole lot of clicks. A Who's Who of Propagandists Propagandists undercut scholarship in service of an agenda. Anywhere science has become politicized is fertile ground for their trade. So you get anti-vaxxers on the left and climate-change deniers on the right. And because politicized science is often tied to business interests (looking at you, ExxonMobil), explicitly corporate-colluding organizations exist, too. The Employment Policies Institute is just an anti-minimum wage increase PR firm run by actual PR firm Berman and Co, which is run by notorious former corporate lobbyist Richard "Dr. Evil" Berman. 'We don't live in the age of post-truth. We live in the age of internet-enabled bullshit.' And because business interests and power-brokering cross borders, fake news think tanks don't end with domestic groups: "You have this additional strain of foreign influences spreading disinformation," says Lisa Graves, executive director of the Center for Media and Democracy. "Like bots from abroad retweeting factoids intermixed with fake news." You've probably read some of Russia's handiwork. They also tend toward hate: There's the white supremacist National Policy Institute and Jared Taylor's New Century Foundation; the anti-LGBTQ work of the Family Research Council and American College of Pediatricians; and a whole slew of groups fixated on immigration. </w:t>
      </w:r>
      <w:r w:rsidRPr="00D95600">
        <w:rPr>
          <w:u w:val="single"/>
        </w:rPr>
        <w:t>Three of the biggest—Federation for American Immigration Reform, the Center for Immigration Studies, and NumbersUSA—are intertwined, all connected in their origins to white nationalist John Tanton. The Southern Poverty Law Center designates most of these organizations as bona fide hate groups</w:t>
      </w:r>
      <w:r w:rsidRPr="00D95600">
        <w:rPr>
          <w:sz w:val="16"/>
        </w:rPr>
        <w:t>.1 And yet most—FRC, CIS and FAIR in particular—enjoy relationships with some powerful politicians. Trump himself has met with leaders of the anti-immigration groups, hired people from FAIR and the Family Research Council, and cited the anti-immigration groups' erroneous figures.</w:t>
      </w:r>
    </w:p>
    <w:p w14:paraId="1B0BACBA" w14:textId="77777777" w:rsidR="0085780C" w:rsidRPr="00D95600" w:rsidRDefault="0085780C" w:rsidP="00CB193F">
      <w:pPr>
        <w:rPr>
          <w:rStyle w:val="StyleUnderline"/>
          <w:sz w:val="16"/>
          <w:u w:val="none"/>
        </w:rPr>
      </w:pPr>
    </w:p>
    <w:p w14:paraId="29EE2574" w14:textId="77777777" w:rsidR="00087EC8" w:rsidRPr="00D95600" w:rsidRDefault="00087EC8" w:rsidP="00087EC8">
      <w:pPr>
        <w:pStyle w:val="Heading2"/>
      </w:pPr>
      <w:r w:rsidRPr="00D95600">
        <w:t xml:space="preserve">AT Advantage CP </w:t>
      </w:r>
    </w:p>
    <w:p w14:paraId="301F8A5D" w14:textId="77777777" w:rsidR="00BA4A66" w:rsidRPr="00D95600" w:rsidRDefault="00BA4A66" w:rsidP="00BA4A66">
      <w:pPr>
        <w:pStyle w:val="Heading3"/>
      </w:pPr>
      <w:r w:rsidRPr="00D95600">
        <w:t>Solvency Deficit/CP fails</w:t>
      </w:r>
    </w:p>
    <w:p w14:paraId="450BE69B" w14:textId="77777777" w:rsidR="00087EC8" w:rsidRPr="00D95600" w:rsidRDefault="00087EC8" w:rsidP="00BA4A66">
      <w:pPr>
        <w:pStyle w:val="Heading4"/>
      </w:pPr>
      <w:r w:rsidRPr="00D95600">
        <w:t xml:space="preserve">The counterplan doesn’t solve the case. </w:t>
      </w:r>
    </w:p>
    <w:p w14:paraId="749A9375" w14:textId="77777777" w:rsidR="00087EC8" w:rsidRPr="00D95600" w:rsidRDefault="00087EC8" w:rsidP="00BA4A66">
      <w:pPr>
        <w:pStyle w:val="Heading4"/>
      </w:pPr>
      <w:r w:rsidRPr="00D95600">
        <w:t>Only addresses a certain geopolitical region and doesn’t address future developments of domestic violence</w:t>
      </w:r>
    </w:p>
    <w:p w14:paraId="6917F6D2" w14:textId="77777777" w:rsidR="00087EC8" w:rsidRPr="00D95600" w:rsidRDefault="00087EC8" w:rsidP="00BA4A66">
      <w:pPr>
        <w:pStyle w:val="Heading4"/>
      </w:pPr>
      <w:r w:rsidRPr="00D95600">
        <w:t>Doesn’t create uniformity in applications for asylum as per the Ludlum evidence and doesn’t align the US with international law which is a prerecquisite to international negotiations</w:t>
      </w:r>
    </w:p>
    <w:p w14:paraId="5764D84A" w14:textId="77777777" w:rsidR="00087EC8" w:rsidRPr="00D95600" w:rsidRDefault="00087EC8" w:rsidP="00BA4A66">
      <w:pPr>
        <w:rPr>
          <w:rFonts w:cstheme="minorHAnsi"/>
        </w:rPr>
      </w:pPr>
      <w:r w:rsidRPr="00D95600">
        <w:rPr>
          <w:rStyle w:val="Style13ptBold"/>
          <w:rFonts w:eastAsiaTheme="majorEastAsia" w:cstheme="majorBidi"/>
          <w:bCs/>
          <w:szCs w:val="26"/>
        </w:rPr>
        <w:t>Wood and Hadar 18</w:t>
      </w:r>
      <w:r w:rsidRPr="00D95600">
        <w:rPr>
          <w:rFonts w:cstheme="minorHAnsi"/>
        </w:rPr>
        <w:t>(Judith L, Federica D.- Attorneys representing immigrants with interest and expertise in instances of oppression.”</w:t>
      </w:r>
      <w:r w:rsidRPr="00D95600">
        <w:t xml:space="preserve"> International Human Rights Law and Discrepancies With Recent Jurisprudence and US Asylum Law” </w:t>
      </w:r>
      <w:hyperlink r:id="rId152" w:history="1">
        <w:r w:rsidRPr="00D95600">
          <w:rPr>
            <w:rStyle w:val="Hyperlink"/>
          </w:rPr>
          <w:t>http://www.fedbar.org/Resources_1/Federal-Lawyer-Magazine/2018/March/International-Human-Rights-Law-and-Discrepancies-With-Recent-Jurisprudence-and-US-Asylum-Law.aspx?FT=.pdf</w:t>
        </w:r>
      </w:hyperlink>
      <w:r w:rsidRPr="00D95600">
        <w:rPr>
          <w:rFonts w:cstheme="minorHAnsi"/>
        </w:rPr>
        <w:t>)</w:t>
      </w:r>
    </w:p>
    <w:p w14:paraId="52CA6E57" w14:textId="77777777" w:rsidR="00087EC8" w:rsidRPr="00D95600" w:rsidRDefault="00087EC8" w:rsidP="00BA4A66">
      <w:r w:rsidRPr="00D95600">
        <w:t xml:space="preserve">The 1951 Convention Relating to the Status of Refugees contains what is still the most widely accepted definition of “refugee,” but the convention leaves it to each state to create suitable and adequate asylum proceedings and refugee status determinations. As a result, there is not a unique and homogeneous international approach on the matter. </w:t>
      </w:r>
      <w:r w:rsidRPr="00D95600">
        <w:rPr>
          <w:highlight w:val="cyan"/>
        </w:rPr>
        <w:t>It is crucial that each state’s legislative and judicial body, in ratifying and applying these principles, keeps what the ultimate goal of international human rights law is under consideration. The United States is only a party to the protocol, but through its ratification of the protocol in 1968, it still committed to most of the obligations contained in the original 1951 document.</w:t>
      </w:r>
      <w:r w:rsidRPr="00D95600">
        <w:t xml:space="preserve"> As evidenced in 8 U.S.C. § 1101(a)(42), the convention’s definition of “refugee” has been adopted and assimilated into the U.S. domestic law. Under the Immigration and Naturalization Act the attorney general may grant asylum to a refugee7 who proves that he is unwilling or unable to return to his country of origin “because of persecution or a well-founded fear of persecution on account of race, religion, nationality, membership in a particular social group, or political opinion.”8 </w:t>
      </w:r>
      <w:r w:rsidRPr="00D95600">
        <w:rPr>
          <w:highlight w:val="cyan"/>
        </w:rPr>
        <w:t>Courts are required, whenever possible, to construe domestic law in a way that is consistent with international obligations</w:t>
      </w:r>
      <w:r w:rsidRPr="00D95600">
        <w:t xml:space="preserve">.9 The 1980 Refugee Act that incorporated the protocol’s definition of refugee into the Immigration and Nationality Act, did so by using practically the same language of the protocol. The choice of words was not accidental; </w:t>
      </w:r>
      <w:r w:rsidRPr="00D95600">
        <w:rPr>
          <w:highlight w:val="cyan"/>
        </w:rPr>
        <w:t>Congress in fact was absolutely and unequivocally aware of the international obligations the United States had</w:t>
      </w:r>
      <w:r w:rsidRPr="00D95600">
        <w:t>, and even the Supreme Court specified that “if one thing is clear from the legislative history of the new definition of ‘refugee’ and indeed the entire 1980 act, is that one of the Congress’ primary purposes was to bring United States refugee law into conformance</w:t>
      </w:r>
    </w:p>
    <w:p w14:paraId="3AF7E92E" w14:textId="77777777" w:rsidR="00BA4A66" w:rsidRPr="00D95600" w:rsidRDefault="00BA4A66" w:rsidP="00BA4A66">
      <w:pPr>
        <w:pStyle w:val="Heading4"/>
      </w:pPr>
      <w:r w:rsidRPr="00D95600">
        <w:t xml:space="preserve">Counterplan can’t stop Northern Triangle gangs, negotiations are off the table and the Central American government is too corrupt to work with. </w:t>
      </w:r>
    </w:p>
    <w:p w14:paraId="53B960ED" w14:textId="77777777" w:rsidR="00BA4A66" w:rsidRPr="00D95600" w:rsidRDefault="00BA4A66" w:rsidP="00BA4A66">
      <w:pPr>
        <w:pStyle w:val="NoSpacing"/>
        <w:rPr>
          <w:rStyle w:val="Style13ptBold"/>
          <w:rFonts w:ascii="Georgia" w:hAnsi="Georgia"/>
        </w:rPr>
      </w:pPr>
      <w:r w:rsidRPr="00D95600">
        <w:rPr>
          <w:rStyle w:val="Style13ptBold"/>
          <w:rFonts w:ascii="Georgia" w:hAnsi="Georgia"/>
        </w:rPr>
        <w:t xml:space="preserve">Farah 16 </w:t>
      </w:r>
      <w:r w:rsidRPr="00D95600">
        <w:rPr>
          <w:rFonts w:ascii="Georgia" w:hAnsi="Georgia"/>
        </w:rPr>
        <w:t>(Douglas; former United Press International Bureau Chief, Foreign Policy,”Central America’s Gangs Are All Grown Up”, Foreign Policy)</w:t>
      </w:r>
    </w:p>
    <w:p w14:paraId="09C84E6D" w14:textId="77777777" w:rsidR="00BA4A66" w:rsidRPr="00D95600" w:rsidRDefault="00BA4A66" w:rsidP="00BA4A66">
      <w:pPr>
        <w:rPr>
          <w:rFonts w:eastAsiaTheme="majorEastAsia" w:cstheme="majorBidi"/>
          <w:sz w:val="26"/>
          <w:szCs w:val="26"/>
        </w:rPr>
      </w:pPr>
      <w:r w:rsidRPr="00D95600">
        <w:t>How did the gang war get this bad? Blame peace.) The misnamed gang truce in El Salvador in 2012, brokered by the government at the behest of local drug traffickers and supported by the Organization of American States, proved to be a tipping point in the gangs’ political and criminal evolution. The rising strength of the gangs, particularly MS-13, is directly tied to the truce itself: They used the cease-fire to rearm, reorganize, and build closer ties to regional cocaine transport networks. The leadership had almost two years to develop a political and economic strategy, bring in advisors, and begin a profound metamorphosis from street gangs to criminal organizations with territorial and political control.</w:t>
      </w:r>
      <w:r w:rsidRPr="00D95600">
        <w:rPr>
          <w:sz w:val="26"/>
          <w:szCs w:val="26"/>
          <w:highlight w:val="cyan"/>
        </w:rPr>
        <w:t>Empowered by their ability to negotiate as equals with the government, the gangs for the first time came to understand their true political strength.</w:t>
      </w:r>
      <w:r w:rsidRPr="00D95600">
        <w:rPr>
          <w:szCs w:val="22"/>
        </w:rPr>
        <w:t xml:space="preserve"> </w:t>
      </w:r>
      <w:r w:rsidRPr="00D95600">
        <w:rPr>
          <w:sz w:val="16"/>
          <w:szCs w:val="16"/>
        </w:rPr>
        <w:t>When they found that even their most preposterous demands (prostitutes in prison, unfettered cell-phone communications, police withdrawal from the interiors of jails) could be met if they dumped enough dead bodies on the streets, the gangs rediscovered their primary negotiating tool: murder. In a 2013 interview with gang leaders in El Salvador, they laughed when asked about how negotiations were conducted with the government. It was very simple, one replied: “We dump bodies on the street until they say yes. And they always say yes.”By</w:t>
      </w:r>
      <w:r w:rsidRPr="00D95600">
        <w:rPr>
          <w:sz w:val="14"/>
          <w:szCs w:val="14"/>
        </w:rPr>
        <w:t xml:space="preserve"> the time the truce formally fell apart in early 2014, the strategy was laid bare. The government and the Organization of American States had </w:t>
      </w:r>
      <w:hyperlink r:id="rId153" w:history="1">
        <w:r w:rsidRPr="00D95600">
          <w:rPr>
            <w:color w:val="ED3725"/>
            <w:sz w:val="14"/>
            <w:szCs w:val="14"/>
            <w:u w:val="single"/>
          </w:rPr>
          <w:t>trumpeted</w:t>
        </w:r>
      </w:hyperlink>
      <w:r w:rsidRPr="00D95600">
        <w:rPr>
          <w:sz w:val="14"/>
          <w:szCs w:val="14"/>
        </w:rPr>
        <w:t> the official drop in homicides by more than 40 percent. But the Institute of Legal Medicine, the forensic body under the Salvadoran Supreme Court, found that while there were more than 800 fewer homicides reported, the number of “disappeared” — a term with deep psychological impact in the wake of the nation’s civil war — had risen by an almost identical amount. Many of the “disappeared” had been buried in clandestine cemeteries. The excavation of those graveyards simply overwhelmed the system, and efforts to identify the bodies were largely abandoned.MS-13, to a much larger degree than Barrio 18, seems intent on rebranding and remaking itself, based on the lessons it learned during the truce and after several years of sending members to enroll in police, army, law school, and accounting programs. In the first nine months of 2015, the army expelled 223 suspected gang members, according to </w:t>
      </w:r>
      <w:hyperlink r:id="rId154" w:history="1">
        <w:r w:rsidRPr="00D95600">
          <w:rPr>
            <w:color w:val="ED3725"/>
            <w:sz w:val="14"/>
            <w:szCs w:val="14"/>
            <w:u w:val="single"/>
          </w:rPr>
          <w:t>published reports</w:t>
        </w:r>
      </w:hyperlink>
      <w:r w:rsidRPr="00D95600">
        <w:rPr>
          <w:sz w:val="14"/>
          <w:szCs w:val="14"/>
        </w:rPr>
        <w:t>. But many more are inside, quietly rising through the ranks.The new discipline is evident in several ways. Tattoos, once de rigueur, are now banned — not because of potential police harassment but because the gang leaders now feel that they are a relic of the past. On the soccer field, in parts of Honduras’s second-largest city, San Pedro Sula, violent play or threats to the referee are no longer tolerated, and MS-13 players have been taken off the field and beaten for breaking the new rules. The reason: If one cannot be disciplined on the soccer field, one cannot be disciplined in the gang.Current leaders are seeking to project a more corporate image and have largely marginalized many in the historic leadership, who remain in prison. The </w:t>
      </w:r>
      <w:r w:rsidRPr="00D95600">
        <w:rPr>
          <w:i/>
          <w:iCs/>
          <w:sz w:val="14"/>
          <w:szCs w:val="14"/>
        </w:rPr>
        <w:t>ranfla libre</w:t>
      </w:r>
      <w:r w:rsidRPr="00D95600">
        <w:rPr>
          <w:sz w:val="14"/>
          <w:szCs w:val="14"/>
        </w:rPr>
        <w:t>, or</w:t>
      </w:r>
      <w:r w:rsidRPr="00D95600">
        <w:rPr>
          <w:i/>
          <w:iCs/>
          <w:sz w:val="14"/>
          <w:szCs w:val="14"/>
        </w:rPr>
        <w:t> </w:t>
      </w:r>
      <w:r w:rsidRPr="00D95600">
        <w:rPr>
          <w:sz w:val="14"/>
          <w:szCs w:val="14"/>
        </w:rPr>
        <w:t>leaders on the street, have moved MS-13 decisively in a new direction. Law enforcement and intelligence officials say the gangs are opening semi-legitimate businesses, both to generate income and to launder funds. Among the favorites are public transport buses, bakeries, gas stations, and other retail businesses that generate large amounts of cash.The desire to go corporate is visible. My recent meetings with senior MS-13 leaders of the </w:t>
      </w:r>
      <w:r w:rsidRPr="00D95600">
        <w:rPr>
          <w:i/>
          <w:iCs/>
          <w:sz w:val="14"/>
          <w:szCs w:val="14"/>
        </w:rPr>
        <w:t>ranfla libre</w:t>
      </w:r>
      <w:r w:rsidRPr="00D95600">
        <w:rPr>
          <w:sz w:val="14"/>
          <w:szCs w:val="14"/>
        </w:rPr>
        <w:t> in El Salvador were unlike previous ones. We met in the restaurants of luxury hotels, not the dusty streets of the slums. They wore dress shirts and carried briefcases, rather than tattered jeans and homemade pistols, and the discussions were largely free of the gang argot that peppers most such talks.</w:t>
      </w:r>
      <w:r w:rsidRPr="00D95600">
        <w:t xml:space="preserve"> </w:t>
      </w:r>
      <w:r w:rsidRPr="00D95600">
        <w:rPr>
          <w:sz w:val="26"/>
          <w:szCs w:val="26"/>
          <w:highlight w:val="cyan"/>
        </w:rPr>
        <w:t>The discussions centered on the gang’s growing territorial control, U.S. policy toward MS-13, and a feeling of betrayal by the FMLN — which, the leaders said, had failed to fully deliver on promises of large amounts of money in exchange for the blocs of votes the gangs delivered from their neighborhoods in the 2014 presidential election</w:t>
      </w:r>
      <w:r w:rsidRPr="00D95600">
        <w:rPr>
          <w:szCs w:val="22"/>
          <w:highlight w:val="cyan"/>
        </w:rPr>
        <w:t>.</w:t>
      </w:r>
      <w:r w:rsidRPr="00D95600">
        <w:rPr>
          <w:szCs w:val="22"/>
        </w:rPr>
        <w:t xml:space="preserve"> Because the FMLN government then refused to negotiate a new truce as promised, the gang leaders said, MS-13 in El Salvador took to assassinating policemen, soldiers, and prosecutors — leading to retaliation by the state.</w:t>
      </w:r>
      <w:r w:rsidRPr="00D95600">
        <w:t xml:space="preserve"> </w:t>
      </w:r>
      <w:r w:rsidRPr="00D95600">
        <w:rPr>
          <w:sz w:val="14"/>
          <w:szCs w:val="14"/>
        </w:rPr>
        <w:t>With the disintegration of the truce, there are indications that MS-13 is actively seeking to expand its operational capacity by emulating other armed actors on the world stage. In El Salvador, police showed me evidence from a raid on an MS-13 safe house: printed documents taken from the Internet relating to the military tactics of al Qaeda, the Islamic State, and Colombia’s FARC guerrillas. This is not to imply there is a link between the Northern Triangle gangs and any of these groups — only that MS-13 is actively looking to the literature of terrorist groups to learn.</w:t>
      </w:r>
      <w:r w:rsidRPr="00D95600">
        <w:t xml:space="preserve"> </w:t>
      </w:r>
      <w:r w:rsidRPr="00D95600">
        <w:rPr>
          <w:sz w:val="14"/>
          <w:szCs w:val="14"/>
        </w:rPr>
        <w:t>There are some striking similarities between the behavior of some of MS-13 and the Islamic State. Like the Islamic State, the gangs primarily recruit young, unemployed males with few economic opportunities, both in person and through extensive social media outreach. The recruiters promise a life of purpose and a chance to be part of something larger than oneself. The gangs radicalize recruits with videos of savage violence and a quasi-religious call to arms against other gangs and “civilians,” as non-gang members are called. Beheadings, dismemberments by chainsaw and machetes, and savage tortures are posted to YouTube as a multipronged tool to recruit new members and show how powerless the state is to stop them. This brazen violence has shredded the fabrics of these societies in ways far deeper than the civil wars of the 1980s.</w:t>
      </w:r>
      <w:r w:rsidRPr="00D95600">
        <w:t xml:space="preserve"> </w:t>
      </w:r>
      <w:r w:rsidRPr="00D95600">
        <w:rPr>
          <w:sz w:val="26"/>
          <w:szCs w:val="26"/>
          <w:highlight w:val="cyan"/>
        </w:rPr>
        <w:t>Meanwhile, endemic police and governmental corruption only feeds the cycle of despair. It is no wonder so many thousands of families have been pushed to desperately entrust their children and their life’s savings to strangers in the hopes that at least these innocents can defy the long odds stacked against them and find a better life in the United States.</w:t>
      </w:r>
      <w:r w:rsidRPr="00D95600">
        <w:rPr>
          <w:szCs w:val="22"/>
        </w:rPr>
        <w:t xml:space="preserve"> </w:t>
      </w:r>
      <w:r w:rsidRPr="00D95600">
        <w:rPr>
          <w:sz w:val="8"/>
          <w:szCs w:val="8"/>
        </w:rPr>
        <w:t>Neither the Obama administration nor the Northern Triangle governments will likely be able to stem the exodus of those fleeing this new power configuration. We may well see an entire generation of Central Americans soon attempt to leave the countries of their birth.</w:t>
      </w:r>
    </w:p>
    <w:p w14:paraId="64755568" w14:textId="77777777" w:rsidR="00BA4A66" w:rsidRPr="00D95600" w:rsidRDefault="00BA4A66" w:rsidP="00BA4A66">
      <w:pPr>
        <w:pStyle w:val="Heading4"/>
      </w:pPr>
      <w:r w:rsidRPr="00D95600">
        <w:t>Empirics show that Northern triangle governments will be unable to enforce their legislation in opposition to the gangs</w:t>
      </w:r>
    </w:p>
    <w:p w14:paraId="045A5E43" w14:textId="77777777" w:rsidR="00BA4A66" w:rsidRPr="00D95600" w:rsidRDefault="00BA4A66" w:rsidP="00BA4A66">
      <w:pPr>
        <w:rPr>
          <w:b/>
          <w:sz w:val="26"/>
          <w:szCs w:val="26"/>
        </w:rPr>
      </w:pPr>
      <w:r w:rsidRPr="00D95600">
        <w:rPr>
          <w:b/>
          <w:sz w:val="26"/>
          <w:szCs w:val="26"/>
        </w:rPr>
        <w:t xml:space="preserve">Farah ’16 </w:t>
      </w:r>
      <w:r w:rsidRPr="00D95600">
        <w:t>(Douglas Farah, S</w:t>
      </w:r>
      <w:r w:rsidRPr="00D95600">
        <w:rPr>
          <w:color w:val="000000"/>
        </w:rPr>
        <w:t>enior visiting fellow at the National Defense University's Center for Complex Operations,</w:t>
      </w:r>
      <w:r w:rsidRPr="00D95600">
        <w:t xml:space="preserve"> “Central America’s Gangs are All Grown Up,” 6/28, </w:t>
      </w:r>
      <w:hyperlink r:id="rId155" w:history="1">
        <w:r w:rsidRPr="00D95600">
          <w:rPr>
            <w:rStyle w:val="Hyperlink"/>
          </w:rPr>
          <w:t>https://foreignpolicy.com/2016/01/19/</w:t>
        </w:r>
      </w:hyperlink>
      <w:r w:rsidRPr="00D95600">
        <w:t xml:space="preserve"> central-americas-gangs-are-all-grown-up/)</w:t>
      </w:r>
    </w:p>
    <w:p w14:paraId="19DEDDE6" w14:textId="77777777" w:rsidR="00BA4A66" w:rsidRPr="00D95600" w:rsidRDefault="00BA4A66" w:rsidP="00BA4A66">
      <w:pPr>
        <w:pStyle w:val="NormalWeb"/>
        <w:rPr>
          <w:rFonts w:ascii="Georgia" w:hAnsi="Georgia"/>
          <w:szCs w:val="22"/>
        </w:rPr>
      </w:pPr>
      <w:r w:rsidRPr="00D95600">
        <w:rPr>
          <w:rFonts w:ascii="Georgia" w:hAnsi="Georgia"/>
          <w:color w:val="000000"/>
          <w:szCs w:val="22"/>
          <w:u w:val="single"/>
        </w:rPr>
        <w:t>The misnamed gang truce in El Salvador in 2012, brokered by the government at the behest of local drug traffickers and supported by the Organization of American States, proved to be a tipping point in the gangs’ political and criminal evolution.</w:t>
      </w:r>
      <w:r w:rsidRPr="00D95600">
        <w:rPr>
          <w:rFonts w:ascii="Georgia" w:hAnsi="Georgia"/>
          <w:color w:val="000000"/>
          <w:szCs w:val="22"/>
        </w:rPr>
        <w:t xml:space="preserve"> The rising strength of the gangs, particularly MS-13, is directly tied to the truce itself: </w:t>
      </w:r>
      <w:r w:rsidRPr="00D95600">
        <w:rPr>
          <w:rFonts w:ascii="Georgia" w:hAnsi="Georgia"/>
          <w:color w:val="000000"/>
          <w:szCs w:val="22"/>
          <w:u w:val="single"/>
        </w:rPr>
        <w:t>They</w:t>
      </w:r>
      <w:r w:rsidRPr="00D95600">
        <w:rPr>
          <w:rFonts w:ascii="Georgia" w:hAnsi="Georgia"/>
          <w:color w:val="000000"/>
          <w:szCs w:val="22"/>
        </w:rPr>
        <w:t xml:space="preserve"> used the cease-fire to rearm, reorganize, and build closer ties to regional cocaine transport networks. The </w:t>
      </w:r>
      <w:r w:rsidRPr="00D95600">
        <w:rPr>
          <w:rFonts w:ascii="Georgia" w:hAnsi="Georgia"/>
          <w:color w:val="000000"/>
          <w:szCs w:val="22"/>
          <w:u w:val="single"/>
        </w:rPr>
        <w:t xml:space="preserve">leadership had </w:t>
      </w:r>
      <w:r w:rsidRPr="00D95600">
        <w:rPr>
          <w:rFonts w:ascii="Georgia" w:hAnsi="Georgia"/>
          <w:szCs w:val="22"/>
          <w:u w:val="single"/>
        </w:rPr>
        <w:t xml:space="preserve">almost two years to develop a political and economic strategy, bring in advisors, and begin a profound metamorphosis from street gangs to criminal organizations with territorial and political control. </w:t>
      </w:r>
      <w:r w:rsidRPr="00D95600">
        <w:rPr>
          <w:rFonts w:ascii="Georgia" w:hAnsi="Georgia"/>
          <w:szCs w:val="22"/>
        </w:rPr>
        <w:t>Empowered by their ability to negotiate as equals with the government</w:t>
      </w:r>
      <w:r w:rsidRPr="00D95600">
        <w:rPr>
          <w:rFonts w:ascii="Georgia" w:hAnsi="Georgia"/>
          <w:szCs w:val="22"/>
          <w:u w:val="single"/>
        </w:rPr>
        <w:t xml:space="preserve">, the gangs for the first time came to understand their true political strength. When they found that even their most preposterous demands </w:t>
      </w:r>
      <w:r w:rsidRPr="00D95600">
        <w:rPr>
          <w:rFonts w:ascii="Georgia" w:hAnsi="Georgia"/>
          <w:szCs w:val="22"/>
        </w:rPr>
        <w:t xml:space="preserve">(prostitutes in prison, unfettered cell-phone communications, police withdrawal from the interiors of jails) </w:t>
      </w:r>
      <w:r w:rsidRPr="00D95600">
        <w:rPr>
          <w:rFonts w:ascii="Georgia" w:hAnsi="Georgia"/>
          <w:szCs w:val="22"/>
          <w:u w:val="single"/>
        </w:rPr>
        <w:t xml:space="preserve">could be met if they dumped enough dead bodies on the streets, the gangs rediscovered their primary negotiating tool: murder. </w:t>
      </w:r>
      <w:r w:rsidRPr="00D95600">
        <w:rPr>
          <w:rFonts w:ascii="Georgia" w:hAnsi="Georgia"/>
          <w:szCs w:val="22"/>
        </w:rPr>
        <w:t xml:space="preserve">In a 2013 interview with </w:t>
      </w:r>
      <w:r w:rsidRPr="00D95600">
        <w:rPr>
          <w:rFonts w:ascii="Georgia" w:hAnsi="Georgia"/>
          <w:szCs w:val="22"/>
          <w:u w:val="single"/>
        </w:rPr>
        <w:t>gang leaders in El Salvador,</w:t>
      </w:r>
      <w:r w:rsidRPr="00D95600">
        <w:rPr>
          <w:rFonts w:ascii="Georgia" w:hAnsi="Georgia"/>
          <w:szCs w:val="22"/>
        </w:rPr>
        <w:t xml:space="preserve"> they </w:t>
      </w:r>
      <w:r w:rsidRPr="00D95600">
        <w:rPr>
          <w:rFonts w:ascii="Georgia" w:hAnsi="Georgia"/>
          <w:szCs w:val="22"/>
          <w:u w:val="single"/>
        </w:rPr>
        <w:t>laughed when asked about</w:t>
      </w:r>
      <w:r w:rsidRPr="00D95600">
        <w:rPr>
          <w:rFonts w:ascii="Georgia" w:hAnsi="Georgia"/>
          <w:szCs w:val="22"/>
        </w:rPr>
        <w:t xml:space="preserve"> how </w:t>
      </w:r>
      <w:r w:rsidRPr="00D95600">
        <w:rPr>
          <w:rFonts w:ascii="Georgia" w:hAnsi="Georgia"/>
          <w:szCs w:val="22"/>
          <w:u w:val="single"/>
        </w:rPr>
        <w:t>negotiations</w:t>
      </w:r>
      <w:r w:rsidRPr="00D95600">
        <w:rPr>
          <w:rFonts w:ascii="Georgia" w:hAnsi="Georgia"/>
          <w:szCs w:val="22"/>
        </w:rPr>
        <w:t xml:space="preserve"> were </w:t>
      </w:r>
      <w:r w:rsidRPr="00D95600">
        <w:rPr>
          <w:rFonts w:ascii="Georgia" w:hAnsi="Georgia"/>
          <w:szCs w:val="22"/>
          <w:u w:val="single"/>
        </w:rPr>
        <w:t>conducted with the government.</w:t>
      </w:r>
      <w:r w:rsidRPr="00D95600">
        <w:rPr>
          <w:rFonts w:ascii="Georgia" w:hAnsi="Georgia"/>
          <w:szCs w:val="22"/>
        </w:rPr>
        <w:t xml:space="preserve"> It was very simple, one replied: “</w:t>
      </w:r>
      <w:r w:rsidRPr="00D95600">
        <w:rPr>
          <w:rFonts w:ascii="Georgia" w:hAnsi="Georgia"/>
          <w:szCs w:val="22"/>
          <w:u w:val="single"/>
        </w:rPr>
        <w:t xml:space="preserve">We dump bodies on the street until they say yes. And they always say yes.” By the time the truce formally fell apart in early 2014, the strategy was laid bare. </w:t>
      </w:r>
      <w:r w:rsidRPr="00D95600">
        <w:rPr>
          <w:rFonts w:ascii="Georgia" w:hAnsi="Georgia"/>
          <w:szCs w:val="22"/>
        </w:rPr>
        <w:t xml:space="preserve">The government and the Organization of American States had </w:t>
      </w:r>
      <w:hyperlink r:id="rId156" w:history="1">
        <w:r w:rsidRPr="00D95600">
          <w:rPr>
            <w:rStyle w:val="Hyperlink"/>
            <w:rFonts w:ascii="Georgia" w:eastAsiaTheme="majorEastAsia" w:hAnsi="Georgia"/>
            <w:szCs w:val="22"/>
          </w:rPr>
          <w:t>trumpeted</w:t>
        </w:r>
      </w:hyperlink>
      <w:r w:rsidRPr="00D95600">
        <w:rPr>
          <w:rFonts w:ascii="Georgia" w:hAnsi="Georgia"/>
          <w:szCs w:val="22"/>
        </w:rPr>
        <w:t xml:space="preserve"> the official drop in homicides by more than 40 percent. But </w:t>
      </w:r>
      <w:r w:rsidRPr="00D95600">
        <w:rPr>
          <w:rFonts w:ascii="Georgia" w:hAnsi="Georgia"/>
          <w:szCs w:val="22"/>
          <w:u w:val="single"/>
        </w:rPr>
        <w:t>the Institute of Legal Medicine, the forensic body under the Salvadoran Supreme Court, found that while there were more than 800 fewer homicides reported, the number of “disappeared”</w:t>
      </w:r>
      <w:r w:rsidRPr="00D95600">
        <w:rPr>
          <w:rFonts w:ascii="Georgia" w:hAnsi="Georgia"/>
          <w:szCs w:val="22"/>
        </w:rPr>
        <w:t xml:space="preserve"> — a term with deep psychological impact in the wake of the nation’s civil war — </w:t>
      </w:r>
      <w:r w:rsidRPr="00D95600">
        <w:rPr>
          <w:rFonts w:ascii="Georgia" w:hAnsi="Georgia"/>
          <w:szCs w:val="22"/>
          <w:u w:val="single"/>
        </w:rPr>
        <w:t xml:space="preserve">had risen by an almost identical amount. </w:t>
      </w:r>
      <w:r w:rsidRPr="00D95600">
        <w:rPr>
          <w:rFonts w:ascii="Georgia" w:hAnsi="Georgia"/>
          <w:szCs w:val="22"/>
        </w:rPr>
        <w:t>Many of the “disappeared” had been buried in clandestine cemeteries. The excavation of those graveyards simply overwhelmed the system, and efforts to identify the bodies were largely abandoned.</w:t>
      </w:r>
    </w:p>
    <w:p w14:paraId="15F384D1" w14:textId="77777777" w:rsidR="00BA4A66" w:rsidRPr="00D95600" w:rsidRDefault="00BA4A66" w:rsidP="00BA4A66">
      <w:pPr>
        <w:pStyle w:val="Heading4"/>
        <w:rPr>
          <w:lang w:eastAsia="ko-KR"/>
        </w:rPr>
      </w:pPr>
      <w:r w:rsidRPr="00D95600">
        <w:rPr>
          <w:lang w:eastAsia="ko-KR"/>
        </w:rPr>
        <w:t>CP Can’t Solve- Many legal systems already exists and are failing</w:t>
      </w:r>
    </w:p>
    <w:p w14:paraId="3A3B0B9C" w14:textId="77777777" w:rsidR="00BA4A66" w:rsidRPr="00D95600" w:rsidRDefault="00BA4A66" w:rsidP="00BA4A66">
      <w:pPr>
        <w:rPr>
          <w:rFonts w:cstheme="minorHAnsi"/>
          <w:b/>
          <w:sz w:val="20"/>
          <w:szCs w:val="20"/>
          <w:lang w:eastAsia="ko-KR"/>
        </w:rPr>
      </w:pPr>
      <w:r w:rsidRPr="00D95600">
        <w:rPr>
          <w:b/>
          <w:sz w:val="24"/>
          <w:lang w:eastAsia="ko-KR"/>
        </w:rPr>
        <w:t xml:space="preserve">Edwards </w:t>
      </w:r>
      <w:r w:rsidRPr="00D95600">
        <w:rPr>
          <w:rFonts w:cstheme="minorHAnsi"/>
          <w:b/>
          <w:sz w:val="24"/>
          <w:lang w:eastAsia="ko-KR"/>
        </w:rPr>
        <w:t>17</w:t>
      </w:r>
      <w:r w:rsidRPr="00D95600">
        <w:rPr>
          <w:rFonts w:cstheme="minorHAnsi"/>
          <w:b/>
          <w:sz w:val="20"/>
          <w:szCs w:val="20"/>
          <w:lang w:eastAsia="ko-KR"/>
        </w:rPr>
        <w:t xml:space="preserve"> </w:t>
      </w:r>
      <w:r w:rsidRPr="00D95600">
        <w:rPr>
          <w:rFonts w:cstheme="minorHAnsi"/>
          <w:lang w:eastAsia="ko-KR"/>
        </w:rPr>
        <w:t xml:space="preserve">(Sophie Edwards, </w:t>
      </w:r>
      <w:r w:rsidRPr="00D95600">
        <w:rPr>
          <w:rFonts w:cstheme="minorHAnsi"/>
          <w:color w:val="333333"/>
          <w:shd w:val="clear" w:color="auto" w:fill="FFFFFF"/>
        </w:rPr>
        <w:t xml:space="preserve">MA from the Institute of Development Studies and a BA from Cambridge University, “How the legal system is failing to protect women and girls from sexual violence” </w:t>
      </w:r>
      <w:hyperlink r:id="rId157" w:history="1">
        <w:r w:rsidRPr="00D95600">
          <w:rPr>
            <w:rStyle w:val="Hyperlink"/>
            <w:rFonts w:cstheme="minorHAnsi"/>
            <w:shd w:val="clear" w:color="auto" w:fill="FFFFFF"/>
          </w:rPr>
          <w:t>https://www.devex.com/news/how-the-legal-system-is-failing-to-protect-women-and-girls-from-sexual-violence-89573</w:t>
        </w:r>
      </w:hyperlink>
      <w:r w:rsidRPr="00D95600">
        <w:rPr>
          <w:rFonts w:cstheme="minorHAnsi"/>
          <w:color w:val="333333"/>
          <w:shd w:val="clear" w:color="auto" w:fill="FFFFFF"/>
        </w:rPr>
        <w:t>)</w:t>
      </w:r>
      <w:r w:rsidRPr="00D95600">
        <w:rPr>
          <w:rFonts w:cstheme="minorHAnsi"/>
          <w:color w:val="333333"/>
          <w:sz w:val="20"/>
          <w:szCs w:val="20"/>
          <w:shd w:val="clear" w:color="auto" w:fill="FFFFFF"/>
        </w:rPr>
        <w:t xml:space="preserve"> </w:t>
      </w:r>
    </w:p>
    <w:p w14:paraId="063936AB" w14:textId="77777777" w:rsidR="00BA4A66" w:rsidRPr="00D95600" w:rsidRDefault="00BA4A66" w:rsidP="00BA4A66">
      <w:pPr>
        <w:rPr>
          <w:rFonts w:cstheme="minorHAnsi"/>
          <w:b/>
          <w:sz w:val="20"/>
          <w:szCs w:val="20"/>
          <w:lang w:eastAsia="ko-KR"/>
        </w:rPr>
      </w:pPr>
      <w:r w:rsidRPr="00D95600">
        <w:rPr>
          <w:rFonts w:eastAsia="Times New Roman" w:cstheme="minorHAnsi"/>
          <w:color w:val="333333"/>
          <w:sz w:val="24"/>
          <w:highlight w:val="yellow"/>
          <w:u w:val="single"/>
          <w:lang w:eastAsia="ko-KR"/>
        </w:rPr>
        <w:t>The legal system is failing to protect women and girls from sexual violence in many developing countries</w:t>
      </w:r>
      <w:r w:rsidRPr="00D95600">
        <w:rPr>
          <w:rFonts w:eastAsia="Times New Roman" w:cstheme="minorHAnsi"/>
          <w:color w:val="333333"/>
          <w:lang w:eastAsia="ko-KR"/>
        </w:rPr>
        <w:t xml:space="preserve"> — but also in parts of Europe, in some cases enabling rape, according to a new report by human rights organization </w:t>
      </w:r>
      <w:hyperlink r:id="rId158" w:history="1">
        <w:r w:rsidRPr="00D95600">
          <w:rPr>
            <w:rFonts w:eastAsia="Times New Roman" w:cstheme="minorHAnsi"/>
            <w:color w:val="666699"/>
            <w:u w:val="single"/>
            <w:lang w:eastAsia="ko-KR"/>
          </w:rPr>
          <w:t>Equality Now</w:t>
        </w:r>
      </w:hyperlink>
      <w:r w:rsidRPr="00D95600">
        <w:rPr>
          <w:rFonts w:eastAsia="Times New Roman" w:cstheme="minorHAnsi"/>
          <w:color w:val="333333"/>
          <w:lang w:eastAsia="ko-KR"/>
        </w:rPr>
        <w:t xml:space="preserve">. At the same time, gender experts told Devex that ensuring victims’ access to justice goes well beyond reforming inadequate laws and also requires institutional and cultural change in both the developed and the developing world. </w:t>
      </w:r>
      <w:hyperlink r:id="rId159" w:history="1">
        <w:r w:rsidRPr="00D95600">
          <w:rPr>
            <w:rFonts w:eastAsia="Times New Roman" w:cstheme="minorHAnsi"/>
            <w:color w:val="666699"/>
            <w:u w:val="single"/>
            <w:lang w:eastAsia="ko-KR"/>
          </w:rPr>
          <w:t>The Rape Law Report</w:t>
        </w:r>
      </w:hyperlink>
      <w:r w:rsidRPr="00D95600">
        <w:rPr>
          <w:rFonts w:eastAsia="Times New Roman" w:cstheme="minorHAnsi"/>
          <w:color w:val="333333"/>
          <w:lang w:eastAsia="ko-KR"/>
        </w:rPr>
        <w:t xml:space="preserve">, which looked at laws in 82 jurisdictions from 2014 and 2015, found that </w:t>
      </w:r>
      <w:r w:rsidRPr="00D95600">
        <w:rPr>
          <w:rFonts w:eastAsia="Times New Roman" w:cstheme="minorHAnsi"/>
          <w:b/>
          <w:color w:val="333333"/>
          <w:sz w:val="24"/>
          <w:highlight w:val="yellow"/>
          <w:u w:val="single"/>
          <w:lang w:eastAsia="ko-KR"/>
        </w:rPr>
        <w:t>a perpetrator of rape or sexual assault can escape punishment</w:t>
      </w:r>
      <w:r w:rsidRPr="00D95600">
        <w:rPr>
          <w:rFonts w:eastAsia="Times New Roman" w:cstheme="minorHAnsi"/>
          <w:color w:val="333333"/>
          <w:sz w:val="24"/>
          <w:highlight w:val="yellow"/>
          <w:u w:val="single"/>
          <w:lang w:eastAsia="ko-KR"/>
        </w:rPr>
        <w:t xml:space="preserve"> by marrying the victim in nine countries</w:t>
      </w:r>
      <w:r w:rsidRPr="00D95600">
        <w:rPr>
          <w:rFonts w:eastAsia="Times New Roman" w:cstheme="minorHAnsi"/>
          <w:color w:val="333333"/>
          <w:highlight w:val="yellow"/>
          <w:lang w:eastAsia="ko-KR"/>
        </w:rPr>
        <w:t>;</w:t>
      </w:r>
      <w:r w:rsidRPr="00D95600">
        <w:rPr>
          <w:rFonts w:eastAsia="Times New Roman" w:cstheme="minorHAnsi"/>
          <w:color w:val="333333"/>
          <w:sz w:val="24"/>
          <w:highlight w:val="yellow"/>
          <w:u w:val="single"/>
          <w:lang w:eastAsia="ko-KR"/>
        </w:rPr>
        <w:t xml:space="preserve"> that rape laws are only applicable </w:t>
      </w:r>
      <w:r w:rsidRPr="00D95600">
        <w:rPr>
          <w:rFonts w:eastAsia="Times New Roman" w:cstheme="minorHAnsi"/>
          <w:color w:val="333333"/>
          <w:sz w:val="24"/>
          <w:u w:val="single"/>
          <w:lang w:eastAsia="ko-KR"/>
        </w:rPr>
        <w:t xml:space="preserve">in many jurisdictions </w:t>
      </w:r>
      <w:r w:rsidRPr="00D95600">
        <w:rPr>
          <w:rFonts w:eastAsia="Times New Roman" w:cstheme="minorHAnsi"/>
          <w:color w:val="333333"/>
          <w:sz w:val="24"/>
          <w:highlight w:val="yellow"/>
          <w:u w:val="single"/>
          <w:lang w:eastAsia="ko-KR"/>
        </w:rPr>
        <w:t>if the victim can demonstrate that they were unable to resist the attack</w:t>
      </w:r>
      <w:r w:rsidRPr="00D95600">
        <w:rPr>
          <w:rFonts w:eastAsia="Times New Roman" w:cstheme="minorHAnsi"/>
          <w:color w:val="333333"/>
          <w:sz w:val="24"/>
          <w:u w:val="single"/>
          <w:lang w:eastAsia="ko-KR"/>
        </w:rPr>
        <w:t xml:space="preserve">; and that </w:t>
      </w:r>
      <w:r w:rsidRPr="00D95600">
        <w:rPr>
          <w:rFonts w:eastAsia="Times New Roman" w:cstheme="minorHAnsi"/>
          <w:color w:val="333333"/>
          <w:sz w:val="24"/>
          <w:highlight w:val="yellow"/>
          <w:u w:val="single"/>
          <w:lang w:eastAsia="ko-KR"/>
        </w:rPr>
        <w:t>marital rape is expressly legal in at least 10 countries</w:t>
      </w:r>
      <w:r w:rsidRPr="00D95600">
        <w:rPr>
          <w:rFonts w:eastAsia="Times New Roman" w:cstheme="minorHAnsi"/>
          <w:color w:val="333333"/>
          <w:lang w:eastAsia="ko-KR"/>
        </w:rPr>
        <w:t xml:space="preserve"> — in four of these, even when the wife is underage. While such laws are more likely to exist in developing countries and parts of the Middle East, </w:t>
      </w:r>
      <w:r w:rsidRPr="00D95600">
        <w:rPr>
          <w:rFonts w:eastAsia="Times New Roman" w:cstheme="minorHAnsi"/>
          <w:color w:val="333333"/>
          <w:sz w:val="24"/>
          <w:u w:val="single"/>
          <w:lang w:eastAsia="ko-KR"/>
        </w:rPr>
        <w:t xml:space="preserve">a number of European countries also have statutes that restrict access to justice for victims of sexual violence. For example, </w:t>
      </w:r>
      <w:r w:rsidRPr="00D95600">
        <w:rPr>
          <w:rFonts w:eastAsia="Times New Roman" w:cstheme="minorHAnsi"/>
          <w:color w:val="333333"/>
          <w:sz w:val="24"/>
          <w:highlight w:val="yellow"/>
          <w:u w:val="single"/>
          <w:lang w:eastAsia="ko-KR"/>
        </w:rPr>
        <w:t>in Belgium, Croatia and Romania, the perpetrator of a sexual offense can escape punishment by reaching a “settlement</w:t>
      </w:r>
      <w:r w:rsidRPr="00D95600">
        <w:rPr>
          <w:rFonts w:eastAsia="Times New Roman" w:cstheme="minorHAnsi"/>
          <w:color w:val="333333"/>
          <w:sz w:val="24"/>
          <w:u w:val="single"/>
          <w:lang w:eastAsia="ko-KR"/>
        </w:rPr>
        <w:t>” — financial or otherwise — with the victim or their family</w:t>
      </w:r>
      <w:r w:rsidRPr="00D95600">
        <w:rPr>
          <w:rFonts w:eastAsia="Times New Roman" w:cstheme="minorHAnsi"/>
          <w:color w:val="333333"/>
          <w:sz w:val="24"/>
          <w:highlight w:val="yellow"/>
          <w:u w:val="single"/>
          <w:lang w:eastAsia="ko-KR"/>
        </w:rPr>
        <w:t>; in Serbia, the case can be dismissed if the victim forgives the perpetrator; and in Greece, marriage appears to be a legal remedy for “seduction” of a child, at which point criminal prosecution lapses</w:t>
      </w:r>
      <w:r w:rsidRPr="00D95600">
        <w:rPr>
          <w:rFonts w:eastAsia="Times New Roman" w:cstheme="minorHAnsi"/>
          <w:color w:val="333333"/>
          <w:highlight w:val="yellow"/>
          <w:lang w:eastAsia="ko-KR"/>
        </w:rPr>
        <w:t>,</w:t>
      </w:r>
      <w:r w:rsidRPr="00D95600">
        <w:rPr>
          <w:rFonts w:eastAsia="Times New Roman" w:cstheme="minorHAnsi"/>
          <w:color w:val="333333"/>
          <w:lang w:eastAsia="ko-KR"/>
        </w:rPr>
        <w:t xml:space="preserve"> the report found, although the details of the law were not clear. </w:t>
      </w:r>
      <w:r w:rsidRPr="00D95600">
        <w:rPr>
          <w:rFonts w:eastAsia="Times New Roman" w:cstheme="minorHAnsi"/>
          <w:color w:val="333333"/>
          <w:sz w:val="24"/>
          <w:highlight w:val="yellow"/>
          <w:u w:val="single"/>
          <w:lang w:eastAsia="ko-KR"/>
        </w:rPr>
        <w:t>Worldwide, one in 10 girls have experienced rape or sexual assault by the age of 20, and one in three women experience sexual or domestic violence during their lifetime, according to U.N. figures. A large number of these victims will never report their abuse;</w:t>
      </w:r>
      <w:r w:rsidRPr="00D95600">
        <w:rPr>
          <w:rFonts w:eastAsia="Times New Roman" w:cstheme="minorHAnsi"/>
          <w:color w:val="333333"/>
          <w:lang w:eastAsia="ko-KR"/>
        </w:rPr>
        <w:t xml:space="preserve"> and of those who do, the report highlights that many will be denied justice due to entrenched biases within judicial systems and the institutions that serve them. </w:t>
      </w:r>
      <w:r w:rsidRPr="00D95600">
        <w:rPr>
          <w:rFonts w:cstheme="minorHAnsi"/>
          <w:color w:val="333333"/>
          <w:highlight w:val="yellow"/>
          <w:shd w:val="clear" w:color="auto" w:fill="FFFFFF"/>
        </w:rPr>
        <w:t>“</w:t>
      </w:r>
      <w:r w:rsidRPr="00D95600">
        <w:rPr>
          <w:rFonts w:cstheme="minorHAnsi"/>
          <w:color w:val="333333"/>
          <w:sz w:val="24"/>
          <w:highlight w:val="yellow"/>
          <w:u w:val="single"/>
          <w:shd w:val="clear" w:color="auto" w:fill="FFFFFF"/>
        </w:rPr>
        <w:t>The law in too many places does not protect women and girls from rape or sexual assault</w:t>
      </w:r>
      <w:r w:rsidRPr="00D95600">
        <w:rPr>
          <w:rFonts w:cstheme="minorHAnsi"/>
          <w:color w:val="333333"/>
          <w:sz w:val="24"/>
          <w:u w:val="single"/>
          <w:shd w:val="clear" w:color="auto" w:fill="FFFFFF"/>
        </w:rPr>
        <w:t>, nor does it protect them if they have been violated in terms of accessing justice and getting remedy</w:t>
      </w:r>
      <w:r w:rsidRPr="00D95600">
        <w:rPr>
          <w:rFonts w:cstheme="minorHAnsi"/>
          <w:color w:val="333333"/>
          <w:shd w:val="clear" w:color="auto" w:fill="FFFFFF"/>
        </w:rPr>
        <w:t>, particularly in those countries where the law seems to promote violence through... allow[ing] rapists to marry their victims and not be punished,” said Antonia Kirkland, legal advisor at Equality Now. She added that the report’s findings represent a sample of 82 jurisdictions, so they are not exhaustive.</w:t>
      </w:r>
    </w:p>
    <w:p w14:paraId="5BF2ED2D" w14:textId="77777777" w:rsidR="00BA4A66" w:rsidRPr="00D95600" w:rsidRDefault="00BA4A66" w:rsidP="00BA4A66">
      <w:pPr>
        <w:rPr>
          <w:rFonts w:cstheme="minorHAnsi"/>
        </w:rPr>
      </w:pPr>
    </w:p>
    <w:p w14:paraId="1181B3E3" w14:textId="77777777" w:rsidR="00BA4A66" w:rsidRPr="00D95600" w:rsidRDefault="00BA4A66" w:rsidP="00BA4A66">
      <w:pPr>
        <w:pStyle w:val="Heading4"/>
      </w:pPr>
      <w:r w:rsidRPr="00D95600">
        <w:t>Only Plan is key- victims of abuse will continue to be pursued by their abusers</w:t>
      </w:r>
    </w:p>
    <w:p w14:paraId="37DECB74" w14:textId="77777777" w:rsidR="00BA4A66" w:rsidRPr="00D95600" w:rsidRDefault="00BA4A66" w:rsidP="00BA4A66">
      <w:r w:rsidRPr="00D95600">
        <w:rPr>
          <w:b/>
          <w:sz w:val="24"/>
        </w:rPr>
        <w:t>Fertig 18</w:t>
      </w:r>
      <w:r w:rsidRPr="00D95600">
        <w:rPr>
          <w:sz w:val="24"/>
        </w:rPr>
        <w:t xml:space="preserve"> (</w:t>
      </w:r>
      <w:r w:rsidRPr="00D95600">
        <w:rPr>
          <w:sz w:val="18"/>
          <w:szCs w:val="18"/>
        </w:rPr>
        <w:t xml:space="preserve">Beth Fertig, senior reporter covering courts and legal affairs, June 07, 2018, “Will the US deny asylum to domestic violence survivors?” </w:t>
      </w:r>
      <w:hyperlink r:id="rId160" w:history="1">
        <w:r w:rsidRPr="00D95600">
          <w:rPr>
            <w:rStyle w:val="Hyperlink"/>
            <w:sz w:val="18"/>
            <w:szCs w:val="18"/>
          </w:rPr>
          <w:t>https://www.pri.org/stories/2018-06-07/will-us-deny-asylum-domestic-violence-survivors</w:t>
        </w:r>
      </w:hyperlink>
      <w:r w:rsidRPr="00D95600">
        <w:rPr>
          <w:sz w:val="18"/>
          <w:szCs w:val="18"/>
        </w:rPr>
        <w:t>)</w:t>
      </w:r>
      <w:r w:rsidRPr="00D95600">
        <w:t xml:space="preserve"> </w:t>
      </w:r>
    </w:p>
    <w:p w14:paraId="792FFF9F" w14:textId="77777777" w:rsidR="00BA4A66" w:rsidRPr="00D95600" w:rsidRDefault="00BA4A66" w:rsidP="00BA4A66">
      <w:r w:rsidRPr="00D95600">
        <w:rPr>
          <w:rFonts w:cstheme="minorHAnsi"/>
          <w:color w:val="33333C"/>
          <w:szCs w:val="36"/>
          <w:shd w:val="clear" w:color="auto" w:fill="FFFFFF"/>
        </w:rPr>
        <w:t xml:space="preserve">The photos on </w:t>
      </w:r>
      <w:r w:rsidRPr="00D95600">
        <w:rPr>
          <w:rFonts w:cstheme="minorHAnsi"/>
          <w:color w:val="33333C"/>
          <w:szCs w:val="36"/>
          <w:highlight w:val="yellow"/>
          <w:u w:val="single"/>
          <w:shd w:val="clear" w:color="auto" w:fill="FFFFFF"/>
        </w:rPr>
        <w:t>Naomi</w:t>
      </w:r>
      <w:r w:rsidRPr="00D95600">
        <w:rPr>
          <w:rFonts w:cstheme="minorHAnsi"/>
          <w:color w:val="33333C"/>
          <w:szCs w:val="36"/>
          <w:highlight w:val="yellow"/>
          <w:shd w:val="clear" w:color="auto" w:fill="FFFFFF"/>
        </w:rPr>
        <w:t>’s</w:t>
      </w:r>
      <w:r w:rsidRPr="00D95600">
        <w:rPr>
          <w:rFonts w:cstheme="minorHAnsi"/>
          <w:color w:val="33333C"/>
          <w:szCs w:val="36"/>
          <w:shd w:val="clear" w:color="auto" w:fill="FFFFFF"/>
        </w:rPr>
        <w:t xml:space="preserve"> cell phone </w:t>
      </w:r>
      <w:r w:rsidRPr="00D95600">
        <w:rPr>
          <w:rFonts w:cstheme="minorHAnsi"/>
          <w:color w:val="33333C"/>
          <w:szCs w:val="36"/>
          <w:u w:val="single"/>
          <w:shd w:val="clear" w:color="auto" w:fill="FFFFFF"/>
        </w:rPr>
        <w:t>tell a gruesome story</w:t>
      </w:r>
      <w:r w:rsidRPr="00D95600">
        <w:rPr>
          <w:rFonts w:cstheme="minorHAnsi"/>
          <w:color w:val="33333C"/>
          <w:szCs w:val="36"/>
          <w:shd w:val="clear" w:color="auto" w:fill="FFFFFF"/>
        </w:rPr>
        <w:t>: shriveled and discolored skin on her now 8-year-old son’s left-hand.</w:t>
      </w:r>
      <w:r w:rsidRPr="00D95600">
        <w:rPr>
          <w:sz w:val="14"/>
        </w:rPr>
        <w:t xml:space="preserve"> </w:t>
      </w:r>
      <w:r w:rsidRPr="00D95600">
        <w:t xml:space="preserve">She said he suffered third-degree burns when </w:t>
      </w:r>
      <w:r w:rsidRPr="00D95600">
        <w:rPr>
          <w:u w:val="single"/>
        </w:rPr>
        <w:t xml:space="preserve">her </w:t>
      </w:r>
      <w:r w:rsidRPr="00D95600">
        <w:rPr>
          <w:highlight w:val="yellow"/>
          <w:u w:val="single"/>
        </w:rPr>
        <w:t>former boyfriend threw a pot of hot oil at her, but it scalded her son instead</w:t>
      </w:r>
      <w:r w:rsidRPr="00D95600">
        <w:rPr>
          <w:highlight w:val="yellow"/>
        </w:rPr>
        <w:t xml:space="preserve">. </w:t>
      </w:r>
      <w:r w:rsidRPr="00D95600">
        <w:rPr>
          <w:rStyle w:val="StyleUnderline"/>
          <w:highlight w:val="yellow"/>
        </w:rPr>
        <w:t>This happened back home in Honduras, when the boy was 4.</w:t>
      </w:r>
      <w:r w:rsidRPr="00D95600">
        <w:t xml:space="preserve"> </w:t>
      </w:r>
      <w:r w:rsidRPr="00D95600">
        <w:rPr>
          <w:sz w:val="18"/>
          <w:szCs w:val="18"/>
        </w:rPr>
        <w:t>The mother asked us not to use her real name in order to protect her identity while she seeks asylum. "It's something I'm going to remember my whole life," Naomi said, adding that she feels guilty about her son's injuries but knows they are not her fault. The injuries were so serious, she said, her son needed to spend six months in hospitals recovering from infections and required skin grafts on his hand, arm and back</w:t>
      </w:r>
      <w:r w:rsidRPr="00D95600">
        <w:t xml:space="preserve">. </w:t>
      </w:r>
      <w:r w:rsidRPr="00D95600">
        <w:rPr>
          <w:rStyle w:val="StyleUnderline"/>
          <w:highlight w:val="yellow"/>
        </w:rPr>
        <w:t>When she and the boy went back to their hometown and moved in with her mother, she said the same partner — who had previously beaten and sexually assaulted her — tracked her down.</w:t>
      </w:r>
      <w:r w:rsidRPr="00D95600">
        <w:rPr>
          <w:b/>
          <w:highlight w:val="yellow"/>
        </w:rPr>
        <w:t xml:space="preserve"> </w:t>
      </w:r>
      <w:r w:rsidRPr="00D95600">
        <w:rPr>
          <w:rStyle w:val="StyleUnderline"/>
          <w:highlight w:val="yellow"/>
        </w:rPr>
        <w:t>"He showed up with a gun. He was threatening my mother," she recalled. "He was demanding that I go back with him or else.</w:t>
      </w:r>
      <w:r w:rsidRPr="00D95600">
        <w:rPr>
          <w:rStyle w:val="StyleUnderline"/>
        </w:rPr>
        <w:t>"</w:t>
      </w:r>
      <w:r w:rsidRPr="00D95600">
        <w:t xml:space="preserve"> </w:t>
      </w:r>
      <w:r w:rsidRPr="00D95600">
        <w:rPr>
          <w:u w:val="single"/>
        </w:rPr>
        <w:t>Naomi fled to Mexico and said she paid $3,000 to reach the Texas border. She couldn't bring her son because of his fragile medical state, but she planned to retrieve him after winning asylum</w:t>
      </w:r>
      <w:r w:rsidRPr="00D95600">
        <w:t xml:space="preserve">. </w:t>
      </w:r>
      <w:r w:rsidRPr="00D95600">
        <w:rPr>
          <w:sz w:val="18"/>
          <w:szCs w:val="18"/>
        </w:rPr>
        <w:t>That has taken a long time. Naomi's case is complicated because she has moved around a bit, staying with different cousins before settling in New York. She had a hard time finding a lawyer and the immigration courts have a huge backlog.</w:t>
      </w:r>
      <w:r w:rsidRPr="00D95600">
        <w:t xml:space="preserve"> </w:t>
      </w:r>
      <w:r w:rsidRPr="00D95600">
        <w:rPr>
          <w:u w:val="single"/>
        </w:rPr>
        <w:t>Finally, after five years in the US, she hoped to attend a hearing in March, but it was suddenly postponed with no new date scheduled</w:t>
      </w:r>
      <w:r w:rsidRPr="00D95600">
        <w:t xml:space="preserve">. </w:t>
      </w:r>
      <w:r w:rsidRPr="00D95600">
        <w:rPr>
          <w:sz w:val="16"/>
          <w:szCs w:val="16"/>
        </w:rPr>
        <w:t xml:space="preserve">Now, she fears her case may be in jeopardy because Attorney General Jeff Sessions is considering whether domestic violence victims should qualify for asylum. "We’ve had situations in which a person comes to the United States and says they are a victim of domestic violence, therefore they are entitled to enter the United States" </w:t>
      </w:r>
      <w:hyperlink r:id="rId161" w:tgtFrame="_blank" w:history="1">
        <w:r w:rsidRPr="00D95600">
          <w:rPr>
            <w:rStyle w:val="Hyperlink"/>
            <w:sz w:val="16"/>
            <w:szCs w:val="16"/>
          </w:rPr>
          <w:t>Sessions told Phoenix radio station KTAR</w:t>
        </w:r>
      </w:hyperlink>
      <w:r w:rsidRPr="00D95600">
        <w:rPr>
          <w:sz w:val="16"/>
          <w:szCs w:val="16"/>
        </w:rPr>
        <w:t xml:space="preserve"> in May. "Well, that’s obviously false, but some judges have gone along with that." Sessions is now considering </w:t>
      </w:r>
      <w:hyperlink r:id="rId162" w:tgtFrame="_blank" w:history="1">
        <w:r w:rsidRPr="00D95600">
          <w:rPr>
            <w:rStyle w:val="Hyperlink"/>
            <w:sz w:val="16"/>
            <w:szCs w:val="16"/>
          </w:rPr>
          <w:t>whether judges should find domestic violence victims eligible for asylum</w:t>
        </w:r>
      </w:hyperlink>
      <w:r w:rsidRPr="00D95600">
        <w:rPr>
          <w:sz w:val="16"/>
          <w:szCs w:val="16"/>
        </w:rPr>
        <w:t xml:space="preserve">. He is reviewing a case very similar to Naomi's and has called domestic violence “private criminal activity” by individuals, questioning whether such cases are the same as more typical asylum cases involving government persecution. But immigration lawyers say that misses the point. Domestic violence victims can currently win protection because they are considered </w:t>
      </w:r>
      <w:hyperlink r:id="rId163" w:tgtFrame="_blank" w:history="1">
        <w:r w:rsidRPr="00D95600">
          <w:rPr>
            <w:rStyle w:val="Hyperlink"/>
            <w:sz w:val="16"/>
            <w:szCs w:val="16"/>
          </w:rPr>
          <w:t>members of a particular social group</w:t>
        </w:r>
      </w:hyperlink>
      <w:r w:rsidRPr="00D95600">
        <w:rPr>
          <w:sz w:val="16"/>
          <w:szCs w:val="16"/>
        </w:rPr>
        <w:t>: women who are attacked by spouses and partners, but cannot get help from their governments</w:t>
      </w:r>
      <w:r w:rsidRPr="00D95600">
        <w:rPr>
          <w:sz w:val="16"/>
          <w:szCs w:val="16"/>
          <w:highlight w:val="yellow"/>
        </w:rPr>
        <w:t>.</w:t>
      </w:r>
      <w:r w:rsidRPr="00D95600">
        <w:rPr>
          <w:highlight w:val="yellow"/>
        </w:rPr>
        <w:t xml:space="preserve"> </w:t>
      </w:r>
      <w:r w:rsidRPr="00D95600">
        <w:rPr>
          <w:highlight w:val="yellow"/>
          <w:u w:val="single"/>
        </w:rPr>
        <w:t xml:space="preserve">Naomi claims she called the police in Honduras </w:t>
      </w:r>
      <w:r w:rsidRPr="00D95600">
        <w:rPr>
          <w:u w:val="single"/>
        </w:rPr>
        <w:t>about her boyfriend’s abuse</w:t>
      </w:r>
      <w:r w:rsidRPr="00D95600">
        <w:rPr>
          <w:highlight w:val="yellow"/>
          <w:u w:val="single"/>
        </w:rPr>
        <w:t>, but they wouldn’t take her reports</w:t>
      </w:r>
      <w:r w:rsidRPr="00D95600">
        <w:rPr>
          <w:u w:val="single"/>
        </w:rPr>
        <w:t xml:space="preserve">. Her attorney, Michelle Martinez of Central American Legal Assistance, said </w:t>
      </w:r>
      <w:r w:rsidRPr="00D95600">
        <w:rPr>
          <w:highlight w:val="yellow"/>
          <w:u w:val="single"/>
        </w:rPr>
        <w:t>that’s common in countries where the authorities are controlled by gangs and drug dealers</w:t>
      </w:r>
      <w:r w:rsidRPr="00D95600">
        <w:rPr>
          <w:u w:val="single"/>
        </w:rPr>
        <w:t>. "</w:t>
      </w:r>
      <w:r w:rsidRPr="00D95600">
        <w:rPr>
          <w:highlight w:val="yellow"/>
          <w:u w:val="single"/>
        </w:rPr>
        <w:t>She did suffer domestic violence from a horrific individual, but the police in her country did nothing to protect her</w:t>
      </w:r>
      <w:r w:rsidRPr="00D95600">
        <w:rPr>
          <w:u w:val="single"/>
        </w:rPr>
        <w:t xml:space="preserve">," she explained. Without police reports, Martinez said she would rely on </w:t>
      </w:r>
      <w:r w:rsidRPr="00D95600">
        <w:rPr>
          <w:highlight w:val="yellow"/>
          <w:u w:val="single"/>
        </w:rPr>
        <w:t>Naomi's testimony</w:t>
      </w:r>
      <w:r w:rsidRPr="00D95600">
        <w:rPr>
          <w:u w:val="single"/>
        </w:rPr>
        <w:t xml:space="preserve">, a psychological report </w:t>
      </w:r>
      <w:r w:rsidRPr="00D95600">
        <w:rPr>
          <w:highlight w:val="yellow"/>
          <w:u w:val="single"/>
        </w:rPr>
        <w:t>finding she suffers from posttraumatic stress disorder, photographs and medical records, plus the well-documented conditions victims of domestic violence face in Honduras</w:t>
      </w:r>
      <w:r w:rsidRPr="00D95600">
        <w:rPr>
          <w:sz w:val="16"/>
          <w:szCs w:val="16"/>
          <w:u w:val="single"/>
        </w:rPr>
        <w:t>.</w:t>
      </w:r>
      <w:r w:rsidRPr="00D95600">
        <w:rPr>
          <w:sz w:val="16"/>
          <w:szCs w:val="16"/>
        </w:rPr>
        <w:t xml:space="preserve"> As attorney general, Sessions cannot change</w:t>
      </w:r>
      <w:hyperlink r:id="rId164" w:tgtFrame="_blank" w:history="1">
        <w:r w:rsidRPr="00D95600">
          <w:rPr>
            <w:rStyle w:val="Hyperlink"/>
            <w:sz w:val="16"/>
            <w:szCs w:val="16"/>
          </w:rPr>
          <w:t xml:space="preserve"> US asylum law </w:t>
        </w:r>
      </w:hyperlink>
      <w:r w:rsidRPr="00D95600">
        <w:rPr>
          <w:sz w:val="16"/>
          <w:szCs w:val="16"/>
        </w:rPr>
        <w:t xml:space="preserve">on his own. But he can change how judges determine who qualifies because he controls the immigration courts, which are part of the Department of Justice. Depending on how he rules in the domestic violence case he is now considering, immigration judges will have to follow his precedent. More than 100,000 asylum cases were filed nationally in the last fiscal year, according to the </w:t>
      </w:r>
      <w:hyperlink r:id="rId165" w:tgtFrame="_blank" w:history="1">
        <w:r w:rsidRPr="00D95600">
          <w:rPr>
            <w:rStyle w:val="Hyperlink"/>
            <w:sz w:val="16"/>
            <w:szCs w:val="16"/>
          </w:rPr>
          <w:t>Executive Office for Immigration Review</w:t>
        </w:r>
      </w:hyperlink>
      <w:r w:rsidRPr="00D95600">
        <w:rPr>
          <w:sz w:val="16"/>
          <w:szCs w:val="16"/>
        </w:rPr>
        <w:t>, a branch of DOJ. There is no breakdown for how many cases involved domestic violence. But Bryan Johnson, an immigration lawyer in Long Island, New York, said</w:t>
      </w:r>
      <w:r w:rsidRPr="00D95600">
        <w:t xml:space="preserve"> </w:t>
      </w:r>
      <w:r w:rsidRPr="00D95600">
        <w:rPr>
          <w:b/>
          <w:highlight w:val="yellow"/>
          <w:u w:val="single"/>
        </w:rPr>
        <w:t>restricting asylum would amount to "a slaughter," by sending many immigrants back to certain death in their home countries</w:t>
      </w:r>
      <w:r w:rsidRPr="00D95600">
        <w:rPr>
          <w:b/>
          <w:u w:val="single"/>
        </w:rPr>
        <w:t>.</w:t>
      </w:r>
      <w:r w:rsidRPr="00D95600">
        <w:rPr>
          <w:u w:val="single"/>
        </w:rPr>
        <w:t xml:space="preserve"> "</w:t>
      </w:r>
      <w:r w:rsidRPr="00D95600">
        <w:rPr>
          <w:highlight w:val="yellow"/>
          <w:u w:val="single"/>
        </w:rPr>
        <w:t>If</w:t>
      </w:r>
      <w:r w:rsidRPr="00D95600">
        <w:rPr>
          <w:u w:val="single"/>
        </w:rPr>
        <w:t xml:space="preserve"> </w:t>
      </w:r>
      <w:r w:rsidRPr="00D95600">
        <w:t>Jeff Sessions changed the law to say that</w:t>
      </w:r>
      <w:r w:rsidRPr="00D95600">
        <w:rPr>
          <w:u w:val="single"/>
        </w:rPr>
        <w:t xml:space="preserve"> </w:t>
      </w:r>
      <w:r w:rsidRPr="00D95600">
        <w:rPr>
          <w:highlight w:val="yellow"/>
          <w:u w:val="single"/>
        </w:rPr>
        <w:t>nobody who is a victim of private criminal activity can qualify for asylum, it would disqualify over 90 percent of our clients from asylum and they would have nothing else to fall on</w:t>
      </w:r>
      <w:r w:rsidRPr="00D95600">
        <w:rPr>
          <w:u w:val="single"/>
        </w:rPr>
        <w:t xml:space="preserve">," </w:t>
      </w:r>
      <w:r w:rsidRPr="00D95600">
        <w:t xml:space="preserve">he stated. </w:t>
      </w:r>
      <w:r w:rsidRPr="00D95600">
        <w:rPr>
          <w:sz w:val="16"/>
          <w:szCs w:val="16"/>
        </w:rPr>
        <w:t xml:space="preserve">If Sessions does move to limit asylum, an immigrant could take their case to federal court. But the attorney general is changing the immigration courts in other ways. He’s already made it </w:t>
      </w:r>
      <w:hyperlink r:id="rId166" w:tgtFrame="_blank" w:history="1">
        <w:r w:rsidRPr="00D95600">
          <w:rPr>
            <w:rStyle w:val="Hyperlink"/>
            <w:sz w:val="16"/>
            <w:szCs w:val="16"/>
          </w:rPr>
          <w:t>harder for some immigrants to get asylum hearings</w:t>
        </w:r>
      </w:hyperlink>
      <w:r w:rsidRPr="00D95600">
        <w:rPr>
          <w:sz w:val="16"/>
          <w:szCs w:val="16"/>
        </w:rPr>
        <w:t xml:space="preserve"> to begin with, and he’s also planning to implement </w:t>
      </w:r>
      <w:hyperlink r:id="rId167" w:tgtFrame="_blank" w:history="1">
        <w:r w:rsidRPr="00D95600">
          <w:rPr>
            <w:rStyle w:val="Hyperlink"/>
            <w:sz w:val="16"/>
            <w:szCs w:val="16"/>
          </w:rPr>
          <w:t xml:space="preserve">a quota system </w:t>
        </w:r>
      </w:hyperlink>
      <w:r w:rsidRPr="00D95600">
        <w:rPr>
          <w:sz w:val="16"/>
          <w:szCs w:val="16"/>
        </w:rPr>
        <w:t xml:space="preserve">to make immigration judges work faster. Asylum cases are generally difficult to win in the US, but they stand their best chance in New York. At the immigration court in Manhattan, judges granted asylum in 85 percent of all cases, according to </w:t>
      </w:r>
      <w:hyperlink r:id="rId168" w:tgtFrame="_blank" w:history="1">
        <w:r w:rsidRPr="00D95600">
          <w:rPr>
            <w:rStyle w:val="Hyperlink"/>
            <w:sz w:val="16"/>
            <w:szCs w:val="16"/>
          </w:rPr>
          <w:t>2016 data from the Justice Department</w:t>
        </w:r>
      </w:hyperlink>
      <w:r w:rsidRPr="00D95600">
        <w:rPr>
          <w:sz w:val="16"/>
          <w:szCs w:val="16"/>
        </w:rPr>
        <w:t xml:space="preserve">. Former immigration judge William Van Wyke granted asylum more than 80 percent of the time before retiring in 2015, </w:t>
      </w:r>
      <w:hyperlink r:id="rId169" w:tgtFrame="_blank" w:history="1">
        <w:r w:rsidRPr="00D95600">
          <w:rPr>
            <w:rStyle w:val="Hyperlink"/>
            <w:sz w:val="16"/>
            <w:szCs w:val="16"/>
          </w:rPr>
          <w:t>according to the research group TRAC</w:t>
        </w:r>
      </w:hyperlink>
      <w:r w:rsidRPr="00D95600">
        <w:rPr>
          <w:sz w:val="16"/>
          <w:szCs w:val="16"/>
        </w:rPr>
        <w:t xml:space="preserve"> at Syracuse University. "I felt a legal obligation as a judge to hear the human being behind the words that were being spoken, and literally to empathize," he said</w:t>
      </w:r>
      <w:r w:rsidRPr="00D95600">
        <w:t>.</w:t>
      </w:r>
    </w:p>
    <w:p w14:paraId="416E78D6" w14:textId="77777777" w:rsidR="00BA4A66" w:rsidRPr="00D95600" w:rsidRDefault="00BA4A66" w:rsidP="00BA4A66"/>
    <w:p w14:paraId="461E902B" w14:textId="77777777" w:rsidR="00BA4A66" w:rsidRPr="00D95600" w:rsidRDefault="00BA4A66" w:rsidP="00BA4A66">
      <w:pPr>
        <w:pStyle w:val="Heading4"/>
      </w:pPr>
      <w:r w:rsidRPr="00D95600">
        <w:t xml:space="preserve">CP fails- other governments not willing to cooperate with U.S. </w:t>
      </w:r>
    </w:p>
    <w:p w14:paraId="1D8DA714" w14:textId="77777777" w:rsidR="00BA4A66" w:rsidRPr="00D95600" w:rsidRDefault="00BA4A66" w:rsidP="00BA4A66">
      <w:r w:rsidRPr="00D95600">
        <w:rPr>
          <w:b/>
          <w:sz w:val="24"/>
        </w:rPr>
        <w:t>Borger 18</w:t>
      </w:r>
      <w:r w:rsidRPr="00D95600">
        <w:t xml:space="preserve"> (Julian Bor)ger, The Guardian editor, “World’s confidence in U.S. leadership under Trump at new low, poll finds” </w:t>
      </w:r>
    </w:p>
    <w:p w14:paraId="5E4F5B7E" w14:textId="77777777" w:rsidR="00BA4A66" w:rsidRPr="00D95600" w:rsidRDefault="00C7401B" w:rsidP="00BA4A66">
      <w:hyperlink r:id="rId170" w:history="1">
        <w:r w:rsidR="00BA4A66" w:rsidRPr="00D95600">
          <w:rPr>
            <w:rStyle w:val="Hyperlink"/>
          </w:rPr>
          <w:t>https://www.theguardian.com/us-news/2018/jan/18/us-leadership-world-confidence-poll</w:t>
        </w:r>
      </w:hyperlink>
      <w:r w:rsidR="00BA4A66" w:rsidRPr="00D95600">
        <w:t xml:space="preserve">) </w:t>
      </w:r>
    </w:p>
    <w:p w14:paraId="2575D794" w14:textId="77777777" w:rsidR="00BA4A66" w:rsidRPr="00D95600" w:rsidRDefault="00BA4A66" w:rsidP="00087EC8">
      <w:pPr>
        <w:rPr>
          <w:color w:val="121212"/>
          <w:sz w:val="26"/>
          <w:szCs w:val="26"/>
          <w:shd w:val="clear" w:color="auto" w:fill="FFFFFF"/>
        </w:rPr>
      </w:pPr>
      <w:r w:rsidRPr="00D95600">
        <w:rPr>
          <w:rFonts w:cstheme="minorHAnsi"/>
          <w:highlight w:val="yellow"/>
          <w:u w:val="single"/>
        </w:rPr>
        <w:t>Global confidence in US leadership has fallen to a new low</w:t>
      </w:r>
      <w:r w:rsidRPr="00D95600">
        <w:rPr>
          <w:rFonts w:cstheme="minorHAnsi"/>
          <w:u w:val="single"/>
        </w:rPr>
        <w:t xml:space="preserve">, and the country now ranks below </w:t>
      </w:r>
      <w:hyperlink r:id="rId171" w:history="1">
        <w:r w:rsidRPr="00D95600">
          <w:rPr>
            <w:rStyle w:val="Hyperlink"/>
            <w:rFonts w:cstheme="minorHAnsi"/>
            <w:u w:val="single"/>
          </w:rPr>
          <w:t>China</w:t>
        </w:r>
      </w:hyperlink>
      <w:r w:rsidRPr="00D95600">
        <w:rPr>
          <w:rFonts w:cstheme="minorHAnsi"/>
          <w:u w:val="single"/>
        </w:rPr>
        <w:t xml:space="preserve"> in worldwide approval ratings, </w:t>
      </w:r>
      <w:r w:rsidRPr="00D95600">
        <w:rPr>
          <w:rFonts w:cstheme="minorHAnsi"/>
        </w:rPr>
        <w:t xml:space="preserve">according to a new Gallup poll. </w:t>
      </w:r>
      <w:r w:rsidRPr="00D95600">
        <w:rPr>
          <w:rFonts w:cstheme="minorHAnsi"/>
          <w:highlight w:val="yellow"/>
          <w:u w:val="single"/>
        </w:rPr>
        <w:t xml:space="preserve">The </w:t>
      </w:r>
      <w:hyperlink r:id="rId172" w:history="1">
        <w:r w:rsidRPr="00D95600">
          <w:rPr>
            <w:rStyle w:val="Hyperlink"/>
            <w:rFonts w:cstheme="minorHAnsi"/>
            <w:highlight w:val="yellow"/>
            <w:u w:val="single"/>
          </w:rPr>
          <w:t>survey of opinion in 134 countries</w:t>
        </w:r>
      </w:hyperlink>
      <w:r w:rsidRPr="00D95600">
        <w:rPr>
          <w:rFonts w:cstheme="minorHAnsi"/>
          <w:highlight w:val="yellow"/>
          <w:u w:val="single"/>
        </w:rPr>
        <w:t xml:space="preserve"> showed a record collapse in approval for the US role in the world, from 48% under Obama to 30% after one year of Donald Trump</w:t>
      </w:r>
      <w:r w:rsidRPr="00D95600">
        <w:rPr>
          <w:rFonts w:cstheme="minorHAnsi"/>
          <w:u w:val="single"/>
        </w:rPr>
        <w:t xml:space="preserve"> – the lowest level Gallup has recorded since beginning its global leadership poll over a decade ago. </w:t>
      </w:r>
      <w:r w:rsidRPr="00D95600">
        <w:rPr>
          <w:rFonts w:cstheme="minorHAnsi"/>
        </w:rPr>
        <w:t xml:space="preserve">The result comes after a separate Gallup survey found that Trump reaches the first anniversary of his inauguration with </w:t>
      </w:r>
      <w:hyperlink r:id="rId173" w:history="1">
        <w:r w:rsidRPr="00D95600">
          <w:rPr>
            <w:rStyle w:val="Hyperlink"/>
            <w:rFonts w:cstheme="minorHAnsi"/>
          </w:rPr>
          <w:t>the lowest average approval rating of any elected president in his first year</w:t>
        </w:r>
      </w:hyperlink>
      <w:r w:rsidRPr="00D95600">
        <w:rPr>
          <w:rFonts w:cstheme="minorHAnsi"/>
        </w:rPr>
        <w:t xml:space="preserve">. That poll showed that Trump has averaged just a 39% approval rating since his inauguration. The previous low was held by </w:t>
      </w:r>
      <w:hyperlink r:id="rId174" w:history="1">
        <w:r w:rsidRPr="00D95600">
          <w:rPr>
            <w:rStyle w:val="Hyperlink"/>
            <w:rFonts w:cstheme="minorHAnsi"/>
          </w:rPr>
          <w:t>Bill Clinton</w:t>
        </w:r>
      </w:hyperlink>
      <w:r w:rsidRPr="00D95600">
        <w:rPr>
          <w:rFonts w:cstheme="minorHAnsi"/>
        </w:rPr>
        <w:t>, whose first-year average was 10 points higher than Trump’s, at 49</w:t>
      </w:r>
      <w:r w:rsidRPr="00D95600">
        <w:rPr>
          <w:rFonts w:cstheme="minorHAnsi"/>
          <w:u w:val="single"/>
        </w:rPr>
        <w:t xml:space="preserve">%. </w:t>
      </w:r>
      <w:r w:rsidRPr="00D95600">
        <w:rPr>
          <w:rFonts w:cstheme="minorHAnsi"/>
          <w:highlight w:val="yellow"/>
          <w:u w:val="single"/>
        </w:rPr>
        <w:t>The latest study confirms some of the worst fears of foreign policy analysts</w:t>
      </w:r>
      <w:r w:rsidRPr="00D95600">
        <w:rPr>
          <w:rFonts w:cstheme="minorHAnsi"/>
          <w:u w:val="single"/>
        </w:rPr>
        <w:t xml:space="preserve"> in the US and Europe </w:t>
      </w:r>
      <w:r w:rsidRPr="00D95600">
        <w:rPr>
          <w:rFonts w:cstheme="minorHAnsi"/>
          <w:highlight w:val="yellow"/>
          <w:u w:val="single"/>
        </w:rPr>
        <w:t>that Trump’s “America first” approach, combined with his volatile and irascible personality, is weakening cohesion among western democracies</w:t>
      </w:r>
      <w:r w:rsidRPr="00D95600">
        <w:rPr>
          <w:rFonts w:cstheme="minorHAnsi"/>
        </w:rPr>
        <w:t xml:space="preserve"> in the face of a growing challenge from autocracies in </w:t>
      </w:r>
      <w:hyperlink r:id="rId175" w:history="1">
        <w:r w:rsidRPr="00D95600">
          <w:rPr>
            <w:rStyle w:val="Hyperlink"/>
            <w:rFonts w:cstheme="minorHAnsi"/>
          </w:rPr>
          <w:t>Russia</w:t>
        </w:r>
      </w:hyperlink>
      <w:r w:rsidRPr="00D95600">
        <w:rPr>
          <w:rFonts w:cstheme="minorHAnsi"/>
        </w:rPr>
        <w:t xml:space="preserve"> and China, and the rise of illiberal democracies and xenophobic nationalism inside Europe. </w:t>
      </w:r>
      <w:hyperlink r:id="rId176" w:history="1">
        <w:r w:rsidRPr="00D95600">
          <w:rPr>
            <w:rStyle w:val="Hyperlink"/>
            <w:rFonts w:cstheme="minorHAnsi"/>
          </w:rPr>
          <w:t>Germany</w:t>
        </w:r>
      </w:hyperlink>
      <w:r w:rsidRPr="00D95600">
        <w:rPr>
          <w:rFonts w:cstheme="minorHAnsi"/>
        </w:rPr>
        <w:t xml:space="preserve"> is now seen as a global leader by many more people (41% of the sample), with China in second place on 31%. Russia has 27% approval for its global role according to the poll. </w:t>
      </w:r>
      <w:r w:rsidRPr="00D95600">
        <w:rPr>
          <w:rFonts w:cstheme="minorHAnsi"/>
          <w:highlight w:val="yellow"/>
          <w:u w:val="single"/>
          <w:shd w:val="clear" w:color="auto" w:fill="FFFFFF"/>
        </w:rPr>
        <w:t>In just under half of the world’s countries – 65 out of 134 – US standing collapsed, by 10 percentage points or more</w:t>
      </w:r>
      <w:r w:rsidRPr="00D95600">
        <w:rPr>
          <w:rFonts w:cstheme="minorHAnsi"/>
          <w:u w:val="single"/>
          <w:shd w:val="clear" w:color="auto" w:fill="FFFFFF"/>
        </w:rPr>
        <w:t xml:space="preserve">. </w:t>
      </w:r>
      <w:r w:rsidRPr="00D95600">
        <w:rPr>
          <w:rFonts w:cstheme="minorHAnsi"/>
          <w:shd w:val="clear" w:color="auto" w:fill="FFFFFF"/>
        </w:rPr>
        <w:t xml:space="preserve">Some of the biggest losses were among Washington’s closest allies in western </w:t>
      </w:r>
      <w:hyperlink r:id="rId177" w:history="1">
        <w:r w:rsidRPr="00D95600">
          <w:rPr>
            <w:rStyle w:val="Hyperlink"/>
            <w:rFonts w:cstheme="minorHAnsi"/>
            <w:shd w:val="clear" w:color="auto" w:fill="FFFFFF"/>
          </w:rPr>
          <w:t>Europe</w:t>
        </w:r>
      </w:hyperlink>
      <w:r w:rsidRPr="00D95600">
        <w:rPr>
          <w:rFonts w:cstheme="minorHAnsi"/>
          <w:shd w:val="clear" w:color="auto" w:fill="FFFFFF"/>
        </w:rPr>
        <w:t>, Australia and Latin America. One of the sharpest declines in confidence in US leadership was in the UK, where it dropped by 26 percentage points. A third of Britons questioned in the new poll expressed approval, with 63% voicing disapproval</w:t>
      </w:r>
      <w:r w:rsidRPr="00D95600">
        <w:rPr>
          <w:color w:val="121212"/>
          <w:sz w:val="26"/>
          <w:szCs w:val="26"/>
          <w:shd w:val="clear" w:color="auto" w:fill="FFFFFF"/>
        </w:rPr>
        <w:t>.</w:t>
      </w:r>
    </w:p>
    <w:p w14:paraId="34DC0456" w14:textId="77777777" w:rsidR="00BB1574" w:rsidRPr="00D95600" w:rsidRDefault="00BB1574" w:rsidP="00BB1574">
      <w:pPr>
        <w:pStyle w:val="Heading4"/>
      </w:pPr>
      <w:r w:rsidRPr="00D95600">
        <w:t>The CP doesn’t solve – Central American governments won’t work with Trump because of his offensive remarks</w:t>
      </w:r>
    </w:p>
    <w:p w14:paraId="779F1A3A" w14:textId="77777777" w:rsidR="00BB1574" w:rsidRPr="00D95600" w:rsidRDefault="00BB1574" w:rsidP="00BB1574">
      <w:r w:rsidRPr="00D95600">
        <w:rPr>
          <w:rStyle w:val="Style13ptBold"/>
        </w:rPr>
        <w:t>Watkins and Phillip 1/12/18</w:t>
      </w:r>
      <w:r w:rsidRPr="00D95600">
        <w:t xml:space="preserve"> - Dual degree in Political Science and Public Affairs Journalism at the University of Georgia and  the CNN White House Correspondent  (Eli Watkins and Abby Phillip, “Trump decries immigrants from ‘shithole countries’ coming to US,” 2018)//CP</w:t>
      </w:r>
    </w:p>
    <w:p w14:paraId="2DBE0BBF" w14:textId="77777777" w:rsidR="00BB1574" w:rsidRPr="00D95600" w:rsidRDefault="00BB1574" w:rsidP="00BB1574">
      <w:pPr>
        <w:widowControl w:val="0"/>
        <w:autoSpaceDE w:val="0"/>
        <w:autoSpaceDN w:val="0"/>
        <w:adjustRightInd w:val="0"/>
        <w:spacing w:after="0" w:line="240" w:lineRule="auto"/>
        <w:rPr>
          <w:rFonts w:cs="Helvetica"/>
          <w:color w:val="1D1D1D"/>
          <w:sz w:val="16"/>
        </w:rPr>
      </w:pPr>
      <w:r w:rsidRPr="00D95600">
        <w:rPr>
          <w:rFonts w:cs="Helvetica"/>
          <w:color w:val="1D1D1D"/>
          <w:sz w:val="16"/>
        </w:rPr>
        <w:t xml:space="preserve">A person familiar with what was said at the meeting told CNN that </w:t>
      </w:r>
      <w:r w:rsidRPr="00D95600">
        <w:rPr>
          <w:rStyle w:val="StyleUnderline"/>
        </w:rPr>
        <w:t>Trump also said: "Why do we need more Haitians? Take them out." Trump was taping a message in the State Dining Room on</w:t>
      </w:r>
      <w:r w:rsidRPr="00D95600">
        <w:rPr>
          <w:rFonts w:cs="Helvetica"/>
          <w:color w:val="1D1D1D"/>
          <w:sz w:val="16"/>
        </w:rPr>
        <w:t xml:space="preserve"> Thursday afternoon for </w:t>
      </w:r>
      <w:r w:rsidRPr="00D95600">
        <w:rPr>
          <w:rStyle w:val="StyleUnderline"/>
        </w:rPr>
        <w:t>Martin Luther King Jr. Day</w:t>
      </w:r>
      <w:r w:rsidRPr="00D95600">
        <w:rPr>
          <w:rFonts w:cs="Helvetica"/>
          <w:color w:val="1D1D1D"/>
          <w:sz w:val="16"/>
        </w:rPr>
        <w:t xml:space="preserve"> as the story was breaking, an official said. Another official said Trump expressed to aides within the hour that the media was blowing his comment out of proportion. The Washington Post first reported on </w:t>
      </w:r>
      <w:r w:rsidRPr="00D95600">
        <w:rPr>
          <w:rStyle w:val="StyleUnderline"/>
        </w:rPr>
        <w:t>Trump's comments in the Oval Office meeting</w:t>
      </w:r>
      <w:r w:rsidRPr="00D95600">
        <w:rPr>
          <w:rFonts w:cs="Helvetica"/>
          <w:color w:val="1D1D1D"/>
          <w:sz w:val="16"/>
        </w:rPr>
        <w:t xml:space="preserve">, which the Post </w:t>
      </w:r>
      <w:r w:rsidRPr="00D95600">
        <w:rPr>
          <w:rStyle w:val="StyleUnderline"/>
        </w:rPr>
        <w:t>said "shocked" lawmakers in attendance</w:t>
      </w:r>
      <w:r w:rsidRPr="00D95600">
        <w:rPr>
          <w:rFonts w:cs="Helvetica"/>
          <w:color w:val="1D1D1D"/>
          <w:sz w:val="16"/>
        </w:rPr>
        <w:t xml:space="preserve">. Reached for comment about the article, White </w:t>
      </w:r>
      <w:r w:rsidRPr="00D95600">
        <w:rPr>
          <w:rStyle w:val="StyleUnderline"/>
        </w:rPr>
        <w:t>House spokesperson Raj Shah did not deny the "shithole" remark</w:t>
      </w:r>
      <w:r w:rsidRPr="00D95600">
        <w:rPr>
          <w:rFonts w:cs="Helvetica"/>
          <w:color w:val="1D1D1D"/>
          <w:sz w:val="16"/>
        </w:rPr>
        <w:t xml:space="preserve">, but instead said in a statement that Trump "is fighting for permanent solutions that make our country stronger by welcoming those who can contribute to our society, grow our economy and assimilate into our great nation." One of the sources told CNN that White House adviser Stephen Miller was at the meeting, and White House chief of staff John Kelly attended part but probably not all of the meeting. </w:t>
      </w:r>
      <w:r w:rsidRPr="00D95600">
        <w:rPr>
          <w:rStyle w:val="StyleUnderline"/>
        </w:rPr>
        <w:t>The Trump administration late last year announced it would end the TPS designation for Haiti, a move that could affect tens of thousands of Haitian immigrants. Likewise, the Department of Homeland Security on Monday announced it would end protections more than 200,000 Salvadorans, and on Thursday the White House rejected a bipartisan immigration proposal, including a fix for people protected under the Deferred Action for Childhood Arrivals program</w:t>
      </w:r>
      <w:r w:rsidRPr="00D95600">
        <w:rPr>
          <w:rFonts w:cs="Helvetica"/>
          <w:color w:val="1D1D1D"/>
          <w:sz w:val="16"/>
        </w:rPr>
        <w:t xml:space="preserve">. A White House official told CNN the President's "shithole" remark is being received much differently inside of the White House than it is outside. The official said that although this might enrage Washington, staffers predict the comment would resonate with Trump's base, similarly to how Trump's attacks on NFL players kneeling during the National Anthem did. </w:t>
      </w:r>
      <w:r w:rsidRPr="00D95600">
        <w:rPr>
          <w:rStyle w:val="StyleUnderline"/>
        </w:rPr>
        <w:t>Neal Katyal, a lead lawyer challenging Trump's attempts to impose a travel ban on mostly Muslim nations, has argued the travel ban reveals a discriminatory intent on the President's part, and responded to news of Trump's comment in light of the ongoing legal battle. "As I put the finishing touches on the travel ban brief to the Supreme Court tonight, the President's words remind us again of how his un-American racist ideology impacts policy,"</w:t>
      </w:r>
      <w:r w:rsidRPr="00D95600">
        <w:rPr>
          <w:rFonts w:cs="Helvetica"/>
          <w:color w:val="1D1D1D"/>
          <w:sz w:val="16"/>
        </w:rPr>
        <w:t xml:space="preserve"> Katyal said. The White House denied similarly derogatory remarks in December, when </w:t>
      </w:r>
      <w:r w:rsidRPr="00D95600">
        <w:rPr>
          <w:rStyle w:val="StyleUnderline"/>
        </w:rPr>
        <w:t xml:space="preserve">The New York Times reported Trump said during a meeting in June that people coming from Haiti "all have AIDS," that recent Nigerian immigrants would never "go back to their huts" in Africa and that Afghanistan is a terrorist haven. </w:t>
      </w:r>
      <w:r w:rsidRPr="00D95600">
        <w:rPr>
          <w:rFonts w:cs="Helvetica"/>
          <w:color w:val="1D1D1D"/>
          <w:sz w:val="16"/>
        </w:rPr>
        <w:t>White House press secretary Sarah Sanders denied at the time that Trump had made the comments and cited denials from several of the meeting's attendees</w:t>
      </w:r>
    </w:p>
    <w:p w14:paraId="6ED56EC8" w14:textId="77777777" w:rsidR="00BB1574" w:rsidRPr="00D95600" w:rsidRDefault="00BB1574" w:rsidP="00BB1574">
      <w:pPr>
        <w:widowControl w:val="0"/>
        <w:autoSpaceDE w:val="0"/>
        <w:autoSpaceDN w:val="0"/>
        <w:adjustRightInd w:val="0"/>
        <w:spacing w:after="0" w:line="240" w:lineRule="auto"/>
        <w:rPr>
          <w:rFonts w:cs="Helvetica"/>
          <w:color w:val="1D1D1D"/>
          <w:sz w:val="16"/>
        </w:rPr>
      </w:pPr>
    </w:p>
    <w:p w14:paraId="0D07EB0A" w14:textId="77777777" w:rsidR="00BB1574" w:rsidRPr="00D95600" w:rsidRDefault="00BB1574" w:rsidP="00BB1574">
      <w:pPr>
        <w:pStyle w:val="Heading4"/>
      </w:pPr>
      <w:r w:rsidRPr="00D95600">
        <w:t>Central American governments failed to cooperate for 6 years – domestic violence is getting worse each second</w:t>
      </w:r>
    </w:p>
    <w:p w14:paraId="03D0A631" w14:textId="77777777" w:rsidR="00BB1574" w:rsidRPr="00D95600" w:rsidRDefault="00BB1574" w:rsidP="00BB1574">
      <w:r w:rsidRPr="00D95600">
        <w:rPr>
          <w:rStyle w:val="Style13ptBold"/>
        </w:rPr>
        <w:t>AFL-CIO 3/20/13</w:t>
      </w:r>
      <w:r w:rsidRPr="00D95600">
        <w:t xml:space="preserve"> – (AFL-CIO, “Examining the Root Causes of the Central American Refugee Crisis,” 2013)//CP</w:t>
      </w:r>
    </w:p>
    <w:p w14:paraId="76846B2E" w14:textId="77777777" w:rsidR="00BB1574" w:rsidRPr="00D95600" w:rsidRDefault="00BB1574" w:rsidP="00BB1574">
      <w:pPr>
        <w:pStyle w:val="NormalWeb"/>
        <w:rPr>
          <w:rStyle w:val="StyleUnderline"/>
          <w:rFonts w:ascii="Georgia" w:hAnsi="Georgia"/>
        </w:rPr>
      </w:pPr>
      <w:r w:rsidRPr="00D95600">
        <w:rPr>
          <w:rFonts w:ascii="Georgia" w:hAnsi="Georgia"/>
          <w:sz w:val="16"/>
        </w:rPr>
        <w:t xml:space="preserve">In recent months, thousands of refugee children and their families have fled dangerous conditions in their communities, making the perilous journey through Central America and Mexico and arriving in the United States. </w:t>
      </w:r>
      <w:r w:rsidRPr="00D95600">
        <w:rPr>
          <w:rStyle w:val="StyleUnderline"/>
          <w:rFonts w:ascii="Georgia" w:hAnsi="Georgia"/>
        </w:rPr>
        <w:t>By fleeing violence in their home countries in Central America, many become victims of trafficking, sexual abuse and further violence. They take on these risks and travel thousands of miles because staying home simply is not an option. The crime, violence, crushing poverty and failure of governments to protect the lives and rights of citizens in their home countries are so extreme that children and their families see little choice but to undertake a life-threatening journey to survive, hoping for a better futur</w:t>
      </w:r>
      <w:r w:rsidRPr="00D95600">
        <w:rPr>
          <w:rFonts w:ascii="Georgia" w:hAnsi="Georgia"/>
          <w:sz w:val="16"/>
        </w:rPr>
        <w:t>e. To begin to address this complex phenomenon, which nativists in the United States have labeled incorrectly as an “</w:t>
      </w:r>
      <w:r w:rsidRPr="00D95600">
        <w:rPr>
          <w:rStyle w:val="StyleUnderline"/>
          <w:rFonts w:ascii="Georgia" w:hAnsi="Georgia"/>
        </w:rPr>
        <w:t>immigration” problem that only can be solved</w:t>
      </w:r>
      <w:r w:rsidRPr="00D95600">
        <w:rPr>
          <w:rFonts w:ascii="Georgia" w:hAnsi="Georgia"/>
          <w:sz w:val="16"/>
        </w:rPr>
        <w:t xml:space="preserve"> with enhanced border controls, we must </w:t>
      </w:r>
      <w:r w:rsidRPr="00D95600">
        <w:rPr>
          <w:rStyle w:val="StyleUnderline"/>
          <w:rFonts w:ascii="Georgia" w:hAnsi="Georgia"/>
        </w:rPr>
        <w:t>target the root causes of this massive displacement</w:t>
      </w:r>
      <w:r w:rsidRPr="00D95600">
        <w:rPr>
          <w:rFonts w:ascii="Georgia" w:hAnsi="Georgia"/>
          <w:sz w:val="16"/>
        </w:rPr>
        <w:t xml:space="preserve">. Unfortunately, flawed U.S foreign and trade policies have exacerbated dangerous conditions in these countries, breeding desperation. </w:t>
      </w:r>
      <w:r w:rsidRPr="00D95600">
        <w:rPr>
          <w:rStyle w:val="StyleUnderline"/>
          <w:rFonts w:ascii="Georgia" w:hAnsi="Georgia"/>
        </w:rPr>
        <w:t>The answer is not more militarization of the border or callous treatment of refugee children, but rather a reimagined approach to relations in the region. The answer is not more border-militarized enforcement</w:t>
      </w:r>
      <w:r w:rsidRPr="00D95600">
        <w:rPr>
          <w:rFonts w:ascii="Georgia" w:hAnsi="Georgia"/>
          <w:sz w:val="16"/>
        </w:rPr>
        <w:t xml:space="preserve">. The United Nations High Commissioner for Refugees found that approximately 58% of Central American children interviewed were forcibly displaced because they suffered violence or faced threats of violence that indicated a need for international protection. </w:t>
      </w:r>
      <w:r w:rsidRPr="00D95600">
        <w:rPr>
          <w:rStyle w:val="StyleUnderline"/>
          <w:rFonts w:ascii="Georgia" w:hAnsi="Georgia"/>
        </w:rPr>
        <w:t>The United States has obligations under national and international law to ensure these children will not be returned to dangerous situations—obligations the government cannot meet with enhanced border enforcement or expedited removals. Violence, crime and corruption are widespread. Honduras is currently the murder capital of the world, and El Salvador and Guatemala have among the highest murder rates. While powerful gangs murder and intimidate families, many government, military and police officials in these countries are notoriously corrupt. In Guatemala, Honduras and El Salvador, organized crime has infiltrated the police force in many areas, and the military has a long history of human rights abuses. Government corruption frequently means authorities do not properly investigate violence against workers and union activists or, worse, are complicit in such acts</w:t>
      </w:r>
      <w:r w:rsidRPr="00D95600">
        <w:rPr>
          <w:rFonts w:ascii="Georgia" w:hAnsi="Georgia"/>
          <w:sz w:val="16"/>
        </w:rPr>
        <w:t xml:space="preserve">. Poverty and inequality in the region are on the rise. Inequality has increased in both Guatemala and Honduras over the past decade, and real wages in El Salvador actually decreased between 2004 and 2011. The majority of jobs in Central America remain in the informal sector, with no benefits and no safety net. Nearly two-thirds of people in Honduras live in poverty—the top 10% earn more than 55 times more than the poorest 10%. Workers’ rights violations have increased. Trade unions in the region report that labor repression has increased, especially in the expanding </w:t>
      </w:r>
      <w:r w:rsidRPr="00D95600">
        <w:rPr>
          <w:rFonts w:ascii="Georgia" w:hAnsi="Georgia"/>
          <w:i/>
          <w:iCs/>
          <w:sz w:val="16"/>
        </w:rPr>
        <w:t xml:space="preserve">maquiladora </w:t>
      </w:r>
      <w:r w:rsidRPr="00D95600">
        <w:rPr>
          <w:rFonts w:ascii="Georgia" w:hAnsi="Georgia"/>
          <w:sz w:val="16"/>
        </w:rPr>
        <w:t xml:space="preserve">sector. Guatemala has surpassed Colombia as the most dangerous country in the world for trade unionists. In both Guatemala and Honduras, employers routinely refuse to engage in collective bargaining, avoid paying workers the wages and benefits they are due and fire and threaten workers involved in union organizing. </w:t>
      </w:r>
      <w:r w:rsidRPr="00D95600">
        <w:rPr>
          <w:rStyle w:val="StyleUnderline"/>
          <w:rFonts w:ascii="Georgia" w:hAnsi="Georgia"/>
        </w:rPr>
        <w:t>Many Central American governments have failed to respond to these abuses, which has led to a dearth of decent work, further exacerbating the problems working families face. The Central American Free Trade Agreement (CAFTA) has failed to create promised economic benefits for workers in Honduras, Guatemala and El Salvador. In 2005, amidst CAFTA negotiations, supporters of the agreement argued it would create broad economic growth and raise labor standards. These claims have proved false</w:t>
      </w:r>
      <w:r w:rsidRPr="00D95600">
        <w:rPr>
          <w:rFonts w:ascii="Georgia" w:hAnsi="Georgia"/>
          <w:sz w:val="16"/>
        </w:rPr>
        <w:t xml:space="preserve">. The “high-skilled” jobs promised for the </w:t>
      </w:r>
      <w:r w:rsidRPr="00D95600">
        <w:rPr>
          <w:rFonts w:ascii="Georgia" w:hAnsi="Georgia"/>
          <w:i/>
          <w:iCs/>
          <w:sz w:val="16"/>
        </w:rPr>
        <w:t xml:space="preserve">maquila </w:t>
      </w:r>
      <w:r w:rsidRPr="00D95600">
        <w:rPr>
          <w:rFonts w:ascii="Georgia" w:hAnsi="Georgia"/>
          <w:sz w:val="16"/>
        </w:rPr>
        <w:t>sector never materialized, in part because global firms eschewed investing in Central America and instead produced in lower- wage China after the United States facilitated its entry into the WTO. Though CAFTA was promoted as “pro-development,” many of its provisions run counter to authentic development interests by doing such things as protecting extreme monopoly rights for pharmaceutical companies, restricting financial services regulations and subjecting public interest laws to challenge in secret, unaccountable “corporate courts.” The CAFTA labor provisions are weak and have been implemented inadequately</w:t>
      </w:r>
      <w:r w:rsidRPr="00D95600">
        <w:rPr>
          <w:rFonts w:ascii="Georgia" w:hAnsi="Georgia"/>
          <w:color w:val="11725E"/>
          <w:sz w:val="16"/>
        </w:rPr>
        <w:t xml:space="preserve">. </w:t>
      </w:r>
      <w:r w:rsidRPr="00D95600">
        <w:rPr>
          <w:rStyle w:val="StyleUnderline"/>
          <w:rFonts w:ascii="Georgia" w:hAnsi="Georgia"/>
        </w:rPr>
        <w:t>More than six years ago, in April 2008, workers in the United States and Guatemala filed a petition, arguing that the government of Guatemala was failing to effectively enforce its labor laws in violation of its CAFTA commitments. Despite six years of consultation and the implementation of an “Action Plan,” little has changed; the government continues to fail to enforce its labor laws and employers violate worker rights with impunity. Though the U.S. government finally announced in September 2014 it would proceed to “dispute settlement” over Guatemala’s failure to its workers, the lack of meaningful progress is not an isolated incident. For two years, the U.S. government has been sitting on another CAFTA complaint alleging serious violations of workers’ rights by the government of Hondura</w:t>
      </w:r>
      <w:r w:rsidRPr="00D95600">
        <w:rPr>
          <w:rFonts w:ascii="Georgia" w:hAnsi="Georgia"/>
          <w:sz w:val="16"/>
        </w:rPr>
        <w:t xml:space="preserve">s. Had the U.S. government acted promptly to address the governments’ failures in both of these cases, it already could be on the way to addressing some of the root causes of the crisis and improving the situation for workers and their families in Central America. </w:t>
      </w:r>
      <w:r w:rsidRPr="00D95600">
        <w:rPr>
          <w:rStyle w:val="StyleUnderline"/>
          <w:rFonts w:ascii="Georgia" w:hAnsi="Georgia"/>
        </w:rPr>
        <w:t>Central American children and their families will continue to flee their homes until they can live their lives without constant fear of violence, exercise their rights without retaliation and access decent work. The United States must reorient its foreign and trade policy in the region to focus on job creation, decent work and meaningful protection of labor and human rights to reduce the “push factors” that breed desperation and displace working families.</w:t>
      </w:r>
    </w:p>
    <w:p w14:paraId="5110CB8E" w14:textId="77777777" w:rsidR="00BB1574" w:rsidRPr="00D95600" w:rsidRDefault="00BB1574" w:rsidP="00087EC8">
      <w:pPr>
        <w:rPr>
          <w:rFonts w:cstheme="minorHAnsi"/>
        </w:rPr>
      </w:pPr>
    </w:p>
    <w:p w14:paraId="0C5DEC91" w14:textId="77777777" w:rsidR="00087EC8" w:rsidRPr="00D95600" w:rsidRDefault="00BA4A66" w:rsidP="00BA4A66">
      <w:pPr>
        <w:pStyle w:val="Heading3"/>
      </w:pPr>
      <w:r w:rsidRPr="00D95600">
        <w:t>Turns</w:t>
      </w:r>
    </w:p>
    <w:p w14:paraId="0A493253" w14:textId="77777777" w:rsidR="00087EC8" w:rsidRPr="00D95600" w:rsidRDefault="00087EC8" w:rsidP="00BA4A66">
      <w:pPr>
        <w:pStyle w:val="Heading4"/>
      </w:pPr>
      <w:r w:rsidRPr="00D95600">
        <w:t>Turn  - Negotiations increase the risk of unneeded conflict and result in more domestic violence for women.</w:t>
      </w:r>
    </w:p>
    <w:p w14:paraId="351C3DBF" w14:textId="77777777" w:rsidR="00087EC8" w:rsidRPr="00D95600" w:rsidRDefault="00087EC8" w:rsidP="00087EC8">
      <w:pPr>
        <w:rPr>
          <w:rFonts w:cstheme="minorHAnsi"/>
        </w:rPr>
      </w:pPr>
      <w:r w:rsidRPr="00D95600">
        <w:rPr>
          <w:rStyle w:val="Style13ptBold"/>
          <w:rFonts w:eastAsiaTheme="majorEastAsia" w:cstheme="majorBidi"/>
          <w:bCs/>
          <w:szCs w:val="26"/>
        </w:rPr>
        <w:t>Ashford 17</w:t>
      </w:r>
      <w:r w:rsidRPr="00D95600">
        <w:rPr>
          <w:rFonts w:cstheme="minorHAnsi"/>
        </w:rPr>
        <w:t xml:space="preserve"> (Emma M.- visiting research fellow at the Cato Institute with expertise in international security. “Hegemonic blackmail: entrapment in civil war intervention” </w:t>
      </w:r>
      <w:hyperlink r:id="rId178" w:history="1">
        <w:r w:rsidRPr="00D95600">
          <w:rPr>
            <w:rStyle w:val="Hyperlink"/>
            <w:rFonts w:cstheme="minorHAnsi"/>
          </w:rPr>
          <w:t>http://www.tandfonline.com/doi/full/10.1080/11926422.2017.1341843</w:t>
        </w:r>
      </w:hyperlink>
      <w:r w:rsidRPr="00D95600">
        <w:rPr>
          <w:rFonts w:cstheme="minorHAnsi"/>
        </w:rPr>
        <w:t>) mba-alb</w:t>
      </w:r>
    </w:p>
    <w:p w14:paraId="17798694" w14:textId="77777777" w:rsidR="00087EC8" w:rsidRPr="00D95600" w:rsidRDefault="00087EC8" w:rsidP="00087EC8">
      <w:pPr>
        <w:jc w:val="both"/>
        <w:rPr>
          <w:rFonts w:cstheme="minorHAnsi"/>
          <w:sz w:val="12"/>
        </w:rPr>
      </w:pPr>
      <w:r w:rsidRPr="00D95600">
        <w:rPr>
          <w:rFonts w:cstheme="minorHAnsi"/>
          <w:sz w:val="12"/>
        </w:rPr>
        <w:t>Intervention as entrapment In the aftermath of the 2003 Iraq war, British ambassador to the United States Christopher Meyer bemoaned the use of alliance ties to justify the British choice to join the coalition, noting that “</w:t>
      </w:r>
      <w:r w:rsidRPr="00D95600">
        <w:rPr>
          <w:rFonts w:cstheme="minorHAnsi"/>
          <w:u w:val="single"/>
        </w:rPr>
        <w:t>there comes a point where if you hug too close, it becomes an end in itself</w:t>
      </w:r>
      <w:r w:rsidRPr="00D95600">
        <w:rPr>
          <w:rFonts w:cstheme="minorHAnsi"/>
          <w:sz w:val="12"/>
        </w:rPr>
        <w:t xml:space="preserve">” (quoted in Davidson 2011, p. 135). </w:t>
      </w:r>
      <w:r w:rsidRPr="00D95600">
        <w:rPr>
          <w:rFonts w:cstheme="minorHAnsi"/>
          <w:b/>
          <w:highlight w:val="yellow"/>
          <w:u w:val="single"/>
        </w:rPr>
        <w:t>As</w:t>
      </w:r>
      <w:r w:rsidRPr="00D95600">
        <w:rPr>
          <w:rFonts w:cstheme="minorHAnsi"/>
          <w:sz w:val="12"/>
        </w:rPr>
        <w:t xml:space="preserve"> Meyer – and </w:t>
      </w:r>
      <w:r w:rsidRPr="00D95600">
        <w:rPr>
          <w:rFonts w:cstheme="minorHAnsi"/>
          <w:b/>
          <w:u w:val="single"/>
        </w:rPr>
        <w:t xml:space="preserve">many </w:t>
      </w:r>
      <w:r w:rsidRPr="00D95600">
        <w:rPr>
          <w:rFonts w:cstheme="minorHAnsi"/>
          <w:b/>
          <w:highlight w:val="yellow"/>
          <w:u w:val="single"/>
        </w:rPr>
        <w:t>scholars</w:t>
      </w:r>
      <w:r w:rsidRPr="00D95600">
        <w:rPr>
          <w:rFonts w:cstheme="minorHAnsi"/>
          <w:sz w:val="12"/>
        </w:rPr>
        <w:t xml:space="preserve"> – </w:t>
      </w:r>
      <w:r w:rsidRPr="00D95600">
        <w:rPr>
          <w:rFonts w:cstheme="minorHAnsi"/>
          <w:b/>
          <w:highlight w:val="yellow"/>
          <w:u w:val="single"/>
        </w:rPr>
        <w:t>have noted</w:t>
      </w:r>
      <w:r w:rsidRPr="00D95600">
        <w:rPr>
          <w:rFonts w:cstheme="minorHAnsi"/>
          <w:sz w:val="12"/>
        </w:rPr>
        <w:t xml:space="preserve">, </w:t>
      </w:r>
      <w:r w:rsidRPr="00D95600">
        <w:rPr>
          <w:rFonts w:cstheme="minorHAnsi"/>
          <w:b/>
          <w:highlight w:val="yellow"/>
          <w:u w:val="single"/>
        </w:rPr>
        <w:t>alliances</w:t>
      </w:r>
      <w:r w:rsidRPr="00D95600">
        <w:rPr>
          <w:rFonts w:cstheme="minorHAnsi"/>
          <w:b/>
          <w:u w:val="single"/>
        </w:rPr>
        <w:t xml:space="preserve"> can help to </w:t>
      </w:r>
      <w:r w:rsidRPr="00D95600">
        <w:rPr>
          <w:rFonts w:cstheme="minorHAnsi"/>
          <w:b/>
          <w:highlight w:val="yellow"/>
          <w:u w:val="single"/>
        </w:rPr>
        <w:t>entrap states</w:t>
      </w:r>
      <w:r w:rsidRPr="00D95600">
        <w:rPr>
          <w:rFonts w:cstheme="minorHAnsi"/>
          <w:b/>
          <w:u w:val="single"/>
        </w:rPr>
        <w:t xml:space="preserve"> in unwanted conflicts</w:t>
      </w:r>
      <w:r w:rsidRPr="00D95600">
        <w:rPr>
          <w:rFonts w:cstheme="minorHAnsi"/>
          <w:u w:val="single"/>
        </w:rPr>
        <w:t>.</w:t>
      </w:r>
      <w:r w:rsidRPr="00D95600">
        <w:rPr>
          <w:rFonts w:cstheme="minorHAnsi"/>
          <w:sz w:val="12"/>
        </w:rPr>
        <w:t xml:space="preserve"> This article sought to explore decisionmaking on intervention in this context. As the logic of civil war entrapment laid out here illustrates, </w:t>
      </w:r>
      <w:r w:rsidRPr="00D95600">
        <w:rPr>
          <w:rFonts w:cstheme="minorHAnsi"/>
          <w:u w:val="single"/>
        </w:rPr>
        <w:t xml:space="preserve">alliances appear to </w:t>
      </w:r>
      <w:r w:rsidRPr="00D95600">
        <w:rPr>
          <w:rFonts w:cstheme="minorHAnsi"/>
          <w:highlight w:val="yellow"/>
          <w:u w:val="single"/>
        </w:rPr>
        <w:t xml:space="preserve">increase </w:t>
      </w:r>
      <w:r w:rsidRPr="00D95600">
        <w:rPr>
          <w:rFonts w:cstheme="minorHAnsi"/>
          <w:u w:val="single"/>
        </w:rPr>
        <w:t xml:space="preserve">the likelihood of </w:t>
      </w:r>
      <w:r w:rsidRPr="00D95600">
        <w:rPr>
          <w:rFonts w:cstheme="minorHAnsi"/>
          <w:highlight w:val="yellow"/>
          <w:u w:val="single"/>
        </w:rPr>
        <w:t>intervention</w:t>
      </w:r>
      <w:r w:rsidRPr="00D95600">
        <w:rPr>
          <w:rFonts w:cstheme="minorHAnsi"/>
          <w:u w:val="single"/>
        </w:rPr>
        <w:t xml:space="preserve">, </w:t>
      </w:r>
      <w:r w:rsidRPr="00D95600">
        <w:rPr>
          <w:rFonts w:cstheme="minorHAnsi"/>
          <w:highlight w:val="yellow"/>
          <w:u w:val="single"/>
        </w:rPr>
        <w:t xml:space="preserve">and offer an avenue for weaker states to induce </w:t>
      </w:r>
      <w:r w:rsidRPr="00D95600">
        <w:rPr>
          <w:rFonts w:cstheme="minorHAnsi"/>
          <w:u w:val="single"/>
        </w:rPr>
        <w:t xml:space="preserve">their </w:t>
      </w:r>
      <w:r w:rsidRPr="00D95600">
        <w:rPr>
          <w:rFonts w:cstheme="minorHAnsi"/>
          <w:highlight w:val="yellow"/>
          <w:u w:val="single"/>
        </w:rPr>
        <w:t>stronger allies</w:t>
      </w:r>
      <w:r w:rsidRPr="00D95600">
        <w:rPr>
          <w:rFonts w:cstheme="minorHAnsi"/>
          <w:u w:val="single"/>
        </w:rPr>
        <w:t xml:space="preserve"> – </w:t>
      </w:r>
      <w:r w:rsidRPr="00D95600">
        <w:rPr>
          <w:rFonts w:cstheme="minorHAnsi"/>
          <w:highlight w:val="yellow"/>
          <w:u w:val="single"/>
        </w:rPr>
        <w:t>through diplomatic pressure and media manipulation</w:t>
      </w:r>
      <w:r w:rsidRPr="00D95600">
        <w:rPr>
          <w:rFonts w:cstheme="minorHAnsi"/>
          <w:sz w:val="12"/>
        </w:rPr>
        <w:t xml:space="preserve"> </w:t>
      </w:r>
      <w:r w:rsidRPr="00D95600">
        <w:rPr>
          <w:rFonts w:cstheme="minorHAnsi"/>
          <w:u w:val="single"/>
        </w:rPr>
        <w:t xml:space="preserve">– </w:t>
      </w:r>
      <w:r w:rsidRPr="00D95600">
        <w:rPr>
          <w:rFonts w:cstheme="minorHAnsi"/>
          <w:highlight w:val="yellow"/>
          <w:u w:val="single"/>
        </w:rPr>
        <w:t xml:space="preserve">into </w:t>
      </w:r>
      <w:r w:rsidRPr="00D95600">
        <w:rPr>
          <w:rFonts w:cstheme="minorHAnsi"/>
          <w:u w:val="single"/>
        </w:rPr>
        <w:t xml:space="preserve">joining an </w:t>
      </w:r>
      <w:r w:rsidRPr="00D95600">
        <w:rPr>
          <w:rFonts w:cstheme="minorHAnsi"/>
          <w:highlight w:val="yellow"/>
          <w:u w:val="single"/>
        </w:rPr>
        <w:t>intervention</w:t>
      </w:r>
      <w:r w:rsidRPr="00D95600">
        <w:rPr>
          <w:rFonts w:cstheme="minorHAnsi"/>
          <w:sz w:val="12"/>
        </w:rPr>
        <w:t>. As Syria shows, these efforts may not always work. Yet various other cases – including Bosnia, Kosovo, Somalia and Libya – highlight that sometimes, they can succeed</w:t>
      </w:r>
      <w:r w:rsidRPr="00D95600">
        <w:rPr>
          <w:rFonts w:cstheme="minorHAnsi"/>
          <w:u w:val="single"/>
        </w:rPr>
        <w:t xml:space="preserve">. </w:t>
      </w:r>
      <w:r w:rsidRPr="00D95600">
        <w:rPr>
          <w:rFonts w:cstheme="minorHAnsi"/>
          <w:highlight w:val="yellow"/>
          <w:u w:val="single"/>
        </w:rPr>
        <w:t>This</w:t>
      </w:r>
      <w:r w:rsidRPr="00D95600">
        <w:rPr>
          <w:rFonts w:cstheme="minorHAnsi"/>
          <w:u w:val="single"/>
        </w:rPr>
        <w:t xml:space="preserve"> logic </w:t>
      </w:r>
      <w:r w:rsidRPr="00D95600">
        <w:rPr>
          <w:rFonts w:cstheme="minorHAnsi"/>
          <w:highlight w:val="yellow"/>
          <w:u w:val="single"/>
        </w:rPr>
        <w:t>is</w:t>
      </w:r>
      <w:r w:rsidRPr="00D95600">
        <w:rPr>
          <w:rFonts w:cstheme="minorHAnsi"/>
          <w:u w:val="single"/>
        </w:rPr>
        <w:t xml:space="preserve"> particularly </w:t>
      </w:r>
      <w:r w:rsidRPr="00D95600">
        <w:rPr>
          <w:rFonts w:cstheme="minorHAnsi"/>
          <w:highlight w:val="yellow"/>
          <w:u w:val="single"/>
        </w:rPr>
        <w:t>concerning for American policymakers due to America’s</w:t>
      </w:r>
      <w:r w:rsidRPr="00D95600">
        <w:rPr>
          <w:rFonts w:cstheme="minorHAnsi"/>
          <w:u w:val="single"/>
        </w:rPr>
        <w:t xml:space="preserve"> extensive </w:t>
      </w:r>
      <w:r w:rsidRPr="00D95600">
        <w:rPr>
          <w:rFonts w:cstheme="minorHAnsi"/>
          <w:highlight w:val="yellow"/>
          <w:u w:val="single"/>
        </w:rPr>
        <w:t>web of global security commitments</w:t>
      </w:r>
      <w:r w:rsidRPr="00D95600">
        <w:rPr>
          <w:rFonts w:cstheme="minorHAnsi"/>
          <w:u w:val="single"/>
        </w:rPr>
        <w:t>.</w:t>
      </w:r>
      <w:r w:rsidRPr="00D95600">
        <w:rPr>
          <w:rFonts w:cstheme="minorHAnsi"/>
          <w:sz w:val="12"/>
        </w:rPr>
        <w:t xml:space="preserve"> </w:t>
      </w:r>
      <w:r w:rsidRPr="00D95600">
        <w:rPr>
          <w:rFonts w:cstheme="minorHAnsi"/>
          <w:b/>
          <w:highlight w:val="yellow"/>
          <w:u w:val="single"/>
        </w:rPr>
        <w:t xml:space="preserve">Today’s unipolar system makes </w:t>
      </w:r>
      <w:r w:rsidRPr="00D95600">
        <w:rPr>
          <w:rFonts w:cstheme="minorHAnsi"/>
          <w:b/>
          <w:u w:val="single"/>
        </w:rPr>
        <w:t xml:space="preserve">civil war </w:t>
      </w:r>
      <w:r w:rsidRPr="00D95600">
        <w:rPr>
          <w:rFonts w:cstheme="minorHAnsi"/>
          <w:b/>
          <w:highlight w:val="yellow"/>
          <w:u w:val="single"/>
        </w:rPr>
        <w:t>entrapment more likely</w:t>
      </w:r>
      <w:r w:rsidRPr="00D95600">
        <w:rPr>
          <w:rFonts w:cstheme="minorHAnsi"/>
          <w:sz w:val="12"/>
        </w:rPr>
        <w:t xml:space="preserve">; since 1991, </w:t>
      </w:r>
      <w:r w:rsidRPr="00D95600">
        <w:rPr>
          <w:rFonts w:cstheme="minorHAnsi"/>
          <w:highlight w:val="yellow"/>
          <w:u w:val="single"/>
        </w:rPr>
        <w:t>the U</w:t>
      </w:r>
      <w:r w:rsidRPr="00D95600">
        <w:rPr>
          <w:rFonts w:cstheme="minorHAnsi"/>
          <w:sz w:val="12"/>
        </w:rPr>
        <w:t xml:space="preserve">nited </w:t>
      </w:r>
      <w:r w:rsidRPr="00D95600">
        <w:rPr>
          <w:rFonts w:cstheme="minorHAnsi"/>
          <w:highlight w:val="yellow"/>
          <w:u w:val="single"/>
        </w:rPr>
        <w:t>S</w:t>
      </w:r>
      <w:r w:rsidRPr="00D95600">
        <w:rPr>
          <w:rFonts w:cstheme="minorHAnsi"/>
          <w:sz w:val="12"/>
        </w:rPr>
        <w:t xml:space="preserve">tates </w:t>
      </w:r>
      <w:r w:rsidRPr="00D95600">
        <w:rPr>
          <w:rFonts w:cstheme="minorHAnsi"/>
          <w:highlight w:val="yellow"/>
          <w:u w:val="single"/>
        </w:rPr>
        <w:t>has engaged in</w:t>
      </w:r>
      <w:r w:rsidRPr="00D95600">
        <w:rPr>
          <w:rFonts w:cstheme="minorHAnsi"/>
          <w:u w:val="single"/>
        </w:rPr>
        <w:t xml:space="preserve"> substantially </w:t>
      </w:r>
      <w:r w:rsidRPr="00D95600">
        <w:rPr>
          <w:rFonts w:cstheme="minorHAnsi"/>
          <w:highlight w:val="yellow"/>
          <w:u w:val="single"/>
        </w:rPr>
        <w:t>more interventions than during the Cold War.</w:t>
      </w:r>
      <w:r w:rsidRPr="00D95600">
        <w:rPr>
          <w:rFonts w:cstheme="minorHAnsi"/>
          <w:sz w:val="12"/>
        </w:rPr>
        <w:t xml:space="preserve"> </w:t>
      </w:r>
      <w:r w:rsidRPr="00D95600">
        <w:rPr>
          <w:rFonts w:cstheme="minorHAnsi"/>
          <w:b/>
          <w:u w:val="single"/>
        </w:rPr>
        <w:t xml:space="preserve">Indeed, such </w:t>
      </w:r>
      <w:r w:rsidRPr="00D95600">
        <w:rPr>
          <w:rFonts w:cstheme="minorHAnsi"/>
          <w:b/>
          <w:highlight w:val="yellow"/>
          <w:u w:val="single"/>
        </w:rPr>
        <w:t xml:space="preserve">interventions </w:t>
      </w:r>
      <w:r w:rsidRPr="00D95600">
        <w:rPr>
          <w:rFonts w:cstheme="minorHAnsi"/>
          <w:b/>
          <w:u w:val="single"/>
        </w:rPr>
        <w:t xml:space="preserve">themselves tend to </w:t>
      </w:r>
      <w:r w:rsidRPr="00D95600">
        <w:rPr>
          <w:rFonts w:cstheme="minorHAnsi"/>
          <w:b/>
          <w:highlight w:val="yellow"/>
          <w:u w:val="single"/>
        </w:rPr>
        <w:t xml:space="preserve">create demands for additional interventions </w:t>
      </w:r>
      <w:r w:rsidRPr="00D95600">
        <w:rPr>
          <w:rFonts w:cstheme="minorHAnsi"/>
          <w:b/>
          <w:u w:val="single"/>
        </w:rPr>
        <w:t>elsewhere</w:t>
      </w:r>
      <w:r w:rsidRPr="00D95600">
        <w:rPr>
          <w:rFonts w:cstheme="minorHAnsi"/>
          <w:sz w:val="12"/>
        </w:rPr>
        <w:t xml:space="preserve"> (Kavanagh 2013). While further research is needed to untangle the impact of alliance ties in these interventions from domestic or balance-of-power factors, American allies were heavily involved in many of these cases. It is notable too that </w:t>
      </w:r>
      <w:r w:rsidRPr="00D95600">
        <w:rPr>
          <w:rFonts w:cstheme="minorHAnsi"/>
          <w:u w:val="single"/>
        </w:rPr>
        <w:t xml:space="preserve">many of the </w:t>
      </w:r>
      <w:r w:rsidRPr="00D95600">
        <w:rPr>
          <w:rFonts w:cstheme="minorHAnsi"/>
          <w:highlight w:val="yellow"/>
          <w:u w:val="single"/>
        </w:rPr>
        <w:t xml:space="preserve">interventions the United States did not </w:t>
      </w:r>
      <w:r w:rsidRPr="00D95600">
        <w:rPr>
          <w:rStyle w:val="StyleUnderline"/>
          <w:rFonts w:cstheme="minorHAnsi"/>
          <w:highlight w:val="yellow"/>
        </w:rPr>
        <w:t>join</w:t>
      </w:r>
      <w:r w:rsidRPr="00D95600">
        <w:rPr>
          <w:rFonts w:cstheme="minorHAnsi"/>
          <w:sz w:val="12"/>
        </w:rPr>
        <w:t xml:space="preserve"> – Côte d’Ivoire, Rwanda or the Central African Republic –</w:t>
      </w:r>
      <w:r w:rsidRPr="00D95600">
        <w:rPr>
          <w:rFonts w:cstheme="minorHAnsi"/>
          <w:highlight w:val="yellow"/>
          <w:u w:val="single"/>
        </w:rPr>
        <w:t>were</w:t>
      </w:r>
      <w:r w:rsidRPr="00D95600">
        <w:rPr>
          <w:rFonts w:cstheme="minorHAnsi"/>
          <w:u w:val="single"/>
        </w:rPr>
        <w:t xml:space="preserve"> located in Africa, a region </w:t>
      </w:r>
      <w:r w:rsidRPr="00D95600">
        <w:rPr>
          <w:rFonts w:cstheme="minorHAnsi"/>
          <w:highlight w:val="yellow"/>
          <w:u w:val="single"/>
        </w:rPr>
        <w:t>where the United States has</w:t>
      </w:r>
      <w:r w:rsidRPr="00D95600">
        <w:rPr>
          <w:rFonts w:cstheme="minorHAnsi"/>
          <w:u w:val="single"/>
        </w:rPr>
        <w:t xml:space="preserve"> few historical security </w:t>
      </w:r>
      <w:r w:rsidRPr="00D95600">
        <w:rPr>
          <w:rFonts w:cstheme="minorHAnsi"/>
          <w:highlight w:val="yellow"/>
          <w:u w:val="single"/>
        </w:rPr>
        <w:t>commitments</w:t>
      </w:r>
      <w:r w:rsidRPr="00D95600">
        <w:rPr>
          <w:rFonts w:cstheme="minorHAnsi"/>
          <w:sz w:val="12"/>
        </w:rPr>
        <w:t xml:space="preserve">. </w:t>
      </w:r>
      <w:r w:rsidRPr="00D95600">
        <w:rPr>
          <w:rFonts w:cstheme="minorHAnsi"/>
          <w:b/>
          <w:highlight w:val="yellow"/>
          <w:u w:val="single"/>
        </w:rPr>
        <w:t xml:space="preserve">Today’s </w:t>
      </w:r>
      <w:r w:rsidRPr="00D95600">
        <w:rPr>
          <w:rFonts w:cstheme="minorHAnsi"/>
          <w:b/>
          <w:u w:val="single"/>
        </w:rPr>
        <w:t xml:space="preserve">chaotic global security </w:t>
      </w:r>
      <w:r w:rsidRPr="00D95600">
        <w:rPr>
          <w:rFonts w:cstheme="minorHAnsi"/>
          <w:b/>
          <w:highlight w:val="yellow"/>
          <w:u w:val="single"/>
        </w:rPr>
        <w:t xml:space="preserve">environment raises the risks for entrapment </w:t>
      </w:r>
      <w:r w:rsidRPr="00D95600">
        <w:rPr>
          <w:rFonts w:cstheme="minorHAnsi"/>
          <w:b/>
          <w:u w:val="single"/>
        </w:rPr>
        <w:t>in civil conflicts</w:t>
      </w:r>
      <w:r w:rsidRPr="00D95600">
        <w:rPr>
          <w:rFonts w:cstheme="minorHAnsi"/>
          <w:sz w:val="12"/>
        </w:rPr>
        <w:t>, particularly in the Middle East and North Africa. When considering intervention in a civil war or humanitarian crisis, therefore, American policymakers would be well advised to question whether the impulse to intervene comes from national interest, true humanitarian concerns, or alliance-based pressure.</w:t>
      </w:r>
    </w:p>
    <w:p w14:paraId="2C2CAC77" w14:textId="77777777" w:rsidR="00CF0023" w:rsidRPr="00D95600" w:rsidRDefault="00CF0023" w:rsidP="00CF0023">
      <w:pPr>
        <w:pStyle w:val="Heading3"/>
      </w:pPr>
      <w:r w:rsidRPr="00D95600">
        <w:t>Perm</w:t>
      </w:r>
    </w:p>
    <w:p w14:paraId="48E11CC2" w14:textId="77777777" w:rsidR="00BB1574" w:rsidRPr="00D95600" w:rsidRDefault="00BB1574" w:rsidP="00BA4A66">
      <w:pPr>
        <w:pStyle w:val="Heading4"/>
      </w:pPr>
      <w:r w:rsidRPr="00D95600">
        <w:t>Perm shields the link – If we do both the CP and the Plan it shields the link to the DA. If the CP doesn’t link we don’t either.</w:t>
      </w:r>
    </w:p>
    <w:p w14:paraId="7F191BE9" w14:textId="77777777" w:rsidR="00087EC8" w:rsidRPr="00D95600" w:rsidRDefault="00087EC8" w:rsidP="00BA4A66">
      <w:pPr>
        <w:pStyle w:val="Heading4"/>
      </w:pPr>
      <w:r w:rsidRPr="00D95600">
        <w:t xml:space="preserve">Perm do both, take a multi-pronged approach to the problem by giving asylum now and also intervening. No solvency deficit since we can reform the courts AND cooperate with the Central American government. </w:t>
      </w:r>
    </w:p>
    <w:p w14:paraId="0150A6E5" w14:textId="77777777" w:rsidR="00087EC8" w:rsidRPr="00D95600" w:rsidRDefault="00087EC8" w:rsidP="00087EC8">
      <w:r w:rsidRPr="00D95600">
        <w:rPr>
          <w:rStyle w:val="Style13ptBold"/>
        </w:rPr>
        <w:t>LUDLUM ’15</w:t>
      </w:r>
      <w:r w:rsidRPr="00D95600">
        <w:t xml:space="preserve"> (Kenneth; J.D. – University of Pittsburgh, “Defining Membership in a Particular Social Group: The Search for a Uniform Approach to Adjudicating Asylum Application in the United States,” University of Pittsburgh Law Review, v. 77, Fall)ww</w:t>
      </w:r>
    </w:p>
    <w:p w14:paraId="0E1F4C60" w14:textId="77777777" w:rsidR="00087EC8" w:rsidRPr="00D95600" w:rsidRDefault="00087EC8" w:rsidP="00087EC8">
      <w:pPr>
        <w:rPr>
          <w:sz w:val="26"/>
          <w:szCs w:val="26"/>
        </w:rPr>
      </w:pPr>
      <w:r w:rsidRPr="00D95600">
        <w:rPr>
          <w:sz w:val="26"/>
          <w:szCs w:val="26"/>
        </w:rPr>
        <w:t xml:space="preserve">As established above, a conflict exists among the circuit courts regarding the definition of membership in a particular social group.99 By utilizing the current framework that exists in the Seventh Circuit, in addition to the reasoning set forth in Cece v. Holder, great strides can be made in this particular area of asylum law. Such progress would lead to the ideal result of achieving consistency and uniformity in adjudicating asylum applications. </w:t>
      </w:r>
      <w:r w:rsidRPr="00D95600">
        <w:rPr>
          <w:sz w:val="26"/>
          <w:szCs w:val="26"/>
          <w:highlight w:val="cyan"/>
        </w:rPr>
        <w:t>The approach taken by the Seventh Circuit is appropriate for two primary reasons. First, it properly aligns with the desired policy goals of Congress when constructing U.S. asylum law within the United States. Second, it adheres to the long-established immutable characteristics test</w:t>
      </w:r>
      <w:r w:rsidRPr="00D95600">
        <w:rPr>
          <w:sz w:val="26"/>
          <w:szCs w:val="26"/>
        </w:rPr>
        <w:t xml:space="preserve"> first articulated in Acosta, </w:t>
      </w:r>
      <w:r w:rsidRPr="00D95600">
        <w:rPr>
          <w:sz w:val="26"/>
          <w:szCs w:val="26"/>
          <w:highlight w:val="cyan"/>
        </w:rPr>
        <w:t>abandoning the problematic social visibility and particularly requirements. This section concludes by setting forth various courses of action that can be taken to implement the Seventh Circuit’s approach to defining membership in a particular social group.</w:t>
      </w:r>
      <w:r w:rsidRPr="00D95600">
        <w:rPr>
          <w:sz w:val="26"/>
          <w:szCs w:val="26"/>
        </w:rPr>
        <w:t xml:space="preserve"> </w:t>
      </w:r>
    </w:p>
    <w:p w14:paraId="61C1C6A8" w14:textId="77777777" w:rsidR="00087EC8" w:rsidRPr="00D95600" w:rsidRDefault="00BB1574" w:rsidP="00BB1574">
      <w:pPr>
        <w:pStyle w:val="Heading2"/>
      </w:pPr>
      <w:r w:rsidRPr="00D95600">
        <w:t>AT Orientalism</w:t>
      </w:r>
    </w:p>
    <w:p w14:paraId="61EF00D2" w14:textId="77777777" w:rsidR="00DA7E87" w:rsidRPr="00D95600" w:rsidRDefault="00DA7E87" w:rsidP="00DA7E87">
      <w:pPr>
        <w:pStyle w:val="Heading3"/>
      </w:pPr>
      <w:r w:rsidRPr="00D95600">
        <w:t>Case Outweighs</w:t>
      </w:r>
    </w:p>
    <w:p w14:paraId="28FF5C18" w14:textId="77777777" w:rsidR="00DA7E87" w:rsidRPr="00D95600" w:rsidRDefault="00DA7E87" w:rsidP="00DA7E87">
      <w:pPr>
        <w:pStyle w:val="Heading4"/>
        <w:rPr>
          <w:rFonts w:eastAsia="Cambria"/>
        </w:rPr>
      </w:pPr>
      <w:r w:rsidRPr="00D95600">
        <w:rPr>
          <w:rFonts w:eastAsia="Cambria"/>
        </w:rPr>
        <w:t xml:space="preserve">Discourse can’t come first—their valorization of it is self-referential, ignores analysis of specific material conditions, and prevents political change  </w:t>
      </w:r>
    </w:p>
    <w:p w14:paraId="677CDC75" w14:textId="77777777" w:rsidR="00DA7E87" w:rsidRPr="00D95600" w:rsidRDefault="00DA7E87" w:rsidP="00DA7E87">
      <w:pPr>
        <w:rPr>
          <w:rFonts w:eastAsia="Cambria" w:cs="Times New Roman"/>
          <w:b/>
          <w:bCs/>
          <w:sz w:val="26"/>
        </w:rPr>
      </w:pPr>
      <w:r w:rsidRPr="00D95600">
        <w:rPr>
          <w:rFonts w:eastAsia="Cambria" w:cs="Times New Roman"/>
          <w:b/>
          <w:bCs/>
          <w:sz w:val="26"/>
        </w:rPr>
        <w:t xml:space="preserve">Taft-Kaufman ’95 </w:t>
      </w:r>
    </w:p>
    <w:p w14:paraId="3C22693E" w14:textId="77777777" w:rsidR="00DA7E87" w:rsidRPr="00D95600" w:rsidRDefault="00DA7E87" w:rsidP="00DA7E87">
      <w:pPr>
        <w:rPr>
          <w:rFonts w:eastAsia="Cambria" w:cs="Times New Roman"/>
        </w:rPr>
      </w:pPr>
      <w:r w:rsidRPr="00D95600">
        <w:rPr>
          <w:rFonts w:eastAsia="Cambria" w:cs="Times New Roman"/>
        </w:rPr>
        <w:t xml:space="preserve">Jill Taft-Kaufman, Speech prof @ CMU, 1995, Southern Comm. Journal, Spring, v. 60, Iss. 3, “Other Ways”, p pq </w:t>
      </w:r>
    </w:p>
    <w:p w14:paraId="0F2C4937" w14:textId="77777777" w:rsidR="00DA7E87" w:rsidRPr="00D95600" w:rsidRDefault="00DA7E87" w:rsidP="00DA7E87">
      <w:pPr>
        <w:rPr>
          <w:rFonts w:eastAsia="Cambria" w:cs="Times New Roman"/>
          <w:bCs/>
          <w:u w:val="single"/>
        </w:rPr>
      </w:pPr>
    </w:p>
    <w:p w14:paraId="310186B8" w14:textId="77777777" w:rsidR="00DA7E87" w:rsidRPr="00D95600" w:rsidRDefault="00DA7E87" w:rsidP="00DA7E87">
      <w:pPr>
        <w:rPr>
          <w:rFonts w:eastAsia="Cambria" w:cs="Times New Roman"/>
          <w:bCs/>
          <w:sz w:val="16"/>
          <w:u w:val="single"/>
        </w:rPr>
      </w:pPr>
      <w:r w:rsidRPr="00D95600">
        <w:rPr>
          <w:rFonts w:eastAsia="Cambria" w:cs="Times New Roman"/>
          <w:bCs/>
          <w:u w:val="single"/>
        </w:rPr>
        <w:t>The postmodern passwords of "polyvocality," "Otherness," and "difference," unsupported by substantial analysis of the concrete contexts of subjects, creates a solipsistic quagmire</w:t>
      </w:r>
      <w:r w:rsidRPr="00D95600">
        <w:rPr>
          <w:rFonts w:eastAsia="Cambria" w:cs="Times New Roman"/>
          <w:bCs/>
          <w:sz w:val="16"/>
          <w:u w:val="single"/>
        </w:rPr>
        <w:t xml:space="preserve">. The political sympathies of the new cultural critics, with their ostensible concern for the lack of power experienced by marginalized people, aligns them with the political left. Yet, </w:t>
      </w:r>
      <w:r w:rsidRPr="00D95600">
        <w:rPr>
          <w:rFonts w:eastAsia="Cambria" w:cs="Times New Roman"/>
          <w:bCs/>
          <w:u w:val="single"/>
        </w:rPr>
        <w:t xml:space="preserve">despite their adversarial posture and talk of opposition, </w:t>
      </w:r>
      <w:r w:rsidRPr="00D95600">
        <w:rPr>
          <w:rFonts w:eastAsia="Cambria" w:cs="Times New Roman"/>
          <w:bCs/>
          <w:highlight w:val="cyan"/>
          <w:u w:val="single"/>
        </w:rPr>
        <w:t xml:space="preserve">their discourses </w:t>
      </w:r>
      <w:r w:rsidRPr="00D95600">
        <w:rPr>
          <w:rFonts w:eastAsia="Cambria" w:cs="Times New Roman"/>
          <w:bCs/>
          <w:u w:val="single"/>
        </w:rPr>
        <w:t xml:space="preserve">on intertextuality and inter-referentiality isolate them from and </w:t>
      </w:r>
      <w:r w:rsidRPr="00D95600">
        <w:rPr>
          <w:rFonts w:eastAsia="Cambria" w:cs="Times New Roman"/>
          <w:bCs/>
          <w:highlight w:val="cyan"/>
          <w:u w:val="single"/>
        </w:rPr>
        <w:t>ignore the conditions that have produced leftist politics--</w:t>
      </w:r>
      <w:r w:rsidRPr="00D95600">
        <w:rPr>
          <w:rFonts w:eastAsia="Cambria" w:cs="Times New Roman"/>
          <w:bCs/>
          <w:u w:val="single"/>
        </w:rPr>
        <w:t>conflict, racism, poverty, and injustice</w:t>
      </w:r>
      <w:r w:rsidRPr="00D95600">
        <w:rPr>
          <w:rFonts w:eastAsia="Cambria" w:cs="Times New Roman"/>
          <w:bCs/>
          <w:sz w:val="16"/>
          <w:u w:val="single"/>
        </w:rPr>
        <w:t xml:space="preserve">. In short, as Clarke (1991) asserts, postmodern emphasis on new subjects conceals the old subjects, those who have limited access to good jobs, food, housing, health care, and transportation, as well as to the media that depict them. Merod (1987) decries </w:t>
      </w:r>
      <w:r w:rsidRPr="00D95600">
        <w:rPr>
          <w:rFonts w:eastAsia="Cambria" w:cs="Times New Roman"/>
          <w:bCs/>
          <w:u w:val="single"/>
        </w:rPr>
        <w:t>this</w:t>
      </w:r>
      <w:r w:rsidRPr="00D95600">
        <w:rPr>
          <w:rFonts w:eastAsia="Cambria" w:cs="Times New Roman"/>
          <w:bCs/>
          <w:sz w:val="16"/>
          <w:u w:val="single"/>
        </w:rPr>
        <w:t xml:space="preserve"> situation as one which </w:t>
      </w:r>
      <w:r w:rsidRPr="00D95600">
        <w:rPr>
          <w:rFonts w:eastAsia="Cambria" w:cs="Times New Roman"/>
          <w:bCs/>
          <w:u w:val="single"/>
        </w:rPr>
        <w:t>leaves no vision, will, or commitment to activism</w:t>
      </w:r>
      <w:r w:rsidRPr="00D95600">
        <w:rPr>
          <w:rFonts w:eastAsia="Cambria" w:cs="Times New Roman"/>
          <w:bCs/>
          <w:sz w:val="16"/>
          <w:u w:val="single"/>
        </w:rPr>
        <w:t xml:space="preserve">. He notes that academic lip service to the oppositional is underscored by the absence of focused collective or politically active intellectual communities. Provoked by the academic manifestations of this problem Di Leonardo (1990) echoes Merod and laments:  </w:t>
      </w:r>
      <w:r w:rsidRPr="00D95600">
        <w:rPr>
          <w:rFonts w:eastAsia="Cambria" w:cs="Times New Roman"/>
          <w:bCs/>
          <w:u w:val="single"/>
        </w:rPr>
        <w:t>Has there ever been a historical era characterized by as little radical analysis or activism and as much radical-chic writing as ours? Maundering on about Otherness: phallocentrism or Eurocentric tropes has become a lazy academic substitute for actual engagement with the detailed histories and contemporary realities</w:t>
      </w:r>
      <w:r w:rsidRPr="00D95600">
        <w:rPr>
          <w:rFonts w:eastAsia="Cambria" w:cs="Times New Roman"/>
          <w:bCs/>
          <w:sz w:val="16"/>
          <w:u w:val="single"/>
        </w:rPr>
        <w:t xml:space="preserve"> of Western racial minorities, white women, or any Third World population. (p. 530) Clarke's assessment of the </w:t>
      </w:r>
      <w:r w:rsidRPr="00D95600">
        <w:rPr>
          <w:rFonts w:eastAsia="Cambria" w:cs="Times New Roman"/>
          <w:bCs/>
          <w:u w:val="single"/>
        </w:rPr>
        <w:t>postmodern elevation of language to the "sine qua non" of critical discussion is an even stronger indictment against the trend</w:t>
      </w:r>
      <w:r w:rsidRPr="00D95600">
        <w:rPr>
          <w:rFonts w:eastAsia="Cambria" w:cs="Times New Roman"/>
          <w:bCs/>
          <w:sz w:val="16"/>
          <w:u w:val="single"/>
        </w:rPr>
        <w:t xml:space="preserve">. Clarke examines Lyotard's (1984) The Postmodern Condition in which Lyotard maintains that virtually all social relations are linguistic, and, therefore, it is through the coercion that threatens speech that we enter the "realm of terror" and society falls apart. To this assertion, Clarke replies: </w:t>
      </w:r>
      <w:r w:rsidRPr="00D95600">
        <w:rPr>
          <w:rFonts w:eastAsia="Cambria" w:cs="Times New Roman"/>
          <w:bCs/>
          <w:u w:val="single"/>
        </w:rPr>
        <w:t xml:space="preserve"> I can think of few more striking indicators of the political and intellectual impoverishment of a view of society that can only recognize the discursive. If the worst terror we can envisage is the threat not to be allowed to speak, we are appallingly ignorant of terror in its elaborate contemporary forms. It may be the intellectual's conception of terror</w:t>
      </w:r>
      <w:r w:rsidRPr="00D95600">
        <w:rPr>
          <w:rFonts w:eastAsia="Cambria" w:cs="Times New Roman"/>
          <w:bCs/>
          <w:sz w:val="16"/>
          <w:u w:val="single"/>
        </w:rPr>
        <w:t xml:space="preserve"> (what else do we do but speak?), </w:t>
      </w:r>
      <w:r w:rsidRPr="00D95600">
        <w:rPr>
          <w:rFonts w:eastAsia="Cambria" w:cs="Times New Roman"/>
          <w:bCs/>
          <w:u w:val="single"/>
        </w:rPr>
        <w:t>but its projection onto the rest of the world would be calamitous</w:t>
      </w:r>
      <w:r w:rsidRPr="00D95600">
        <w:rPr>
          <w:rFonts w:eastAsia="Cambria" w:cs="Times New Roman"/>
          <w:bCs/>
          <w:sz w:val="16"/>
          <w:u w:val="single"/>
        </w:rPr>
        <w:t xml:space="preserve">....(pp. 2-27) </w:t>
      </w:r>
      <w:r w:rsidRPr="00D95600">
        <w:rPr>
          <w:rFonts w:eastAsia="Cambria" w:cs="Times New Roman"/>
          <w:bCs/>
          <w:highlight w:val="cyan"/>
          <w:u w:val="single"/>
        </w:rPr>
        <w:t>The</w:t>
      </w:r>
      <w:r w:rsidRPr="00D95600">
        <w:rPr>
          <w:rFonts w:eastAsia="Cambria" w:cs="Times New Roman"/>
          <w:bCs/>
          <w:sz w:val="16"/>
          <w:highlight w:val="cyan"/>
          <w:u w:val="single"/>
        </w:rPr>
        <w:t xml:space="preserve"> </w:t>
      </w:r>
      <w:r w:rsidRPr="00D95600">
        <w:rPr>
          <w:rFonts w:eastAsia="Cambria" w:cs="Times New Roman"/>
          <w:bCs/>
          <w:sz w:val="16"/>
          <w:u w:val="single"/>
        </w:rPr>
        <w:t xml:space="preserve">realm of the </w:t>
      </w:r>
      <w:r w:rsidRPr="00D95600">
        <w:rPr>
          <w:rFonts w:eastAsia="Cambria" w:cs="Times New Roman"/>
          <w:bCs/>
          <w:highlight w:val="cyan"/>
          <w:u w:val="single"/>
        </w:rPr>
        <w:t xml:space="preserve">discursive is derived from the requisites for </w:t>
      </w:r>
      <w:r w:rsidRPr="00D95600">
        <w:rPr>
          <w:rFonts w:eastAsia="Cambria" w:cs="Times New Roman"/>
          <w:bCs/>
          <w:u w:val="single"/>
        </w:rPr>
        <w:t xml:space="preserve">human </w:t>
      </w:r>
      <w:r w:rsidRPr="00D95600">
        <w:rPr>
          <w:rFonts w:eastAsia="Cambria" w:cs="Times New Roman"/>
          <w:bCs/>
          <w:highlight w:val="cyan"/>
          <w:u w:val="single"/>
        </w:rPr>
        <w:t>life</w:t>
      </w:r>
      <w:r w:rsidRPr="00D95600">
        <w:rPr>
          <w:rFonts w:eastAsia="Cambria" w:cs="Times New Roman"/>
          <w:bCs/>
          <w:u w:val="single"/>
        </w:rPr>
        <w:t xml:space="preserve">, which are </w:t>
      </w:r>
      <w:r w:rsidRPr="00D95600">
        <w:rPr>
          <w:rFonts w:eastAsia="Cambria" w:cs="Times New Roman"/>
          <w:bCs/>
          <w:highlight w:val="cyan"/>
          <w:u w:val="single"/>
        </w:rPr>
        <w:t xml:space="preserve">in the physical world, rather than </w:t>
      </w:r>
      <w:r w:rsidRPr="00D95600">
        <w:rPr>
          <w:rFonts w:eastAsia="Cambria" w:cs="Times New Roman"/>
          <w:bCs/>
          <w:u w:val="single"/>
        </w:rPr>
        <w:t xml:space="preserve">in a world of </w:t>
      </w:r>
      <w:r w:rsidRPr="00D95600">
        <w:rPr>
          <w:rFonts w:eastAsia="Cambria" w:cs="Times New Roman"/>
          <w:bCs/>
          <w:highlight w:val="cyan"/>
          <w:u w:val="single"/>
        </w:rPr>
        <w:t>ideas or symbols</w:t>
      </w:r>
      <w:r w:rsidRPr="00D95600">
        <w:rPr>
          <w:rFonts w:eastAsia="Cambria" w:cs="Times New Roman"/>
          <w:bCs/>
          <w:sz w:val="16"/>
          <w:u w:val="single"/>
        </w:rPr>
        <w:t xml:space="preserve">.(4) Nutrition, shelter, and protection are basic human needs that require collective activity for their fulfillment. </w:t>
      </w:r>
      <w:r w:rsidRPr="00D95600">
        <w:rPr>
          <w:rFonts w:eastAsia="Cambria" w:cs="Times New Roman"/>
          <w:bCs/>
          <w:u w:val="single"/>
        </w:rPr>
        <w:t xml:space="preserve">Postmodern </w:t>
      </w:r>
      <w:r w:rsidRPr="00D95600">
        <w:rPr>
          <w:rFonts w:eastAsia="Cambria" w:cs="Times New Roman"/>
          <w:bCs/>
          <w:highlight w:val="cyan"/>
          <w:u w:val="single"/>
        </w:rPr>
        <w:t>emphasis on the discursive without</w:t>
      </w:r>
      <w:r w:rsidRPr="00D95600">
        <w:rPr>
          <w:rFonts w:eastAsia="Cambria" w:cs="Times New Roman"/>
          <w:bCs/>
          <w:u w:val="single"/>
        </w:rPr>
        <w:t xml:space="preserve"> an accompanying </w:t>
      </w:r>
      <w:r w:rsidRPr="00D95600">
        <w:rPr>
          <w:rFonts w:eastAsia="Cambria" w:cs="Times New Roman"/>
          <w:bCs/>
          <w:highlight w:val="cyan"/>
          <w:u w:val="single"/>
        </w:rPr>
        <w:t>analysis of how the discursive emerges from material circumstances hides the</w:t>
      </w:r>
      <w:r w:rsidRPr="00D95600">
        <w:rPr>
          <w:rFonts w:eastAsia="Cambria" w:cs="Times New Roman"/>
          <w:bCs/>
          <w:u w:val="single"/>
        </w:rPr>
        <w:t xml:space="preserve"> complex </w:t>
      </w:r>
      <w:r w:rsidRPr="00D95600">
        <w:rPr>
          <w:rFonts w:eastAsia="Cambria" w:cs="Times New Roman"/>
          <w:bCs/>
          <w:highlight w:val="cyan"/>
          <w:u w:val="single"/>
        </w:rPr>
        <w:t xml:space="preserve">task of </w:t>
      </w:r>
      <w:r w:rsidRPr="00D95600">
        <w:rPr>
          <w:rFonts w:eastAsia="Cambria" w:cs="Times New Roman"/>
          <w:bCs/>
          <w:u w:val="single"/>
        </w:rPr>
        <w:t xml:space="preserve">envisioning and </w:t>
      </w:r>
      <w:r w:rsidRPr="00D95600">
        <w:rPr>
          <w:rFonts w:eastAsia="Cambria" w:cs="Times New Roman"/>
          <w:bCs/>
          <w:highlight w:val="cyan"/>
          <w:u w:val="single"/>
        </w:rPr>
        <w:t>working towards concrete social goals</w:t>
      </w:r>
      <w:r w:rsidRPr="00D95600">
        <w:rPr>
          <w:rFonts w:eastAsia="Cambria" w:cs="Times New Roman"/>
          <w:bCs/>
          <w:sz w:val="16"/>
          <w:highlight w:val="cyan"/>
          <w:u w:val="single"/>
        </w:rPr>
        <w:t xml:space="preserve"> </w:t>
      </w:r>
      <w:r w:rsidRPr="00D95600">
        <w:rPr>
          <w:rFonts w:eastAsia="Cambria" w:cs="Times New Roman"/>
          <w:bCs/>
          <w:sz w:val="16"/>
          <w:u w:val="single"/>
        </w:rPr>
        <w:t>(Merod, 1987). Although the material conditions that create the situation of marginality escape the purview of the postmodernist, the situation and its consequences are not overlooked by scholars from marginalized groups. Robinson (1990) for example, argues that "</w:t>
      </w:r>
      <w:r w:rsidRPr="00D95600">
        <w:rPr>
          <w:rFonts w:eastAsia="Cambria" w:cs="Times New Roman"/>
          <w:bCs/>
          <w:u w:val="single"/>
        </w:rPr>
        <w:t>the justice that working people deserve is economic, not just textual</w:t>
      </w:r>
      <w:r w:rsidRPr="00D95600">
        <w:rPr>
          <w:rFonts w:eastAsia="Cambria" w:cs="Times New Roman"/>
          <w:bCs/>
          <w:sz w:val="16"/>
          <w:u w:val="single"/>
        </w:rPr>
        <w:t>" (p. 571). Lopez (1992) states that "</w:t>
      </w:r>
      <w:r w:rsidRPr="00D95600">
        <w:rPr>
          <w:rFonts w:eastAsia="Cambria" w:cs="Times New Roman"/>
          <w:bCs/>
          <w:highlight w:val="cyan"/>
          <w:u w:val="single"/>
        </w:rPr>
        <w:t xml:space="preserve">the starting point </w:t>
      </w:r>
      <w:r w:rsidRPr="00D95600">
        <w:rPr>
          <w:rFonts w:eastAsia="Cambria" w:cs="Times New Roman"/>
          <w:bCs/>
          <w:u w:val="single"/>
        </w:rPr>
        <w:t xml:space="preserve">for organizing the program content of education or political action </w:t>
      </w:r>
      <w:r w:rsidRPr="00D95600">
        <w:rPr>
          <w:rFonts w:eastAsia="Cambria" w:cs="Times New Roman"/>
          <w:bCs/>
          <w:highlight w:val="cyan"/>
          <w:u w:val="single"/>
        </w:rPr>
        <w:t xml:space="preserve">must be the </w:t>
      </w:r>
      <w:r w:rsidRPr="00D95600">
        <w:rPr>
          <w:rFonts w:eastAsia="Cambria" w:cs="Times New Roman"/>
          <w:bCs/>
          <w:u w:val="single"/>
        </w:rPr>
        <w:t xml:space="preserve">present existential, </w:t>
      </w:r>
      <w:r w:rsidRPr="00D95600">
        <w:rPr>
          <w:rFonts w:eastAsia="Cambria" w:cs="Times New Roman"/>
          <w:bCs/>
          <w:highlight w:val="cyan"/>
          <w:u w:val="single"/>
        </w:rPr>
        <w:t>concrete situation</w:t>
      </w:r>
      <w:r w:rsidRPr="00D95600">
        <w:rPr>
          <w:rFonts w:eastAsia="Cambria" w:cs="Times New Roman"/>
          <w:bCs/>
          <w:sz w:val="16"/>
          <w:u w:val="single"/>
        </w:rPr>
        <w:t xml:space="preserve">" (p. 299). West (1988) asserts that borrowing French post-structuralist discourses about "Otherness" blinds us to realities of American difference going on in front of us (p. 170). Unlike postmodern "textual radicals" who Rabinow (1986) acknowledges are "fuzzy about power and the realities of socioeconomic constraints" (p. 255), most writers from marginalized groups are clear about how discourse interweaves with the concrete circumstances that create lived experience. </w:t>
      </w:r>
      <w:r w:rsidRPr="00D95600">
        <w:rPr>
          <w:rFonts w:eastAsia="Cambria" w:cs="Times New Roman"/>
          <w:bCs/>
          <w:u w:val="single"/>
        </w:rPr>
        <w:t xml:space="preserve">People whose lives form the material for postmodern counter-hegemonic discourse do not share the optimism over the new recognition of their discursive subjectivities, because </w:t>
      </w:r>
      <w:r w:rsidRPr="00D95600">
        <w:rPr>
          <w:rFonts w:eastAsia="Cambria" w:cs="Times New Roman"/>
          <w:bCs/>
          <w:highlight w:val="cyan"/>
          <w:u w:val="single"/>
        </w:rPr>
        <w:t xml:space="preserve">such an acknowledgment does not address sufficiently their collective </w:t>
      </w:r>
      <w:r w:rsidRPr="00D95600">
        <w:rPr>
          <w:rFonts w:eastAsia="Cambria" w:cs="Times New Roman"/>
          <w:bCs/>
          <w:u w:val="single"/>
        </w:rPr>
        <w:t xml:space="preserve">historical and current </w:t>
      </w:r>
      <w:r w:rsidRPr="00D95600">
        <w:rPr>
          <w:rFonts w:eastAsia="Cambria" w:cs="Times New Roman"/>
          <w:bCs/>
          <w:highlight w:val="cyan"/>
          <w:u w:val="single"/>
        </w:rPr>
        <w:t xml:space="preserve">struggles </w:t>
      </w:r>
      <w:r w:rsidRPr="00D95600">
        <w:rPr>
          <w:rFonts w:eastAsia="Cambria" w:cs="Times New Roman"/>
          <w:bCs/>
          <w:u w:val="single"/>
        </w:rPr>
        <w:t xml:space="preserve">against racism, sexism, homophobia, and economic injustice. They do not appreciate being told they are living in a world in which there are no more real subjects. Ideas have consequences. </w:t>
      </w:r>
      <w:r w:rsidRPr="00D95600">
        <w:rPr>
          <w:rFonts w:eastAsia="Cambria" w:cs="Times New Roman"/>
          <w:bCs/>
          <w:highlight w:val="cyan"/>
          <w:u w:val="single"/>
        </w:rPr>
        <w:t xml:space="preserve">Emphasizing the discursive self when a person is hungry and homeless represents </w:t>
      </w:r>
      <w:r w:rsidRPr="00D95600">
        <w:rPr>
          <w:rFonts w:eastAsia="Cambria" w:cs="Times New Roman"/>
          <w:bCs/>
          <w:u w:val="single"/>
        </w:rPr>
        <w:t xml:space="preserve">both a cultural and humane </w:t>
      </w:r>
      <w:r w:rsidRPr="00D95600">
        <w:rPr>
          <w:rFonts w:eastAsia="Cambria" w:cs="Times New Roman"/>
          <w:bCs/>
          <w:highlight w:val="cyan"/>
          <w:u w:val="single"/>
        </w:rPr>
        <w:t>failure</w:t>
      </w:r>
      <w:r w:rsidRPr="00D95600">
        <w:rPr>
          <w:rFonts w:eastAsia="Cambria" w:cs="Times New Roman"/>
          <w:bCs/>
          <w:u w:val="single"/>
        </w:rPr>
        <w:t>. The need to look beyond texts to the perception and attainment of concrete social goals keeps writers from marginalized groups ever-mindful of the specifics of how power works through political agendas</w:t>
      </w:r>
      <w:r w:rsidRPr="00D95600">
        <w:rPr>
          <w:rFonts w:eastAsia="Cambria" w:cs="Times New Roman"/>
          <w:bCs/>
          <w:sz w:val="16"/>
          <w:u w:val="single"/>
        </w:rPr>
        <w:t>, institutions, agencies, and the budgets that fuel them.</w:t>
      </w:r>
    </w:p>
    <w:p w14:paraId="2299FC1D" w14:textId="77777777" w:rsidR="00DA7E87" w:rsidRPr="00D95600" w:rsidRDefault="00DA7E87" w:rsidP="00DA7E87">
      <w:pPr>
        <w:pStyle w:val="Heading4"/>
      </w:pPr>
      <w:r w:rsidRPr="00D95600">
        <w:t>Gendered Violence IS universal – treating it as such is justified even if there are risks</w:t>
      </w:r>
    </w:p>
    <w:p w14:paraId="0869B204" w14:textId="77777777" w:rsidR="00DA7E87" w:rsidRPr="00D95600" w:rsidRDefault="00DA7E87" w:rsidP="00DA7E87">
      <w:r w:rsidRPr="00D95600">
        <w:rPr>
          <w:rStyle w:val="Heading4Char"/>
        </w:rPr>
        <w:t>PERILLA ‘99</w:t>
      </w:r>
      <w:r w:rsidRPr="00D95600">
        <w:t xml:space="preserve"> (Julia L., Associate Professor – Georgia State University, Director – National Latina Research Center on Family and Social Change, and Faculty in the Partnership for Urban Health Research, “Domestic Violence as a Human Rights Issue: The Case of Immigrant Latinos,” Hispanic Journal of Behavioral Sciences 21.107, Sage)</w:t>
      </w:r>
    </w:p>
    <w:p w14:paraId="59DEEFE2" w14:textId="77777777" w:rsidR="00DA7E87" w:rsidRPr="00D95600" w:rsidRDefault="00DA7E87" w:rsidP="00DA7E87">
      <w:r w:rsidRPr="00D95600">
        <w:t xml:space="preserve">Marcus (1994) writes about her personal enlightenment regarding </w:t>
      </w:r>
      <w:r w:rsidRPr="00D95600">
        <w:rPr>
          <w:rStyle w:val="Emphasis"/>
          <w:highlight w:val="cyan"/>
        </w:rPr>
        <w:t>the universality of domestic violence</w:t>
      </w:r>
      <w:r w:rsidRPr="00D95600">
        <w:t xml:space="preserve"> during her travels throughout the world as a lecturer on women’s rights and international human rights. She indicates that it is </w:t>
      </w:r>
      <w:r w:rsidRPr="00D95600">
        <w:rPr>
          <w:rStyle w:val="Emphasis"/>
        </w:rPr>
        <w:t>not just the pervasiveness</w:t>
      </w:r>
      <w:r w:rsidRPr="00D95600">
        <w:t xml:space="preserve"> of domestic abuse </w:t>
      </w:r>
      <w:r w:rsidRPr="00D95600">
        <w:rPr>
          <w:rStyle w:val="Emphasis"/>
        </w:rPr>
        <w:t>in many societies</w:t>
      </w:r>
      <w:r w:rsidRPr="00D95600">
        <w:t xml:space="preserve">, </w:t>
      </w:r>
      <w:r w:rsidRPr="00D95600">
        <w:rPr>
          <w:rStyle w:val="Emphasis"/>
        </w:rPr>
        <w:t>but</w:t>
      </w:r>
      <w:r w:rsidRPr="00D95600">
        <w:t xml:space="preserve"> it is </w:t>
      </w:r>
      <w:r w:rsidRPr="00D95600">
        <w:rPr>
          <w:rStyle w:val="Emphasis"/>
        </w:rPr>
        <w:t>the consistent denial of its existence</w:t>
      </w:r>
      <w:r w:rsidRPr="00D95600">
        <w:t xml:space="preserve"> and incidence that </w:t>
      </w:r>
      <w:r w:rsidRPr="00D95600">
        <w:rPr>
          <w:rStyle w:val="Emphasis"/>
        </w:rPr>
        <w:t>has led</w:t>
      </w:r>
      <w:r w:rsidRPr="00D95600">
        <w:t xml:space="preserve"> her </w:t>
      </w:r>
      <w:r w:rsidRPr="00D95600">
        <w:rPr>
          <w:rStyle w:val="Emphasis"/>
        </w:rPr>
        <w:t>to</w:t>
      </w:r>
      <w:r w:rsidRPr="00D95600">
        <w:t xml:space="preserve"> believe in </w:t>
      </w:r>
      <w:r w:rsidRPr="00D95600">
        <w:rPr>
          <w:rStyle w:val="Emphasis"/>
        </w:rPr>
        <w:t>the absolute necessity of naming the phenomenon to break the silence</w:t>
      </w:r>
      <w:r w:rsidRPr="00D95600">
        <w:t xml:space="preserve">. Rather than a haven and a place of safety, the home becomes a place of terror for many women. She </w:t>
      </w:r>
      <w:r w:rsidRPr="00D95600">
        <w:rPr>
          <w:rStyle w:val="Emphasis"/>
        </w:rPr>
        <w:t>recognize</w:t>
      </w:r>
      <w:r w:rsidRPr="00D95600">
        <w:t xml:space="preserve">s </w:t>
      </w:r>
      <w:r w:rsidRPr="00D95600">
        <w:rPr>
          <w:rStyle w:val="Emphasis"/>
        </w:rPr>
        <w:t>the western feminist lens</w:t>
      </w:r>
      <w:r w:rsidRPr="00D95600">
        <w:t xml:space="preserve"> through which she views domestic violence in other parts of the world </w:t>
      </w:r>
      <w:r w:rsidRPr="00D95600">
        <w:rPr>
          <w:rStyle w:val="Emphasis"/>
        </w:rPr>
        <w:t>and the potential problems surrounding this stance</w:t>
      </w:r>
      <w:r w:rsidRPr="00D95600">
        <w:t xml:space="preserve">. </w:t>
      </w:r>
      <w:r w:rsidRPr="00D95600">
        <w:rPr>
          <w:rStyle w:val="Emphasis"/>
        </w:rPr>
        <w:t>Nevertheless</w:t>
      </w:r>
      <w:r w:rsidRPr="00D95600">
        <w:t xml:space="preserve">, she is clear in her analysis of the dangers of placing domestic violence in the context of culture. Due to its status as a private problem (Beasley &amp; Thomas, 1994), </w:t>
      </w:r>
      <w:r w:rsidRPr="00D95600">
        <w:rPr>
          <w:rStyle w:val="Emphasis"/>
        </w:rPr>
        <w:t>cultural norms and values may be used to deny, minimize, rename, or normalize violence against women</w:t>
      </w:r>
      <w:r w:rsidRPr="00D95600">
        <w:t xml:space="preserve">. </w:t>
      </w:r>
      <w:r w:rsidRPr="00D95600">
        <w:rPr>
          <w:rStyle w:val="Emphasis"/>
        </w:rPr>
        <w:t>Indeed</w:t>
      </w:r>
      <w:r w:rsidRPr="00D95600">
        <w:rPr>
          <w:rStyle w:val="Emphasis"/>
          <w:highlight w:val="cyan"/>
        </w:rPr>
        <w:t>, in many societies, domestic abuse is not considered a serious problem</w:t>
      </w:r>
      <w:r w:rsidRPr="00D95600">
        <w:t xml:space="preserve">. </w:t>
      </w:r>
      <w:r w:rsidRPr="00D95600">
        <w:rPr>
          <w:rStyle w:val="Emphasis"/>
        </w:rPr>
        <w:t>It is seen as an individual and unusual happening rather than as a culturally sanctioned and systematic practice used to silence and coerce a whole segment of the population</w:t>
      </w:r>
      <w:r w:rsidRPr="00D95600">
        <w:t xml:space="preserve">. Marcus (1994) believes that </w:t>
      </w:r>
      <w:r w:rsidRPr="00D95600">
        <w:rPr>
          <w:rStyle w:val="Emphasis"/>
        </w:rPr>
        <w:t>these considerations are sufficient to remove the analysis of domestic violence from the</w:t>
      </w:r>
      <w:r w:rsidRPr="00D95600">
        <w:t xml:space="preserve"> private sphere and the </w:t>
      </w:r>
      <w:r w:rsidRPr="00D95600">
        <w:rPr>
          <w:rStyle w:val="Emphasis"/>
        </w:rPr>
        <w:t>culture-specific context into the universal realm of human rights</w:t>
      </w:r>
      <w:r w:rsidRPr="00D95600">
        <w:t xml:space="preserve">. In this manner, </w:t>
      </w:r>
      <w:r w:rsidRPr="00D95600">
        <w:rPr>
          <w:rStyle w:val="Emphasis"/>
          <w:highlight w:val="cyan"/>
        </w:rPr>
        <w:t>universal rights would override culture specific values and norms, thus providing recourse to battered women everywhere</w:t>
      </w:r>
      <w:r w:rsidRPr="00D95600">
        <w:rPr>
          <w:highlight w:val="cyan"/>
        </w:rPr>
        <w:t>.</w:t>
      </w:r>
      <w:r w:rsidRPr="00D95600">
        <w:t xml:space="preserve"> In an analysis of the doctrine of coverture that merged the legal identity of a married woman with that of her husband, Marcus (1994) indicates that both political and economic theory reinforced the theologically ordained structure of the family in the U.S. Although some of the more severe economic restrictions for women under the doctrine of coverture were abolished by the end of the 19th century, it was not until the last quarter of the 20th century that the last formal vestiges of coverture were eradicated from all states. Similar laws are still in effect in many countries in which married women are seen as not having identities of their own apart from that of their roles as a wives and/or mothers. Marcus (1994) cites statements made by court-mandated batterers in an intervention group she facilitates as reflecting many of the daily life practices of coverture, even at the end of this century. To be specific, she emphasizes the frequency with which men minimize or deny a separate entity for the women with whom they are in relationship while asserting their role as the person in charge who must be served and obeyed. From the man’s perspective, the use of violence is simply a means to ensure that the woman will comply with his demands. These well-developed ideas of power based on gender, control, and hierarchy are often echoed by members of a group of court-mandated immigrant Latino batterers with whom I work. </w:t>
      </w:r>
      <w:r w:rsidRPr="00D95600">
        <w:rPr>
          <w:rStyle w:val="Emphasis"/>
        </w:rPr>
        <w:t>It is clear that the universality of coverture values and attitudes is present in many cultural groups—in the</w:t>
      </w:r>
      <w:r w:rsidRPr="00D95600">
        <w:t xml:space="preserve"> </w:t>
      </w:r>
      <w:r w:rsidRPr="00D95600">
        <w:rPr>
          <w:rStyle w:val="Emphasis"/>
        </w:rPr>
        <w:t>U</w:t>
      </w:r>
      <w:r w:rsidRPr="00D95600">
        <w:t xml:space="preserve">nited </w:t>
      </w:r>
      <w:r w:rsidRPr="00D95600">
        <w:rPr>
          <w:rStyle w:val="Emphasis"/>
        </w:rPr>
        <w:t>S</w:t>
      </w:r>
      <w:r w:rsidRPr="00D95600">
        <w:t xml:space="preserve">tates </w:t>
      </w:r>
      <w:r w:rsidRPr="00D95600">
        <w:rPr>
          <w:rStyle w:val="Emphasis"/>
        </w:rPr>
        <w:t>and elsewhere</w:t>
      </w:r>
      <w:r w:rsidRPr="00D95600">
        <w:t>.</w:t>
      </w:r>
    </w:p>
    <w:p w14:paraId="58A5A64A" w14:textId="77777777" w:rsidR="00DA7E87" w:rsidRPr="00D95600" w:rsidRDefault="00DA7E87" w:rsidP="00DA7E87">
      <w:pPr>
        <w:pStyle w:val="Heading3"/>
      </w:pPr>
      <w:r w:rsidRPr="00D95600">
        <w:t>Perm</w:t>
      </w:r>
    </w:p>
    <w:p w14:paraId="65E94204" w14:textId="77777777" w:rsidR="00DA7E87" w:rsidRPr="00D95600" w:rsidRDefault="00DA7E87" w:rsidP="00DA7E87">
      <w:pPr>
        <w:pStyle w:val="Heading4"/>
        <w:rPr>
          <w:rFonts w:cstheme="majorHAnsi"/>
        </w:rPr>
      </w:pPr>
      <w:r w:rsidRPr="00D95600">
        <w:rPr>
          <w:rFonts w:cstheme="majorHAnsi"/>
        </w:rPr>
        <w:t xml:space="preserve">Perm solves, the alt lacks a mechanism by which they can implement it and ignores international relations. </w:t>
      </w:r>
    </w:p>
    <w:p w14:paraId="40968B30" w14:textId="77777777" w:rsidR="00DA7E87" w:rsidRPr="00D95600" w:rsidRDefault="00DA7E87" w:rsidP="00DA7E87">
      <w:pPr>
        <w:rPr>
          <w:rStyle w:val="StyleUnderline"/>
          <w:rFonts w:cstheme="majorHAnsi"/>
        </w:rPr>
      </w:pPr>
      <w:r w:rsidRPr="00D95600">
        <w:rPr>
          <w:rStyle w:val="Style13ptBold"/>
          <w:rFonts w:cstheme="majorHAnsi"/>
        </w:rPr>
        <w:t>Saloom 06</w:t>
      </w:r>
      <w:r w:rsidRPr="00D95600">
        <w:rPr>
          <w:rStyle w:val="StyleUnderline"/>
          <w:rFonts w:cstheme="majorHAnsi"/>
        </w:rPr>
        <w:t xml:space="preserve"> – JD Univ of Georgia School of Law and M.A. in Middle Eastern Studies from U of Chicago</w:t>
      </w:r>
    </w:p>
    <w:p w14:paraId="6A669451" w14:textId="77777777" w:rsidR="00DA7E87" w:rsidRPr="00D95600" w:rsidRDefault="00DA7E87" w:rsidP="00DA7E87">
      <w:pPr>
        <w:rPr>
          <w:rFonts w:cstheme="majorHAnsi"/>
          <w:sz w:val="16"/>
          <w:szCs w:val="16"/>
        </w:rPr>
      </w:pPr>
      <w:r w:rsidRPr="00D95600">
        <w:rPr>
          <w:rFonts w:cstheme="majorHAnsi"/>
          <w:sz w:val="16"/>
          <w:szCs w:val="16"/>
        </w:rPr>
        <w:t>(Rachel, “A Feminist Inquiry into International Law and International Relations,” 12 Roger Williams U. L. Rev. 159, Lexis)</w:t>
      </w:r>
    </w:p>
    <w:p w14:paraId="7C54C622" w14:textId="77777777" w:rsidR="00DA7E87" w:rsidRPr="00D95600" w:rsidRDefault="00DA7E87" w:rsidP="00DA7E87">
      <w:pPr>
        <w:rPr>
          <w:rFonts w:cstheme="majorHAnsi"/>
          <w:sz w:val="16"/>
          <w:szCs w:val="16"/>
        </w:rPr>
      </w:pPr>
    </w:p>
    <w:p w14:paraId="5B41F6F8" w14:textId="77777777" w:rsidR="00DA7E87" w:rsidRPr="00D95600" w:rsidRDefault="00DA7E87" w:rsidP="00DA7E87">
      <w:pPr>
        <w:rPr>
          <w:rFonts w:cstheme="majorHAnsi"/>
          <w:sz w:val="16"/>
          <w:szCs w:val="16"/>
        </w:rPr>
      </w:pPr>
      <w:r w:rsidRPr="00D95600">
        <w:rPr>
          <w:rFonts w:cstheme="majorHAnsi"/>
          <w:sz w:val="16"/>
          <w:szCs w:val="16"/>
        </w:rPr>
        <w:t xml:space="preserve">Because patriarchy is embedded within society, it is no surprise that the theory and practice of both international law and international relations is also patriarchal. 98 Total </w:t>
      </w:r>
      <w:r w:rsidRPr="00D95600">
        <w:rPr>
          <w:rStyle w:val="StyleUnderline"/>
          <w:rFonts w:cstheme="majorHAnsi"/>
          <w:highlight w:val="yellow"/>
        </w:rPr>
        <w:t>critique</w:t>
      </w:r>
      <w:r w:rsidRPr="00D95600">
        <w:rPr>
          <w:rFonts w:cstheme="majorHAnsi"/>
          <w:sz w:val="16"/>
          <w:szCs w:val="16"/>
        </w:rPr>
        <w:t xml:space="preserve">, however, </w:t>
      </w:r>
      <w:r w:rsidRPr="00D95600">
        <w:rPr>
          <w:rStyle w:val="StyleUnderline"/>
          <w:rFonts w:cstheme="majorHAnsi"/>
          <w:highlight w:val="yellow"/>
        </w:rPr>
        <w:t xml:space="preserve">presents </w:t>
      </w:r>
      <w:r w:rsidRPr="00D95600">
        <w:rPr>
          <w:rStyle w:val="Emphasis"/>
          <w:rFonts w:cstheme="majorHAnsi"/>
          <w:highlight w:val="yellow"/>
        </w:rPr>
        <w:t>no method</w:t>
      </w:r>
      <w:r w:rsidRPr="00D95600">
        <w:rPr>
          <w:rStyle w:val="StyleUnderline"/>
          <w:rFonts w:cstheme="majorHAnsi"/>
          <w:highlight w:val="yellow"/>
        </w:rPr>
        <w:t xml:space="preserve"> by which to challenge current</w:t>
      </w:r>
      <w:r w:rsidRPr="00D95600">
        <w:rPr>
          <w:rFonts w:cstheme="majorHAnsi"/>
          <w:sz w:val="16"/>
          <w:szCs w:val="16"/>
        </w:rPr>
        <w:t xml:space="preserve"> hegemonic </w:t>
      </w:r>
      <w:r w:rsidRPr="00D95600">
        <w:rPr>
          <w:rStyle w:val="StyleUnderline"/>
          <w:rFonts w:cstheme="majorHAnsi"/>
          <w:highlight w:val="yellow"/>
        </w:rPr>
        <w:t>practices</w:t>
      </w:r>
      <w:r w:rsidRPr="00D95600">
        <w:rPr>
          <w:rFonts w:cstheme="majorHAnsi"/>
          <w:sz w:val="16"/>
          <w:szCs w:val="16"/>
        </w:rPr>
        <w:t xml:space="preserve">. </w:t>
      </w:r>
      <w:r w:rsidRPr="00D95600">
        <w:rPr>
          <w:rStyle w:val="StyleUnderline"/>
          <w:rFonts w:cstheme="majorHAnsi"/>
          <w:highlight w:val="yellow"/>
        </w:rPr>
        <w:t>Feminist scholars have</w:t>
      </w:r>
      <w:r w:rsidRPr="00D95600">
        <w:rPr>
          <w:rFonts w:cstheme="majorHAnsi"/>
          <w:sz w:val="16"/>
          <w:szCs w:val="16"/>
          <w:highlight w:val="yellow"/>
        </w:rPr>
        <w:t xml:space="preserve"> </w:t>
      </w:r>
      <w:r w:rsidRPr="00D95600">
        <w:rPr>
          <w:rStyle w:val="StyleUnderline"/>
          <w:rFonts w:cstheme="majorHAnsi"/>
          <w:highlight w:val="yellow"/>
        </w:rPr>
        <w:t>yet to provide a coherent way in which</w:t>
      </w:r>
      <w:r w:rsidRPr="00D95600">
        <w:rPr>
          <w:rFonts w:cstheme="majorHAnsi"/>
          <w:sz w:val="16"/>
          <w:szCs w:val="16"/>
        </w:rPr>
        <w:t xml:space="preserve"> total </w:t>
      </w:r>
      <w:r w:rsidRPr="00D95600">
        <w:rPr>
          <w:rStyle w:val="StyleUnderline"/>
          <w:rFonts w:cstheme="majorHAnsi"/>
          <w:highlight w:val="yellow"/>
        </w:rPr>
        <w:t xml:space="preserve">critique can be </w:t>
      </w:r>
      <w:r w:rsidRPr="00D95600">
        <w:rPr>
          <w:rStyle w:val="Emphasis"/>
          <w:rFonts w:cstheme="majorHAnsi"/>
          <w:highlight w:val="yellow"/>
        </w:rPr>
        <w:t>applied</w:t>
      </w:r>
      <w:r w:rsidRPr="00D95600">
        <w:rPr>
          <w:rStyle w:val="StyleUnderline"/>
          <w:rFonts w:cstheme="majorHAnsi"/>
          <w:highlight w:val="yellow"/>
        </w:rPr>
        <w:t xml:space="preserve"> to </w:t>
      </w:r>
      <w:r w:rsidRPr="00D95600">
        <w:rPr>
          <w:rStyle w:val="Emphasis"/>
          <w:rFonts w:cstheme="majorHAnsi"/>
          <w:highlight w:val="yellow"/>
        </w:rPr>
        <w:t>change</w:t>
      </w:r>
      <w:r w:rsidRPr="00D95600">
        <w:rPr>
          <w:rFonts w:cstheme="majorHAnsi"/>
          <w:sz w:val="16"/>
          <w:szCs w:val="16"/>
        </w:rPr>
        <w:t xml:space="preserve"> the nature of international law and </w:t>
      </w:r>
      <w:r w:rsidRPr="00D95600">
        <w:rPr>
          <w:rStyle w:val="Emphasis"/>
          <w:rFonts w:cstheme="majorHAnsi"/>
          <w:highlight w:val="yellow"/>
        </w:rPr>
        <w:t>international relations</w:t>
      </w:r>
      <w:r w:rsidRPr="00D95600">
        <w:rPr>
          <w:rFonts w:cstheme="majorHAnsi"/>
          <w:sz w:val="16"/>
          <w:szCs w:val="16"/>
        </w:rPr>
        <w:t xml:space="preserve">. Some  [*178]  feminist scholars are optimistic for the possibility of changing the way the current system is structured. For example, Whitworth believes that "sites of resistance are always available to those who oppose the status quo." 99 Enloe suggests that since the world of international politics has been made it can also be remade. 100 She posits that every time a woman speaks out about how the government controls her, new theories are being made. 101 All of these </w:t>
      </w:r>
      <w:r w:rsidRPr="00D95600">
        <w:rPr>
          <w:rStyle w:val="StyleUnderline"/>
          <w:rFonts w:cstheme="majorHAnsi"/>
          <w:highlight w:val="yellow"/>
        </w:rPr>
        <w:t>theorists highlight</w:t>
      </w:r>
      <w:r w:rsidRPr="00D95600">
        <w:rPr>
          <w:rFonts w:cstheme="majorHAnsi"/>
          <w:sz w:val="16"/>
          <w:szCs w:val="16"/>
        </w:rPr>
        <w:t xml:space="preserve"> the manner in which </w:t>
      </w:r>
      <w:r w:rsidRPr="00D95600">
        <w:rPr>
          <w:rStyle w:val="StyleUnderline"/>
          <w:rFonts w:cstheme="majorHAnsi"/>
          <w:highlight w:val="yellow"/>
        </w:rPr>
        <w:t>gender criticisms can destabilize traditional theories</w:t>
      </w:r>
      <w:r w:rsidRPr="00D95600">
        <w:rPr>
          <w:rFonts w:cstheme="majorHAnsi"/>
          <w:sz w:val="16"/>
          <w:szCs w:val="16"/>
        </w:rPr>
        <w:t xml:space="preserve">. </w:t>
      </w:r>
      <w:r w:rsidRPr="00D95600">
        <w:rPr>
          <w:rStyle w:val="StyleUnderline"/>
          <w:rFonts w:cstheme="majorHAnsi"/>
          <w:highlight w:val="yellow"/>
        </w:rPr>
        <w:t xml:space="preserve">They provide </w:t>
      </w:r>
      <w:r w:rsidRPr="00D95600">
        <w:rPr>
          <w:rStyle w:val="Emphasis"/>
          <w:rFonts w:cstheme="majorHAnsi"/>
          <w:highlight w:val="yellow"/>
        </w:rPr>
        <w:t>no mechanism</w:t>
      </w:r>
      <w:r w:rsidRPr="00D95600">
        <w:rPr>
          <w:rFonts w:cstheme="majorHAnsi"/>
          <w:sz w:val="16"/>
          <w:szCs w:val="16"/>
        </w:rPr>
        <w:t xml:space="preserve">, however, </w:t>
      </w:r>
      <w:r w:rsidRPr="00D95600">
        <w:rPr>
          <w:rStyle w:val="Emphasis"/>
          <w:rFonts w:cstheme="majorHAnsi"/>
          <w:highlight w:val="yellow"/>
        </w:rPr>
        <w:t>for</w:t>
      </w:r>
      <w:r w:rsidRPr="00D95600">
        <w:rPr>
          <w:rFonts w:cstheme="majorHAnsi"/>
          <w:sz w:val="16"/>
          <w:szCs w:val="16"/>
        </w:rPr>
        <w:t xml:space="preserve"> the actual </w:t>
      </w:r>
      <w:r w:rsidRPr="00D95600">
        <w:rPr>
          <w:rStyle w:val="Emphasis"/>
          <w:rFonts w:cstheme="majorHAnsi"/>
          <w:highlight w:val="yellow"/>
        </w:rPr>
        <w:t>implementation</w:t>
      </w:r>
      <w:r w:rsidRPr="00D95600">
        <w:rPr>
          <w:rStyle w:val="Emphasis"/>
          <w:rFonts w:cstheme="majorHAnsi"/>
        </w:rPr>
        <w:t xml:space="preserve"> </w:t>
      </w:r>
      <w:r w:rsidRPr="00D95600">
        <w:rPr>
          <w:rFonts w:cstheme="majorHAnsi"/>
          <w:sz w:val="16"/>
          <w:szCs w:val="16"/>
        </w:rPr>
        <w:t xml:space="preserve">of their theories into practice. While in the abstract, resistance to hegemonic paradigms seems like a promising concept, gender theorists have made no attempt to make their resistance culminate in meaningful change. The notion of </w:t>
      </w:r>
      <w:r w:rsidRPr="00D95600">
        <w:rPr>
          <w:rStyle w:val="StyleUnderline"/>
          <w:rFonts w:cstheme="majorHAnsi"/>
          <w:highlight w:val="yellow"/>
        </w:rPr>
        <w:t>rethinking</w:t>
      </w:r>
      <w:r w:rsidRPr="00D95600">
        <w:rPr>
          <w:rFonts w:cstheme="majorHAnsi"/>
          <w:sz w:val="16"/>
          <w:szCs w:val="16"/>
        </w:rPr>
        <w:t xml:space="preserve"> traditional approaches to international law and international relations </w:t>
      </w:r>
      <w:r w:rsidRPr="00D95600">
        <w:rPr>
          <w:rStyle w:val="Emphasis"/>
          <w:rFonts w:cstheme="majorHAnsi"/>
          <w:highlight w:val="yellow"/>
        </w:rPr>
        <w:t>does not go far enough</w:t>
      </w:r>
      <w:r w:rsidRPr="00D95600">
        <w:rPr>
          <w:rStyle w:val="StyleUnderline"/>
          <w:rFonts w:cstheme="majorHAnsi"/>
          <w:highlight w:val="yellow"/>
        </w:rPr>
        <w:t xml:space="preserve"> in prescribing an alternative theoretical basis</w:t>
      </w:r>
      <w:r w:rsidRPr="00D95600">
        <w:rPr>
          <w:rFonts w:cstheme="majorHAnsi"/>
          <w:sz w:val="16"/>
          <w:szCs w:val="16"/>
        </w:rPr>
        <w:t xml:space="preserve"> for understanding the international arena. </w:t>
      </w:r>
      <w:r w:rsidRPr="00D95600">
        <w:rPr>
          <w:rStyle w:val="StyleUnderline"/>
          <w:rFonts w:cstheme="majorHAnsi"/>
          <w:highlight w:val="yellow"/>
        </w:rPr>
        <w:t>Enloe's plea for women to speak out</w:t>
      </w:r>
      <w:r w:rsidRPr="00D95600">
        <w:rPr>
          <w:rFonts w:cstheme="majorHAnsi"/>
          <w:sz w:val="16"/>
          <w:szCs w:val="16"/>
        </w:rPr>
        <w:t xml:space="preserve"> about international politics </w:t>
      </w:r>
      <w:r w:rsidRPr="00D95600">
        <w:rPr>
          <w:rStyle w:val="StyleUnderline"/>
          <w:rFonts w:cstheme="majorHAnsi"/>
          <w:highlight w:val="yellow"/>
        </w:rPr>
        <w:t>does not go</w:t>
      </w:r>
      <w:r w:rsidRPr="00D95600">
        <w:rPr>
          <w:rFonts w:cstheme="majorHAnsi"/>
          <w:sz w:val="16"/>
          <w:szCs w:val="16"/>
        </w:rPr>
        <w:t xml:space="preserve"> nearly </w:t>
      </w:r>
      <w:r w:rsidRPr="00D95600">
        <w:rPr>
          <w:rStyle w:val="StyleUnderline"/>
          <w:rFonts w:cstheme="majorHAnsi"/>
          <w:highlight w:val="yellow"/>
        </w:rPr>
        <w:t>far enough</w:t>
      </w:r>
      <w:r w:rsidRPr="00D95600">
        <w:rPr>
          <w:rFonts w:cstheme="majorHAnsi"/>
          <w:sz w:val="16"/>
          <w:szCs w:val="16"/>
        </w:rPr>
        <w:t xml:space="preserve"> in explaining how those acts could have the potential to actually change the practice of international relations. Either </w:t>
      </w:r>
      <w:r w:rsidRPr="00D95600">
        <w:rPr>
          <w:rStyle w:val="StyleUnderline"/>
          <w:rFonts w:cstheme="majorHAnsi"/>
          <w:highlight w:val="yellow"/>
        </w:rPr>
        <w:t>women are already speaking</w:t>
      </w:r>
      <w:r w:rsidRPr="00D95600">
        <w:rPr>
          <w:rFonts w:cstheme="majorHAnsi"/>
          <w:sz w:val="16"/>
          <w:szCs w:val="16"/>
        </w:rPr>
        <w:t xml:space="preserve"> out now, </w:t>
      </w:r>
      <w:r w:rsidRPr="00D95600">
        <w:rPr>
          <w:rStyle w:val="StyleUnderline"/>
          <w:rFonts w:cstheme="majorHAnsi"/>
        </w:rPr>
        <w:t>and their voices alone are not an effective mechanism</w:t>
      </w:r>
      <w:r w:rsidRPr="00D95600">
        <w:rPr>
          <w:rFonts w:cstheme="majorHAnsi"/>
          <w:sz w:val="16"/>
          <w:szCs w:val="16"/>
        </w:rPr>
        <w:t xml:space="preserve"> to challenge the system, or women are not even speaking out about world politics currently. Obviously it is absurd to assume that women remain silent about world politics. If that is the case, then one must question women's ability to speak up, challenge, and change the system.</w:t>
      </w:r>
    </w:p>
    <w:p w14:paraId="0CAC623C" w14:textId="77777777" w:rsidR="00DA7E87" w:rsidRPr="00D95600" w:rsidRDefault="00DA7E87" w:rsidP="00DA7E87">
      <w:pPr>
        <w:pStyle w:val="Heading4"/>
        <w:rPr>
          <w:rFonts w:cstheme="majorHAnsi"/>
        </w:rPr>
      </w:pPr>
      <w:r w:rsidRPr="00D95600">
        <w:rPr>
          <w:rFonts w:cstheme="majorHAnsi"/>
        </w:rPr>
        <w:t xml:space="preserve">The law is key, technical and legal debates are key to feminist resistance. Their methodology fails create activism outside the law. Vote aff to dissect feminine violence through </w:t>
      </w:r>
      <w:r w:rsidRPr="00D95600">
        <w:rPr>
          <w:rFonts w:cstheme="majorHAnsi"/>
          <w:u w:val="single"/>
        </w:rPr>
        <w:t>specific legal contexts.</w:t>
      </w:r>
    </w:p>
    <w:p w14:paraId="4C415EFA" w14:textId="77777777" w:rsidR="00DA7E87" w:rsidRPr="00D95600" w:rsidRDefault="00DA7E87" w:rsidP="00DA7E87">
      <w:pPr>
        <w:rPr>
          <w:rStyle w:val="Style13ptBold"/>
          <w:rFonts w:cstheme="majorHAnsi"/>
        </w:rPr>
      </w:pPr>
      <w:r w:rsidRPr="00D95600">
        <w:rPr>
          <w:rStyle w:val="Style13ptBold"/>
          <w:rFonts w:cstheme="majorHAnsi"/>
        </w:rPr>
        <w:t xml:space="preserve">Karalekas 14 – </w:t>
      </w:r>
      <w:r w:rsidRPr="00D95600">
        <w:rPr>
          <w:rStyle w:val="Style13ptBold"/>
          <w:rFonts w:cstheme="majorHAnsi"/>
          <w:b w:val="0"/>
        </w:rPr>
        <w:t>PhD candidate in the Department of Women’s, Gender, and Sexuality Studies at Emory University</w:t>
      </w:r>
    </w:p>
    <w:p w14:paraId="02E58C18" w14:textId="77777777" w:rsidR="00DA7E87" w:rsidRPr="00D95600" w:rsidRDefault="00DA7E87" w:rsidP="00DA7E87">
      <w:pPr>
        <w:rPr>
          <w:rStyle w:val="Style13ptBold"/>
          <w:rFonts w:cstheme="majorHAnsi"/>
          <w:b w:val="0"/>
          <w:sz w:val="12"/>
          <w:szCs w:val="12"/>
        </w:rPr>
      </w:pPr>
      <w:r w:rsidRPr="00D95600">
        <w:rPr>
          <w:rFonts w:cstheme="majorHAnsi"/>
          <w:sz w:val="12"/>
          <w:szCs w:val="12"/>
        </w:rPr>
        <w:t>(Nikki, “Is Law Opposed to Politics for Feminists? The Case of the Lusty Lady,” Feminist Formations 26(1): 27-48, Spring 2014)</w:t>
      </w:r>
    </w:p>
    <w:p w14:paraId="3B3C1E14" w14:textId="77777777" w:rsidR="00DA7E87" w:rsidRPr="00D95600" w:rsidRDefault="00DA7E87" w:rsidP="00DA7E87">
      <w:pPr>
        <w:rPr>
          <w:rFonts w:cstheme="majorHAnsi"/>
          <w:sz w:val="14"/>
        </w:rPr>
      </w:pPr>
      <w:r w:rsidRPr="00D95600">
        <w:rPr>
          <w:rFonts w:cstheme="majorHAnsi"/>
          <w:sz w:val="14"/>
        </w:rPr>
        <w:t xml:space="preserve">In this “Introduction,” </w:t>
      </w:r>
      <w:r w:rsidRPr="00D95600">
        <w:rPr>
          <w:rStyle w:val="StyleUnderline"/>
          <w:rFonts w:cstheme="majorHAnsi"/>
          <w:highlight w:val="yellow"/>
        </w:rPr>
        <w:t>Brown and Halley argue</w:t>
      </w:r>
      <w:r w:rsidRPr="00D95600">
        <w:rPr>
          <w:rFonts w:cstheme="majorHAnsi"/>
          <w:sz w:val="14"/>
        </w:rPr>
        <w:t xml:space="preserve"> that </w:t>
      </w:r>
      <w:r w:rsidRPr="00D95600">
        <w:rPr>
          <w:rStyle w:val="StyleUnderline"/>
          <w:rFonts w:cstheme="majorHAnsi"/>
          <w:highlight w:val="yellow"/>
        </w:rPr>
        <w:t>feminist engagement with the law forecloses</w:t>
      </w:r>
      <w:r w:rsidRPr="00D95600">
        <w:rPr>
          <w:rFonts w:cstheme="majorHAnsi"/>
          <w:sz w:val="14"/>
        </w:rPr>
        <w:t xml:space="preserve"> the kinds of </w:t>
      </w:r>
      <w:r w:rsidRPr="00D95600">
        <w:rPr>
          <w:rStyle w:val="StyleUnderline"/>
          <w:rFonts w:cstheme="majorHAnsi"/>
          <w:highlight w:val="yellow"/>
        </w:rPr>
        <w:t>politics they favor</w:t>
      </w:r>
      <w:r w:rsidRPr="00D95600">
        <w:rPr>
          <w:rFonts w:cstheme="majorHAnsi"/>
          <w:sz w:val="14"/>
        </w:rPr>
        <w:t xml:space="preserve">. To support this position, they analyze the history of anti-pornography politics within the feminist movement, suggesting that it was not the anti-pornography position per se that troubled them, but instead the particular legal tactics that MacKinnon used when she created anti-pornography legislation (20–21). This is a departure for both Brown and Halley, who elsewhere have criticized MacKinnon’s antipornography feminism for reducing sexuality to male dominance and female subordination (Brown 1995, 77; Halley 2006, 17–19). In this more recent anthology, they shift the entire burden of their critique of anti-pornography feminism onto MacKinnon’s use of the law to secure a political goal; such legalism, they argue, has overly saturated the Left, thereby foreclosing the proliferation of meaning and practice of agonistic, collective politics. </w:t>
      </w:r>
      <w:r w:rsidRPr="00D95600">
        <w:rPr>
          <w:rStyle w:val="StyleUnderline"/>
          <w:rFonts w:cstheme="majorHAnsi"/>
        </w:rPr>
        <w:t>Brown and Halley</w:t>
      </w:r>
      <w:r w:rsidRPr="00D95600">
        <w:rPr>
          <w:rFonts w:cstheme="majorHAnsi"/>
          <w:sz w:val="14"/>
        </w:rPr>
        <w:t xml:space="preserve"> (2002) </w:t>
      </w:r>
      <w:r w:rsidRPr="00D95600">
        <w:rPr>
          <w:rStyle w:val="StyleUnderline"/>
          <w:rFonts w:cstheme="majorHAnsi"/>
        </w:rPr>
        <w:t>suggest</w:t>
      </w:r>
      <w:r w:rsidRPr="00D95600">
        <w:rPr>
          <w:rFonts w:cstheme="majorHAnsi"/>
          <w:sz w:val="14"/>
        </w:rPr>
        <w:t xml:space="preserve"> that the </w:t>
      </w:r>
      <w:r w:rsidRPr="00D95600">
        <w:rPr>
          <w:rStyle w:val="Emphasis"/>
          <w:rFonts w:cstheme="majorHAnsi"/>
        </w:rPr>
        <w:t>“nonlegal” tactics</w:t>
      </w:r>
      <w:r w:rsidRPr="00D95600">
        <w:rPr>
          <w:rFonts w:cstheme="majorHAnsi"/>
          <w:sz w:val="14"/>
        </w:rPr>
        <w:t xml:space="preserve"> that antipornography feminists used prior to MacKinnon’s turn to the courts and state legislatures </w:t>
      </w:r>
      <w:r w:rsidRPr="00D95600">
        <w:rPr>
          <w:rStyle w:val="Emphasis"/>
          <w:rFonts w:cstheme="majorHAnsi"/>
        </w:rPr>
        <w:t>were more</w:t>
      </w:r>
      <w:r w:rsidRPr="00D95600">
        <w:rPr>
          <w:rFonts w:cstheme="majorHAnsi"/>
          <w:sz w:val="14"/>
        </w:rPr>
        <w:t xml:space="preserve"> democratic, creative, and, ultimately, </w:t>
      </w:r>
      <w:r w:rsidRPr="00D95600">
        <w:rPr>
          <w:rStyle w:val="Emphasis"/>
          <w:rFonts w:cstheme="majorHAnsi"/>
        </w:rPr>
        <w:t>political</w:t>
      </w:r>
      <w:r w:rsidRPr="00D95600">
        <w:rPr>
          <w:rFonts w:cstheme="majorHAnsi"/>
          <w:sz w:val="14"/>
        </w:rPr>
        <w:t xml:space="preserve"> </w:t>
      </w:r>
      <w:r w:rsidRPr="00D95600">
        <w:rPr>
          <w:rStyle w:val="StyleUnderline"/>
          <w:rFonts w:cstheme="majorHAnsi"/>
        </w:rPr>
        <w:t>than</w:t>
      </w:r>
      <w:r w:rsidRPr="00D95600">
        <w:rPr>
          <w:rFonts w:cstheme="majorHAnsi"/>
          <w:sz w:val="14"/>
        </w:rPr>
        <w:t xml:space="preserve"> her use of </w:t>
      </w:r>
      <w:r w:rsidRPr="00D95600">
        <w:rPr>
          <w:rStyle w:val="StyleUnderline"/>
          <w:rFonts w:cstheme="majorHAnsi"/>
        </w:rPr>
        <w:t>the law,</w:t>
      </w:r>
      <w:r w:rsidRPr="00D95600">
        <w:rPr>
          <w:rFonts w:cstheme="majorHAnsi"/>
          <w:sz w:val="14"/>
        </w:rPr>
        <w:t xml:space="preserve"> writing that [w]e remember a mode of activism among antipornography feminists that was more political than legalistic. Women walked into porn shops and trashed the pornography, shamed the customers, mock shamed themselves. They also led tours through porn districts, offering feminist interpretations of pornographic representations and marketing of women, interpretations which others could and should sometimes argue with. (20–21) Here, Brown and Halley do not necessarily support anti-pornography feminism; instead, </w:t>
      </w:r>
      <w:r w:rsidRPr="00D95600">
        <w:rPr>
          <w:rStyle w:val="StyleUnderline"/>
          <w:rFonts w:cstheme="majorHAnsi"/>
        </w:rPr>
        <w:t>they value</w:t>
      </w:r>
      <w:r w:rsidRPr="00D95600">
        <w:rPr>
          <w:rFonts w:cstheme="majorHAnsi"/>
          <w:sz w:val="14"/>
        </w:rPr>
        <w:t xml:space="preserve"> the </w:t>
      </w:r>
      <w:r w:rsidRPr="00D95600">
        <w:rPr>
          <w:rStyle w:val="Emphasis"/>
          <w:rFonts w:cstheme="majorHAnsi"/>
        </w:rPr>
        <w:t>contestation</w:t>
      </w:r>
      <w:r w:rsidRPr="00D95600">
        <w:rPr>
          <w:rFonts w:cstheme="majorHAnsi"/>
          <w:sz w:val="14"/>
        </w:rPr>
        <w:t xml:space="preserve">, </w:t>
      </w:r>
      <w:r w:rsidRPr="00D95600">
        <w:rPr>
          <w:rStyle w:val="Emphasis"/>
          <w:rFonts w:cstheme="majorHAnsi"/>
        </w:rPr>
        <w:t>collective action</w:t>
      </w:r>
      <w:r w:rsidRPr="00D95600">
        <w:rPr>
          <w:rFonts w:cstheme="majorHAnsi"/>
          <w:sz w:val="14"/>
        </w:rPr>
        <w:t>,</w:t>
      </w:r>
      <w:r w:rsidRPr="00D95600">
        <w:rPr>
          <w:rStyle w:val="StyleUnderline"/>
          <w:rFonts w:cstheme="majorHAnsi"/>
        </w:rPr>
        <w:t xml:space="preserve"> and</w:t>
      </w:r>
      <w:r w:rsidRPr="00D95600">
        <w:rPr>
          <w:rFonts w:cstheme="majorHAnsi"/>
          <w:sz w:val="14"/>
        </w:rPr>
        <w:t xml:space="preserve"> </w:t>
      </w:r>
      <w:r w:rsidRPr="00D95600">
        <w:rPr>
          <w:rStyle w:val="Emphasis"/>
          <w:rFonts w:cstheme="majorHAnsi"/>
        </w:rPr>
        <w:t>resignification</w:t>
      </w:r>
      <w:r w:rsidRPr="00D95600">
        <w:rPr>
          <w:rFonts w:cstheme="majorHAnsi"/>
          <w:sz w:val="14"/>
        </w:rPr>
        <w:t xml:space="preserve"> involved in politics, and view early anti-pornography activists as epitomizing such political tactics. The purpose of their anthology is, in their words, “to recover radically democratic political aims from legalism’s grip in order to cultivate collective political and cultural deliberation about governing values and practices” (20). For them, the future of feminism lay not in the law, but in politics. Nevertheless, in the following section, I argue that </w:t>
      </w:r>
      <w:r w:rsidRPr="00D95600">
        <w:rPr>
          <w:rStyle w:val="StyleUnderline"/>
          <w:rFonts w:cstheme="majorHAnsi"/>
          <w:highlight w:val="yellow"/>
        </w:rPr>
        <w:t>this attempt to</w:t>
      </w:r>
      <w:r w:rsidRPr="00D95600">
        <w:rPr>
          <w:rFonts w:cstheme="majorHAnsi"/>
          <w:sz w:val="14"/>
          <w:highlight w:val="yellow"/>
        </w:rPr>
        <w:t xml:space="preserve"> </w:t>
      </w:r>
      <w:r w:rsidRPr="00D95600">
        <w:rPr>
          <w:rStyle w:val="Emphasis"/>
          <w:rFonts w:cstheme="majorHAnsi"/>
          <w:highlight w:val="yellow"/>
        </w:rPr>
        <w:t>disentangle</w:t>
      </w:r>
      <w:r w:rsidRPr="00D95600">
        <w:rPr>
          <w:rFonts w:cstheme="majorHAnsi"/>
          <w:sz w:val="14"/>
          <w:highlight w:val="yellow"/>
        </w:rPr>
        <w:t xml:space="preserve"> </w:t>
      </w:r>
      <w:r w:rsidRPr="00D95600">
        <w:rPr>
          <w:rStyle w:val="StyleUnderline"/>
          <w:rFonts w:cstheme="majorHAnsi"/>
          <w:highlight w:val="yellow"/>
        </w:rPr>
        <w:t>politics from the law is a</w:t>
      </w:r>
      <w:r w:rsidRPr="00D95600">
        <w:rPr>
          <w:rFonts w:cstheme="majorHAnsi"/>
          <w:sz w:val="14"/>
          <w:highlight w:val="yellow"/>
        </w:rPr>
        <w:t xml:space="preserve"> </w:t>
      </w:r>
      <w:r w:rsidRPr="00D95600">
        <w:rPr>
          <w:rStyle w:val="Emphasis"/>
          <w:rFonts w:cstheme="majorHAnsi"/>
          <w:highlight w:val="yellow"/>
        </w:rPr>
        <w:t>fantasy</w:t>
      </w:r>
      <w:r w:rsidRPr="00D95600">
        <w:rPr>
          <w:rFonts w:cstheme="majorHAnsi"/>
          <w:sz w:val="14"/>
        </w:rPr>
        <w:t xml:space="preserve">. </w:t>
      </w:r>
      <w:r w:rsidRPr="00D95600">
        <w:rPr>
          <w:rStyle w:val="StyleUnderline"/>
          <w:rFonts w:cstheme="majorHAnsi"/>
          <w:highlight w:val="yellow"/>
        </w:rPr>
        <w:t>Brown’s</w:t>
      </w:r>
      <w:r w:rsidRPr="00D95600">
        <w:rPr>
          <w:rStyle w:val="StyleUnderline"/>
          <w:rFonts w:cstheme="majorHAnsi"/>
        </w:rPr>
        <w:t xml:space="preserve">, Brown and Halley’s, Butler’s, and Halley’s </w:t>
      </w:r>
      <w:r w:rsidRPr="00D95600">
        <w:rPr>
          <w:rStyle w:val="StyleUnderline"/>
          <w:rFonts w:cstheme="majorHAnsi"/>
          <w:highlight w:val="yellow"/>
        </w:rPr>
        <w:t>separation</w:t>
      </w:r>
      <w:r w:rsidRPr="00D95600">
        <w:rPr>
          <w:rStyle w:val="StyleUnderline"/>
          <w:rFonts w:cstheme="majorHAnsi"/>
        </w:rPr>
        <w:t xml:space="preserve"> of legal and political</w:t>
      </w:r>
      <w:r w:rsidRPr="00D95600">
        <w:rPr>
          <w:rFonts w:cstheme="majorHAnsi"/>
          <w:sz w:val="14"/>
        </w:rPr>
        <w:t xml:space="preserve"> (or nonlegal) </w:t>
      </w:r>
      <w:r w:rsidRPr="00D95600">
        <w:rPr>
          <w:rStyle w:val="StyleUnderline"/>
          <w:rFonts w:cstheme="majorHAnsi"/>
        </w:rPr>
        <w:t xml:space="preserve">realms </w:t>
      </w:r>
      <w:r w:rsidRPr="00D95600">
        <w:rPr>
          <w:rStyle w:val="StyleUnderline"/>
          <w:rFonts w:cstheme="majorHAnsi"/>
          <w:highlight w:val="yellow"/>
        </w:rPr>
        <w:t>is</w:t>
      </w:r>
      <w:r w:rsidRPr="00D95600">
        <w:rPr>
          <w:rFonts w:cstheme="majorHAnsi"/>
          <w:sz w:val="14"/>
          <w:highlight w:val="yellow"/>
        </w:rPr>
        <w:t xml:space="preserve"> </w:t>
      </w:r>
      <w:r w:rsidRPr="00D95600">
        <w:rPr>
          <w:rStyle w:val="Emphasis"/>
          <w:rFonts w:cstheme="majorHAnsi"/>
          <w:highlight w:val="yellow"/>
        </w:rPr>
        <w:t>historically inaccurate</w:t>
      </w:r>
      <w:r w:rsidRPr="00D95600">
        <w:rPr>
          <w:rFonts w:cstheme="majorHAnsi"/>
          <w:sz w:val="14"/>
        </w:rPr>
        <w:t xml:space="preserve"> </w:t>
      </w:r>
      <w:r w:rsidRPr="00D95600">
        <w:rPr>
          <w:rStyle w:val="StyleUnderline"/>
          <w:rFonts w:cstheme="majorHAnsi"/>
        </w:rPr>
        <w:t>and contradicts the Foucauldian theory of power that forms the basis of their analyses</w:t>
      </w:r>
      <w:r w:rsidRPr="00D95600">
        <w:rPr>
          <w:rFonts w:cstheme="majorHAnsi"/>
          <w:sz w:val="14"/>
        </w:rPr>
        <w:t xml:space="preserve">. By rereading both the history of anti-pornography and Foucault’s own writings on law, I suggest that the law and politics are intrinsically related, and that it is neither possible nor desirable for feminists to avoid engaging the law. The Case for Legal Optimism The first problem with recent </w:t>
      </w:r>
      <w:r w:rsidRPr="00D95600">
        <w:rPr>
          <w:rStyle w:val="StyleUnderline"/>
          <w:rFonts w:cstheme="majorHAnsi"/>
        </w:rPr>
        <w:t>feminist skepticism of the law</w:t>
      </w:r>
      <w:r w:rsidRPr="00D95600">
        <w:rPr>
          <w:rFonts w:cstheme="majorHAnsi"/>
          <w:sz w:val="14"/>
        </w:rPr>
        <w:t xml:space="preserve"> is that it </w:t>
      </w:r>
      <w:r w:rsidRPr="00D95600">
        <w:rPr>
          <w:rStyle w:val="StyleUnderline"/>
          <w:rFonts w:cstheme="majorHAnsi"/>
        </w:rPr>
        <w:t>contradicts</w:t>
      </w:r>
      <w:r w:rsidRPr="00D95600">
        <w:rPr>
          <w:rFonts w:cstheme="majorHAnsi"/>
          <w:sz w:val="14"/>
        </w:rPr>
        <w:t xml:space="preserve"> </w:t>
      </w:r>
      <w:r w:rsidRPr="00D95600">
        <w:rPr>
          <w:rStyle w:val="StyleUnderline"/>
          <w:rFonts w:cstheme="majorHAnsi"/>
        </w:rPr>
        <w:t>the</w:t>
      </w:r>
      <w:r w:rsidRPr="00D95600">
        <w:rPr>
          <w:rFonts w:cstheme="majorHAnsi"/>
          <w:sz w:val="14"/>
        </w:rPr>
        <w:t xml:space="preserve"> very </w:t>
      </w:r>
      <w:r w:rsidRPr="00D95600">
        <w:rPr>
          <w:rStyle w:val="StyleUnderline"/>
          <w:rFonts w:cstheme="majorHAnsi"/>
        </w:rPr>
        <w:t>theoretical innovation that made it distinct from</w:t>
      </w:r>
      <w:r w:rsidRPr="00D95600">
        <w:rPr>
          <w:rFonts w:cstheme="majorHAnsi"/>
          <w:sz w:val="14"/>
        </w:rPr>
        <w:t xml:space="preserve"> </w:t>
      </w:r>
      <w:r w:rsidRPr="00D95600">
        <w:rPr>
          <w:rStyle w:val="StyleUnderline"/>
          <w:rFonts w:cstheme="majorHAnsi"/>
        </w:rPr>
        <w:t>the oppressive hypothesis</w:t>
      </w:r>
      <w:r w:rsidRPr="00D95600">
        <w:rPr>
          <w:rFonts w:cstheme="majorHAnsi"/>
          <w:sz w:val="14"/>
        </w:rPr>
        <w:t xml:space="preserve"> in the first place. </w:t>
      </w:r>
      <w:r w:rsidRPr="00D95600">
        <w:rPr>
          <w:rStyle w:val="StyleUnderline"/>
          <w:rFonts w:cstheme="majorHAnsi"/>
        </w:rPr>
        <w:t>Brown, Butler, and Halley</w:t>
      </w:r>
      <w:r w:rsidRPr="00D95600">
        <w:rPr>
          <w:rFonts w:cstheme="majorHAnsi"/>
          <w:sz w:val="14"/>
        </w:rPr>
        <w:t xml:space="preserve">, as explained in the genealogy above, </w:t>
      </w:r>
      <w:r w:rsidRPr="00D95600">
        <w:rPr>
          <w:rStyle w:val="StyleUnderline"/>
          <w:rFonts w:cstheme="majorHAnsi"/>
        </w:rPr>
        <w:t>argue</w:t>
      </w:r>
      <w:r w:rsidRPr="00D95600">
        <w:rPr>
          <w:rFonts w:cstheme="majorHAnsi"/>
          <w:sz w:val="14"/>
        </w:rPr>
        <w:t xml:space="preserve"> that the </w:t>
      </w:r>
      <w:r w:rsidRPr="00D95600">
        <w:rPr>
          <w:rStyle w:val="StyleUnderline"/>
          <w:rFonts w:cstheme="majorHAnsi"/>
        </w:rPr>
        <w:t xml:space="preserve">law is a form of </w:t>
      </w:r>
      <w:r w:rsidRPr="00D95600">
        <w:rPr>
          <w:rStyle w:val="Emphasis"/>
          <w:rFonts w:cstheme="majorHAnsi"/>
        </w:rPr>
        <w:t>disciplinary power</w:t>
      </w:r>
      <w:r w:rsidRPr="00D95600">
        <w:rPr>
          <w:rStyle w:val="StyleUnderline"/>
          <w:rFonts w:cstheme="majorHAnsi"/>
        </w:rPr>
        <w:t xml:space="preserve"> that produces the subject it seeks to represent</w:t>
      </w:r>
      <w:r w:rsidRPr="00D95600">
        <w:rPr>
          <w:rFonts w:cstheme="majorHAnsi"/>
          <w:sz w:val="14"/>
        </w:rPr>
        <w:t xml:space="preserve">. As such, </w:t>
      </w:r>
      <w:r w:rsidRPr="00D95600">
        <w:rPr>
          <w:rStyle w:val="StyleUnderline"/>
          <w:rFonts w:cstheme="majorHAnsi"/>
        </w:rPr>
        <w:t xml:space="preserve">it would seem that the law was </w:t>
      </w:r>
      <w:r w:rsidRPr="00D95600">
        <w:rPr>
          <w:rStyle w:val="Emphasis"/>
          <w:rFonts w:cstheme="majorHAnsi"/>
        </w:rPr>
        <w:t>pervasive</w:t>
      </w:r>
      <w:r w:rsidRPr="00D95600">
        <w:rPr>
          <w:rStyle w:val="StyleUnderline"/>
          <w:rFonts w:cstheme="majorHAnsi"/>
        </w:rPr>
        <w:t xml:space="preserve"> and </w:t>
      </w:r>
      <w:r w:rsidRPr="00D95600">
        <w:rPr>
          <w:rStyle w:val="Emphasis"/>
          <w:rFonts w:cstheme="majorHAnsi"/>
        </w:rPr>
        <w:t>unavoidable</w:t>
      </w:r>
      <w:r w:rsidRPr="00D95600">
        <w:rPr>
          <w:rFonts w:cstheme="majorHAnsi"/>
          <w:sz w:val="14"/>
        </w:rPr>
        <w:t xml:space="preserve">; subjects could not disentangle themselves from it in order to engage in politics without law. </w:t>
      </w:r>
      <w:r w:rsidRPr="00D95600">
        <w:rPr>
          <w:rStyle w:val="StyleUnderline"/>
          <w:rFonts w:cstheme="majorHAnsi"/>
          <w:highlight w:val="yellow"/>
        </w:rPr>
        <w:t>It would</w:t>
      </w:r>
      <w:r w:rsidRPr="00D95600">
        <w:rPr>
          <w:rFonts w:cstheme="majorHAnsi"/>
          <w:sz w:val="14"/>
        </w:rPr>
        <w:t xml:space="preserve">, therefore, </w:t>
      </w:r>
      <w:r w:rsidRPr="00D95600">
        <w:rPr>
          <w:rStyle w:val="StyleUnderline"/>
          <w:rFonts w:cstheme="majorHAnsi"/>
          <w:highlight w:val="yellow"/>
        </w:rPr>
        <w:t>follow that feminists</w:t>
      </w:r>
      <w:r w:rsidRPr="00D95600">
        <w:rPr>
          <w:rFonts w:cstheme="majorHAnsi"/>
          <w:sz w:val="14"/>
        </w:rPr>
        <w:t xml:space="preserve"> would </w:t>
      </w:r>
      <w:r w:rsidRPr="00D95600">
        <w:rPr>
          <w:rStyle w:val="Emphasis"/>
          <w:rFonts w:cstheme="majorHAnsi"/>
          <w:highlight w:val="yellow"/>
        </w:rPr>
        <w:t>need to work within the law to contest it</w:t>
      </w:r>
      <w:r w:rsidRPr="00D95600">
        <w:rPr>
          <w:rFonts w:cstheme="majorHAnsi"/>
          <w:sz w:val="14"/>
        </w:rPr>
        <w:t xml:space="preserve">, </w:t>
      </w:r>
      <w:r w:rsidRPr="00D95600">
        <w:rPr>
          <w:rStyle w:val="StyleUnderline"/>
          <w:rFonts w:cstheme="majorHAnsi"/>
        </w:rPr>
        <w:t>and</w:t>
      </w:r>
      <w:r w:rsidRPr="00D95600">
        <w:rPr>
          <w:rFonts w:cstheme="majorHAnsi"/>
          <w:sz w:val="14"/>
        </w:rPr>
        <w:t xml:space="preserve"> that </w:t>
      </w:r>
      <w:r w:rsidRPr="00D95600">
        <w:rPr>
          <w:rStyle w:val="StyleUnderline"/>
          <w:rFonts w:cstheme="majorHAnsi"/>
        </w:rPr>
        <w:t xml:space="preserve">they could do so </w:t>
      </w:r>
      <w:r w:rsidRPr="00D95600">
        <w:rPr>
          <w:rStyle w:val="Emphasis"/>
          <w:rFonts w:cstheme="majorHAnsi"/>
        </w:rPr>
        <w:t>via resignification</w:t>
      </w:r>
      <w:r w:rsidRPr="00D95600">
        <w:rPr>
          <w:rFonts w:cstheme="majorHAnsi"/>
          <w:sz w:val="14"/>
        </w:rPr>
        <w:t xml:space="preserve"> in a manner similar to Butler’s conception of resignification within language. </w:t>
      </w:r>
      <w:r w:rsidRPr="00D95600">
        <w:rPr>
          <w:rStyle w:val="StyleUnderline"/>
          <w:rFonts w:cstheme="majorHAnsi"/>
          <w:highlight w:val="yellow"/>
        </w:rPr>
        <w:t>Instead</w:t>
      </w:r>
      <w:r w:rsidRPr="00D95600">
        <w:rPr>
          <w:rFonts w:cstheme="majorHAnsi"/>
          <w:sz w:val="14"/>
        </w:rPr>
        <w:t xml:space="preserve"> </w:t>
      </w:r>
      <w:r w:rsidRPr="00D95600">
        <w:rPr>
          <w:rStyle w:val="StyleUnderline"/>
          <w:rFonts w:cstheme="majorHAnsi"/>
        </w:rPr>
        <w:t xml:space="preserve">Brown, Butler, and Halley </w:t>
      </w:r>
      <w:r w:rsidRPr="00D95600">
        <w:rPr>
          <w:rStyle w:val="StyleUnderline"/>
          <w:rFonts w:cstheme="majorHAnsi"/>
          <w:highlight w:val="yellow"/>
        </w:rPr>
        <w:t xml:space="preserve">all </w:t>
      </w:r>
      <w:r w:rsidRPr="00D95600">
        <w:rPr>
          <w:rStyle w:val="Emphasis"/>
          <w:rFonts w:cstheme="majorHAnsi"/>
          <w:highlight w:val="yellow"/>
        </w:rPr>
        <w:t>suggest the opposite</w:t>
      </w:r>
      <w:r w:rsidRPr="00D95600">
        <w:rPr>
          <w:rStyle w:val="StyleUnderline"/>
          <w:rFonts w:cstheme="majorHAnsi"/>
        </w:rPr>
        <w:t>.</w:t>
      </w:r>
      <w:r w:rsidRPr="00D95600">
        <w:rPr>
          <w:rFonts w:cstheme="majorHAnsi"/>
          <w:sz w:val="14"/>
        </w:rPr>
        <w:t xml:space="preserve"> Because of their concerns over disciplinary power, they claim that politics can be disengaged from the law, and valorize such politics as the ideal form of feminist and progressive activism. And yet, </w:t>
      </w:r>
      <w:r w:rsidRPr="00D95600">
        <w:rPr>
          <w:rStyle w:val="StyleUnderline"/>
          <w:rFonts w:cstheme="majorHAnsi"/>
        </w:rPr>
        <w:t xml:space="preserve">by imagining and positing a form of politics that is unencumbered by law, </w:t>
      </w:r>
      <w:r w:rsidRPr="00D95600">
        <w:rPr>
          <w:rStyle w:val="StyleUnderline"/>
          <w:rFonts w:cstheme="majorHAnsi"/>
          <w:highlight w:val="yellow"/>
        </w:rPr>
        <w:t xml:space="preserve">these thinkers inadvertently reintroduce </w:t>
      </w:r>
      <w:r w:rsidRPr="00D95600">
        <w:rPr>
          <w:rStyle w:val="Emphasis"/>
          <w:rFonts w:cstheme="majorHAnsi"/>
          <w:highlight w:val="yellow"/>
        </w:rPr>
        <w:t>a nonproductive theory of legal power.</w:t>
      </w:r>
      <w:r w:rsidRPr="00D95600">
        <w:rPr>
          <w:rFonts w:cstheme="majorHAnsi"/>
          <w:sz w:val="14"/>
        </w:rPr>
        <w:t xml:space="preserve"> As a result, although positing a productive theory of the power of law, </w:t>
      </w:r>
      <w:r w:rsidRPr="00D95600">
        <w:rPr>
          <w:rStyle w:val="StyleUnderline"/>
          <w:rFonts w:cstheme="majorHAnsi"/>
        </w:rPr>
        <w:t xml:space="preserve">these </w:t>
      </w:r>
      <w:r w:rsidRPr="00D95600">
        <w:rPr>
          <w:rFonts w:cstheme="majorHAnsi"/>
          <w:sz w:val="14"/>
        </w:rPr>
        <w:t xml:space="preserve">poststructuralist feminist </w:t>
      </w:r>
      <w:r w:rsidRPr="00D95600">
        <w:rPr>
          <w:rStyle w:val="StyleUnderline"/>
          <w:rFonts w:cstheme="majorHAnsi"/>
        </w:rPr>
        <w:t xml:space="preserve">thinkers base their rejection of the law on a mechanics of power that is </w:t>
      </w:r>
      <w:r w:rsidRPr="00D95600">
        <w:rPr>
          <w:rStyle w:val="Emphasis"/>
          <w:rFonts w:cstheme="majorHAnsi"/>
        </w:rPr>
        <w:t>more analogous to the oppressive hypothesis</w:t>
      </w:r>
      <w:r w:rsidRPr="00D95600">
        <w:rPr>
          <w:rFonts w:cstheme="majorHAnsi"/>
          <w:sz w:val="14"/>
        </w:rPr>
        <w:t xml:space="preserve">. Their division between law and politics, therefore, contradicts their own innovative theory of the power of law; it also simplifies Foucault’s own understanding of the relationship of the law to disciplinary power. As legal theorists Ben Golder and Peter Fitzpatrick argue in Foucault’s Law (2009), Foucault advocated a dynamic relationship between the law and disciplinary power. Contrary to the common assertion, advanced by both Brown and Smart, that Foucault “expelled” law from modernity, Golder and Fitzpatrick argue that Foucault understood the law and disciplinary power to exist together. At times, he implied that the law was subsumed by disciplinary power (2); at others, as Golder and Fitzpatrick point out, Foucault understood the law to be in conflict with or to transgress the norms set out by the disciplinary aspects of power (77). Thus, for Foucault, the law was not only subservient to disciplinary power, but could also respond to, transgress, and even transform it. But </w:t>
      </w:r>
      <w:r w:rsidRPr="00D95600">
        <w:rPr>
          <w:rStyle w:val="StyleUnderline"/>
          <w:rFonts w:cstheme="majorHAnsi"/>
          <w:highlight w:val="yellow"/>
        </w:rPr>
        <w:t>feminist legal skepticism</w:t>
      </w:r>
      <w:r w:rsidRPr="00D95600">
        <w:rPr>
          <w:rFonts w:cstheme="majorHAnsi"/>
          <w:sz w:val="14"/>
        </w:rPr>
        <w:t xml:space="preserve"> </w:t>
      </w:r>
      <w:r w:rsidRPr="00D95600">
        <w:rPr>
          <w:rStyle w:val="StyleUnderline"/>
          <w:rFonts w:cstheme="majorHAnsi"/>
        </w:rPr>
        <w:t>focuses entirely on the law’s colonization by disciplinary power</w:t>
      </w:r>
      <w:r w:rsidRPr="00D95600">
        <w:rPr>
          <w:rFonts w:cstheme="majorHAnsi"/>
          <w:sz w:val="14"/>
        </w:rPr>
        <w:t xml:space="preserve">. </w:t>
      </w:r>
      <w:r w:rsidRPr="00D95600">
        <w:rPr>
          <w:rStyle w:val="StyleUnderline"/>
          <w:rFonts w:cstheme="majorHAnsi"/>
        </w:rPr>
        <w:t>It is in their effort to escape</w:t>
      </w:r>
      <w:r w:rsidRPr="00D95600">
        <w:rPr>
          <w:rFonts w:cstheme="majorHAnsi"/>
          <w:sz w:val="14"/>
        </w:rPr>
        <w:t xml:space="preserve"> </w:t>
      </w:r>
      <w:r w:rsidRPr="00D95600">
        <w:rPr>
          <w:rStyle w:val="StyleUnderline"/>
          <w:rFonts w:cstheme="majorHAnsi"/>
        </w:rPr>
        <w:t>disciplinary power</w:t>
      </w:r>
      <w:r w:rsidRPr="00D95600">
        <w:rPr>
          <w:rFonts w:cstheme="majorHAnsi"/>
          <w:sz w:val="14"/>
        </w:rPr>
        <w:t xml:space="preserve"> that these thinkers </w:t>
      </w:r>
      <w:r w:rsidRPr="00D95600">
        <w:rPr>
          <w:rStyle w:val="Emphasis"/>
          <w:rFonts w:cstheme="majorHAnsi"/>
          <w:highlight w:val="yellow"/>
        </w:rPr>
        <w:t>undermine their prior assertion</w:t>
      </w:r>
      <w:r w:rsidRPr="00D95600">
        <w:rPr>
          <w:rFonts w:cstheme="majorHAnsi"/>
          <w:sz w:val="14"/>
          <w:highlight w:val="yellow"/>
        </w:rPr>
        <w:t xml:space="preserve"> </w:t>
      </w:r>
      <w:r w:rsidRPr="00D95600">
        <w:rPr>
          <w:rStyle w:val="StyleUnderline"/>
          <w:rFonts w:cstheme="majorHAnsi"/>
          <w:highlight w:val="yellow"/>
        </w:rPr>
        <w:t>that the law is productive of the subject</w:t>
      </w:r>
      <w:r w:rsidRPr="00D95600">
        <w:rPr>
          <w:rFonts w:cstheme="majorHAnsi"/>
          <w:sz w:val="14"/>
        </w:rPr>
        <w:t xml:space="preserve">. </w:t>
      </w:r>
      <w:r w:rsidRPr="00D95600">
        <w:rPr>
          <w:rStyle w:val="StyleUnderline"/>
          <w:rFonts w:cstheme="majorHAnsi"/>
        </w:rPr>
        <w:t xml:space="preserve">By considering a more dynamic relationship between the law and politics, </w:t>
      </w:r>
      <w:r w:rsidRPr="00D95600">
        <w:rPr>
          <w:rStyle w:val="StyleUnderline"/>
          <w:rFonts w:cstheme="majorHAnsi"/>
          <w:highlight w:val="yellow"/>
        </w:rPr>
        <w:t>it might be possible to observe how the law</w:t>
      </w:r>
      <w:r w:rsidRPr="00D95600">
        <w:rPr>
          <w:rStyle w:val="StyleUnderline"/>
          <w:rFonts w:cstheme="majorHAnsi"/>
        </w:rPr>
        <w:t xml:space="preserve">, although productive, </w:t>
      </w:r>
      <w:r w:rsidRPr="00D95600">
        <w:rPr>
          <w:rStyle w:val="StyleUnderline"/>
          <w:rFonts w:cstheme="majorHAnsi"/>
          <w:highlight w:val="yellow"/>
        </w:rPr>
        <w:t xml:space="preserve">can be turned against disciplinary power through practices of </w:t>
      </w:r>
      <w:r w:rsidRPr="00D95600">
        <w:rPr>
          <w:rStyle w:val="Emphasis"/>
          <w:rFonts w:cstheme="majorHAnsi"/>
          <w:highlight w:val="yellow"/>
        </w:rPr>
        <w:t>resignification</w:t>
      </w:r>
      <w:r w:rsidRPr="00D95600">
        <w:rPr>
          <w:rStyle w:val="StyleUnderline"/>
          <w:rFonts w:cstheme="majorHAnsi"/>
          <w:highlight w:val="yellow"/>
        </w:rPr>
        <w:t xml:space="preserve">, </w:t>
      </w:r>
      <w:r w:rsidRPr="00D95600">
        <w:rPr>
          <w:rStyle w:val="Emphasis"/>
          <w:rFonts w:cstheme="majorHAnsi"/>
          <w:highlight w:val="yellow"/>
        </w:rPr>
        <w:t>collectivity</w:t>
      </w:r>
      <w:r w:rsidRPr="00D95600">
        <w:rPr>
          <w:rStyle w:val="StyleUnderline"/>
          <w:rFonts w:cstheme="majorHAnsi"/>
          <w:highlight w:val="yellow"/>
        </w:rPr>
        <w:t xml:space="preserve">, and </w:t>
      </w:r>
      <w:r w:rsidRPr="00D95600">
        <w:rPr>
          <w:rStyle w:val="Emphasis"/>
          <w:rFonts w:cstheme="majorHAnsi"/>
          <w:highlight w:val="yellow"/>
        </w:rPr>
        <w:t>agonistic democracy</w:t>
      </w:r>
      <w:r w:rsidRPr="00D95600">
        <w:rPr>
          <w:rFonts w:cstheme="majorHAnsi"/>
          <w:sz w:val="14"/>
        </w:rPr>
        <w:t>.</w:t>
      </w:r>
      <w:r w:rsidRPr="00D95600">
        <w:rPr>
          <w:rStyle w:val="StyleUnderline"/>
          <w:rFonts w:cstheme="majorHAnsi"/>
        </w:rPr>
        <w:t xml:space="preserve"> </w:t>
      </w:r>
      <w:r w:rsidRPr="00D95600">
        <w:rPr>
          <w:rFonts w:cstheme="majorHAnsi"/>
          <w:sz w:val="14"/>
        </w:rPr>
        <w:t xml:space="preserve">This understanding of the law as both disciplinary and transgressive provides a much fuller conception of the relationship between the law and politics than the opposition set out in Brown’s, Butler’s, and Halley’s works. This fuller understanding allows for a productive theory of legal power that does not return to an oppressive hypothesis in order to theorize a realm of politics for feminists and other progressive activists. As such, it is both more theoretically consistent and more politically optimistic than the legal skepticism of the poststructuralist feminist theorists. A more dynamic understanding of the relationship between the law and politics is also more attentive to history. When Brown and Halley (2002) suggest that feminist direct action within porn shops is superior to MacKinnon’s legal tactics because it is outside of legalism’s grip, they neglect the ways in which the law is very much present within the space of porn shops. </w:t>
      </w:r>
      <w:r w:rsidRPr="00D95600">
        <w:rPr>
          <w:rStyle w:val="Emphasis"/>
          <w:rFonts w:cstheme="majorHAnsi"/>
          <w:highlight w:val="yellow"/>
        </w:rPr>
        <w:t>Zoning laws</w:t>
      </w:r>
      <w:r w:rsidRPr="00D95600">
        <w:rPr>
          <w:rFonts w:cstheme="majorHAnsi"/>
          <w:sz w:val="14"/>
          <w:highlight w:val="yellow"/>
        </w:rPr>
        <w:t xml:space="preserve">, </w:t>
      </w:r>
      <w:r w:rsidRPr="00D95600">
        <w:rPr>
          <w:rStyle w:val="Emphasis"/>
          <w:rFonts w:cstheme="majorHAnsi"/>
          <w:highlight w:val="yellow"/>
        </w:rPr>
        <w:t>tax laws</w:t>
      </w:r>
      <w:r w:rsidRPr="00D95600">
        <w:rPr>
          <w:rFonts w:cstheme="majorHAnsi"/>
          <w:sz w:val="14"/>
          <w:highlight w:val="yellow"/>
        </w:rPr>
        <w:t xml:space="preserve">, </w:t>
      </w:r>
      <w:r w:rsidRPr="00D95600">
        <w:rPr>
          <w:rStyle w:val="StyleUnderline"/>
          <w:rFonts w:cstheme="majorHAnsi"/>
          <w:highlight w:val="yellow"/>
        </w:rPr>
        <w:t xml:space="preserve">and </w:t>
      </w:r>
      <w:r w:rsidRPr="00D95600">
        <w:rPr>
          <w:rStyle w:val="Emphasis"/>
          <w:rFonts w:cstheme="majorHAnsi"/>
          <w:highlight w:val="yellow"/>
        </w:rPr>
        <w:t>obscenity laws</w:t>
      </w:r>
      <w:r w:rsidRPr="00D95600">
        <w:rPr>
          <w:rStyle w:val="StyleUnderline"/>
          <w:rFonts w:cstheme="majorHAnsi"/>
          <w:highlight w:val="yellow"/>
        </w:rPr>
        <w:t xml:space="preserve"> all </w:t>
      </w:r>
      <w:r w:rsidRPr="00D95600">
        <w:rPr>
          <w:rStyle w:val="Emphasis"/>
          <w:rFonts w:cstheme="majorHAnsi"/>
          <w:highlight w:val="yellow"/>
        </w:rPr>
        <w:t>work together to create the space</w:t>
      </w:r>
      <w:r w:rsidRPr="00D95600">
        <w:rPr>
          <w:rStyle w:val="StyleUnderline"/>
          <w:rFonts w:cstheme="majorHAnsi"/>
          <w:highlight w:val="yellow"/>
        </w:rPr>
        <w:t xml:space="preserve"> in which feminist direct action occurs</w:t>
      </w:r>
      <w:r w:rsidRPr="00D95600">
        <w:rPr>
          <w:rStyle w:val="StyleUnderline"/>
          <w:rFonts w:cstheme="majorHAnsi"/>
        </w:rPr>
        <w:t>; this is</w:t>
      </w:r>
      <w:r w:rsidRPr="00D95600">
        <w:rPr>
          <w:rFonts w:cstheme="majorHAnsi"/>
          <w:sz w:val="14"/>
        </w:rPr>
        <w:t xml:space="preserve"> </w:t>
      </w:r>
      <w:r w:rsidRPr="00D95600">
        <w:rPr>
          <w:rStyle w:val="StyleUnderline"/>
          <w:rFonts w:cstheme="majorHAnsi"/>
        </w:rPr>
        <w:t>historically true of</w:t>
      </w:r>
      <w:r w:rsidRPr="00D95600">
        <w:rPr>
          <w:rFonts w:cstheme="majorHAnsi"/>
          <w:sz w:val="14"/>
        </w:rPr>
        <w:t xml:space="preserve"> the very </w:t>
      </w:r>
      <w:r w:rsidRPr="00D95600">
        <w:rPr>
          <w:rStyle w:val="StyleUnderline"/>
          <w:rFonts w:cstheme="majorHAnsi"/>
        </w:rPr>
        <w:t>anti-pornography activists</w:t>
      </w:r>
      <w:r w:rsidRPr="00D95600">
        <w:rPr>
          <w:rFonts w:cstheme="majorHAnsi"/>
          <w:sz w:val="14"/>
        </w:rPr>
        <w:t xml:space="preserve"> whom Brown and Halley suggest operate outside the law. In her comprehensive history of the anti-pornography movement titled Battling Pornography (2011), Carolyn Bronstein suggests that, as the feminist movement against media violence narrowed into the anti-pornography movement, </w:t>
      </w:r>
      <w:r w:rsidRPr="00D95600">
        <w:rPr>
          <w:rStyle w:val="StyleUnderline"/>
          <w:rFonts w:cstheme="majorHAnsi"/>
        </w:rPr>
        <w:t>activists considered it necessary to engage the law in order to respond to free-speech advocates</w:t>
      </w:r>
      <w:r w:rsidRPr="00D95600">
        <w:rPr>
          <w:rFonts w:cstheme="majorHAnsi"/>
          <w:sz w:val="14"/>
        </w:rPr>
        <w:t xml:space="preserve"> (203). </w:t>
      </w:r>
      <w:r w:rsidRPr="00D95600">
        <w:rPr>
          <w:rStyle w:val="StyleUnderline"/>
          <w:rFonts w:cstheme="majorHAnsi"/>
        </w:rPr>
        <w:t>This turn to the courts and the kinds of activism that Brown and Halley</w:t>
      </w:r>
      <w:r w:rsidRPr="00D95600">
        <w:rPr>
          <w:rFonts w:cstheme="majorHAnsi"/>
          <w:sz w:val="14"/>
        </w:rPr>
        <w:t xml:space="preserve"> (2002) </w:t>
      </w:r>
      <w:r w:rsidRPr="00D95600">
        <w:rPr>
          <w:rStyle w:val="StyleUnderline"/>
          <w:rFonts w:cstheme="majorHAnsi"/>
        </w:rPr>
        <w:t>discuss</w:t>
      </w:r>
      <w:r w:rsidRPr="00D95600">
        <w:rPr>
          <w:rFonts w:cstheme="majorHAnsi"/>
          <w:sz w:val="14"/>
        </w:rPr>
        <w:t xml:space="preserve"> </w:t>
      </w:r>
      <w:r w:rsidRPr="00D95600">
        <w:rPr>
          <w:rStyle w:val="StyleUnderline"/>
          <w:rFonts w:cstheme="majorHAnsi"/>
        </w:rPr>
        <w:t>were</w:t>
      </w:r>
      <w:r w:rsidRPr="00D95600">
        <w:rPr>
          <w:rFonts w:cstheme="majorHAnsi"/>
          <w:sz w:val="14"/>
        </w:rPr>
        <w:t xml:space="preserve">, therefore, </w:t>
      </w:r>
      <w:r w:rsidRPr="00D95600">
        <w:rPr>
          <w:rStyle w:val="StyleUnderline"/>
          <w:rFonts w:cstheme="majorHAnsi"/>
        </w:rPr>
        <w:t>contemporaneous within the movement</w:t>
      </w:r>
      <w:r w:rsidRPr="00D95600">
        <w:rPr>
          <w:rFonts w:cstheme="majorHAnsi"/>
          <w:sz w:val="14"/>
        </w:rPr>
        <w:t xml:space="preserve">. Thus, Brown and Halley’s implication that there was a time before anti-pornography activists turned to the courts misrepresents this history of the movement. Consequently, </w:t>
      </w:r>
      <w:r w:rsidRPr="00D95600">
        <w:rPr>
          <w:rStyle w:val="StyleUnderline"/>
          <w:rFonts w:cstheme="majorHAnsi"/>
          <w:highlight w:val="yellow"/>
        </w:rPr>
        <w:t>feminist engagement with the law should not be oriented around</w:t>
      </w:r>
      <w:r w:rsidRPr="00D95600">
        <w:rPr>
          <w:rStyle w:val="StyleUnderline"/>
          <w:rFonts w:cstheme="majorHAnsi"/>
        </w:rPr>
        <w:t xml:space="preserve"> the question of</w:t>
      </w:r>
      <w:r w:rsidRPr="00D95600">
        <w:rPr>
          <w:rFonts w:cstheme="majorHAnsi"/>
          <w:sz w:val="14"/>
        </w:rPr>
        <w:t xml:space="preserve"> </w:t>
      </w:r>
      <w:r w:rsidRPr="00D95600">
        <w:rPr>
          <w:rStyle w:val="StyleUnderline"/>
          <w:rFonts w:cstheme="majorHAnsi"/>
          <w:highlight w:val="yellow"/>
        </w:rPr>
        <w:t>whether</w:t>
      </w:r>
      <w:r w:rsidRPr="00D95600">
        <w:rPr>
          <w:rFonts w:cstheme="majorHAnsi"/>
          <w:sz w:val="14"/>
          <w:highlight w:val="yellow"/>
        </w:rPr>
        <w:t xml:space="preserve"> </w:t>
      </w:r>
      <w:r w:rsidRPr="00D95600">
        <w:rPr>
          <w:rStyle w:val="StyleUnderline"/>
          <w:rFonts w:cstheme="majorHAnsi"/>
          <w:highlight w:val="yellow"/>
        </w:rPr>
        <w:t>to engage the law</w:t>
      </w:r>
      <w:r w:rsidRPr="00D95600">
        <w:rPr>
          <w:rFonts w:cstheme="majorHAnsi"/>
          <w:sz w:val="14"/>
          <w:highlight w:val="yellow"/>
        </w:rPr>
        <w:t xml:space="preserve">; </w:t>
      </w:r>
      <w:r w:rsidRPr="00D95600">
        <w:rPr>
          <w:rStyle w:val="StyleUnderline"/>
          <w:rFonts w:cstheme="majorHAnsi"/>
          <w:highlight w:val="yellow"/>
        </w:rPr>
        <w:t>instead</w:t>
      </w:r>
      <w:r w:rsidRPr="00D95600">
        <w:rPr>
          <w:rFonts w:cstheme="majorHAnsi"/>
          <w:sz w:val="14"/>
          <w:highlight w:val="yellow"/>
        </w:rPr>
        <w:t xml:space="preserve">, </w:t>
      </w:r>
      <w:r w:rsidRPr="00D95600">
        <w:rPr>
          <w:rStyle w:val="StyleUnderline"/>
          <w:rFonts w:cstheme="majorHAnsi"/>
          <w:highlight w:val="yellow"/>
        </w:rPr>
        <w:t>feminists should focus on</w:t>
      </w:r>
      <w:r w:rsidRPr="00D95600">
        <w:rPr>
          <w:rFonts w:cstheme="majorHAnsi"/>
          <w:sz w:val="14"/>
          <w:highlight w:val="yellow"/>
        </w:rPr>
        <w:t xml:space="preserve"> </w:t>
      </w:r>
      <w:r w:rsidRPr="00D95600">
        <w:rPr>
          <w:rStyle w:val="Emphasis"/>
          <w:rFonts w:cstheme="majorHAnsi"/>
          <w:highlight w:val="yellow"/>
        </w:rPr>
        <w:t>how to do so</w:t>
      </w:r>
      <w:r w:rsidRPr="00D95600">
        <w:rPr>
          <w:rFonts w:cstheme="majorHAnsi"/>
          <w:sz w:val="14"/>
          <w:highlight w:val="yellow"/>
        </w:rPr>
        <w:t xml:space="preserve"> i</w:t>
      </w:r>
      <w:r w:rsidRPr="00D95600">
        <w:rPr>
          <w:rFonts w:cstheme="majorHAnsi"/>
          <w:sz w:val="14"/>
        </w:rPr>
        <w:t xml:space="preserve">n a manner that advances their political aims. </w:t>
      </w:r>
      <w:r w:rsidRPr="00D95600">
        <w:rPr>
          <w:rStyle w:val="StyleUnderline"/>
          <w:rFonts w:cstheme="majorHAnsi"/>
          <w:highlight w:val="yellow"/>
        </w:rPr>
        <w:t xml:space="preserve">This question can only be examined within </w:t>
      </w:r>
      <w:r w:rsidRPr="00D95600">
        <w:rPr>
          <w:rStyle w:val="Emphasis"/>
          <w:rFonts w:cstheme="majorHAnsi"/>
          <w:highlight w:val="yellow"/>
        </w:rPr>
        <w:t>specific legal contexts,</w:t>
      </w:r>
      <w:r w:rsidRPr="00D95600">
        <w:rPr>
          <w:rFonts w:cstheme="majorHAnsi"/>
          <w:sz w:val="14"/>
        </w:rPr>
        <w:t xml:space="preserve"> </w:t>
      </w:r>
      <w:r w:rsidRPr="00D95600">
        <w:rPr>
          <w:rStyle w:val="StyleUnderline"/>
          <w:rFonts w:cstheme="majorHAnsi"/>
        </w:rPr>
        <w:t>which provide the opportunity to examine the relationship between the law and politics rather than asserting their opposition.</w:t>
      </w:r>
      <w:r w:rsidRPr="00D95600">
        <w:rPr>
          <w:rFonts w:cstheme="majorHAnsi"/>
          <w:sz w:val="14"/>
        </w:rPr>
        <w:t xml:space="preserve"> Thus, feminists can track when disciplinary power subsumes the law, as well as when the law can transgress it, while maintaining the idea that the law is productive of political subjects. In what follows, this article examines the 1996 unionization of San Francisco’s Lusty Lady strip club to demonstrate the dynamic relationship between the law and politics, as well as how the law can be used to support the very political practices that are the centerpieces of Brown’s, Butler’s, and Halley’s thought.</w:t>
      </w:r>
    </w:p>
    <w:p w14:paraId="0C5AC94D" w14:textId="77777777" w:rsidR="00DA7E87" w:rsidRPr="00D95600" w:rsidRDefault="00DA7E87" w:rsidP="00DA7E87">
      <w:pPr>
        <w:rPr>
          <w:rFonts w:cstheme="majorHAnsi"/>
          <w:sz w:val="14"/>
        </w:rPr>
      </w:pPr>
    </w:p>
    <w:p w14:paraId="11E945E6" w14:textId="77777777" w:rsidR="00DA7E87" w:rsidRPr="00D95600" w:rsidRDefault="00DA7E87" w:rsidP="00DA7E87">
      <w:pPr>
        <w:pStyle w:val="Heading3"/>
      </w:pPr>
      <w:r w:rsidRPr="00D95600">
        <w:t>Alt fails</w:t>
      </w:r>
    </w:p>
    <w:p w14:paraId="3D2B4180" w14:textId="77777777" w:rsidR="00DA7E87" w:rsidRPr="00D95600" w:rsidRDefault="00DA7E87" w:rsidP="00DA7E87">
      <w:pPr>
        <w:pStyle w:val="Heading4"/>
      </w:pPr>
      <w:r w:rsidRPr="00D95600">
        <w:t>Resistance movements without concrete action will fail—empirics prove</w:t>
      </w:r>
    </w:p>
    <w:p w14:paraId="3F7CA723" w14:textId="77777777" w:rsidR="00DA7E87" w:rsidRPr="00D95600" w:rsidRDefault="00DA7E87" w:rsidP="00DA7E87">
      <w:r w:rsidRPr="00D95600">
        <w:rPr>
          <w:rStyle w:val="Style13ptBold"/>
        </w:rPr>
        <w:t>Jones 11</w:t>
      </w:r>
      <w:r w:rsidRPr="00D95600">
        <w:t xml:space="preserve"> (Owen, Masters at Oxford, named one of the Daily Telegraph's 'Top 100 Most Influential People on the Left' for 2011, </w:t>
      </w:r>
      <w:r w:rsidRPr="00D95600">
        <w:rPr>
          <w:i/>
        </w:rPr>
        <w:t>The Independent, UK</w:t>
      </w:r>
      <w:r w:rsidRPr="00D95600">
        <w:t>, "Owen Jones: Protest without politics will change nothing", www.independent.co.uk/opinion/commentators/owen-jones-protest-without-politics-will-change-nothing-2373612.html)</w:t>
      </w:r>
    </w:p>
    <w:p w14:paraId="2C24C92D" w14:textId="77777777" w:rsidR="00DA7E87" w:rsidRPr="00D95600" w:rsidRDefault="00DA7E87" w:rsidP="00DA7E87">
      <w:pPr>
        <w:rPr>
          <w:rStyle w:val="StyleUnderline"/>
        </w:rPr>
      </w:pPr>
      <w:r w:rsidRPr="00D95600">
        <w:rPr>
          <w:sz w:val="16"/>
        </w:rPr>
        <w:t xml:space="preserve">Today, as protesters in nearly a thousand cities across the world follow the example set by </w:t>
      </w:r>
      <w:r w:rsidRPr="00D95600">
        <w:rPr>
          <w:rStyle w:val="StyleUnderline"/>
        </w:rPr>
        <w:t xml:space="preserve">the </w:t>
      </w:r>
      <w:r w:rsidRPr="00D95600">
        <w:rPr>
          <w:rStyle w:val="StyleUnderline"/>
          <w:highlight w:val="cyan"/>
        </w:rPr>
        <w:t>Occupy Wall Street</w:t>
      </w:r>
      <w:r w:rsidRPr="00D95600">
        <w:rPr>
          <w:rStyle w:val="StyleUnderline"/>
        </w:rPr>
        <w:t xml:space="preserve"> protests</w:t>
      </w:r>
      <w:r w:rsidRPr="00D95600">
        <w:rPr>
          <w:sz w:val="16"/>
        </w:rPr>
        <w:t xml:space="preserve">, it's worth pondering what happened to the anti-globalisation movement. Its activists did not lack passion or determination. But they </w:t>
      </w:r>
      <w:r w:rsidRPr="00D95600">
        <w:rPr>
          <w:rStyle w:val="Emphasis"/>
        </w:rPr>
        <w:t xml:space="preserve">did </w:t>
      </w:r>
      <w:r w:rsidRPr="00D95600">
        <w:rPr>
          <w:rStyle w:val="Emphasis"/>
          <w:highlight w:val="cyan"/>
        </w:rPr>
        <w:t xml:space="preserve">lack a coherent alternative to the neo-liberal project. </w:t>
      </w:r>
      <w:r w:rsidRPr="00D95600">
        <w:rPr>
          <w:rStyle w:val="StyleUnderline"/>
          <w:highlight w:val="cyan"/>
        </w:rPr>
        <w:t>With no clear political direction, the movement was easily swept away</w:t>
      </w:r>
      <w:r w:rsidRPr="00D95600">
        <w:rPr>
          <w:sz w:val="16"/>
        </w:rPr>
        <w:t xml:space="preserve"> by the jingoism and turmoil that followed 9/11, just two months after Genoa. 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But </w:t>
      </w:r>
      <w:r w:rsidRPr="00D95600">
        <w:rPr>
          <w:rStyle w:val="StyleUnderline"/>
          <w:highlight w:val="cyan"/>
        </w:rPr>
        <w:t>a coherent alternative to the tottering global</w:t>
      </w:r>
      <w:r w:rsidRPr="00D95600">
        <w:rPr>
          <w:rStyle w:val="StyleUnderline"/>
        </w:rPr>
        <w:t xml:space="preserve"> economic </w:t>
      </w:r>
      <w:r w:rsidRPr="00D95600">
        <w:rPr>
          <w:rStyle w:val="StyleUnderline"/>
          <w:highlight w:val="cyan"/>
        </w:rPr>
        <w:t>order remains,</w:t>
      </w:r>
      <w:r w:rsidRPr="00D95600">
        <w:rPr>
          <w:rStyle w:val="StyleUnderline"/>
        </w:rPr>
        <w:t xml:space="preserve"> it seems, </w:t>
      </w:r>
      <w:r w:rsidRPr="00D95600">
        <w:rPr>
          <w:rStyle w:val="StyleUnderline"/>
          <w:highlight w:val="cyan"/>
        </w:rPr>
        <w:t>as distant as ever.</w:t>
      </w:r>
      <w:r w:rsidRPr="00D95600">
        <w:rPr>
          <w:rStyle w:val="StyleUnderline"/>
        </w:rPr>
        <w:t xml:space="preserve"> </w:t>
      </w:r>
      <w:r w:rsidRPr="00D95600">
        <w:rPr>
          <w:rStyle w:val="StyleUnderline"/>
          <w:highlight w:val="cyan"/>
        </w:rPr>
        <w:t>Neo-liberalism crashes around, half-dead, with no-one to administer the killer blow</w:t>
      </w:r>
      <w:r w:rsidRPr="00D95600">
        <w:rPr>
          <w:rStyle w:val="StyleUnderline"/>
        </w:rPr>
        <w:t xml:space="preserve">. </w:t>
      </w:r>
      <w:r w:rsidRPr="00D95600">
        <w:rPr>
          <w:sz w:val="16"/>
        </w:rPr>
        <w:t xml:space="preserve">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w:t>
      </w:r>
      <w:r w:rsidRPr="00D95600">
        <w:rPr>
          <w:rStyle w:val="StyleUnderline"/>
        </w:rPr>
        <w:t>the New Right definitively crushed its opposition in the 1980s.This time round, there doesn't even seem to be an alternative for the right to defeat.</w:t>
      </w:r>
      <w:r w:rsidRPr="00D95600">
        <w:rPr>
          <w:sz w:val="16"/>
        </w:rPr>
        <w:t xml:space="preserve"> That's not the fault of the protesters. In truth, </w:t>
      </w:r>
      <w:r w:rsidRPr="00D95600">
        <w:rPr>
          <w:rStyle w:val="StyleUnderline"/>
          <w:highlight w:val="cyan"/>
        </w:rPr>
        <w:t>the left has never recovered from being virtually smothered out of existence</w:t>
      </w:r>
      <w:r w:rsidRPr="00D95600">
        <w:rPr>
          <w:rStyle w:val="StyleUnderline"/>
        </w:rPr>
        <w:t>.</w:t>
      </w:r>
      <w:r w:rsidRPr="00D95600">
        <w:rPr>
          <w:sz w:val="16"/>
        </w:rPr>
        <w:t xml:space="preserve"> It was the victim of a perfect storm: the rise of the New Right; neo-liberal globalisation; and the repeated defeats suffered by the trade union movement. But, above all, it was the aftermath of the collapse of Communism that did for the left. As US neo-conservative Midge Decter triumphantly put it: "It's time to say: We've won. Goodbye." From the British Labour Party to the African National Congress, left-wing movements across the world hurtled to the right in an almost synchronised fashion. </w:t>
      </w:r>
      <w:r w:rsidRPr="00D95600">
        <w:rPr>
          <w:rStyle w:val="StyleUnderline"/>
        </w:rPr>
        <w:t xml:space="preserve">It was as though the left wing of the global political spectrum had been sliced off. That's why, </w:t>
      </w:r>
      <w:r w:rsidRPr="00D95600">
        <w:rPr>
          <w:rStyle w:val="StyleUnderline"/>
          <w:highlight w:val="cyan"/>
        </w:rPr>
        <w:t xml:space="preserve">although we live in an age of revolt, </w:t>
      </w:r>
      <w:r w:rsidRPr="00D95600">
        <w:rPr>
          <w:rStyle w:val="Emphasis"/>
          <w:highlight w:val="cyan"/>
        </w:rPr>
        <w:t>there remains no left to give it direction and purpose</w:t>
      </w:r>
      <w:r w:rsidRPr="00D95600">
        <w:rPr>
          <w:rStyle w:val="Emphasis"/>
        </w:rPr>
        <w:t xml:space="preserve">. </w:t>
      </w:r>
      <w:r w:rsidRPr="00D95600">
        <w:rPr>
          <w:rStyle w:val="StyleUnderline"/>
        </w:rPr>
        <w:t>Much of the Occupy movement</w:t>
      </w:r>
      <w:r w:rsidRPr="00D95600">
        <w:rPr>
          <w:sz w:val="16"/>
        </w:rPr>
        <w:t xml:space="preserve">'s rank-and-file understandably </w:t>
      </w:r>
      <w:r w:rsidRPr="00D95600">
        <w:rPr>
          <w:rStyle w:val="StyleUnderline"/>
        </w:rPr>
        <w:t>wish to bypass a political process</w:t>
      </w:r>
      <w:r w:rsidRPr="00D95600">
        <w:rPr>
          <w:sz w:val="16"/>
        </w:rPr>
        <w:t xml:space="preserve"> that seems either irrelevant or part of the problem. </w:t>
      </w:r>
      <w:r w:rsidRPr="00D95600">
        <w:rPr>
          <w:rStyle w:val="Emphasis"/>
        </w:rPr>
        <w:t xml:space="preserve">But </w:t>
      </w:r>
      <w:r w:rsidRPr="00D95600">
        <w:rPr>
          <w:rStyle w:val="Emphasis"/>
          <w:highlight w:val="cyan"/>
        </w:rPr>
        <w:t>the stakes are far higher than they were</w:t>
      </w:r>
      <w:r w:rsidRPr="00D95600">
        <w:rPr>
          <w:sz w:val="16"/>
        </w:rPr>
        <w:t xml:space="preserve"> during the heyday of the anti-globalisation movement. Capitalism is in a crisis without apparent end; Western governments are manically hacking chunks off the welfare state; and millions are being stripped of secure futures. </w:t>
      </w:r>
      <w:r w:rsidRPr="00D95600">
        <w:rPr>
          <w:rStyle w:val="StyleUnderline"/>
        </w:rPr>
        <w:t xml:space="preserve">In these circumstances, </w:t>
      </w:r>
      <w:r w:rsidRPr="00D95600">
        <w:rPr>
          <w:rStyle w:val="StyleUnderline"/>
          <w:highlight w:val="cyan"/>
        </w:rPr>
        <w:t xml:space="preserve">anger will inevitably grow; but </w:t>
      </w:r>
      <w:r w:rsidRPr="00D95600">
        <w:rPr>
          <w:rStyle w:val="Emphasis"/>
          <w:highlight w:val="cyan"/>
        </w:rPr>
        <w:t>unless it is given a political focus, it is set to erupt in ugly, directionless ways</w:t>
      </w:r>
      <w:r w:rsidRPr="00D95600">
        <w:rPr>
          <w:rStyle w:val="Emphasis"/>
        </w:rPr>
        <w:t xml:space="preserve">. </w:t>
      </w:r>
      <w:r w:rsidRPr="00D95600">
        <w:rPr>
          <w:sz w:val="16"/>
        </w:rPr>
        <w:t xml:space="preserve">We could be </w:t>
      </w:r>
      <w:r w:rsidRPr="00D95600">
        <w:rPr>
          <w:rStyle w:val="StyleUnderline"/>
        </w:rPr>
        <w:t>staring at a future of desperate youths rampaging through city centres; and masked riot police officers charging at crowds. But those with economic and political power would remain safely in place, possibly helped by an even greater backlash at rising disorder than that witnessed after the August riots</w:t>
      </w:r>
      <w:r w:rsidRPr="00D95600">
        <w:rPr>
          <w:sz w:val="16"/>
        </w:rPr>
        <w:t xml:space="preserve">. Those swelling the ranks of dissent have to choose: </w:t>
      </w:r>
      <w:r w:rsidRPr="00D95600">
        <w:rPr>
          <w:rStyle w:val="StyleUnderline"/>
          <w:highlight w:val="cyan"/>
        </w:rPr>
        <w:t>are we making a point about the 1 per cent, or are we trying to dislodge them from power?</w:t>
      </w:r>
      <w:r w:rsidRPr="00D95600">
        <w:rPr>
          <w:rStyle w:val="StyleUnderline"/>
        </w:rPr>
        <w:t xml:space="preserve"> We've certainly achieved the former. </w:t>
      </w:r>
      <w:r w:rsidRPr="00D95600">
        <w:rPr>
          <w:rStyle w:val="StyleUnderline"/>
          <w:highlight w:val="cyan"/>
        </w:rPr>
        <w:t xml:space="preserve">But – unless we develop a </w:t>
      </w:r>
      <w:r w:rsidRPr="00D95600">
        <w:rPr>
          <w:rStyle w:val="Emphasis"/>
          <w:highlight w:val="cyan"/>
        </w:rPr>
        <w:t>coherent alternative</w:t>
      </w:r>
      <w:r w:rsidRPr="00D95600">
        <w:rPr>
          <w:rStyle w:val="StyleUnderline"/>
          <w:highlight w:val="cyan"/>
        </w:rPr>
        <w:t xml:space="preserve"> that resonates with the millions</w:t>
      </w:r>
      <w:r w:rsidRPr="00D95600">
        <w:rPr>
          <w:rStyle w:val="StyleUnderline"/>
        </w:rPr>
        <w:t xml:space="preserve"> </w:t>
      </w:r>
      <w:r w:rsidRPr="00D95600">
        <w:rPr>
          <w:sz w:val="16"/>
        </w:rPr>
        <w:t>being made to pay for the banks' crisis</w:t>
      </w:r>
      <w:r w:rsidRPr="00D95600">
        <w:rPr>
          <w:rStyle w:val="StyleUnderline"/>
        </w:rPr>
        <w:t xml:space="preserve"> </w:t>
      </w:r>
      <w:r w:rsidRPr="00D95600">
        <w:rPr>
          <w:sz w:val="16"/>
        </w:rPr>
        <w:t>–</w:t>
      </w:r>
      <w:r w:rsidRPr="00D95600">
        <w:rPr>
          <w:rStyle w:val="StyleUnderline"/>
        </w:rPr>
        <w:t xml:space="preserve"> </w:t>
      </w:r>
      <w:r w:rsidRPr="00D95600">
        <w:rPr>
          <w:rStyle w:val="StyleUnderline"/>
          <w:highlight w:val="cyan"/>
        </w:rPr>
        <w:t>the people at the top aren't going anywhere.</w:t>
      </w:r>
    </w:p>
    <w:p w14:paraId="1A468690" w14:textId="77777777" w:rsidR="00DA7E87" w:rsidRPr="00D95600" w:rsidRDefault="00DA7E87" w:rsidP="00DA7E87">
      <w:pPr>
        <w:rPr>
          <w:rStyle w:val="StyleUnderline"/>
        </w:rPr>
      </w:pPr>
    </w:p>
    <w:p w14:paraId="1EA4F32B" w14:textId="77777777" w:rsidR="00DA7E87" w:rsidRPr="00D95600" w:rsidRDefault="00DA7E87" w:rsidP="00DA7E87">
      <w:pPr>
        <w:pStyle w:val="Heading4"/>
      </w:pPr>
      <w:r w:rsidRPr="00D95600">
        <w:t xml:space="preserve">The alt’s liberatory politics based on recognizing trauma traps subjectivities in trauma and precludes real solutions. </w:t>
      </w:r>
    </w:p>
    <w:p w14:paraId="39117C95" w14:textId="77777777" w:rsidR="00DA7E87" w:rsidRPr="00D95600" w:rsidRDefault="00DA7E87" w:rsidP="00DA7E87">
      <w:pPr>
        <w:rPr>
          <w:rStyle w:val="StyleUnderline"/>
          <w:sz w:val="16"/>
          <w:szCs w:val="16"/>
        </w:rPr>
      </w:pPr>
      <w:r w:rsidRPr="00D95600">
        <w:rPr>
          <w:rStyle w:val="Style13ptBold"/>
        </w:rPr>
        <w:t xml:space="preserve">Berlant in ’02 </w:t>
      </w:r>
      <w:r w:rsidRPr="00D95600">
        <w:rPr>
          <w:rStyle w:val="Style13ptBold"/>
          <w:sz w:val="16"/>
          <w:szCs w:val="16"/>
        </w:rPr>
        <w:t>(Lauren, George M. Pullman Distinguished Service Professor of English at the University of Chicago. Edited by Wendy Brown, Class of 1936 First Professor of Political Science at the University of California, Berkeley, and Janet Halley, Royall Professor of Law at Harvard Law School. “Left Legalism/Left Critique.” Published by Duke University Press in 2002. Pgs. 125-127)</w:t>
      </w:r>
    </w:p>
    <w:p w14:paraId="6EE5304D" w14:textId="77777777" w:rsidR="00DA7E87" w:rsidRPr="00D95600" w:rsidRDefault="00DA7E87" w:rsidP="00DA7E87">
      <w:pPr>
        <w:rPr>
          <w:rStyle w:val="StyleUnderline"/>
          <w:sz w:val="16"/>
        </w:rPr>
      </w:pPr>
      <w:r w:rsidRPr="00D95600">
        <w:rPr>
          <w:rStyle w:val="StyleUnderline"/>
          <w:sz w:val="16"/>
        </w:rPr>
        <w:t xml:space="preserve">Without making a ridiculous argument that the state is merely a mirage or a fetish that represents networks of inchoate forces that control, without constituting, the realm of society, it should be possible to say that </w:t>
      </w:r>
      <w:r w:rsidRPr="00D95600">
        <w:rPr>
          <w:rStyle w:val="StyleUnderline"/>
        </w:rPr>
        <w:t xml:space="preserve">radical </w:t>
      </w:r>
      <w:r w:rsidRPr="00D95600">
        <w:rPr>
          <w:rStyle w:val="StyleUnderline"/>
          <w:highlight w:val="cyan"/>
        </w:rPr>
        <w:t>counterpolitics needs to contend</w:t>
      </w:r>
      <w:r w:rsidRPr="00D95600">
        <w:rPr>
          <w:rStyle w:val="StyleUnderline"/>
        </w:rPr>
        <w:t xml:space="preserve"> </w:t>
      </w:r>
      <w:r w:rsidRPr="00D95600">
        <w:rPr>
          <w:rStyle w:val="StyleUnderline"/>
          <w:highlight w:val="cyan"/>
        </w:rPr>
        <w:t>with</w:t>
      </w:r>
      <w:r w:rsidRPr="00D95600">
        <w:rPr>
          <w:rStyle w:val="StyleUnderline"/>
        </w:rPr>
        <w:t xml:space="preserve"> notions of </w:t>
      </w:r>
      <w:r w:rsidRPr="00D95600">
        <w:rPr>
          <w:rStyle w:val="StyleUnderline"/>
          <w:highlight w:val="cyan"/>
        </w:rPr>
        <w:t>personhood and power that do not attain the clarity of state and juridical taxonomy</w:t>
      </w:r>
      <w:r w:rsidRPr="00D95600">
        <w:rPr>
          <w:rStyle w:val="StyleUnderline"/>
        </w:rPr>
        <w:t xml:space="preserve">, even across fields of practice and stigma. </w:t>
      </w:r>
      <w:r w:rsidRPr="00D95600">
        <w:rPr>
          <w:rStyle w:val="StyleUnderline"/>
          <w:highlight w:val="cyan"/>
        </w:rPr>
        <w:t>The desire to find an origin for trauma</w:t>
      </w:r>
      <w:r w:rsidRPr="00D95600">
        <w:rPr>
          <w:rStyle w:val="StyleUnderline"/>
        </w:rPr>
        <w:t xml:space="preserve">, and to rework culture at the violating origin, effectively </w:t>
      </w:r>
      <w:r w:rsidRPr="00D95600">
        <w:rPr>
          <w:rStyle w:val="StyleUnderline"/>
          <w:highlight w:val="cyan"/>
        </w:rPr>
        <w:t>imagines</w:t>
      </w:r>
      <w:r w:rsidRPr="00D95600">
        <w:rPr>
          <w:rStyle w:val="StyleUnderline"/>
        </w:rPr>
        <w:t xml:space="preserve"> </w:t>
      </w:r>
      <w:r w:rsidRPr="00D95600">
        <w:rPr>
          <w:rStyle w:val="StyleUnderline"/>
          <w:highlight w:val="cyan"/>
        </w:rPr>
        <w:t>subjects only within that zone, reducing the social to that zone</w:t>
      </w:r>
      <w:r w:rsidRPr="00D95600">
        <w:rPr>
          <w:rStyle w:val="StyleUnderline"/>
        </w:rPr>
        <w:t xml:space="preserve"> (in this case, the state and the laws that legislate nonnormative sex) </w:t>
      </w:r>
      <w:r w:rsidRPr="00D95600">
        <w:rPr>
          <w:rStyle w:val="StyleUnderline"/>
          <w:highlight w:val="cyan"/>
        </w:rPr>
        <w:t xml:space="preserve">and </w:t>
      </w:r>
      <w:r w:rsidRPr="00D95600">
        <w:rPr>
          <w:rStyle w:val="Emphasis"/>
          <w:highlight w:val="cyan"/>
        </w:rPr>
        <w:t>covertly reauthorizing the hegemony of the national</w:t>
      </w:r>
      <w:r w:rsidRPr="00D95600">
        <w:rPr>
          <w:rStyle w:val="StyleUnderline"/>
          <w:sz w:val="16"/>
        </w:rPr>
        <w:t xml:space="preserve">. </w:t>
      </w:r>
      <w:r w:rsidRPr="00D95600">
        <w:rPr>
          <w:rStyle w:val="StyleUnderline"/>
        </w:rPr>
        <w:t xml:space="preserve">The desire </w:t>
      </w:r>
      <w:r w:rsidRPr="00D95600">
        <w:rPr>
          <w:rStyle w:val="StyleUnderline"/>
          <w:highlight w:val="cyan"/>
        </w:rPr>
        <w:t>to use trauma as the model for the pain of subordination that gets congealed into identities forgets the difference between trauma and adversity</w:t>
      </w:r>
      <w:r w:rsidRPr="00D95600">
        <w:rPr>
          <w:rStyle w:val="StyleUnderline"/>
        </w:rPr>
        <w:t>:</w:t>
      </w:r>
      <w:r w:rsidRPr="00D95600">
        <w:rPr>
          <w:rStyle w:val="StyleUnderline"/>
          <w:sz w:val="16"/>
        </w:rPr>
        <w:t xml:space="preserve"> trauma takes you out of your life shockingly and places you into another one, whereas structural subordination is not a surprise to the subjects who experience it, and </w:t>
      </w:r>
      <w:r w:rsidRPr="00D95600">
        <w:rPr>
          <w:rStyle w:val="StyleUnderline"/>
        </w:rPr>
        <w:t xml:space="preserve">the pain of subordination is ordinary life. </w:t>
      </w:r>
      <w:r w:rsidRPr="00D95600">
        <w:rPr>
          <w:rStyle w:val="StyleUnderline"/>
          <w:sz w:val="16"/>
        </w:rPr>
        <w:t xml:space="preserve">I have not meant to argue that identity politics has become a mode of "victim politics" too reductive to see the world clearly or to have positive effects. In its most tawdry version this accusation reads that a politics organized around publicizing pain constitutes a further degradation of subaltern selves into a species of subcivilized nonagency. The people who make this argument usually recognize structural social inequality and the devastating impacts it has on persons but continue to believe that the United States operates meritocratically, for worthy individuals. In contrast, Wendy </w:t>
      </w:r>
      <w:r w:rsidRPr="00D95600">
        <w:rPr>
          <w:rStyle w:val="StyleUnderline"/>
        </w:rPr>
        <w:t xml:space="preserve">Brown's deconstruction of contemporary U.S. identity rhetorics places skepticism about traumatic identity in the context of imagining a more radical politics. Brown sees </w:t>
      </w:r>
      <w:r w:rsidRPr="00D95600">
        <w:rPr>
          <w:rStyle w:val="StyleUnderline"/>
          <w:highlight w:val="cyan"/>
        </w:rPr>
        <w:t>people who claim their pain and build collective struggles around it</w:t>
      </w:r>
      <w:r w:rsidRPr="00D95600">
        <w:rPr>
          <w:rStyle w:val="StyleUnderline"/>
        </w:rPr>
        <w:t xml:space="preserve"> as potentially </w:t>
      </w:r>
      <w:r w:rsidRPr="00D95600">
        <w:rPr>
          <w:rStyle w:val="StyleUnderline"/>
          <w:highlight w:val="cyan"/>
        </w:rPr>
        <w:t>overidentifying with their pain</w:t>
      </w:r>
      <w:r w:rsidRPr="00D95600">
        <w:rPr>
          <w:rStyle w:val="StyleUnderline"/>
        </w:rPr>
        <w:t xml:space="preserve">, </w:t>
      </w:r>
      <w:r w:rsidRPr="00D95600">
        <w:rPr>
          <w:rStyle w:val="StyleUnderline"/>
          <w:highlight w:val="cyan"/>
        </w:rPr>
        <w:t>then identifying with it, becoming passive to it, becoming addicted to seeing themselves as virtuous in the face of bad</w:t>
      </w:r>
      <w:r w:rsidRPr="00D95600">
        <w:rPr>
          <w:rStyle w:val="StyleUnderline"/>
        </w:rPr>
        <w:t>, unethical power</w:t>
      </w:r>
      <w:r w:rsidRPr="00D95600">
        <w:rPr>
          <w:rStyle w:val="StyleUnderline"/>
          <w:sz w:val="16"/>
        </w:rPr>
        <w:t xml:space="preserve">. She follows Nietzsche's dictum against a passive-aggressive politics of ressentiment: </w:t>
      </w:r>
      <w:r w:rsidRPr="00D95600">
        <w:rPr>
          <w:rStyle w:val="StyleUnderline"/>
          <w:highlight w:val="cyan"/>
        </w:rPr>
        <w:t>Politicized identity</w:t>
      </w:r>
      <w:r w:rsidRPr="00D95600">
        <w:rPr>
          <w:rStyle w:val="StyleUnderline"/>
          <w:sz w:val="16"/>
        </w:rPr>
        <w:t xml:space="preserve"> thus </w:t>
      </w:r>
      <w:r w:rsidRPr="00D95600">
        <w:rPr>
          <w:rStyle w:val="StyleUnderline"/>
        </w:rPr>
        <w:t xml:space="preserve">enunciates itself, </w:t>
      </w:r>
      <w:r w:rsidRPr="00D95600">
        <w:rPr>
          <w:rStyle w:val="StyleUnderline"/>
          <w:highlight w:val="cyan"/>
        </w:rPr>
        <w:t>makes claims for itself, only by retrenching</w:t>
      </w:r>
      <w:r w:rsidRPr="00D95600">
        <w:rPr>
          <w:rStyle w:val="StyleUnderline"/>
        </w:rPr>
        <w:t xml:space="preserve">, restating, dramatizing, and inscribing </w:t>
      </w:r>
      <w:r w:rsidRPr="00D95600">
        <w:rPr>
          <w:rStyle w:val="StyleUnderline"/>
          <w:highlight w:val="cyan"/>
        </w:rPr>
        <w:t>its pain in politics,</w:t>
      </w:r>
      <w:r w:rsidRPr="00D95600">
        <w:rPr>
          <w:rStyle w:val="StyleUnderline"/>
        </w:rPr>
        <w:t xml:space="preserve"> and can hold out no future</w:t>
      </w:r>
      <w:r w:rsidRPr="00D95600">
        <w:rPr>
          <w:rStyle w:val="StyleUnderline"/>
          <w:sz w:val="16"/>
        </w:rPr>
        <w:t xml:space="preserve">- for itself or others- which triumphs over this pain. </w:t>
      </w:r>
      <w:r w:rsidRPr="00D95600">
        <w:rPr>
          <w:rStyle w:val="StyleUnderline"/>
          <w:highlight w:val="cyan"/>
        </w:rPr>
        <w:t>The loss of historical direction</w:t>
      </w:r>
      <w:r w:rsidRPr="00D95600">
        <w:rPr>
          <w:rStyle w:val="StyleUnderline"/>
        </w:rPr>
        <w:t>, and with it the loss of futurity characteristic of the late-modern age</w:t>
      </w:r>
      <w:r w:rsidRPr="00D95600">
        <w:rPr>
          <w:rStyle w:val="StyleUnderline"/>
          <w:highlight w:val="cyan"/>
        </w:rPr>
        <w:t>, is</w:t>
      </w:r>
      <w:r w:rsidRPr="00D95600">
        <w:rPr>
          <w:rStyle w:val="StyleUnderline"/>
        </w:rPr>
        <w:t xml:space="preserve"> thus </w:t>
      </w:r>
      <w:r w:rsidRPr="00D95600">
        <w:rPr>
          <w:rStyle w:val="StyleUnderline"/>
          <w:highlight w:val="cyan"/>
        </w:rPr>
        <w:t>homologically refigured in the structure of desire of the dominant political expression of the age identity politics</w:t>
      </w:r>
      <w:r w:rsidRPr="00D95600">
        <w:rPr>
          <w:rStyle w:val="StyleUnderline"/>
          <w:sz w:val="16"/>
          <w:highlight w:val="cyan"/>
        </w:rPr>
        <w:t>.</w:t>
      </w:r>
      <w:r w:rsidRPr="00D95600">
        <w:rPr>
          <w:rStyle w:val="StyleUnderline"/>
          <w:sz w:val="16"/>
        </w:rPr>
        <w:t xml:space="preserve"> . . </w:t>
      </w:r>
      <w:r w:rsidRPr="00D95600">
        <w:rPr>
          <w:rStyle w:val="StyleUnderline"/>
        </w:rPr>
        <w:t>. What if we sought to supplant the language of "I am"- with its defensive closure on identity, its insistence on the fixity of position, its equation of social with moral positioning-with the language of "I want"</w:t>
      </w:r>
      <w:r w:rsidRPr="00D95600">
        <w:rPr>
          <w:rStyle w:val="StyleUnderline"/>
          <w:sz w:val="16"/>
        </w:rPr>
        <w:t xml:space="preserve">?44 </w:t>
      </w:r>
      <w:r w:rsidRPr="00D95600">
        <w:rPr>
          <w:rStyle w:val="StyleUnderline"/>
        </w:rPr>
        <w:t xml:space="preserve">The critical clarity of a subordinate population's politicized pain has provided crucially destabilizing material that disaffirms the organization of liberal national culture around a utopian form of personhood that lives in zones of privacy and abstraction beyond pain, and, as a counterhegemonic tactic, this logic of radical juridicality affirms more powerfully than anything the fragile and violent disavowals that bolster hegemonic worlds of reason and the law. </w:t>
      </w:r>
      <w:r w:rsidRPr="00D95600">
        <w:rPr>
          <w:rStyle w:val="StyleUnderline"/>
          <w:sz w:val="16"/>
        </w:rPr>
        <w:t xml:space="preserve">But to say that the traumatized self is the true self is to say that a particular facet of subjective experience is where the truth of history lies: it is to suggest that </w:t>
      </w:r>
      <w:r w:rsidRPr="00D95600">
        <w:rPr>
          <w:rStyle w:val="StyleUnderline"/>
        </w:rPr>
        <w:t>the clarity of pain marks a political map for achieving the good life, if only we would read it</w:t>
      </w:r>
      <w:r w:rsidRPr="00D95600">
        <w:rPr>
          <w:rStyle w:val="StyleUnderline"/>
          <w:sz w:val="16"/>
        </w:rPr>
        <w:t xml:space="preserve">. lt is also to imply that in the good life there will be no pain. Brown suggests that </w:t>
      </w:r>
      <w:r w:rsidRPr="00D95600">
        <w:rPr>
          <w:rStyle w:val="StyleUnderline"/>
        </w:rPr>
        <w:t xml:space="preserve">a </w:t>
      </w:r>
      <w:r w:rsidRPr="00D95600">
        <w:rPr>
          <w:rStyle w:val="StyleUnderline"/>
          <w:highlight w:val="cyan"/>
        </w:rPr>
        <w:t>replacement of traumatic identity with a subjectivity articulated utopianly</w:t>
      </w:r>
      <w:r w:rsidRPr="00D95600">
        <w:rPr>
          <w:rStyle w:val="StyleUnderline"/>
        </w:rPr>
        <w:t xml:space="preserve">, via the agency of imagined demand, </w:t>
      </w:r>
      <w:r w:rsidRPr="00D95600">
        <w:rPr>
          <w:rStyle w:val="StyleUnderline"/>
          <w:highlight w:val="cyan"/>
        </w:rPr>
        <w:t>will take from pain the energy for social transformation beyond the field of its sensual experience</w:t>
      </w:r>
      <w:r w:rsidRPr="00D95600">
        <w:rPr>
          <w:rStyle w:val="StyleUnderline"/>
          <w:sz w:val="16"/>
        </w:rPr>
        <w:t xml:space="preserve">. For this to happen </w:t>
      </w:r>
      <w:r w:rsidRPr="00D95600">
        <w:rPr>
          <w:rStyle w:val="StyleUnderline"/>
          <w:highlight w:val="cyan"/>
        </w:rPr>
        <w:t>psychic pain experienced by subordinated populations must be treated as ideology, not as prelapsarian knowledge or</w:t>
      </w:r>
      <w:r w:rsidRPr="00D95600">
        <w:rPr>
          <w:rStyle w:val="StyleUnderline"/>
        </w:rPr>
        <w:t xml:space="preserve"> a </w:t>
      </w:r>
      <w:r w:rsidRPr="00D95600">
        <w:rPr>
          <w:rStyle w:val="StyleUnderline"/>
          <w:highlight w:val="cyan"/>
        </w:rPr>
        <w:t>condensed comprehensive social theory</w:t>
      </w:r>
      <w:r w:rsidRPr="00D95600">
        <w:rPr>
          <w:rStyle w:val="StyleUnderline"/>
          <w:sz w:val="16"/>
          <w:highlight w:val="cyan"/>
        </w:rPr>
        <w:t>.</w:t>
      </w:r>
      <w:r w:rsidRPr="00D95600">
        <w:rPr>
          <w:rStyle w:val="StyleUnderline"/>
          <w:sz w:val="16"/>
        </w:rPr>
        <w:t xml:space="preserve"> It is more like a capital letter at the beginning of an old bad sentence that needs rewriting. To think otherwise is to assert that pain is merely banal, a story always already told. It is to think that the moment of its gestation is, indeed, life itself.</w:t>
      </w:r>
    </w:p>
    <w:p w14:paraId="697AE172" w14:textId="77777777" w:rsidR="00DA7E87" w:rsidRPr="00D95600" w:rsidRDefault="00DA7E87" w:rsidP="00DA7E87">
      <w:pPr>
        <w:rPr>
          <w:rStyle w:val="StyleUnderline"/>
        </w:rPr>
      </w:pPr>
    </w:p>
    <w:p w14:paraId="2A27CCC6" w14:textId="77777777" w:rsidR="00DA7E87" w:rsidRPr="00D95600" w:rsidRDefault="00DA7E87" w:rsidP="00DA7E87">
      <w:pPr>
        <w:pStyle w:val="Heading3"/>
      </w:pPr>
      <w:r w:rsidRPr="00D95600">
        <w:t>Cede the Political</w:t>
      </w:r>
    </w:p>
    <w:p w14:paraId="53E79328" w14:textId="77777777" w:rsidR="00DA7E87" w:rsidRPr="00D95600" w:rsidRDefault="00DA7E87" w:rsidP="00DA7E87">
      <w:pPr>
        <w:pStyle w:val="Heading4"/>
      </w:pPr>
      <w:r w:rsidRPr="00D95600">
        <w:t>The alternative’s failure to propose concrete political solutions demobilizes progressive action and leads to cooptation by conservative forces</w:t>
      </w:r>
    </w:p>
    <w:p w14:paraId="76054D74" w14:textId="77777777" w:rsidR="00DA7E87" w:rsidRPr="00D95600" w:rsidRDefault="00DA7E87" w:rsidP="00DA7E87">
      <w:r w:rsidRPr="00D95600">
        <w:rPr>
          <w:rStyle w:val="Heading4Char"/>
        </w:rPr>
        <w:t>SIKKINK ‘08</w:t>
      </w:r>
      <w:r w:rsidRPr="00D95600">
        <w:t xml:space="preserve"> (Kathryn, Professor of Political Science – University of Minnesota, “The Role of Consequences, Comparison, and Counterfactuals in Constructivist Ethical Thought” http://www.polisci.umn.edu/centers/theory/pdf/sikkink.pdf)ww</w:t>
      </w:r>
    </w:p>
    <w:p w14:paraId="447958DF" w14:textId="77777777" w:rsidR="00DA7E87" w:rsidRPr="00D95600" w:rsidRDefault="00DA7E87" w:rsidP="00DA7E87">
      <w:r w:rsidRPr="00D95600">
        <w:rPr>
          <w:rStyle w:val="Emphasis"/>
        </w:rPr>
        <w:t>Ethical arguments of these different types are</w:t>
      </w:r>
      <w:r w:rsidRPr="00D95600">
        <w:t xml:space="preserve"> ubiquitous and necessary. But because they are also </w:t>
      </w:r>
      <w:r w:rsidRPr="00D95600">
        <w:rPr>
          <w:rStyle w:val="Emphasis"/>
        </w:rPr>
        <w:t>slippery and open to manipulation and misuse</w:t>
      </w:r>
      <w:r w:rsidRPr="00D95600">
        <w:t xml:space="preserve">, </w:t>
      </w:r>
      <w:r w:rsidRPr="00D95600">
        <w:rPr>
          <w:rStyle w:val="Emphasis"/>
        </w:rPr>
        <w:t>we</w:t>
      </w:r>
      <w:r w:rsidRPr="00D95600">
        <w:t xml:space="preserve"> also </w:t>
      </w:r>
      <w:r w:rsidRPr="00D95600">
        <w:rPr>
          <w:rStyle w:val="Emphasis"/>
        </w:rPr>
        <w:t>need to be very careful and precise about how we go about using them</w:t>
      </w:r>
      <w:r w:rsidRPr="00D95600">
        <w:t xml:space="preserve">. I would recommend that first we distinguish very carefully between the comparison to ideals and historical empirical comparison. I believe that many critical constructivist accounts rely on the comparison to the ideal or to the conditions of possibility counterfactual argument. </w:t>
      </w:r>
      <w:r w:rsidRPr="00D95600">
        <w:rPr>
          <w:rStyle w:val="Emphasis"/>
        </w:rPr>
        <w:t xml:space="preserve">In almost every </w:t>
      </w:r>
      <w:r w:rsidRPr="00D95600">
        <w:rPr>
          <w:rStyle w:val="Emphasis"/>
          <w:highlight w:val="cyan"/>
        </w:rPr>
        <w:t>critical</w:t>
      </w:r>
      <w:r w:rsidRPr="00D95600">
        <w:t xml:space="preserve"> constructivist </w:t>
      </w:r>
      <w:r w:rsidRPr="00D95600">
        <w:rPr>
          <w:rStyle w:val="Emphasis"/>
        </w:rPr>
        <w:t>work there is an implicit ideal ethical argument</w:t>
      </w:r>
      <w:r w:rsidRPr="00D95600">
        <w:t xml:space="preserve">. This argument is implicit because </w:t>
      </w:r>
      <w:r w:rsidRPr="00D95600">
        <w:rPr>
          <w:rStyle w:val="Emphasis"/>
        </w:rPr>
        <w:t>it is rarely clearly stated</w:t>
      </w:r>
      <w:r w:rsidRPr="00D95600">
        <w:t xml:space="preserve">, but it is found in the nature of the 36 critique. So, </w:t>
      </w:r>
      <w:r w:rsidRPr="00D95600">
        <w:rPr>
          <w:rStyle w:val="Emphasis"/>
        </w:rPr>
        <w:t>for example</w:t>
      </w:r>
      <w:r w:rsidRPr="00D95600">
        <w:t xml:space="preserve">, in her discussion of U.S. human rights policy, Roxanne </w:t>
      </w:r>
      <w:r w:rsidRPr="00D95600">
        <w:rPr>
          <w:rStyle w:val="Emphasis"/>
        </w:rPr>
        <w:t>Doty critiques a human rights policy carried out by actors who sometimes use it for their own self-aggrandizement and to denigrate others</w:t>
      </w:r>
      <w:r w:rsidRPr="00D95600">
        <w:t xml:space="preserve">. 42 </w:t>
      </w:r>
      <w:r w:rsidRPr="00D95600">
        <w:rPr>
          <w:rStyle w:val="Emphasis"/>
        </w:rPr>
        <w:t>The implicit ideal this presents is a human rights policy that is not</w:t>
      </w:r>
      <w:r w:rsidRPr="00D95600">
        <w:t xml:space="preserve"> used for denigration or surveillance or </w:t>
      </w:r>
      <w:r w:rsidRPr="00D95600">
        <w:rPr>
          <w:rStyle w:val="Emphasis"/>
        </w:rPr>
        <w:t>othering</w:t>
      </w:r>
      <w:r w:rsidRPr="00D95600">
        <w:t xml:space="preserve"> those it criticizes or conversely, of elevating those who advocate it. </w:t>
      </w:r>
      <w:r w:rsidRPr="00D95600">
        <w:rPr>
          <w:rStyle w:val="Emphasis"/>
        </w:rPr>
        <w:t>What would be examples of such a policy? The book does not provide examples</w:t>
      </w:r>
      <w:r w:rsidRPr="00D95600">
        <w:t xml:space="preserve">. We do not know if examples exist in the world. So the implicit comparison is a comparison to an ideal – a never fully stated ideal, but one present in the critique of what is wrong with the policies discussed. Nicolas </w:t>
      </w:r>
      <w:r w:rsidRPr="00D95600">
        <w:rPr>
          <w:rStyle w:val="Emphasis"/>
        </w:rPr>
        <w:t>Guilhot makes a similar argument</w:t>
      </w:r>
      <w:r w:rsidRPr="00D95600">
        <w:t xml:space="preserve"> in his recent book. The promotion of democracy and human rights, he argues, are increasingly used in order to extend the power they were meant to limit. “The promotion of democracy and human rights defines new forms of administration on a global scale and generates a new political science.” He historically examines how progressive movements for democracy and </w:t>
      </w:r>
      <w:r w:rsidRPr="00D95600">
        <w:rPr>
          <w:rStyle w:val="Emphasis"/>
        </w:rPr>
        <w:t>human rights have become hegemonic because they</w:t>
      </w:r>
      <w:r w:rsidRPr="00D95600">
        <w:t xml:space="preserve"> “</w:t>
      </w:r>
      <w:r w:rsidRPr="00D95600">
        <w:rPr>
          <w:rStyle w:val="Emphasis"/>
        </w:rPr>
        <w:t>systematically managed to integrate emancipatory and progressive forces in the construction of imperial policies</w:t>
      </w:r>
      <w:r w:rsidRPr="00D95600">
        <w:t xml:space="preserve">.” </w:t>
      </w:r>
      <w:r w:rsidRPr="00D95600">
        <w:rPr>
          <w:rStyle w:val="Emphasis"/>
        </w:rPr>
        <w:t>But once again</w:t>
      </w:r>
      <w:r w:rsidRPr="00D95600">
        <w:t xml:space="preserve">, the book </w:t>
      </w:r>
      <w:r w:rsidRPr="00D95600">
        <w:rPr>
          <w:rStyle w:val="Emphasis"/>
          <w:highlight w:val="cyan"/>
        </w:rPr>
        <w:t>offers no alternative political scenario</w:t>
      </w:r>
      <w:r w:rsidRPr="00D95600">
        <w:rPr>
          <w:highlight w:val="cyan"/>
        </w:rPr>
        <w:t xml:space="preserve">. </w:t>
      </w:r>
      <w:r w:rsidRPr="00D95600">
        <w:t xml:space="preserve">In the final sentence of the book, the author clarifies that “this book has no other ambition than to contribute to the democratic critique of democracy.” 43 In the introduction, he clarifies, “This book does not provide answers to these dilemmas. At most, its only ambition is to highlight them, in the hope that a proper understanding constitutes a first step toward the invention of new courses of action.”44 </w:t>
      </w:r>
      <w:r w:rsidRPr="00D95600">
        <w:rPr>
          <w:rStyle w:val="Emphasis"/>
        </w:rPr>
        <w:t>Ethically</w:t>
      </w:r>
      <w:r w:rsidRPr="00D95600">
        <w:t xml:space="preserve">, I believe </w:t>
      </w:r>
      <w:r w:rsidRPr="00D95600">
        <w:rPr>
          <w:rStyle w:val="Emphasis"/>
        </w:rPr>
        <w:t>this is a cop-out</w:t>
      </w:r>
      <w:r w:rsidRPr="00D95600">
        <w:t xml:space="preserve">. </w:t>
      </w:r>
      <w:r w:rsidRPr="00D95600">
        <w:rPr>
          <w:rStyle w:val="Emphasis"/>
        </w:rPr>
        <w:t>Politically and intellectually, I find it too comfortable and too easy</w:t>
      </w:r>
      <w:r w:rsidRPr="00D95600">
        <w:t xml:space="preserve">. This </w:t>
      </w:r>
      <w:r w:rsidRPr="00D95600">
        <w:rPr>
          <w:rStyle w:val="Emphasis"/>
        </w:rPr>
        <w:t>critique</w:t>
      </w:r>
      <w:r w:rsidRPr="00D95600">
        <w:t xml:space="preserve"> has a crucial role to play in pointing to hypocrisy (as Price highlights in the introduction). It </w:t>
      </w:r>
      <w:r w:rsidRPr="00D95600">
        <w:rPr>
          <w:rStyle w:val="Emphasis"/>
        </w:rPr>
        <w:t>could</w:t>
      </w:r>
      <w:r w:rsidRPr="00D95600">
        <w:t xml:space="preserve"> also </w:t>
      </w:r>
      <w:r w:rsidRPr="00D95600">
        <w:rPr>
          <w:rStyle w:val="Emphasis"/>
        </w:rPr>
        <w:t>serve as a catalyst for policy change in the direction of policy that would include</w:t>
      </w:r>
      <w:r w:rsidRPr="00D95600">
        <w:t xml:space="preserve"> less surveillance or </w:t>
      </w:r>
      <w:r w:rsidRPr="00D95600">
        <w:rPr>
          <w:rStyle w:val="Emphasis"/>
        </w:rPr>
        <w:t>less cooptation of human rights discourse</w:t>
      </w:r>
      <w:r w:rsidRPr="00D95600">
        <w:t xml:space="preserve">. </w:t>
      </w:r>
      <w:r w:rsidRPr="00D95600">
        <w:rPr>
          <w:rStyle w:val="Emphasis"/>
        </w:rPr>
        <w:t>But it is unlikely to serve as a catalyst for new action or policy change unless it ventures something more than pure critique, unless it risks a political or ethical proposal</w:t>
      </w:r>
      <w:r w:rsidRPr="00D95600">
        <w:t xml:space="preserve">. </w:t>
      </w:r>
      <w:r w:rsidRPr="00D95600">
        <w:rPr>
          <w:rStyle w:val="Emphasis"/>
        </w:rPr>
        <w:t>Without that</w:t>
      </w:r>
      <w:r w:rsidRPr="00D95600">
        <w:rPr>
          <w:rStyle w:val="Emphasis"/>
          <w:highlight w:val="cyan"/>
        </w:rPr>
        <w:t>, it has the impact of delegitimizing any human rights policy without suggesting any alternative</w:t>
      </w:r>
      <w:r w:rsidRPr="00D95600">
        <w:rPr>
          <w:highlight w:val="cyan"/>
        </w:rPr>
        <w:t>.</w:t>
      </w:r>
      <w:r w:rsidRPr="00D95600">
        <w:t xml:space="preserve"> </w:t>
      </w:r>
      <w:r w:rsidRPr="00D95600">
        <w:rPr>
          <w:rStyle w:val="Emphasis"/>
        </w:rPr>
        <w:t>Any policy to promote human rights</w:t>
      </w:r>
      <w:r w:rsidRPr="00D95600">
        <w:t xml:space="preserve"> of democracy policy </w:t>
      </w:r>
      <w:r w:rsidRPr="00D95600">
        <w:rPr>
          <w:rStyle w:val="Emphasis"/>
        </w:rPr>
        <w:t>is shown to be deeply flawed or even pernicious</w:t>
      </w:r>
      <w:r w:rsidRPr="00D95600">
        <w:t xml:space="preserve">. </w:t>
      </w:r>
      <w:r w:rsidRPr="00D95600">
        <w:rPr>
          <w:rStyle w:val="Emphasis"/>
        </w:rPr>
        <w:t>It is portrayed as part of the problem, certainly not as offering any kind of solution</w:t>
      </w:r>
      <w:r w:rsidRPr="00D95600">
        <w:t xml:space="preserve">. </w:t>
      </w:r>
      <w:r w:rsidRPr="00D95600">
        <w:rPr>
          <w:rStyle w:val="Emphasis"/>
        </w:rPr>
        <w:t>Human rights policy appears to make the situation worse, not better</w:t>
      </w:r>
      <w:r w:rsidRPr="00D95600">
        <w:t xml:space="preserve">. </w:t>
      </w:r>
      <w:r w:rsidRPr="00D95600">
        <w:rPr>
          <w:rStyle w:val="Emphasis"/>
        </w:rPr>
        <w:t>The critique has the effect of telling us clearly what we do not want, what we cannot support—human rights policies by imperfect and hypocritical actors like the</w:t>
      </w:r>
      <w:r w:rsidRPr="00D95600">
        <w:t xml:space="preserve"> </w:t>
      </w:r>
      <w:r w:rsidRPr="00D95600">
        <w:rPr>
          <w:rStyle w:val="Emphasis"/>
        </w:rPr>
        <w:t>U</w:t>
      </w:r>
      <w:r w:rsidRPr="00D95600">
        <w:t>.</w:t>
      </w:r>
      <w:r w:rsidRPr="00D95600">
        <w:rPr>
          <w:rStyle w:val="Emphasis"/>
        </w:rPr>
        <w:t>S</w:t>
      </w:r>
      <w:r w:rsidRPr="00D95600">
        <w:t xml:space="preserve">. </w:t>
      </w:r>
      <w:r w:rsidRPr="00D95600">
        <w:rPr>
          <w:rStyle w:val="Emphasis"/>
        </w:rPr>
        <w:t>In its historical comparisons, it also lumps human rights policy together with colonialism and does not provide any elements to distinguish between one policy</w:t>
      </w:r>
      <w:r w:rsidRPr="00D95600">
        <w:t xml:space="preserve"> of surveillance </w:t>
      </w:r>
      <w:r w:rsidRPr="00D95600">
        <w:rPr>
          <w:rStyle w:val="Emphasis"/>
        </w:rPr>
        <w:t>and other</w:t>
      </w:r>
      <w:r w:rsidRPr="00D95600">
        <w:t xml:space="preserve">. </w:t>
      </w:r>
      <w:r w:rsidRPr="00D95600">
        <w:rPr>
          <w:rStyle w:val="Emphasis"/>
        </w:rPr>
        <w:t>All are equally flawed</w:t>
      </w:r>
      <w:r w:rsidRPr="00D95600">
        <w:t xml:space="preserve">. </w:t>
      </w:r>
      <w:r w:rsidRPr="00D95600">
        <w:rPr>
          <w:rStyle w:val="Emphasis"/>
        </w:rPr>
        <w:t>The ethical effect is to remove normative support from existing policies without producing any alternatives</w:t>
      </w:r>
      <w:r w:rsidRPr="00D95600">
        <w:t>. This is similar to what Price means when he says that “</w:t>
      </w:r>
      <w:r w:rsidRPr="00D95600">
        <w:rPr>
          <w:rStyle w:val="Emphasis"/>
          <w:highlight w:val="cyan"/>
        </w:rPr>
        <w:t>critical accounts which do not in fact offer constructive normative theorizing to follow critique ironically lend themselves to being complicit with the conservative agenda opposing erstwhile progressive change in world politic</w:t>
      </w:r>
      <w:r w:rsidRPr="00D95600">
        <w:rPr>
          <w:rStyle w:val="Emphasis"/>
        </w:rPr>
        <w:t>s</w:t>
      </w:r>
      <w:r w:rsidRPr="00D95600">
        <w:t xml:space="preserve">.” Neither Doty nor Guilhot, for example, contrast two human rights policies to give examples of policies that are more of less hypocritical or where there has been more or 44 Guilhot, p. 14. 38 less surveillance. They don’t contrast human rights policies or democracy promotion policies to previous policies that were also hypocritical and self-aggrandizing, but more pernicious – e.g. national security ideology and support for authoritarian regimes in the third world. </w:t>
      </w:r>
      <w:r w:rsidRPr="00D95600">
        <w:rPr>
          <w:rStyle w:val="Emphasis"/>
        </w:rPr>
        <w:t>By presenting no contrasts, the critique would appear to say that there is no ethical or political difference between a policy that supports coups and funds repressive military regimes and a policy that critiques coups and cuts military aid to repressive regimes</w:t>
      </w:r>
      <w:r w:rsidRPr="00D95600">
        <w:t xml:space="preserve">. </w:t>
      </w:r>
      <w:r w:rsidRPr="00D95600">
        <w:rPr>
          <w:rStyle w:val="Emphasis"/>
        </w:rPr>
        <w:t>These policies would appear to be ethically indistinguishable</w:t>
      </w:r>
      <w:r w:rsidRPr="00D95600">
        <w:t xml:space="preserve">. Indeed, by these standards, a realist policy (a la Kissinger) might be preferable. Kissinger didn’t denigrate his authoritarianism allies. He took regimes as they were. He treated them as valuable allies. He didn’t lecture them on how they should change. He also, in doing so, encouraged, in some cases, coups and mass murder. But at least he didn’t “Other”. Doty and Guilhot give me no ethical criteria to distinguish between the policies of the Kissinger administration, the Carter administration, and current Bush administration policy. </w:t>
      </w:r>
      <w:r w:rsidRPr="00D95600">
        <w:rPr>
          <w:rStyle w:val="Emphasis"/>
        </w:rPr>
        <w:t>Because the comparison is an implicit ideal, never an empirical real world example, the critique is very telling and can delegitimize the critiqued policy</w:t>
      </w:r>
      <w:r w:rsidRPr="00D95600">
        <w:t xml:space="preserve">. </w:t>
      </w:r>
      <w:r w:rsidRPr="00D95600">
        <w:rPr>
          <w:rStyle w:val="Emphasis"/>
        </w:rPr>
        <w:t>But nothing is put in its place</w:t>
      </w:r>
      <w:r w:rsidRPr="00D95600">
        <w:t xml:space="preserve">. </w:t>
      </w:r>
      <w:r w:rsidRPr="00D95600">
        <w:rPr>
          <w:rStyle w:val="Emphasis"/>
        </w:rPr>
        <w:t>So, it demobilizes any support we might have for any human rights policy</w:t>
      </w:r>
      <w:r w:rsidRPr="00D95600">
        <w:t xml:space="preserve">. </w:t>
      </w:r>
      <w:r w:rsidRPr="00D95600">
        <w:rPr>
          <w:rStyle w:val="Emphasis"/>
        </w:rPr>
        <w:t>It puts the analyst in an ethically comfortable position, but by not proposing any explicit comparison, it demobilizes the reader</w:t>
      </w:r>
      <w:r w:rsidRPr="00D95600">
        <w:t xml:space="preserve">. </w:t>
      </w:r>
      <w:r w:rsidRPr="00D95600">
        <w:rPr>
          <w:rStyle w:val="Emphasis"/>
        </w:rPr>
        <w:t xml:space="preserve">We learn what to oppose, </w:t>
      </w:r>
      <w:r w:rsidRPr="00D95600">
        <w:rPr>
          <w:rStyle w:val="Emphasis"/>
          <w:highlight w:val="cyan"/>
        </w:rPr>
        <w:t>to critique, but we don’t learn explicitly what to support in its stead</w:t>
      </w:r>
      <w:r w:rsidRPr="00D95600">
        <w:rPr>
          <w:highlight w:val="cyan"/>
        </w:rPr>
        <w:t xml:space="preserve">. </w:t>
      </w:r>
      <w:r w:rsidRPr="00D95600">
        <w:rPr>
          <w:rStyle w:val="Emphasis"/>
          <w:highlight w:val="cyan"/>
        </w:rPr>
        <w:t>The result can be political paralysis</w:t>
      </w:r>
      <w:r w:rsidRPr="00D95600">
        <w:rPr>
          <w:highlight w:val="cyan"/>
        </w:rPr>
        <w:t xml:space="preserve">. </w:t>
      </w:r>
      <w:r w:rsidRPr="00D95600">
        <w:rPr>
          <w:rStyle w:val="Emphasis"/>
          <w:highlight w:val="cyan"/>
        </w:rPr>
        <w:t>One finds it difficult to act</w:t>
      </w:r>
      <w:r w:rsidRPr="00D95600">
        <w:rPr>
          <w:highlight w:val="cyan"/>
        </w:rPr>
        <w:t>.</w:t>
      </w:r>
      <w:r w:rsidRPr="00D95600">
        <w:t xml:space="preserve"> </w:t>
      </w:r>
    </w:p>
    <w:p w14:paraId="7E53350E" w14:textId="77777777" w:rsidR="00DA7E87" w:rsidRPr="00D95600" w:rsidRDefault="00DA7E87" w:rsidP="00DA7E87"/>
    <w:p w14:paraId="59275651" w14:textId="77777777" w:rsidR="00DA7E87" w:rsidRPr="00D95600" w:rsidRDefault="00DA7E87" w:rsidP="00DA7E87"/>
    <w:p w14:paraId="5527418F" w14:textId="77777777" w:rsidR="00BB1574" w:rsidRPr="00D95600" w:rsidRDefault="00BB1574" w:rsidP="00BB1574"/>
    <w:p w14:paraId="5E0AE683" w14:textId="77777777" w:rsidR="008171F6" w:rsidRPr="00D95600" w:rsidRDefault="00CB193F" w:rsidP="00CB193F">
      <w:pPr>
        <w:pStyle w:val="Heading1"/>
      </w:pPr>
      <w:r w:rsidRPr="00D95600">
        <w:t xml:space="preserve"> Neg</w:t>
      </w:r>
    </w:p>
    <w:p w14:paraId="633A0814" w14:textId="77777777" w:rsidR="00CB193F" w:rsidRPr="00D95600" w:rsidRDefault="006002A5" w:rsidP="006002A5">
      <w:pPr>
        <w:pStyle w:val="Heading2"/>
      </w:pPr>
      <w:r w:rsidRPr="00D95600">
        <w:t>Case Answers</w:t>
      </w:r>
    </w:p>
    <w:p w14:paraId="4454D4F6" w14:textId="77777777" w:rsidR="00A27244" w:rsidRPr="00D95600" w:rsidRDefault="00A27244" w:rsidP="00A27244">
      <w:pPr>
        <w:pStyle w:val="Heading3"/>
        <w:rPr>
          <w:rStyle w:val="StyleUnderline"/>
          <w:sz w:val="32"/>
        </w:rPr>
      </w:pPr>
      <w:r w:rsidRPr="00D95600">
        <w:rPr>
          <w:rStyle w:val="StyleUnderline"/>
          <w:sz w:val="32"/>
        </w:rPr>
        <w:t>Utilitarianism Good</w:t>
      </w:r>
    </w:p>
    <w:p w14:paraId="057AB837" w14:textId="77777777" w:rsidR="00A27244" w:rsidRPr="00D95600" w:rsidRDefault="00A27244" w:rsidP="00A27244">
      <w:pPr>
        <w:pStyle w:val="Heading4"/>
      </w:pPr>
      <w:r w:rsidRPr="00D95600">
        <w:t>Prefer utilitarian approaches to policy that cast aside empathy --- valuing how discussions make us feel rather than the truth of the discussion ensures disastrous decision-making</w:t>
      </w:r>
      <w:r w:rsidRPr="00D95600">
        <w:rPr>
          <w:rStyle w:val="apple-converted-space"/>
        </w:rPr>
        <w:t> </w:t>
      </w:r>
    </w:p>
    <w:p w14:paraId="4FF9B719" w14:textId="77777777" w:rsidR="00A27244" w:rsidRPr="00D95600" w:rsidRDefault="00A27244" w:rsidP="00A27244">
      <w:pPr>
        <w:spacing w:before="100" w:beforeAutospacing="1" w:after="100" w:afterAutospacing="1"/>
        <w:rPr>
          <w:color w:val="000000"/>
          <w:sz w:val="18"/>
          <w:szCs w:val="18"/>
        </w:rPr>
      </w:pPr>
      <w:r w:rsidRPr="00D95600">
        <w:rPr>
          <w:b/>
          <w:bCs/>
          <w:color w:val="000000"/>
          <w:sz w:val="18"/>
          <w:szCs w:val="18"/>
        </w:rPr>
        <w:t>Bloom 14</w:t>
      </w:r>
      <w:r w:rsidRPr="00D95600">
        <w:rPr>
          <w:rStyle w:val="apple-converted-space"/>
          <w:color w:val="000000"/>
          <w:sz w:val="18"/>
          <w:szCs w:val="18"/>
        </w:rPr>
        <w:t> </w:t>
      </w:r>
      <w:r w:rsidRPr="00D95600">
        <w:rPr>
          <w:color w:val="000000"/>
          <w:sz w:val="18"/>
          <w:szCs w:val="18"/>
        </w:rPr>
        <w:t>[Paul Bloom, Brooks and Suzanne Ragen Professor of Psychology &amp; Cognitive Science at Yale University, “Against Empathy, Boston Review, September 13, 2014,</w:t>
      </w:r>
      <w:r w:rsidRPr="00D95600">
        <w:rPr>
          <w:rStyle w:val="apple-converted-space"/>
          <w:color w:val="000000"/>
          <w:sz w:val="18"/>
          <w:szCs w:val="18"/>
        </w:rPr>
        <w:t> </w:t>
      </w:r>
      <w:hyperlink r:id="rId179" w:history="1">
        <w:r w:rsidRPr="00D95600">
          <w:rPr>
            <w:rStyle w:val="Hyperlink"/>
            <w:sz w:val="18"/>
            <w:szCs w:val="18"/>
          </w:rPr>
          <w:t>http://bostonreview.net/forum/paul-bloom-against-empathy</w:t>
        </w:r>
      </w:hyperlink>
      <w:r w:rsidRPr="00D95600">
        <w:rPr>
          <w:color w:val="000000"/>
          <w:sz w:val="18"/>
          <w:szCs w:val="18"/>
        </w:rPr>
        <w:t>]</w:t>
      </w:r>
    </w:p>
    <w:p w14:paraId="39F21EDC" w14:textId="77777777" w:rsidR="00A27244" w:rsidRPr="00D95600" w:rsidRDefault="00A27244" w:rsidP="00A27244">
      <w:pPr>
        <w:spacing w:before="100" w:beforeAutospacing="1" w:after="100" w:afterAutospacing="1"/>
        <w:rPr>
          <w:color w:val="000000"/>
          <w:sz w:val="18"/>
          <w:szCs w:val="18"/>
        </w:rPr>
      </w:pPr>
      <w:r w:rsidRPr="00D95600">
        <w:rPr>
          <w:color w:val="000000"/>
          <w:sz w:val="16"/>
          <w:szCs w:val="16"/>
        </w:rPr>
        <w:t>When asked what I am working on, I often say</w:t>
      </w:r>
      <w:r w:rsidRPr="00D95600">
        <w:rPr>
          <w:rStyle w:val="apple-converted-space"/>
          <w:color w:val="000000"/>
          <w:sz w:val="18"/>
          <w:szCs w:val="18"/>
        </w:rPr>
        <w:t> </w:t>
      </w:r>
      <w:r w:rsidRPr="00D95600">
        <w:rPr>
          <w:rStyle w:val="styleunderline0"/>
          <w:color w:val="000000"/>
          <w:sz w:val="18"/>
          <w:szCs w:val="18"/>
        </w:rPr>
        <w:t>I am writing a book about</w:t>
      </w:r>
      <w:r w:rsidRPr="00D95600">
        <w:rPr>
          <w:rStyle w:val="apple-converted-space"/>
          <w:color w:val="000000"/>
          <w:sz w:val="18"/>
          <w:szCs w:val="18"/>
        </w:rPr>
        <w:t> </w:t>
      </w:r>
      <w:r w:rsidRPr="00D95600">
        <w:rPr>
          <w:rStyle w:val="styleunderline0"/>
          <w:color w:val="000000"/>
          <w:sz w:val="18"/>
          <w:szCs w:val="18"/>
          <w:shd w:val="clear" w:color="auto" w:fill="FFFF00"/>
        </w:rPr>
        <w:t>empathy</w:t>
      </w:r>
      <w:r w:rsidRPr="00D95600">
        <w:rPr>
          <w:color w:val="000000"/>
          <w:sz w:val="16"/>
          <w:szCs w:val="16"/>
        </w:rPr>
        <w:t>. People tend to smile and nod, and then I add, “</w:t>
      </w:r>
      <w:r w:rsidRPr="00D95600">
        <w:rPr>
          <w:rStyle w:val="Emphasis"/>
          <w:color w:val="000000"/>
          <w:sz w:val="18"/>
          <w:szCs w:val="18"/>
          <w:shd w:val="clear" w:color="auto" w:fill="FFFF00"/>
        </w:rPr>
        <w:t>I’m against it</w:t>
      </w:r>
      <w:r w:rsidRPr="00D95600">
        <w:rPr>
          <w:color w:val="000000"/>
          <w:sz w:val="16"/>
          <w:szCs w:val="16"/>
        </w:rPr>
        <w:t>.” This usually gets an uncomfortable laugh. This reaction surprised me at first, but I’ve come to realize that taking a position against empathy is like announcing that you hate kittens—a statement so outlandish it can only be a joke. And so I’ve learned to clarify, to explain that I am not against morality, compassion, kindness, love, being a good neighbor, doing the right thing, and making the world a better place. My claim is actually the opposite: if you want to be good and do good, empathy is a poor guide. The word “</w:t>
      </w:r>
      <w:r w:rsidRPr="00D95600">
        <w:rPr>
          <w:rStyle w:val="styleunderline0"/>
          <w:color w:val="000000"/>
          <w:sz w:val="18"/>
          <w:szCs w:val="18"/>
        </w:rPr>
        <w:t>empathy</w:t>
      </w:r>
      <w:r w:rsidRPr="00D95600">
        <w:rPr>
          <w:color w:val="000000"/>
          <w:sz w:val="16"/>
          <w:szCs w:val="16"/>
        </w:rPr>
        <w:t>” is used in many ways, but here I am adopting its most common meaning, which corresponds to what eighteenth-century philosophers such as Adam Smith called “sympathy.” It</w:t>
      </w:r>
      <w:r w:rsidRPr="00D95600">
        <w:rPr>
          <w:rStyle w:val="apple-converted-space"/>
          <w:color w:val="000000"/>
          <w:sz w:val="16"/>
          <w:szCs w:val="16"/>
        </w:rPr>
        <w:t> </w:t>
      </w:r>
      <w:r w:rsidRPr="00D95600">
        <w:rPr>
          <w:rStyle w:val="styleunderline0"/>
          <w:color w:val="000000"/>
          <w:sz w:val="18"/>
          <w:szCs w:val="18"/>
        </w:rPr>
        <w:t>refers to the process of experiencing the world as others do, or at least as you think they do. To empathize with someone is to put yourself in her shoes, to feel her pain</w:t>
      </w:r>
      <w:r w:rsidRPr="00D95600">
        <w:rPr>
          <w:color w:val="000000"/>
          <w:sz w:val="16"/>
          <w:szCs w:val="16"/>
        </w:rPr>
        <w:t>. Some researchers also use the term to encompass the more coldblooded process of assessing what other people are thinking, their motivations, their plans, what they believe. This is sometimes called “cognitive,” as opposed to “emotional,” empathy. I will follow this convention here, but we should keep in mind that the two are distinct—they emerge from different brain processes; you can have a lot of one and a little of the other—and that</w:t>
      </w:r>
      <w:r w:rsidRPr="00D95600">
        <w:rPr>
          <w:rStyle w:val="apple-converted-space"/>
          <w:color w:val="000000"/>
          <w:sz w:val="16"/>
          <w:szCs w:val="16"/>
        </w:rPr>
        <w:t> </w:t>
      </w:r>
      <w:r w:rsidRPr="00D95600">
        <w:rPr>
          <w:rStyle w:val="styleunderline0"/>
          <w:color w:val="000000"/>
          <w:sz w:val="18"/>
          <w:szCs w:val="18"/>
        </w:rPr>
        <w:t>most of the discussion of the moral implications of empathy focuses on its emotional side</w:t>
      </w:r>
      <w:r w:rsidRPr="00D95600">
        <w:rPr>
          <w:color w:val="000000"/>
          <w:sz w:val="16"/>
          <w:szCs w:val="16"/>
        </w:rPr>
        <w:t>.</w:t>
      </w:r>
      <w:r w:rsidRPr="00D95600">
        <w:rPr>
          <w:rStyle w:val="apple-converted-space"/>
          <w:color w:val="000000"/>
          <w:sz w:val="16"/>
          <w:szCs w:val="16"/>
        </w:rPr>
        <w:t> </w:t>
      </w:r>
      <w:r w:rsidRPr="00D95600">
        <w:rPr>
          <w:rStyle w:val="styleunderline0"/>
          <w:color w:val="000000"/>
          <w:sz w:val="18"/>
          <w:szCs w:val="18"/>
        </w:rPr>
        <w:t>Some degree of emotional empathy is bred in the bone. The sight and sound of another’s suffering is unpleasant for babies</w:t>
      </w:r>
      <w:r w:rsidRPr="00D95600">
        <w:rPr>
          <w:rStyle w:val="apple-converted-space"/>
          <w:color w:val="000000"/>
          <w:sz w:val="16"/>
          <w:szCs w:val="16"/>
        </w:rPr>
        <w:t> </w:t>
      </w:r>
      <w:r w:rsidRPr="00D95600">
        <w:rPr>
          <w:color w:val="000000"/>
          <w:sz w:val="16"/>
          <w:szCs w:val="16"/>
        </w:rPr>
        <w:t>and, as soon as they are mobile enough,</w:t>
      </w:r>
      <w:r w:rsidRPr="00D95600">
        <w:rPr>
          <w:rStyle w:val="apple-converted-space"/>
          <w:color w:val="000000"/>
          <w:sz w:val="16"/>
          <w:szCs w:val="16"/>
        </w:rPr>
        <w:t> </w:t>
      </w:r>
      <w:r w:rsidRPr="00D95600">
        <w:rPr>
          <w:rStyle w:val="styleunderline0"/>
          <w:color w:val="000000"/>
          <w:sz w:val="18"/>
          <w:szCs w:val="18"/>
        </w:rPr>
        <w:t>they try to help, patting and soothing others in distress.</w:t>
      </w:r>
      <w:r w:rsidRPr="00D95600">
        <w:rPr>
          <w:rStyle w:val="apple-converted-space"/>
          <w:color w:val="000000"/>
          <w:sz w:val="16"/>
          <w:szCs w:val="16"/>
        </w:rPr>
        <w:t> </w:t>
      </w:r>
      <w:r w:rsidRPr="00D95600">
        <w:rPr>
          <w:color w:val="000000"/>
          <w:sz w:val="16"/>
          <w:szCs w:val="16"/>
        </w:rPr>
        <w:t>This is not uniquely human: the primatologist Frans de Waal notes that chimps will often put their arms around the victim of an attack and pat her or groom her.</w:t>
      </w:r>
      <w:r w:rsidRPr="00D95600">
        <w:rPr>
          <w:rStyle w:val="apple-converted-space"/>
          <w:color w:val="000000"/>
          <w:sz w:val="16"/>
          <w:szCs w:val="16"/>
        </w:rPr>
        <w:t> </w:t>
      </w:r>
      <w:r w:rsidRPr="00D95600">
        <w:rPr>
          <w:rStyle w:val="styleunderline0"/>
          <w:color w:val="000000"/>
          <w:sz w:val="18"/>
          <w:szCs w:val="18"/>
        </w:rPr>
        <w:t>Empathy can occur automatically, even involuntarily</w:t>
      </w:r>
      <w:r w:rsidRPr="00D95600">
        <w:rPr>
          <w:color w:val="000000"/>
          <w:sz w:val="16"/>
          <w:szCs w:val="16"/>
        </w:rPr>
        <w:t>. Smith describes how “persons of delicate fibres” who notice a beggar’s sores and ulcers “are apt to feel an itching or uneasy sensation in the correspondent part of their own bodies.” John Updike writes, “My grandmother would have choking fits at the kitchen table, and my own throat would feel narrow in sympathy.” And</w:t>
      </w:r>
      <w:r w:rsidRPr="00D95600">
        <w:rPr>
          <w:rStyle w:val="apple-converted-space"/>
          <w:color w:val="000000"/>
          <w:sz w:val="16"/>
          <w:szCs w:val="16"/>
        </w:rPr>
        <w:t> </w:t>
      </w:r>
      <w:r w:rsidRPr="00D95600">
        <w:rPr>
          <w:rStyle w:val="styleunderline0"/>
          <w:color w:val="000000"/>
          <w:sz w:val="18"/>
          <w:szCs w:val="18"/>
        </w:rPr>
        <w:t>empathy can be extended through the imagination</w:t>
      </w:r>
      <w:r w:rsidRPr="00D95600">
        <w:rPr>
          <w:color w:val="000000"/>
          <w:sz w:val="16"/>
          <w:szCs w:val="16"/>
        </w:rPr>
        <w:t>. In a speech before he became president, Barack Obama stressed how important it is to see the world through the eyes of those who are different from us—the child who’s hungry, the steelworker who’s been laid off, the family who lost the entire life they built together when the storm came to town. . . . When you think like this—when you choose to broaden your ambit of concern and empathize with the plight of others, whether they are close friends or distant strangers—it becomes harder not to act, harder not to help. Obama is right about this last part; there is considerable support for what the psychologist C. Daniel Batson calls “the empathy-altruism hypothesis”: when you empathize with others, you are more likely to help them. In general, empathy serves to dissolve the boundaries between one person and another; it is a force against selfishness and indifference. It is easy to see, then, how empathy can be a moral good, and it has many champions. Obama talks frequently about empathy; witness his recent claim, after his first meeting with Pope Francis, that “it’s the lack of empathy that makes it very easy for us to plunge into wars. It’s the lack of empathy that allows us to ignore the homeless on the streets.” In The Empathetic Civilization (2009) Jeremy Rifkin argues that the only way our species will survive war, environmental degradation, and economic collapse is through the enhancement of “global empathy.” This past June, Bill and Melinda Gates concluded their Stanford commencement address by asking students to nurture and expand their empathetic powers, essential for a better world. Most people see the benefits of empathy as akin to the evils of racism: too obvious to require justification. I think this is a mistake. I have argued elsewhere that</w:t>
      </w:r>
      <w:r w:rsidRPr="00D95600">
        <w:rPr>
          <w:rStyle w:val="apple-converted-space"/>
          <w:color w:val="000000"/>
          <w:sz w:val="16"/>
          <w:szCs w:val="16"/>
        </w:rPr>
        <w:t> </w:t>
      </w:r>
      <w:r w:rsidRPr="00D95600">
        <w:rPr>
          <w:rStyle w:val="styleunderline0"/>
          <w:color w:val="000000"/>
          <w:sz w:val="18"/>
          <w:szCs w:val="18"/>
        </w:rPr>
        <w:t>certain</w:t>
      </w:r>
      <w:r w:rsidRPr="00D95600">
        <w:rPr>
          <w:rStyle w:val="apple-converted-space"/>
          <w:color w:val="000000"/>
          <w:sz w:val="18"/>
          <w:szCs w:val="18"/>
        </w:rPr>
        <w:t> </w:t>
      </w:r>
      <w:r w:rsidRPr="00D95600">
        <w:rPr>
          <w:rStyle w:val="styleunderline0"/>
          <w:color w:val="000000"/>
          <w:sz w:val="18"/>
          <w:szCs w:val="18"/>
          <w:shd w:val="clear" w:color="auto" w:fill="FFFF00"/>
        </w:rPr>
        <w:t>features</w:t>
      </w:r>
      <w:r w:rsidRPr="00D95600">
        <w:rPr>
          <w:rStyle w:val="apple-converted-space"/>
          <w:color w:val="000000"/>
          <w:sz w:val="18"/>
          <w:szCs w:val="18"/>
        </w:rPr>
        <w:t> </w:t>
      </w:r>
      <w:r w:rsidRPr="00D95600">
        <w:rPr>
          <w:rStyle w:val="styleunderline0"/>
          <w:color w:val="000000"/>
          <w:sz w:val="18"/>
          <w:szCs w:val="18"/>
        </w:rPr>
        <w:t>of empathy</w:t>
      </w:r>
      <w:r w:rsidRPr="00D95600">
        <w:rPr>
          <w:rStyle w:val="apple-converted-space"/>
          <w:color w:val="000000"/>
          <w:sz w:val="18"/>
          <w:szCs w:val="18"/>
        </w:rPr>
        <w:t> </w:t>
      </w:r>
      <w:r w:rsidRPr="00D95600">
        <w:rPr>
          <w:rStyle w:val="styleunderline0"/>
          <w:color w:val="000000"/>
          <w:sz w:val="18"/>
          <w:szCs w:val="18"/>
          <w:shd w:val="clear" w:color="auto" w:fill="FFFF00"/>
        </w:rPr>
        <w:t>make it a poor guide to</w:t>
      </w:r>
      <w:r w:rsidRPr="00D95600">
        <w:rPr>
          <w:rStyle w:val="apple-converted-space"/>
          <w:color w:val="000000"/>
          <w:sz w:val="18"/>
          <w:szCs w:val="18"/>
        </w:rPr>
        <w:t> </w:t>
      </w:r>
      <w:r w:rsidRPr="00D95600">
        <w:rPr>
          <w:rStyle w:val="styleunderline0"/>
          <w:color w:val="000000"/>
          <w:sz w:val="18"/>
          <w:szCs w:val="18"/>
        </w:rPr>
        <w:t>social</w:t>
      </w:r>
      <w:r w:rsidRPr="00D95600">
        <w:rPr>
          <w:rStyle w:val="apple-converted-space"/>
          <w:color w:val="000000"/>
          <w:sz w:val="18"/>
          <w:szCs w:val="18"/>
        </w:rPr>
        <w:t> </w:t>
      </w:r>
      <w:r w:rsidRPr="00D95600">
        <w:rPr>
          <w:rStyle w:val="styleunderline0"/>
          <w:color w:val="000000"/>
          <w:sz w:val="18"/>
          <w:szCs w:val="18"/>
          <w:shd w:val="clear" w:color="auto" w:fill="FFFF00"/>
        </w:rPr>
        <w:t>policy</w:t>
      </w:r>
      <w:r w:rsidRPr="00D95600">
        <w:rPr>
          <w:rStyle w:val="styleunderline0"/>
          <w:color w:val="000000"/>
          <w:sz w:val="18"/>
          <w:szCs w:val="18"/>
        </w:rPr>
        <w:t>.</w:t>
      </w:r>
      <w:r w:rsidRPr="00D95600">
        <w:rPr>
          <w:rStyle w:val="apple-converted-space"/>
          <w:color w:val="000000"/>
          <w:sz w:val="16"/>
          <w:szCs w:val="16"/>
        </w:rPr>
        <w:t> </w:t>
      </w:r>
      <w:r w:rsidRPr="00D95600">
        <w:rPr>
          <w:rStyle w:val="Emphasis"/>
          <w:color w:val="000000"/>
          <w:sz w:val="18"/>
          <w:szCs w:val="18"/>
          <w:shd w:val="clear" w:color="auto" w:fill="FFFF00"/>
        </w:rPr>
        <w:t>Empathy is biased</w:t>
      </w:r>
      <w:r w:rsidRPr="00D95600">
        <w:rPr>
          <w:color w:val="000000"/>
          <w:sz w:val="16"/>
          <w:szCs w:val="16"/>
        </w:rPr>
        <w:t>;</w:t>
      </w:r>
      <w:r w:rsidRPr="00D95600">
        <w:rPr>
          <w:rStyle w:val="apple-converted-space"/>
          <w:color w:val="000000"/>
          <w:sz w:val="16"/>
          <w:szCs w:val="16"/>
        </w:rPr>
        <w:t> </w:t>
      </w:r>
      <w:r w:rsidRPr="00D95600">
        <w:rPr>
          <w:rStyle w:val="styleunderline0"/>
          <w:color w:val="000000"/>
          <w:sz w:val="18"/>
          <w:szCs w:val="18"/>
          <w:shd w:val="clear" w:color="auto" w:fill="FFFF00"/>
        </w:rPr>
        <w:t>we</w:t>
      </w:r>
      <w:r w:rsidRPr="00D95600">
        <w:rPr>
          <w:rStyle w:val="apple-converted-space"/>
          <w:color w:val="000000"/>
          <w:sz w:val="18"/>
          <w:szCs w:val="18"/>
        </w:rPr>
        <w:t> </w:t>
      </w:r>
      <w:r w:rsidRPr="00D95600">
        <w:rPr>
          <w:rStyle w:val="styleunderline0"/>
          <w:color w:val="000000"/>
          <w:sz w:val="18"/>
          <w:szCs w:val="18"/>
        </w:rPr>
        <w:t>are more prone to</w:t>
      </w:r>
      <w:r w:rsidRPr="00D95600">
        <w:rPr>
          <w:rStyle w:val="apple-converted-space"/>
          <w:color w:val="000000"/>
          <w:sz w:val="18"/>
          <w:szCs w:val="18"/>
        </w:rPr>
        <w:t> </w:t>
      </w:r>
      <w:r w:rsidRPr="00D95600">
        <w:rPr>
          <w:rStyle w:val="styleunderline0"/>
          <w:color w:val="000000"/>
          <w:sz w:val="18"/>
          <w:szCs w:val="18"/>
          <w:shd w:val="clear" w:color="auto" w:fill="FFFF00"/>
        </w:rPr>
        <w:t>feel</w:t>
      </w:r>
      <w:r w:rsidRPr="00D95600">
        <w:rPr>
          <w:rStyle w:val="apple-converted-space"/>
          <w:color w:val="000000"/>
          <w:sz w:val="18"/>
          <w:szCs w:val="18"/>
        </w:rPr>
        <w:t> </w:t>
      </w:r>
      <w:r w:rsidRPr="00D95600">
        <w:rPr>
          <w:rStyle w:val="styleunderline0"/>
          <w:color w:val="000000"/>
          <w:sz w:val="18"/>
          <w:szCs w:val="18"/>
        </w:rPr>
        <w:t>empathy for</w:t>
      </w:r>
      <w:r w:rsidRPr="00D95600">
        <w:rPr>
          <w:rStyle w:val="apple-converted-space"/>
          <w:color w:val="000000"/>
          <w:sz w:val="18"/>
          <w:szCs w:val="18"/>
        </w:rPr>
        <w:t> </w:t>
      </w:r>
      <w:r w:rsidRPr="00D95600">
        <w:rPr>
          <w:rStyle w:val="styleunderline0"/>
          <w:color w:val="000000"/>
          <w:sz w:val="18"/>
          <w:szCs w:val="18"/>
          <w:shd w:val="clear" w:color="auto" w:fill="FFFF00"/>
        </w:rPr>
        <w:t>attractive people and</w:t>
      </w:r>
      <w:r w:rsidRPr="00D95600">
        <w:rPr>
          <w:rStyle w:val="apple-converted-space"/>
          <w:color w:val="000000"/>
          <w:sz w:val="18"/>
          <w:szCs w:val="18"/>
        </w:rPr>
        <w:t> </w:t>
      </w:r>
      <w:r w:rsidRPr="00D95600">
        <w:rPr>
          <w:rStyle w:val="styleunderline0"/>
          <w:color w:val="000000"/>
          <w:sz w:val="18"/>
          <w:szCs w:val="18"/>
        </w:rPr>
        <w:t>for</w:t>
      </w:r>
      <w:r w:rsidRPr="00D95600">
        <w:rPr>
          <w:rStyle w:val="apple-converted-space"/>
          <w:color w:val="000000"/>
          <w:sz w:val="18"/>
          <w:szCs w:val="18"/>
        </w:rPr>
        <w:t> </w:t>
      </w:r>
      <w:r w:rsidRPr="00D95600">
        <w:rPr>
          <w:rStyle w:val="styleunderline0"/>
          <w:color w:val="000000"/>
          <w:sz w:val="18"/>
          <w:szCs w:val="18"/>
          <w:shd w:val="clear" w:color="auto" w:fill="FFFF00"/>
        </w:rPr>
        <w:t>those who look like us</w:t>
      </w:r>
      <w:r w:rsidRPr="00D95600">
        <w:rPr>
          <w:rStyle w:val="apple-converted-space"/>
          <w:color w:val="000000"/>
          <w:sz w:val="18"/>
          <w:szCs w:val="18"/>
        </w:rPr>
        <w:t> </w:t>
      </w:r>
      <w:r w:rsidRPr="00D95600">
        <w:rPr>
          <w:rStyle w:val="styleunderline0"/>
          <w:color w:val="000000"/>
          <w:sz w:val="18"/>
          <w:szCs w:val="18"/>
        </w:rPr>
        <w:t>or share our ethnic or national background</w:t>
      </w:r>
      <w:r w:rsidRPr="00D95600">
        <w:rPr>
          <w:color w:val="000000"/>
          <w:sz w:val="16"/>
          <w:szCs w:val="16"/>
        </w:rPr>
        <w:t>. And</w:t>
      </w:r>
      <w:r w:rsidRPr="00D95600">
        <w:rPr>
          <w:rStyle w:val="apple-converted-space"/>
          <w:color w:val="000000"/>
          <w:sz w:val="16"/>
          <w:szCs w:val="16"/>
        </w:rPr>
        <w:t> </w:t>
      </w:r>
      <w:r w:rsidRPr="00D95600">
        <w:rPr>
          <w:rStyle w:val="styleunderline0"/>
          <w:color w:val="000000"/>
          <w:sz w:val="18"/>
          <w:szCs w:val="18"/>
          <w:shd w:val="clear" w:color="auto" w:fill="FFFF00"/>
        </w:rPr>
        <w:t>empathy is narrow</w:t>
      </w:r>
      <w:r w:rsidRPr="00D95600">
        <w:rPr>
          <w:color w:val="000000"/>
          <w:sz w:val="16"/>
          <w:szCs w:val="16"/>
        </w:rPr>
        <w:t>;</w:t>
      </w:r>
      <w:r w:rsidRPr="00D95600">
        <w:rPr>
          <w:rStyle w:val="apple-converted-space"/>
          <w:color w:val="000000"/>
          <w:sz w:val="16"/>
          <w:szCs w:val="16"/>
        </w:rPr>
        <w:t> </w:t>
      </w:r>
      <w:r w:rsidRPr="00D95600">
        <w:rPr>
          <w:rStyle w:val="styleunderline0"/>
          <w:color w:val="000000"/>
          <w:sz w:val="18"/>
          <w:szCs w:val="18"/>
          <w:shd w:val="clear" w:color="auto" w:fill="FFFF00"/>
        </w:rPr>
        <w:t>it</w:t>
      </w:r>
      <w:r w:rsidRPr="00D95600">
        <w:rPr>
          <w:rStyle w:val="apple-converted-space"/>
          <w:color w:val="000000"/>
          <w:sz w:val="18"/>
          <w:szCs w:val="18"/>
        </w:rPr>
        <w:t> </w:t>
      </w:r>
      <w:r w:rsidRPr="00D95600">
        <w:rPr>
          <w:rStyle w:val="styleunderline0"/>
          <w:color w:val="000000"/>
          <w:sz w:val="18"/>
          <w:szCs w:val="18"/>
        </w:rPr>
        <w:t>connects</w:t>
      </w:r>
      <w:r w:rsidRPr="00D95600">
        <w:rPr>
          <w:rStyle w:val="apple-converted-space"/>
          <w:color w:val="000000"/>
          <w:sz w:val="16"/>
          <w:szCs w:val="16"/>
        </w:rPr>
        <w:t> </w:t>
      </w:r>
      <w:r w:rsidRPr="00D95600">
        <w:rPr>
          <w:rStyle w:val="styleunderline0"/>
          <w:color w:val="000000"/>
          <w:sz w:val="18"/>
          <w:szCs w:val="18"/>
        </w:rPr>
        <w:t>us to particular individuals, real or imagined, but</w:t>
      </w:r>
      <w:r w:rsidRPr="00D95600">
        <w:rPr>
          <w:rStyle w:val="apple-converted-space"/>
          <w:color w:val="000000"/>
          <w:sz w:val="18"/>
          <w:szCs w:val="18"/>
        </w:rPr>
        <w:t> </w:t>
      </w:r>
      <w:r w:rsidRPr="00D95600">
        <w:rPr>
          <w:rStyle w:val="styleunderline0"/>
          <w:color w:val="000000"/>
          <w:sz w:val="18"/>
          <w:szCs w:val="18"/>
          <w:shd w:val="clear" w:color="auto" w:fill="FFFF00"/>
        </w:rPr>
        <w:t>is</w:t>
      </w:r>
      <w:r w:rsidRPr="00D95600">
        <w:rPr>
          <w:rStyle w:val="apple-converted-space"/>
          <w:color w:val="000000"/>
          <w:sz w:val="18"/>
          <w:szCs w:val="18"/>
          <w:shd w:val="clear" w:color="auto" w:fill="FFFF00"/>
        </w:rPr>
        <w:t> </w:t>
      </w:r>
      <w:r w:rsidRPr="00D95600">
        <w:rPr>
          <w:rStyle w:val="Emphasis"/>
          <w:color w:val="000000"/>
          <w:sz w:val="18"/>
          <w:szCs w:val="18"/>
          <w:shd w:val="clear" w:color="auto" w:fill="FFFF00"/>
        </w:rPr>
        <w:t>insensitive to numerical differences and statistical data</w:t>
      </w:r>
      <w:r w:rsidRPr="00D95600">
        <w:rPr>
          <w:color w:val="000000"/>
          <w:sz w:val="16"/>
          <w:szCs w:val="16"/>
        </w:rPr>
        <w:t>. As Mother Teresa put it, “If I look at the mass I will never act. If I look at the one, I will.” Laboratory studies find that</w:t>
      </w:r>
      <w:r w:rsidRPr="00D95600">
        <w:rPr>
          <w:rStyle w:val="apple-converted-space"/>
          <w:color w:val="000000"/>
          <w:sz w:val="16"/>
          <w:szCs w:val="16"/>
        </w:rPr>
        <w:t> </w:t>
      </w:r>
      <w:r w:rsidRPr="00D95600">
        <w:rPr>
          <w:rStyle w:val="styleunderline0"/>
          <w:color w:val="000000"/>
          <w:sz w:val="18"/>
          <w:szCs w:val="18"/>
        </w:rPr>
        <w:t>we really do care more about the one than</w:t>
      </w:r>
      <w:r w:rsidRPr="00D95600">
        <w:rPr>
          <w:rStyle w:val="apple-converted-space"/>
          <w:color w:val="000000"/>
          <w:sz w:val="16"/>
          <w:szCs w:val="16"/>
        </w:rPr>
        <w:t> </w:t>
      </w:r>
      <w:r w:rsidRPr="00D95600">
        <w:rPr>
          <w:rStyle w:val="styleunderline0"/>
          <w:color w:val="000000"/>
          <w:sz w:val="18"/>
          <w:szCs w:val="18"/>
        </w:rPr>
        <w:t>about the mass, so long as we have personal information about the one</w:t>
      </w:r>
      <w:r w:rsidRPr="00D95600">
        <w:rPr>
          <w:color w:val="000000"/>
          <w:sz w:val="16"/>
          <w:szCs w:val="16"/>
        </w:rPr>
        <w:t>. In light of these features,</w:t>
      </w:r>
      <w:r w:rsidRPr="00D95600">
        <w:rPr>
          <w:rStyle w:val="apple-converted-space"/>
          <w:color w:val="000000"/>
          <w:sz w:val="16"/>
          <w:szCs w:val="16"/>
        </w:rPr>
        <w:t> </w:t>
      </w:r>
      <w:r w:rsidRPr="00D95600">
        <w:rPr>
          <w:rStyle w:val="Emphasis"/>
          <w:color w:val="000000"/>
          <w:sz w:val="18"/>
          <w:szCs w:val="18"/>
          <w:shd w:val="clear" w:color="auto" w:fill="FFFF00"/>
        </w:rPr>
        <w:t>our public decisions will be</w:t>
      </w:r>
      <w:r w:rsidRPr="00D95600">
        <w:rPr>
          <w:rStyle w:val="apple-converted-space"/>
          <w:i/>
          <w:iCs/>
          <w:color w:val="000000"/>
          <w:sz w:val="18"/>
          <w:szCs w:val="18"/>
        </w:rPr>
        <w:t> </w:t>
      </w:r>
      <w:r w:rsidRPr="00D95600">
        <w:rPr>
          <w:rStyle w:val="Emphasis"/>
          <w:color w:val="000000"/>
          <w:sz w:val="18"/>
          <w:szCs w:val="18"/>
        </w:rPr>
        <w:t>fairer and</w:t>
      </w:r>
      <w:r w:rsidRPr="00D95600">
        <w:rPr>
          <w:rStyle w:val="apple-converted-space"/>
          <w:i/>
          <w:iCs/>
          <w:color w:val="000000"/>
          <w:sz w:val="18"/>
          <w:szCs w:val="18"/>
        </w:rPr>
        <w:t> </w:t>
      </w:r>
      <w:r w:rsidRPr="00D95600">
        <w:rPr>
          <w:rStyle w:val="Emphasis"/>
          <w:color w:val="000000"/>
          <w:sz w:val="18"/>
          <w:szCs w:val="18"/>
          <w:shd w:val="clear" w:color="auto" w:fill="FFFF00"/>
        </w:rPr>
        <w:t>more moral once we put empathy aside</w:t>
      </w:r>
      <w:r w:rsidRPr="00D95600">
        <w:rPr>
          <w:rStyle w:val="Emphasis"/>
          <w:color w:val="000000"/>
          <w:sz w:val="18"/>
          <w:szCs w:val="18"/>
        </w:rPr>
        <w:t>.</w:t>
      </w:r>
      <w:r w:rsidRPr="00D95600">
        <w:rPr>
          <w:rStyle w:val="apple-converted-space"/>
          <w:color w:val="000000"/>
          <w:sz w:val="16"/>
          <w:szCs w:val="16"/>
        </w:rPr>
        <w:t> </w:t>
      </w:r>
      <w:r w:rsidRPr="00D95600">
        <w:rPr>
          <w:rStyle w:val="styleunderline0"/>
          <w:color w:val="000000"/>
          <w:sz w:val="18"/>
          <w:szCs w:val="18"/>
        </w:rPr>
        <w:t>Our</w:t>
      </w:r>
      <w:r w:rsidRPr="00D95600">
        <w:rPr>
          <w:rStyle w:val="apple-converted-space"/>
          <w:color w:val="000000"/>
          <w:sz w:val="18"/>
          <w:szCs w:val="18"/>
        </w:rPr>
        <w:t> </w:t>
      </w:r>
      <w:r w:rsidRPr="00D95600">
        <w:rPr>
          <w:rStyle w:val="Emphasis"/>
          <w:color w:val="000000"/>
          <w:sz w:val="18"/>
          <w:szCs w:val="18"/>
          <w:shd w:val="clear" w:color="auto" w:fill="FFFF00"/>
        </w:rPr>
        <w:t>policies are</w:t>
      </w:r>
      <w:r w:rsidRPr="00D95600">
        <w:rPr>
          <w:rStyle w:val="apple-converted-space"/>
          <w:i/>
          <w:iCs/>
          <w:color w:val="000000"/>
          <w:sz w:val="18"/>
          <w:szCs w:val="18"/>
        </w:rPr>
        <w:t> </w:t>
      </w:r>
      <w:r w:rsidRPr="00D95600">
        <w:rPr>
          <w:rStyle w:val="Emphasis"/>
          <w:color w:val="000000"/>
          <w:sz w:val="18"/>
          <w:szCs w:val="18"/>
          <w:shd w:val="clear" w:color="auto" w:fill="FFFF00"/>
        </w:rPr>
        <w:t>improved when we appreciate that a hundred deaths are worse than one</w:t>
      </w:r>
      <w:r w:rsidRPr="00D95600">
        <w:rPr>
          <w:color w:val="000000"/>
          <w:sz w:val="16"/>
          <w:szCs w:val="16"/>
        </w:rPr>
        <w:t>,</w:t>
      </w:r>
      <w:r w:rsidRPr="00D95600">
        <w:rPr>
          <w:rStyle w:val="apple-converted-space"/>
          <w:color w:val="000000"/>
          <w:sz w:val="16"/>
          <w:szCs w:val="16"/>
        </w:rPr>
        <w:t> </w:t>
      </w:r>
      <w:r w:rsidRPr="00D95600">
        <w:rPr>
          <w:rStyle w:val="styleunderline0"/>
          <w:color w:val="000000"/>
          <w:sz w:val="18"/>
          <w:szCs w:val="18"/>
        </w:rPr>
        <w:t>even if we know the name of the one,</w:t>
      </w:r>
      <w:r w:rsidRPr="00D95600">
        <w:rPr>
          <w:rStyle w:val="apple-converted-space"/>
          <w:color w:val="000000"/>
          <w:sz w:val="18"/>
          <w:szCs w:val="18"/>
        </w:rPr>
        <w:t> </w:t>
      </w:r>
      <w:r w:rsidRPr="00D95600">
        <w:rPr>
          <w:rStyle w:val="styleunderline0"/>
          <w:color w:val="000000"/>
          <w:sz w:val="18"/>
          <w:szCs w:val="18"/>
          <w:shd w:val="clear" w:color="auto" w:fill="FFFF00"/>
        </w:rPr>
        <w:t>and when we</w:t>
      </w:r>
      <w:r w:rsidRPr="00D95600">
        <w:rPr>
          <w:rStyle w:val="apple-converted-space"/>
          <w:color w:val="000000"/>
          <w:sz w:val="16"/>
          <w:szCs w:val="16"/>
        </w:rPr>
        <w:t> </w:t>
      </w:r>
      <w:r w:rsidRPr="00D95600">
        <w:rPr>
          <w:rStyle w:val="styleunderline0"/>
          <w:color w:val="000000"/>
          <w:sz w:val="18"/>
          <w:szCs w:val="18"/>
          <w:shd w:val="clear" w:color="auto" w:fill="FFFF00"/>
        </w:rPr>
        <w:t>acknowledge</w:t>
      </w:r>
      <w:r w:rsidRPr="00D95600">
        <w:rPr>
          <w:rStyle w:val="apple-converted-space"/>
          <w:color w:val="000000"/>
          <w:sz w:val="18"/>
          <w:szCs w:val="18"/>
        </w:rPr>
        <w:t> </w:t>
      </w:r>
      <w:r w:rsidRPr="00D95600">
        <w:rPr>
          <w:rStyle w:val="styleunderline0"/>
          <w:color w:val="000000"/>
          <w:sz w:val="18"/>
          <w:szCs w:val="18"/>
        </w:rPr>
        <w:t>that</w:t>
      </w:r>
      <w:r w:rsidRPr="00D95600">
        <w:rPr>
          <w:rStyle w:val="apple-converted-space"/>
          <w:color w:val="000000"/>
          <w:sz w:val="18"/>
          <w:szCs w:val="18"/>
        </w:rPr>
        <w:t> </w:t>
      </w:r>
      <w:r w:rsidRPr="00D95600">
        <w:rPr>
          <w:rStyle w:val="styleunderline0"/>
          <w:color w:val="000000"/>
          <w:sz w:val="18"/>
          <w:szCs w:val="18"/>
          <w:shd w:val="clear" w:color="auto" w:fill="FFFF00"/>
        </w:rPr>
        <w:t>the life of someone in a faraway country is worth as much as the life a neighbor</w:t>
      </w:r>
      <w:r w:rsidRPr="00D95600">
        <w:rPr>
          <w:rStyle w:val="styleunderline0"/>
          <w:color w:val="000000"/>
          <w:sz w:val="18"/>
          <w:szCs w:val="18"/>
        </w:rPr>
        <w:t>,</w:t>
      </w:r>
      <w:r w:rsidRPr="00D95600">
        <w:rPr>
          <w:rStyle w:val="apple-converted-space"/>
          <w:color w:val="000000"/>
          <w:sz w:val="18"/>
          <w:szCs w:val="18"/>
        </w:rPr>
        <w:t> </w:t>
      </w:r>
      <w:r w:rsidRPr="00D95600">
        <w:rPr>
          <w:rStyle w:val="styleunderline0"/>
          <w:color w:val="000000"/>
          <w:sz w:val="18"/>
          <w:szCs w:val="18"/>
          <w:shd w:val="clear" w:color="auto" w:fill="FFFF00"/>
        </w:rPr>
        <w:t>even if our emotions pull us in a different</w:t>
      </w:r>
      <w:r w:rsidRPr="00D95600">
        <w:rPr>
          <w:rStyle w:val="apple-converted-space"/>
          <w:color w:val="000000"/>
          <w:sz w:val="18"/>
          <w:szCs w:val="18"/>
        </w:rPr>
        <w:t> </w:t>
      </w:r>
      <w:r w:rsidRPr="00D95600">
        <w:rPr>
          <w:rStyle w:val="styleunderline0"/>
          <w:color w:val="000000"/>
          <w:sz w:val="18"/>
          <w:szCs w:val="18"/>
          <w:shd w:val="clear" w:color="auto" w:fill="FFFF00"/>
        </w:rPr>
        <w:t>direction</w:t>
      </w:r>
      <w:r w:rsidRPr="00D95600">
        <w:rPr>
          <w:rStyle w:val="styleunderline0"/>
          <w:color w:val="000000"/>
          <w:sz w:val="18"/>
          <w:szCs w:val="18"/>
        </w:rPr>
        <w:t>.</w:t>
      </w:r>
      <w:r w:rsidRPr="00D95600">
        <w:rPr>
          <w:rStyle w:val="apple-converted-space"/>
          <w:color w:val="000000"/>
          <w:sz w:val="16"/>
          <w:szCs w:val="16"/>
        </w:rPr>
        <w:t> </w:t>
      </w:r>
      <w:r w:rsidRPr="00D95600">
        <w:rPr>
          <w:rStyle w:val="Emphasis"/>
          <w:color w:val="000000"/>
          <w:sz w:val="18"/>
          <w:szCs w:val="18"/>
          <w:shd w:val="clear" w:color="auto" w:fill="FFFF00"/>
        </w:rPr>
        <w:t>Without empathy</w:t>
      </w:r>
      <w:r w:rsidRPr="00D95600">
        <w:rPr>
          <w:color w:val="000000"/>
          <w:sz w:val="16"/>
          <w:szCs w:val="16"/>
        </w:rPr>
        <w:t>,</w:t>
      </w:r>
      <w:r w:rsidRPr="00D95600">
        <w:rPr>
          <w:rStyle w:val="apple-converted-space"/>
          <w:color w:val="000000"/>
          <w:sz w:val="16"/>
          <w:szCs w:val="16"/>
        </w:rPr>
        <w:t> </w:t>
      </w:r>
      <w:r w:rsidRPr="00D95600">
        <w:rPr>
          <w:rStyle w:val="Emphasis"/>
          <w:color w:val="000000"/>
          <w:sz w:val="18"/>
          <w:szCs w:val="18"/>
          <w:shd w:val="clear" w:color="auto" w:fill="FFFF00"/>
        </w:rPr>
        <w:t>we</w:t>
      </w:r>
      <w:r w:rsidRPr="00D95600">
        <w:rPr>
          <w:rStyle w:val="apple-converted-space"/>
          <w:i/>
          <w:iCs/>
          <w:color w:val="000000"/>
          <w:sz w:val="18"/>
          <w:szCs w:val="18"/>
        </w:rPr>
        <w:t> </w:t>
      </w:r>
      <w:r w:rsidRPr="00D95600">
        <w:rPr>
          <w:rStyle w:val="Emphasis"/>
          <w:color w:val="000000"/>
          <w:sz w:val="18"/>
          <w:szCs w:val="18"/>
        </w:rPr>
        <w:t>are</w:t>
      </w:r>
      <w:r w:rsidRPr="00D95600">
        <w:rPr>
          <w:rStyle w:val="apple-converted-space"/>
          <w:i/>
          <w:iCs/>
          <w:color w:val="000000"/>
          <w:sz w:val="18"/>
          <w:szCs w:val="18"/>
        </w:rPr>
        <w:t> </w:t>
      </w:r>
      <w:r w:rsidRPr="00D95600">
        <w:rPr>
          <w:rStyle w:val="Emphasis"/>
          <w:color w:val="000000"/>
          <w:sz w:val="18"/>
          <w:szCs w:val="18"/>
          <w:shd w:val="clear" w:color="auto" w:fill="FFFF00"/>
        </w:rPr>
        <w:t>better</w:t>
      </w:r>
      <w:r w:rsidRPr="00D95600">
        <w:rPr>
          <w:rStyle w:val="apple-converted-space"/>
          <w:i/>
          <w:iCs/>
          <w:color w:val="000000"/>
          <w:sz w:val="18"/>
          <w:szCs w:val="18"/>
        </w:rPr>
        <w:t> </w:t>
      </w:r>
      <w:r w:rsidRPr="00D95600">
        <w:rPr>
          <w:rStyle w:val="Emphasis"/>
          <w:color w:val="000000"/>
          <w:sz w:val="18"/>
          <w:szCs w:val="18"/>
        </w:rPr>
        <w:t>able to</w:t>
      </w:r>
      <w:r w:rsidRPr="00D95600">
        <w:rPr>
          <w:rStyle w:val="apple-converted-space"/>
          <w:i/>
          <w:iCs/>
          <w:color w:val="000000"/>
          <w:sz w:val="18"/>
          <w:szCs w:val="18"/>
        </w:rPr>
        <w:t> </w:t>
      </w:r>
      <w:r w:rsidRPr="00D95600">
        <w:rPr>
          <w:rStyle w:val="Emphasis"/>
          <w:color w:val="000000"/>
          <w:sz w:val="18"/>
          <w:szCs w:val="18"/>
          <w:shd w:val="clear" w:color="auto" w:fill="FFFF00"/>
        </w:rPr>
        <w:t>grasp the importance of vaccinating children</w:t>
      </w:r>
      <w:r w:rsidRPr="00D95600">
        <w:rPr>
          <w:rStyle w:val="apple-converted-space"/>
          <w:i/>
          <w:iCs/>
          <w:color w:val="000000"/>
          <w:sz w:val="18"/>
          <w:szCs w:val="18"/>
          <w:shd w:val="clear" w:color="auto" w:fill="FFFF00"/>
        </w:rPr>
        <w:t> </w:t>
      </w:r>
      <w:r w:rsidRPr="00D95600">
        <w:rPr>
          <w:rStyle w:val="Emphasis"/>
          <w:color w:val="000000"/>
          <w:sz w:val="18"/>
          <w:szCs w:val="18"/>
        </w:rPr>
        <w:t>and responding to climate change</w:t>
      </w:r>
      <w:r w:rsidRPr="00D95600">
        <w:rPr>
          <w:color w:val="000000"/>
          <w:sz w:val="16"/>
          <w:szCs w:val="16"/>
        </w:rPr>
        <w:t>.</w:t>
      </w:r>
      <w:r w:rsidRPr="00D95600">
        <w:rPr>
          <w:rStyle w:val="apple-converted-space"/>
          <w:color w:val="000000"/>
          <w:sz w:val="16"/>
          <w:szCs w:val="16"/>
        </w:rPr>
        <w:t> </w:t>
      </w:r>
      <w:r w:rsidRPr="00D95600">
        <w:rPr>
          <w:rStyle w:val="styleunderline0"/>
          <w:color w:val="000000"/>
          <w:sz w:val="18"/>
          <w:szCs w:val="18"/>
          <w:shd w:val="clear" w:color="auto" w:fill="FFFF00"/>
        </w:rPr>
        <w:t>These</w:t>
      </w:r>
      <w:r w:rsidRPr="00D95600">
        <w:rPr>
          <w:rStyle w:val="apple-converted-space"/>
          <w:color w:val="000000"/>
          <w:sz w:val="18"/>
          <w:szCs w:val="18"/>
        </w:rPr>
        <w:t> </w:t>
      </w:r>
      <w:r w:rsidRPr="00D95600">
        <w:rPr>
          <w:rStyle w:val="styleunderline0"/>
          <w:color w:val="000000"/>
          <w:sz w:val="18"/>
          <w:szCs w:val="18"/>
        </w:rPr>
        <w:t>acts</w:t>
      </w:r>
      <w:r w:rsidRPr="00D95600">
        <w:rPr>
          <w:rStyle w:val="apple-converted-space"/>
          <w:color w:val="000000"/>
          <w:sz w:val="18"/>
          <w:szCs w:val="18"/>
        </w:rPr>
        <w:t> </w:t>
      </w:r>
      <w:r w:rsidRPr="00D95600">
        <w:rPr>
          <w:rStyle w:val="styleunderline0"/>
          <w:color w:val="000000"/>
          <w:sz w:val="18"/>
          <w:szCs w:val="18"/>
          <w:shd w:val="clear" w:color="auto" w:fill="FFFF00"/>
        </w:rPr>
        <w:t>impose costs on real people</w:t>
      </w:r>
      <w:r w:rsidRPr="00D95600">
        <w:rPr>
          <w:rStyle w:val="apple-converted-space"/>
          <w:color w:val="000000"/>
          <w:sz w:val="18"/>
          <w:szCs w:val="18"/>
        </w:rPr>
        <w:t> </w:t>
      </w:r>
      <w:r w:rsidRPr="00D95600">
        <w:rPr>
          <w:rStyle w:val="styleunderline0"/>
          <w:color w:val="000000"/>
          <w:sz w:val="18"/>
          <w:szCs w:val="18"/>
        </w:rPr>
        <w:t>in the here and now</w:t>
      </w:r>
      <w:r w:rsidRPr="00D95600">
        <w:rPr>
          <w:rStyle w:val="apple-converted-space"/>
          <w:color w:val="000000"/>
          <w:sz w:val="18"/>
          <w:szCs w:val="18"/>
        </w:rPr>
        <w:t> </w:t>
      </w:r>
      <w:r w:rsidRPr="00D95600">
        <w:rPr>
          <w:rStyle w:val="styleunderline0"/>
          <w:color w:val="000000"/>
          <w:sz w:val="18"/>
          <w:szCs w:val="18"/>
          <w:shd w:val="clear" w:color="auto" w:fill="FFFF00"/>
        </w:rPr>
        <w:t>for the sake of</w:t>
      </w:r>
      <w:r w:rsidRPr="00D95600">
        <w:rPr>
          <w:rStyle w:val="apple-converted-space"/>
          <w:color w:val="000000"/>
          <w:sz w:val="18"/>
          <w:szCs w:val="18"/>
          <w:shd w:val="clear" w:color="auto" w:fill="FFFF00"/>
        </w:rPr>
        <w:t> </w:t>
      </w:r>
      <w:r w:rsidRPr="00D95600">
        <w:rPr>
          <w:rStyle w:val="Emphasis"/>
          <w:color w:val="000000"/>
          <w:sz w:val="18"/>
          <w:szCs w:val="18"/>
          <w:shd w:val="clear" w:color="auto" w:fill="FFFF00"/>
        </w:rPr>
        <w:t>abstract future benefits</w:t>
      </w:r>
      <w:r w:rsidRPr="00D95600">
        <w:rPr>
          <w:rStyle w:val="styleunderline0"/>
          <w:color w:val="000000"/>
          <w:sz w:val="18"/>
          <w:szCs w:val="18"/>
        </w:rPr>
        <w:t>, so</w:t>
      </w:r>
      <w:r w:rsidRPr="00D95600">
        <w:rPr>
          <w:rStyle w:val="apple-converted-space"/>
          <w:color w:val="000000"/>
          <w:sz w:val="18"/>
          <w:szCs w:val="18"/>
        </w:rPr>
        <w:t> </w:t>
      </w:r>
      <w:r w:rsidRPr="00D95600">
        <w:rPr>
          <w:rStyle w:val="styleunderline0"/>
          <w:color w:val="000000"/>
          <w:sz w:val="18"/>
          <w:szCs w:val="18"/>
          <w:shd w:val="clear" w:color="auto" w:fill="FFFF00"/>
        </w:rPr>
        <w:t>tackling them</w:t>
      </w:r>
      <w:r w:rsidRPr="00D95600">
        <w:rPr>
          <w:rStyle w:val="apple-converted-space"/>
          <w:color w:val="000000"/>
          <w:sz w:val="18"/>
          <w:szCs w:val="18"/>
        </w:rPr>
        <w:t> </w:t>
      </w:r>
      <w:r w:rsidRPr="00D95600">
        <w:rPr>
          <w:rStyle w:val="Emphasis"/>
          <w:color w:val="000000"/>
          <w:sz w:val="18"/>
          <w:szCs w:val="18"/>
          <w:shd w:val="clear" w:color="auto" w:fill="FFFF00"/>
        </w:rPr>
        <w:t>may require overriding empathetic responses</w:t>
      </w:r>
      <w:r w:rsidRPr="00D95600">
        <w:rPr>
          <w:rStyle w:val="apple-converted-space"/>
          <w:color w:val="000000"/>
          <w:sz w:val="16"/>
          <w:szCs w:val="16"/>
        </w:rPr>
        <w:t> </w:t>
      </w:r>
      <w:r w:rsidRPr="00D95600">
        <w:rPr>
          <w:rStyle w:val="styleunderline0"/>
          <w:color w:val="000000"/>
          <w:sz w:val="18"/>
          <w:szCs w:val="18"/>
        </w:rPr>
        <w:t>that favor the comfort and well-being of individuals today</w:t>
      </w:r>
      <w:r w:rsidRPr="00D95600">
        <w:rPr>
          <w:color w:val="000000"/>
          <w:sz w:val="16"/>
          <w:szCs w:val="16"/>
        </w:rPr>
        <w:t>.</w:t>
      </w:r>
      <w:r w:rsidRPr="00D95600">
        <w:rPr>
          <w:rStyle w:val="apple-converted-space"/>
          <w:color w:val="000000"/>
          <w:sz w:val="16"/>
          <w:szCs w:val="16"/>
        </w:rPr>
        <w:t> </w:t>
      </w:r>
      <w:r w:rsidRPr="00D95600">
        <w:rPr>
          <w:rStyle w:val="styleunderline0"/>
          <w:color w:val="000000"/>
          <w:sz w:val="18"/>
          <w:szCs w:val="18"/>
          <w:shd w:val="clear" w:color="auto" w:fill="FFFF00"/>
        </w:rPr>
        <w:t>We can rethink</w:t>
      </w:r>
      <w:r w:rsidRPr="00D95600">
        <w:rPr>
          <w:rStyle w:val="apple-converted-space"/>
          <w:color w:val="000000"/>
          <w:sz w:val="18"/>
          <w:szCs w:val="18"/>
        </w:rPr>
        <w:t> </w:t>
      </w:r>
      <w:r w:rsidRPr="00D95600">
        <w:rPr>
          <w:rStyle w:val="styleunderline0"/>
          <w:color w:val="000000"/>
          <w:sz w:val="18"/>
          <w:szCs w:val="18"/>
        </w:rPr>
        <w:t>humanitarian</w:t>
      </w:r>
      <w:r w:rsidRPr="00D95600">
        <w:rPr>
          <w:rStyle w:val="apple-converted-space"/>
          <w:color w:val="000000"/>
          <w:sz w:val="16"/>
          <w:szCs w:val="16"/>
        </w:rPr>
        <w:t> </w:t>
      </w:r>
      <w:r w:rsidRPr="00D95600">
        <w:rPr>
          <w:rStyle w:val="styleunderline0"/>
          <w:color w:val="000000"/>
          <w:sz w:val="18"/>
          <w:szCs w:val="18"/>
        </w:rPr>
        <w:t>aid and the</w:t>
      </w:r>
      <w:r w:rsidRPr="00D95600">
        <w:rPr>
          <w:rStyle w:val="apple-converted-space"/>
          <w:color w:val="000000"/>
          <w:sz w:val="18"/>
          <w:szCs w:val="18"/>
        </w:rPr>
        <w:t> </w:t>
      </w:r>
      <w:r w:rsidRPr="00D95600">
        <w:rPr>
          <w:rStyle w:val="styleunderline0"/>
          <w:color w:val="000000"/>
          <w:sz w:val="18"/>
          <w:szCs w:val="18"/>
          <w:shd w:val="clear" w:color="auto" w:fill="FFFF00"/>
        </w:rPr>
        <w:t>criminal justice</w:t>
      </w:r>
      <w:r w:rsidRPr="00D95600">
        <w:rPr>
          <w:rStyle w:val="apple-converted-space"/>
          <w:color w:val="000000"/>
          <w:sz w:val="18"/>
          <w:szCs w:val="18"/>
        </w:rPr>
        <w:t> </w:t>
      </w:r>
      <w:r w:rsidRPr="00D95600">
        <w:rPr>
          <w:rStyle w:val="styleunderline0"/>
          <w:color w:val="000000"/>
          <w:sz w:val="18"/>
          <w:szCs w:val="18"/>
        </w:rPr>
        <w:t>system,</w:t>
      </w:r>
      <w:r w:rsidRPr="00D95600">
        <w:rPr>
          <w:rStyle w:val="apple-converted-space"/>
          <w:color w:val="000000"/>
          <w:sz w:val="18"/>
          <w:szCs w:val="18"/>
        </w:rPr>
        <w:t> </w:t>
      </w:r>
      <w:r w:rsidRPr="00D95600">
        <w:rPr>
          <w:rStyle w:val="styleunderline0"/>
          <w:color w:val="000000"/>
          <w:sz w:val="18"/>
          <w:szCs w:val="18"/>
          <w:shd w:val="clear" w:color="auto" w:fill="FFFF00"/>
        </w:rPr>
        <w:t>choosing to draw on a reasoned</w:t>
      </w:r>
      <w:r w:rsidRPr="00D95600">
        <w:rPr>
          <w:color w:val="000000"/>
          <w:sz w:val="16"/>
          <w:szCs w:val="16"/>
        </w:rPr>
        <w:t>, even</w:t>
      </w:r>
      <w:r w:rsidRPr="00D95600">
        <w:rPr>
          <w:rStyle w:val="apple-converted-space"/>
          <w:color w:val="000000"/>
          <w:sz w:val="16"/>
          <w:szCs w:val="16"/>
        </w:rPr>
        <w:t> </w:t>
      </w:r>
      <w:r w:rsidRPr="00D95600">
        <w:rPr>
          <w:rStyle w:val="Emphasis"/>
          <w:color w:val="000000"/>
          <w:sz w:val="18"/>
          <w:szCs w:val="18"/>
          <w:shd w:val="clear" w:color="auto" w:fill="FFFF00"/>
        </w:rPr>
        <w:t>counter-empathetic</w:t>
      </w:r>
      <w:r w:rsidRPr="00D95600">
        <w:rPr>
          <w:color w:val="000000"/>
          <w:sz w:val="16"/>
          <w:szCs w:val="16"/>
        </w:rPr>
        <w:t>,</w:t>
      </w:r>
      <w:r w:rsidRPr="00D95600">
        <w:rPr>
          <w:rStyle w:val="apple-converted-space"/>
          <w:color w:val="000000"/>
          <w:sz w:val="16"/>
          <w:szCs w:val="16"/>
        </w:rPr>
        <w:t> </w:t>
      </w:r>
      <w:r w:rsidRPr="00D95600">
        <w:rPr>
          <w:rStyle w:val="Emphasis"/>
          <w:color w:val="000000"/>
          <w:sz w:val="18"/>
          <w:szCs w:val="18"/>
          <w:shd w:val="clear" w:color="auto" w:fill="FFFF00"/>
        </w:rPr>
        <w:t>analysis of</w:t>
      </w:r>
      <w:r w:rsidRPr="00D95600">
        <w:rPr>
          <w:rStyle w:val="apple-converted-space"/>
          <w:i/>
          <w:iCs/>
          <w:color w:val="000000"/>
          <w:sz w:val="18"/>
          <w:szCs w:val="18"/>
          <w:shd w:val="clear" w:color="auto" w:fill="FFFF00"/>
        </w:rPr>
        <w:t> </w:t>
      </w:r>
      <w:r w:rsidRPr="00D95600">
        <w:rPr>
          <w:rStyle w:val="Emphasis"/>
          <w:color w:val="000000"/>
          <w:sz w:val="18"/>
          <w:szCs w:val="18"/>
        </w:rPr>
        <w:t>moral obligation and likely</w:t>
      </w:r>
      <w:r w:rsidRPr="00D95600">
        <w:rPr>
          <w:rStyle w:val="apple-converted-space"/>
          <w:i/>
          <w:iCs/>
          <w:color w:val="000000"/>
          <w:sz w:val="18"/>
          <w:szCs w:val="18"/>
        </w:rPr>
        <w:t> </w:t>
      </w:r>
      <w:r w:rsidRPr="00D95600">
        <w:rPr>
          <w:rStyle w:val="Emphasis"/>
          <w:color w:val="000000"/>
          <w:sz w:val="18"/>
          <w:szCs w:val="18"/>
          <w:shd w:val="clear" w:color="auto" w:fill="FFFF00"/>
        </w:rPr>
        <w:t>consequences</w:t>
      </w:r>
      <w:r w:rsidRPr="00D95600">
        <w:rPr>
          <w:color w:val="000000"/>
          <w:sz w:val="16"/>
          <w:szCs w:val="16"/>
        </w:rPr>
        <w:t>.</w:t>
      </w:r>
    </w:p>
    <w:p w14:paraId="1896C387" w14:textId="77777777" w:rsidR="00A27244" w:rsidRPr="00D95600" w:rsidRDefault="00A27244" w:rsidP="00A27244">
      <w:pPr>
        <w:pStyle w:val="Heading4"/>
      </w:pPr>
      <w:r w:rsidRPr="00D95600">
        <w:t xml:space="preserve">Reducing existential risks is the top priority in any coherent moral theory, not just Util </w:t>
      </w:r>
    </w:p>
    <w:p w14:paraId="6AD7D135" w14:textId="77777777" w:rsidR="00A27244" w:rsidRPr="00D95600" w:rsidRDefault="00A27244" w:rsidP="00A27244">
      <w:pPr>
        <w:rPr>
          <w:rStyle w:val="Style13ptBold"/>
        </w:rPr>
      </w:pPr>
      <w:r w:rsidRPr="00D95600">
        <w:rPr>
          <w:rStyle w:val="Style13ptBold"/>
        </w:rPr>
        <w:t>Plummer, PhD, 15</w:t>
      </w:r>
    </w:p>
    <w:p w14:paraId="7481BCCF" w14:textId="77777777" w:rsidR="00A27244" w:rsidRPr="00D95600" w:rsidRDefault="00A27244" w:rsidP="00A27244">
      <w:pPr>
        <w:rPr>
          <w:sz w:val="16"/>
        </w:rPr>
      </w:pPr>
      <w:r w:rsidRPr="00D95600">
        <w:rPr>
          <w:sz w:val="16"/>
        </w:rPr>
        <w:t>(Theron, Philosophy @St. Andrews http://blog.practicalethics.ox.ac.uk/2015/05/moral-agreement-on-saving-the-world/)</w:t>
      </w:r>
    </w:p>
    <w:p w14:paraId="30355A65" w14:textId="77777777" w:rsidR="00A27244" w:rsidRPr="00D95600" w:rsidRDefault="00A27244" w:rsidP="00A27244">
      <w:pPr>
        <w:rPr>
          <w:sz w:val="16"/>
        </w:rPr>
      </w:pPr>
      <w:r w:rsidRPr="00D95600">
        <w:rPr>
          <w:sz w:val="16"/>
        </w:rPr>
        <w:t xml:space="preserve">There appears to be lot of disagreement in moral philosophy. Whether these many apparent disagreements are deep and irresolvable, I believe </w:t>
      </w:r>
      <w:r w:rsidRPr="00D95600">
        <w:rPr>
          <w:rStyle w:val="StyleUnderline"/>
        </w:rPr>
        <w:t>there is</w:t>
      </w:r>
      <w:r w:rsidRPr="00D95600">
        <w:rPr>
          <w:sz w:val="16"/>
        </w:rPr>
        <w:t xml:space="preserve"> at least </w:t>
      </w:r>
      <w:r w:rsidRPr="00D95600">
        <w:rPr>
          <w:rStyle w:val="StyleUnderline"/>
        </w:rPr>
        <w:t>one thing</w:t>
      </w:r>
      <w:r w:rsidRPr="00D95600">
        <w:rPr>
          <w:sz w:val="16"/>
        </w:rPr>
        <w:t xml:space="preserve"> </w:t>
      </w:r>
      <w:r w:rsidRPr="00D95600">
        <w:rPr>
          <w:rStyle w:val="StyleUnderline"/>
        </w:rPr>
        <w:t>it is reasonable to agree on</w:t>
      </w:r>
      <w:r w:rsidRPr="00D95600">
        <w:rPr>
          <w:sz w:val="16"/>
        </w:rPr>
        <w:t xml:space="preserve"> right now, </w:t>
      </w:r>
      <w:r w:rsidRPr="00D95600">
        <w:rPr>
          <w:rStyle w:val="Emphasis"/>
          <w:highlight w:val="cyan"/>
        </w:rPr>
        <w:t>whatever</w:t>
      </w:r>
      <w:r w:rsidRPr="00D95600">
        <w:rPr>
          <w:sz w:val="16"/>
        </w:rPr>
        <w:t xml:space="preserve"> general </w:t>
      </w:r>
      <w:r w:rsidRPr="00D95600">
        <w:rPr>
          <w:rStyle w:val="Emphasis"/>
          <w:highlight w:val="cyan"/>
        </w:rPr>
        <w:t>moral view we adopt</w:t>
      </w:r>
      <w:r w:rsidRPr="00D95600">
        <w:rPr>
          <w:sz w:val="16"/>
        </w:rPr>
        <w:t xml:space="preserve">: that </w:t>
      </w:r>
      <w:r w:rsidRPr="00D95600">
        <w:rPr>
          <w:rStyle w:val="StyleUnderline"/>
        </w:rPr>
        <w:t>it is</w:t>
      </w:r>
      <w:r w:rsidRPr="00D95600">
        <w:rPr>
          <w:sz w:val="16"/>
        </w:rPr>
        <w:t xml:space="preserve"> very </w:t>
      </w:r>
      <w:r w:rsidRPr="00D95600">
        <w:rPr>
          <w:rStyle w:val="StyleUnderline"/>
          <w:highlight w:val="cyan"/>
        </w:rPr>
        <w:t>important to reduce</w:t>
      </w:r>
      <w:r w:rsidRPr="00D95600">
        <w:rPr>
          <w:sz w:val="16"/>
          <w:highlight w:val="cyan"/>
        </w:rPr>
        <w:t xml:space="preserve"> </w:t>
      </w:r>
      <w:r w:rsidRPr="00D95600">
        <w:rPr>
          <w:rStyle w:val="StyleUnderline"/>
        </w:rPr>
        <w:t>the risk that</w:t>
      </w:r>
      <w:r w:rsidRPr="00D95600">
        <w:rPr>
          <w:sz w:val="16"/>
        </w:rPr>
        <w:t xml:space="preserve"> all intelligent </w:t>
      </w:r>
      <w:r w:rsidRPr="00D95600">
        <w:rPr>
          <w:rStyle w:val="StyleUnderline"/>
        </w:rPr>
        <w:t>beings</w:t>
      </w:r>
      <w:r w:rsidRPr="00D95600">
        <w:rPr>
          <w:sz w:val="16"/>
        </w:rPr>
        <w:t xml:space="preserve"> on this planet </w:t>
      </w:r>
      <w:r w:rsidRPr="00D95600">
        <w:rPr>
          <w:rStyle w:val="StyleUnderline"/>
        </w:rPr>
        <w:t>are eliminated by</w:t>
      </w:r>
      <w:r w:rsidRPr="00D95600">
        <w:rPr>
          <w:sz w:val="16"/>
        </w:rPr>
        <w:t xml:space="preserve"> an enormous </w:t>
      </w:r>
      <w:r w:rsidRPr="00D95600">
        <w:rPr>
          <w:rStyle w:val="Emphasis"/>
          <w:highlight w:val="cyan"/>
        </w:rPr>
        <w:t>catastrophe</w:t>
      </w:r>
      <w:r w:rsidRPr="00D95600">
        <w:rPr>
          <w:sz w:val="16"/>
        </w:rPr>
        <w:t xml:space="preserve">, such as a nuclear war. How we might in fact try to reduce such existential risks is discussed elsewhere. My claim here is only that </w:t>
      </w:r>
      <w:r w:rsidRPr="00D95600">
        <w:rPr>
          <w:rStyle w:val="StyleUnderline"/>
        </w:rPr>
        <w:t xml:space="preserve">we </w:t>
      </w:r>
      <w:r w:rsidRPr="00D95600">
        <w:rPr>
          <w:sz w:val="16"/>
        </w:rPr>
        <w:t xml:space="preserve">– </w:t>
      </w:r>
      <w:r w:rsidRPr="00D95600">
        <w:rPr>
          <w:rStyle w:val="StyleUnderline"/>
        </w:rPr>
        <w:t>whether we’re consequentialists, deontologists, or virtue ethicists</w:t>
      </w:r>
      <w:r w:rsidRPr="00D95600">
        <w:rPr>
          <w:sz w:val="16"/>
        </w:rPr>
        <w:t xml:space="preserve"> – </w:t>
      </w:r>
      <w:r w:rsidRPr="00D95600">
        <w:rPr>
          <w:rStyle w:val="StyleUnderline"/>
        </w:rPr>
        <w:t xml:space="preserve">should all agree that </w:t>
      </w:r>
      <w:r w:rsidRPr="00D95600">
        <w:rPr>
          <w:rStyle w:val="StyleUnderline"/>
          <w:highlight w:val="cyan"/>
        </w:rPr>
        <w:t xml:space="preserve">we should try </w:t>
      </w:r>
      <w:r w:rsidRPr="00D95600">
        <w:rPr>
          <w:rStyle w:val="Emphasis"/>
          <w:highlight w:val="cyan"/>
        </w:rPr>
        <w:t>to save the world</w:t>
      </w:r>
      <w:r w:rsidRPr="00D95600">
        <w:rPr>
          <w:rStyle w:val="Emphasis"/>
        </w:rPr>
        <w:t>.</w:t>
      </w:r>
      <w:r w:rsidRPr="00D95600">
        <w:rPr>
          <w:sz w:val="16"/>
        </w:rPr>
        <w:t xml:space="preserve"> According to consequentialism, we should maximize the good, where this is taken to be the goodness, from an impartial perspective, of outcomes.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 </w:t>
      </w:r>
      <w:r w:rsidRPr="00D95600">
        <w:rPr>
          <w:rStyle w:val="StyleUnderline"/>
        </w:rPr>
        <w:t>There are so many possible future people that reducing existential risk is arguably the most important thing in the world</w:t>
      </w:r>
      <w:r w:rsidRPr="00D95600">
        <w:rPr>
          <w:sz w:val="16"/>
        </w:rPr>
        <w:t xml:space="preserve">, even if the well-being of these possible people were given only 0.001% as much weight as that of existing people. </w:t>
      </w:r>
      <w:r w:rsidRPr="00D95600">
        <w:rPr>
          <w:rStyle w:val="StyleUnderline"/>
        </w:rPr>
        <w:t>Even on a wholly person-affecting view</w:t>
      </w:r>
      <w:r w:rsidRPr="00D95600">
        <w:rPr>
          <w:sz w:val="16"/>
        </w:rPr>
        <w:t xml:space="preserve"> – according to which there’s nothing (apart from effects on existing people) to be said in favor of creating happy people – </w:t>
      </w:r>
      <w:r w:rsidRPr="00D95600">
        <w:rPr>
          <w:rStyle w:val="StyleUnderline"/>
        </w:rPr>
        <w:t>the case for reducing existential risk is very strong</w:t>
      </w:r>
      <w:r w:rsidRPr="00D95600">
        <w:rPr>
          <w:sz w:val="16"/>
        </w:rPr>
        <w:t xml:space="preserve">. As noted in this seminal paper, this case is strengthened by the fact that there’s a good chance that many existing people will, with the aid of life-extension technology, live very long and very high quality lives. </w:t>
      </w:r>
      <w:r w:rsidRPr="00D95600">
        <w:rPr>
          <w:rStyle w:val="StyleUnderline"/>
        </w:rPr>
        <w:t>You might think what I have just argued applies to consequentialists only.</w:t>
      </w:r>
      <w:r w:rsidRPr="00D95600">
        <w:rPr>
          <w:sz w:val="16"/>
        </w:rPr>
        <w:t xml:space="preserve"> </w:t>
      </w:r>
      <w:r w:rsidRPr="00D95600">
        <w:rPr>
          <w:rStyle w:val="StyleUnderline"/>
        </w:rPr>
        <w:t>There is a tendency to assume that, if an argument appeals to consequentialist considerations</w:t>
      </w:r>
      <w:r w:rsidRPr="00D95600">
        <w:rPr>
          <w:sz w:val="16"/>
        </w:rPr>
        <w:t xml:space="preserve"> (the goodness of outcomes), </w:t>
      </w:r>
      <w:r w:rsidRPr="00D95600">
        <w:rPr>
          <w:rStyle w:val="Emphasis"/>
        </w:rPr>
        <w:t>it is irrelevant to non-consequentialists</w:t>
      </w:r>
      <w:r w:rsidRPr="00D95600">
        <w:rPr>
          <w:sz w:val="16"/>
        </w:rPr>
        <w:t xml:space="preserve">. </w:t>
      </w:r>
      <w:r w:rsidRPr="00D95600">
        <w:rPr>
          <w:rStyle w:val="Emphasis"/>
        </w:rPr>
        <w:t>But that is a huge mistake</w:t>
      </w:r>
      <w:r w:rsidRPr="00D95600">
        <w:rPr>
          <w:sz w:val="16"/>
        </w:rPr>
        <w:t xml:space="preserve">. </w:t>
      </w:r>
      <w:r w:rsidRPr="00D95600">
        <w:rPr>
          <w:rStyle w:val="StyleUnderline"/>
        </w:rPr>
        <w:t>Non-consequentialism is the view that there’s more that determines rightness</w:t>
      </w:r>
      <w:r w:rsidRPr="00D95600">
        <w:rPr>
          <w:sz w:val="16"/>
        </w:rPr>
        <w:t xml:space="preserve"> </w:t>
      </w:r>
      <w:r w:rsidRPr="00D95600">
        <w:rPr>
          <w:rStyle w:val="StyleUnderline"/>
        </w:rPr>
        <w:t>than</w:t>
      </w:r>
      <w:r w:rsidRPr="00D95600">
        <w:rPr>
          <w:sz w:val="16"/>
        </w:rPr>
        <w:t xml:space="preserve"> the goodness of </w:t>
      </w:r>
      <w:r w:rsidRPr="00D95600">
        <w:rPr>
          <w:rStyle w:val="StyleUnderline"/>
        </w:rPr>
        <w:t xml:space="preserve">consequences </w:t>
      </w:r>
      <w:r w:rsidRPr="00D95600">
        <w:rPr>
          <w:sz w:val="16"/>
        </w:rPr>
        <w:t xml:space="preserve">or outcomes; </w:t>
      </w:r>
      <w:r w:rsidRPr="00D95600">
        <w:rPr>
          <w:rStyle w:val="Emphasis"/>
        </w:rPr>
        <w:t>it is not the view that the latter don’t matter</w:t>
      </w:r>
      <w:r w:rsidRPr="00D95600">
        <w:rPr>
          <w:sz w:val="16"/>
        </w:rPr>
        <w:t xml:space="preserve">. </w:t>
      </w:r>
      <w:r w:rsidRPr="00D95600">
        <w:rPr>
          <w:rStyle w:val="StyleUnderline"/>
        </w:rPr>
        <w:t xml:space="preserve">Even </w:t>
      </w:r>
      <w:r w:rsidRPr="00D95600">
        <w:rPr>
          <w:sz w:val="16"/>
        </w:rPr>
        <w:t xml:space="preserve">John </w:t>
      </w:r>
      <w:r w:rsidRPr="00D95600">
        <w:rPr>
          <w:rStyle w:val="Emphasis"/>
        </w:rPr>
        <w:t>Rawls wrote, “</w:t>
      </w:r>
      <w:r w:rsidRPr="00D95600">
        <w:rPr>
          <w:rStyle w:val="Emphasis"/>
          <w:highlight w:val="cyan"/>
        </w:rPr>
        <w:t>All ethical doctrines worth our attention take consequences into account</w:t>
      </w:r>
      <w:r w:rsidRPr="00D95600">
        <w:rPr>
          <w:sz w:val="16"/>
        </w:rPr>
        <w:t xml:space="preserve"> in judging rightness. </w:t>
      </w:r>
      <w:r w:rsidRPr="00D95600">
        <w:rPr>
          <w:rStyle w:val="StyleUnderline"/>
        </w:rPr>
        <w:t>One which did not would simply be irrational</w:t>
      </w:r>
      <w:r w:rsidRPr="00D95600">
        <w:rPr>
          <w:sz w:val="16"/>
        </w:rPr>
        <w:t xml:space="preserve">, crazy.” </w:t>
      </w:r>
      <w:r w:rsidRPr="00D95600">
        <w:rPr>
          <w:rStyle w:val="Emphasis"/>
        </w:rPr>
        <w:t>Minimally plausible versions of deontology and virtue ethics must be concerned in part with promoting the good, from an impartial point of view</w:t>
      </w:r>
      <w:r w:rsidRPr="00D95600">
        <w:rPr>
          <w:sz w:val="16"/>
        </w:rPr>
        <w:t xml:space="preserve">. </w:t>
      </w:r>
      <w:r w:rsidRPr="00D95600">
        <w:rPr>
          <w:rStyle w:val="StyleUnderline"/>
        </w:rPr>
        <w:t xml:space="preserve">They’d thus imply </w:t>
      </w:r>
      <w:r w:rsidRPr="00D95600">
        <w:rPr>
          <w:rStyle w:val="Emphasis"/>
        </w:rPr>
        <w:t>very strong reasons</w:t>
      </w:r>
      <w:r w:rsidRPr="00D95600">
        <w:rPr>
          <w:rStyle w:val="StyleUnderline"/>
        </w:rPr>
        <w:t xml:space="preserve"> to reduce existential risk</w:t>
      </w:r>
      <w:r w:rsidRPr="00D95600">
        <w:rPr>
          <w:sz w:val="16"/>
        </w:rPr>
        <w:t xml:space="preserve">, 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w:t>
      </w:r>
      <w:r w:rsidRPr="00D95600">
        <w:rPr>
          <w:rStyle w:val="StyleUnderline"/>
        </w:rPr>
        <w:t>Even egoism</w:t>
      </w:r>
      <w:r w:rsidRPr="00D95600">
        <w:rPr>
          <w:sz w:val="16"/>
        </w:rPr>
        <w:t xml:space="preserve">, the view that each agent should maximize her own good, </w:t>
      </w:r>
      <w:r w:rsidRPr="00D95600">
        <w:rPr>
          <w:rStyle w:val="StyleUnderline"/>
        </w:rPr>
        <w:t xml:space="preserve">might imply strong reasons to reduce existential risk. </w:t>
      </w:r>
      <w:r w:rsidRPr="00D95600">
        <w:rPr>
          <w:sz w:val="16"/>
        </w:rPr>
        <w:t xml:space="preserve">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w:t>
      </w:r>
      <w:r w:rsidRPr="00D95600">
        <w:rPr>
          <w:rStyle w:val="Emphasis"/>
          <w:highlight w:val="cyan"/>
        </w:rPr>
        <w:t>most of what makes our lives go well would be undermined if there were no future generations</w:t>
      </w:r>
      <w:r w:rsidRPr="00D95600">
        <w:rPr>
          <w:sz w:val="16"/>
        </w:rPr>
        <w:t xml:space="preserve"> of intelligent persons. On his view, my life would contain vastly less well-being if (say) a year after my death the world came to an end. </w:t>
      </w:r>
      <w:r w:rsidRPr="00D95600">
        <w:rPr>
          <w:rStyle w:val="StyleUnderline"/>
        </w:rPr>
        <w:t>So obviously</w:t>
      </w:r>
      <w:r w:rsidRPr="00D95600">
        <w:rPr>
          <w:sz w:val="16"/>
        </w:rPr>
        <w:t xml:space="preserve"> if Scheffler were right </w:t>
      </w:r>
      <w:r w:rsidRPr="00D95600">
        <w:rPr>
          <w:rStyle w:val="StyleUnderline"/>
        </w:rPr>
        <w:t>I’d have very strong reason to reduce existential risk</w:t>
      </w:r>
      <w:r w:rsidRPr="00D95600">
        <w:rPr>
          <w:sz w:val="16"/>
        </w:rPr>
        <w:t xml:space="preserve">. </w:t>
      </w:r>
      <w:r w:rsidRPr="00D95600">
        <w:rPr>
          <w:rStyle w:val="Emphasis"/>
        </w:rPr>
        <w:t>We should also take into account moral uncertainty.</w:t>
      </w:r>
      <w:r w:rsidRPr="00D95600">
        <w:rPr>
          <w:sz w:val="16"/>
        </w:rPr>
        <w:t xml:space="preserve"> W</w:t>
      </w:r>
      <w:r w:rsidRPr="00D95600">
        <w:rPr>
          <w:rStyle w:val="StyleUnderline"/>
        </w:rPr>
        <w:t>hat is it reasonable for one to do, when one is uncertain</w:t>
      </w:r>
      <w:r w:rsidRPr="00D95600">
        <w:rPr>
          <w:sz w:val="16"/>
        </w:rPr>
        <w:t xml:space="preserve"> not (only</w:t>
      </w:r>
      <w:r w:rsidRPr="00D95600">
        <w:rPr>
          <w:rStyle w:val="StyleUnderline"/>
        </w:rPr>
        <w:t>) about</w:t>
      </w:r>
      <w:r w:rsidRPr="00D95600">
        <w:rPr>
          <w:sz w:val="16"/>
        </w:rPr>
        <w:t xml:space="preserve"> the empirical facts, but also about the </w:t>
      </w:r>
      <w:r w:rsidRPr="00D95600">
        <w:rPr>
          <w:rStyle w:val="StyleUnderline"/>
        </w:rPr>
        <w:t>moral facts?</w:t>
      </w:r>
      <w:r w:rsidRPr="00D95600">
        <w:rPr>
          <w:sz w:val="16"/>
        </w:rPr>
        <w:t xml:space="preserve"> I’ve just argued that there’s agreement among minimally plausible ethical views that we have strong reason to reduce existential risk – not only consequentialists, but also deontologists, virtue ethicists, and sophisticated egoists should agree. But even </w:t>
      </w:r>
      <w:r w:rsidRPr="00D95600">
        <w:rPr>
          <w:rStyle w:val="StyleUnderline"/>
        </w:rPr>
        <w:t xml:space="preserve">those </w:t>
      </w:r>
      <w:r w:rsidRPr="00D95600">
        <w:rPr>
          <w:sz w:val="16"/>
        </w:rPr>
        <w:t xml:space="preserve">(hedonistic egoists) </w:t>
      </w:r>
      <w:r w:rsidRPr="00D95600">
        <w:rPr>
          <w:rStyle w:val="Emphasis"/>
        </w:rPr>
        <w:t>who disagree should have a significant level of confidence that they are mistaken,</w:t>
      </w:r>
      <w:r w:rsidRPr="00D95600">
        <w:rPr>
          <w:sz w:val="16"/>
        </w:rPr>
        <w:t xml:space="preserve"> and that one of the above views is correct. </w:t>
      </w:r>
      <w:r w:rsidRPr="00D95600">
        <w:rPr>
          <w:rStyle w:val="StyleUnderline"/>
        </w:rPr>
        <w:t>Even if they were 90% sure that their view is the correct one</w:t>
      </w:r>
      <w:r w:rsidRPr="00D95600">
        <w:rPr>
          <w:sz w:val="16"/>
        </w:rPr>
        <w:t xml:space="preserve"> (and 10% sure that one of these other ones is correct), </w:t>
      </w:r>
      <w:r w:rsidRPr="00D95600">
        <w:rPr>
          <w:rStyle w:val="Emphasis"/>
        </w:rPr>
        <w:t xml:space="preserve">they would have pretty </w:t>
      </w:r>
      <w:r w:rsidRPr="00D95600">
        <w:rPr>
          <w:rStyle w:val="Emphasis"/>
          <w:highlight w:val="cyan"/>
        </w:rPr>
        <w:t>strong reason, from the standpoint of moral uncertainty, to reduce existential risk</w:t>
      </w:r>
      <w:r w:rsidRPr="00D95600">
        <w:rPr>
          <w:sz w:val="16"/>
        </w:rPr>
        <w:t xml:space="preserve">. Perhaps most disturbingly still, </w:t>
      </w:r>
      <w:r w:rsidRPr="00D95600">
        <w:rPr>
          <w:rStyle w:val="StyleUnderline"/>
        </w:rPr>
        <w:t>even if we are only 1% sure that the well-being of possible future people matters</w:t>
      </w:r>
      <w:r w:rsidRPr="00D95600">
        <w:rPr>
          <w:sz w:val="16"/>
        </w:rPr>
        <w:t xml:space="preserve">, it is at least arguable that, from the standpoint of moral uncertainty, </w:t>
      </w:r>
      <w:r w:rsidRPr="00D95600">
        <w:rPr>
          <w:rStyle w:val="Emphasis"/>
          <w:highlight w:val="cyan"/>
        </w:rPr>
        <w:t>reducing existential risk is the most important thing in the world</w:t>
      </w:r>
      <w:r w:rsidRPr="00D95600">
        <w:rPr>
          <w:sz w:val="16"/>
        </w:rPr>
        <w:t xml:space="preserve">. Again, this is largely </w:t>
      </w:r>
      <w:r w:rsidRPr="00D95600">
        <w:rPr>
          <w:rStyle w:val="StyleUnderline"/>
        </w:rPr>
        <w:t>for the reason that there are so many people who could exist in the future –</w:t>
      </w:r>
      <w:r w:rsidRPr="00D95600">
        <w:rPr>
          <w:sz w:val="16"/>
        </w:rPr>
        <w:t xml:space="preserve"> there are trillions upon trillions… upon trillions. (For more on this and other related issues, see this excellent dissertation</w:t>
      </w:r>
      <w:r w:rsidRPr="00D95600">
        <w:rPr>
          <w:rStyle w:val="StyleUnderline"/>
        </w:rPr>
        <w:t>). Of course, it is uncertain whether these untold trillions would, in general, have good lives</w:t>
      </w:r>
      <w:r w:rsidRPr="00D95600">
        <w:rPr>
          <w:sz w:val="16"/>
        </w:rPr>
        <w:t>. It’s possible they’ll be miserable</w:t>
      </w:r>
      <w:r w:rsidRPr="00D95600">
        <w:rPr>
          <w:rStyle w:val="StyleUnderline"/>
        </w:rPr>
        <w:t>. It is enough</w:t>
      </w:r>
      <w:r w:rsidRPr="00D95600">
        <w:rPr>
          <w:sz w:val="16"/>
        </w:rPr>
        <w:t xml:space="preserve"> for my claim </w:t>
      </w:r>
      <w:r w:rsidRPr="00D95600">
        <w:rPr>
          <w:rStyle w:val="StyleUnderline"/>
        </w:rPr>
        <w:t>that there is moral agreement in the relevant sense if, at least given certain empirical claims about what future lives would most likely be like, all minimally plausible moral views would converge on the conclusion that we should try to save the world</w:t>
      </w:r>
      <w:r w:rsidRPr="00D95600">
        <w:rPr>
          <w:sz w:val="16"/>
        </w:rPr>
        <w:t xml:space="preserve">.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w:t>
      </w:r>
      <w:r w:rsidRPr="00D95600">
        <w:rPr>
          <w:rStyle w:val="StyleUnderline"/>
        </w:rPr>
        <w:t>even if things did not go well for our ancestors, I am optimistic that they will overall go fantastically well for our descendants, if we allow them to</w:t>
      </w:r>
      <w:r w:rsidRPr="00D95600">
        <w:rPr>
          <w:sz w:val="16"/>
        </w:rPr>
        <w:t xml:space="preserve">. I suspect that </w:t>
      </w:r>
      <w:r w:rsidRPr="00D95600">
        <w:rPr>
          <w:rStyle w:val="StyleUnderline"/>
        </w:rPr>
        <w:t>most of us alive today</w:t>
      </w:r>
      <w:r w:rsidRPr="00D95600">
        <w:rPr>
          <w:sz w:val="16"/>
        </w:rPr>
        <w:t xml:space="preserve"> – at least those of us not suffering from extreme illness or poverty – </w:t>
      </w:r>
      <w:r w:rsidRPr="00D95600">
        <w:rPr>
          <w:rStyle w:val="StyleUnderline"/>
        </w:rPr>
        <w:t>have lives that are well worth living, and that things will continue to improve</w:t>
      </w:r>
      <w:r w:rsidRPr="00D95600">
        <w:rPr>
          <w:sz w:val="16"/>
        </w:rPr>
        <w:t>. Derek Parfit, whose work has emphasized future generations as well as agreement in ethics, described our situation clearly and accurately: “We live during the hinge of history. Given the scientific and technological discoveries of the last two centuries, the world has never changed as fast. We shall soon have even greater powers to transform, not only our surroundings, but ourselves and our successors. 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p>
    <w:p w14:paraId="09D99EA6" w14:textId="77777777" w:rsidR="00A27244" w:rsidRPr="00D95600" w:rsidRDefault="00A27244" w:rsidP="00A27244">
      <w:pPr>
        <w:pStyle w:val="Heading4"/>
      </w:pPr>
      <w:r w:rsidRPr="00D95600">
        <w:t xml:space="preserve">Uncertainty and social contract require governments use util </w:t>
      </w:r>
    </w:p>
    <w:p w14:paraId="7CA8047E" w14:textId="77777777" w:rsidR="00A27244" w:rsidRPr="00D95600" w:rsidRDefault="00A27244" w:rsidP="00A27244">
      <w:pPr>
        <w:rPr>
          <w:sz w:val="16"/>
        </w:rPr>
      </w:pPr>
      <w:r w:rsidRPr="00D95600">
        <w:rPr>
          <w:rStyle w:val="Style13ptBold"/>
        </w:rPr>
        <w:t>Gooden, 1995</w:t>
      </w:r>
      <w:r w:rsidRPr="00D95600">
        <w:rPr>
          <w:b/>
          <w:sz w:val="16"/>
        </w:rPr>
        <w:t xml:space="preserve">  (</w:t>
      </w:r>
      <w:r w:rsidRPr="00D95600">
        <w:rPr>
          <w:sz w:val="16"/>
        </w:rPr>
        <w:t xml:space="preserve">Robert, philsopher at the Research School of the Social Sciences, </w:t>
      </w:r>
      <w:r w:rsidRPr="00D95600">
        <w:rPr>
          <w:u w:val="single"/>
        </w:rPr>
        <w:t>Utilitarianism as Public Philosophy</w:t>
      </w:r>
      <w:r w:rsidRPr="00D95600">
        <w:rPr>
          <w:sz w:val="16"/>
        </w:rPr>
        <w:t>. P. 62-63)</w:t>
      </w:r>
    </w:p>
    <w:p w14:paraId="54C14CD5" w14:textId="77777777" w:rsidR="00A27244" w:rsidRPr="00D95600" w:rsidRDefault="00A27244" w:rsidP="00A27244">
      <w:pPr>
        <w:rPr>
          <w:sz w:val="16"/>
        </w:rPr>
      </w:pPr>
      <w:r w:rsidRPr="00D95600">
        <w:rPr>
          <w:sz w:val="16"/>
        </w:rPr>
        <w:t xml:space="preserve">Consider, first, the argument from necessity.  </w:t>
      </w:r>
      <w:r w:rsidRPr="00D95600">
        <w:rPr>
          <w:u w:val="single"/>
        </w:rPr>
        <w:t xml:space="preserve">Public officials are obliged to make their choices under uncertainty, </w:t>
      </w:r>
      <w:r w:rsidRPr="00D95600">
        <w:rPr>
          <w:sz w:val="16"/>
        </w:rPr>
        <w:t xml:space="preserve">and uncertainty of a very special sort at that.  </w:t>
      </w:r>
      <w:r w:rsidRPr="00D95600">
        <w:rPr>
          <w:u w:val="single"/>
        </w:rPr>
        <w:t>All choices—public and private alike—are made under some degree of uncertainty,</w:t>
      </w:r>
      <w:r w:rsidRPr="00D95600">
        <w:rPr>
          <w:sz w:val="16"/>
        </w:rPr>
        <w:t xml:space="preserve"> of course.  </w:t>
      </w:r>
      <w:r w:rsidRPr="00D95600">
        <w:rPr>
          <w:u w:val="single"/>
        </w:rPr>
        <w:t>But in the nature of things, private individuals will usually have more complete information</w:t>
      </w:r>
      <w:r w:rsidRPr="00D95600">
        <w:rPr>
          <w:sz w:val="16"/>
        </w:rPr>
        <w:t xml:space="preserve"> </w:t>
      </w:r>
      <w:r w:rsidRPr="00D95600">
        <w:rPr>
          <w:u w:val="single"/>
        </w:rPr>
        <w:t>on the peculiarities of their own circumstances</w:t>
      </w:r>
      <w:r w:rsidRPr="00D95600">
        <w:rPr>
          <w:sz w:val="16"/>
        </w:rPr>
        <w:t xml:space="preserve"> and on the ramifications that alternative possible choices might have on them.  </w:t>
      </w:r>
      <w:r w:rsidRPr="00D95600">
        <w:rPr>
          <w:highlight w:val="cyan"/>
          <w:u w:val="single"/>
        </w:rPr>
        <w:t>Public officials</w:t>
      </w:r>
      <w:r w:rsidRPr="00D95600">
        <w:rPr>
          <w:u w:val="single"/>
        </w:rPr>
        <w:t xml:space="preserve">, in contrast, </w:t>
      </w:r>
      <w:r w:rsidRPr="00D95600">
        <w:rPr>
          <w:highlight w:val="cyan"/>
          <w:u w:val="single"/>
        </w:rPr>
        <w:t>are</w:t>
      </w:r>
      <w:r w:rsidRPr="00D95600">
        <w:rPr>
          <w:u w:val="single"/>
        </w:rPr>
        <w:t xml:space="preserve"> relatively </w:t>
      </w:r>
      <w:r w:rsidRPr="00D95600">
        <w:rPr>
          <w:highlight w:val="cyan"/>
          <w:u w:val="single"/>
        </w:rPr>
        <w:t>poorly informed as to the effects</w:t>
      </w:r>
      <w:r w:rsidRPr="00D95600">
        <w:rPr>
          <w:u w:val="single"/>
        </w:rPr>
        <w:t xml:space="preserve"> that their </w:t>
      </w:r>
      <w:r w:rsidRPr="00D95600">
        <w:rPr>
          <w:highlight w:val="cyan"/>
          <w:u w:val="single"/>
        </w:rPr>
        <w:t>choices will have on individuals</w:t>
      </w:r>
      <w:r w:rsidRPr="00D95600">
        <w:rPr>
          <w:u w:val="single"/>
        </w:rPr>
        <w:t xml:space="preserve">, one by one.  </w:t>
      </w:r>
      <w:r w:rsidRPr="00D95600">
        <w:rPr>
          <w:highlight w:val="cyan"/>
          <w:u w:val="single"/>
        </w:rPr>
        <w:t>What they</w:t>
      </w:r>
      <w:r w:rsidRPr="00D95600">
        <w:rPr>
          <w:u w:val="single"/>
        </w:rPr>
        <w:t xml:space="preserve"> typically do </w:t>
      </w:r>
      <w:r w:rsidRPr="00D95600">
        <w:rPr>
          <w:highlight w:val="cyan"/>
          <w:u w:val="single"/>
        </w:rPr>
        <w:t>know are generalities: averages and aggregates</w:t>
      </w:r>
      <w:r w:rsidRPr="00D95600">
        <w:rPr>
          <w:u w:val="single"/>
        </w:rPr>
        <w:t>.  They know what will happen most often to most people as a result of their various possible choices</w:t>
      </w:r>
      <w:r w:rsidRPr="00D95600">
        <w:rPr>
          <w:sz w:val="16"/>
        </w:rPr>
        <w:t xml:space="preserve">.  But that is all.  </w:t>
      </w:r>
      <w:r w:rsidRPr="00D95600">
        <w:rPr>
          <w:u w:val="single"/>
        </w:rPr>
        <w:t xml:space="preserve">That is enough to allow </w:t>
      </w:r>
      <w:r w:rsidRPr="00D95600">
        <w:rPr>
          <w:highlight w:val="cyan"/>
          <w:u w:val="single"/>
        </w:rPr>
        <w:t>public policy-makers to use the utilitarian calculus</w:t>
      </w:r>
      <w:r w:rsidRPr="00D95600">
        <w:rPr>
          <w:sz w:val="16"/>
        </w:rPr>
        <w:t>—if they want to use it at all—</w:t>
      </w:r>
      <w:r w:rsidRPr="00D95600">
        <w:rPr>
          <w:u w:val="single"/>
        </w:rPr>
        <w:t xml:space="preserve">to choose general rules of conduct.  Knowing aggregates and averages, they can proceed to </w:t>
      </w:r>
      <w:r w:rsidRPr="00D95600">
        <w:rPr>
          <w:highlight w:val="cyan"/>
          <w:u w:val="single"/>
        </w:rPr>
        <w:t>calculate the utility payoffs from adopting each alternative possible</w:t>
      </w:r>
      <w:r w:rsidRPr="00D95600">
        <w:rPr>
          <w:u w:val="single"/>
        </w:rPr>
        <w:t xml:space="preserve"> general rules.</w:t>
      </w:r>
    </w:p>
    <w:p w14:paraId="16AD7959" w14:textId="77777777" w:rsidR="00A27244" w:rsidRPr="00D95600" w:rsidRDefault="00A27244" w:rsidP="00A27244"/>
    <w:p w14:paraId="18150960" w14:textId="77777777" w:rsidR="00A27244" w:rsidRPr="00D95600" w:rsidRDefault="00A27244" w:rsidP="00A27244">
      <w:pPr>
        <w:pStyle w:val="Heading4"/>
      </w:pPr>
      <w:r w:rsidRPr="00D95600">
        <w:t>Predictions are possible and useful</w:t>
      </w:r>
    </w:p>
    <w:p w14:paraId="7A156AA2" w14:textId="77777777" w:rsidR="00A27244" w:rsidRPr="00D95600" w:rsidRDefault="00A27244" w:rsidP="00A27244">
      <w:r w:rsidRPr="00D95600">
        <w:rPr>
          <w:b/>
        </w:rPr>
        <w:t>Mearsheimer, 01</w:t>
      </w:r>
      <w:r w:rsidRPr="00D95600">
        <w:t xml:space="preserve">  (John, professor of political science at the University of Chicago, </w:t>
      </w:r>
      <w:r w:rsidRPr="00D95600">
        <w:rPr>
          <w:u w:val="single"/>
        </w:rPr>
        <w:t>The Tragedy of Great Power Politic</w:t>
      </w:r>
      <w:r w:rsidRPr="00D95600">
        <w:t>s, 2001  p. 8, googleprint)</w:t>
      </w:r>
    </w:p>
    <w:p w14:paraId="22A8C2FD" w14:textId="77777777" w:rsidR="00A27244" w:rsidRPr="00D95600" w:rsidRDefault="00A27244" w:rsidP="00A27244">
      <w:pPr>
        <w:rPr>
          <w:sz w:val="16"/>
        </w:rPr>
      </w:pPr>
      <w:r w:rsidRPr="00D95600">
        <w:rPr>
          <w:sz w:val="16"/>
        </w:rPr>
        <w:t xml:space="preserve">As a result, </w:t>
      </w:r>
      <w:r w:rsidRPr="00D95600">
        <w:rPr>
          <w:u w:val="single"/>
        </w:rPr>
        <w:t>all political forecasting is bound to include some error</w:t>
      </w:r>
      <w:r w:rsidRPr="00D95600">
        <w:rPr>
          <w:sz w:val="16"/>
        </w:rPr>
        <w:t xml:space="preserve">. Those who venture to predict, as I do here, should therefore proceed with humility, take care not to exhibit unwarranted confidence, and admit that hindsight is likely to reveal surprises and mistakes. </w:t>
      </w:r>
      <w:r w:rsidRPr="00D95600">
        <w:rPr>
          <w:u w:val="single"/>
        </w:rPr>
        <w:t xml:space="preserve">Despite these hazards, </w:t>
      </w:r>
      <w:r w:rsidRPr="00D95600">
        <w:rPr>
          <w:highlight w:val="cyan"/>
          <w:u w:val="single"/>
        </w:rPr>
        <w:t>social scientists should</w:t>
      </w:r>
      <w:r w:rsidRPr="00D95600">
        <w:rPr>
          <w:u w:val="single"/>
        </w:rPr>
        <w:t xml:space="preserve"> nevertheless </w:t>
      </w:r>
      <w:r w:rsidRPr="00D95600">
        <w:rPr>
          <w:highlight w:val="cyan"/>
          <w:u w:val="single"/>
        </w:rPr>
        <w:t>use their theories to make predictions about the future</w:t>
      </w:r>
      <w:r w:rsidRPr="00D95600">
        <w:rPr>
          <w:sz w:val="16"/>
        </w:rPr>
        <w:t xml:space="preserve">. Making predictions helps inform policy discourse, because it helps make sense of events unfolding in the world around us. And by clarifying points of disagreement, </w:t>
      </w:r>
      <w:r w:rsidRPr="00D95600">
        <w:rPr>
          <w:u w:val="single"/>
        </w:rPr>
        <w:t>making explicit forecasts helps those with contradictory views to frame their own ideas more clearly.</w:t>
      </w:r>
      <w:r w:rsidRPr="00D95600">
        <w:rPr>
          <w:sz w:val="16"/>
        </w:rPr>
        <w:t xml:space="preserve"> Furthermore, </w:t>
      </w:r>
      <w:r w:rsidRPr="00D95600">
        <w:rPr>
          <w:highlight w:val="cyan"/>
          <w:u w:val="single"/>
        </w:rPr>
        <w:t>trying to anticipate new events is a good way to test social science theories</w:t>
      </w:r>
      <w:r w:rsidRPr="00D95600">
        <w:rPr>
          <w:u w:val="single"/>
        </w:rPr>
        <w:t>, because theorists do not have the benefit of hindsight and therefore cannot adjust their claims to fit the evidence</w:t>
      </w:r>
      <w:r w:rsidRPr="00D95600">
        <w:rPr>
          <w:sz w:val="16"/>
        </w:rPr>
        <w:t xml:space="preserve"> (because it is not yet available). In short, t</w:t>
      </w:r>
      <w:r w:rsidRPr="00D95600">
        <w:rPr>
          <w:u w:val="single"/>
        </w:rPr>
        <w:t>he world can be used as a laboratory to decide which theories best explain international politics</w:t>
      </w:r>
      <w:r w:rsidRPr="00D95600">
        <w:rPr>
          <w:sz w:val="16"/>
        </w:rPr>
        <w:t>. In that spirit I employ offensive realism to peer into the future, mindful of both the benefits and the hazards of trying to predict events.</w:t>
      </w:r>
    </w:p>
    <w:p w14:paraId="3F4D1A62" w14:textId="77777777" w:rsidR="00A27244" w:rsidRPr="00D95600" w:rsidRDefault="00A27244" w:rsidP="00A27244">
      <w:pPr>
        <w:pStyle w:val="Heading4"/>
      </w:pPr>
      <w:r w:rsidRPr="00D95600">
        <w:t>Claims to moral obligation undercut political obligation and allow for violence to occur </w:t>
      </w:r>
    </w:p>
    <w:p w14:paraId="0BF9FD78" w14:textId="77777777" w:rsidR="00A27244" w:rsidRPr="00D95600" w:rsidRDefault="00A27244" w:rsidP="00A27244">
      <w:pPr>
        <w:spacing w:before="100" w:beforeAutospacing="1" w:after="100" w:afterAutospacing="1" w:line="240" w:lineRule="auto"/>
        <w:rPr>
          <w:rStyle w:val="Style13ptBold"/>
        </w:rPr>
      </w:pPr>
      <w:r w:rsidRPr="00D95600">
        <w:rPr>
          <w:rStyle w:val="Style13ptBold"/>
        </w:rPr>
        <w:t>Isaac, 2002</w:t>
      </w:r>
    </w:p>
    <w:p w14:paraId="107D8C3C" w14:textId="77777777" w:rsidR="00A27244" w:rsidRPr="00D95600" w:rsidRDefault="00A27244" w:rsidP="00A27244">
      <w:pPr>
        <w:spacing w:before="100" w:beforeAutospacing="1" w:after="100" w:afterAutospacing="1" w:line="240" w:lineRule="auto"/>
        <w:rPr>
          <w:rFonts w:cs="Times New Roman"/>
          <w:color w:val="000000"/>
          <w:sz w:val="18"/>
          <w:szCs w:val="18"/>
        </w:rPr>
      </w:pPr>
      <w:r w:rsidRPr="00D95600">
        <w:rPr>
          <w:rFonts w:cs="Times New Roman"/>
          <w:color w:val="000000"/>
          <w:szCs w:val="22"/>
        </w:rPr>
        <w:t>            (Jeffrey C., James H. Rudy professor of Political Science and director of the Center for the Study of Democracy and Public Life at Indiana University, Bloomington, “Ends, Means and politics,” </w:t>
      </w:r>
      <w:r w:rsidRPr="00D95600">
        <w:rPr>
          <w:rFonts w:cs="Times New Roman"/>
          <w:i/>
          <w:iCs/>
          <w:color w:val="000000"/>
          <w:szCs w:val="22"/>
        </w:rPr>
        <w:t>Dissent</w:t>
      </w:r>
      <w:r w:rsidRPr="00D95600">
        <w:rPr>
          <w:rFonts w:cs="Times New Roman"/>
          <w:color w:val="000000"/>
          <w:szCs w:val="22"/>
        </w:rPr>
        <w:t>, Spring) – &lt;^.^&gt;</w:t>
      </w:r>
    </w:p>
    <w:p w14:paraId="3B7990A5" w14:textId="77777777" w:rsidR="00A27244" w:rsidRPr="00D95600" w:rsidRDefault="00A27244" w:rsidP="00A27244">
      <w:pPr>
        <w:spacing w:after="0" w:line="240" w:lineRule="auto"/>
        <w:rPr>
          <w:rFonts w:eastAsia="Times New Roman" w:cs="Times New Roman"/>
          <w:color w:val="000000"/>
          <w:sz w:val="18"/>
          <w:szCs w:val="18"/>
        </w:rPr>
      </w:pPr>
      <w:r w:rsidRPr="00D95600">
        <w:rPr>
          <w:rFonts w:eastAsia="Times New Roman" w:cs="Times New Roman"/>
          <w:color w:val="000000"/>
          <w:sz w:val="20"/>
          <w:szCs w:val="20"/>
        </w:rPr>
        <w:t>As writers such as Niccolo Machiavelli, Max Weber, Reinhold Niebuhr, and Hannah Arendt have taught, a</w:t>
      </w:r>
      <w:r w:rsidRPr="00D95600">
        <w:rPr>
          <w:rFonts w:eastAsia="Times New Roman" w:cs="Times New Roman"/>
          <w:color w:val="000000"/>
          <w:sz w:val="20"/>
          <w:szCs w:val="20"/>
          <w:shd w:val="clear" w:color="auto" w:fill="FFFF00"/>
        </w:rPr>
        <w:t>n unyielding concern with moral goodness undercuts political responsibility</w:t>
      </w:r>
      <w:r w:rsidRPr="00D95600">
        <w:rPr>
          <w:rFonts w:eastAsia="Times New Roman" w:cs="Times New Roman"/>
          <w:color w:val="000000"/>
          <w:sz w:val="20"/>
          <w:szCs w:val="20"/>
        </w:rPr>
        <w:t>. The concern may be morally laudable, reflecting a kind of personal integrity, but it suffers from three fatal flaws: (1) It </w:t>
      </w:r>
      <w:r w:rsidRPr="00D95600">
        <w:rPr>
          <w:rFonts w:eastAsia="Times New Roman" w:cs="Times New Roman"/>
          <w:color w:val="000000"/>
          <w:sz w:val="20"/>
          <w:szCs w:val="20"/>
          <w:shd w:val="clear" w:color="auto" w:fill="FFFF00"/>
        </w:rPr>
        <w:t>fails to see that the purity of one’s intention does not ensure</w:t>
      </w:r>
      <w:r w:rsidRPr="00D95600">
        <w:rPr>
          <w:rFonts w:eastAsia="Times New Roman" w:cs="Times New Roman"/>
          <w:color w:val="000000"/>
          <w:sz w:val="20"/>
          <w:szCs w:val="20"/>
        </w:rPr>
        <w:t> the </w:t>
      </w:r>
      <w:r w:rsidRPr="00D95600">
        <w:rPr>
          <w:rFonts w:eastAsia="Times New Roman" w:cs="Times New Roman"/>
          <w:color w:val="000000"/>
          <w:sz w:val="20"/>
          <w:szCs w:val="20"/>
          <w:shd w:val="clear" w:color="auto" w:fill="FFFF00"/>
        </w:rPr>
        <w:t>achievement</w:t>
      </w:r>
      <w:r w:rsidRPr="00D95600">
        <w:rPr>
          <w:rFonts w:eastAsia="Times New Roman" w:cs="Times New Roman"/>
          <w:color w:val="000000"/>
          <w:sz w:val="20"/>
          <w:szCs w:val="20"/>
        </w:rPr>
        <w:t> of what one intends. </w:t>
      </w:r>
      <w:r w:rsidRPr="00D95600">
        <w:rPr>
          <w:rFonts w:eastAsia="Times New Roman" w:cs="Times New Roman"/>
          <w:color w:val="000000"/>
          <w:sz w:val="20"/>
          <w:szCs w:val="20"/>
          <w:shd w:val="clear" w:color="auto" w:fill="FFFF00"/>
        </w:rPr>
        <w:t>Abjuring violence</w:t>
      </w:r>
      <w:r w:rsidRPr="00D95600">
        <w:rPr>
          <w:rFonts w:eastAsia="Times New Roman" w:cs="Times New Roman"/>
          <w:color w:val="000000"/>
          <w:sz w:val="20"/>
          <w:szCs w:val="20"/>
        </w:rPr>
        <w:t> or refusing to make common cause with morally compromised parties </w:t>
      </w:r>
      <w:r w:rsidRPr="00D95600">
        <w:rPr>
          <w:rFonts w:eastAsia="Times New Roman" w:cs="Times New Roman"/>
          <w:color w:val="000000"/>
          <w:sz w:val="20"/>
          <w:szCs w:val="20"/>
          <w:shd w:val="clear" w:color="auto" w:fill="FFFF00"/>
        </w:rPr>
        <w:t>may seem like the right thing; but</w:t>
      </w:r>
      <w:r w:rsidRPr="00D95600">
        <w:rPr>
          <w:rFonts w:eastAsia="Times New Roman" w:cs="Times New Roman"/>
          <w:color w:val="000000"/>
          <w:sz w:val="20"/>
          <w:szCs w:val="20"/>
        </w:rPr>
        <w:t> if such tactics entail impotence, then </w:t>
      </w:r>
      <w:r w:rsidRPr="00D95600">
        <w:rPr>
          <w:rFonts w:eastAsia="Times New Roman" w:cs="Times New Roman"/>
          <w:color w:val="000000"/>
          <w:sz w:val="20"/>
          <w:szCs w:val="20"/>
          <w:shd w:val="clear" w:color="auto" w:fill="FFFF00"/>
        </w:rPr>
        <w:t>it is hard to view them as serving any moral good beyond the clean conscience of their supporters</w:t>
      </w:r>
      <w:r w:rsidRPr="00D95600">
        <w:rPr>
          <w:rFonts w:eastAsia="Times New Roman" w:cs="Times New Roman"/>
          <w:color w:val="000000"/>
          <w:sz w:val="20"/>
          <w:szCs w:val="20"/>
        </w:rPr>
        <w:t>; (2) </w:t>
      </w:r>
      <w:r w:rsidRPr="00D95600">
        <w:rPr>
          <w:rFonts w:eastAsia="Times New Roman" w:cs="Times New Roman"/>
          <w:color w:val="000000"/>
          <w:sz w:val="20"/>
          <w:szCs w:val="20"/>
          <w:shd w:val="clear" w:color="auto" w:fill="FFFF00"/>
        </w:rPr>
        <w:t>it fails to see</w:t>
      </w:r>
      <w:r w:rsidRPr="00D95600">
        <w:rPr>
          <w:rFonts w:eastAsia="Times New Roman" w:cs="Times New Roman"/>
          <w:color w:val="000000"/>
          <w:sz w:val="20"/>
          <w:szCs w:val="20"/>
        </w:rPr>
        <w:t> that in a world of real </w:t>
      </w:r>
      <w:r w:rsidRPr="00D95600">
        <w:rPr>
          <w:rFonts w:eastAsia="Times New Roman" w:cs="Times New Roman"/>
          <w:color w:val="000000"/>
          <w:sz w:val="20"/>
          <w:szCs w:val="20"/>
          <w:shd w:val="clear" w:color="auto" w:fill="FFFF00"/>
        </w:rPr>
        <w:t>violence</w:t>
      </w:r>
      <w:r w:rsidRPr="00D95600">
        <w:rPr>
          <w:rFonts w:eastAsia="Times New Roman" w:cs="Times New Roman"/>
          <w:color w:val="000000"/>
          <w:sz w:val="20"/>
          <w:szCs w:val="20"/>
        </w:rPr>
        <w:t> and injustice, </w:t>
      </w:r>
      <w:r w:rsidRPr="00D95600">
        <w:rPr>
          <w:rFonts w:eastAsia="Times New Roman" w:cs="Times New Roman"/>
          <w:color w:val="000000"/>
          <w:sz w:val="20"/>
          <w:szCs w:val="20"/>
          <w:shd w:val="clear" w:color="auto" w:fill="FFFF00"/>
        </w:rPr>
        <w:t>moral purity</w:t>
      </w:r>
      <w:r w:rsidRPr="00D95600">
        <w:rPr>
          <w:rFonts w:eastAsia="Times New Roman" w:cs="Times New Roman"/>
          <w:color w:val="000000"/>
          <w:sz w:val="20"/>
          <w:szCs w:val="20"/>
        </w:rPr>
        <w:t> is not simply a form of powerlessness; it </w:t>
      </w:r>
      <w:r w:rsidRPr="00D95600">
        <w:rPr>
          <w:rFonts w:eastAsia="Times New Roman" w:cs="Times New Roman"/>
          <w:color w:val="000000"/>
          <w:sz w:val="20"/>
          <w:szCs w:val="20"/>
          <w:shd w:val="clear" w:color="auto" w:fill="FFFF00"/>
        </w:rPr>
        <w:t>is often a form of complicity in injustice</w:t>
      </w:r>
      <w:r w:rsidRPr="00D95600">
        <w:rPr>
          <w:rFonts w:eastAsia="Times New Roman" w:cs="Times New Roman"/>
          <w:color w:val="000000"/>
          <w:sz w:val="20"/>
          <w:szCs w:val="20"/>
        </w:rPr>
        <w:t>. This is why, from the standpoint of politics— 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it is the effects of action, rather than the motives of action, that is most significant. Just as the alignment with “good” may engender impotence</w:t>
      </w:r>
      <w:r w:rsidRPr="00D95600">
        <w:rPr>
          <w:rFonts w:eastAsia="Times New Roman" w:cs="Times New Roman"/>
          <w:color w:val="000000"/>
          <w:sz w:val="20"/>
          <w:szCs w:val="20"/>
          <w:shd w:val="clear" w:color="auto" w:fill="FFFF00"/>
        </w:rPr>
        <w:t>, it is</w:t>
      </w:r>
      <w:r w:rsidRPr="00D95600">
        <w:rPr>
          <w:rFonts w:eastAsia="Times New Roman" w:cs="Times New Roman"/>
          <w:color w:val="000000"/>
          <w:sz w:val="20"/>
          <w:szCs w:val="20"/>
        </w:rPr>
        <w:t> often </w:t>
      </w:r>
      <w:r w:rsidRPr="00D95600">
        <w:rPr>
          <w:rFonts w:eastAsia="Times New Roman" w:cs="Times New Roman"/>
          <w:color w:val="000000"/>
          <w:sz w:val="20"/>
          <w:szCs w:val="20"/>
          <w:shd w:val="clear" w:color="auto" w:fill="FFFF00"/>
        </w:rPr>
        <w:t>the pursuit of “good” that generates evil.</w:t>
      </w:r>
      <w:r w:rsidRPr="00D95600">
        <w:rPr>
          <w:rFonts w:eastAsia="Times New Roman" w:cs="Times New Roman"/>
          <w:color w:val="000000"/>
          <w:sz w:val="20"/>
          <w:szCs w:val="20"/>
        </w:rPr>
        <w:t> This is the lesson of communism in the twentieth century: it is not enough that one’s goals be sincere or idealistic; it is equally important, always, to ask about the effects of pursuing these goals and to judge these effects in pragmatic and historically contextualized ways. Moral </w:t>
      </w:r>
      <w:r w:rsidRPr="00D95600">
        <w:rPr>
          <w:rFonts w:eastAsia="Times New Roman" w:cs="Times New Roman"/>
          <w:color w:val="000000"/>
          <w:sz w:val="20"/>
          <w:szCs w:val="20"/>
          <w:shd w:val="clear" w:color="auto" w:fill="FFFF00"/>
        </w:rPr>
        <w:t>absolutism inhibits</w:t>
      </w:r>
      <w:r w:rsidRPr="00D95600">
        <w:rPr>
          <w:rFonts w:eastAsia="Times New Roman" w:cs="Times New Roman"/>
          <w:color w:val="000000"/>
          <w:sz w:val="20"/>
          <w:szCs w:val="20"/>
        </w:rPr>
        <w:t> this </w:t>
      </w:r>
      <w:r w:rsidRPr="00D95600">
        <w:rPr>
          <w:rFonts w:eastAsia="Times New Roman" w:cs="Times New Roman"/>
          <w:color w:val="000000"/>
          <w:sz w:val="20"/>
          <w:szCs w:val="20"/>
          <w:shd w:val="clear" w:color="auto" w:fill="FFFF00"/>
        </w:rPr>
        <w:t>judgment</w:t>
      </w:r>
      <w:r w:rsidRPr="00D95600">
        <w:rPr>
          <w:rFonts w:eastAsia="Times New Roman" w:cs="Times New Roman"/>
          <w:color w:val="000000"/>
          <w:sz w:val="20"/>
          <w:szCs w:val="20"/>
        </w:rPr>
        <w:t>. It alienates those who are not true believers. It promotes arrogance. And </w:t>
      </w:r>
      <w:r w:rsidRPr="00D95600">
        <w:rPr>
          <w:rFonts w:eastAsia="Times New Roman" w:cs="Times New Roman"/>
          <w:color w:val="000000"/>
          <w:sz w:val="20"/>
          <w:szCs w:val="20"/>
          <w:shd w:val="clear" w:color="auto" w:fill="FFFF00"/>
        </w:rPr>
        <w:t>it undermines political effectiveness</w:t>
      </w:r>
      <w:r w:rsidRPr="00D95600">
        <w:rPr>
          <w:rFonts w:eastAsia="Times New Roman" w:cs="Times New Roman"/>
          <w:color w:val="000000"/>
          <w:sz w:val="20"/>
          <w:szCs w:val="20"/>
        </w:rPr>
        <w:t>. </w:t>
      </w:r>
    </w:p>
    <w:p w14:paraId="41AEE248" w14:textId="77777777" w:rsidR="00A27244" w:rsidRPr="00D95600" w:rsidRDefault="00A27244" w:rsidP="00A27244">
      <w:pPr>
        <w:spacing w:after="0" w:line="240" w:lineRule="auto"/>
        <w:rPr>
          <w:rFonts w:eastAsia="Times New Roman" w:cs="Times New Roman"/>
          <w:color w:val="000000"/>
          <w:sz w:val="18"/>
          <w:szCs w:val="18"/>
        </w:rPr>
      </w:pPr>
    </w:p>
    <w:p w14:paraId="6D2BC3EA" w14:textId="77777777" w:rsidR="00A27244" w:rsidRPr="00D95600" w:rsidRDefault="00A27244" w:rsidP="00A27244">
      <w:pPr>
        <w:spacing w:before="100" w:beforeAutospacing="1" w:after="100" w:afterAutospacing="1" w:line="240" w:lineRule="auto"/>
        <w:outlineLvl w:val="3"/>
        <w:rPr>
          <w:rFonts w:eastAsia="Times New Roman" w:cs="Times New Roman"/>
          <w:b/>
          <w:bCs/>
          <w:color w:val="000000"/>
          <w:sz w:val="24"/>
        </w:rPr>
      </w:pPr>
      <w:r w:rsidRPr="00D95600">
        <w:rPr>
          <w:rFonts w:eastAsia="Times New Roman" w:cs="Times New Roman"/>
          <w:b/>
          <w:bCs/>
          <w:color w:val="000000"/>
          <w:sz w:val="24"/>
        </w:rPr>
        <w:t>Utilitarianism is the only moral framework and any alternative is contradictory to nuclear age</w:t>
      </w:r>
    </w:p>
    <w:p w14:paraId="4307C718" w14:textId="77777777" w:rsidR="00A27244" w:rsidRPr="00D95600" w:rsidRDefault="00A27244" w:rsidP="00A27244">
      <w:pPr>
        <w:spacing w:before="100" w:beforeAutospacing="1" w:after="100" w:afterAutospacing="1" w:line="240" w:lineRule="auto"/>
        <w:rPr>
          <w:rFonts w:cs="Times New Roman"/>
          <w:color w:val="000000"/>
          <w:sz w:val="24"/>
        </w:rPr>
      </w:pPr>
      <w:r w:rsidRPr="00D95600">
        <w:rPr>
          <w:rStyle w:val="Style13ptBold"/>
        </w:rPr>
        <w:t>Nye, 86</w:t>
      </w:r>
      <w:r w:rsidRPr="00D95600">
        <w:rPr>
          <w:rFonts w:cs="Times New Roman"/>
          <w:color w:val="000000"/>
          <w:sz w:val="24"/>
        </w:rPr>
        <w:t> (Joseph S. 1986; Phd Political Science Harvard. University; Served as Assistant Secretary of Defense for International Security Affairs; “Nuclear Ethics” pg. 18-19)</w:t>
      </w:r>
    </w:p>
    <w:p w14:paraId="1C6DAA87" w14:textId="77777777" w:rsidR="00A27244" w:rsidRPr="00D95600" w:rsidRDefault="00A27244" w:rsidP="00A27244">
      <w:pPr>
        <w:spacing w:before="100" w:beforeAutospacing="1" w:after="100" w:afterAutospacing="1" w:line="240" w:lineRule="auto"/>
        <w:rPr>
          <w:rFonts w:cs="Times New Roman"/>
          <w:color w:val="000000"/>
          <w:sz w:val="24"/>
        </w:rPr>
      </w:pPr>
      <w:r w:rsidRPr="00D95600">
        <w:rPr>
          <w:rFonts w:cs="Times New Roman"/>
          <w:color w:val="000000"/>
          <w:sz w:val="16"/>
          <w:szCs w:val="16"/>
        </w:rPr>
        <w:t>The significance and the limits of the two broad traditions can be captured by contemplating a hypothetical case.34 </w:t>
      </w:r>
      <w:r w:rsidRPr="00D95600">
        <w:rPr>
          <w:rFonts w:cs="Times New Roman"/>
          <w:color w:val="000000"/>
          <w:sz w:val="24"/>
        </w:rPr>
        <w:t>Imagine</w:t>
      </w:r>
      <w:r w:rsidRPr="00D95600">
        <w:rPr>
          <w:rFonts w:cs="Times New Roman"/>
          <w:color w:val="000000"/>
          <w:sz w:val="16"/>
          <w:szCs w:val="16"/>
        </w:rPr>
        <w:t> that you are visiting a Central American country and you happen upon a village square where a</w:t>
      </w:r>
      <w:r w:rsidRPr="00D95600">
        <w:rPr>
          <w:rFonts w:cs="Times New Roman"/>
          <w:color w:val="000000"/>
          <w:sz w:val="24"/>
        </w:rPr>
        <w:t>n army captain is about to order his men to shoot two peasants lined up against a wall. </w:t>
      </w:r>
      <w:r w:rsidRPr="00D95600">
        <w:rPr>
          <w:rFonts w:cs="Times New Roman"/>
          <w:color w:val="000000"/>
          <w:sz w:val="16"/>
          <w:szCs w:val="16"/>
        </w:rPr>
        <w:t>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D95600">
        <w:rPr>
          <w:rFonts w:cs="Times New Roman"/>
          <w:color w:val="000000"/>
          <w:sz w:val="24"/>
        </w:rPr>
        <w:t>and tells you that if you will shoot one peasant, he will free the other</w:t>
      </w:r>
      <w:r w:rsidRPr="00D95600">
        <w:rPr>
          <w:rFonts w:cs="Times New Roman"/>
          <w:color w:val="000000"/>
          <w:sz w:val="16"/>
          <w:szCs w:val="16"/>
        </w:rPr>
        <w:t>. Otherwise both die. He warns you not to try any tricks because his men have their guns trained on you</w:t>
      </w:r>
      <w:r w:rsidRPr="00D95600">
        <w:rPr>
          <w:rFonts w:cs="Times New Roman"/>
          <w:color w:val="000000"/>
          <w:sz w:val="16"/>
          <w:szCs w:val="16"/>
          <w:highlight w:val="cyan"/>
        </w:rPr>
        <w:t>. </w:t>
      </w:r>
      <w:r w:rsidRPr="00D95600">
        <w:rPr>
          <w:rFonts w:cs="Times New Roman"/>
          <w:color w:val="000000"/>
          <w:sz w:val="24"/>
          <w:highlight w:val="cyan"/>
        </w:rPr>
        <w:t>Will you shoot one person with the consequences of saving one, or will you allow both to die but preserve your moral integrity by refusing to play his dirty game?</w:t>
      </w:r>
      <w:r w:rsidRPr="00D95600">
        <w:rPr>
          <w:rFonts w:cs="Times New Roman"/>
          <w:color w:val="000000"/>
          <w:sz w:val="24"/>
        </w:rPr>
        <w:t xml:space="preserve"> The point</w:t>
      </w:r>
      <w:r w:rsidRPr="00D95600">
        <w:rPr>
          <w:rFonts w:cs="Times New Roman"/>
          <w:color w:val="000000"/>
          <w:sz w:val="16"/>
          <w:szCs w:val="16"/>
        </w:rPr>
        <w:t> of the story </w:t>
      </w:r>
      <w:r w:rsidRPr="00D95600">
        <w:rPr>
          <w:rFonts w:cs="Times New Roman"/>
          <w:color w:val="000000"/>
          <w:sz w:val="24"/>
        </w:rPr>
        <w:t>is to show the value and limits of both traditions</w:t>
      </w:r>
      <w:r w:rsidRPr="00D95600">
        <w:rPr>
          <w:rFonts w:cs="Times New Roman"/>
          <w:color w:val="000000"/>
          <w:sz w:val="24"/>
          <w:highlight w:val="cyan"/>
        </w:rPr>
        <w:t>. Integrity is clearly an important value, and many of us would refuse to shoot. But at what point does the principle of not taking an innocent life collapse before the consequentialist burden</w:t>
      </w:r>
      <w:r w:rsidRPr="00D95600">
        <w:rPr>
          <w:rFonts w:cs="Times New Roman"/>
          <w:color w:val="000000"/>
          <w:sz w:val="16"/>
          <w:szCs w:val="16"/>
          <w:highlight w:val="cyan"/>
        </w:rPr>
        <w:t>?</w:t>
      </w:r>
      <w:r w:rsidRPr="00D95600">
        <w:rPr>
          <w:rFonts w:cs="Times New Roman"/>
          <w:color w:val="000000"/>
          <w:sz w:val="16"/>
          <w:szCs w:val="16"/>
        </w:rPr>
        <w:t xml:space="preserve"> Would it matter if there were twenty or 1,000 peasants to be saved? </w:t>
      </w:r>
      <w:r w:rsidRPr="00D95600">
        <w:rPr>
          <w:rFonts w:cs="Times New Roman"/>
          <w:color w:val="000000"/>
          <w:sz w:val="24"/>
          <w:highlight w:val="cyan"/>
        </w:rPr>
        <w:t>What if killing or torturing one innocent person could save a city of 10 million persons from a terrorists' nuclear device?</w:t>
      </w:r>
      <w:r w:rsidRPr="00D95600">
        <w:rPr>
          <w:rFonts w:cs="Times New Roman"/>
          <w:color w:val="000000"/>
          <w:sz w:val="16"/>
          <w:szCs w:val="16"/>
        </w:rPr>
        <w:t> At some point does not integrity become the ultimate egoism of fastidious self-righteousness in which the purity of the self is more important than the lives of countless others? </w:t>
      </w:r>
      <w:r w:rsidRPr="00D95600">
        <w:rPr>
          <w:rFonts w:cs="Times New Roman"/>
          <w:color w:val="000000"/>
          <w:sz w:val="24"/>
          <w:highlight w:val="cyan"/>
        </w:rPr>
        <w:t>Is it</w:t>
      </w:r>
      <w:r w:rsidRPr="00D95600">
        <w:rPr>
          <w:rFonts w:cs="Times New Roman"/>
          <w:color w:val="000000"/>
          <w:sz w:val="24"/>
        </w:rPr>
        <w:t xml:space="preserve"> not </w:t>
      </w:r>
      <w:r w:rsidRPr="00D95600">
        <w:rPr>
          <w:rFonts w:cs="Times New Roman"/>
          <w:color w:val="000000"/>
          <w:sz w:val="24"/>
          <w:highlight w:val="cyan"/>
        </w:rPr>
        <w:t>better to follow a consequentialist approach, admit remorse or regret over the immoral means, but</w:t>
      </w:r>
      <w:r w:rsidRPr="00D95600">
        <w:rPr>
          <w:rFonts w:cs="Times New Roman"/>
          <w:color w:val="000000"/>
          <w:sz w:val="24"/>
        </w:rPr>
        <w:t xml:space="preserve"> </w:t>
      </w:r>
      <w:r w:rsidRPr="00D95600">
        <w:rPr>
          <w:rFonts w:cs="Times New Roman"/>
          <w:color w:val="000000"/>
          <w:sz w:val="24"/>
          <w:highlight w:val="cyan"/>
        </w:rPr>
        <w:t>justify the action by the consequences</w:t>
      </w:r>
      <w:r w:rsidRPr="00D95600">
        <w:rPr>
          <w:rFonts w:cs="Times New Roman"/>
          <w:color w:val="000000"/>
          <w:sz w:val="16"/>
          <w:szCs w:val="16"/>
        </w:rPr>
        <w:t>? Do absolutist approaches to integrity become self-contradictory in a world of nuclear weapons? "Do what is right though the world should perish" was a difficult principle even when Kant expounded it in the eighteenth century, and there is some evidence that he did not mean it to be taken literally even then. </w:t>
      </w:r>
      <w:r w:rsidRPr="00D95600">
        <w:rPr>
          <w:rFonts w:cs="Times New Roman"/>
          <w:color w:val="000000"/>
          <w:sz w:val="24"/>
        </w:rPr>
        <w:t>Now that it may be literally possible in the nuclear age, it seems more than ever to be self-contradictory</w:t>
      </w:r>
      <w:r w:rsidRPr="00D95600">
        <w:rPr>
          <w:rFonts w:cs="Times New Roman"/>
          <w:color w:val="000000"/>
          <w:sz w:val="16"/>
          <w:szCs w:val="16"/>
        </w:rPr>
        <w:t>.35 </w:t>
      </w:r>
      <w:r w:rsidRPr="00D95600">
        <w:rPr>
          <w:rFonts w:cs="Times New Roman"/>
          <w:color w:val="000000"/>
          <w:sz w:val="24"/>
          <w:highlight w:val="cyan"/>
        </w:rPr>
        <w:t>Absolutist ethics bear a heavier burden of proof in the nuclear age than ever before</w:t>
      </w:r>
      <w:r w:rsidRPr="00D95600">
        <w:rPr>
          <w:rFonts w:cs="Times New Roman"/>
          <w:color w:val="000000"/>
          <w:sz w:val="24"/>
        </w:rPr>
        <w:t>.</w:t>
      </w:r>
    </w:p>
    <w:p w14:paraId="3633C979" w14:textId="77777777" w:rsidR="00A27244" w:rsidRPr="00D95600" w:rsidRDefault="00A27244" w:rsidP="00A27244">
      <w:pPr>
        <w:pStyle w:val="Heading4"/>
        <w:rPr>
          <w:rFonts w:cs="Times New Roman"/>
          <w:sz w:val="24"/>
          <w:szCs w:val="24"/>
        </w:rPr>
      </w:pPr>
      <w:r w:rsidRPr="00D95600">
        <w:rPr>
          <w:rFonts w:cs="Times New Roman"/>
          <w:sz w:val="24"/>
          <w:szCs w:val="24"/>
        </w:rPr>
        <w:t>Our impact comes first---only impact you can’t recover from</w:t>
      </w:r>
    </w:p>
    <w:p w14:paraId="7BC4E4EB" w14:textId="77777777" w:rsidR="00A27244" w:rsidRPr="00D95600" w:rsidRDefault="00A27244" w:rsidP="00A27244">
      <w:r w:rsidRPr="00D95600">
        <w:rPr>
          <w:rStyle w:val="Style13ptBold"/>
          <w:sz w:val="24"/>
        </w:rPr>
        <w:t>Bauman 95</w:t>
      </w:r>
      <w:r w:rsidRPr="00D95600">
        <w:rPr>
          <w:sz w:val="16"/>
          <w:szCs w:val="16"/>
        </w:rPr>
        <w:t xml:space="preserve"> [Zygmunt, University of Leeds Professor Emeritus of Sociology, 19</w:t>
      </w:r>
      <w:r w:rsidRPr="00D95600">
        <w:rPr>
          <w:rStyle w:val="Style13ptBold"/>
          <w:sz w:val="16"/>
          <w:szCs w:val="16"/>
        </w:rPr>
        <w:t>95</w:t>
      </w:r>
      <w:r w:rsidRPr="00D95600">
        <w:rPr>
          <w:sz w:val="16"/>
          <w:szCs w:val="16"/>
        </w:rPr>
        <w:t>, Life In Fragments: Essays In Postmodern Morality, p. 66-71]</w:t>
      </w:r>
    </w:p>
    <w:p w14:paraId="4B8F13E4" w14:textId="77777777" w:rsidR="00A27244" w:rsidRPr="00D95600" w:rsidRDefault="00A27244" w:rsidP="00A27244">
      <w:pPr>
        <w:pStyle w:val="card"/>
        <w:ind w:left="0"/>
        <w:rPr>
          <w:rFonts w:ascii="Georgia" w:hAnsi="Georgia"/>
        </w:rPr>
      </w:pPr>
      <w:r w:rsidRPr="00D95600">
        <w:rPr>
          <w:rFonts w:ascii="Georgia" w:hAnsi="Georgia"/>
        </w:rPr>
        <w:t xml:space="preserve">The </w:t>
      </w:r>
      <w:r w:rsidRPr="00D95600">
        <w:rPr>
          <w:rStyle w:val="underline"/>
          <w:rFonts w:ascii="Georgia" w:hAnsi="Georgia"/>
          <w:highlight w:val="yellow"/>
        </w:rPr>
        <w:t>being</w:t>
      </w:r>
      <w:r w:rsidRPr="00D95600">
        <w:rPr>
          <w:rStyle w:val="underline"/>
          <w:rFonts w:ascii="Georgia" w:hAnsi="Georgia"/>
          <w:highlight w:val="yellow"/>
        </w:rPr>
        <w:noBreakHyphen/>
        <w:t>for is</w:t>
      </w:r>
      <w:r w:rsidRPr="00D95600">
        <w:rPr>
          <w:rFonts w:ascii="Georgia" w:hAnsi="Georgia"/>
        </w:rPr>
        <w:t xml:space="preserve"> like </w:t>
      </w:r>
      <w:r w:rsidRPr="00D95600">
        <w:rPr>
          <w:rStyle w:val="underline"/>
          <w:rFonts w:ascii="Georgia" w:hAnsi="Georgia"/>
          <w:highlight w:val="yellow"/>
        </w:rPr>
        <w:t>living towards</w:t>
      </w:r>
      <w:r w:rsidRPr="00D95600">
        <w:rPr>
          <w:rStyle w:val="underline"/>
          <w:rFonts w:ascii="Georgia" w:hAnsi="Georgia"/>
          <w:highlight w:val="yellow"/>
        </w:rPr>
        <w:noBreakHyphen/>
        <w:t>the</w:t>
      </w:r>
      <w:r w:rsidRPr="00D95600">
        <w:rPr>
          <w:rStyle w:val="underline"/>
          <w:rFonts w:ascii="Georgia" w:hAnsi="Georgia"/>
          <w:highlight w:val="yellow"/>
        </w:rPr>
        <w:noBreakHyphen/>
        <w:t>future</w:t>
      </w:r>
      <w:r w:rsidRPr="00D95600">
        <w:rPr>
          <w:rFonts w:ascii="Georgia" w:hAnsi="Georgia"/>
        </w:rPr>
        <w:t xml:space="preserve">: a being filled with anticipation, a being aware of the abyss between future foretold and future that will eventually be; it is this gap which, like a magnet, draws the self towards the Other,as it draws life towards the future, making life into an activity of overcoming, transcending, leaving behind. The self stretches towards the Other, as life stretches towards the future; neither can grasp what it stretches toward, but </w:t>
      </w:r>
      <w:r w:rsidRPr="00D95600">
        <w:rPr>
          <w:rStyle w:val="underline"/>
          <w:rFonts w:ascii="Georgia" w:hAnsi="Georgia"/>
          <w:highlight w:val="yellow"/>
        </w:rPr>
        <w:t>it is in this hopeful and desperate, never conclusive and never abandoned stretching</w:t>
      </w:r>
      <w:r w:rsidRPr="00D95600">
        <w:rPr>
          <w:rStyle w:val="underline"/>
          <w:rFonts w:ascii="Georgia" w:hAnsi="Georgia"/>
          <w:highlight w:val="yellow"/>
        </w:rPr>
        <w:noBreakHyphen/>
        <w:t>toward that the self is ever anew created and life ever anew lived</w:t>
      </w:r>
      <w:r w:rsidRPr="00D95600">
        <w:rPr>
          <w:rFonts w:ascii="Georgia" w:hAnsi="Georgia"/>
        </w:rPr>
        <w:t xml:space="preserve">. </w:t>
      </w:r>
      <w:r w:rsidRPr="00D95600">
        <w:rPr>
          <w:rFonts w:ascii="Georgia" w:hAnsi="Georgia"/>
          <w:sz w:val="12"/>
          <w:szCs w:val="12"/>
        </w:rPr>
        <w:t>In the words of M. M. Bakhtin, it is only in this not</w:t>
      </w:r>
      <w:r w:rsidRPr="00D95600">
        <w:rPr>
          <w:rFonts w:ascii="Georgia" w:hAnsi="Georgia"/>
          <w:sz w:val="12"/>
          <w:szCs w:val="12"/>
        </w:rPr>
        <w:noBreakHyphen/>
        <w:t>yet accomplished world of anticipation and trial, leaning toward stubbornly an</w:t>
      </w:r>
      <w:r w:rsidRPr="00D95600">
        <w:rPr>
          <w:rFonts w:ascii="Georgia" w:hAnsi="Georgia"/>
          <w:sz w:val="12"/>
          <w:szCs w:val="12"/>
        </w:rPr>
        <w:noBreakHyphen/>
        <w:t xml:space="preserve">other Other, that life can be lived </w:t>
      </w:r>
      <w:r w:rsidRPr="00D95600">
        <w:rPr>
          <w:rFonts w:ascii="Georgia" w:hAnsi="Georgia"/>
          <w:sz w:val="12"/>
          <w:szCs w:val="12"/>
        </w:rPr>
        <w:noBreakHyphen/>
        <w:t xml:space="preserve"> not in the world of the `events that occurred'; in the latter world, `it is impossible to live, to act responsibly; in it, I am not needed, in principle I am not there at all." Art, the Other, the future: what unites them, what makes them into three words vainly trying to grasp the same mystery, is the modality of possibility. A curious modality, at home neither in ontology nor epistemology; itself, like that which it tries to catch in its net, `always outside', forever `otherwise than being'. The possibility we are talking about here is not the all</w:t>
      </w:r>
      <w:r w:rsidRPr="00D95600">
        <w:rPr>
          <w:rFonts w:ascii="Georgia" w:hAnsi="Georgia"/>
          <w:sz w:val="12"/>
          <w:szCs w:val="12"/>
        </w:rPr>
        <w:noBreakHyphen/>
        <w:t>too</w:t>
      </w:r>
      <w:r w:rsidRPr="00D95600">
        <w:rPr>
          <w:rFonts w:ascii="Georgia" w:hAnsi="Georgia"/>
          <w:sz w:val="12"/>
          <w:szCs w:val="12"/>
        </w:rPr>
        <w:noBreakHyphen/>
        <w:t>familiar unsure</w:t>
      </w:r>
      <w:r w:rsidRPr="00D95600">
        <w:rPr>
          <w:rFonts w:ascii="Georgia" w:hAnsi="Georgia"/>
          <w:sz w:val="12"/>
          <w:szCs w:val="12"/>
        </w:rPr>
        <w:noBreakHyphen/>
        <w:t>of</w:t>
      </w:r>
      <w:r w:rsidRPr="00D95600">
        <w:rPr>
          <w:rFonts w:ascii="Georgia" w:hAnsi="Georgia"/>
          <w:sz w:val="12"/>
          <w:szCs w:val="12"/>
        </w:rPr>
        <w:noBreakHyphen/>
        <w:t xml:space="preserve">itself, and through that uncertainty flawed, inferior and incomplete being, disdainfully dismissed by triumphant existence as `mere possibility', `just a possibility'; possibility is instead `plus que la reahte' </w:t>
      </w:r>
      <w:r w:rsidRPr="00D95600">
        <w:rPr>
          <w:rFonts w:ascii="Georgia" w:hAnsi="Georgia"/>
          <w:sz w:val="12"/>
          <w:szCs w:val="12"/>
        </w:rPr>
        <w:noBreakHyphen/>
        <w:t xml:space="preserve"> both the origin and the foundation of being. The hope, says Blanchot, proclaims the possibility of that which evades the possible; `in its limit, this is the hope of the bond recaptured where it is now lost."' The hope is always the hope of </w:t>
      </w:r>
      <w:r w:rsidRPr="00D95600">
        <w:rPr>
          <w:rFonts w:ascii="Georgia" w:hAnsi="Georgia"/>
          <w:i/>
          <w:sz w:val="12"/>
          <w:szCs w:val="12"/>
        </w:rPr>
        <w:t xml:space="preserve">being fu filled, </w:t>
      </w:r>
      <w:r w:rsidRPr="00D95600">
        <w:rPr>
          <w:rFonts w:ascii="Georgia" w:hAnsi="Georgia"/>
          <w:sz w:val="12"/>
          <w:szCs w:val="12"/>
        </w:rPr>
        <w:t xml:space="preserve">but what keeps the hope alive and so keeps the being open and on the move is precisely its </w:t>
      </w:r>
      <w:r w:rsidRPr="00D95600">
        <w:rPr>
          <w:rFonts w:ascii="Georgia" w:hAnsi="Georgia"/>
          <w:i/>
          <w:sz w:val="12"/>
          <w:szCs w:val="12"/>
        </w:rPr>
        <w:t xml:space="preserve">unfu filment. </w:t>
      </w:r>
      <w:r w:rsidRPr="00D95600">
        <w:rPr>
          <w:rFonts w:ascii="Georgia" w:hAnsi="Georgia"/>
          <w:sz w:val="12"/>
          <w:szCs w:val="12"/>
        </w:rPr>
        <w:t xml:space="preserve">One may say that the paradox </w:t>
      </w:r>
      <w:r w:rsidRPr="00D95600">
        <w:rPr>
          <w:rFonts w:ascii="Georgia" w:hAnsi="Georgia"/>
          <w:i/>
          <w:sz w:val="12"/>
          <w:szCs w:val="12"/>
        </w:rPr>
        <w:t xml:space="preserve">of hope </w:t>
      </w:r>
      <w:r w:rsidRPr="00D95600">
        <w:rPr>
          <w:rFonts w:ascii="Georgia" w:hAnsi="Georgia"/>
          <w:sz w:val="12"/>
          <w:szCs w:val="12"/>
        </w:rPr>
        <w:t>(and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sidRPr="00D95600">
        <w:rPr>
          <w:rFonts w:ascii="Georgia" w:hAnsi="Georgia"/>
          <w:sz w:val="12"/>
          <w:szCs w:val="12"/>
        </w:rPr>
        <w:noBreakHyphen/>
        <w:t>for is cut out of the same block; it shares in the paradoxical lot of all possibility. It lasts as long as it is unfulfilled, yet it uses itself up in never ending effort of fulfilment, of recapturing the bond, making it tight and immune to all future temptations. In an important, perhaps decisive sense, it is selfdestructive and self</w:t>
      </w:r>
      <w:r w:rsidRPr="00D95600">
        <w:rPr>
          <w:rFonts w:ascii="Georgia" w:hAnsi="Georgia"/>
          <w:sz w:val="12"/>
          <w:szCs w:val="12"/>
        </w:rPr>
        <w:noBreakHyphen/>
        <w:t xml:space="preserve">defeating: its triumph is its death. The Other, like restless and unpredictable art, like the future itself, is a </w:t>
      </w:r>
      <w:r w:rsidRPr="00D95600">
        <w:rPr>
          <w:rFonts w:ascii="Georgia" w:hAnsi="Georgia"/>
          <w:i/>
          <w:sz w:val="12"/>
          <w:szCs w:val="12"/>
        </w:rPr>
        <w:t xml:space="preserve">mystery. </w:t>
      </w:r>
      <w:r w:rsidRPr="00D95600">
        <w:rPr>
          <w:rFonts w:ascii="Georgia" w:hAnsi="Georgia"/>
          <w:sz w:val="12"/>
          <w:szCs w:val="12"/>
        </w:rPr>
        <w:t>And being</w:t>
      </w:r>
      <w:r w:rsidRPr="00D95600">
        <w:rPr>
          <w:rFonts w:ascii="Georgia" w:hAnsi="Georgia"/>
          <w:sz w:val="12"/>
          <w:szCs w:val="12"/>
        </w:rPr>
        <w:noBreakHyphen/>
        <w:t>for</w:t>
      </w:r>
      <w:r w:rsidRPr="00D95600">
        <w:rPr>
          <w:rFonts w:ascii="Georgia" w:hAnsi="Georgia"/>
          <w:sz w:val="12"/>
          <w:szCs w:val="12"/>
        </w:rPr>
        <w:noBreakHyphen/>
        <w:t>the</w:t>
      </w:r>
      <w:r w:rsidRPr="00D95600">
        <w:rPr>
          <w:rFonts w:ascii="Georgia" w:hAnsi="Georgia"/>
          <w:sz w:val="12"/>
          <w:szCs w:val="12"/>
        </w:rPr>
        <w:noBreakHyphen/>
        <w:t xml:space="preserve">Other, going towards the Other through the twisted and rocky gorge of affection, brings that mystery into view </w:t>
      </w:r>
      <w:r w:rsidRPr="00D95600">
        <w:rPr>
          <w:rFonts w:ascii="Georgia" w:hAnsi="Georgia"/>
          <w:sz w:val="12"/>
          <w:szCs w:val="12"/>
        </w:rPr>
        <w:noBreakHyphen/>
        <w:t xml:space="preserve"> makes it into a challenge. That mystery is what has triggered the sentiment in the first place </w:t>
      </w:r>
      <w:r w:rsidRPr="00D95600">
        <w:rPr>
          <w:rFonts w:ascii="Georgia" w:hAnsi="Georgia"/>
          <w:sz w:val="12"/>
          <w:szCs w:val="12"/>
        </w:rPr>
        <w:noBreakHyphen/>
        <w:t xml:space="preserve"> but cracking that mystery is what the resulting movement is about. The mystery must be unpacked so that the being</w:t>
      </w:r>
      <w:r w:rsidRPr="00D95600">
        <w:rPr>
          <w:rFonts w:ascii="Georgia" w:hAnsi="Georgia"/>
          <w:sz w:val="12"/>
          <w:szCs w:val="12"/>
        </w:rPr>
        <w:noBreakHyphen/>
        <w:t xml:space="preserve">for may focus on the Other: one needs to know what to focus on. (The `demand' is </w:t>
      </w:r>
      <w:r w:rsidRPr="00D95600">
        <w:rPr>
          <w:rFonts w:ascii="Georgia" w:hAnsi="Georgia"/>
          <w:i/>
          <w:sz w:val="12"/>
          <w:szCs w:val="12"/>
        </w:rPr>
        <w:t xml:space="preserve">unspoken, </w:t>
      </w:r>
      <w:r w:rsidRPr="00D95600">
        <w:rPr>
          <w:rFonts w:ascii="Georgia" w:hAnsi="Georgia"/>
          <w:sz w:val="12"/>
          <w:szCs w:val="12"/>
        </w:rPr>
        <w:t xml:space="preserve">the responsibility undertaken is </w:t>
      </w:r>
      <w:r w:rsidRPr="00D95600">
        <w:rPr>
          <w:rFonts w:ascii="Georgia" w:hAnsi="Georgia"/>
          <w:i/>
          <w:sz w:val="12"/>
          <w:szCs w:val="12"/>
        </w:rPr>
        <w:t xml:space="preserve">unconditional; </w:t>
      </w:r>
      <w:r w:rsidRPr="00D95600">
        <w:rPr>
          <w:rFonts w:ascii="Georgia" w:hAnsi="Georgia"/>
          <w:sz w:val="12"/>
          <w:szCs w:val="12"/>
        </w:rPr>
        <w:t xml:space="preserve">it is up to him or her who follows the demand and takes up the responsibility to decide what the following of that demand and carrying out of that responsibility means in practical terms.) Mystery </w:t>
      </w:r>
      <w:r w:rsidRPr="00D95600">
        <w:rPr>
          <w:rFonts w:ascii="Georgia" w:hAnsi="Georgia"/>
          <w:sz w:val="12"/>
          <w:szCs w:val="12"/>
        </w:rPr>
        <w:noBreakHyphen/>
        <w:t xml:space="preserve"> noted Max Frisch </w:t>
      </w:r>
      <w:r w:rsidRPr="00D95600">
        <w:rPr>
          <w:rFonts w:ascii="Georgia" w:hAnsi="Georgia"/>
          <w:sz w:val="12"/>
          <w:szCs w:val="12"/>
        </w:rPr>
        <w:noBreakHyphen/>
        <w:t xml:space="preserve"> (and the Other is a mystery), is an exciting puzzle, but one tends to get tired of that excitement. `And so one creates for oneself an image. This is a loveless act, the betrayal." Creating an image of the Other leads to the substitution of the image for the Other; the Other is now fixed </w:t>
      </w:r>
      <w:r w:rsidRPr="00D95600">
        <w:rPr>
          <w:rFonts w:ascii="Georgia" w:hAnsi="Georgia"/>
          <w:sz w:val="12"/>
          <w:szCs w:val="12"/>
        </w:rPr>
        <w:noBreakHyphen/>
        <w:t xml:space="preserve"> soothingly and comfortingly. There is nothing to be excited about anymore. I know what the Other needs, I know where my responsibility starts and ends. Whatever the Other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Gyorgy Lukacs observed, `everything one person may know about another is only expectation, only potentiality, only wish or fear, acquiring reality only as a result of what happens later, and this reality, too, dissolves straightaway into potentialities'. </w:t>
      </w:r>
      <w:r w:rsidRPr="00D95600">
        <w:rPr>
          <w:rStyle w:val="underline"/>
          <w:rFonts w:ascii="Georgia" w:hAnsi="Georgia"/>
          <w:highlight w:val="yellow"/>
        </w:rPr>
        <w:t>Only death, with its finality and irreversibility, puts an end to</w:t>
      </w:r>
      <w:r w:rsidRPr="00D95600">
        <w:rPr>
          <w:rFonts w:ascii="Georgia" w:hAnsi="Georgia"/>
        </w:rPr>
        <w:t xml:space="preserve"> the musical</w:t>
      </w:r>
      <w:r w:rsidRPr="00D95600">
        <w:rPr>
          <w:rFonts w:ascii="Georgia" w:hAnsi="Georgia"/>
        </w:rPr>
        <w:noBreakHyphen/>
        <w:t xml:space="preserve">chairs game of </w:t>
      </w:r>
      <w:r w:rsidRPr="00D95600">
        <w:rPr>
          <w:rStyle w:val="underline"/>
          <w:rFonts w:ascii="Georgia" w:hAnsi="Georgia"/>
          <w:highlight w:val="yellow"/>
        </w:rPr>
        <w:t>the real and the potential</w:t>
      </w:r>
      <w:r w:rsidRPr="00D95600">
        <w:rPr>
          <w:rStyle w:val="underline"/>
          <w:rFonts w:ascii="Georgia" w:hAnsi="Georgia"/>
        </w:rPr>
        <w:t xml:space="preserve"> </w:t>
      </w:r>
      <w:r w:rsidRPr="00D95600">
        <w:rPr>
          <w:rStyle w:val="underline"/>
          <w:rFonts w:ascii="Georgia" w:hAnsi="Georgia"/>
          <w:sz w:val="12"/>
          <w:szCs w:val="12"/>
        </w:rPr>
        <w:noBreakHyphen/>
        <w:t xml:space="preserve"> it once and for all closes the embrace of togetherness which was before</w:t>
      </w:r>
      <w:r w:rsidRPr="00D95600">
        <w:rPr>
          <w:rFonts w:ascii="Georgia" w:hAnsi="Georgia"/>
          <w:sz w:val="12"/>
          <w:szCs w:val="12"/>
        </w:rPr>
        <w:t xml:space="preserve"> invitingly </w:t>
      </w:r>
      <w:r w:rsidRPr="00D95600">
        <w:rPr>
          <w:rStyle w:val="underline"/>
          <w:rFonts w:ascii="Georgia" w:hAnsi="Georgia"/>
          <w:sz w:val="12"/>
          <w:szCs w:val="12"/>
        </w:rPr>
        <w:t>open</w:t>
      </w:r>
      <w:r w:rsidRPr="00D95600">
        <w:rPr>
          <w:rFonts w:ascii="Georgia" w:hAnsi="Georgia"/>
          <w:sz w:val="12"/>
          <w:szCs w:val="12"/>
        </w:rPr>
        <w:t xml:space="preserve"> and tempted the lonely self." `Creating an image' is the dress rehearsal of that death. But creating an image is the inner urge, the constant temptation, the </w:t>
      </w:r>
      <w:r w:rsidRPr="00D95600">
        <w:rPr>
          <w:rFonts w:ascii="Georgia" w:hAnsi="Georgia"/>
          <w:i/>
          <w:sz w:val="12"/>
          <w:szCs w:val="12"/>
        </w:rPr>
        <w:t xml:space="preserve">must </w:t>
      </w:r>
      <w:r w:rsidRPr="00D95600">
        <w:rPr>
          <w:rFonts w:ascii="Georgia" w:hAnsi="Georgia"/>
          <w:sz w:val="12"/>
          <w:szCs w:val="12"/>
        </w:rPr>
        <w:t>of all affection . . . It is the loneliness of being abandoned to an unresolvable ambivalence and an unanchored and formless sentiment which sets in motion the togetherness of being</w:t>
      </w:r>
      <w:r w:rsidRPr="00D95600">
        <w:rPr>
          <w:rFonts w:ascii="Georgia" w:hAnsi="Georgia"/>
          <w:sz w:val="12"/>
          <w:szCs w:val="12"/>
        </w:rPr>
        <w:noBreakHyphen/>
        <w:t xml:space="preserve">for. But what loneliness seeks in togetherness is an end to its present condition </w:t>
      </w:r>
      <w:r w:rsidRPr="00D95600">
        <w:rPr>
          <w:rFonts w:ascii="Georgia" w:hAnsi="Georgia"/>
          <w:sz w:val="12"/>
          <w:szCs w:val="12"/>
        </w:rPr>
        <w:noBreakHyphen/>
        <w:t xml:space="preserve"> an end to itself. Without knowing </w:t>
      </w:r>
      <w:r w:rsidRPr="00D95600">
        <w:rPr>
          <w:rFonts w:ascii="Georgia" w:hAnsi="Georgia"/>
          <w:sz w:val="12"/>
          <w:szCs w:val="12"/>
        </w:rPr>
        <w:noBreakHyphen/>
        <w:t xml:space="preserve"> without being capable of knowing </w:t>
      </w:r>
      <w:r w:rsidRPr="00D95600">
        <w:rPr>
          <w:rFonts w:ascii="Georgia" w:hAnsi="Georgia"/>
          <w:sz w:val="12"/>
          <w:szCs w:val="12"/>
        </w:rPr>
        <w:noBreakHyphen/>
        <w:t xml:space="preserve"> that the hope to replace the vexing loneliness with togetherness is founded solely on its own unfulfilment, and that once loneliness is no more, the togetherness ( the being</w:t>
      </w:r>
      <w:r w:rsidRPr="00D95600">
        <w:rPr>
          <w:rFonts w:ascii="Georgia" w:hAnsi="Georgia"/>
          <w:sz w:val="12"/>
          <w:szCs w:val="12"/>
        </w:rPr>
        <w:noBreakHyphen/>
        <w:t>for togetherness) must also collapse, as it cannot survive its own completion. What the loneliness seeks in togetherness (suicidally for its own cravings) is the foreclosing and pre</w:t>
      </w:r>
      <w:r w:rsidRPr="00D95600">
        <w:rPr>
          <w:rFonts w:ascii="Georgia" w:hAnsi="Georgia"/>
          <w:sz w:val="12"/>
          <w:szCs w:val="12"/>
        </w:rPr>
        <w:noBreakHyphen/>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sidRPr="00D95600">
        <w:rPr>
          <w:rStyle w:val="underline"/>
          <w:rFonts w:ascii="Georgia" w:hAnsi="Georgia"/>
          <w:sz w:val="12"/>
          <w:szCs w:val="12"/>
        </w:rPr>
        <w:t>The togetherness of being</w:t>
      </w:r>
      <w:r w:rsidRPr="00D95600">
        <w:rPr>
          <w:rStyle w:val="underline"/>
          <w:rFonts w:ascii="Georgia" w:hAnsi="Georgia"/>
          <w:sz w:val="12"/>
          <w:szCs w:val="12"/>
        </w:rPr>
        <w:noBreakHyphen/>
        <w:t>for is always in the future</w:t>
      </w:r>
      <w:r w:rsidRPr="00D95600">
        <w:rPr>
          <w:rFonts w:ascii="Georgia" w:hAnsi="Georgia"/>
          <w:sz w:val="12"/>
          <w:szCs w:val="12"/>
        </w:rPr>
        <w:t>, and nowhere else. It is no more once the self proclaims: `I have arrived', `I have done it', `I fulfilled my duty.' The being</w:t>
      </w:r>
      <w:r w:rsidRPr="00D95600">
        <w:rPr>
          <w:rFonts w:ascii="Georgia" w:hAnsi="Georgia"/>
          <w:sz w:val="12"/>
          <w:szCs w:val="12"/>
        </w:rPr>
        <w:noBreakHyphen/>
        <w:t>for starts from the realization of the bottomlessness of the task, and ends with the declaration that the infinity has been exhausted.</w:t>
      </w:r>
      <w:r w:rsidRPr="00D95600">
        <w:rPr>
          <w:rFonts w:ascii="Georgia" w:hAnsi="Georgia"/>
        </w:rPr>
        <w:t xml:space="preserve"> </w:t>
      </w:r>
      <w:r w:rsidRPr="00D95600">
        <w:rPr>
          <w:rStyle w:val="underline"/>
          <w:rFonts w:ascii="Georgia" w:hAnsi="Georgia"/>
        </w:rPr>
        <w:t>This is the tragedy of being</w:t>
      </w:r>
      <w:r w:rsidRPr="00D95600">
        <w:rPr>
          <w:rStyle w:val="underline"/>
          <w:rFonts w:ascii="Georgia" w:hAnsi="Georgia"/>
        </w:rPr>
        <w:noBreakHyphen/>
        <w:t xml:space="preserve">for </w:t>
      </w:r>
      <w:r w:rsidRPr="00D95600">
        <w:rPr>
          <w:rStyle w:val="underline"/>
          <w:rFonts w:ascii="Georgia" w:hAnsi="Georgia"/>
        </w:rPr>
        <w:noBreakHyphen/>
        <w:t xml:space="preserve"> the reason why it cannot but be death</w:t>
      </w:r>
      <w:r w:rsidRPr="00D95600">
        <w:rPr>
          <w:rStyle w:val="underline"/>
          <w:rFonts w:ascii="Georgia" w:hAnsi="Georgia"/>
        </w:rPr>
        <w:noBreakHyphen/>
        <w:t>bound while simultaneously remaining an undying attraction</w:t>
      </w:r>
      <w:r w:rsidRPr="00D95600">
        <w:rPr>
          <w:rFonts w:ascii="Georgia" w:hAnsi="Georgia"/>
        </w:rPr>
        <w:t xml:space="preserve">. In this tragedy, there are many happy moments, but no happy end. </w:t>
      </w:r>
      <w:r w:rsidRPr="00D95600">
        <w:rPr>
          <w:rStyle w:val="underline"/>
          <w:rFonts w:ascii="Georgia" w:hAnsi="Georgia"/>
          <w:highlight w:val="yellow"/>
        </w:rPr>
        <w:t>Death is always the foreclosure of possibilities</w:t>
      </w:r>
      <w:r w:rsidRPr="00D95600">
        <w:rPr>
          <w:rFonts w:ascii="Georgia" w:hAnsi="Georgia"/>
        </w:rPr>
        <w:t>, and it comes eventually in its own time, even if not brought forward by the impatience of love. The catch is to direct the affection to staving off the end, and to do this against the affection's nature. What follows is that, if moral relationship is grounded in the being-for togetherness (as it is), then it can exist as a project, and guide the self's conduct only as long as its nature of a project (a not yet-completed project) is not denied. Morality, like the future itself, is forever not</w:t>
      </w:r>
      <w:r w:rsidRPr="00D95600">
        <w:rPr>
          <w:rFonts w:ascii="Georgia" w:hAnsi="Georgia"/>
        </w:rPr>
        <w:noBreakHyphen/>
        <w:t>yet. (And this is why the ethical code, any ethical code, the more so the more perfect it is by its own standards, supports morality the way the rope supports the hanged man.) It is because of our loneliness that we crave togetherness. It is because of our loneliness that we open up to the Other and allow the Other to open up to us. It is because of our loneliness (which is only belied, not overcome, by the hubbub of the being</w:t>
      </w:r>
      <w:r w:rsidRPr="00D95600">
        <w:rPr>
          <w:rFonts w:ascii="Georgia" w:hAnsi="Georgia"/>
        </w:rPr>
        <w:noBreakHyphen/>
        <w:t xml:space="preserve">with) that we turn into moral selves. And </w:t>
      </w:r>
      <w:r w:rsidRPr="00D95600">
        <w:rPr>
          <w:rStyle w:val="underline"/>
          <w:rFonts w:ascii="Georgia" w:hAnsi="Georgia"/>
          <w:highlight w:val="yellow"/>
        </w:rPr>
        <w:t>it is only through allowing the togetherness its possibilities which only the future can disclose that we stand a chance of acting morally</w:t>
      </w:r>
      <w:r w:rsidRPr="00D95600">
        <w:rPr>
          <w:rFonts w:ascii="Georgia" w:hAnsi="Georgia"/>
        </w:rPr>
        <w:t xml:space="preserve">, and sometimes even of being good, </w:t>
      </w:r>
      <w:r w:rsidRPr="00D95600">
        <w:rPr>
          <w:rStyle w:val="underline"/>
          <w:rFonts w:ascii="Georgia" w:hAnsi="Georgia"/>
          <w:highlight w:val="yellow"/>
        </w:rPr>
        <w:t>in the present</w:t>
      </w:r>
      <w:r w:rsidRPr="00D95600">
        <w:rPr>
          <w:rFonts w:ascii="Georgia" w:hAnsi="Georgia"/>
        </w:rPr>
        <w:t>.</w:t>
      </w:r>
    </w:p>
    <w:p w14:paraId="4AFAE9DE" w14:textId="77777777" w:rsidR="006002A5" w:rsidRPr="00D95600" w:rsidRDefault="006002A5" w:rsidP="006002A5">
      <w:pPr>
        <w:pStyle w:val="Heading3"/>
        <w:rPr>
          <w:rStyle w:val="StyleUnderline"/>
          <w:sz w:val="32"/>
        </w:rPr>
      </w:pPr>
      <w:r w:rsidRPr="00D95600">
        <w:rPr>
          <w:rStyle w:val="StyleUnderline"/>
          <w:sz w:val="32"/>
        </w:rPr>
        <w:t>US Abusive</w:t>
      </w:r>
    </w:p>
    <w:p w14:paraId="16EAD3E6" w14:textId="77777777" w:rsidR="00CB193F" w:rsidRPr="00D95600" w:rsidRDefault="00CB193F" w:rsidP="00CB193F">
      <w:pPr>
        <w:pStyle w:val="Heading4"/>
        <w:rPr>
          <w:rStyle w:val="StyleUnderline"/>
          <w:sz w:val="26"/>
          <w:u w:val="none"/>
        </w:rPr>
      </w:pPr>
      <w:r w:rsidRPr="00D95600">
        <w:rPr>
          <w:rStyle w:val="StyleUnderline"/>
          <w:sz w:val="26"/>
          <w:u w:val="none"/>
        </w:rPr>
        <w:t xml:space="preserve">Escaping to the U.S. will land the women in more abusive situations </w:t>
      </w:r>
    </w:p>
    <w:p w14:paraId="49CFE7C2" w14:textId="77777777" w:rsidR="00CB193F" w:rsidRPr="00D95600" w:rsidRDefault="00CB193F" w:rsidP="00CB193F">
      <w:pPr>
        <w:rPr>
          <w:rStyle w:val="StyleUnderline"/>
          <w:u w:val="none"/>
        </w:rPr>
      </w:pPr>
      <w:r w:rsidRPr="00D95600">
        <w:rPr>
          <w:rStyle w:val="StyleUnderline"/>
          <w:u w:val="none"/>
        </w:rPr>
        <w:t>YWCA 2017</w:t>
      </w:r>
    </w:p>
    <w:p w14:paraId="47FAE913" w14:textId="77777777" w:rsidR="00CB193F" w:rsidRPr="00D95600" w:rsidRDefault="00CB193F" w:rsidP="00CB193F">
      <w:pPr>
        <w:rPr>
          <w:rStyle w:val="StyleUnderline"/>
          <w:sz w:val="16"/>
          <w:u w:val="none"/>
        </w:rPr>
      </w:pPr>
      <w:r w:rsidRPr="00D95600">
        <w:rPr>
          <w:rStyle w:val="Emphasis"/>
          <w:highlight w:val="yellow"/>
        </w:rPr>
        <w:t>Newly - arrived immigrant survivors may face</w:t>
      </w:r>
      <w:r w:rsidRPr="00D95600">
        <w:rPr>
          <w:rStyle w:val="StyleUnderline"/>
          <w:sz w:val="16"/>
          <w:u w:val="none"/>
        </w:rPr>
        <w:t xml:space="preserve"> additional forms of </w:t>
      </w:r>
      <w:r w:rsidRPr="00D95600">
        <w:rPr>
          <w:rStyle w:val="Emphasis"/>
          <w:highlight w:val="yellow"/>
        </w:rPr>
        <w:t>abuse that women</w:t>
      </w:r>
      <w:r w:rsidRPr="00D95600">
        <w:rPr>
          <w:rStyle w:val="StyleUnderline"/>
          <w:sz w:val="16"/>
          <w:u w:val="none"/>
        </w:rPr>
        <w:t xml:space="preserve"> of color and Native women born </w:t>
      </w:r>
      <w:r w:rsidRPr="00D95600">
        <w:rPr>
          <w:rStyle w:val="Emphasis"/>
          <w:highlight w:val="yellow"/>
        </w:rPr>
        <w:t>in</w:t>
      </w:r>
      <w:r w:rsidRPr="00D95600">
        <w:rPr>
          <w:rStyle w:val="StyleUnderline"/>
          <w:sz w:val="16"/>
          <w:u w:val="none"/>
        </w:rPr>
        <w:t xml:space="preserve"> the </w:t>
      </w:r>
      <w:r w:rsidRPr="00D95600">
        <w:rPr>
          <w:rStyle w:val="Emphasis"/>
          <w:highlight w:val="yellow"/>
        </w:rPr>
        <w:t>U</w:t>
      </w:r>
      <w:r w:rsidRPr="00D95600">
        <w:rPr>
          <w:rStyle w:val="StyleUnderline"/>
          <w:sz w:val="16"/>
          <w:u w:val="none"/>
        </w:rPr>
        <w:t xml:space="preserve">nited </w:t>
      </w:r>
      <w:r w:rsidRPr="00D95600">
        <w:rPr>
          <w:rStyle w:val="Emphasis"/>
          <w:highlight w:val="yellow"/>
        </w:rPr>
        <w:t>S</w:t>
      </w:r>
      <w:r w:rsidRPr="00D95600">
        <w:rPr>
          <w:rStyle w:val="StyleUnderline"/>
          <w:sz w:val="16"/>
          <w:u w:val="none"/>
        </w:rPr>
        <w:t xml:space="preserve">tates </w:t>
      </w:r>
      <w:r w:rsidRPr="00D95600">
        <w:rPr>
          <w:rStyle w:val="Emphasis"/>
          <w:highlight w:val="yellow"/>
        </w:rPr>
        <w:t>may not, including</w:t>
      </w:r>
      <w:r w:rsidRPr="00D95600">
        <w:rPr>
          <w:rStyle w:val="StyleUnderline"/>
          <w:sz w:val="16"/>
          <w:u w:val="none"/>
        </w:rPr>
        <w:t xml:space="preserve">:  </w:t>
      </w:r>
      <w:r w:rsidRPr="00D95600">
        <w:rPr>
          <w:rStyle w:val="Emphasis"/>
          <w:highlight w:val="yellow"/>
        </w:rPr>
        <w:t>threats of deportation</w:t>
      </w:r>
      <w:r w:rsidRPr="00D95600">
        <w:rPr>
          <w:rStyle w:val="StyleUnderline"/>
          <w:sz w:val="16"/>
          <w:u w:val="none"/>
        </w:rPr>
        <w:t xml:space="preserve"> despite immigration status, </w:t>
      </w:r>
      <w:r w:rsidRPr="00D95600">
        <w:rPr>
          <w:rStyle w:val="Emphasis"/>
          <w:highlight w:val="yellow"/>
        </w:rPr>
        <w:t>possible language barriers, lack of knowledge of the</w:t>
      </w:r>
      <w:r w:rsidRPr="00D95600">
        <w:rPr>
          <w:rStyle w:val="StyleUnderline"/>
          <w:sz w:val="16"/>
          <w:u w:val="none"/>
        </w:rPr>
        <w:t xml:space="preserve"> American </w:t>
      </w:r>
      <w:r w:rsidRPr="00D95600">
        <w:rPr>
          <w:rStyle w:val="Emphasis"/>
          <w:highlight w:val="yellow"/>
        </w:rPr>
        <w:t>legal system</w:t>
      </w:r>
      <w:r w:rsidRPr="00D95600">
        <w:rPr>
          <w:rStyle w:val="StyleUnderline"/>
          <w:sz w:val="16"/>
          <w:u w:val="none"/>
        </w:rPr>
        <w:t xml:space="preserve">, </w:t>
      </w:r>
      <w:r w:rsidRPr="00D95600">
        <w:rPr>
          <w:rStyle w:val="Emphasis"/>
          <w:highlight w:val="yellow"/>
        </w:rPr>
        <w:t>threatening to report employment status if survivor works "under the table"</w:t>
      </w:r>
      <w:r w:rsidRPr="00D95600">
        <w:rPr>
          <w:rStyle w:val="StyleUnderline"/>
          <w:sz w:val="16"/>
          <w:u w:val="none"/>
        </w:rPr>
        <w:t xml:space="preserve">, </w:t>
      </w:r>
      <w:r w:rsidRPr="00D95600">
        <w:rPr>
          <w:rStyle w:val="Emphasis"/>
          <w:highlight w:val="yellow"/>
        </w:rPr>
        <w:t>threatening to deport her and keeping the children</w:t>
      </w:r>
      <w:r w:rsidRPr="00D95600">
        <w:rPr>
          <w:rStyle w:val="StyleUnderline"/>
          <w:sz w:val="16"/>
          <w:u w:val="none"/>
        </w:rPr>
        <w:t xml:space="preserve">, withdrawal of petition to complete legalization status, </w:t>
      </w:r>
      <w:r w:rsidRPr="00D95600">
        <w:rPr>
          <w:rStyle w:val="Emphasis"/>
          <w:highlight w:val="yellow"/>
        </w:rPr>
        <w:t>intimidation by destroying</w:t>
      </w:r>
      <w:r w:rsidRPr="00D95600">
        <w:rPr>
          <w:sz w:val="16"/>
        </w:rPr>
        <w:t xml:space="preserve"> important documents such as an </w:t>
      </w:r>
      <w:r w:rsidRPr="00D95600">
        <w:rPr>
          <w:rStyle w:val="Emphasis"/>
          <w:highlight w:val="yellow"/>
        </w:rPr>
        <w:t>identification card or passport</w:t>
      </w:r>
      <w:r w:rsidRPr="00D95600">
        <w:rPr>
          <w:rStyle w:val="StyleUnderline"/>
          <w:sz w:val="16"/>
          <w:u w:val="none"/>
        </w:rPr>
        <w:t xml:space="preserve">. In addition, </w:t>
      </w:r>
      <w:r w:rsidRPr="00D95600">
        <w:rPr>
          <w:rStyle w:val="Emphasis"/>
          <w:highlight w:val="yellow"/>
        </w:rPr>
        <w:t>there are</w:t>
      </w:r>
      <w:r w:rsidRPr="00D95600">
        <w:rPr>
          <w:rStyle w:val="StyleUnderline"/>
          <w:sz w:val="16"/>
          <w:u w:val="none"/>
        </w:rPr>
        <w:t xml:space="preserve"> some </w:t>
      </w:r>
      <w:r w:rsidRPr="00D95600">
        <w:rPr>
          <w:rStyle w:val="Emphasis"/>
          <w:highlight w:val="yellow"/>
        </w:rPr>
        <w:t>barriers that make reaching out for help and obtaining</w:t>
      </w:r>
      <w:r w:rsidRPr="00D95600">
        <w:rPr>
          <w:rStyle w:val="StyleUnderline"/>
          <w:sz w:val="16"/>
          <w:u w:val="none"/>
        </w:rPr>
        <w:t xml:space="preserve"> culturally and </w:t>
      </w:r>
      <w:r w:rsidRPr="00D95600">
        <w:rPr>
          <w:rStyle w:val="Emphasis"/>
          <w:highlight w:val="yellow"/>
        </w:rPr>
        <w:t>linguistically appropriate support services</w:t>
      </w:r>
      <w:r w:rsidRPr="00D95600">
        <w:rPr>
          <w:rStyle w:val="StyleUnderline"/>
          <w:sz w:val="16"/>
          <w:u w:val="none"/>
        </w:rPr>
        <w:t xml:space="preserve"> more challenging for many communities of color. Equally as important to note, these barriers are often also seen as factors for resilience, including:  cultural barriers/resiliencies, economic barriers, threat of homelessness, job insecurity, religious barriers/resiliencies, fear of law enforcement and other systems, including child protective services. </w:t>
      </w:r>
    </w:p>
    <w:p w14:paraId="7FCC5172" w14:textId="77777777" w:rsidR="006002A5" w:rsidRPr="00D95600" w:rsidRDefault="006002A5" w:rsidP="006002A5">
      <w:pPr>
        <w:pStyle w:val="Heading4"/>
      </w:pPr>
      <w:r w:rsidRPr="00D95600">
        <w:t>US faces high rates of domestic violence – high likelihood of asylum victims facing domestic violence in the US</w:t>
      </w:r>
    </w:p>
    <w:p w14:paraId="5C5D708F" w14:textId="77777777" w:rsidR="006002A5" w:rsidRPr="00D95600" w:rsidRDefault="006002A5" w:rsidP="006002A5">
      <w:r w:rsidRPr="00D95600">
        <w:rPr>
          <w:b/>
        </w:rPr>
        <w:t>National Domestic Violence Hotline</w:t>
      </w:r>
      <w:r w:rsidRPr="00D95600">
        <w:t xml:space="preserve"> </w:t>
      </w:r>
      <w:r w:rsidRPr="00D95600">
        <w:rPr>
          <w:b/>
        </w:rPr>
        <w:t xml:space="preserve">18 </w:t>
      </w:r>
      <w:r w:rsidRPr="00D95600">
        <w:t xml:space="preserve">(National Domestic Violence Hotline, “Get the Facts &amp; Figures,” </w:t>
      </w:r>
      <w:hyperlink r:id="rId180" w:history="1">
        <w:r w:rsidRPr="00D95600">
          <w:rPr>
            <w:rStyle w:val="Hyperlink"/>
          </w:rPr>
          <w:t>http://www.thehotline.org/resources/statistics/</w:t>
        </w:r>
      </w:hyperlink>
      <w:r w:rsidRPr="00D95600">
        <w:t>) // AF</w:t>
      </w:r>
    </w:p>
    <w:p w14:paraId="07B3F864" w14:textId="77777777" w:rsidR="006002A5" w:rsidRPr="00D95600" w:rsidRDefault="006002A5" w:rsidP="006002A5">
      <w:pPr>
        <w:rPr>
          <w:sz w:val="16"/>
        </w:rPr>
      </w:pPr>
      <w:r w:rsidRPr="00D95600">
        <w:rPr>
          <w:sz w:val="16"/>
        </w:rPr>
        <w:t xml:space="preserve">On average, 24 people per minute are victims of rape, physical violence or stalking by an intimate partner in the United States — more than 12 million women and men over the course of a year.[i] </w:t>
      </w:r>
      <w:r w:rsidRPr="00D95600">
        <w:rPr>
          <w:u w:val="single"/>
        </w:rPr>
        <w:t xml:space="preserve">Nearly 3 in 10 women (29%) and 1 in 10 men (10%) in the US have experienced rape, physical violence and/or stalking by a partner </w:t>
      </w:r>
      <w:r w:rsidRPr="00D95600">
        <w:rPr>
          <w:sz w:val="16"/>
        </w:rPr>
        <w:t xml:space="preserve">and report a related impact on their&lt; functioning.[ii] </w:t>
      </w:r>
      <w:r w:rsidRPr="00D95600">
        <w:rPr>
          <w:u w:val="single"/>
        </w:rPr>
        <w:t>Nearly, 15% of women (14.8%) and 4% of men have been injured as a result of IPV that included rape, physical violence and/or stalking by an intimate partner</w:t>
      </w:r>
      <w:r w:rsidRPr="00D95600">
        <w:rPr>
          <w:sz w:val="16"/>
        </w:rPr>
        <w:t xml:space="preserve"> in their lifetime.[iii] </w:t>
      </w:r>
      <w:r w:rsidRPr="00D95600">
        <w:rPr>
          <w:u w:val="single"/>
        </w:rPr>
        <w:t xml:space="preserve">1 in 4 women (24.3%) and 1 in 7 men (13.8%) aged 18 and older in the United States have been the victim of severe physical violence by an intimate partner </w:t>
      </w:r>
      <w:r w:rsidRPr="00D95600">
        <w:rPr>
          <w:sz w:val="16"/>
        </w:rPr>
        <w:t>in their lifetime.[iv] IPV alone affects more than 12 million people each year.[v] More than 1 in 3 women (35.6%) and more than 1 in 4 men (28.5%) in the United States have experienced rape, physical violence and/or stalking by an intimate partner in their lifetime.[vi] Nearly half of all women and men in the United States have experienced psychological aggression by an intimate partner in their lifetime (48.4% and 48.8%, respectively).[vii] Females ages 18 to 24 and 25 to 34 generally experienced the highest rates of intimate partner violence.[viii] From 1994 to 2010, about 4 in 5 victims of intimate partner violence were female.[ix] Most female victims of intimate partner violence were previously victimized by the same offender, including 77% of females ages 18 to 24, 76% of females ages 25 to 34, and 81% of females ages 35 to 49.[x]</w:t>
      </w:r>
    </w:p>
    <w:p w14:paraId="1E4CD106" w14:textId="77777777" w:rsidR="006002A5" w:rsidRPr="00D95600" w:rsidRDefault="006002A5" w:rsidP="00CB193F">
      <w:pPr>
        <w:rPr>
          <w:rStyle w:val="StyleUnderline"/>
          <w:sz w:val="16"/>
          <w:u w:val="none"/>
        </w:rPr>
      </w:pPr>
    </w:p>
    <w:p w14:paraId="03FB8B9B" w14:textId="77777777" w:rsidR="006002A5" w:rsidRPr="00D95600" w:rsidRDefault="006002A5" w:rsidP="006002A5">
      <w:pPr>
        <w:pStyle w:val="Heading3"/>
        <w:rPr>
          <w:rStyle w:val="balancedheadline"/>
          <w:rFonts w:cstheme="majorHAnsi"/>
          <w:color w:val="121212"/>
          <w:bdr w:val="none" w:sz="0" w:space="0" w:color="auto" w:frame="1"/>
        </w:rPr>
      </w:pPr>
      <w:r w:rsidRPr="00D95600">
        <w:rPr>
          <w:rStyle w:val="balancedheadline"/>
          <w:rFonts w:cstheme="majorHAnsi"/>
          <w:color w:val="121212"/>
          <w:bdr w:val="none" w:sz="0" w:space="0" w:color="auto" w:frame="1"/>
        </w:rPr>
        <w:t>Fraud</w:t>
      </w:r>
    </w:p>
    <w:p w14:paraId="6427642A" w14:textId="77777777" w:rsidR="006002A5" w:rsidRPr="00D95600" w:rsidRDefault="006002A5" w:rsidP="006002A5">
      <w:pPr>
        <w:pStyle w:val="Heading4"/>
        <w:rPr>
          <w:rStyle w:val="balancedheadline"/>
          <w:rFonts w:cstheme="majorHAnsi"/>
          <w:iCs/>
          <w:color w:val="121212"/>
          <w:bdr w:val="none" w:sz="0" w:space="0" w:color="auto" w:frame="1"/>
        </w:rPr>
      </w:pPr>
      <w:r w:rsidRPr="00D95600">
        <w:rPr>
          <w:rStyle w:val="balancedheadline"/>
          <w:rFonts w:cstheme="majorHAnsi"/>
          <w:color w:val="121212"/>
          <w:bdr w:val="none" w:sz="0" w:space="0" w:color="auto" w:frame="1"/>
        </w:rPr>
        <w:t>Allowing victims of domestic violence to seek asylum in the US incentivizes more people to come illegally but claim they can’t go back</w:t>
      </w:r>
    </w:p>
    <w:p w14:paraId="563A9B90" w14:textId="77777777" w:rsidR="006002A5" w:rsidRPr="00D95600" w:rsidRDefault="006002A5" w:rsidP="006002A5">
      <w:pPr>
        <w:rPr>
          <w:rFonts w:cstheme="majorHAnsi"/>
        </w:rPr>
      </w:pPr>
      <w:r w:rsidRPr="00D95600">
        <w:rPr>
          <w:rStyle w:val="balancedheadline"/>
          <w:rFonts w:cstheme="majorHAnsi"/>
          <w:b/>
          <w:iCs/>
          <w:color w:val="121212"/>
          <w:bdr w:val="none" w:sz="0" w:space="0" w:color="auto" w:frame="1"/>
        </w:rPr>
        <w:t>Benner and Dickerson 18</w:t>
      </w:r>
      <w:r w:rsidRPr="00D95600">
        <w:rPr>
          <w:rStyle w:val="balancedheadline"/>
          <w:rFonts w:cstheme="majorHAnsi"/>
          <w:iCs/>
          <w:color w:val="121212"/>
          <w:bdr w:val="none" w:sz="0" w:space="0" w:color="auto" w:frame="1"/>
        </w:rPr>
        <w:t xml:space="preserve"> (Katie Benner and Caitlin Dickerson, </w:t>
      </w:r>
      <w:r w:rsidRPr="00D95600">
        <w:rPr>
          <w:rStyle w:val="balancedheadline"/>
          <w:rFonts w:cstheme="majorHAnsi"/>
          <w:i/>
          <w:iCs/>
          <w:color w:val="121212"/>
          <w:bdr w:val="none" w:sz="0" w:space="0" w:color="auto" w:frame="1"/>
        </w:rPr>
        <w:t xml:space="preserve">“Sessions Says Domestic and Gang Violence Are Not Grounds for Asylum,” </w:t>
      </w:r>
      <w:r w:rsidRPr="00D95600">
        <w:rPr>
          <w:rStyle w:val="balancedheadline"/>
          <w:rFonts w:cstheme="majorHAnsi"/>
          <w:iCs/>
          <w:color w:val="121212"/>
          <w:bdr w:val="none" w:sz="0" w:space="0" w:color="auto" w:frame="1"/>
        </w:rPr>
        <w:t xml:space="preserve">6/11/18, </w:t>
      </w:r>
      <w:hyperlink r:id="rId181" w:history="1">
        <w:r w:rsidRPr="00D95600">
          <w:rPr>
            <w:rStyle w:val="Hyperlink"/>
            <w:rFonts w:cstheme="majorHAnsi"/>
            <w:iCs/>
            <w:bdr w:val="none" w:sz="0" w:space="0" w:color="auto" w:frame="1"/>
          </w:rPr>
          <w:t>https://www.nytimes.com/2018/06/11/us/politics/sessions-domestic-violence-asylum.html</w:t>
        </w:r>
      </w:hyperlink>
      <w:r w:rsidRPr="00D95600">
        <w:rPr>
          <w:rStyle w:val="balancedheadline"/>
          <w:rFonts w:cstheme="majorHAnsi"/>
          <w:iCs/>
          <w:color w:val="121212"/>
          <w:bdr w:val="none" w:sz="0" w:space="0" w:color="auto" w:frame="1"/>
        </w:rPr>
        <w:t>) // AF</w:t>
      </w:r>
    </w:p>
    <w:p w14:paraId="216ECA44" w14:textId="77777777" w:rsidR="006002A5" w:rsidRPr="00D95600" w:rsidRDefault="006002A5" w:rsidP="006002A5">
      <w:pPr>
        <w:rPr>
          <w:rFonts w:cstheme="majorHAnsi"/>
        </w:rPr>
      </w:pPr>
      <w:r w:rsidRPr="00D95600">
        <w:rPr>
          <w:rFonts w:cstheme="majorHAnsi"/>
        </w:rPr>
        <w:t xml:space="preserve">WASHINGTON — Attorney General Jeff Sessions on Monday made it all but impossible for asylum seekers to gain entry into the United States by citing fears of domestic abuse or gang violence, in a ruling that could have a broad effect on the flow of migrants from Central America. Mr. Sessions’s decision in a closely watched domestic violence case is the latest turn in a long-running debate over what constitutes a need for asylum. He reversed an immigration appeals court ruling that granted it to a Salvadoran woman who said she had been sexually, emotionally and physically abused by her husband. Relatively few asylum seekers are granted permanent entry into the United States. </w:t>
      </w:r>
      <w:r w:rsidRPr="00D95600">
        <w:rPr>
          <w:rFonts w:cstheme="majorHAnsi"/>
          <w:u w:val="single"/>
        </w:rPr>
        <w:t xml:space="preserve">In 2016, for every applicant who succeeded, more than 10 others also sought asylum, according to data from the Department of Homeland Security. </w:t>
      </w:r>
      <w:r w:rsidRPr="00D95600">
        <w:rPr>
          <w:rFonts w:cstheme="majorHAnsi"/>
        </w:rPr>
        <w:t xml:space="preserve">But the process can take months or years, and tens of thousands of people live freely in the United States while their cases wend through the courts. Mr. Sessions’s decision overturns a precedent set during the Obama administration that allowed more women to claim credible fears of domestic abuse and will make it harder for such arguments to prevail in immigration courts. He said the </w:t>
      </w:r>
      <w:r w:rsidRPr="00D95600">
        <w:rPr>
          <w:rFonts w:cstheme="majorHAnsi"/>
          <w:u w:val="single"/>
        </w:rPr>
        <w:t>Obama administration created “powerful incentives” for people to “come here illegally and claim a fear of return.”</w:t>
      </w:r>
      <w:r w:rsidRPr="00D95600">
        <w:rPr>
          <w:rFonts w:cstheme="majorHAnsi"/>
        </w:rPr>
        <w:t xml:space="preserve"> </w:t>
      </w:r>
      <w:r w:rsidRPr="00D95600">
        <w:rPr>
          <w:rFonts w:cstheme="majorHAnsi"/>
          <w:u w:val="single"/>
        </w:rPr>
        <w:t>Asylum claims have expanded too broadly to include victims of “private violence,” like domestic violence or gangs</w:t>
      </w:r>
      <w:r w:rsidRPr="00D95600">
        <w:rPr>
          <w:rFonts w:cstheme="majorHAnsi"/>
        </w:rPr>
        <w:t xml:space="preserve">, Mr. Sessions wrote in his ruling, which narrowed the type of asylum requests allowed. </w:t>
      </w:r>
      <w:r w:rsidRPr="00D95600">
        <w:rPr>
          <w:rFonts w:cstheme="majorHAnsi"/>
          <w:u w:val="single"/>
        </w:rPr>
        <w:t>The number of people who told homeland security officials that they had a credible fear of persecution jumped to 94,000 in 2016 from 5,000 in 2009,</w:t>
      </w:r>
      <w:r w:rsidRPr="00D95600">
        <w:rPr>
          <w:rFonts w:cstheme="majorHAnsi"/>
        </w:rPr>
        <w:t xml:space="preserve"> he said in a speech earlier in the day in which he signaled he would restore “sound principles of asylum and longstanding principles of immigration law.” “The prototypical refugee flees her home country because the government has persecuted her,” </w:t>
      </w:r>
      <w:hyperlink r:id="rId182" w:tgtFrame="_blank" w:history="1">
        <w:r w:rsidRPr="00D95600">
          <w:rPr>
            <w:rStyle w:val="Hyperlink"/>
            <w:rFonts w:cstheme="majorHAnsi"/>
          </w:rPr>
          <w:t>Mr. Sessions wrote in his ruling</w:t>
        </w:r>
      </w:hyperlink>
      <w:r w:rsidRPr="00D95600">
        <w:rPr>
          <w:rFonts w:cstheme="majorHAnsi"/>
        </w:rPr>
        <w:t>. Because immigration courts are housed under the Justice Department, not the judicial branch of government, he has the authority to overturn their decisions. “An alien may suffer threats and violence in a foreign country for any number of reasons relating to her social, economic, family or other personal circumstances,” he added. “Yet</w:t>
      </w:r>
      <w:r w:rsidRPr="00D95600">
        <w:rPr>
          <w:rFonts w:cstheme="majorHAnsi"/>
          <w:u w:val="single"/>
        </w:rPr>
        <w:t xml:space="preserve"> the asylum statute does not provide redress for all misfortune</w:t>
      </w:r>
      <w:r w:rsidRPr="00D95600">
        <w:rPr>
          <w:rFonts w:cstheme="majorHAnsi"/>
        </w:rPr>
        <w:t xml:space="preserve">.” </w:t>
      </w:r>
    </w:p>
    <w:p w14:paraId="32525C35" w14:textId="77777777" w:rsidR="006002A5" w:rsidRPr="00D95600" w:rsidRDefault="006002A5" w:rsidP="006002A5">
      <w:pPr>
        <w:rPr>
          <w:sz w:val="16"/>
        </w:rPr>
      </w:pPr>
    </w:p>
    <w:p w14:paraId="1CA83E5D" w14:textId="77777777" w:rsidR="006002A5" w:rsidRPr="00D95600" w:rsidRDefault="006002A5" w:rsidP="006002A5">
      <w:pPr>
        <w:pStyle w:val="Heading4"/>
      </w:pPr>
      <w:r w:rsidRPr="00D95600">
        <w:t>Asylum shouldn’t be applied to domestic violence – aff will spillover to other victims claiming to need asylum</w:t>
      </w:r>
    </w:p>
    <w:p w14:paraId="7D6D38D8" w14:textId="77777777" w:rsidR="006002A5" w:rsidRPr="00D95600" w:rsidRDefault="006002A5" w:rsidP="006002A5">
      <w:r w:rsidRPr="00D95600">
        <w:rPr>
          <w:b/>
        </w:rPr>
        <w:t>Cadman 18</w:t>
      </w:r>
      <w:r w:rsidRPr="00D95600">
        <w:t xml:space="preserve"> (Dan Cadman, “Asylum Law Is Not Intended for Domestic Violence,” 4/20/18, </w:t>
      </w:r>
      <w:hyperlink r:id="rId183" w:history="1">
        <w:r w:rsidRPr="00D95600">
          <w:rPr>
            <w:rStyle w:val="Hyperlink"/>
          </w:rPr>
          <w:t>https://cis.org/Cadman/Asylum-Law-Not-Intended-Domestic-Violence)//</w:t>
        </w:r>
      </w:hyperlink>
      <w:r w:rsidRPr="00D95600">
        <w:t xml:space="preserve">  AF</w:t>
      </w:r>
    </w:p>
    <w:p w14:paraId="622AA61C" w14:textId="77777777" w:rsidR="006002A5" w:rsidRPr="00D95600" w:rsidRDefault="006002A5" w:rsidP="006002A5">
      <w:pPr>
        <w:rPr>
          <w:sz w:val="16"/>
        </w:rPr>
      </w:pPr>
      <w:r w:rsidRPr="00D95600">
        <w:rPr>
          <w:sz w:val="16"/>
        </w:rPr>
        <w:t xml:space="preserve">It is one of the peculiarities of our system of law that when something prescribes a punishment (such as removal) for a section of law that is found to be "unconstitutionally vague", the punishment is tossed – such as happened within the last few days when the </w:t>
      </w:r>
      <w:hyperlink r:id="rId184" w:tgtFrame="_blank" w:history="1">
        <w:r w:rsidRPr="00D95600">
          <w:rPr>
            <w:rStyle w:val="Hyperlink"/>
            <w:sz w:val="16"/>
          </w:rPr>
          <w:t>Supreme Court decided</w:t>
        </w:r>
      </w:hyperlink>
      <w:r w:rsidRPr="00D95600">
        <w:rPr>
          <w:sz w:val="16"/>
        </w:rPr>
        <w:t xml:space="preserve"> that the phrase "crime of violence" was too vague to be permitted to use in removing alien aggravated felons. But </w:t>
      </w:r>
      <w:r w:rsidRPr="00D95600">
        <w:rPr>
          <w:u w:val="single"/>
        </w:rPr>
        <w:t>when something provides a benefit (such as asylum) for vague phrases such as "particular social group", there appears to be no effective way to curb its ever-widening expansion, like circles after a rock has been thrown into a pond, except through the kind of direct action that Sessions is taking now in examining the case of the Honduran woman</w:t>
      </w:r>
      <w:r w:rsidRPr="00D95600">
        <w:rPr>
          <w:sz w:val="16"/>
        </w:rPr>
        <w:t>. And it is noteworthy that Sessions has not focused solely on the problems inherent in expanding the notion of membership in a particular social group beyond all reason, although that clearly concerns him; he is also examining the issue of "</w:t>
      </w:r>
      <w:hyperlink r:id="rId185" w:tgtFrame="_blank" w:history="1">
        <w:r w:rsidRPr="00D95600">
          <w:rPr>
            <w:rStyle w:val="Hyperlink"/>
            <w:sz w:val="16"/>
          </w:rPr>
          <w:t>credible fear</w:t>
        </w:r>
      </w:hyperlink>
      <w:r w:rsidRPr="00D95600">
        <w:rPr>
          <w:sz w:val="16"/>
        </w:rPr>
        <w:t xml:space="preserve">" as it relates to asylum, and the question of </w:t>
      </w:r>
      <w:hyperlink r:id="rId186" w:tgtFrame="_blank" w:history="1">
        <w:r w:rsidRPr="00D95600">
          <w:rPr>
            <w:rStyle w:val="Hyperlink"/>
            <w:sz w:val="16"/>
          </w:rPr>
          <w:t>how many continuances</w:t>
        </w:r>
      </w:hyperlink>
      <w:r w:rsidRPr="00D95600">
        <w:rPr>
          <w:sz w:val="16"/>
        </w:rPr>
        <w:t xml:space="preserve"> are reasonable in the context of immigration court proceedings, given the astounding backlog of hundreds of thousands of cases awaiting hearings before an immigration judge. Thus, it is clear that Sessions has not singled out "domestic violence" as some kind of signifier of a latent hostility to women, as Preston might have one believe. He is, instead, focused on the totality of a system tottering on the brink of collapse because of the combination of inefficiencies and abuses that manifest themselves at every turn. </w:t>
      </w:r>
      <w:r w:rsidRPr="00D95600">
        <w:rPr>
          <w:u w:val="single"/>
        </w:rPr>
        <w:t>The problem with domestic violence as a predicate for the grant of asylum is that,</w:t>
      </w:r>
      <w:r w:rsidRPr="00D95600">
        <w:rPr>
          <w:sz w:val="16"/>
        </w:rPr>
        <w:t xml:space="preserve"> while superficially persuasive, </w:t>
      </w:r>
      <w:r w:rsidRPr="00D95600">
        <w:rPr>
          <w:b/>
          <w:u w:val="single"/>
        </w:rPr>
        <w:t>it opens the door to granting asylum for all victims of criminal violence in foreign countries</w:t>
      </w:r>
      <w:r w:rsidRPr="00D95600">
        <w:rPr>
          <w:u w:val="single"/>
        </w:rPr>
        <w:t xml:space="preserve">. Should someone who has been the victim of domestic violence be granted asylum, but someone who has survived an attempted murder be denied? Where does such a spectrum end? </w:t>
      </w:r>
      <w:r w:rsidRPr="00D95600">
        <w:rPr>
          <w:sz w:val="16"/>
        </w:rPr>
        <w:t xml:space="preserve">It was never contemplated by the drafters or signatories to the international convention on the granting of refuge or asylum that victims of criminal offenses would be entitled to seek asylum. Were that the case, the dispossessed of the entire world would be beating a path to the doors of every developed country. (In truth, for all practical purposes they are, and </w:t>
      </w:r>
      <w:r w:rsidRPr="00D95600">
        <w:rPr>
          <w:u w:val="single"/>
        </w:rPr>
        <w:t>it seems evident that Sessions wants to ensure that grants of asylum and refuge remain the extraordinary kind of relief that they were intended to be, rather than loopholes that a tractor trailer can fit through</w:t>
      </w:r>
      <w:r w:rsidRPr="00D95600">
        <w:rPr>
          <w:sz w:val="16"/>
        </w:rPr>
        <w:t xml:space="preserve">.) Refuge and asylum have always been held to be extraordinary forms of relief from applying the usual rules relating to immigration to those meriting protection. The intent to exclude victims of everyday crime (as opposed to political crimes, crimes against humanity, war crimes, and genocide), no matter how individually tragic, from the protections of refuge or asylum is abundantly clear from the </w:t>
      </w:r>
      <w:hyperlink r:id="rId187" w:tgtFrame="_blank" w:history="1">
        <w:r w:rsidRPr="00D95600">
          <w:rPr>
            <w:rStyle w:val="Hyperlink"/>
            <w:sz w:val="16"/>
          </w:rPr>
          <w:t>Travaux Preparatoires</w:t>
        </w:r>
      </w:hyperlink>
      <w:r w:rsidRPr="00D95600">
        <w:rPr>
          <w:sz w:val="16"/>
        </w:rPr>
        <w:t xml:space="preserve">, the equivalent of the legislative history of the multi-national convention of ministers who attended the meetings that resulted in the 1951 Refugee Convention. One final, ironic note: out of curiosity I did a cursory search of relative domestic violence rates among countries and regions of the globe. The United Nations' </w:t>
      </w:r>
      <w:hyperlink r:id="rId188" w:tgtFrame="_blank" w:history="1">
        <w:r w:rsidRPr="00D95600">
          <w:rPr>
            <w:rStyle w:val="Hyperlink"/>
            <w:sz w:val="16"/>
          </w:rPr>
          <w:t>World Health Organization</w:t>
        </w:r>
      </w:hyperlink>
      <w:r w:rsidRPr="00D95600">
        <w:rPr>
          <w:sz w:val="16"/>
        </w:rPr>
        <w:t xml:space="preserve"> estimates the percentage rates at about 23.2 percent for the higher-income regions of the United States and Canada, which, to our shame, isn't really much better than the remainder of the western hemisphere, where the abuse rate hovers at 29.8 percent. So what exactly are we protecting women from? They may escape their particular abuser by fleeing to the United States but, given those statistical realities, what assurance is there that they won't fall into another abusive relationship? For better or worse, this isn't what asylum was ever intended to shield anyone from.</w:t>
      </w:r>
    </w:p>
    <w:p w14:paraId="193372E4" w14:textId="77777777" w:rsidR="006002A5" w:rsidRPr="00D95600" w:rsidRDefault="006002A5" w:rsidP="006002A5">
      <w:pPr>
        <w:pStyle w:val="Heading3"/>
      </w:pPr>
      <w:r w:rsidRPr="00D95600">
        <w:t>Circumvention</w:t>
      </w:r>
    </w:p>
    <w:p w14:paraId="65CB4BD3" w14:textId="77777777" w:rsidR="006002A5" w:rsidRPr="00D95600" w:rsidRDefault="006002A5" w:rsidP="006002A5">
      <w:pPr>
        <w:pStyle w:val="Heading4"/>
      </w:pPr>
      <w:r w:rsidRPr="00D95600">
        <w:t>Trump will circumvent the plan – he will continue his trend of enforcing hard- line immigration policies – family separation proves</w:t>
      </w:r>
    </w:p>
    <w:p w14:paraId="4328C3EE" w14:textId="77777777" w:rsidR="006002A5" w:rsidRPr="00D95600" w:rsidRDefault="006002A5" w:rsidP="006002A5">
      <w:r w:rsidRPr="00D95600">
        <w:rPr>
          <w:b/>
        </w:rPr>
        <w:t>Lind 18</w:t>
      </w:r>
      <w:r w:rsidRPr="00D95600">
        <w:t xml:space="preserve"> (Dara Lind, “The Trump administration’s separation of families at the border, explained,” 6/15/18, </w:t>
      </w:r>
      <w:hyperlink r:id="rId189" w:history="1">
        <w:r w:rsidRPr="00D95600">
          <w:rPr>
            <w:rStyle w:val="Hyperlink"/>
          </w:rPr>
          <w:t>https://www.vox.com/2018/6/11/17443198/children-immigrant-families-separated-parents</w:t>
        </w:r>
      </w:hyperlink>
      <w:r w:rsidRPr="00D95600">
        <w:t>) // AF</w:t>
      </w:r>
    </w:p>
    <w:p w14:paraId="0DF158FB" w14:textId="77777777" w:rsidR="006002A5" w:rsidRPr="00D95600" w:rsidRDefault="006002A5" w:rsidP="006002A5">
      <w:pPr>
        <w:rPr>
          <w:sz w:val="16"/>
        </w:rPr>
      </w:pPr>
      <w:r w:rsidRPr="00D95600">
        <w:rPr>
          <w:sz w:val="16"/>
        </w:rPr>
        <w:t xml:space="preserve">As a matter of policy, </w:t>
      </w:r>
      <w:r w:rsidRPr="00D95600">
        <w:rPr>
          <w:u w:val="single"/>
        </w:rPr>
        <w:t xml:space="preserve">the US government is </w:t>
      </w:r>
      <w:hyperlink r:id="rId190" w:history="1">
        <w:r w:rsidRPr="00D95600">
          <w:rPr>
            <w:rStyle w:val="Hyperlink"/>
            <w:u w:val="single"/>
          </w:rPr>
          <w:t>separating families</w:t>
        </w:r>
      </w:hyperlink>
      <w:r w:rsidRPr="00D95600">
        <w:rPr>
          <w:u w:val="single"/>
        </w:rPr>
        <w:t xml:space="preserve"> who seek asylum in the US by crossing the border illegally. Dozens of parents are being split from their children each day</w:t>
      </w:r>
      <w:r w:rsidRPr="00D95600">
        <w:rPr>
          <w:sz w:val="16"/>
        </w:rPr>
        <w:t xml:space="preserve"> — the children labeled “unaccompanied minors” and sent to government custody or foster care, </w:t>
      </w:r>
      <w:hyperlink r:id="rId191" w:history="1">
        <w:r w:rsidRPr="00D95600">
          <w:rPr>
            <w:rStyle w:val="Hyperlink"/>
            <w:sz w:val="16"/>
          </w:rPr>
          <w:t>the parents</w:t>
        </w:r>
      </w:hyperlink>
      <w:r w:rsidRPr="00D95600">
        <w:rPr>
          <w:sz w:val="16"/>
        </w:rPr>
        <w:t xml:space="preserve"> labeled criminals and sent to jail. Between October 1, 2017 and May 31, 2018, at least 2,700 children have been split from their parents. 1,995 of them were separated over the last six weeks of that window — April 18 to May 31 — indicating that at present, an average of 45 children are being taken from their parents each day. </w:t>
      </w:r>
      <w:r w:rsidRPr="00D95600">
        <w:rPr>
          <w:u w:val="single"/>
        </w:rPr>
        <w:t>To many critics of the Trump administration, family separation is an unpardonable atrocity.</w:t>
      </w:r>
      <w:r w:rsidRPr="00D95600">
        <w:rPr>
          <w:sz w:val="16"/>
        </w:rPr>
        <w:t xml:space="preserve"> Articles depict children crying themselves to sleep because they don’t know where their parents are; one Honduran man </w:t>
      </w:r>
      <w:hyperlink r:id="rId192" w:history="1">
        <w:r w:rsidRPr="00D95600">
          <w:rPr>
            <w:rStyle w:val="Hyperlink"/>
            <w:sz w:val="16"/>
          </w:rPr>
          <w:t>killed himself in a detention cell</w:t>
        </w:r>
      </w:hyperlink>
      <w:r w:rsidRPr="00D95600">
        <w:rPr>
          <w:sz w:val="16"/>
        </w:rPr>
        <w:t xml:space="preserve"> after his child was taken from him. But the horror can make it hard to wrap your head around the policy. Family separation isn’t sudden, nor is it arbitrary. </w:t>
      </w:r>
      <w:r w:rsidRPr="00D95600">
        <w:rPr>
          <w:u w:val="single"/>
        </w:rPr>
        <w:t>While the Trump administration claims it’s taking extraordinary measures in response to a temporary surge, it is entirely possible this will be the new normal.</w:t>
      </w:r>
      <w:r w:rsidRPr="00D95600">
        <w:rPr>
          <w:sz w:val="16"/>
        </w:rPr>
        <w:t xml:space="preserve"> Here’s what you need to know to understand it. </w:t>
      </w:r>
    </w:p>
    <w:p w14:paraId="7EEF4EA6" w14:textId="77777777" w:rsidR="006002A5" w:rsidRPr="00D95600" w:rsidRDefault="006002A5" w:rsidP="006002A5">
      <w:pPr>
        <w:rPr>
          <w:sz w:val="16"/>
        </w:rPr>
      </w:pPr>
    </w:p>
    <w:p w14:paraId="3DA942B9" w14:textId="77777777" w:rsidR="006002A5" w:rsidRPr="00D95600" w:rsidRDefault="006002A5" w:rsidP="006002A5">
      <w:pPr>
        <w:pStyle w:val="Heading4"/>
      </w:pPr>
      <w:r w:rsidRPr="00D95600">
        <w:t>Trump will circumvent the plan – he isn’t in favor of granting asylum seekers due process and advocates for sending immigrants back</w:t>
      </w:r>
    </w:p>
    <w:p w14:paraId="217175F8" w14:textId="77777777" w:rsidR="006002A5" w:rsidRPr="00D95600" w:rsidRDefault="006002A5" w:rsidP="006002A5">
      <w:r w:rsidRPr="00D95600">
        <w:rPr>
          <w:b/>
        </w:rPr>
        <w:t>Nilsen 18</w:t>
      </w:r>
      <w:r w:rsidRPr="00D95600">
        <w:t xml:space="preserve"> (Ella Nilsen, “Trump really does not want to give unauthorized immigrants seeking asylum due process,” 6/25/18, </w:t>
      </w:r>
      <w:hyperlink r:id="rId193" w:history="1">
        <w:r w:rsidRPr="00D95600">
          <w:rPr>
            <w:rStyle w:val="Hyperlink"/>
          </w:rPr>
          <w:t>https://www.vox.com/2018/6/25/17500626/trump-unauthorized-immigrants-asylum-immigration-judges</w:t>
        </w:r>
      </w:hyperlink>
      <w:r w:rsidRPr="00D95600">
        <w:t>) // AF</w:t>
      </w:r>
    </w:p>
    <w:p w14:paraId="18C77EDE" w14:textId="77777777" w:rsidR="006002A5" w:rsidRPr="00D95600" w:rsidRDefault="006002A5" w:rsidP="006002A5">
      <w:r w:rsidRPr="00D95600">
        <w:rPr>
          <w:u w:val="single"/>
        </w:rPr>
        <w:t>President Donald Trump still wants to deny due process to unauthorized immigrants crossing the United States border</w:t>
      </w:r>
      <w:r w:rsidRPr="00D95600">
        <w:rPr>
          <w:rStyle w:val="StyleUnderline"/>
        </w:rPr>
        <w:t>, sending a pair of Monday morning tweets criticizing the idea of hiring more immigration judges to process cases faster.</w:t>
      </w:r>
      <w:r w:rsidRPr="00D95600">
        <w:t xml:space="preserve"> “Hiring manythousands [sic] of judge, and going through a long and complicated legal process, is not the way to go - will always be disfunctional [sic],” </w:t>
      </w:r>
      <w:r w:rsidRPr="00D95600">
        <w:rPr>
          <w:u w:val="single"/>
        </w:rPr>
        <w:t xml:space="preserve">Trump tweeted, </w:t>
      </w:r>
      <w:r w:rsidRPr="00D95600">
        <w:t>instead</w:t>
      </w:r>
      <w:r w:rsidRPr="00D95600">
        <w:rPr>
          <w:u w:val="single"/>
        </w:rPr>
        <w:t xml:space="preserve"> advocating for immigrants to be sent back</w:t>
      </w:r>
      <w:r w:rsidRPr="00D95600">
        <w:t xml:space="preserve"> en masse. Hiring manythousands of judges, and going through a long and complicated legal process, is not the way to go - will always be disfunctional. </w:t>
      </w:r>
      <w:r w:rsidRPr="00D95600">
        <w:rPr>
          <w:u w:val="single"/>
        </w:rPr>
        <w:t>People must simply be stopped at the Border and told they cannot come into the U.S.</w:t>
      </w:r>
      <w:r w:rsidRPr="00D95600">
        <w:t xml:space="preserve"> illegally. Children brought back to their country...... </w:t>
      </w:r>
      <w:hyperlink r:id="rId194" w:history="1">
        <w:r w:rsidRPr="00D95600">
          <w:rPr>
            <w:rStyle w:val="Hyperlink"/>
          </w:rPr>
          <w:t>8:43 AM - Jun 25, 2018</w:t>
        </w:r>
      </w:hyperlink>
      <w:r w:rsidRPr="00D95600">
        <w:t xml:space="preserve"> ....If this is done, illegal immigration will be stopped in it’s tracks - and at very little, by comparison, cost. This is the only real answer - and we must continue to BUILD THE WALL! </w:t>
      </w:r>
      <w:hyperlink r:id="rId195" w:history="1">
        <w:r w:rsidRPr="00D95600">
          <w:rPr>
            <w:rStyle w:val="Hyperlink"/>
          </w:rPr>
          <w:t>8:54 AM - Jun 25, 2018</w:t>
        </w:r>
      </w:hyperlink>
      <w:r w:rsidRPr="00D95600">
        <w:t xml:space="preserve"> The president’s June 25 tweets followed a series of tweets over the weekend in which </w:t>
      </w:r>
      <w:r w:rsidRPr="00D95600">
        <w:rPr>
          <w:u w:val="single"/>
        </w:rPr>
        <w:t>he characterized unauthorized immigrants as people trying to “invade” and “break into” the United States</w:t>
      </w:r>
      <w:r w:rsidRPr="00D95600">
        <w:t xml:space="preserve">. “People must simply be stopped at the Border and told they cannot come into the U.S. illegally. Children brought back to their country.” Trump tweeted. “If this is done, illegal immigration will be stopped in it’s [sic] tracks - and at very little, by comparison, cost.” We cannot allow all of these people to invade our Country. </w:t>
      </w:r>
      <w:r w:rsidRPr="00D95600">
        <w:rPr>
          <w:u w:val="single"/>
        </w:rPr>
        <w:t>When somebody comes in, we must immediately, with no Judges or Court Cases, bring them back from where they came.</w:t>
      </w:r>
      <w:r w:rsidRPr="00D95600">
        <w:t xml:space="preserve"> Our system is a mockery to good immigration policy and Law and Order. Most children come without parents... </w:t>
      </w:r>
      <w:hyperlink r:id="rId196" w:history="1">
        <w:r w:rsidRPr="00D95600">
          <w:rPr>
            <w:rStyle w:val="Hyperlink"/>
          </w:rPr>
          <w:t>11:02 AM - Jun 24, 2018</w:t>
        </w:r>
      </w:hyperlink>
      <w:r w:rsidRPr="00D95600">
        <w:t xml:space="preserve">.  </w:t>
      </w:r>
    </w:p>
    <w:p w14:paraId="385AC0F9" w14:textId="77777777" w:rsidR="006002A5" w:rsidRPr="00D95600" w:rsidRDefault="006002A5" w:rsidP="006002A5"/>
    <w:p w14:paraId="0CA9DE63" w14:textId="77777777" w:rsidR="006002A5" w:rsidRPr="00D95600" w:rsidRDefault="006002A5" w:rsidP="006002A5">
      <w:pPr>
        <w:pStyle w:val="Heading4"/>
      </w:pPr>
      <w:r w:rsidRPr="00D95600">
        <w:t>Trump will circumvent the plan – asylum limits, travel ban, refuge limit cuts, TPS cuts, and general visa cuts prove</w:t>
      </w:r>
    </w:p>
    <w:p w14:paraId="6BC52BD7" w14:textId="77777777" w:rsidR="006002A5" w:rsidRPr="00D95600" w:rsidRDefault="006002A5" w:rsidP="006002A5">
      <w:r w:rsidRPr="00D95600">
        <w:rPr>
          <w:b/>
        </w:rPr>
        <w:t>Gomez 18</w:t>
      </w:r>
      <w:r w:rsidRPr="00D95600">
        <w:t xml:space="preserve"> (Alan Gomez, “All the ways President Trump is cutting legal immigration,” 6/12/18, </w:t>
      </w:r>
      <w:hyperlink r:id="rId197" w:history="1">
        <w:r w:rsidRPr="00D95600">
          <w:rPr>
            <w:rStyle w:val="Hyperlink"/>
          </w:rPr>
          <w:t>https://www.usatoday.com/story/news/world/2018/06/12/donald-trump-cutting-legal-immigration/692447002/</w:t>
        </w:r>
      </w:hyperlink>
      <w:r w:rsidRPr="00D95600">
        <w:t>) // AF</w:t>
      </w:r>
    </w:p>
    <w:p w14:paraId="062FD9EF" w14:textId="77777777" w:rsidR="006002A5" w:rsidRPr="00D95600" w:rsidRDefault="006002A5" w:rsidP="006002A5">
      <w:pPr>
        <w:rPr>
          <w:sz w:val="14"/>
        </w:rPr>
      </w:pPr>
      <w:r w:rsidRPr="00D95600">
        <w:rPr>
          <w:sz w:val="14"/>
        </w:rPr>
        <w:t xml:space="preserve">During a 2016 campaign stop in Illinois, then-candidate Donald Trump invited to the stage a man wearing a shirt that read: "Legal Immigrant For Trump." Asked to say a few words to the crowd, the man chastised the media for missing a fundamental aspect of Trump's candidacy: that he was opposed to illegal immigration, not legal immigration. Trump repeatedly patted the man on the back and told him, "I totally support it." "People are going to come into our country," Trump said. "We want people to come in. But they've got to come in, like you, legally. My man." Despite his campaign rhetoric, President </w:t>
      </w:r>
      <w:r w:rsidRPr="00D95600">
        <w:rPr>
          <w:u w:val="single"/>
        </w:rPr>
        <w:t>Trump</w:t>
      </w:r>
      <w:r w:rsidRPr="00D95600">
        <w:rPr>
          <w:sz w:val="14"/>
        </w:rPr>
        <w:t xml:space="preserve"> has acted very differently since moving into the White House. His administration </w:t>
      </w:r>
      <w:r w:rsidRPr="00D95600">
        <w:rPr>
          <w:u w:val="single"/>
        </w:rPr>
        <w:t xml:space="preserve">has granted fewer visas, approved fewer refugees, ordered the removal of </w:t>
      </w:r>
      <w:hyperlink r:id="rId198" w:history="1">
        <w:r w:rsidRPr="00D95600">
          <w:rPr>
            <w:rStyle w:val="Hyperlink"/>
            <w:u w:val="single"/>
          </w:rPr>
          <w:t>hundreds of thousands of legal residents</w:t>
        </w:r>
      </w:hyperlink>
      <w:r w:rsidRPr="00D95600">
        <w:rPr>
          <w:u w:val="single"/>
        </w:rPr>
        <w:t xml:space="preserve"> whose home countries have been hit by war and natural disasters and pushed Congress to pass laws </w:t>
      </w:r>
      <w:hyperlink r:id="rId199" w:history="1">
        <w:r w:rsidRPr="00D95600">
          <w:rPr>
            <w:rStyle w:val="Hyperlink"/>
            <w:u w:val="single"/>
          </w:rPr>
          <w:t>to dramatically cut</w:t>
        </w:r>
      </w:hyperlink>
      <w:r w:rsidRPr="00D95600">
        <w:rPr>
          <w:u w:val="single"/>
        </w:rPr>
        <w:t xml:space="preserve"> the entire legal immigration system</w:t>
      </w:r>
      <w:r w:rsidRPr="00D95600">
        <w:rPr>
          <w:sz w:val="14"/>
        </w:rPr>
        <w:t xml:space="preserve">. The White House has argued the moves are necessary to protect national security and American workers. "These are measures that will make our community safer and more prosperous," Trump said while laying out some of the proposals </w:t>
      </w:r>
      <w:hyperlink r:id="rId200" w:history="1">
        <w:r w:rsidRPr="00D95600">
          <w:rPr>
            <w:rStyle w:val="Hyperlink"/>
            <w:sz w:val="14"/>
          </w:rPr>
          <w:t>during a meeting</w:t>
        </w:r>
      </w:hyperlink>
      <w:r w:rsidRPr="00D95600">
        <w:rPr>
          <w:sz w:val="14"/>
        </w:rPr>
        <w:t xml:space="preserve"> with lawmakers in January. "These reforms are supported by the overwhelming majority of Americans." Attorney General Jeff Sessions </w:t>
      </w:r>
      <w:hyperlink r:id="rId201" w:history="1">
        <w:r w:rsidRPr="00D95600">
          <w:rPr>
            <w:rStyle w:val="Hyperlink"/>
            <w:sz w:val="14"/>
          </w:rPr>
          <w:t>issued the latest volley</w:t>
        </w:r>
      </w:hyperlink>
      <w:r w:rsidRPr="00D95600">
        <w:rPr>
          <w:sz w:val="14"/>
        </w:rPr>
        <w:t xml:space="preserve"> Monday when he limited the ability of foreign victims of domestic violence and gang violence to seek safe haven in the U.S. through asylum. "That's further confirmation that the administration's official policy toward legal immigration is restriction by any means necessary," said David Bier, an immigration policy analyst at the libertarian Cato Institute. "They're looking across all programs for ways that they can reduce the number of new legal permanent residents, and other foreign workers in the U.S. economy." Here's a look at the different ways the Trump administration has cut or proposed cuts to the nation's legal immigration system. Limiting Asylum Unlike previous administrations, </w:t>
      </w:r>
      <w:r w:rsidRPr="00D95600">
        <w:rPr>
          <w:u w:val="single"/>
        </w:rPr>
        <w:t>the Trump White House has taken aim at the nation's asylum program</w:t>
      </w:r>
      <w:r w:rsidRPr="00D95600">
        <w:rPr>
          <w:sz w:val="14"/>
        </w:rPr>
        <w:t xml:space="preserve">, which protects foreigners fleeing persecution in their home countries. </w:t>
      </w:r>
      <w:r w:rsidRPr="00D95600">
        <w:rPr>
          <w:u w:val="single"/>
        </w:rPr>
        <w:t>Sessions has complained the program</w:t>
      </w:r>
      <w:r w:rsidRPr="00D95600">
        <w:rPr>
          <w:sz w:val="14"/>
        </w:rPr>
        <w:t xml:space="preserve"> is being abused by </w:t>
      </w:r>
      <w:hyperlink r:id="rId202" w:history="1">
        <w:r w:rsidRPr="00D95600">
          <w:rPr>
            <w:rStyle w:val="Hyperlink"/>
            <w:sz w:val="14"/>
          </w:rPr>
          <w:t>"dirty immigration lawyers"</w:t>
        </w:r>
      </w:hyperlink>
      <w:r w:rsidRPr="00D95600">
        <w:rPr>
          <w:sz w:val="14"/>
        </w:rPr>
        <w:t xml:space="preserve"> who coach applicants on how to game the system. </w:t>
      </w:r>
      <w:r w:rsidRPr="00D95600">
        <w:rPr>
          <w:u w:val="single"/>
        </w:rPr>
        <w:t xml:space="preserve">He has pointed to massive increases in asylum claims at the southwest border as proof it is being taken advantage of. </w:t>
      </w:r>
      <w:r w:rsidRPr="00D95600">
        <w:rPr>
          <w:sz w:val="14"/>
        </w:rPr>
        <w:t xml:space="preserve">Human rights activists say the rise in applications simply shows how dire the situation has become in Central America, where most are coming from. They have pleaded with the administration to maintain the program so the U.S. can continue serving its role as a global beacon for the oppressed. </w:t>
      </w:r>
      <w:r w:rsidRPr="00D95600">
        <w:rPr>
          <w:u w:val="single"/>
        </w:rPr>
        <w:t>Sessions</w:t>
      </w:r>
      <w:r w:rsidRPr="00D95600">
        <w:rPr>
          <w:sz w:val="14"/>
        </w:rPr>
        <w:t xml:space="preserve"> disagreed, </w:t>
      </w:r>
      <w:hyperlink r:id="rId203" w:history="1">
        <w:r w:rsidRPr="00D95600">
          <w:rPr>
            <w:rStyle w:val="Hyperlink"/>
            <w:u w:val="single"/>
          </w:rPr>
          <w:t>issuing new directives</w:t>
        </w:r>
      </w:hyperlink>
      <w:r w:rsidRPr="00D95600">
        <w:rPr>
          <w:u w:val="single"/>
        </w:rPr>
        <w:t xml:space="preserve"> that will make it more difficult for victims of domestic violence and localized gang activity to win entry to the U.S</w:t>
      </w:r>
      <w:r w:rsidRPr="00D95600">
        <w:rPr>
          <w:sz w:val="14"/>
        </w:rPr>
        <w:t xml:space="preserve">. "The asylum statute is not a general hardship statute," he said, announcing the change that could affect tens of thousands of applicants. Travel Ban </w:t>
      </w:r>
      <w:r w:rsidRPr="00D95600">
        <w:rPr>
          <w:u w:val="single"/>
        </w:rPr>
        <w:t>The first major move from Trump was the controversial travel ban</w:t>
      </w:r>
      <w:r w:rsidRPr="00D95600">
        <w:rPr>
          <w:sz w:val="14"/>
        </w:rPr>
        <w:t xml:space="preserve">, which the president signed into effect a week into his tenure. Trump said the temporary ban was needed to give his administration time to overhaul the country's vetting systems to ensure terrorists don't infiltrate the U.S. through legal channels. Critics blasted it as nothing more than the "Muslim ban" he called for during his presidential campaign. Los Angeles police officers monitor protesters during a demonstration against the travel ban that was imposed by President Trump at Los Angeles International Airport on January 29, 2017. (Photo: Justin Sullivan, Getty Images) The travel ban, which temporarily barred all immigration from seven majority-Muslim countries, was struck down by federal courts and reintroduced in various forms over the following year. </w:t>
      </w:r>
      <w:r w:rsidRPr="00D95600">
        <w:rPr>
          <w:u w:val="single"/>
        </w:rPr>
        <w:t xml:space="preserve">The Supreme Court allowed </w:t>
      </w:r>
      <w:hyperlink r:id="rId204" w:history="1">
        <w:r w:rsidRPr="00D95600">
          <w:rPr>
            <w:rStyle w:val="Hyperlink"/>
            <w:u w:val="single"/>
          </w:rPr>
          <w:t>a watered-down version</w:t>
        </w:r>
      </w:hyperlink>
      <w:r w:rsidRPr="00D95600">
        <w:rPr>
          <w:u w:val="single"/>
        </w:rPr>
        <w:t xml:space="preserve"> of the ban to go into effect, and the administration was later able to implement "enhanced vetting" procedures on people coming from countries with ties to terrorism.</w:t>
      </w:r>
      <w:r w:rsidRPr="00D95600">
        <w:rPr>
          <w:sz w:val="14"/>
        </w:rPr>
        <w:t xml:space="preserve"> The latest version, which targets nearly 150 million residents of Iran, Libya, Somalia, Syria and Yemen, is </w:t>
      </w:r>
      <w:hyperlink r:id="rId205" w:history="1">
        <w:r w:rsidRPr="00D95600">
          <w:rPr>
            <w:rStyle w:val="Hyperlink"/>
            <w:sz w:val="14"/>
          </w:rPr>
          <w:t>back before the Supreme Court</w:t>
        </w:r>
      </w:hyperlink>
      <w:r w:rsidRPr="00D95600">
        <w:rPr>
          <w:sz w:val="14"/>
        </w:rPr>
        <w:t xml:space="preserve">, which is expected to issue a ruling sometime this summer. Refugee Program </w:t>
      </w:r>
      <w:r w:rsidRPr="00D95600">
        <w:rPr>
          <w:u w:val="single"/>
        </w:rPr>
        <w:t>The president has also been able to severely limit the admission of refugees,</w:t>
      </w:r>
      <w:r w:rsidRPr="00D95600">
        <w:rPr>
          <w:sz w:val="14"/>
        </w:rPr>
        <w:t xml:space="preserve"> just as foreign countries are overwhelmed by the </w:t>
      </w:r>
      <w:hyperlink r:id="rId206" w:history="1">
        <w:r w:rsidRPr="00D95600">
          <w:rPr>
            <w:rStyle w:val="Hyperlink"/>
            <w:sz w:val="14"/>
          </w:rPr>
          <w:t>largest global migrant crisis</w:t>
        </w:r>
      </w:hyperlink>
      <w:r w:rsidRPr="00D95600">
        <w:rPr>
          <w:sz w:val="14"/>
        </w:rPr>
        <w:t xml:space="preserve"> in decades. Despite the court rulings against him, </w:t>
      </w:r>
      <w:r w:rsidRPr="00D95600">
        <w:rPr>
          <w:u w:val="single"/>
        </w:rPr>
        <w:t>Trump was able to halt the Refugee Resettlement Program program for seven months last year</w:t>
      </w:r>
      <w:r w:rsidRPr="00D95600">
        <w:rPr>
          <w:sz w:val="14"/>
        </w:rPr>
        <w:t xml:space="preserve">. </w:t>
      </w:r>
      <w:hyperlink r:id="rId207" w:history="1">
        <w:r w:rsidRPr="00D95600">
          <w:rPr>
            <w:rStyle w:val="Hyperlink"/>
            <w:sz w:val="14"/>
          </w:rPr>
          <w:t>Once it restarted</w:t>
        </w:r>
      </w:hyperlink>
      <w:r w:rsidRPr="00D95600">
        <w:rPr>
          <w:sz w:val="14"/>
        </w:rPr>
        <w:t xml:space="preserve"> in October, the Department of Homeland Security said it would conduct "extreme vetting" of people using the program. </w:t>
      </w:r>
      <w:r w:rsidRPr="00D95600">
        <w:rPr>
          <w:b/>
          <w:u w:val="single"/>
        </w:rPr>
        <w:t>Trump also lowered the annual cap on refugee admissions to 45,000</w:t>
      </w:r>
      <w:r w:rsidRPr="00D95600">
        <w:rPr>
          <w:u w:val="single"/>
        </w:rPr>
        <w:t xml:space="preserve"> — </w:t>
      </w:r>
      <w:hyperlink r:id="rId208" w:history="1">
        <w:r w:rsidRPr="00D95600">
          <w:rPr>
            <w:rStyle w:val="Hyperlink"/>
            <w:u w:val="single"/>
          </w:rPr>
          <w:t>the lowest figure</w:t>
        </w:r>
      </w:hyperlink>
      <w:r w:rsidRPr="00D95600">
        <w:rPr>
          <w:u w:val="single"/>
        </w:rPr>
        <w:t xml:space="preserve"> since Congress passed the Refugee Act of 1980.</w:t>
      </w:r>
      <w:r w:rsidRPr="00D95600">
        <w:rPr>
          <w:sz w:val="14"/>
        </w:rPr>
        <w:t xml:space="preserve"> And it seems unlikely that the administration will even reach that number. As of Tuesday, the U.S. had accepted 14,893 refugees with less than four months left in the fiscal year, according to State Department data. Only 46 of those were from Syria. Temporary Protected Status One of the largest groups of legal immigrants hit by Trump's efforts have been those legally living and working in the U.S. under </w:t>
      </w:r>
      <w:r w:rsidRPr="00D95600">
        <w:rPr>
          <w:u w:val="single"/>
        </w:rPr>
        <w:t>the Temporary Protected Status program</w:t>
      </w:r>
      <w:r w:rsidRPr="00D95600">
        <w:rPr>
          <w:sz w:val="14"/>
        </w:rPr>
        <w:t xml:space="preserve">. Created by Congress in 1990, the program </w:t>
      </w:r>
      <w:r w:rsidRPr="00D95600">
        <w:rPr>
          <w:u w:val="single"/>
        </w:rPr>
        <w:t>is intended to allow people from countries ravaged by war, famine and natural disasters to remain in the U.S. as their countries recover</w:t>
      </w:r>
      <w:r w:rsidRPr="00D95600">
        <w:rPr>
          <w:sz w:val="14"/>
        </w:rPr>
        <w:t xml:space="preserve">. Immigration advocates rally near the White House in Washington, D.C., on Jan. 8, 2018, to support Temporary Protected Status for foreigners living in the U.S. (Photo: Pablo Martinez Monsivais, AP) More than 310,000 people from 10 countries were on the list when Trump came into office. But </w:t>
      </w:r>
      <w:r w:rsidRPr="00D95600">
        <w:rPr>
          <w:u w:val="single"/>
        </w:rPr>
        <w:t>Homeland Security</w:t>
      </w:r>
      <w:r w:rsidRPr="00D95600">
        <w:rPr>
          <w:sz w:val="14"/>
        </w:rPr>
        <w:t xml:space="preserve"> Secretary Kirstjen Nielsen </w:t>
      </w:r>
      <w:hyperlink r:id="rId209" w:history="1">
        <w:r w:rsidRPr="00D95600">
          <w:rPr>
            <w:rStyle w:val="Hyperlink"/>
            <w:u w:val="single"/>
          </w:rPr>
          <w:t>has been</w:t>
        </w:r>
      </w:hyperlink>
      <w:r w:rsidRPr="00D95600">
        <w:rPr>
          <w:u w:val="single"/>
        </w:rPr>
        <w:t xml:space="preserve"> </w:t>
      </w:r>
      <w:r w:rsidRPr="00D95600">
        <w:rPr>
          <w:b/>
          <w:u w:val="single"/>
        </w:rPr>
        <w:t xml:space="preserve">cutting down </w:t>
      </w:r>
      <w:hyperlink r:id="rId210" w:history="1">
        <w:r w:rsidRPr="00D95600">
          <w:rPr>
            <w:rStyle w:val="Hyperlink"/>
            <w:b/>
            <w:u w:val="single"/>
          </w:rPr>
          <w:t>the program</w:t>
        </w:r>
      </w:hyperlink>
      <w:r w:rsidRPr="00D95600">
        <w:rPr>
          <w:u w:val="single"/>
        </w:rPr>
        <w:t xml:space="preserve"> country by country, arguing it has long outlived its mandate and ruling the countries have recovered enough to welcome back their citizens.</w:t>
      </w:r>
      <w:r w:rsidRPr="00D95600">
        <w:rPr>
          <w:sz w:val="14"/>
        </w:rPr>
        <w:t xml:space="preserve"> Nielsen has now cut TPS for El Salvador, Honduras, Haiti, Nepal, Nicaragua and Sudan, which represents 98% of the people covered by the program. That means </w:t>
      </w:r>
      <w:r w:rsidRPr="00D95600">
        <w:rPr>
          <w:u w:val="single"/>
        </w:rPr>
        <w:t>TPS enrollees from those countries, many of whom have legally lived in the U.S. for nearly 30 years, must return home in the coming months</w:t>
      </w:r>
      <w:r w:rsidRPr="00D95600">
        <w:rPr>
          <w:sz w:val="14"/>
        </w:rPr>
        <w:t xml:space="preserve"> or risk becoming undocumented immigrants. U.S. embassy officials in El Salvador, Honduras and Haiti </w:t>
      </w:r>
      <w:hyperlink r:id="rId211" w:history="1">
        <w:r w:rsidRPr="00D95600">
          <w:rPr>
            <w:rStyle w:val="Hyperlink"/>
            <w:sz w:val="14"/>
          </w:rPr>
          <w:t>spent months begging</w:t>
        </w:r>
      </w:hyperlink>
      <w:r w:rsidRPr="00D95600">
        <w:rPr>
          <w:sz w:val="14"/>
        </w:rPr>
        <w:t xml:space="preserve">Washington not to end the programs. They argued the countries have been ravaged by other atrocities and repatriating so many people would harm not just those countries but "the U.S. national interest," according to a report prepared by Democratic staff of the Senate Foreign Relations Committee. </w:t>
      </w:r>
      <w:r w:rsidRPr="00D95600">
        <w:rPr>
          <w:u w:val="single"/>
        </w:rPr>
        <w:t xml:space="preserve">The administration also </w:t>
      </w:r>
      <w:hyperlink r:id="rId212" w:history="1">
        <w:r w:rsidRPr="00D95600">
          <w:rPr>
            <w:rStyle w:val="Hyperlink"/>
            <w:u w:val="single"/>
          </w:rPr>
          <w:t>ended a similar program</w:t>
        </w:r>
      </w:hyperlink>
      <w:r w:rsidRPr="00D95600">
        <w:rPr>
          <w:u w:val="single"/>
        </w:rPr>
        <w:t xml:space="preserve"> that has protected nearly 4,000 Liberians over the past 25 years</w:t>
      </w:r>
      <w:r w:rsidRPr="00D95600">
        <w:rPr>
          <w:sz w:val="14"/>
        </w:rPr>
        <w:t xml:space="preserve">. Fewer Visas </w:t>
      </w:r>
      <w:r w:rsidRPr="00D95600">
        <w:rPr>
          <w:u w:val="single"/>
        </w:rPr>
        <w:t>Every time the White House has tried to negotiate with Congress over an immigration bill, it has requested one change: the end of so-called "chain migration."</w:t>
      </w:r>
      <w:r w:rsidRPr="00D95600">
        <w:rPr>
          <w:sz w:val="14"/>
        </w:rPr>
        <w:t xml:space="preserve"> </w:t>
      </w:r>
      <w:r w:rsidRPr="00D95600">
        <w:rPr>
          <w:u w:val="single"/>
        </w:rPr>
        <w:t>That is a derogatory term used to describe the long-standing practice of family immigration to the United States</w:t>
      </w:r>
      <w:r w:rsidRPr="00D95600">
        <w:rPr>
          <w:sz w:val="14"/>
        </w:rPr>
        <w:t xml:space="preserve">. The White House says it allows foreigners to sponsor too many extended relatives for permanent placement in the U.S. But critics argue it's unfair to ask immigrants to leave behind their parents, brothers, sisters and other relatives who would be cut out by the White House proposals. Congress hasn't moved on that plan, but </w:t>
      </w:r>
      <w:r w:rsidRPr="00D95600">
        <w:rPr>
          <w:u w:val="single"/>
        </w:rPr>
        <w:t>the administration has still lowered the number of legal immigrants</w:t>
      </w:r>
      <w:r w:rsidRPr="00D95600">
        <w:rPr>
          <w:sz w:val="14"/>
        </w:rPr>
        <w:t xml:space="preserve">. In fiscal year 2017, the U.S. approved 559,536 foreigners for legal permanent residence (known as a green card), a 9% drop from the previous year. So far in 2018, the numbers are even lower, falling an additional 6%, according to State Department data. There have also been similar drops in temporary visas issued to foreigners. Bier said the drops have been especially pronounced for people trying to enter the U.S. from Muslim countries, since those applications are being unnecessarily delayed and scrutinized. "There's something going on, whether it's the deterrence effect of scaring people away from wanting to apply, or ... this increased scrutiny of applications," he said. </w:t>
      </w:r>
      <w:r w:rsidRPr="00D95600">
        <w:rPr>
          <w:u w:val="single"/>
        </w:rPr>
        <w:t>The administration has looked into restrictions on visas for high-tech workers, and ignored calls by the agriculture industry to expand the guest worker program for agricultural labor.</w:t>
      </w:r>
      <w:r w:rsidRPr="00D95600">
        <w:rPr>
          <w:sz w:val="14"/>
        </w:rPr>
        <w:t xml:space="preserve"> But the administration has </w:t>
      </w:r>
      <w:hyperlink r:id="rId213" w:history="1">
        <w:r w:rsidRPr="00D95600">
          <w:rPr>
            <w:rStyle w:val="Hyperlink"/>
            <w:sz w:val="14"/>
          </w:rPr>
          <w:t>increased visas in one area</w:t>
        </w:r>
      </w:hyperlink>
      <w:r w:rsidRPr="00D95600">
        <w:rPr>
          <w:sz w:val="14"/>
        </w:rPr>
        <w:t xml:space="preserve">: the H2B visa program, which is used for non-agricultural, seasonal guest workers. Nielsen ordered an increase of those visas in July — from 66,000 to 81,000 — to help businesses hire enough workers. </w:t>
      </w:r>
      <w:hyperlink r:id="rId214" w:history="1">
        <w:r w:rsidRPr="00D95600">
          <w:rPr>
            <w:rStyle w:val="Hyperlink"/>
            <w:sz w:val="14"/>
          </w:rPr>
          <w:t>Three days later</w:t>
        </w:r>
      </w:hyperlink>
      <w:r w:rsidRPr="00D95600">
        <w:rPr>
          <w:sz w:val="14"/>
        </w:rPr>
        <w:t xml:space="preserve">, the Trump Organization requested 76 of them. </w:t>
      </w:r>
    </w:p>
    <w:p w14:paraId="74C85EFE" w14:textId="77777777" w:rsidR="00CF0023" w:rsidRPr="00D95600" w:rsidRDefault="00CF0023" w:rsidP="00CF0023">
      <w:pPr>
        <w:pStyle w:val="Heading4"/>
      </w:pPr>
      <w:r w:rsidRPr="00D95600">
        <w:t xml:space="preserve">Empirics prove that Trump continues to circumvent immigration policy he disagrees with </w:t>
      </w:r>
    </w:p>
    <w:p w14:paraId="45F126D1" w14:textId="77777777" w:rsidR="00CF0023" w:rsidRPr="00D95600" w:rsidRDefault="00CF0023" w:rsidP="00CF0023">
      <w:pPr>
        <w:spacing w:after="0" w:line="240" w:lineRule="auto"/>
        <w:textAlignment w:val="baseline"/>
        <w:rPr>
          <w:rFonts w:eastAsia="Times New Roman" w:cstheme="minorHAnsi"/>
        </w:rPr>
      </w:pPr>
      <w:r w:rsidRPr="00D95600">
        <w:rPr>
          <w:rFonts w:eastAsiaTheme="majorEastAsia" w:cstheme="majorBidi"/>
          <w:b/>
          <w:iCs/>
          <w:sz w:val="26"/>
        </w:rPr>
        <w:t>Dickerson 17</w:t>
      </w:r>
      <w:r w:rsidRPr="00D95600">
        <w:t xml:space="preserve"> </w:t>
      </w:r>
      <w:r w:rsidRPr="00D95600">
        <w:rPr>
          <w:rStyle w:val="balancedheadline"/>
          <w:rFonts w:cstheme="minorHAnsi"/>
          <w:i/>
          <w:iCs/>
          <w:color w:val="121212"/>
          <w:bdr w:val="none" w:sz="0" w:space="0" w:color="auto" w:frame="1"/>
        </w:rPr>
        <w:t>(National Immigration reporter for the New York Times , “Trump Administration Moves to Expand Deportation Dragnet to Jails”</w:t>
      </w:r>
      <w:r w:rsidRPr="00D95600">
        <w:rPr>
          <w:rFonts w:eastAsia="Times New Roman" w:cstheme="minorHAnsi"/>
        </w:rPr>
        <w:t xml:space="preserve"> https://www.nytimes.com/2017/08/21/us/sheriffs-immigration-jails.html)</w:t>
      </w:r>
    </w:p>
    <w:p w14:paraId="4F6AF32C" w14:textId="77777777" w:rsidR="00CF0023" w:rsidRPr="00D95600" w:rsidRDefault="00CF0023" w:rsidP="00CF0023">
      <w:pPr>
        <w:pStyle w:val="css-1i0edl6"/>
        <w:shd w:val="clear" w:color="auto" w:fill="FFFFFF"/>
        <w:textAlignment w:val="baseline"/>
        <w:rPr>
          <w:rFonts w:ascii="Georgia" w:hAnsi="Georgia" w:cstheme="minorHAnsi"/>
          <w:color w:val="333333"/>
          <w:sz w:val="16"/>
          <w:szCs w:val="22"/>
        </w:rPr>
      </w:pPr>
      <w:r w:rsidRPr="00D95600">
        <w:rPr>
          <w:rFonts w:ascii="Georgia" w:hAnsi="Georgia" w:cstheme="minorHAnsi"/>
          <w:color w:val="333333"/>
          <w:sz w:val="22"/>
          <w:szCs w:val="22"/>
          <w:highlight w:val="cyan"/>
          <w:u w:val="single"/>
        </w:rPr>
        <w:t>The Trump administration is working with like-minded sheriffs from around the country on a plan to channel undocumented immigrants from local jails into federal detention, according to several sheriffs involved in the discussions.</w:t>
      </w:r>
      <w:r w:rsidRPr="00D95600">
        <w:rPr>
          <w:rFonts w:ascii="Georgia" w:hAnsi="Georgia" w:cstheme="minorHAnsi"/>
          <w:color w:val="333333"/>
          <w:sz w:val="16"/>
          <w:szCs w:val="22"/>
        </w:rPr>
        <w:t xml:space="preserve"> If it succeeds, it could vastly expand the dragnet that has already begun to transform immigration enforcement in the United States. </w:t>
      </w:r>
      <w:r w:rsidRPr="00D95600">
        <w:rPr>
          <w:rStyle w:val="Emphasis"/>
          <w:highlight w:val="cyan"/>
        </w:rPr>
        <w:t>The plan is intended to circumvent court decisions that have thus far limited the role of local law enforcement in immigration</w:t>
      </w:r>
      <w:r w:rsidRPr="00D95600">
        <w:rPr>
          <w:rFonts w:ascii="Georgia" w:hAnsi="Georgia" w:cstheme="minorHAnsi"/>
          <w:color w:val="333333"/>
          <w:sz w:val="16"/>
          <w:szCs w:val="22"/>
        </w:rPr>
        <w:t>. It involves a legal move regarding detainers, which are requests by Immigration and Customs Enforcement to local sheriffs or police departments to hold people who are suspected of being in the country illegally, even after they have posted bail, finished their jail sentence or otherwise resolved their criminal cases.</w:t>
      </w:r>
    </w:p>
    <w:p w14:paraId="54FFB141" w14:textId="77777777" w:rsidR="00CF0023" w:rsidRPr="00D95600" w:rsidRDefault="00CF0023" w:rsidP="00CF0023">
      <w:pPr>
        <w:pStyle w:val="css-1i0edl6"/>
        <w:shd w:val="clear" w:color="auto" w:fill="FFFFFF"/>
        <w:textAlignment w:val="baseline"/>
        <w:rPr>
          <w:rFonts w:ascii="Georgia" w:eastAsiaTheme="majorEastAsia" w:hAnsi="Georgia" w:cstheme="majorBidi"/>
          <w:b/>
          <w:iCs/>
          <w:sz w:val="26"/>
          <w:szCs w:val="22"/>
        </w:rPr>
      </w:pPr>
      <w:r w:rsidRPr="00D95600">
        <w:rPr>
          <w:rFonts w:ascii="Georgia" w:eastAsiaTheme="majorEastAsia" w:hAnsi="Georgia" w:cstheme="majorBidi"/>
          <w:b/>
          <w:iCs/>
          <w:sz w:val="26"/>
          <w:szCs w:val="22"/>
        </w:rPr>
        <w:t>Empirics prove Trump doesn’t want immigrants to win- He already tried to circumvent the ruling on his travel ban</w:t>
      </w:r>
    </w:p>
    <w:p w14:paraId="703FF562" w14:textId="77777777" w:rsidR="00CF0023" w:rsidRPr="00D95600" w:rsidRDefault="00CF0023" w:rsidP="00CF0023">
      <w:pPr>
        <w:pStyle w:val="css-1i0edl6"/>
        <w:shd w:val="clear" w:color="auto" w:fill="FFFFFF"/>
        <w:textAlignment w:val="baseline"/>
        <w:rPr>
          <w:rFonts w:ascii="Georgia" w:hAnsi="Georgia" w:cstheme="minorHAnsi"/>
          <w:color w:val="333333"/>
          <w:sz w:val="22"/>
          <w:szCs w:val="22"/>
        </w:rPr>
      </w:pPr>
      <w:r w:rsidRPr="00D95600">
        <w:rPr>
          <w:rFonts w:ascii="Georgia" w:eastAsiaTheme="majorEastAsia" w:hAnsi="Georgia" w:cstheme="majorBidi"/>
          <w:b/>
          <w:iCs/>
          <w:sz w:val="26"/>
          <w:szCs w:val="22"/>
        </w:rPr>
        <w:t>Somin 17</w:t>
      </w:r>
      <w:r w:rsidRPr="00D95600">
        <w:rPr>
          <w:rFonts w:ascii="Georgia" w:hAnsi="Georgia" w:cstheme="minorHAnsi"/>
          <w:sz w:val="22"/>
          <w:szCs w:val="22"/>
        </w:rPr>
        <w:t xml:space="preserve"> (Professor of Law at George Mason University, “Trump administration tries to circumvent Supreme Court travel ban ruling”, https://www.washingtonpost.com/news/volokh-conspiracy/wp/2017/06/30/trump-administration-tries-to-circumvent-supreme</w:t>
      </w:r>
      <w:r w:rsidRPr="00D95600">
        <w:rPr>
          <w:rFonts w:ascii="Georgia" w:hAnsi="Georgia" w:cstheme="minorHAnsi"/>
          <w:color w:val="111111"/>
          <w:sz w:val="22"/>
          <w:szCs w:val="22"/>
        </w:rPr>
        <w:t>-court-travel-ban-ruling/?utm_term=.0e26895b1923)</w:t>
      </w:r>
    </w:p>
    <w:p w14:paraId="60B5AA95" w14:textId="77777777" w:rsidR="00CF0023" w:rsidRPr="00D95600" w:rsidRDefault="00CF0023" w:rsidP="00CF0023">
      <w:pPr>
        <w:pStyle w:val="css-1i0edl6"/>
        <w:shd w:val="clear" w:color="auto" w:fill="FFFFFF"/>
        <w:textAlignment w:val="baseline"/>
        <w:rPr>
          <w:rFonts w:ascii="Georgia" w:hAnsi="Georgia" w:cstheme="minorHAnsi"/>
          <w:b/>
          <w:iCs/>
          <w:sz w:val="22"/>
          <w:u w:val="single"/>
        </w:rPr>
      </w:pPr>
      <w:r w:rsidRPr="00D95600">
        <w:rPr>
          <w:rFonts w:ascii="Georgia" w:hAnsi="Georgia" w:cstheme="minorHAnsi"/>
          <w:sz w:val="16"/>
        </w:rPr>
        <w:t>On Monday,</w:t>
      </w:r>
      <w:hyperlink r:id="rId215" w:history="1">
        <w:r w:rsidRPr="00D95600">
          <w:rPr>
            <w:rStyle w:val="Emphasis"/>
            <w:rFonts w:cstheme="minorHAnsi"/>
          </w:rPr>
          <w:t xml:space="preserve"> </w:t>
        </w:r>
        <w:r w:rsidRPr="00D95600">
          <w:rPr>
            <w:rStyle w:val="Emphasis"/>
            <w:rFonts w:eastAsiaTheme="majorEastAsia" w:cstheme="minorHAnsi"/>
            <w:highlight w:val="cyan"/>
          </w:rPr>
          <w:t>the Supreme Court lifted parts of the lower court injunctions against President Trump’s travel ban executive order</w:t>
        </w:r>
      </w:hyperlink>
      <w:r w:rsidRPr="00D95600">
        <w:rPr>
          <w:rFonts w:ascii="Georgia" w:hAnsi="Georgia" w:cstheme="minorHAnsi"/>
          <w:sz w:val="16"/>
        </w:rPr>
        <w:t xml:space="preserve">, </w:t>
      </w:r>
      <w:r w:rsidRPr="00D95600">
        <w:rPr>
          <w:rStyle w:val="StyleUnderline"/>
          <w:rFonts w:ascii="Georgia" w:hAnsi="Georgia" w:cstheme="minorHAnsi"/>
        </w:rPr>
        <w:t>which suspends entry of citizens of six Muslim-majority nations into the United States, and suspends all refugee admissions for 120 days.</w:t>
      </w:r>
      <w:r w:rsidRPr="00D95600">
        <w:rPr>
          <w:rFonts w:ascii="Georgia" w:hAnsi="Georgia" w:cstheme="minorHAnsi"/>
          <w:sz w:val="16"/>
        </w:rPr>
        <w:t xml:space="preserve"> But it also ruled that the injunctions hold when it comes to “foreign nationals who have a credible claim of a bona fide relationship with a person or entity in the United States.” Yesterday</w:t>
      </w:r>
      <w:r w:rsidRPr="00D95600">
        <w:rPr>
          <w:rFonts w:ascii="Georgia" w:hAnsi="Georgia" w:cstheme="minorHAnsi"/>
          <w:sz w:val="16"/>
          <w:highlight w:val="cyan"/>
        </w:rPr>
        <w:t xml:space="preserve">, </w:t>
      </w:r>
      <w:r w:rsidRPr="00D95600">
        <w:rPr>
          <w:rStyle w:val="Emphasis"/>
          <w:rFonts w:cstheme="minorHAnsi"/>
          <w:highlight w:val="cyan"/>
        </w:rPr>
        <w:t xml:space="preserve">the Trump administration </w:t>
      </w:r>
      <w:hyperlink r:id="rId216" w:history="1">
        <w:r w:rsidRPr="00D95600">
          <w:rPr>
            <w:rStyle w:val="Emphasis"/>
            <w:rFonts w:eastAsiaTheme="majorEastAsia" w:cstheme="minorHAnsi"/>
            <w:highlight w:val="cyan"/>
          </w:rPr>
          <w:t>issued guidelines implementing those parts of the travel ban that it now views as permissible</w:t>
        </w:r>
      </w:hyperlink>
      <w:r w:rsidRPr="00D95600">
        <w:rPr>
          <w:rStyle w:val="Emphasis"/>
          <w:rFonts w:cstheme="minorHAnsi"/>
          <w:highlight w:val="cyan"/>
        </w:rPr>
        <w:t>. Key parts of those guidelines are so indefensible that they can only be regarded as attempts to circumvent the Court’s decision.</w:t>
      </w:r>
    </w:p>
    <w:p w14:paraId="345E0B3E" w14:textId="77777777" w:rsidR="00CF0023" w:rsidRPr="00D95600" w:rsidRDefault="00CF0023" w:rsidP="00E62D62">
      <w:pPr>
        <w:pStyle w:val="Heading4"/>
      </w:pPr>
      <w:r w:rsidRPr="00D95600">
        <w:t>Trump keeps making it harder for people to seek asylum legally</w:t>
      </w:r>
    </w:p>
    <w:p w14:paraId="16E21FB2" w14:textId="77777777" w:rsidR="00CF0023" w:rsidRPr="00D95600" w:rsidRDefault="00CF0023" w:rsidP="00CF0023">
      <w:pPr>
        <w:pStyle w:val="Heading4"/>
        <w:rPr>
          <w:rFonts w:cstheme="minorHAnsi"/>
          <w:b w:val="0"/>
          <w:color w:val="333333"/>
          <w:sz w:val="22"/>
        </w:rPr>
      </w:pPr>
      <w:r w:rsidRPr="00D95600">
        <w:rPr>
          <w:rStyle w:val="Style13ptBold"/>
        </w:rPr>
        <w:t>Lind 6/15 (</w:t>
      </w:r>
      <w:r w:rsidRPr="00D95600">
        <w:rPr>
          <w:b w:val="0"/>
          <w:sz w:val="22"/>
        </w:rPr>
        <w:t xml:space="preserve">Vox Senior reporter with journalism degree, “Trump keeps making it harder for people to seek asylum legally, </w:t>
      </w:r>
      <w:hyperlink r:id="rId217" w:history="1">
        <w:r w:rsidRPr="00D95600">
          <w:rPr>
            <w:rStyle w:val="Hyperlink"/>
            <w:rFonts w:cstheme="minorHAnsi"/>
            <w:b w:val="0"/>
            <w:sz w:val="22"/>
          </w:rPr>
          <w:t>https://www.vox.com/policy-and-politics/2018/6/5/17428640/border-families-asylum-illegal</w:t>
        </w:r>
      </w:hyperlink>
      <w:r w:rsidRPr="00D95600">
        <w:rPr>
          <w:rFonts w:cstheme="minorHAnsi"/>
          <w:b w:val="0"/>
          <w:color w:val="333333"/>
          <w:sz w:val="22"/>
        </w:rPr>
        <w:t xml:space="preserve">) </w:t>
      </w:r>
    </w:p>
    <w:p w14:paraId="7BE69ECA" w14:textId="77777777" w:rsidR="00CF0023" w:rsidRPr="00D95600" w:rsidRDefault="00CF0023" w:rsidP="00CF0023"/>
    <w:p w14:paraId="5966B540" w14:textId="77777777" w:rsidR="006002A5" w:rsidRPr="00D95600" w:rsidRDefault="00CF0023" w:rsidP="006002A5">
      <w:pPr>
        <w:rPr>
          <w:sz w:val="16"/>
        </w:rPr>
      </w:pPr>
      <w:r w:rsidRPr="00D95600">
        <w:rPr>
          <w:rStyle w:val="Emphasis"/>
          <w:highlight w:val="cyan"/>
        </w:rPr>
        <w:t xml:space="preserve">The Trump administration justifies its “zero tolerance” policy of prosecuting everyone who crosses into the US illegally — including asylum-seeking </w:t>
      </w:r>
      <w:hyperlink r:id="rId218" w:history="1">
        <w:r w:rsidRPr="00D95600">
          <w:rPr>
            <w:rStyle w:val="Emphasis"/>
            <w:highlight w:val="cyan"/>
          </w:rPr>
          <w:t>parents who are separated from their children</w:t>
        </w:r>
      </w:hyperlink>
      <w:r w:rsidRPr="00D95600">
        <w:rPr>
          <w:sz w:val="16"/>
        </w:rPr>
        <w:t xml:space="preserve"> by being placed in criminal jails </w:t>
      </w:r>
      <w:r w:rsidRPr="00D95600">
        <w:rPr>
          <w:rStyle w:val="Emphasis"/>
          <w:highlight w:val="cyan"/>
        </w:rPr>
        <w:t>— by saying that people who want asylum should seek it the “right way”: by presenting themselves at an official port of entry into the US</w:t>
      </w:r>
      <w:r w:rsidRPr="00D95600">
        <w:rPr>
          <w:sz w:val="16"/>
        </w:rPr>
        <w:t xml:space="preserve"> (like an official road checkpoint at the US-Mexico border) rather than coming into the country illegally between checkpoints</w:t>
      </w:r>
      <w:r w:rsidRPr="00D95600">
        <w:rPr>
          <w:rStyle w:val="Emphasis"/>
        </w:rPr>
        <w:t xml:space="preserve">. </w:t>
      </w:r>
      <w:r w:rsidRPr="00D95600">
        <w:rPr>
          <w:rStyle w:val="Emphasis"/>
          <w:highlight w:val="cyan"/>
        </w:rPr>
        <w:t>But some immigrants who tr y to seek asylum the “right way” are being turned away and told there’s no room for them now. And there’s evidence that border agents are physically blocking some asylum seekers from setting foot on US soil</w:t>
      </w:r>
      <w:r w:rsidRPr="00D95600">
        <w:rPr>
          <w:sz w:val="16"/>
        </w:rPr>
        <w:t xml:space="preserve"> — in other words, from </w:t>
      </w:r>
      <w:r w:rsidRPr="00D95600">
        <w:rPr>
          <w:u w:val="single"/>
        </w:rPr>
        <w:t>triggering a legal right to claim asylum in the US</w:t>
      </w:r>
      <w:r w:rsidRPr="00D95600">
        <w:rPr>
          <w:sz w:val="16"/>
        </w:rPr>
        <w:t xml:space="preserve"> — to begin with. Over the weekend, journalist Robert Moore (</w:t>
      </w:r>
      <w:hyperlink r:id="rId219" w:history="1">
        <w:r w:rsidRPr="00D95600">
          <w:rPr>
            <w:rStyle w:val="Hyperlink"/>
            <w:sz w:val="16"/>
          </w:rPr>
          <w:t>writing for Texas Monthly</w:t>
        </w:r>
      </w:hyperlink>
      <w:r w:rsidRPr="00D95600">
        <w:rPr>
          <w:sz w:val="16"/>
        </w:rPr>
        <w:t xml:space="preserve">) witnessed </w:t>
      </w:r>
      <w:r w:rsidRPr="00D95600">
        <w:rPr>
          <w:u w:val="single"/>
        </w:rPr>
        <w:t>a group of Guatemalans try to cross the bridge that connects Ciudad Juarez in Mexico to El Paso, Texas</w:t>
      </w:r>
      <w:r w:rsidRPr="00D95600">
        <w:rPr>
          <w:sz w:val="16"/>
        </w:rPr>
        <w:t xml:space="preserve">. </w:t>
      </w:r>
      <w:r w:rsidRPr="00D95600">
        <w:rPr>
          <w:u w:val="single"/>
        </w:rPr>
        <w:t>They aimed to present themselves at the official US port of entry</w:t>
      </w:r>
      <w:r w:rsidRPr="00D95600">
        <w:rPr>
          <w:sz w:val="16"/>
        </w:rPr>
        <w:t>, on the other side of the bridge, where Customs and Border Protection (CBP) officials check the papers of people entering the country</w:t>
      </w:r>
      <w:r w:rsidRPr="00D95600">
        <w:rPr>
          <w:u w:val="single"/>
        </w:rPr>
        <w:t>. But</w:t>
      </w:r>
      <w:r w:rsidRPr="00D95600">
        <w:rPr>
          <w:sz w:val="16"/>
        </w:rPr>
        <w:t xml:space="preserve"> at the top of the bridge — </w:t>
      </w:r>
      <w:r w:rsidRPr="00D95600">
        <w:rPr>
          <w:u w:val="single"/>
        </w:rPr>
        <w:t>right where Mexican territory ends and US territory begins</w:t>
      </w:r>
      <w:r w:rsidRPr="00D95600">
        <w:rPr>
          <w:sz w:val="16"/>
        </w:rPr>
        <w:t xml:space="preserve"> — </w:t>
      </w:r>
      <w:r w:rsidRPr="00D95600">
        <w:rPr>
          <w:u w:val="single"/>
        </w:rPr>
        <w:t>the group was stopped by CBP agents and asked for identification, and then told that there wasn’t room at the port of entry to process asylum claims. Ultimately, three of the Guatemalans, who had proceeded a few steps into US territory, were allowed to go through to the port.</w:t>
      </w:r>
      <w:r w:rsidRPr="00D95600">
        <w:rPr>
          <w:sz w:val="16"/>
        </w:rPr>
        <w:t xml:space="preserve"> But according to Moore, </w:t>
      </w:r>
      <w:r w:rsidRPr="00D95600">
        <w:rPr>
          <w:u w:val="single"/>
        </w:rPr>
        <w:t>those who hadn’t yet set foot in US territory were blocked from doing so</w:t>
      </w:r>
      <w:r w:rsidRPr="00D95600">
        <w:rPr>
          <w:rStyle w:val="Emphasis"/>
        </w:rPr>
        <w:t xml:space="preserve">: </w:t>
      </w:r>
      <w:r w:rsidRPr="00D95600">
        <w:rPr>
          <w:rStyle w:val="Emphasis"/>
          <w:highlight w:val="cyan"/>
        </w:rPr>
        <w:t>Advocates have long alleged that government officials illegally turn away people trying to present themselves for asylum at ports of entry</w:t>
      </w:r>
      <w:r w:rsidRPr="00D95600">
        <w:rPr>
          <w:rStyle w:val="Emphasis"/>
        </w:rPr>
        <w:t>.</w:t>
      </w:r>
      <w:r w:rsidRPr="00D95600">
        <w:rPr>
          <w:sz w:val="16"/>
        </w:rPr>
        <w:t xml:space="preserve"> (The Trump administration maintains that it’s not turning anyone away — just trying to manage limited capacity by telling people to come back when they can be processed.) But stopping people before they can set foot in the US is an apparent escalation.</w:t>
      </w:r>
    </w:p>
    <w:p w14:paraId="54443A7B" w14:textId="77777777" w:rsidR="00D95600" w:rsidRPr="00D95600" w:rsidRDefault="00D95600" w:rsidP="00D95600">
      <w:pPr>
        <w:pStyle w:val="Heading4"/>
        <w:spacing w:line="278" w:lineRule="atLeast"/>
        <w:rPr>
          <w:rFonts w:cs="Calibri Light"/>
          <w:color w:val="000000"/>
        </w:rPr>
      </w:pPr>
      <w:r w:rsidRPr="00D95600">
        <w:rPr>
          <w:rFonts w:cs="Calibri Light"/>
          <w:color w:val="000000"/>
        </w:rPr>
        <w:t>Trump won’t let the plan pass – he wants to wait on immigration issues until after the midterms</w:t>
      </w:r>
    </w:p>
    <w:p w14:paraId="58845F8B" w14:textId="77777777" w:rsidR="00D95600" w:rsidRPr="00D95600" w:rsidRDefault="00D95600" w:rsidP="00D95600">
      <w:pPr>
        <w:spacing w:line="235" w:lineRule="atLeast"/>
        <w:rPr>
          <w:rFonts w:cs="Calibri Light"/>
          <w:color w:val="000000"/>
          <w:szCs w:val="22"/>
        </w:rPr>
      </w:pPr>
      <w:r w:rsidRPr="00D95600">
        <w:rPr>
          <w:rFonts w:cs="Calibri Light"/>
          <w:b/>
          <w:bCs/>
          <w:color w:val="000000"/>
          <w:szCs w:val="22"/>
        </w:rPr>
        <w:t>Stracqualursi and Fox 18</w:t>
      </w:r>
      <w:r w:rsidRPr="00D95600">
        <w:rPr>
          <w:rStyle w:val="apple-converted-space"/>
          <w:rFonts w:cs="Calibri Light"/>
          <w:color w:val="000000"/>
          <w:szCs w:val="22"/>
        </w:rPr>
        <w:t> </w:t>
      </w:r>
      <w:r w:rsidRPr="00D95600">
        <w:rPr>
          <w:rFonts w:cs="Calibri Light"/>
          <w:color w:val="000000"/>
          <w:szCs w:val="22"/>
        </w:rPr>
        <w:t>(Veronica Stracqualursi and Lauren Fox, “Trump says GOP should 'stop wasting their time on immigration' until after midterms,” 6/22/18,</w:t>
      </w:r>
      <w:r w:rsidRPr="00D95600">
        <w:rPr>
          <w:rStyle w:val="apple-converted-space"/>
          <w:rFonts w:cs="Calibri Light"/>
          <w:color w:val="000000"/>
          <w:szCs w:val="22"/>
        </w:rPr>
        <w:t> </w:t>
      </w:r>
      <w:hyperlink r:id="rId220" w:history="1">
        <w:r w:rsidRPr="00D95600">
          <w:rPr>
            <w:rStyle w:val="Hyperlink"/>
            <w:rFonts w:cs="Calibri Light"/>
            <w:szCs w:val="22"/>
          </w:rPr>
          <w:t>https://www.cnn.com/2018/06/22/politics/trump-immigration-midterms/index.html</w:t>
        </w:r>
      </w:hyperlink>
      <w:r w:rsidRPr="00D95600">
        <w:rPr>
          <w:rFonts w:cs="Calibri Light"/>
          <w:color w:val="000000"/>
          <w:szCs w:val="22"/>
        </w:rPr>
        <w:t>) // AF</w:t>
      </w:r>
    </w:p>
    <w:p w14:paraId="69522FAF" w14:textId="77777777" w:rsidR="00D95600" w:rsidRDefault="00D95600" w:rsidP="00D95600">
      <w:pPr>
        <w:spacing w:line="235" w:lineRule="atLeast"/>
        <w:rPr>
          <w:rFonts w:cs="Calibri Light"/>
          <w:color w:val="000000"/>
          <w:szCs w:val="22"/>
          <w:u w:val="single"/>
        </w:rPr>
      </w:pPr>
      <w:r w:rsidRPr="00D95600">
        <w:rPr>
          <w:rFonts w:cs="Calibri Light"/>
          <w:color w:val="000000"/>
          <w:sz w:val="16"/>
          <w:szCs w:val="16"/>
        </w:rPr>
        <w:t>Washington (CNN) - President Donald</w:t>
      </w:r>
      <w:r w:rsidRPr="00D95600">
        <w:rPr>
          <w:rStyle w:val="apple-converted-space"/>
          <w:rFonts w:cs="Calibri Light"/>
          <w:color w:val="000000"/>
          <w:sz w:val="16"/>
          <w:szCs w:val="16"/>
        </w:rPr>
        <w:t> </w:t>
      </w:r>
      <w:r w:rsidRPr="00D95600">
        <w:rPr>
          <w:rFonts w:cs="Calibri Light"/>
          <w:color w:val="000000"/>
          <w:szCs w:val="22"/>
          <w:u w:val="single"/>
        </w:rPr>
        <w:t>Trump said</w:t>
      </w:r>
      <w:r w:rsidRPr="00D95600">
        <w:rPr>
          <w:rStyle w:val="apple-converted-space"/>
          <w:rFonts w:cs="Calibri Light"/>
          <w:color w:val="000000"/>
          <w:sz w:val="16"/>
          <w:szCs w:val="16"/>
        </w:rPr>
        <w:t> </w:t>
      </w:r>
      <w:r w:rsidRPr="00D95600">
        <w:rPr>
          <w:rFonts w:cs="Calibri Light"/>
          <w:color w:val="000000"/>
          <w:sz w:val="16"/>
          <w:szCs w:val="16"/>
        </w:rPr>
        <w:t>Friday t</w:t>
      </w:r>
      <w:r w:rsidRPr="00D95600">
        <w:rPr>
          <w:rFonts w:cs="Calibri Light"/>
          <w:color w:val="000000"/>
          <w:szCs w:val="22"/>
          <w:u w:val="single"/>
        </w:rPr>
        <w:t>hat Republicans should wait until after the November midterm elections to pass immigration legislation</w:t>
      </w:r>
      <w:r w:rsidRPr="00D95600">
        <w:rPr>
          <w:rStyle w:val="apple-converted-space"/>
          <w:rFonts w:cs="Calibri Light"/>
          <w:color w:val="000000"/>
          <w:sz w:val="16"/>
          <w:szCs w:val="16"/>
        </w:rPr>
        <w:t> </w:t>
      </w:r>
      <w:r w:rsidRPr="00D95600">
        <w:rPr>
          <w:rFonts w:cs="Calibri Light"/>
          <w:color w:val="000000"/>
          <w:sz w:val="16"/>
          <w:szCs w:val="16"/>
        </w:rPr>
        <w:t>-- undercutting GOP leadership -- but Capitol Hill negotiators say they'll continue working through the weekend on a bill they hope can pass next week despite the tweet. "</w:t>
      </w:r>
      <w:r w:rsidRPr="00D95600">
        <w:rPr>
          <w:rFonts w:cs="Calibri Light"/>
          <w:color w:val="000000"/>
          <w:szCs w:val="22"/>
          <w:u w:val="single"/>
        </w:rPr>
        <w:t>Republicans should stop wasting their time on Immigration until after we elect more Senators and Congressmen/women in November," Trump tweeted. "Dems are just playing games, have no intention of doing anything to solves this decades old problem. We can pass great legislation after the Red Wave!</w:t>
      </w:r>
    </w:p>
    <w:p w14:paraId="10FC44C3" w14:textId="77777777" w:rsidR="0089708A" w:rsidRDefault="0089708A" w:rsidP="0089708A">
      <w:pPr>
        <w:pStyle w:val="Heading4"/>
      </w:pPr>
      <w:r>
        <w:t>Trump will circumvent- his ideology and goals on immigration have not changed</w:t>
      </w:r>
    </w:p>
    <w:p w14:paraId="38E6ADCE" w14:textId="77777777" w:rsidR="0089708A" w:rsidRPr="00CD780A" w:rsidRDefault="0089708A" w:rsidP="0089708A">
      <w:r w:rsidRPr="000944AD">
        <w:rPr>
          <w:b/>
        </w:rPr>
        <w:t>Waldman 18 (</w:t>
      </w:r>
      <w:r w:rsidRPr="000944AD">
        <w:rPr>
          <w:sz w:val="16"/>
        </w:rPr>
        <w:t xml:space="preserve">Paul Waldman, Swarthmore College, BA in Political Science; University of Pennsylvania, PhD in Communication, June 21, 2018, “Don’t be fooled: Trump’s immigration policy is still incredibly cruel” </w:t>
      </w:r>
      <w:hyperlink r:id="rId221" w:history="1">
        <w:r w:rsidRPr="000944AD">
          <w:rPr>
            <w:rStyle w:val="Hyperlink"/>
            <w:sz w:val="16"/>
          </w:rPr>
          <w:t>https://www.washingtonpost.com/blogs/plum-line/wp/2018/06/21/dont-be-fooled-trumps-immigration-policy-is-still-incredibly-cruel/?utm_term=.4390eb037e22</w:t>
        </w:r>
      </w:hyperlink>
      <w:r w:rsidRPr="000944AD">
        <w:rPr>
          <w:sz w:val="16"/>
        </w:rPr>
        <w:t xml:space="preserve">) </w:t>
      </w:r>
    </w:p>
    <w:p w14:paraId="04A67DD3" w14:textId="77777777" w:rsidR="0089708A" w:rsidRPr="0089708A" w:rsidRDefault="0089708A" w:rsidP="0089708A">
      <w:pPr>
        <w:rPr>
          <w:sz w:val="20"/>
          <w:szCs w:val="20"/>
          <w:highlight w:val="yellow"/>
          <w:u w:val="single"/>
        </w:rPr>
      </w:pPr>
      <w:r w:rsidRPr="00CB4030">
        <w:rPr>
          <w:rStyle w:val="StyleUnderline"/>
          <w:sz w:val="20"/>
        </w:rPr>
        <w:t xml:space="preserve">Few things make President </w:t>
      </w:r>
      <w:r w:rsidRPr="00CB4030">
        <w:rPr>
          <w:rStyle w:val="StyleUnderline"/>
          <w:sz w:val="20"/>
          <w:highlight w:val="yellow"/>
        </w:rPr>
        <w:t>Trump</w:t>
      </w:r>
      <w:r w:rsidRPr="00CB4030">
        <w:rPr>
          <w:rStyle w:val="StyleUnderline"/>
          <w:sz w:val="20"/>
        </w:rPr>
        <w:t xml:space="preserve"> more pleased than being able to say he fixed a problem no one else could — even if it’s because the problem didn’t exist until he created it.</w:t>
      </w:r>
      <w:r w:rsidRPr="00CB4030">
        <w:rPr>
          <w:sz w:val="18"/>
          <w:szCs w:val="20"/>
        </w:rPr>
        <w:t xml:space="preserve"> </w:t>
      </w:r>
      <w:r w:rsidRPr="00FC49FA">
        <w:rPr>
          <w:sz w:val="20"/>
          <w:szCs w:val="20"/>
        </w:rPr>
        <w:t xml:space="preserve">So yesterday, </w:t>
      </w:r>
      <w:r w:rsidRPr="000944AD">
        <w:rPr>
          <w:sz w:val="20"/>
          <w:szCs w:val="20"/>
          <w:u w:val="single"/>
        </w:rPr>
        <w:t xml:space="preserve">he </w:t>
      </w:r>
      <w:r w:rsidRPr="00CB4030">
        <w:rPr>
          <w:sz w:val="20"/>
          <w:szCs w:val="20"/>
          <w:highlight w:val="yellow"/>
          <w:u w:val="single"/>
        </w:rPr>
        <w:t xml:space="preserve">signed </w:t>
      </w:r>
      <w:hyperlink r:id="rId222" w:history="1">
        <w:r w:rsidRPr="00CB4030">
          <w:rPr>
            <w:rStyle w:val="Hyperlink"/>
            <w:sz w:val="20"/>
            <w:szCs w:val="20"/>
            <w:highlight w:val="yellow"/>
            <w:u w:val="single"/>
          </w:rPr>
          <w:t>an executive order</w:t>
        </w:r>
      </w:hyperlink>
      <w:r w:rsidRPr="00CB4030">
        <w:rPr>
          <w:sz w:val="20"/>
          <w:szCs w:val="20"/>
          <w:highlight w:val="yellow"/>
          <w:u w:val="single"/>
        </w:rPr>
        <w:t xml:space="preserve"> </w:t>
      </w:r>
      <w:r w:rsidRPr="00CB4030">
        <w:rPr>
          <w:b/>
          <w:sz w:val="20"/>
          <w:szCs w:val="20"/>
          <w:highlight w:val="yellow"/>
          <w:u w:val="single"/>
        </w:rPr>
        <w:t>supposedly</w:t>
      </w:r>
      <w:r w:rsidRPr="00CB4030">
        <w:rPr>
          <w:sz w:val="20"/>
          <w:szCs w:val="20"/>
          <w:highlight w:val="yellow"/>
          <w:u w:val="single"/>
        </w:rPr>
        <w:t xml:space="preserve"> reversing his administration’s policy of taking children from their parents when families cross the border. But no one should be fooled about what Trump is doing. </w:t>
      </w:r>
      <w:r w:rsidRPr="00CB4030">
        <w:rPr>
          <w:b/>
          <w:sz w:val="20"/>
          <w:szCs w:val="20"/>
          <w:highlight w:val="yellow"/>
          <w:u w:val="single"/>
        </w:rPr>
        <w:t>His ideology and goals have not changed</w:t>
      </w:r>
      <w:r w:rsidRPr="00CB4030">
        <w:rPr>
          <w:sz w:val="20"/>
          <w:szCs w:val="20"/>
          <w:highlight w:val="yellow"/>
          <w:u w:val="single"/>
        </w:rPr>
        <w:t>. He’s still vilifying immigrants to charge up his angry base</w:t>
      </w:r>
      <w:r w:rsidRPr="00CB4030">
        <w:rPr>
          <w:sz w:val="20"/>
          <w:szCs w:val="20"/>
          <w:highlight w:val="yellow"/>
        </w:rPr>
        <w:t xml:space="preserve">. </w:t>
      </w:r>
      <w:r w:rsidRPr="00CB4030">
        <w:rPr>
          <w:b/>
          <w:sz w:val="20"/>
          <w:szCs w:val="20"/>
          <w:highlight w:val="yellow"/>
          <w:u w:val="single"/>
        </w:rPr>
        <w:t>He still wants not just to stop illegal immigration but to cut back on legal immigration as well. And his impulses are as cruel as ever.</w:t>
      </w:r>
      <w:r w:rsidRPr="00FC49FA">
        <w:rPr>
          <w:sz w:val="20"/>
          <w:szCs w:val="20"/>
        </w:rPr>
        <w:t xml:space="preserve"> Right now </w:t>
      </w:r>
      <w:r w:rsidRPr="00CB4030">
        <w:rPr>
          <w:sz w:val="20"/>
          <w:szCs w:val="20"/>
          <w:highlight w:val="yellow"/>
          <w:u w:val="single"/>
        </w:rPr>
        <w:t>he and his advisers</w:t>
      </w:r>
      <w:r w:rsidRPr="00CB4030">
        <w:rPr>
          <w:sz w:val="20"/>
          <w:szCs w:val="20"/>
          <w:highlight w:val="yellow"/>
        </w:rPr>
        <w:t>,</w:t>
      </w:r>
      <w:r w:rsidRPr="00FC49FA">
        <w:rPr>
          <w:sz w:val="20"/>
          <w:szCs w:val="20"/>
        </w:rPr>
        <w:t xml:space="preserve"> particularly those such as Stephen Miller who have long sought to make America whiter</w:t>
      </w:r>
      <w:r w:rsidRPr="000944AD">
        <w:rPr>
          <w:sz w:val="20"/>
          <w:szCs w:val="20"/>
        </w:rPr>
        <w:t xml:space="preserve">, </w:t>
      </w:r>
      <w:r w:rsidRPr="00CB4030">
        <w:rPr>
          <w:sz w:val="20"/>
          <w:szCs w:val="20"/>
          <w:highlight w:val="yellow"/>
          <w:u w:val="single"/>
        </w:rPr>
        <w:t>are not retreating</w:t>
      </w:r>
      <w:r w:rsidRPr="00CB4030">
        <w:rPr>
          <w:sz w:val="20"/>
          <w:szCs w:val="20"/>
          <w:highlight w:val="yellow"/>
        </w:rPr>
        <w:t>.</w:t>
      </w:r>
      <w:r w:rsidRPr="00FC49FA">
        <w:rPr>
          <w:sz w:val="20"/>
          <w:szCs w:val="20"/>
        </w:rPr>
        <w:t xml:space="preserve"> </w:t>
      </w:r>
      <w:r w:rsidRPr="00CB4030">
        <w:rPr>
          <w:b/>
          <w:sz w:val="20"/>
          <w:szCs w:val="20"/>
          <w:highlight w:val="yellow"/>
          <w:u w:val="single"/>
        </w:rPr>
        <w:t>They’re devising ways to make immigration policy as brutal as they can get away with, even if they’ve been forced to take a small step backward</w:t>
      </w:r>
      <w:r w:rsidRPr="00CB4030">
        <w:rPr>
          <w:sz w:val="16"/>
          <w:szCs w:val="20"/>
          <w:highlight w:val="yellow"/>
          <w:u w:val="single"/>
        </w:rPr>
        <w:t>.</w:t>
      </w:r>
      <w:r w:rsidRPr="00CB4030">
        <w:rPr>
          <w:sz w:val="16"/>
          <w:szCs w:val="20"/>
        </w:rPr>
        <w:t xml:space="preserve"> The first thing everyone should understand is that Trump’s executive order was not a reversal, or a cave, or a capitulation. This crisis was caused by the administration’s new “zero tolerance” policy, under which everyone crossing the border illegally, even those who present themselves to officials and say they are seeking asylum, is subject to criminal prosecution. That policy is still in place. As Trump </w:t>
      </w:r>
      <w:hyperlink r:id="rId223" w:history="1">
        <w:r w:rsidRPr="00CB4030">
          <w:rPr>
            <w:rStyle w:val="Hyperlink"/>
            <w:sz w:val="16"/>
            <w:szCs w:val="20"/>
          </w:rPr>
          <w:t>said yesterday</w:t>
        </w:r>
      </w:hyperlink>
      <w:r w:rsidRPr="00CB4030">
        <w:rPr>
          <w:sz w:val="16"/>
          <w:szCs w:val="20"/>
        </w:rPr>
        <w:t xml:space="preserve">, “We are keeping a very powerful border and it continues to be a zero-tolerance. We have zero tolerance for people that enter our country illegally.” </w:t>
      </w:r>
      <w:r w:rsidRPr="00CB4030">
        <w:rPr>
          <w:sz w:val="20"/>
          <w:szCs w:val="20"/>
          <w:highlight w:val="yellow"/>
          <w:u w:val="single"/>
        </w:rPr>
        <w:t>The goal of the executive order is to shift from detaining children and parents separately to detaining the families together. But this would still be a harsher system than it had been previously, in which a family seeking asylum would usually be released while their case moved through the system.</w:t>
      </w:r>
      <w:r w:rsidRPr="00FC49FA">
        <w:rPr>
          <w:sz w:val="20"/>
          <w:szCs w:val="20"/>
        </w:rPr>
        <w:t xml:space="preserve"> </w:t>
      </w:r>
      <w:r w:rsidRPr="00CB4030">
        <w:rPr>
          <w:sz w:val="16"/>
          <w:szCs w:val="20"/>
        </w:rPr>
        <w:t xml:space="preserve">That can take months or even years; those families would now be imprisoned for extended periods for the crime of crossing the border — a misdemeanor. And we should note that the administration </w:t>
      </w:r>
      <w:hyperlink r:id="rId224" w:history="1">
        <w:r w:rsidRPr="00CB4030">
          <w:rPr>
            <w:rStyle w:val="Hyperlink"/>
            <w:sz w:val="16"/>
            <w:szCs w:val="20"/>
          </w:rPr>
          <w:t>doesn’t seem</w:t>
        </w:r>
      </w:hyperlink>
      <w:r w:rsidRPr="00CB4030">
        <w:rPr>
          <w:sz w:val="16"/>
          <w:szCs w:val="20"/>
        </w:rPr>
        <w:t xml:space="preserve"> to have decided if or when it’s going to reunite the more than 2,300 children that have already been removed (likely more by now) with their parents. There’s a legal complication as well. Trump’s executive order instructs the attorney general to go to court to seek a change in the </w:t>
      </w:r>
      <w:hyperlink r:id="rId225" w:history="1">
        <w:r w:rsidRPr="00CB4030">
          <w:rPr>
            <w:rStyle w:val="Hyperlink"/>
            <w:sz w:val="16"/>
            <w:szCs w:val="20"/>
          </w:rPr>
          <w:t>Flores settlement</w:t>
        </w:r>
      </w:hyperlink>
      <w:r w:rsidRPr="00CB4030">
        <w:rPr>
          <w:sz w:val="16"/>
          <w:szCs w:val="20"/>
        </w:rPr>
        <w:t>, a consent decree that says the government can’t detain immigrant children for more than 20 days</w:t>
      </w:r>
      <w:r w:rsidRPr="00CB4030">
        <w:rPr>
          <w:sz w:val="16"/>
          <w:szCs w:val="20"/>
          <w:u w:val="single"/>
        </w:rPr>
        <w:t xml:space="preserve">. </w:t>
      </w:r>
      <w:r w:rsidRPr="00CB4030">
        <w:rPr>
          <w:sz w:val="16"/>
          <w:szCs w:val="20"/>
          <w:highlight w:val="yellow"/>
          <w:u w:val="single"/>
        </w:rPr>
        <w:t xml:space="preserve">If </w:t>
      </w:r>
      <w:r w:rsidRPr="00CB4030">
        <w:rPr>
          <w:sz w:val="20"/>
          <w:szCs w:val="20"/>
          <w:highlight w:val="yellow"/>
          <w:u w:val="single"/>
        </w:rPr>
        <w:t>they get what they want, then they’ll be able to hold families indefinitely</w:t>
      </w:r>
      <w:r w:rsidRPr="000944AD">
        <w:rPr>
          <w:sz w:val="20"/>
          <w:szCs w:val="20"/>
          <w:u w:val="single"/>
        </w:rPr>
        <w:t>.</w:t>
      </w:r>
      <w:r w:rsidRPr="00FC49FA">
        <w:rPr>
          <w:sz w:val="20"/>
          <w:szCs w:val="20"/>
        </w:rPr>
        <w:t xml:space="preserve"> Putting a family together in a cage for months or years is certainly better than putting children alone in a cage for years, but that doesn’t mean it isn’t incredibly harsh. And we have to understand that </w:t>
      </w:r>
      <w:r w:rsidRPr="000944AD">
        <w:rPr>
          <w:sz w:val="20"/>
          <w:szCs w:val="20"/>
          <w:u w:val="single"/>
        </w:rPr>
        <w:t>from the beginning, the cruelty of these policies was the whole point.</w:t>
      </w:r>
      <w:r w:rsidRPr="00FC49FA">
        <w:rPr>
          <w:sz w:val="20"/>
          <w:szCs w:val="20"/>
        </w:rPr>
        <w:t xml:space="preserve"> The administration wanted to deter people from seeking asylum by showing them how horrifically they and their children would be treated if they tried to come to the United States. </w:t>
      </w:r>
      <w:r w:rsidRPr="00CB4030">
        <w:rPr>
          <w:sz w:val="20"/>
          <w:szCs w:val="20"/>
          <w:highlight w:val="yellow"/>
          <w:u w:val="single"/>
        </w:rPr>
        <w:t>Trump, who describes immigrants in terms we use for insects and vermin</w:t>
      </w:r>
      <w:r w:rsidRPr="000944AD">
        <w:rPr>
          <w:sz w:val="20"/>
          <w:szCs w:val="20"/>
          <w:u w:val="single"/>
        </w:rPr>
        <w:t xml:space="preserve"> (they “pour into and infest our Country,” he </w:t>
      </w:r>
      <w:hyperlink r:id="rId226" w:history="1">
        <w:r w:rsidRPr="000944AD">
          <w:rPr>
            <w:rStyle w:val="Hyperlink"/>
            <w:sz w:val="20"/>
            <w:szCs w:val="20"/>
            <w:u w:val="single"/>
          </w:rPr>
          <w:t>tweeted</w:t>
        </w:r>
      </w:hyperlink>
      <w:r w:rsidRPr="000944AD">
        <w:rPr>
          <w:sz w:val="20"/>
          <w:szCs w:val="20"/>
          <w:u w:val="single"/>
        </w:rPr>
        <w:t xml:space="preserve">), </w:t>
      </w:r>
      <w:r w:rsidRPr="00CB4030">
        <w:rPr>
          <w:sz w:val="20"/>
          <w:szCs w:val="20"/>
          <w:highlight w:val="yellow"/>
          <w:u w:val="single"/>
        </w:rPr>
        <w:t>has over and over again made clear his own xenophobic and racist beliefs about them.</w:t>
      </w:r>
      <w:r w:rsidRPr="000944AD">
        <w:rPr>
          <w:sz w:val="20"/>
          <w:szCs w:val="20"/>
          <w:u w:val="single"/>
        </w:rPr>
        <w:t xml:space="preserve"> </w:t>
      </w:r>
      <w:r w:rsidRPr="00CB4030">
        <w:rPr>
          <w:sz w:val="20"/>
          <w:szCs w:val="20"/>
          <w:highlight w:val="yellow"/>
          <w:u w:val="single"/>
        </w:rPr>
        <w:t>He also knows that his core supporters share those beliefs, and he seeks at every opportunity to use antipathy toward immigrants to reinforce their bond with him.</w:t>
      </w:r>
      <w:r w:rsidRPr="000944AD">
        <w:rPr>
          <w:sz w:val="20"/>
          <w:szCs w:val="20"/>
          <w:u w:val="single"/>
        </w:rPr>
        <w:t xml:space="preserve"> This is still the president who opened his bid for office in 2015 by saying Mexicans are rapists, who ran a campaign centered on fear and hatred of outsiders, who said he would ban Muslims and build a wall on our border, and who announced he was canceling the Deferred Action for Childhood Arrivals program, leaving hundreds of thousands of young people who grew up in the United States and did everything right vulnerable to deportation</w:t>
      </w:r>
      <w:r w:rsidRPr="00FC49FA">
        <w:rPr>
          <w:sz w:val="20"/>
          <w:szCs w:val="20"/>
        </w:rPr>
        <w:t xml:space="preserve">. </w:t>
      </w:r>
      <w:r w:rsidRPr="00CB4030">
        <w:rPr>
          <w:sz w:val="14"/>
          <w:szCs w:val="20"/>
        </w:rPr>
        <w:t xml:space="preserve">This is a president who is positively obsessed with whether he looks “strong,” as though this entire issue is some kind of judgment on his personal manhood. Here’s what he said in </w:t>
      </w:r>
      <w:hyperlink r:id="rId227" w:history="1">
        <w:r w:rsidRPr="00CB4030">
          <w:rPr>
            <w:rStyle w:val="Hyperlink"/>
            <w:sz w:val="14"/>
            <w:szCs w:val="20"/>
          </w:rPr>
          <w:t>a White House event</w:t>
        </w:r>
      </w:hyperlink>
      <w:r w:rsidRPr="00CB4030">
        <w:rPr>
          <w:sz w:val="14"/>
          <w:szCs w:val="20"/>
        </w:rPr>
        <w:t xml:space="preserve"> yesterday: The dilemma is that if you’re weak — if you’re weak, which people would like you to be — if you’re really, really pathetically weak, the country is going to be overrun with millions of people. And if you’re strong, then you don’t have any heart. That’s a tough dilemma. Perhaps I’d rather be strong, but that’s a tough dilemma. He kept returning to this idea, using the word “strong” nine times (“we are very strong at the border … we have to be strong on the border”). Tearing children from their parents’ arms may not show a lot of heart, he plainly believes, but it’s strong, and the last thing you want is to be “really, really pathetically weak.” So rest assured</w:t>
      </w:r>
      <w:r w:rsidRPr="00CB4030">
        <w:rPr>
          <w:sz w:val="14"/>
          <w:szCs w:val="20"/>
          <w:u w:val="single"/>
        </w:rPr>
        <w:t xml:space="preserve">, </w:t>
      </w:r>
      <w:r w:rsidRPr="00CB4030">
        <w:rPr>
          <w:sz w:val="20"/>
          <w:szCs w:val="20"/>
          <w:highlight w:val="yellow"/>
          <w:u w:val="single"/>
        </w:rPr>
        <w:t>Trump and his administration haven’t retreated. As we speak, they’re trying to figure out how they can devise an immigration policy that serves the same goals they’ve always had, just with a little less bad publicity.</w:t>
      </w:r>
    </w:p>
    <w:p w14:paraId="0235ADCC" w14:textId="77777777" w:rsidR="006002A5" w:rsidRPr="00D95600" w:rsidRDefault="006002A5" w:rsidP="00BB1574">
      <w:pPr>
        <w:pStyle w:val="Heading3"/>
      </w:pPr>
      <w:r w:rsidRPr="00D95600">
        <w:t>War Turns Case</w:t>
      </w:r>
    </w:p>
    <w:p w14:paraId="605909AE" w14:textId="77777777" w:rsidR="006002A5" w:rsidRPr="00D95600" w:rsidRDefault="006002A5" w:rsidP="006002A5">
      <w:pPr>
        <w:pStyle w:val="Heading4"/>
      </w:pPr>
      <w:r w:rsidRPr="00D95600">
        <w:t>War leads to domestic violence – tension builds up, stress piles on, men take their anger out on women, and women are abused by the war enemy</w:t>
      </w:r>
    </w:p>
    <w:p w14:paraId="52D5363F" w14:textId="77777777" w:rsidR="006002A5" w:rsidRPr="00D95600" w:rsidRDefault="006002A5" w:rsidP="006002A5">
      <w:r w:rsidRPr="00D95600">
        <w:rPr>
          <w:b/>
        </w:rPr>
        <w:t>Colson 95</w:t>
      </w:r>
      <w:r w:rsidRPr="00D95600">
        <w:t xml:space="preserve"> (Elizabeth Colson, “WAR AND DOMESTIC VIOLENCE,” March 1995, </w:t>
      </w:r>
      <w:hyperlink r:id="rId228" w:history="1">
        <w:r w:rsidRPr="00D95600">
          <w:rPr>
            <w:rStyle w:val="Hyperlink"/>
          </w:rPr>
          <w:t>https://www.culturalsurvival.org/publications/cultural-survival-quarterly/war-and-domestic-violence</w:t>
        </w:r>
      </w:hyperlink>
      <w:r w:rsidRPr="00D95600">
        <w:t>) // AF</w:t>
      </w:r>
    </w:p>
    <w:p w14:paraId="588EFE27" w14:textId="77777777" w:rsidR="006002A5" w:rsidRPr="00D95600" w:rsidRDefault="006002A5" w:rsidP="006002A5">
      <w:pPr>
        <w:rPr>
          <w:sz w:val="14"/>
        </w:rPr>
      </w:pPr>
      <w:r w:rsidRPr="00D95600">
        <w:rPr>
          <w:sz w:val="14"/>
        </w:rPr>
        <w:t xml:space="preserve">But fear of sorcery is usually targeted against men who are the sorcerers par excellence. Men are accused of killing their children and matrilineal kin, but rarely wives, to empower medicines for wealth. They are accused of killing senior kin in order to inherit their positions and possessions. Senior men are thought to kill one another simply from the build up of rivalry for dominance within the community. Gwembe men and women both think that the greatest threat comes from senior men. They are said to have the greatest number of medicines and the greatest power because envy, malice and ambition increase with age. Senior men can be accused of sorcery if a number of their kin die in close succession. Then, no matter how kindly and helpful they may be, they can become suspect. As the Rhodesian war was ending, fear of sorcery was at its peak, evidence again of the high degree of stress associated with that era. In 1980-81 almost every neighborhood within Gwembe District summoned a "witchfinder" to discover the local sorceres and deprive them of their means of sorcery. In some neighborhoods every senior man, who did not absent himself from the area, was accused, publicly mocked, and forced to compensate the witchfinder who was always an alien from another area. Senior women were rarely accused: only one woman in the four villages we have followed closely was publicly humiliated. She was one of the few women at that time who was wealthy in cattle and able to make a substantial payment to the witchfinder. Tension, frustration, envy, rivalry and fear are probably endemic in Gwembe District, as they are apt to be wherever people live close to the subsistence level and face the frequent threat of illness and death. Violence is always a potential even in normal times. But </w:t>
      </w:r>
      <w:r w:rsidRPr="00D95600">
        <w:rPr>
          <w:rStyle w:val="StyleUnderline"/>
        </w:rPr>
        <w:t>the</w:t>
      </w:r>
      <w:r w:rsidRPr="00D95600">
        <w:rPr>
          <w:sz w:val="16"/>
          <w:u w:val="single"/>
        </w:rPr>
        <w:t xml:space="preserve"> </w:t>
      </w:r>
      <w:r w:rsidRPr="00D95600">
        <w:rPr>
          <w:u w:val="single"/>
        </w:rPr>
        <w:t>years associated with the Rhodesian raids were years of abonormal frustration and tension</w:t>
      </w:r>
      <w:r w:rsidRPr="00D95600">
        <w:rPr>
          <w:sz w:val="14"/>
        </w:rPr>
        <w:t xml:space="preserve">, due in part to the interference the war caused in normal activities and to the additional strains it placed on the Zambian economy. </w:t>
      </w:r>
      <w:r w:rsidRPr="00D95600">
        <w:rPr>
          <w:u w:val="single"/>
        </w:rPr>
        <w:t>Gwembe women may then have been subject to a much higher level of domestic violence than is their usual lot</w:t>
      </w:r>
      <w:r w:rsidRPr="00D95600">
        <w:rPr>
          <w:sz w:val="14"/>
        </w:rPr>
        <w:t xml:space="preserve">. If so, </w:t>
      </w:r>
      <w:r w:rsidRPr="00D95600">
        <w:rPr>
          <w:u w:val="single"/>
        </w:rPr>
        <w:t>this may well be due to the fact that men used them as an outlet for their own generalized anger. Heavy drinking, another possible way of responding to stress, compounded the violence as inhibitions were lowered and men struck out at women</w:t>
      </w:r>
      <w:r w:rsidRPr="00D95600">
        <w:rPr>
          <w:sz w:val="14"/>
        </w:rPr>
        <w:t>. Women, by overt or implied opposition, posed one more challenge to their position as men in charge of their own lives. Afterthought Considerations of the Gwembe data raise general questions about the relative toll of external and domestic violence takes on women</w:t>
      </w:r>
      <w:r w:rsidRPr="00D95600">
        <w:rPr>
          <w:u w:val="single"/>
        </w:rPr>
        <w:t>. Where massive invasion takes place, rather than raids and landmines, women may suffer higher mortality from enemy action than from violence on the home front</w:t>
      </w:r>
      <w:r w:rsidRPr="00D95600">
        <w:rPr>
          <w:sz w:val="14"/>
        </w:rPr>
        <w:t>. In Gwembe, the local people were not the Rhodesian force's primary target - "freedom fighters" were. Nor were the Rhodesians trying to take possession of Gwembe territory or to conquer Zambia. That few Gwembe women died as a consequence of Rhodesian raids is therefore not surprising, and their experience cannot be generalized to areas where women are part of a targeted population. Nevertheless, in any region</w:t>
      </w:r>
      <w:r w:rsidRPr="00D95600">
        <w:rPr>
          <w:u w:val="single"/>
        </w:rPr>
        <w:t>, in the build-up to war and in the aftermath of war, domestic violence may well increase as men take out their frustrations on women</w:t>
      </w:r>
      <w:r w:rsidRPr="00D95600">
        <w:rPr>
          <w:sz w:val="14"/>
        </w:rPr>
        <w:t xml:space="preserve">. Over the total war period then, women as a group may, in fact, suffer fewer fatalities from the enemy than at the hands of their kin and domestic partners who themselves may be responding to fears and frustrations associated with war. </w:t>
      </w:r>
    </w:p>
    <w:p w14:paraId="00B91442" w14:textId="77777777" w:rsidR="00D95600" w:rsidRPr="00D95600" w:rsidRDefault="00D95600" w:rsidP="00D95600">
      <w:pPr>
        <w:pStyle w:val="Heading2"/>
      </w:pPr>
      <w:r>
        <w:t xml:space="preserve">Northern Triangle </w:t>
      </w:r>
      <w:r w:rsidR="00BB1574" w:rsidRPr="00D95600">
        <w:t>CP</w:t>
      </w:r>
    </w:p>
    <w:p w14:paraId="574AE5A4" w14:textId="77777777" w:rsidR="00BB1574" w:rsidRPr="00D95600" w:rsidRDefault="00D95600" w:rsidP="00BB1574">
      <w:pPr>
        <w:pStyle w:val="Heading3"/>
      </w:pPr>
      <w:r>
        <w:t>Solvency</w:t>
      </w:r>
    </w:p>
    <w:p w14:paraId="6F58B139" w14:textId="77777777" w:rsidR="00BB1574" w:rsidRPr="00D95600" w:rsidRDefault="00BB1574" w:rsidP="00BB1574">
      <w:pPr>
        <w:pStyle w:val="Heading4"/>
        <w:rPr>
          <w:rStyle w:val="StyleUnderline"/>
          <w:u w:val="none"/>
        </w:rPr>
      </w:pPr>
      <w:r w:rsidRPr="00D95600">
        <w:rPr>
          <w:rStyle w:val="StyleUnderline"/>
          <w:u w:val="none"/>
        </w:rPr>
        <w:t>The Northern Triangle is the root cause of domestic violence in Central America</w:t>
      </w:r>
    </w:p>
    <w:p w14:paraId="3893CB8C" w14:textId="77777777" w:rsidR="00BB1574" w:rsidRPr="00D95600" w:rsidRDefault="00BB1574" w:rsidP="00BB1574">
      <w:r w:rsidRPr="00D95600">
        <w:t>Mackenzie 6/26/18 – (Nancy Brouillard McKenzie “Gender-Based Violence in the Northern Triangle: The Root Causes of Asylum in the United States,” 2018)//CP</w:t>
      </w:r>
    </w:p>
    <w:p w14:paraId="18F48CCF" w14:textId="77777777" w:rsidR="00BB1574" w:rsidRPr="00D95600" w:rsidRDefault="00BB1574" w:rsidP="00BB1574">
      <w:pPr>
        <w:spacing w:after="270" w:line="240" w:lineRule="auto"/>
        <w:textAlignment w:val="baseline"/>
        <w:rPr>
          <w:rFonts w:cs="Arial"/>
          <w:color w:val="000000"/>
          <w:sz w:val="16"/>
          <w:szCs w:val="20"/>
        </w:rPr>
      </w:pPr>
      <w:r w:rsidRPr="00D95600">
        <w:rPr>
          <w:rStyle w:val="StyleUnderline"/>
        </w:rPr>
        <w:t>In the Northern Triangle, violence levels now exceed those of the civil wars of the 1980’s and the military rule that followed. The surge includes escalating gender-directed violence against women--where domestic violence against women is common, rarely discussed, and more likely to be ignored than prosecuted. In addition to rape, torture, assaults, and threats, female survivors describe severe, brutal, and persistent domestic violence that includes physical, verbal, sexual, and psychological abuse. Abusers range from individuals to gangs, and to organized and armed criminal groups and drug dealers, all of whom control the lives of these women and impair their mobility. Imputed associations with rival gangs, criminal groups, political parties, or public opinion can also elicit gender violence</w:t>
      </w:r>
      <w:r w:rsidRPr="00D95600">
        <w:rPr>
          <w:rFonts w:cs="Arial"/>
          <w:color w:val="000000"/>
          <w:sz w:val="16"/>
          <w:szCs w:val="20"/>
        </w:rPr>
        <w:t xml:space="preserve">. Even women with spouses or friends in the police department are not immune from abuse. Domestic and gang violence against their children (including exploitation, kidnapping, and trafficking) forces vulnerable women to barricade their homes or flee. Either action is often futile. Barricades can’t stay up forever, and a new location is no guarantee of safety. Mass graves and dead bodies on the street are common. Dead bodies merely serve as warnings. Overall, murder rates are the highest for any geographic area in the world. Among global rates for female homicide, El Salvador ranks first, Guatemala is third, and Honduras is seventh. Unfortunately, there are no signs that these numbers are dropping. In fact, preliminary reports show 17,422 murders in the NTCA in 2015—an 11 percent increase over 2014. The severe stress and fear experienced by women in this violent environment forces many to try to flee. For them, civil protection is a myth, retaliation for reporting violence to civil authorities a reality, and death and mysterious disappearances a way of life. As you can imagine, the terror continues in their flight, as these women have no “safe space” for themselves or their children on their journey and no guarantee of asylum in our United States. </w:t>
      </w:r>
      <w:r w:rsidRPr="00D95600">
        <w:rPr>
          <w:rStyle w:val="StyleUnderline"/>
        </w:rPr>
        <w:t>Survivors who have made it out of the Northern Triangle also face violence and degradation on their journey. Extortion payments to gangs and police to avoid death, jail, or a return to their country of origin are only the beginning.</w:t>
      </w:r>
      <w:r w:rsidRPr="00D95600">
        <w:rPr>
          <w:rFonts w:cs="Arial"/>
          <w:color w:val="000000"/>
          <w:sz w:val="16"/>
          <w:szCs w:val="20"/>
        </w:rPr>
        <w:t xml:space="preserve"> </w:t>
      </w:r>
    </w:p>
    <w:p w14:paraId="78CA9798" w14:textId="77777777" w:rsidR="00A27244" w:rsidRPr="00D95600" w:rsidRDefault="00A27244" w:rsidP="00A27244">
      <w:pPr>
        <w:pStyle w:val="Heading4"/>
      </w:pPr>
      <w:r w:rsidRPr="00D95600">
        <w:t>US support in Northern Triangle countries solves for domestic violence</w:t>
      </w:r>
    </w:p>
    <w:p w14:paraId="0F269D7B" w14:textId="77777777" w:rsidR="00A27244" w:rsidRPr="00D95600" w:rsidRDefault="00A27244" w:rsidP="00A27244">
      <w:r w:rsidRPr="00D95600">
        <w:t xml:space="preserve">Alexandra </w:t>
      </w:r>
      <w:r w:rsidRPr="00D95600">
        <w:rPr>
          <w:b/>
          <w:sz w:val="26"/>
          <w:szCs w:val="26"/>
        </w:rPr>
        <w:t xml:space="preserve">Arriaga and </w:t>
      </w:r>
      <w:r w:rsidRPr="00D95600">
        <w:t xml:space="preserve">Joan </w:t>
      </w:r>
      <w:r w:rsidRPr="00D95600">
        <w:rPr>
          <w:b/>
          <w:sz w:val="26"/>
          <w:szCs w:val="26"/>
        </w:rPr>
        <w:t>Timoney, 2016</w:t>
      </w:r>
      <w:r w:rsidRPr="00D95600">
        <w:t>. “Violence and Insecurity in the Northern Triangle of Central America: Dangerous Choices for Women and Girls.” https://www.futureswithoutviolence.org/wp-content/uploads/5th-US-CSWG-Policy-Brief-December-312c-2017-v7.pdf</w:t>
      </w:r>
    </w:p>
    <w:p w14:paraId="57742384" w14:textId="77777777" w:rsidR="00A27244" w:rsidRPr="00D95600" w:rsidRDefault="00A27244" w:rsidP="00A27244">
      <w:pPr>
        <w:rPr>
          <w:sz w:val="16"/>
        </w:rPr>
      </w:pPr>
      <w:r w:rsidRPr="00D95600">
        <w:rPr>
          <w:sz w:val="16"/>
        </w:rPr>
        <w:t xml:space="preserve">The United States has recently increased foreign assistance for Central America, particularly the Northern Triangle countries, to tackle the underlying drivers of migration. In fiscal year 2016, the U.S. Congress appropriated up to $750 million for the region. That is more than double FY 2014 assistance and a 34 percent increase over FY 2015.27 There </w:t>
      </w:r>
      <w:r w:rsidRPr="00D95600">
        <w:rPr>
          <w:b/>
          <w:highlight w:val="yellow"/>
          <w:u w:val="single"/>
        </w:rPr>
        <w:t>are a series of conditions attached to the aid to the Northern Triangle governments related to improvements in good governance, crime prevention, the rule of law, poverty reduction and equitable economic growth, engagement with civil society, and accountability</w:t>
      </w:r>
      <w:r w:rsidRPr="00D95600">
        <w:rPr>
          <w:sz w:val="16"/>
        </w:rPr>
        <w:t xml:space="preserve">, as well as enhancement of border management and reduction in irregular migration. The FY 2017 continuing resolution passed in December 2016 maintains that funding level, again with conditions. There are concerns that if governments overemphasize border control at the expense of civilian protection, the root causes driving migration will continue to grow. U.S. investments in the Northern Triangle aimed at improving security, economic growth, and good governance will have the greatest impact when women are engaged as full partners in the work and when the investments intentionally scale up efforts to protect, assist, and empower women and girls. </w:t>
      </w:r>
      <w:r w:rsidRPr="00D95600">
        <w:rPr>
          <w:b/>
          <w:highlight w:val="yellow"/>
          <w:u w:val="single"/>
        </w:rPr>
        <w:t>This integrated approach requires a sustained and strong commitment to inclusive development and to the actions identified in the U.S. government’s NAP’s implementation plans for the Western Hemisphere region: strengthen cooperation and respect for gender equality; integrate gender considerations into work with the security, law enforcement, and judicial sectors; and support women’s leadership in political processes and their participation in violence prevention and peacebuilding initiatives</w:t>
      </w:r>
      <w:r w:rsidRPr="00D95600">
        <w:rPr>
          <w:sz w:val="16"/>
        </w:rPr>
        <w:t xml:space="preserve">.28 The U.S. government is also supporting border enforcement efforts in the Northern Triangle countries and Mexico. However, </w:t>
      </w:r>
      <w:r w:rsidRPr="00D95600">
        <w:rPr>
          <w:b/>
          <w:highlight w:val="yellow"/>
          <w:u w:val="single"/>
        </w:rPr>
        <w:t>border security measures in these countries do not adequately or consistently protect women and frequently fail to take into account the risks women face or are dismissive of requests for protection that are gender-based. Throughout the region, substantially more cooperation and investments are needed to establish fair and safe processes for female asylum seekers</w:t>
      </w:r>
      <w:r w:rsidRPr="00D95600">
        <w:rPr>
          <w:sz w:val="16"/>
        </w:rPr>
        <w:t xml:space="preserve">. V. U.S. Leadership on Women, Peace, and Security: A Framework for Protection and Solutions in the Region The United States has led in securing international support for the fundamental principle that there can be no sustainable peace or security without the full participation and engagement of women. The U.S. government created its NAP by building on this core principle. In November 2016, the U.S. House of Representatives passed bipartisan legislation (HR 5332) affirming the importance of U.S. global leadership on these issues and the need for U.S. diplomacy and programs to reinforce the meaningful participation of women in all aspects of conflict prevention, management, and resolution, and in post conflict relief and recovery efforts. The U.S. government’s NAP provides an effective, comprehensive response to security, development, and human rights challenges, elevating and integrating the views and needs of women and enlisting them in achieving lasting peace and greater security. </w:t>
      </w:r>
      <w:r w:rsidRPr="00D95600">
        <w:rPr>
          <w:b/>
          <w:highlight w:val="yellow"/>
          <w:u w:val="single"/>
        </w:rPr>
        <w:t>Applying the NAP framework to U.S. efforts in the Northern Triangle is essential to meet humanitarian challenges and address the underlying conditions that will otherwise continue to perpetuate instability and violence in the region</w:t>
      </w:r>
      <w:r w:rsidRPr="00D95600">
        <w:rPr>
          <w:sz w:val="16"/>
        </w:rPr>
        <w:t xml:space="preserve">. VI. Recommendations In U.S. diplomacy and assistance to Northern Triangle countries, scale up efforts to promote gender equality and the safe and full participation of women in all spheres of political, social, and economic life. • Support implementation of national strategies in each country to improve gender equality and prevent and respond to gender-based violence against women and girls in all sectors of society. • </w:t>
      </w:r>
      <w:r w:rsidRPr="00D95600">
        <w:rPr>
          <w:b/>
          <w:highlight w:val="yellow"/>
          <w:u w:val="single"/>
        </w:rPr>
        <w:t>Ensure that U.S.-funded programs across sectors— political, social, economic, security, and judicial—include a thorough gender analysis and are designed and implemented in partnership with women</w:t>
      </w:r>
      <w:r w:rsidRPr="00D95600">
        <w:rPr>
          <w:sz w:val="16"/>
        </w:rPr>
        <w:t xml:space="preserve">. Give special attention to scaling up and integrating programs that are designed to prevent and respond to gender-based violence, improve access and quality of services for survivors, and increase accountability and justice for perpetrators of gender-based violence. • Invest not only in initiatives designed to support and empower women, but also in prevention programs for adolescent girls and boys that include curriculum for improving gender equality, promoting respect and healthy interactions, and providing the tools for better outcomes. • Continue to promote and support the safe and robust engagement of civil society in all aspects of national life, in particular ensuring that women leaders and NGOs are included in consultations and planning. </w:t>
      </w:r>
      <w:r w:rsidRPr="00D95600">
        <w:rPr>
          <w:b/>
          <w:highlight w:val="yellow"/>
          <w:u w:val="single"/>
        </w:rPr>
        <w:t>Work to improve protections for human rights defenders and women’s rights leaders</w:t>
      </w:r>
      <w:r w:rsidRPr="00D95600">
        <w:rPr>
          <w:sz w:val="16"/>
        </w:rPr>
        <w:t xml:space="preserve">. • Support development of appropriate and protective monitoring mechanisms and programs for migrant women, girls, and families who are returned to their countries but may still be at risk; expand community-led interventions to facilitate reintegration, support survivors of violence, and mitigate the risks of future violence. U.S. CSWG policybrief December 31, 2016 4 U.S. CIVIL SOCIETY WORKING GROUP policybrief • Urge greater attention to protection and assistance for internally displaced persons, including access to basic services and safe shelters for displaced women and girls at risk. Support development and implementation of national action plans to address the immediate needs of the internally displaced and to include displaced populations in development plans. Support regional strategies to strengthen protection for Central America asylum seekers and refugees, including women and children. • Provide transit and receiving countries with technical assistance such as training for personnel in asylum and refugee law and on the specific vulnerabilities of women and children. • Help countries provide a safer haven for asylum seekers. They should, for example, establish reception facilities that meet minimum international standards for protection; facilitate access to legal aid and basic health services; support the successful integration of refugees through access to education and economic opportunities. • </w:t>
      </w:r>
      <w:r w:rsidRPr="00D95600">
        <w:rPr>
          <w:b/>
          <w:highlight w:val="yellow"/>
          <w:u w:val="single"/>
        </w:rPr>
        <w:t>Help develop and strengthen the capacity of a regional network of civil society organizations to implement programs that support refugees and asylum seekers, including programs to reduce gender-based violence, exploitation, and trafficking</w:t>
      </w:r>
      <w:r w:rsidRPr="00D95600">
        <w:rPr>
          <w:sz w:val="16"/>
        </w:rPr>
        <w:t>. • Encourage parties to the San Jose Action Statement to report as pledged on progress made in implementing their commitments at the June 2017 meeting of the Organization of American States and to include a gender analysis in reporting</w:t>
      </w:r>
    </w:p>
    <w:p w14:paraId="1D8362C3" w14:textId="77777777" w:rsidR="00D95600" w:rsidRDefault="00D95600" w:rsidP="00D95600">
      <w:pPr>
        <w:rPr>
          <w:rFonts w:asciiTheme="minorHAnsi" w:hAnsiTheme="minorHAnsi"/>
          <w:sz w:val="24"/>
        </w:rPr>
      </w:pPr>
    </w:p>
    <w:p w14:paraId="54708437" w14:textId="77777777" w:rsidR="00D95600" w:rsidRDefault="00D95600" w:rsidP="00D95600">
      <w:pPr>
        <w:pStyle w:val="Heading2"/>
      </w:pPr>
      <w:r>
        <w:t xml:space="preserve">Adv CP- I-VAWA </w:t>
      </w:r>
    </w:p>
    <w:p w14:paraId="7B8D26B7" w14:textId="77777777" w:rsidR="00D95600" w:rsidRDefault="00D95600" w:rsidP="00D95600">
      <w:pPr>
        <w:rPr>
          <w:rFonts w:asciiTheme="minorHAnsi" w:hAnsiTheme="minorHAnsi"/>
          <w:sz w:val="24"/>
        </w:rPr>
      </w:pPr>
    </w:p>
    <w:p w14:paraId="71133A88" w14:textId="77777777" w:rsidR="00D95600" w:rsidRDefault="00D95600" w:rsidP="00D95600">
      <w:pPr>
        <w:pStyle w:val="Heading4"/>
      </w:pPr>
      <w:r>
        <w:t>Plan: The United States Federal Government should reduce restrictions on immigration by passing HR5034 (international violence against women act).</w:t>
      </w:r>
    </w:p>
    <w:p w14:paraId="09B95D95" w14:textId="77777777" w:rsidR="00D95600" w:rsidRPr="00BE0266" w:rsidRDefault="00D95600" w:rsidP="00D95600"/>
    <w:p w14:paraId="2747DF71" w14:textId="77777777" w:rsidR="00D95600" w:rsidRDefault="00D95600" w:rsidP="00D95600">
      <w:pPr>
        <w:pStyle w:val="Heading4"/>
      </w:pPr>
      <w:r>
        <w:t>And the plan solves the harm of the domestic violence – solves case and avoids midterms</w:t>
      </w:r>
    </w:p>
    <w:p w14:paraId="0B53C261" w14:textId="77777777" w:rsidR="00D95600" w:rsidRPr="00BE0266" w:rsidRDefault="00D95600" w:rsidP="00D95600">
      <w:pPr>
        <w:shd w:val="clear" w:color="auto" w:fill="FFFFFF"/>
        <w:spacing w:before="100" w:beforeAutospacing="1" w:after="100" w:afterAutospacing="1" w:line="240" w:lineRule="auto"/>
        <w:rPr>
          <w:rFonts w:ascii="Helvetica" w:hAnsi="Helvetica" w:cs="Times New Roman"/>
          <w:color w:val="080808"/>
          <w:sz w:val="20"/>
          <w:szCs w:val="20"/>
        </w:rPr>
      </w:pPr>
      <w:r w:rsidRPr="00BE0266">
        <w:rPr>
          <w:rFonts w:eastAsiaTheme="majorEastAsia" w:cstheme="majorBidi"/>
          <w:b/>
          <w:bCs/>
          <w:sz w:val="26"/>
          <w:szCs w:val="26"/>
        </w:rPr>
        <w:t>NDNH</w:t>
      </w:r>
      <w:r>
        <w:rPr>
          <w:rFonts w:ascii="Helvetica" w:hAnsi="Helvetica" w:cs="Times New Roman"/>
          <w:color w:val="080808"/>
          <w:sz w:val="20"/>
          <w:szCs w:val="20"/>
        </w:rPr>
        <w:t xml:space="preserve"> (national domestic violence hotline)</w:t>
      </w:r>
      <w:r w:rsidRPr="00BE0266">
        <w:rPr>
          <w:rFonts w:ascii="Helvetica" w:hAnsi="Helvetica" w:cs="Times New Roman"/>
          <w:color w:val="080808"/>
          <w:sz w:val="20"/>
          <w:szCs w:val="20"/>
        </w:rPr>
        <w:t>, 1-21-</w:t>
      </w:r>
      <w:r w:rsidRPr="00BE0266">
        <w:rPr>
          <w:rFonts w:eastAsiaTheme="majorEastAsia" w:cstheme="majorBidi"/>
          <w:b/>
          <w:bCs/>
          <w:sz w:val="26"/>
          <w:szCs w:val="26"/>
        </w:rPr>
        <w:t>2014</w:t>
      </w:r>
      <w:r w:rsidRPr="00BE0266">
        <w:rPr>
          <w:rFonts w:ascii="Helvetica" w:hAnsi="Helvetica" w:cs="Times New Roman"/>
          <w:color w:val="080808"/>
          <w:sz w:val="20"/>
          <w:szCs w:val="20"/>
        </w:rPr>
        <w:t>, "Help Stop Violence Against Women Worldwide," National Domestic Violence Hotline, http://www.thehotline.org/2014/01/21/help-stop-violence-against-women-worldwide/</w:t>
      </w:r>
    </w:p>
    <w:p w14:paraId="2754ABED" w14:textId="77777777" w:rsidR="00D95600" w:rsidRDefault="00D95600" w:rsidP="00D95600">
      <w:pPr>
        <w:shd w:val="clear" w:color="auto" w:fill="FFFFFF"/>
        <w:spacing w:before="100" w:beforeAutospacing="1" w:after="100" w:afterAutospacing="1" w:line="240" w:lineRule="auto"/>
        <w:rPr>
          <w:rFonts w:ascii="Helvetica" w:hAnsi="Helvetica" w:cs="Times New Roman"/>
          <w:color w:val="080808"/>
          <w:sz w:val="20"/>
          <w:szCs w:val="20"/>
        </w:rPr>
      </w:pPr>
      <w:r w:rsidRPr="00BE0266">
        <w:rPr>
          <w:rStyle w:val="StyleUnderline"/>
          <w:highlight w:val="yellow"/>
        </w:rPr>
        <w:t>The U.S. government has a critical role</w:t>
      </w:r>
      <w:r w:rsidRPr="00BE0266">
        <w:rPr>
          <w:rStyle w:val="StyleUnderline"/>
        </w:rPr>
        <w:t xml:space="preserve"> to play </w:t>
      </w:r>
      <w:r w:rsidRPr="00BE0266">
        <w:rPr>
          <w:rStyle w:val="StyleUnderline"/>
          <w:highlight w:val="yellow"/>
        </w:rPr>
        <w:t>in preventing and ending gender-based violence worldwide</w:t>
      </w:r>
      <w:r w:rsidRPr="00BE0266">
        <w:rPr>
          <w:rStyle w:val="StyleUnderline"/>
        </w:rPr>
        <w:t>.</w:t>
      </w:r>
      <w:r w:rsidRPr="00BE0266">
        <w:rPr>
          <w:rFonts w:ascii="Helvetica" w:hAnsi="Helvetica" w:cs="Times New Roman"/>
          <w:color w:val="080808"/>
          <w:sz w:val="20"/>
          <w:szCs w:val="20"/>
        </w:rPr>
        <w:t xml:space="preserve"> And Members of Congress have a unique opportunity in this important effort.</w:t>
      </w:r>
      <w:r>
        <w:rPr>
          <w:rFonts w:ascii="Helvetica" w:hAnsi="Helvetica" w:cs="Times New Roman"/>
          <w:color w:val="080808"/>
          <w:sz w:val="20"/>
          <w:szCs w:val="20"/>
        </w:rPr>
        <w:t xml:space="preserve"> </w:t>
      </w:r>
      <w:r w:rsidRPr="00BE0266">
        <w:rPr>
          <w:rStyle w:val="StyleUnderline"/>
          <w:highlight w:val="yellow"/>
        </w:rPr>
        <w:t>Passing the</w:t>
      </w:r>
      <w:r w:rsidRPr="00BE0266">
        <w:rPr>
          <w:rStyle w:val="StyleUnderline"/>
        </w:rPr>
        <w:t xml:space="preserve"> International Violence Against Women Act </w:t>
      </w:r>
      <w:r w:rsidRPr="00BE0266">
        <w:rPr>
          <w:rStyle w:val="Emphasis"/>
          <w:highlight w:val="yellow"/>
        </w:rPr>
        <w:t>(I-VAWA</w:t>
      </w:r>
      <w:r w:rsidRPr="00BE0266">
        <w:rPr>
          <w:rStyle w:val="StyleUnderline"/>
          <w:highlight w:val="yellow"/>
        </w:rPr>
        <w:t>) is</w:t>
      </w:r>
      <w:r w:rsidRPr="00BE0266">
        <w:rPr>
          <w:rStyle w:val="StyleUnderline"/>
        </w:rPr>
        <w:t xml:space="preserve"> one of </w:t>
      </w:r>
      <w:r w:rsidRPr="00BE0266">
        <w:rPr>
          <w:rStyle w:val="StyleUnderline"/>
          <w:highlight w:val="yellow"/>
        </w:rPr>
        <w:t>the best way</w:t>
      </w:r>
      <w:r w:rsidRPr="00BE0266">
        <w:rPr>
          <w:rStyle w:val="StyleUnderline"/>
        </w:rPr>
        <w:t xml:space="preserve">s </w:t>
      </w:r>
      <w:r w:rsidRPr="00BE0266">
        <w:rPr>
          <w:rStyle w:val="StyleUnderline"/>
          <w:highlight w:val="yellow"/>
        </w:rPr>
        <w:t>the U.S. can help</w:t>
      </w:r>
      <w:r w:rsidRPr="00BE0266">
        <w:rPr>
          <w:rStyle w:val="StyleUnderline"/>
        </w:rPr>
        <w:t>. This new bill – introduced by Representative Jan Schakowsky (D-IL) and soon to be introduced in the Senate, represents a crucial step in sticking up for and empowering women and girls worldwide</w:t>
      </w:r>
      <w:r w:rsidRPr="00BE0266">
        <w:rPr>
          <w:rStyle w:val="StyleUnderline"/>
          <w:highlight w:val="yellow"/>
        </w:rPr>
        <w:t>.</w:t>
      </w:r>
      <w:r>
        <w:rPr>
          <w:rStyle w:val="StyleUnderline"/>
          <w:highlight w:val="yellow"/>
        </w:rPr>
        <w:t xml:space="preserve"> </w:t>
      </w:r>
      <w:r w:rsidRPr="00BE0266">
        <w:rPr>
          <w:rStyle w:val="StyleUnderline"/>
          <w:highlight w:val="yellow"/>
        </w:rPr>
        <w:t xml:space="preserve">The International Violence Against Women Act (I-VAWA) integrates violence prevention and response into </w:t>
      </w:r>
      <w:r w:rsidRPr="00BE0266">
        <w:rPr>
          <w:rStyle w:val="Emphasis"/>
          <w:highlight w:val="yellow"/>
        </w:rPr>
        <w:t>U.S. foreign policy</w:t>
      </w:r>
      <w:r w:rsidRPr="00BE0266">
        <w:rPr>
          <w:rStyle w:val="StyleUnderline"/>
          <w:highlight w:val="yellow"/>
        </w:rPr>
        <w:t xml:space="preserve"> and supports proven programs that can </w:t>
      </w:r>
      <w:r w:rsidRPr="00BE0266">
        <w:rPr>
          <w:rStyle w:val="Emphasis"/>
          <w:highlight w:val="yellow"/>
        </w:rPr>
        <w:t>reduce violence against women and girls</w:t>
      </w:r>
      <w:r w:rsidRPr="00BE0266">
        <w:rPr>
          <w:rStyle w:val="StyleUnderline"/>
          <w:highlight w:val="yellow"/>
        </w:rPr>
        <w:t>.</w:t>
      </w:r>
      <w:r>
        <w:rPr>
          <w:rStyle w:val="StyleUnderline"/>
        </w:rPr>
        <w:t xml:space="preserve"> </w:t>
      </w:r>
      <w:r w:rsidRPr="00BE0266">
        <w:rPr>
          <w:rFonts w:ascii="Helvetica" w:hAnsi="Helvetica" w:cs="Times New Roman"/>
          <w:color w:val="080808"/>
          <w:sz w:val="20"/>
          <w:szCs w:val="20"/>
        </w:rPr>
        <w:t>On any given day, horrifying news stories about such violence appears across the news:</w:t>
      </w:r>
      <w:r>
        <w:rPr>
          <w:rFonts w:ascii="Helvetica" w:hAnsi="Helvetica" w:cs="Times New Roman"/>
          <w:color w:val="080808"/>
          <w:sz w:val="20"/>
          <w:szCs w:val="20"/>
        </w:rPr>
        <w:t xml:space="preserve"> </w:t>
      </w:r>
      <w:r w:rsidRPr="00BE0266">
        <w:rPr>
          <w:rFonts w:ascii="Helvetica" w:hAnsi="Helvetica" w:cs="Times New Roman"/>
          <w:color w:val="080808"/>
          <w:sz w:val="20"/>
          <w:szCs w:val="20"/>
        </w:rPr>
        <w:t>The systematic rape of women in the Democratic Republic of Congo.</w:t>
      </w:r>
      <w:r>
        <w:rPr>
          <w:rFonts w:ascii="Helvetica" w:hAnsi="Helvetica" w:cs="Times New Roman"/>
          <w:color w:val="080808"/>
          <w:sz w:val="20"/>
          <w:szCs w:val="20"/>
        </w:rPr>
        <w:t xml:space="preserve"> </w:t>
      </w:r>
      <w:r w:rsidRPr="00BE0266">
        <w:rPr>
          <w:rFonts w:ascii="Helvetica" w:hAnsi="Helvetica" w:cs="Times New Roman"/>
          <w:color w:val="080808"/>
          <w:sz w:val="20"/>
          <w:szCs w:val="20"/>
        </w:rPr>
        <w:t>Increasing assaults on the women and girls standing up for their rights in Afghanistan.</w:t>
      </w:r>
      <w:r>
        <w:rPr>
          <w:rFonts w:ascii="Helvetica" w:hAnsi="Helvetica" w:cs="Times New Roman"/>
          <w:color w:val="080808"/>
          <w:sz w:val="20"/>
          <w:szCs w:val="20"/>
        </w:rPr>
        <w:t xml:space="preserve"> </w:t>
      </w:r>
      <w:r w:rsidRPr="00BE0266">
        <w:rPr>
          <w:rFonts w:ascii="Helvetica" w:hAnsi="Helvetica" w:cs="Times New Roman"/>
          <w:color w:val="080808"/>
          <w:sz w:val="20"/>
          <w:szCs w:val="20"/>
        </w:rPr>
        <w:t>Violence against women and girls in Haiti whose lives are already devastated by the earthquake.</w:t>
      </w:r>
      <w:r>
        <w:rPr>
          <w:rFonts w:ascii="Helvetica" w:hAnsi="Helvetica" w:cs="Times New Roman"/>
          <w:color w:val="080808"/>
          <w:sz w:val="20"/>
          <w:szCs w:val="20"/>
        </w:rPr>
        <w:t xml:space="preserve"> </w:t>
      </w:r>
      <w:r w:rsidRPr="00BE0266">
        <w:rPr>
          <w:rFonts w:ascii="Helvetica" w:hAnsi="Helvetica" w:cs="Times New Roman"/>
          <w:color w:val="080808"/>
          <w:sz w:val="20"/>
          <w:szCs w:val="20"/>
        </w:rPr>
        <w:t>Sadly, the list could go on for days. These horrific instances of gender-based violence are not isolated to a few women in a few places- they are just the stories that make headlines.</w:t>
      </w:r>
      <w:r>
        <w:rPr>
          <w:rFonts w:ascii="Helvetica" w:hAnsi="Helvetica" w:cs="Times New Roman"/>
          <w:color w:val="080808"/>
          <w:sz w:val="20"/>
          <w:szCs w:val="20"/>
        </w:rPr>
        <w:t xml:space="preserve"> </w:t>
      </w:r>
      <w:r w:rsidRPr="00BE0266">
        <w:rPr>
          <w:rFonts w:ascii="Helvetica" w:hAnsi="Helvetica" w:cs="Times New Roman"/>
          <w:color w:val="080808"/>
          <w:sz w:val="20"/>
          <w:szCs w:val="20"/>
        </w:rPr>
        <w:t>Incidents of violence against women internationally can seem distant and incomprehensible. But the women affected share many of the same dreams and aspirations as our sisters, our daughters, our friends and lovers, and our neighbors.</w:t>
      </w:r>
      <w:r>
        <w:rPr>
          <w:rFonts w:ascii="Helvetica" w:hAnsi="Helvetica" w:cs="Times New Roman"/>
          <w:color w:val="080808"/>
          <w:sz w:val="20"/>
          <w:szCs w:val="20"/>
        </w:rPr>
        <w:t xml:space="preserve"> </w:t>
      </w:r>
      <w:r w:rsidRPr="00BE0266">
        <w:rPr>
          <w:rStyle w:val="StyleUnderline"/>
        </w:rPr>
        <w:t>Violence takes the lives of millions of women and girls, and denies countless others their dignity and the chance to live safe, productive lives. And, in a world where tensions and violence within communities can jeopardize national and international security, it is vital that the United States take action.</w:t>
      </w:r>
      <w:r>
        <w:rPr>
          <w:rStyle w:val="StyleUnderline"/>
        </w:rPr>
        <w:t xml:space="preserve"> </w:t>
      </w:r>
      <w:r w:rsidRPr="00BE0266">
        <w:rPr>
          <w:rFonts w:ascii="Helvetica" w:hAnsi="Helvetica" w:cs="Times New Roman"/>
          <w:b/>
          <w:bCs/>
          <w:color w:val="080808"/>
          <w:sz w:val="20"/>
          <w:szCs w:val="20"/>
        </w:rPr>
        <w:t>We cannot turn away.</w:t>
      </w:r>
      <w:r>
        <w:rPr>
          <w:rFonts w:ascii="Helvetica" w:hAnsi="Helvetica" w:cs="Times New Roman"/>
          <w:b/>
          <w:bCs/>
          <w:color w:val="080808"/>
          <w:sz w:val="20"/>
          <w:szCs w:val="20"/>
        </w:rPr>
        <w:t xml:space="preserve"> </w:t>
      </w:r>
      <w:r w:rsidRPr="00BE0266">
        <w:rPr>
          <w:rFonts w:ascii="Helvetica" w:hAnsi="Helvetica" w:cs="Times New Roman"/>
          <w:color w:val="080808"/>
          <w:sz w:val="20"/>
          <w:szCs w:val="20"/>
        </w:rPr>
        <w:t>We must end atrocities committed against women and girls in their homes and in their communities, during times of peace and times of conflict.</w:t>
      </w:r>
      <w:r>
        <w:rPr>
          <w:rFonts w:ascii="Helvetica" w:hAnsi="Helvetica" w:cs="Times New Roman"/>
          <w:color w:val="080808"/>
          <w:sz w:val="20"/>
          <w:szCs w:val="20"/>
        </w:rPr>
        <w:t xml:space="preserve"> </w:t>
      </w:r>
      <w:r w:rsidRPr="00BE0266">
        <w:rPr>
          <w:rFonts w:ascii="Helvetica" w:hAnsi="Helvetica" w:cs="Times New Roman"/>
          <w:color w:val="080808"/>
          <w:sz w:val="20"/>
          <w:szCs w:val="20"/>
        </w:rPr>
        <w:t>The United States Congress can help address these horrifying abuses. Lawmakers should move quickly to pass IVAWA and signal the United States’ commitment to stopping violence against women and girls worldwide.</w:t>
      </w:r>
      <w:r>
        <w:rPr>
          <w:rFonts w:ascii="Helvetica" w:hAnsi="Helvetica" w:cs="Times New Roman"/>
          <w:color w:val="080808"/>
          <w:sz w:val="20"/>
          <w:szCs w:val="20"/>
        </w:rPr>
        <w:t xml:space="preserve"> </w:t>
      </w:r>
      <w:r w:rsidRPr="00BE0266">
        <w:rPr>
          <w:rFonts w:ascii="Helvetica" w:hAnsi="Helvetica" w:cs="Times New Roman"/>
          <w:color w:val="080808"/>
          <w:sz w:val="20"/>
          <w:szCs w:val="20"/>
        </w:rPr>
        <w:t>You, your family, and your neighbors now can let lawmakers know you want more to be done to address violence against women globally</w:t>
      </w:r>
      <w:r w:rsidRPr="00BE0266">
        <w:rPr>
          <w:rFonts w:ascii="Helvetica" w:hAnsi="Helvetica" w:cs="Times New Roman"/>
          <w:b/>
          <w:bCs/>
          <w:color w:val="080808"/>
          <w:sz w:val="20"/>
          <w:szCs w:val="20"/>
        </w:rPr>
        <w:t>. And you can do it right now.</w:t>
      </w:r>
      <w:r>
        <w:rPr>
          <w:rFonts w:ascii="Helvetica" w:hAnsi="Helvetica" w:cs="Times New Roman"/>
          <w:color w:val="080808"/>
          <w:sz w:val="20"/>
          <w:szCs w:val="20"/>
        </w:rPr>
        <w:t xml:space="preserve"> </w:t>
      </w:r>
      <w:r w:rsidRPr="00BE0266">
        <w:rPr>
          <w:rFonts w:ascii="Helvetica" w:hAnsi="Helvetica" w:cs="Times New Roman"/>
          <w:color w:val="080808"/>
          <w:sz w:val="20"/>
          <w:szCs w:val="20"/>
        </w:rPr>
        <w:t>Let your Member of Congress know that ending violence against women and girls is important to you. Send a message urging him or her to pass the International Violence Against Women Act.</w:t>
      </w:r>
    </w:p>
    <w:p w14:paraId="76546EC6" w14:textId="77777777" w:rsidR="00D95600" w:rsidRDefault="00D95600" w:rsidP="00D95600">
      <w:pPr>
        <w:pStyle w:val="Heading4"/>
      </w:pPr>
      <w:r>
        <w:t xml:space="preserve">The CP solves—IVAWA works with boys and men to solve the cultural aspects </w:t>
      </w:r>
    </w:p>
    <w:p w14:paraId="202A8D4E" w14:textId="77777777" w:rsidR="00D95600" w:rsidRDefault="00D95600" w:rsidP="00D95600">
      <w:pPr>
        <w:spacing w:after="0" w:line="240" w:lineRule="auto"/>
        <w:rPr>
          <w:rFonts w:ascii="Times New Roman" w:eastAsia="Times New Roman" w:hAnsi="Times New Roman" w:cs="Times New Roman"/>
          <w:sz w:val="18"/>
          <w:szCs w:val="18"/>
        </w:rPr>
      </w:pPr>
      <w:r>
        <w:rPr>
          <w:rStyle w:val="Style13ptBold"/>
        </w:rPr>
        <w:t xml:space="preserve">ICRW No Date </w:t>
      </w:r>
      <w:r w:rsidRPr="00177927">
        <w:rPr>
          <w:sz w:val="14"/>
          <w:szCs w:val="14"/>
        </w:rPr>
        <w:t xml:space="preserve">(ICRW’s mission is to empower women, advance gender equality and fight poverty in the developing world. To accomplish this, ICRW works with partners to conduct empirical research, build capacity and advocate for evidence-based, practical ways to change policies and programs, “U.S. Congress Introduces International Violence Against Women Act,” </w:t>
      </w:r>
      <w:hyperlink r:id="rId229" w:history="1">
        <w:r w:rsidRPr="009C73FF">
          <w:rPr>
            <w:rStyle w:val="Hyperlink"/>
            <w:sz w:val="14"/>
            <w:szCs w:val="14"/>
          </w:rPr>
          <w:t>https://www.icrw.org/press-releases/u-s-congress-introduces-international-violence-against-women-act/</w:t>
        </w:r>
      </w:hyperlink>
      <w:r w:rsidRPr="00177927">
        <w:rPr>
          <w:sz w:val="14"/>
          <w:szCs w:val="14"/>
        </w:rPr>
        <w:t>)</w:t>
      </w:r>
    </w:p>
    <w:p w14:paraId="1B7BA80E" w14:textId="77777777" w:rsidR="00D95600" w:rsidRPr="00177927" w:rsidRDefault="00D95600" w:rsidP="00D95600">
      <w:pPr>
        <w:spacing w:after="0" w:line="240" w:lineRule="auto"/>
        <w:rPr>
          <w:rStyle w:val="Style13ptBold"/>
          <w:rFonts w:ascii="Times New Roman" w:eastAsia="Times New Roman" w:hAnsi="Times New Roman" w:cs="Times New Roman"/>
          <w:b w:val="0"/>
          <w:sz w:val="18"/>
          <w:szCs w:val="18"/>
        </w:rPr>
      </w:pPr>
    </w:p>
    <w:p w14:paraId="71EAD5D5" w14:textId="77777777" w:rsidR="00E45646" w:rsidRPr="0089708A" w:rsidRDefault="00D95600" w:rsidP="0089708A">
      <w:pPr>
        <w:pStyle w:val="NormalWeb"/>
        <w:shd w:val="clear" w:color="auto" w:fill="FBFBFB"/>
        <w:spacing w:before="0" w:beforeAutospacing="0" w:after="0" w:afterAutospacing="0"/>
        <w:textAlignment w:val="baseline"/>
        <w:rPr>
          <w:color w:val="464646"/>
          <w:sz w:val="14"/>
          <w:szCs w:val="27"/>
        </w:rPr>
      </w:pPr>
      <w:r w:rsidRPr="00923E82">
        <w:rPr>
          <w:sz w:val="14"/>
        </w:rPr>
        <w:t>WASHINGTON, D.C. – The International Center for Research on Women (ICRW) issued the following statement upon Congress’s reintroduction today of the International Violence Against Women’s Act (IVAWA). ICRW, which conducts empirical research and advocates for evidence-based policies and programs, worked with Congressional leaders to help craft a multi-sectoral approach to alleviate violence and encourage stronger partnerships among the health, economic, social and legal sectors. In its consultations with legislators, ICRW emphasized the importance of working with men and boys as partners and using research-based evidence to combat violence in developing countries, which are key components of the IVAWA legislation. “There is growing evidence about the effectiveness of programs that recast the idea of what it means to ‘be a man’ as involved caretakers and partners rather than violent and domineering,” said Gary Barker, director of gender, violence and rights at ICRW.</w:t>
      </w:r>
      <w:r w:rsidRPr="00923E82">
        <w:rPr>
          <w:color w:val="464646"/>
          <w:sz w:val="14"/>
          <w:szCs w:val="27"/>
        </w:rPr>
        <w:t xml:space="preserve"> “</w:t>
      </w:r>
      <w:r w:rsidRPr="00923E82">
        <w:rPr>
          <w:rStyle w:val="Emphasis"/>
        </w:rPr>
        <w:t>Programs that work with adolescent boys as well as men have proven that changing cultural norms can and does reduce violent behavior, especially towards women</w:t>
      </w:r>
      <w:r w:rsidRPr="00923E82">
        <w:rPr>
          <w:rStyle w:val="StyleUnderline"/>
        </w:rPr>
        <w:t>.” Mary Ellsberg, ICRW’s vice president of research and programs added, “</w:t>
      </w:r>
      <w:r w:rsidRPr="00923E82">
        <w:rPr>
          <w:rStyle w:val="Emphasis"/>
        </w:rPr>
        <w:t>Years of data collection helped to inform the drafting of this legislation</w:t>
      </w:r>
      <w:r w:rsidRPr="00923E82">
        <w:rPr>
          <w:rStyle w:val="StyleUnderline"/>
        </w:rPr>
        <w:t xml:space="preserve"> and ICRW is excited to see that the bill puts a high premium on the need for continued study. The bill includes funding for critical research, </w:t>
      </w:r>
      <w:r w:rsidRPr="00923E82">
        <w:rPr>
          <w:rStyle w:val="Emphasis"/>
        </w:rPr>
        <w:t>ensuring we understand where and why violence occurs, and the best ways to prevent or respond to it.”</w:t>
      </w:r>
      <w:r w:rsidRPr="00923E82">
        <w:rPr>
          <w:sz w:val="14"/>
        </w:rPr>
        <w:t xml:space="preserve"> ICRW President Geeta Rao Gupta also applauded the move and said: “This is a transformative time given the administration’s focus on women and girls and legislation like IVAWA is critical to reducing violence around the world. ICRW appreciates the bold leadership of Reps. Delahunt and Poe; and Sens. Kerry, Snowe, Boxer and Collins, who are working across the political aisle to make the world safer for women and girls.”</w:t>
      </w:r>
    </w:p>
    <w:p w14:paraId="591A47C9" w14:textId="77777777" w:rsidR="0089708A" w:rsidRDefault="0089708A" w:rsidP="0089708A">
      <w:pPr>
        <w:pStyle w:val="Heading4"/>
      </w:pPr>
      <w:r>
        <w:t>The CP solves- IVAWA</w:t>
      </w:r>
    </w:p>
    <w:p w14:paraId="6040CA27" w14:textId="77777777" w:rsidR="0089708A" w:rsidRPr="002B190E" w:rsidRDefault="0089708A" w:rsidP="0089708A">
      <w:r w:rsidRPr="002B190E">
        <w:rPr>
          <w:b/>
        </w:rPr>
        <w:t>LA Times 14</w:t>
      </w:r>
      <w:r w:rsidRPr="002B190E">
        <w:t xml:space="preserve"> (The LA Times, June 09, 14, “Want to help protect women worldwide? Apparently, Congress doesn't.</w:t>
      </w:r>
      <w:r>
        <w:t xml:space="preserve">” </w:t>
      </w:r>
      <w:hyperlink r:id="rId230" w:history="1">
        <w:r w:rsidRPr="005B02CA">
          <w:rPr>
            <w:rStyle w:val="Hyperlink"/>
          </w:rPr>
          <w:t>http://www.latimes.com/opinion/editorials/la-ed-international-violence-against-women-act-20140609-story.html</w:t>
        </w:r>
      </w:hyperlink>
      <w:r>
        <w:t xml:space="preserve">) </w:t>
      </w:r>
    </w:p>
    <w:p w14:paraId="309815BB" w14:textId="77777777" w:rsidR="0089708A" w:rsidRPr="002B190E" w:rsidRDefault="0089708A" w:rsidP="0089708A">
      <w:pPr>
        <w:rPr>
          <w:rFonts w:asciiTheme="minorHAnsi" w:hAnsiTheme="minorHAnsi" w:cstheme="minorHAnsi"/>
        </w:rPr>
      </w:pPr>
      <w:r w:rsidRPr="002B190E">
        <w:rPr>
          <w:rFonts w:asciiTheme="minorHAnsi" w:eastAsia="Times New Roman" w:hAnsiTheme="minorHAnsi" w:cstheme="minorHAnsi"/>
          <w:color w:val="000000"/>
          <w:sz w:val="20"/>
          <w:szCs w:val="27"/>
          <w:lang w:eastAsia="ko-KR"/>
        </w:rPr>
        <w:t xml:space="preserve">Recently, two girls, aged 14 and 15, were gang-raped in the poverty-stricken Uttar Pradesh state of India. They were later found dead, hanging from the branches of a mango tree. In Pakistan late last month, family members of a pregnant woman beat her to death with bricks and clubs outside a Lahore courthouse for marrying a man of her choice instead of the cousin her family preferred. Last February, in conflict-ravaged South Sudan, 20 women in the Mayendit region were raped by soldiers. Then the soldiers urinated into victims' mouths, according to an eyewitness. The litany of </w:t>
      </w:r>
      <w:r w:rsidRPr="002B190E">
        <w:rPr>
          <w:rFonts w:asciiTheme="minorHAnsi" w:eastAsia="Times New Roman" w:hAnsiTheme="minorHAnsi" w:cstheme="minorHAnsi"/>
          <w:color w:val="000000"/>
          <w:sz w:val="20"/>
          <w:szCs w:val="27"/>
          <w:highlight w:val="yellow"/>
          <w:u w:val="single"/>
          <w:lang w:eastAsia="ko-KR"/>
        </w:rPr>
        <w:t>abuse</w:t>
      </w:r>
      <w:r w:rsidRPr="002B190E">
        <w:rPr>
          <w:rFonts w:asciiTheme="minorHAnsi" w:eastAsia="Times New Roman" w:hAnsiTheme="minorHAnsi" w:cstheme="minorHAnsi"/>
          <w:color w:val="000000"/>
          <w:sz w:val="20"/>
          <w:szCs w:val="27"/>
          <w:u w:val="single"/>
          <w:lang w:eastAsia="ko-KR"/>
        </w:rPr>
        <w:t xml:space="preserve">s perpetrated </w:t>
      </w:r>
      <w:r w:rsidRPr="002B190E">
        <w:rPr>
          <w:rFonts w:asciiTheme="minorHAnsi" w:eastAsia="Times New Roman" w:hAnsiTheme="minorHAnsi" w:cstheme="minorHAnsi"/>
          <w:color w:val="000000"/>
          <w:sz w:val="20"/>
          <w:szCs w:val="27"/>
          <w:highlight w:val="yellow"/>
          <w:u w:val="single"/>
          <w:lang w:eastAsia="ko-KR"/>
        </w:rPr>
        <w:t>against women and girls around the world goes on and on</w:t>
      </w:r>
      <w:r w:rsidRPr="002B190E">
        <w:rPr>
          <w:rFonts w:asciiTheme="minorHAnsi" w:eastAsia="Times New Roman" w:hAnsiTheme="minorHAnsi" w:cstheme="minorHAnsi"/>
          <w:color w:val="000000"/>
          <w:sz w:val="20"/>
          <w:szCs w:val="27"/>
          <w:u w:val="single"/>
          <w:lang w:eastAsia="ko-KR"/>
        </w:rPr>
        <w:t xml:space="preserve">. The U.N. Development Fund for Women estimates that </w:t>
      </w:r>
      <w:r w:rsidRPr="002B190E">
        <w:rPr>
          <w:rFonts w:asciiTheme="minorHAnsi" w:eastAsia="Times New Roman" w:hAnsiTheme="minorHAnsi" w:cstheme="minorHAnsi"/>
          <w:color w:val="000000"/>
          <w:sz w:val="20"/>
          <w:szCs w:val="27"/>
          <w:highlight w:val="yellow"/>
          <w:u w:val="single"/>
          <w:lang w:eastAsia="ko-KR"/>
        </w:rPr>
        <w:t>1 out of every 3 women will be beaten, coerced into sex or otherwise abused by an intimate partner during her lifetime.</w:t>
      </w:r>
      <w:r w:rsidRPr="002B190E">
        <w:rPr>
          <w:rFonts w:asciiTheme="minorHAnsi" w:eastAsia="Times New Roman" w:hAnsiTheme="minorHAnsi" w:cstheme="minorHAnsi"/>
          <w:color w:val="000000"/>
          <w:sz w:val="20"/>
          <w:szCs w:val="27"/>
          <w:u w:val="single"/>
          <w:lang w:eastAsia="ko-KR"/>
        </w:rPr>
        <w:t xml:space="preserve"> </w:t>
      </w:r>
      <w:r w:rsidRPr="002B190E">
        <w:rPr>
          <w:rFonts w:asciiTheme="minorHAnsi" w:eastAsia="Times New Roman" w:hAnsiTheme="minorHAnsi" w:cstheme="minorHAnsi"/>
          <w:color w:val="000000"/>
          <w:sz w:val="20"/>
          <w:szCs w:val="27"/>
          <w:lang w:eastAsia="ko-KR"/>
        </w:rPr>
        <w:t xml:space="preserve">The fund also reports that between 100 million and 140 million girls and women have gone through female genital mutilation. More than 60 million girls worldwide are child brides, married before the age of 18. And women in war-ravaged countries are especially vulnerable; in the eastern Democratic Republic of Congo, for instance, there have been at least 200,000 cases of sexual violence since 1996, mostly involving women and girls, according to the fund. </w:t>
      </w:r>
      <w:r w:rsidRPr="002B190E">
        <w:rPr>
          <w:rFonts w:asciiTheme="minorHAnsi" w:eastAsia="Times New Roman" w:hAnsiTheme="minorHAnsi" w:cstheme="minorHAnsi"/>
          <w:color w:val="000000"/>
          <w:sz w:val="20"/>
          <w:szCs w:val="27"/>
          <w:highlight w:val="yellow"/>
          <w:u w:val="single"/>
          <w:lang w:eastAsia="ko-KR"/>
        </w:rPr>
        <w:t>Many of the most horrible of these atrocities take place in countries that receive tens of millions of dollars in annual economic and development aid from the United States. It makes sense for the U.S. to leverage its economic influence to persuade countries i</w:t>
      </w:r>
      <w:r w:rsidRPr="002B190E">
        <w:rPr>
          <w:rFonts w:asciiTheme="minorHAnsi" w:eastAsia="Times New Roman" w:hAnsiTheme="minorHAnsi" w:cstheme="minorHAnsi"/>
          <w:color w:val="000000"/>
          <w:sz w:val="20"/>
          <w:szCs w:val="27"/>
          <w:u w:val="single"/>
          <w:lang w:eastAsia="ko-KR"/>
        </w:rPr>
        <w:t xml:space="preserve">n which abuse based on gender is part of the </w:t>
      </w:r>
      <w:r w:rsidRPr="002B190E">
        <w:rPr>
          <w:rFonts w:asciiTheme="minorHAnsi" w:eastAsia="Times New Roman" w:hAnsiTheme="minorHAnsi" w:cstheme="minorHAnsi"/>
          <w:color w:val="000000"/>
          <w:sz w:val="20"/>
          <w:szCs w:val="27"/>
          <w:highlight w:val="yellow"/>
          <w:u w:val="single"/>
          <w:lang w:eastAsia="ko-KR"/>
        </w:rPr>
        <w:t>culture to take steps toward preventing it</w:t>
      </w:r>
      <w:r w:rsidRPr="002B190E">
        <w:rPr>
          <w:rFonts w:asciiTheme="minorHAnsi" w:eastAsia="Times New Roman" w:hAnsiTheme="minorHAnsi" w:cstheme="minorHAnsi"/>
          <w:color w:val="000000"/>
          <w:sz w:val="20"/>
          <w:szCs w:val="27"/>
          <w:u w:val="single"/>
          <w:lang w:eastAsia="ko-KR"/>
        </w:rPr>
        <w:t xml:space="preserve">. </w:t>
      </w:r>
      <w:r w:rsidRPr="002B190E">
        <w:rPr>
          <w:rFonts w:asciiTheme="minorHAnsi" w:eastAsia="Times New Roman" w:hAnsiTheme="minorHAnsi" w:cstheme="minorHAnsi"/>
          <w:color w:val="000000"/>
          <w:sz w:val="20"/>
          <w:szCs w:val="27"/>
          <w:highlight w:val="yellow"/>
          <w:u w:val="single"/>
          <w:lang w:eastAsia="ko-KR"/>
        </w:rPr>
        <w:t>The International Violence Against Women Act</w:t>
      </w:r>
      <w:r w:rsidRPr="002B190E">
        <w:rPr>
          <w:rFonts w:asciiTheme="minorHAnsi" w:eastAsia="Times New Roman" w:hAnsiTheme="minorHAnsi" w:cstheme="minorHAnsi"/>
          <w:color w:val="000000"/>
          <w:sz w:val="20"/>
          <w:szCs w:val="27"/>
          <w:u w:val="single"/>
          <w:lang w:eastAsia="ko-KR"/>
        </w:rPr>
        <w:t xml:space="preserve"> — HR 3571 in the House and S 2307 in the Senate — </w:t>
      </w:r>
      <w:r w:rsidRPr="002B190E">
        <w:rPr>
          <w:rFonts w:asciiTheme="minorHAnsi" w:eastAsia="Times New Roman" w:hAnsiTheme="minorHAnsi" w:cstheme="minorHAnsi"/>
          <w:color w:val="000000"/>
          <w:sz w:val="20"/>
          <w:szCs w:val="27"/>
          <w:highlight w:val="yellow"/>
          <w:u w:val="single"/>
          <w:lang w:eastAsia="ko-KR"/>
        </w:rPr>
        <w:t xml:space="preserve">calls for the U.S., </w:t>
      </w:r>
      <w:r w:rsidRPr="002B190E">
        <w:rPr>
          <w:rFonts w:asciiTheme="minorHAnsi" w:eastAsia="Times New Roman" w:hAnsiTheme="minorHAnsi" w:cstheme="minorHAnsi"/>
          <w:color w:val="000000"/>
          <w:sz w:val="20"/>
          <w:szCs w:val="27"/>
          <w:u w:val="single"/>
          <w:lang w:eastAsia="ko-KR"/>
        </w:rPr>
        <w:t>in countries where it is engaged in foreign assistance</w:t>
      </w:r>
      <w:r w:rsidRPr="002B190E">
        <w:rPr>
          <w:rFonts w:asciiTheme="minorHAnsi" w:eastAsia="Times New Roman" w:hAnsiTheme="minorHAnsi" w:cstheme="minorHAnsi"/>
          <w:color w:val="000000"/>
          <w:sz w:val="20"/>
          <w:szCs w:val="27"/>
          <w:highlight w:val="yellow"/>
          <w:u w:val="single"/>
          <w:lang w:eastAsia="ko-KR"/>
        </w:rPr>
        <w:t>, to address the problem of violence against women and girls, to help create programs to educate local populations about recognizing and preventing such violence, to promote gender equality and to support existing programs</w:t>
      </w:r>
      <w:r w:rsidRPr="002B190E">
        <w:rPr>
          <w:rFonts w:asciiTheme="minorHAnsi" w:eastAsia="Times New Roman" w:hAnsiTheme="minorHAnsi" w:cstheme="minorHAnsi"/>
          <w:color w:val="000000"/>
          <w:sz w:val="20"/>
          <w:szCs w:val="27"/>
          <w:u w:val="single"/>
          <w:lang w:eastAsia="ko-KR"/>
        </w:rPr>
        <w:t xml:space="preserve"> that are </w:t>
      </w:r>
      <w:r w:rsidRPr="002B190E">
        <w:rPr>
          <w:rFonts w:asciiTheme="minorHAnsi" w:eastAsia="Times New Roman" w:hAnsiTheme="minorHAnsi" w:cstheme="minorHAnsi"/>
          <w:color w:val="000000"/>
          <w:sz w:val="20"/>
          <w:szCs w:val="27"/>
          <w:highlight w:val="yellow"/>
          <w:u w:val="single"/>
          <w:lang w:eastAsia="ko-KR"/>
        </w:rPr>
        <w:t xml:space="preserve">confronting these issues. </w:t>
      </w:r>
      <w:r w:rsidRPr="002B190E">
        <w:rPr>
          <w:rFonts w:asciiTheme="minorHAnsi" w:eastAsia="Times New Roman" w:hAnsiTheme="minorHAnsi" w:cstheme="minorHAnsi"/>
          <w:b/>
          <w:color w:val="000000"/>
          <w:sz w:val="20"/>
          <w:szCs w:val="27"/>
          <w:highlight w:val="yellow"/>
          <w:u w:val="single"/>
          <w:lang w:eastAsia="ko-KR"/>
        </w:rPr>
        <w:t xml:space="preserve">The proposed law would </w:t>
      </w:r>
      <w:r w:rsidRPr="002B190E">
        <w:rPr>
          <w:rFonts w:asciiTheme="minorHAnsi" w:eastAsia="Times New Roman" w:hAnsiTheme="minorHAnsi" w:cstheme="minorHAnsi"/>
          <w:b/>
          <w:color w:val="000000"/>
          <w:sz w:val="20"/>
          <w:szCs w:val="27"/>
          <w:u w:val="single"/>
          <w:lang w:eastAsia="ko-KR"/>
        </w:rPr>
        <w:t>also</w:t>
      </w:r>
      <w:r w:rsidRPr="002B190E">
        <w:rPr>
          <w:rFonts w:asciiTheme="minorHAnsi" w:eastAsia="Times New Roman" w:hAnsiTheme="minorHAnsi" w:cstheme="minorHAnsi"/>
          <w:b/>
          <w:color w:val="000000"/>
          <w:sz w:val="20"/>
          <w:szCs w:val="27"/>
          <w:highlight w:val="yellow"/>
          <w:u w:val="single"/>
          <w:lang w:eastAsia="ko-KR"/>
        </w:rPr>
        <w:t xml:space="preserve"> make the U.S. State Department's Office of Global Women's Issues permanent, </w:t>
      </w:r>
      <w:r w:rsidRPr="002B190E">
        <w:rPr>
          <w:rFonts w:asciiTheme="minorHAnsi" w:eastAsia="Times New Roman" w:hAnsiTheme="minorHAnsi" w:cstheme="minorHAnsi"/>
          <w:b/>
          <w:color w:val="000000"/>
          <w:sz w:val="20"/>
          <w:szCs w:val="27"/>
          <w:u w:val="single"/>
          <w:lang w:eastAsia="ko-KR"/>
        </w:rPr>
        <w:t xml:space="preserve">headed by an ambassador at large appointed by the president and reporting to the secretary. </w:t>
      </w:r>
      <w:r w:rsidRPr="002B190E">
        <w:rPr>
          <w:rFonts w:asciiTheme="minorHAnsi" w:eastAsia="Times New Roman" w:hAnsiTheme="minorHAnsi" w:cstheme="minorHAnsi"/>
          <w:b/>
          <w:color w:val="000000"/>
          <w:sz w:val="20"/>
          <w:szCs w:val="27"/>
          <w:highlight w:val="yellow"/>
          <w:u w:val="single"/>
          <w:lang w:eastAsia="ko-KR"/>
        </w:rPr>
        <w:t>If passed, it would also require that U.S. contractors and grantees take measures to prevent sexual exploitation and abuse within their workforces.</w:t>
      </w:r>
      <w:r w:rsidRPr="002B190E">
        <w:rPr>
          <w:rFonts w:asciiTheme="minorHAnsi" w:eastAsia="Times New Roman" w:hAnsiTheme="minorHAnsi" w:cstheme="minorHAnsi"/>
          <w:color w:val="000000"/>
          <w:sz w:val="20"/>
          <w:szCs w:val="27"/>
          <w:lang w:eastAsia="ko-KR"/>
        </w:rPr>
        <w:t xml:space="preserve"> The legislation, introduced by Sen. Barbara Boxer (D-Calif.) and Rep. Jan Schakowsky (D-Ill.), is broad and somewhat vague. But it should not be controversial. It does not call for cutting aid to countries, even if they have a vile history of tolerating the abuse of women. Nor does it discourage or divert funds from programs that might be used to stem violence against men and boys. The legislation concentrates on women and girls because they are disproportionately the victims of rape, often carried out with impunity; in some places they can be sold or given away to men, or killed for disobedience. There's no denying that the United States has its own continuing domestic problems with sexual violence, human trafficking and gender violence. This proposed law is not meant to suggest otherwise. But that does not mean that </w:t>
      </w:r>
      <w:r w:rsidRPr="002B190E">
        <w:rPr>
          <w:rFonts w:asciiTheme="minorHAnsi" w:eastAsia="Times New Roman" w:hAnsiTheme="minorHAnsi" w:cstheme="minorHAnsi"/>
          <w:color w:val="000000"/>
          <w:sz w:val="20"/>
          <w:szCs w:val="27"/>
          <w:highlight w:val="yellow"/>
          <w:u w:val="single"/>
          <w:lang w:eastAsia="ko-KR"/>
        </w:rPr>
        <w:t xml:space="preserve">this country should </w:t>
      </w:r>
      <w:r w:rsidRPr="002B190E">
        <w:rPr>
          <w:rFonts w:asciiTheme="minorHAnsi" w:eastAsia="Times New Roman" w:hAnsiTheme="minorHAnsi" w:cstheme="minorHAnsi"/>
          <w:color w:val="000000"/>
          <w:sz w:val="20"/>
          <w:szCs w:val="27"/>
          <w:u w:val="single"/>
          <w:lang w:eastAsia="ko-KR"/>
        </w:rPr>
        <w:t xml:space="preserve">not also </w:t>
      </w:r>
      <w:r w:rsidRPr="002B190E">
        <w:rPr>
          <w:rFonts w:asciiTheme="minorHAnsi" w:eastAsia="Times New Roman" w:hAnsiTheme="minorHAnsi" w:cstheme="minorHAnsi"/>
          <w:color w:val="000000"/>
          <w:sz w:val="20"/>
          <w:szCs w:val="27"/>
          <w:highlight w:val="yellow"/>
          <w:u w:val="single"/>
          <w:lang w:eastAsia="ko-KR"/>
        </w:rPr>
        <w:t>have a role in fighting the violence against women that has become routine in other parts of the world, even as it seeks to address such issues here at home</w:t>
      </w:r>
      <w:r w:rsidRPr="002B190E">
        <w:rPr>
          <w:rFonts w:asciiTheme="minorHAnsi" w:eastAsia="Times New Roman" w:hAnsiTheme="minorHAnsi" w:cstheme="minorHAnsi"/>
          <w:color w:val="000000"/>
          <w:sz w:val="20"/>
          <w:szCs w:val="27"/>
          <w:u w:val="single"/>
          <w:lang w:eastAsia="ko-KR"/>
        </w:rPr>
        <w:t>.</w:t>
      </w:r>
      <w:r w:rsidRPr="002B190E">
        <w:rPr>
          <w:rFonts w:asciiTheme="minorHAnsi" w:eastAsia="Times New Roman" w:hAnsiTheme="minorHAnsi" w:cstheme="minorHAnsi"/>
          <w:color w:val="000000"/>
          <w:sz w:val="20"/>
          <w:szCs w:val="27"/>
          <w:lang w:eastAsia="ko-KR"/>
        </w:rPr>
        <w:t xml:space="preserve"> It's difficult to understand why anyone would oppose a plan to combat gender-based violence, yet the International Violence Against Women Act has languished in both houses of Congress. Oh, wait — could that be because it is supported by the Obama administration, and in an earlier incarnation in 2007 it was cosponsored by then-Sen. Joe Biden? Particularly offensive are the attempts of some opponents to pretend that the proposed law is merely a misguided liberal hobby horse. One critic, for instance — a research fellow at the Independent Institute, a nonpartisan think tank — called it an attempt "to insert politically correct feminism into the structure of other nations." Not only does that malign feminism and reduce rape and gender violence to issues of political correctness, but it misses the point of the legislation</w:t>
      </w:r>
      <w:r w:rsidRPr="002B190E">
        <w:rPr>
          <w:rFonts w:asciiTheme="minorHAnsi" w:eastAsia="Times New Roman" w:hAnsiTheme="minorHAnsi" w:cstheme="minorHAnsi"/>
          <w:color w:val="000000"/>
          <w:sz w:val="20"/>
          <w:szCs w:val="27"/>
          <w:u w:val="single"/>
          <w:lang w:eastAsia="ko-KR"/>
        </w:rPr>
        <w:t xml:space="preserve">. </w:t>
      </w:r>
      <w:r w:rsidRPr="002B190E">
        <w:rPr>
          <w:rFonts w:asciiTheme="minorHAnsi" w:eastAsia="Times New Roman" w:hAnsiTheme="minorHAnsi" w:cstheme="minorHAnsi"/>
          <w:color w:val="000000"/>
          <w:sz w:val="20"/>
          <w:szCs w:val="27"/>
          <w:highlight w:val="yellow"/>
          <w:u w:val="single"/>
          <w:lang w:eastAsia="ko-KR"/>
        </w:rPr>
        <w:t>This isn't about ideology, it's about human rights.</w:t>
      </w:r>
      <w:r w:rsidRPr="002B190E">
        <w:rPr>
          <w:rFonts w:asciiTheme="minorHAnsi" w:eastAsia="Times New Roman" w:hAnsiTheme="minorHAnsi" w:cstheme="minorHAnsi"/>
          <w:color w:val="000000"/>
          <w:sz w:val="20"/>
          <w:szCs w:val="27"/>
          <w:lang w:eastAsia="ko-KR"/>
        </w:rPr>
        <w:t xml:space="preserve"> </w:t>
      </w:r>
    </w:p>
    <w:p w14:paraId="55867F6C" w14:textId="77777777" w:rsidR="00E45646" w:rsidRPr="00D95600" w:rsidRDefault="00E45646" w:rsidP="00E45646">
      <w:pPr>
        <w:rPr>
          <w:sz w:val="40"/>
        </w:rPr>
      </w:pPr>
    </w:p>
    <w:p w14:paraId="23D33FEE" w14:textId="77777777" w:rsidR="00BB1574" w:rsidRPr="00D95600" w:rsidRDefault="00BB1574" w:rsidP="00BB1574"/>
    <w:p w14:paraId="7A48644D" w14:textId="77777777" w:rsidR="00BB1574" w:rsidRPr="00D95600" w:rsidRDefault="00BB1574" w:rsidP="00BB1574"/>
    <w:p w14:paraId="463CCBD1" w14:textId="77777777" w:rsidR="00BB1574" w:rsidRPr="00D95600" w:rsidRDefault="00BB1574" w:rsidP="00BB1574"/>
    <w:p w14:paraId="2563F5DB" w14:textId="77777777" w:rsidR="00CB193F" w:rsidRPr="00D95600" w:rsidRDefault="00CB193F" w:rsidP="00CB193F"/>
    <w:sectPr w:rsidR="00CB193F" w:rsidRPr="00D95600" w:rsidSect="006A4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6D2685C"/>
    <w:multiLevelType w:val="hybridMultilevel"/>
    <w:tmpl w:val="95380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58839A8"/>
    <w:multiLevelType w:val="hybridMultilevel"/>
    <w:tmpl w:val="CFF45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7210B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11CF"/>
    <w:rsid w:val="00052FB1"/>
    <w:rsid w:val="00053BFF"/>
    <w:rsid w:val="00054276"/>
    <w:rsid w:val="000547B1"/>
    <w:rsid w:val="0006091E"/>
    <w:rsid w:val="000610CB"/>
    <w:rsid w:val="000638C1"/>
    <w:rsid w:val="00065FEE"/>
    <w:rsid w:val="00066E3C"/>
    <w:rsid w:val="00072718"/>
    <w:rsid w:val="0007381E"/>
    <w:rsid w:val="00076094"/>
    <w:rsid w:val="0008785F"/>
    <w:rsid w:val="00087EC8"/>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3F6B"/>
    <w:rsid w:val="001B73E3"/>
    <w:rsid w:val="001C316D"/>
    <w:rsid w:val="001D1A0D"/>
    <w:rsid w:val="001D36BF"/>
    <w:rsid w:val="001D4C28"/>
    <w:rsid w:val="001E0B1F"/>
    <w:rsid w:val="001E0C0F"/>
    <w:rsid w:val="001E1E0B"/>
    <w:rsid w:val="001F1173"/>
    <w:rsid w:val="001F6B31"/>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4E61"/>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13F"/>
    <w:rsid w:val="00364ADF"/>
    <w:rsid w:val="00365C8D"/>
    <w:rsid w:val="003670D9"/>
    <w:rsid w:val="00370B41"/>
    <w:rsid w:val="00371B27"/>
    <w:rsid w:val="003726C3"/>
    <w:rsid w:val="00375D2E"/>
    <w:rsid w:val="00383071"/>
    <w:rsid w:val="00383B19"/>
    <w:rsid w:val="00384CBC"/>
    <w:rsid w:val="00392077"/>
    <w:rsid w:val="003933F9"/>
    <w:rsid w:val="00395864"/>
    <w:rsid w:val="00396557"/>
    <w:rsid w:val="00397316"/>
    <w:rsid w:val="003A248F"/>
    <w:rsid w:val="003A4D9C"/>
    <w:rsid w:val="003B1668"/>
    <w:rsid w:val="003B4684"/>
    <w:rsid w:val="003C4663"/>
    <w:rsid w:val="003C5F4C"/>
    <w:rsid w:val="003D5EA8"/>
    <w:rsid w:val="003D7B28"/>
    <w:rsid w:val="003E305E"/>
    <w:rsid w:val="003E34DB"/>
    <w:rsid w:val="003E5302"/>
    <w:rsid w:val="003E5BF1"/>
    <w:rsid w:val="003F2452"/>
    <w:rsid w:val="003F41EA"/>
    <w:rsid w:val="003F4F91"/>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00B7"/>
    <w:rsid w:val="004B37B4"/>
    <w:rsid w:val="004B72B4"/>
    <w:rsid w:val="004C0314"/>
    <w:rsid w:val="004C0D3D"/>
    <w:rsid w:val="004C213E"/>
    <w:rsid w:val="004C376C"/>
    <w:rsid w:val="004C657F"/>
    <w:rsid w:val="004D17D8"/>
    <w:rsid w:val="004D52D8"/>
    <w:rsid w:val="004E355B"/>
    <w:rsid w:val="005028E5"/>
    <w:rsid w:val="00503735"/>
    <w:rsid w:val="00504B3E"/>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02A5"/>
    <w:rsid w:val="00604811"/>
    <w:rsid w:val="00607D6C"/>
    <w:rsid w:val="0061383D"/>
    <w:rsid w:val="00614D69"/>
    <w:rsid w:val="00615D2F"/>
    <w:rsid w:val="00617030"/>
    <w:rsid w:val="00621301"/>
    <w:rsid w:val="0062173F"/>
    <w:rsid w:val="006235FB"/>
    <w:rsid w:val="00626A15"/>
    <w:rsid w:val="006379E9"/>
    <w:rsid w:val="006438CB"/>
    <w:rsid w:val="006529B9"/>
    <w:rsid w:val="00654695"/>
    <w:rsid w:val="00654F39"/>
    <w:rsid w:val="0065500A"/>
    <w:rsid w:val="00655217"/>
    <w:rsid w:val="0065727C"/>
    <w:rsid w:val="00674A78"/>
    <w:rsid w:val="00674C65"/>
    <w:rsid w:val="00693CE7"/>
    <w:rsid w:val="00696A16"/>
    <w:rsid w:val="006A416F"/>
    <w:rsid w:val="006A4840"/>
    <w:rsid w:val="006A52A0"/>
    <w:rsid w:val="006A7E1D"/>
    <w:rsid w:val="006C3A56"/>
    <w:rsid w:val="006D13F4"/>
    <w:rsid w:val="006D6AED"/>
    <w:rsid w:val="006E6D0B"/>
    <w:rsid w:val="006F126E"/>
    <w:rsid w:val="006F32C9"/>
    <w:rsid w:val="006F3834"/>
    <w:rsid w:val="006F5693"/>
    <w:rsid w:val="006F5D4C"/>
    <w:rsid w:val="00717B01"/>
    <w:rsid w:val="007210BF"/>
    <w:rsid w:val="007227D9"/>
    <w:rsid w:val="0072491F"/>
    <w:rsid w:val="00725598"/>
    <w:rsid w:val="007374A1"/>
    <w:rsid w:val="00752712"/>
    <w:rsid w:val="00753A84"/>
    <w:rsid w:val="007611F5"/>
    <w:rsid w:val="007619E4"/>
    <w:rsid w:val="00761E75"/>
    <w:rsid w:val="0076495E"/>
    <w:rsid w:val="00765FC8"/>
    <w:rsid w:val="007753B5"/>
    <w:rsid w:val="00775694"/>
    <w:rsid w:val="00781428"/>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71F6"/>
    <w:rsid w:val="008266F9"/>
    <w:rsid w:val="008267E2"/>
    <w:rsid w:val="00826A9B"/>
    <w:rsid w:val="00834842"/>
    <w:rsid w:val="00840E7B"/>
    <w:rsid w:val="008536AF"/>
    <w:rsid w:val="00853D40"/>
    <w:rsid w:val="008564FC"/>
    <w:rsid w:val="0085780C"/>
    <w:rsid w:val="00864E76"/>
    <w:rsid w:val="00872581"/>
    <w:rsid w:val="0087459D"/>
    <w:rsid w:val="0087680F"/>
    <w:rsid w:val="00876D81"/>
    <w:rsid w:val="00881D86"/>
    <w:rsid w:val="00883306"/>
    <w:rsid w:val="008904F9"/>
    <w:rsid w:val="00890E4C"/>
    <w:rsid w:val="00890E74"/>
    <w:rsid w:val="00892798"/>
    <w:rsid w:val="0089418F"/>
    <w:rsid w:val="008943C1"/>
    <w:rsid w:val="0089708A"/>
    <w:rsid w:val="00897C29"/>
    <w:rsid w:val="008A1A9C"/>
    <w:rsid w:val="008A4633"/>
    <w:rsid w:val="008B032E"/>
    <w:rsid w:val="008C0FA2"/>
    <w:rsid w:val="008C2342"/>
    <w:rsid w:val="008C77B6"/>
    <w:rsid w:val="008D1B91"/>
    <w:rsid w:val="008D724A"/>
    <w:rsid w:val="008E78E1"/>
    <w:rsid w:val="008E7A3E"/>
    <w:rsid w:val="008F41FD"/>
    <w:rsid w:val="008F4479"/>
    <w:rsid w:val="008F4BA0"/>
    <w:rsid w:val="008F6BF5"/>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70F"/>
    <w:rsid w:val="009C5FF7"/>
    <w:rsid w:val="009C6292"/>
    <w:rsid w:val="009D15DB"/>
    <w:rsid w:val="009D3133"/>
    <w:rsid w:val="009E160D"/>
    <w:rsid w:val="009F1CBB"/>
    <w:rsid w:val="009F3305"/>
    <w:rsid w:val="009F6FB2"/>
    <w:rsid w:val="00A071C0"/>
    <w:rsid w:val="00A22670"/>
    <w:rsid w:val="00A24B35"/>
    <w:rsid w:val="00A271BA"/>
    <w:rsid w:val="00A27244"/>
    <w:rsid w:val="00A27F86"/>
    <w:rsid w:val="00A431C6"/>
    <w:rsid w:val="00A54315"/>
    <w:rsid w:val="00A60FBC"/>
    <w:rsid w:val="00A65BE0"/>
    <w:rsid w:val="00A65C0B"/>
    <w:rsid w:val="00A6706B"/>
    <w:rsid w:val="00A776BA"/>
    <w:rsid w:val="00A81FD2"/>
    <w:rsid w:val="00A8441A"/>
    <w:rsid w:val="00A8674A"/>
    <w:rsid w:val="00A96E24"/>
    <w:rsid w:val="00AA6F6E"/>
    <w:rsid w:val="00AB122B"/>
    <w:rsid w:val="00AB21B0"/>
    <w:rsid w:val="00AB48D3"/>
    <w:rsid w:val="00AB7259"/>
    <w:rsid w:val="00AE0243"/>
    <w:rsid w:val="00AE1BAD"/>
    <w:rsid w:val="00AE2124"/>
    <w:rsid w:val="00AE24BC"/>
    <w:rsid w:val="00AE3E3F"/>
    <w:rsid w:val="00AF2516"/>
    <w:rsid w:val="00AF2A3B"/>
    <w:rsid w:val="00AF4760"/>
    <w:rsid w:val="00AF55D4"/>
    <w:rsid w:val="00B0505F"/>
    <w:rsid w:val="00B05C2D"/>
    <w:rsid w:val="00B12933"/>
    <w:rsid w:val="00B12B88"/>
    <w:rsid w:val="00B137E0"/>
    <w:rsid w:val="00B13BC8"/>
    <w:rsid w:val="00B24662"/>
    <w:rsid w:val="00B338AB"/>
    <w:rsid w:val="00B3569C"/>
    <w:rsid w:val="00B43676"/>
    <w:rsid w:val="00B5602D"/>
    <w:rsid w:val="00B60125"/>
    <w:rsid w:val="00B6656B"/>
    <w:rsid w:val="00B71625"/>
    <w:rsid w:val="00B75C54"/>
    <w:rsid w:val="00B8710E"/>
    <w:rsid w:val="00B92A93"/>
    <w:rsid w:val="00BA17A8"/>
    <w:rsid w:val="00BA3C33"/>
    <w:rsid w:val="00BA4A66"/>
    <w:rsid w:val="00BB00DD"/>
    <w:rsid w:val="00BB0878"/>
    <w:rsid w:val="00BB1574"/>
    <w:rsid w:val="00BB1879"/>
    <w:rsid w:val="00BB5D79"/>
    <w:rsid w:val="00BC0ABE"/>
    <w:rsid w:val="00BC30DB"/>
    <w:rsid w:val="00BC64FF"/>
    <w:rsid w:val="00BC7C37"/>
    <w:rsid w:val="00BD2244"/>
    <w:rsid w:val="00BE6472"/>
    <w:rsid w:val="00BF29B8"/>
    <w:rsid w:val="00BF46EA"/>
    <w:rsid w:val="00C07769"/>
    <w:rsid w:val="00C07D05"/>
    <w:rsid w:val="00C10856"/>
    <w:rsid w:val="00C203FA"/>
    <w:rsid w:val="00C2197D"/>
    <w:rsid w:val="00C244F5"/>
    <w:rsid w:val="00C3164F"/>
    <w:rsid w:val="00C31B5E"/>
    <w:rsid w:val="00C34D3E"/>
    <w:rsid w:val="00C35B37"/>
    <w:rsid w:val="00C3747A"/>
    <w:rsid w:val="00C37F29"/>
    <w:rsid w:val="00C46629"/>
    <w:rsid w:val="00C56DCC"/>
    <w:rsid w:val="00C57075"/>
    <w:rsid w:val="00C72AFE"/>
    <w:rsid w:val="00C7401B"/>
    <w:rsid w:val="00C81619"/>
    <w:rsid w:val="00CA013C"/>
    <w:rsid w:val="00CA6D6D"/>
    <w:rsid w:val="00CA74D8"/>
    <w:rsid w:val="00CB193F"/>
    <w:rsid w:val="00CC7A4E"/>
    <w:rsid w:val="00CD1359"/>
    <w:rsid w:val="00CD4C83"/>
    <w:rsid w:val="00CD735F"/>
    <w:rsid w:val="00CF0023"/>
    <w:rsid w:val="00D01EDC"/>
    <w:rsid w:val="00D066C9"/>
    <w:rsid w:val="00D078AA"/>
    <w:rsid w:val="00D10058"/>
    <w:rsid w:val="00D11344"/>
    <w:rsid w:val="00D11978"/>
    <w:rsid w:val="00D15E30"/>
    <w:rsid w:val="00D16129"/>
    <w:rsid w:val="00D25DBD"/>
    <w:rsid w:val="00D26929"/>
    <w:rsid w:val="00D30CBD"/>
    <w:rsid w:val="00D30D9E"/>
    <w:rsid w:val="00D33908"/>
    <w:rsid w:val="00D354F2"/>
    <w:rsid w:val="00D36C30"/>
    <w:rsid w:val="00D37C90"/>
    <w:rsid w:val="00D43A8C"/>
    <w:rsid w:val="00D52857"/>
    <w:rsid w:val="00D53072"/>
    <w:rsid w:val="00D61A4E"/>
    <w:rsid w:val="00D634EA"/>
    <w:rsid w:val="00D713A1"/>
    <w:rsid w:val="00D77956"/>
    <w:rsid w:val="00D80F0C"/>
    <w:rsid w:val="00D92077"/>
    <w:rsid w:val="00D94680"/>
    <w:rsid w:val="00D951E2"/>
    <w:rsid w:val="00D95600"/>
    <w:rsid w:val="00D9565A"/>
    <w:rsid w:val="00DA7E87"/>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0F98"/>
    <w:rsid w:val="00E15598"/>
    <w:rsid w:val="00E20D65"/>
    <w:rsid w:val="00E34AA3"/>
    <w:rsid w:val="00E353A2"/>
    <w:rsid w:val="00E36881"/>
    <w:rsid w:val="00E42E4C"/>
    <w:rsid w:val="00E45646"/>
    <w:rsid w:val="00E47013"/>
    <w:rsid w:val="00E541F9"/>
    <w:rsid w:val="00E57B79"/>
    <w:rsid w:val="00E62D62"/>
    <w:rsid w:val="00E63419"/>
    <w:rsid w:val="00E64496"/>
    <w:rsid w:val="00E72115"/>
    <w:rsid w:val="00E8322E"/>
    <w:rsid w:val="00E903E0"/>
    <w:rsid w:val="00E9362B"/>
    <w:rsid w:val="00E9711B"/>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11C"/>
    <w:rsid w:val="00F238C9"/>
    <w:rsid w:val="00F23CA5"/>
    <w:rsid w:val="00F277AA"/>
    <w:rsid w:val="00F31955"/>
    <w:rsid w:val="00F34C06"/>
    <w:rsid w:val="00F43EA3"/>
    <w:rsid w:val="00F50C55"/>
    <w:rsid w:val="00F51FA0"/>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BCC95"/>
  <w14:defaultImageDpi w14:val="300"/>
  <w15:docId w15:val="{84D57E50-DF18-E648-B9CC-8906F57CE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9708A"/>
    <w:pPr>
      <w:spacing w:after="160" w:line="259" w:lineRule="auto"/>
    </w:pPr>
    <w:rPr>
      <w:rFonts w:ascii="Georgia" w:hAnsi="Georgia" w:cs="Calibri"/>
      <w:sz w:val="22"/>
    </w:rPr>
  </w:style>
  <w:style w:type="paragraph" w:styleId="Heading1">
    <w:name w:val="heading 1"/>
    <w:aliases w:val="Pocket"/>
    <w:basedOn w:val="Normal"/>
    <w:next w:val="Normal"/>
    <w:link w:val="Heading1Char"/>
    <w:uiPriority w:val="9"/>
    <w:qFormat/>
    <w:rsid w:val="008970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9708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9708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tag,Normal Tag,small text,Big card,body,heading 2,Heading 2 Char2 Char,Heading 2 Char1 Char Char,Ch,small space,nonunderlined,no read,No Spacing211,No Spacing12,No Spacing2111,No Spacing4,No Spacing11111,No Spacing5,No Spacing21,Card,T, Ch"/>
    <w:basedOn w:val="Normal"/>
    <w:next w:val="Normal"/>
    <w:link w:val="Heading4Char"/>
    <w:uiPriority w:val="9"/>
    <w:unhideWhenUsed/>
    <w:qFormat/>
    <w:rsid w:val="0089708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9708A"/>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89708A"/>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89708A"/>
    <w:rPr>
      <w:rFonts w:ascii="Georgia" w:eastAsiaTheme="majorEastAsia" w:hAnsi="Georgia" w:cstheme="majorBidi"/>
      <w:b/>
      <w:bCs/>
      <w:sz w:val="32"/>
      <w:szCs w:val="32"/>
      <w:u w:val="single"/>
    </w:rPr>
  </w:style>
  <w:style w:type="character" w:customStyle="1" w:styleId="Heading4Char">
    <w:name w:val="Heading 4 Char"/>
    <w:aliases w:val="Tag Char,tag Char,Normal Tag Char,small text Char,Big card Char,body Char,heading 2 Char,Heading 2 Char2 Char Char,Heading 2 Char1 Char Char Char,Ch Char,small space Char,nonunderlined Char,no read Char,No Spacing211 Char,No Spacing4 Char"/>
    <w:basedOn w:val="DefaultParagraphFont"/>
    <w:link w:val="Heading4"/>
    <w:uiPriority w:val="9"/>
    <w:rsid w:val="0089708A"/>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9708A"/>
    <w:rPr>
      <w:b/>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cite,B,8"/>
    <w:basedOn w:val="DefaultParagraphFont"/>
    <w:uiPriority w:val="6"/>
    <w:qFormat/>
    <w:rsid w:val="0089708A"/>
    <w:rPr>
      <w:b w:val="0"/>
      <w:sz w:val="22"/>
      <w:u w:val="single"/>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s"/>
    <w:basedOn w:val="DefaultParagraphFont"/>
    <w:link w:val="textbold"/>
    <w:uiPriority w:val="20"/>
    <w:qFormat/>
    <w:rsid w:val="0089708A"/>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89708A"/>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89708A"/>
    <w:rPr>
      <w:color w:val="auto"/>
      <w:u w:val="none"/>
    </w:rPr>
  </w:style>
  <w:style w:type="paragraph" w:styleId="DocumentMap">
    <w:name w:val="Document Map"/>
    <w:basedOn w:val="Normal"/>
    <w:link w:val="DocumentMapChar"/>
    <w:uiPriority w:val="99"/>
    <w:semiHidden/>
    <w:unhideWhenUsed/>
    <w:rsid w:val="0089708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9708A"/>
    <w:rPr>
      <w:rFonts w:ascii="Lucida Grande" w:hAnsi="Lucida Grande" w:cs="Lucida Grande"/>
    </w:rPr>
  </w:style>
  <w:style w:type="character" w:customStyle="1" w:styleId="Date1">
    <w:name w:val="Date1"/>
    <w:basedOn w:val="DefaultParagraphFont"/>
    <w:rsid w:val="00C46629"/>
  </w:style>
  <w:style w:type="paragraph" w:styleId="NormalWeb">
    <w:name w:val="Normal (Web)"/>
    <w:basedOn w:val="Normal"/>
    <w:uiPriority w:val="99"/>
    <w:unhideWhenUsed/>
    <w:rsid w:val="00C46629"/>
    <w:pPr>
      <w:spacing w:before="100" w:beforeAutospacing="1" w:after="100" w:afterAutospacing="1"/>
    </w:pPr>
    <w:rPr>
      <w:rFonts w:ascii="Times New Roman" w:eastAsia="Times New Roman" w:hAnsi="Times New Roman" w:cs="Times New Roman"/>
    </w:rPr>
  </w:style>
  <w:style w:type="character" w:customStyle="1" w:styleId="elstoryelementheader">
    <w:name w:val="el__storyelement__header"/>
    <w:basedOn w:val="DefaultParagraphFont"/>
    <w:rsid w:val="00604811"/>
  </w:style>
  <w:style w:type="character" w:customStyle="1" w:styleId="drop-capinner">
    <w:name w:val="drop-cap__inner"/>
    <w:basedOn w:val="DefaultParagraphFont"/>
    <w:rsid w:val="008171F6"/>
  </w:style>
  <w:style w:type="paragraph" w:customStyle="1" w:styleId="theguardianarticleexpanded300x250caption">
    <w:name w:val="theguardian_article_expanded_300x250_caption"/>
    <w:basedOn w:val="Normal"/>
    <w:rsid w:val="008171F6"/>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8171F6"/>
    <w:rPr>
      <w:b/>
      <w:bCs/>
    </w:rPr>
  </w:style>
  <w:style w:type="character" w:customStyle="1" w:styleId="u-h">
    <w:name w:val="u-h"/>
    <w:basedOn w:val="DefaultParagraphFont"/>
    <w:rsid w:val="008171F6"/>
  </w:style>
  <w:style w:type="character" w:customStyle="1" w:styleId="inline-triangle">
    <w:name w:val="inline-triangle"/>
    <w:basedOn w:val="DefaultParagraphFont"/>
    <w:rsid w:val="008171F6"/>
  </w:style>
  <w:style w:type="character" w:customStyle="1" w:styleId="gmail-hit">
    <w:name w:val="gmail-hit"/>
    <w:basedOn w:val="DefaultParagraphFont"/>
    <w:rsid w:val="00D94680"/>
  </w:style>
  <w:style w:type="paragraph" w:customStyle="1" w:styleId="gmail-loose">
    <w:name w:val="gmail-loose"/>
    <w:basedOn w:val="Normal"/>
    <w:rsid w:val="00D94680"/>
    <w:pPr>
      <w:spacing w:before="100" w:beforeAutospacing="1" w:after="100" w:afterAutospacing="1" w:line="240" w:lineRule="auto"/>
    </w:pPr>
    <w:rPr>
      <w:rFonts w:ascii="Times New Roman" w:eastAsia="Times New Roman" w:hAnsi="Times New Roman" w:cs="Times New Roman"/>
      <w:sz w:val="24"/>
    </w:rPr>
  </w:style>
  <w:style w:type="character" w:customStyle="1" w:styleId="UnresolvedMention">
    <w:name w:val="Unresolved Mention"/>
    <w:basedOn w:val="DefaultParagraphFont"/>
    <w:uiPriority w:val="99"/>
    <w:rsid w:val="007753B5"/>
    <w:rPr>
      <w:color w:val="605E5C"/>
      <w:shd w:val="clear" w:color="auto" w:fill="E1DFDD"/>
    </w:rPr>
  </w:style>
  <w:style w:type="paragraph" w:customStyle="1" w:styleId="simplechart-caption">
    <w:name w:val="simplechart-caption"/>
    <w:basedOn w:val="Normal"/>
    <w:rsid w:val="008E78E1"/>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E34AA3"/>
  </w:style>
  <w:style w:type="character" w:customStyle="1" w:styleId="gmail-styleunderline">
    <w:name w:val="gmail-styleunderline"/>
    <w:basedOn w:val="DefaultParagraphFont"/>
    <w:rsid w:val="00E34AA3"/>
  </w:style>
  <w:style w:type="paragraph" w:customStyle="1" w:styleId="textbold">
    <w:name w:val="text bold"/>
    <w:basedOn w:val="Normal"/>
    <w:link w:val="Emphasis"/>
    <w:uiPriority w:val="20"/>
    <w:qFormat/>
    <w:rsid w:val="00693CE7"/>
    <w:pPr>
      <w:ind w:left="720"/>
      <w:jc w:val="both"/>
    </w:pPr>
    <w:rPr>
      <w:b/>
      <w:iCs/>
      <w:u w:val="single"/>
    </w:rPr>
  </w:style>
  <w:style w:type="paragraph" w:styleId="NoSpacing">
    <w:name w:val="No Spacing"/>
    <w:uiPriority w:val="1"/>
    <w:qFormat/>
    <w:rsid w:val="00087EC8"/>
    <w:rPr>
      <w:rFonts w:ascii="Times New Roman" w:eastAsia="Times New Roman" w:hAnsi="Times New Roman" w:cs="Times New Roman"/>
    </w:rPr>
  </w:style>
  <w:style w:type="character" w:customStyle="1" w:styleId="balancedheadline">
    <w:name w:val="balancedheadline"/>
    <w:basedOn w:val="DefaultParagraphFont"/>
    <w:rsid w:val="006002A5"/>
  </w:style>
  <w:style w:type="paragraph" w:styleId="ListParagraph">
    <w:name w:val="List Paragraph"/>
    <w:basedOn w:val="Normal"/>
    <w:uiPriority w:val="34"/>
    <w:qFormat/>
    <w:rsid w:val="006002A5"/>
    <w:pPr>
      <w:ind w:left="720"/>
      <w:contextualSpacing/>
    </w:pPr>
  </w:style>
  <w:style w:type="paragraph" w:customStyle="1" w:styleId="css-1i0edl6">
    <w:name w:val="css-1i0edl6"/>
    <w:basedOn w:val="Normal"/>
    <w:rsid w:val="00CF0023"/>
    <w:pPr>
      <w:spacing w:before="100" w:beforeAutospacing="1" w:after="100" w:afterAutospacing="1" w:line="240" w:lineRule="auto"/>
    </w:pPr>
    <w:rPr>
      <w:rFonts w:ascii="Times New Roman" w:eastAsia="Times New Roman" w:hAnsi="Times New Roman" w:cs="Times New Roman"/>
      <w:sz w:val="24"/>
    </w:rPr>
  </w:style>
  <w:style w:type="paragraph" w:customStyle="1" w:styleId="p">
    <w:name w:val="p"/>
    <w:basedOn w:val="Normal"/>
    <w:rsid w:val="00E45646"/>
    <w:pPr>
      <w:spacing w:before="100" w:beforeAutospacing="1" w:after="100" w:afterAutospacing="1" w:line="240" w:lineRule="auto"/>
    </w:pPr>
    <w:rPr>
      <w:rFonts w:ascii="Times New Roman" w:hAnsi="Times New Roman" w:cs="Times New Roman"/>
      <w:sz w:val="24"/>
    </w:rPr>
  </w:style>
  <w:style w:type="character" w:customStyle="1" w:styleId="underline">
    <w:name w:val="underline"/>
    <w:basedOn w:val="DefaultParagraphFont"/>
    <w:qFormat/>
    <w:rsid w:val="00A27244"/>
  </w:style>
  <w:style w:type="paragraph" w:customStyle="1" w:styleId="card">
    <w:name w:val="card"/>
    <w:aliases w:val="Medium Grid 21"/>
    <w:basedOn w:val="Normal"/>
    <w:next w:val="Normal"/>
    <w:link w:val="cardChar"/>
    <w:qFormat/>
    <w:rsid w:val="00A27244"/>
    <w:pPr>
      <w:spacing w:after="0" w:line="240" w:lineRule="auto"/>
      <w:ind w:left="288" w:right="288"/>
    </w:pPr>
    <w:rPr>
      <w:rFonts w:asciiTheme="minorHAnsi" w:hAnsiTheme="minorHAnsi"/>
      <w:u w:val="single"/>
    </w:rPr>
  </w:style>
  <w:style w:type="character" w:customStyle="1" w:styleId="cardChar">
    <w:name w:val="card Char"/>
    <w:basedOn w:val="DefaultParagraphFont"/>
    <w:link w:val="card"/>
    <w:rsid w:val="00A27244"/>
    <w:rPr>
      <w:rFonts w:cs="Calibri"/>
      <w:sz w:val="22"/>
      <w:u w:val="single"/>
    </w:rPr>
  </w:style>
  <w:style w:type="paragraph" w:customStyle="1" w:styleId="Emphasis1">
    <w:name w:val="Emphasis1"/>
    <w:basedOn w:val="Normal"/>
    <w:uiPriority w:val="20"/>
    <w:qFormat/>
    <w:rsid w:val="00A27244"/>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underline0">
    <w:name w:val="styleunderline"/>
    <w:basedOn w:val="DefaultParagraphFont"/>
    <w:rsid w:val="00A27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617152">
      <w:bodyDiv w:val="1"/>
      <w:marLeft w:val="0"/>
      <w:marRight w:val="0"/>
      <w:marTop w:val="0"/>
      <w:marBottom w:val="0"/>
      <w:divBdr>
        <w:top w:val="none" w:sz="0" w:space="0" w:color="auto"/>
        <w:left w:val="none" w:sz="0" w:space="0" w:color="auto"/>
        <w:bottom w:val="none" w:sz="0" w:space="0" w:color="auto"/>
        <w:right w:val="none" w:sz="0" w:space="0" w:color="auto"/>
      </w:divBdr>
    </w:div>
    <w:div w:id="415826507">
      <w:marLeft w:val="0"/>
      <w:marRight w:val="0"/>
      <w:marTop w:val="0"/>
      <w:marBottom w:val="300"/>
      <w:divBdr>
        <w:top w:val="none" w:sz="0" w:space="0" w:color="auto"/>
        <w:left w:val="none" w:sz="0" w:space="0" w:color="auto"/>
        <w:bottom w:val="none" w:sz="0" w:space="0" w:color="auto"/>
        <w:right w:val="none" w:sz="0" w:space="0" w:color="auto"/>
      </w:divBdr>
    </w:div>
    <w:div w:id="458567916">
      <w:bodyDiv w:val="1"/>
      <w:marLeft w:val="0"/>
      <w:marRight w:val="0"/>
      <w:marTop w:val="0"/>
      <w:marBottom w:val="0"/>
      <w:divBdr>
        <w:top w:val="none" w:sz="0" w:space="0" w:color="auto"/>
        <w:left w:val="none" w:sz="0" w:space="0" w:color="auto"/>
        <w:bottom w:val="none" w:sz="0" w:space="0" w:color="auto"/>
        <w:right w:val="none" w:sz="0" w:space="0" w:color="auto"/>
      </w:divBdr>
    </w:div>
    <w:div w:id="644505011">
      <w:bodyDiv w:val="1"/>
      <w:marLeft w:val="0"/>
      <w:marRight w:val="0"/>
      <w:marTop w:val="0"/>
      <w:marBottom w:val="0"/>
      <w:divBdr>
        <w:top w:val="none" w:sz="0" w:space="0" w:color="auto"/>
        <w:left w:val="none" w:sz="0" w:space="0" w:color="auto"/>
        <w:bottom w:val="none" w:sz="0" w:space="0" w:color="auto"/>
        <w:right w:val="none" w:sz="0" w:space="0" w:color="auto"/>
      </w:divBdr>
      <w:divsChild>
        <w:div w:id="28191104">
          <w:marLeft w:val="0"/>
          <w:marRight w:val="0"/>
          <w:marTop w:val="0"/>
          <w:marBottom w:val="0"/>
          <w:divBdr>
            <w:top w:val="none" w:sz="0" w:space="0" w:color="auto"/>
            <w:left w:val="none" w:sz="0" w:space="0" w:color="auto"/>
            <w:bottom w:val="none" w:sz="0" w:space="0" w:color="auto"/>
            <w:right w:val="none" w:sz="0" w:space="0" w:color="auto"/>
          </w:divBdr>
        </w:div>
        <w:div w:id="63991757">
          <w:marLeft w:val="0"/>
          <w:marRight w:val="0"/>
          <w:marTop w:val="0"/>
          <w:marBottom w:val="0"/>
          <w:divBdr>
            <w:top w:val="none" w:sz="0" w:space="0" w:color="auto"/>
            <w:left w:val="none" w:sz="0" w:space="0" w:color="auto"/>
            <w:bottom w:val="none" w:sz="0" w:space="0" w:color="auto"/>
            <w:right w:val="none" w:sz="0" w:space="0" w:color="auto"/>
          </w:divBdr>
        </w:div>
        <w:div w:id="122046160">
          <w:marLeft w:val="0"/>
          <w:marRight w:val="0"/>
          <w:marTop w:val="0"/>
          <w:marBottom w:val="0"/>
          <w:divBdr>
            <w:top w:val="none" w:sz="0" w:space="0" w:color="auto"/>
            <w:left w:val="none" w:sz="0" w:space="0" w:color="auto"/>
            <w:bottom w:val="none" w:sz="0" w:space="0" w:color="auto"/>
            <w:right w:val="none" w:sz="0" w:space="0" w:color="auto"/>
          </w:divBdr>
          <w:divsChild>
            <w:div w:id="1461604411">
              <w:marLeft w:val="0"/>
              <w:marRight w:val="0"/>
              <w:marTop w:val="0"/>
              <w:marBottom w:val="0"/>
              <w:divBdr>
                <w:top w:val="none" w:sz="0" w:space="0" w:color="auto"/>
                <w:left w:val="none" w:sz="0" w:space="0" w:color="auto"/>
                <w:bottom w:val="none" w:sz="0" w:space="0" w:color="auto"/>
                <w:right w:val="none" w:sz="0" w:space="0" w:color="auto"/>
              </w:divBdr>
              <w:divsChild>
                <w:div w:id="10911239">
                  <w:marLeft w:val="0"/>
                  <w:marRight w:val="0"/>
                  <w:marTop w:val="0"/>
                  <w:marBottom w:val="0"/>
                  <w:divBdr>
                    <w:top w:val="none" w:sz="0" w:space="0" w:color="auto"/>
                    <w:left w:val="none" w:sz="0" w:space="0" w:color="auto"/>
                    <w:bottom w:val="none" w:sz="0" w:space="0" w:color="auto"/>
                    <w:right w:val="none" w:sz="0" w:space="0" w:color="auto"/>
                  </w:divBdr>
                </w:div>
                <w:div w:id="1428119124">
                  <w:marLeft w:val="0"/>
                  <w:marRight w:val="0"/>
                  <w:marTop w:val="0"/>
                  <w:marBottom w:val="0"/>
                  <w:divBdr>
                    <w:top w:val="none" w:sz="0" w:space="0" w:color="auto"/>
                    <w:left w:val="none" w:sz="0" w:space="0" w:color="auto"/>
                    <w:bottom w:val="none" w:sz="0" w:space="0" w:color="auto"/>
                    <w:right w:val="none" w:sz="0" w:space="0" w:color="auto"/>
                  </w:divBdr>
                  <w:divsChild>
                    <w:div w:id="843400556">
                      <w:marLeft w:val="0"/>
                      <w:marRight w:val="0"/>
                      <w:marTop w:val="0"/>
                      <w:marBottom w:val="0"/>
                      <w:divBdr>
                        <w:top w:val="none" w:sz="0" w:space="0" w:color="auto"/>
                        <w:left w:val="none" w:sz="0" w:space="0" w:color="auto"/>
                        <w:bottom w:val="none" w:sz="0" w:space="0" w:color="auto"/>
                        <w:right w:val="none" w:sz="0" w:space="0" w:color="auto"/>
                      </w:divBdr>
                    </w:div>
                  </w:divsChild>
                </w:div>
                <w:div w:id="193844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2356">
          <w:marLeft w:val="0"/>
          <w:marRight w:val="0"/>
          <w:marTop w:val="0"/>
          <w:marBottom w:val="0"/>
          <w:divBdr>
            <w:top w:val="none" w:sz="0" w:space="0" w:color="auto"/>
            <w:left w:val="none" w:sz="0" w:space="0" w:color="auto"/>
            <w:bottom w:val="none" w:sz="0" w:space="0" w:color="auto"/>
            <w:right w:val="none" w:sz="0" w:space="0" w:color="auto"/>
          </w:divBdr>
        </w:div>
        <w:div w:id="446773777">
          <w:marLeft w:val="0"/>
          <w:marRight w:val="0"/>
          <w:marTop w:val="0"/>
          <w:marBottom w:val="0"/>
          <w:divBdr>
            <w:top w:val="none" w:sz="0" w:space="0" w:color="auto"/>
            <w:left w:val="none" w:sz="0" w:space="0" w:color="auto"/>
            <w:bottom w:val="none" w:sz="0" w:space="0" w:color="auto"/>
            <w:right w:val="none" w:sz="0" w:space="0" w:color="auto"/>
          </w:divBdr>
          <w:divsChild>
            <w:div w:id="1175806453">
              <w:marLeft w:val="0"/>
              <w:marRight w:val="0"/>
              <w:marTop w:val="0"/>
              <w:marBottom w:val="0"/>
              <w:divBdr>
                <w:top w:val="none" w:sz="0" w:space="0" w:color="auto"/>
                <w:left w:val="none" w:sz="0" w:space="0" w:color="auto"/>
                <w:bottom w:val="none" w:sz="0" w:space="0" w:color="auto"/>
                <w:right w:val="none" w:sz="0" w:space="0" w:color="auto"/>
              </w:divBdr>
              <w:divsChild>
                <w:div w:id="665863728">
                  <w:marLeft w:val="0"/>
                  <w:marRight w:val="0"/>
                  <w:marTop w:val="0"/>
                  <w:marBottom w:val="0"/>
                  <w:divBdr>
                    <w:top w:val="single" w:sz="6" w:space="0" w:color="EFEFEF"/>
                    <w:left w:val="single" w:sz="6" w:space="0" w:color="EFEFEF"/>
                    <w:bottom w:val="single" w:sz="6" w:space="0" w:color="EFEFEF"/>
                    <w:right w:val="single" w:sz="6" w:space="0" w:color="EFEFEF"/>
                  </w:divBdr>
                  <w:divsChild>
                    <w:div w:id="292637512">
                      <w:marLeft w:val="0"/>
                      <w:marRight w:val="0"/>
                      <w:marTop w:val="0"/>
                      <w:marBottom w:val="0"/>
                      <w:divBdr>
                        <w:top w:val="none" w:sz="0" w:space="0" w:color="auto"/>
                        <w:left w:val="none" w:sz="0" w:space="0" w:color="auto"/>
                        <w:bottom w:val="none" w:sz="0" w:space="0" w:color="auto"/>
                        <w:right w:val="none" w:sz="0" w:space="0" w:color="auto"/>
                      </w:divBdr>
                    </w:div>
                    <w:div w:id="178056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602381">
          <w:marLeft w:val="0"/>
          <w:marRight w:val="0"/>
          <w:marTop w:val="0"/>
          <w:marBottom w:val="0"/>
          <w:divBdr>
            <w:top w:val="none" w:sz="0" w:space="0" w:color="auto"/>
            <w:left w:val="none" w:sz="0" w:space="0" w:color="auto"/>
            <w:bottom w:val="none" w:sz="0" w:space="0" w:color="auto"/>
            <w:right w:val="none" w:sz="0" w:space="0" w:color="auto"/>
          </w:divBdr>
        </w:div>
        <w:div w:id="1130518950">
          <w:marLeft w:val="0"/>
          <w:marRight w:val="0"/>
          <w:marTop w:val="0"/>
          <w:marBottom w:val="0"/>
          <w:divBdr>
            <w:top w:val="none" w:sz="0" w:space="0" w:color="auto"/>
            <w:left w:val="none" w:sz="0" w:space="0" w:color="auto"/>
            <w:bottom w:val="none" w:sz="0" w:space="0" w:color="auto"/>
            <w:right w:val="none" w:sz="0" w:space="0" w:color="auto"/>
          </w:divBdr>
          <w:divsChild>
            <w:div w:id="1542790588">
              <w:marLeft w:val="0"/>
              <w:marRight w:val="0"/>
              <w:marTop w:val="0"/>
              <w:marBottom w:val="0"/>
              <w:divBdr>
                <w:top w:val="none" w:sz="0" w:space="0" w:color="auto"/>
                <w:left w:val="none" w:sz="0" w:space="0" w:color="auto"/>
                <w:bottom w:val="none" w:sz="0" w:space="0" w:color="auto"/>
                <w:right w:val="none" w:sz="0" w:space="0" w:color="auto"/>
              </w:divBdr>
              <w:divsChild>
                <w:div w:id="200485367">
                  <w:marLeft w:val="0"/>
                  <w:marRight w:val="0"/>
                  <w:marTop w:val="0"/>
                  <w:marBottom w:val="0"/>
                  <w:divBdr>
                    <w:top w:val="none" w:sz="0" w:space="0" w:color="auto"/>
                    <w:left w:val="none" w:sz="0" w:space="0" w:color="auto"/>
                    <w:bottom w:val="none" w:sz="0" w:space="0" w:color="auto"/>
                    <w:right w:val="none" w:sz="0" w:space="0" w:color="auto"/>
                  </w:divBdr>
                </w:div>
                <w:div w:id="241843105">
                  <w:marLeft w:val="0"/>
                  <w:marRight w:val="0"/>
                  <w:marTop w:val="0"/>
                  <w:marBottom w:val="0"/>
                  <w:divBdr>
                    <w:top w:val="none" w:sz="0" w:space="0" w:color="auto"/>
                    <w:left w:val="none" w:sz="0" w:space="0" w:color="auto"/>
                    <w:bottom w:val="none" w:sz="0" w:space="0" w:color="auto"/>
                    <w:right w:val="none" w:sz="0" w:space="0" w:color="auto"/>
                  </w:divBdr>
                </w:div>
                <w:div w:id="1563177756">
                  <w:marLeft w:val="0"/>
                  <w:marRight w:val="0"/>
                  <w:marTop w:val="0"/>
                  <w:marBottom w:val="0"/>
                  <w:divBdr>
                    <w:top w:val="none" w:sz="0" w:space="0" w:color="auto"/>
                    <w:left w:val="none" w:sz="0" w:space="0" w:color="auto"/>
                    <w:bottom w:val="none" w:sz="0" w:space="0" w:color="auto"/>
                    <w:right w:val="none" w:sz="0" w:space="0" w:color="auto"/>
                  </w:divBdr>
                  <w:divsChild>
                    <w:div w:id="48898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286576">
          <w:marLeft w:val="0"/>
          <w:marRight w:val="0"/>
          <w:marTop w:val="0"/>
          <w:marBottom w:val="0"/>
          <w:divBdr>
            <w:top w:val="none" w:sz="0" w:space="0" w:color="auto"/>
            <w:left w:val="none" w:sz="0" w:space="0" w:color="auto"/>
            <w:bottom w:val="none" w:sz="0" w:space="0" w:color="auto"/>
            <w:right w:val="none" w:sz="0" w:space="0" w:color="auto"/>
          </w:divBdr>
        </w:div>
        <w:div w:id="1710909957">
          <w:marLeft w:val="0"/>
          <w:marRight w:val="0"/>
          <w:marTop w:val="0"/>
          <w:marBottom w:val="0"/>
          <w:divBdr>
            <w:top w:val="none" w:sz="0" w:space="0" w:color="auto"/>
            <w:left w:val="none" w:sz="0" w:space="0" w:color="auto"/>
            <w:bottom w:val="none" w:sz="0" w:space="0" w:color="auto"/>
            <w:right w:val="none" w:sz="0" w:space="0" w:color="auto"/>
          </w:divBdr>
        </w:div>
      </w:divsChild>
    </w:div>
    <w:div w:id="687561379">
      <w:bodyDiv w:val="1"/>
      <w:marLeft w:val="0"/>
      <w:marRight w:val="0"/>
      <w:marTop w:val="0"/>
      <w:marBottom w:val="0"/>
      <w:divBdr>
        <w:top w:val="none" w:sz="0" w:space="0" w:color="auto"/>
        <w:left w:val="none" w:sz="0" w:space="0" w:color="auto"/>
        <w:bottom w:val="none" w:sz="0" w:space="0" w:color="auto"/>
        <w:right w:val="none" w:sz="0" w:space="0" w:color="auto"/>
      </w:divBdr>
    </w:div>
    <w:div w:id="806119653">
      <w:bodyDiv w:val="1"/>
      <w:marLeft w:val="0"/>
      <w:marRight w:val="0"/>
      <w:marTop w:val="0"/>
      <w:marBottom w:val="0"/>
      <w:divBdr>
        <w:top w:val="none" w:sz="0" w:space="0" w:color="auto"/>
        <w:left w:val="none" w:sz="0" w:space="0" w:color="auto"/>
        <w:bottom w:val="none" w:sz="0" w:space="0" w:color="auto"/>
        <w:right w:val="none" w:sz="0" w:space="0" w:color="auto"/>
      </w:divBdr>
    </w:div>
    <w:div w:id="903904800">
      <w:bodyDiv w:val="1"/>
      <w:marLeft w:val="0"/>
      <w:marRight w:val="0"/>
      <w:marTop w:val="0"/>
      <w:marBottom w:val="0"/>
      <w:divBdr>
        <w:top w:val="none" w:sz="0" w:space="0" w:color="auto"/>
        <w:left w:val="none" w:sz="0" w:space="0" w:color="auto"/>
        <w:bottom w:val="none" w:sz="0" w:space="0" w:color="auto"/>
        <w:right w:val="none" w:sz="0" w:space="0" w:color="auto"/>
      </w:divBdr>
    </w:div>
    <w:div w:id="999506804">
      <w:bodyDiv w:val="1"/>
      <w:marLeft w:val="0"/>
      <w:marRight w:val="0"/>
      <w:marTop w:val="0"/>
      <w:marBottom w:val="0"/>
      <w:divBdr>
        <w:top w:val="none" w:sz="0" w:space="0" w:color="auto"/>
        <w:left w:val="none" w:sz="0" w:space="0" w:color="auto"/>
        <w:bottom w:val="none" w:sz="0" w:space="0" w:color="auto"/>
        <w:right w:val="none" w:sz="0" w:space="0" w:color="auto"/>
      </w:divBdr>
      <w:divsChild>
        <w:div w:id="57215090">
          <w:marLeft w:val="0"/>
          <w:marRight w:val="0"/>
          <w:marTop w:val="0"/>
          <w:marBottom w:val="225"/>
          <w:divBdr>
            <w:top w:val="none" w:sz="0" w:space="0" w:color="auto"/>
            <w:left w:val="none" w:sz="0" w:space="0" w:color="auto"/>
            <w:bottom w:val="none" w:sz="0" w:space="0" w:color="auto"/>
            <w:right w:val="none" w:sz="0" w:space="0" w:color="auto"/>
          </w:divBdr>
        </w:div>
        <w:div w:id="280915584">
          <w:marLeft w:val="0"/>
          <w:marRight w:val="0"/>
          <w:marTop w:val="0"/>
          <w:marBottom w:val="225"/>
          <w:divBdr>
            <w:top w:val="none" w:sz="0" w:space="0" w:color="auto"/>
            <w:left w:val="none" w:sz="0" w:space="0" w:color="auto"/>
            <w:bottom w:val="none" w:sz="0" w:space="0" w:color="auto"/>
            <w:right w:val="none" w:sz="0" w:space="0" w:color="auto"/>
          </w:divBdr>
        </w:div>
        <w:div w:id="324866732">
          <w:marLeft w:val="0"/>
          <w:marRight w:val="0"/>
          <w:marTop w:val="0"/>
          <w:marBottom w:val="225"/>
          <w:divBdr>
            <w:top w:val="none" w:sz="0" w:space="0" w:color="auto"/>
            <w:left w:val="none" w:sz="0" w:space="0" w:color="auto"/>
            <w:bottom w:val="none" w:sz="0" w:space="0" w:color="auto"/>
            <w:right w:val="none" w:sz="0" w:space="0" w:color="auto"/>
          </w:divBdr>
        </w:div>
        <w:div w:id="410663820">
          <w:marLeft w:val="0"/>
          <w:marRight w:val="0"/>
          <w:marTop w:val="0"/>
          <w:marBottom w:val="225"/>
          <w:divBdr>
            <w:top w:val="none" w:sz="0" w:space="0" w:color="auto"/>
            <w:left w:val="none" w:sz="0" w:space="0" w:color="auto"/>
            <w:bottom w:val="none" w:sz="0" w:space="0" w:color="auto"/>
            <w:right w:val="none" w:sz="0" w:space="0" w:color="auto"/>
          </w:divBdr>
        </w:div>
        <w:div w:id="417792587">
          <w:marLeft w:val="0"/>
          <w:marRight w:val="0"/>
          <w:marTop w:val="0"/>
          <w:marBottom w:val="225"/>
          <w:divBdr>
            <w:top w:val="none" w:sz="0" w:space="0" w:color="auto"/>
            <w:left w:val="none" w:sz="0" w:space="0" w:color="auto"/>
            <w:bottom w:val="none" w:sz="0" w:space="0" w:color="auto"/>
            <w:right w:val="none" w:sz="0" w:space="0" w:color="auto"/>
          </w:divBdr>
        </w:div>
        <w:div w:id="512187307">
          <w:marLeft w:val="0"/>
          <w:marRight w:val="0"/>
          <w:marTop w:val="0"/>
          <w:marBottom w:val="225"/>
          <w:divBdr>
            <w:top w:val="none" w:sz="0" w:space="0" w:color="auto"/>
            <w:left w:val="none" w:sz="0" w:space="0" w:color="auto"/>
            <w:bottom w:val="none" w:sz="0" w:space="0" w:color="auto"/>
            <w:right w:val="none" w:sz="0" w:space="0" w:color="auto"/>
          </w:divBdr>
        </w:div>
        <w:div w:id="917061983">
          <w:marLeft w:val="0"/>
          <w:marRight w:val="0"/>
          <w:marTop w:val="0"/>
          <w:marBottom w:val="0"/>
          <w:divBdr>
            <w:top w:val="none" w:sz="0" w:space="0" w:color="auto"/>
            <w:left w:val="none" w:sz="0" w:space="0" w:color="auto"/>
            <w:bottom w:val="none" w:sz="0" w:space="0" w:color="auto"/>
            <w:right w:val="none" w:sz="0" w:space="0" w:color="auto"/>
          </w:divBdr>
          <w:divsChild>
            <w:div w:id="74015062">
              <w:marLeft w:val="0"/>
              <w:marRight w:val="450"/>
              <w:marTop w:val="150"/>
              <w:marBottom w:val="450"/>
              <w:divBdr>
                <w:top w:val="none" w:sz="0" w:space="0" w:color="auto"/>
                <w:left w:val="none" w:sz="0" w:space="0" w:color="auto"/>
                <w:bottom w:val="none" w:sz="0" w:space="0" w:color="auto"/>
                <w:right w:val="none" w:sz="0" w:space="0" w:color="auto"/>
              </w:divBdr>
              <w:divsChild>
                <w:div w:id="1419057801">
                  <w:marLeft w:val="0"/>
                  <w:marRight w:val="0"/>
                  <w:marTop w:val="0"/>
                  <w:marBottom w:val="0"/>
                  <w:divBdr>
                    <w:top w:val="none" w:sz="0" w:space="0" w:color="auto"/>
                    <w:left w:val="none" w:sz="0" w:space="0" w:color="auto"/>
                    <w:bottom w:val="none" w:sz="0" w:space="0" w:color="auto"/>
                    <w:right w:val="none" w:sz="0" w:space="0" w:color="auto"/>
                  </w:divBdr>
                </w:div>
                <w:div w:id="2091154124">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105803459">
          <w:marLeft w:val="0"/>
          <w:marRight w:val="0"/>
          <w:marTop w:val="0"/>
          <w:marBottom w:val="225"/>
          <w:divBdr>
            <w:top w:val="none" w:sz="0" w:space="0" w:color="auto"/>
            <w:left w:val="none" w:sz="0" w:space="0" w:color="auto"/>
            <w:bottom w:val="none" w:sz="0" w:space="0" w:color="auto"/>
            <w:right w:val="none" w:sz="0" w:space="0" w:color="auto"/>
          </w:divBdr>
        </w:div>
        <w:div w:id="1375304620">
          <w:marLeft w:val="0"/>
          <w:marRight w:val="0"/>
          <w:marTop w:val="0"/>
          <w:marBottom w:val="225"/>
          <w:divBdr>
            <w:top w:val="none" w:sz="0" w:space="0" w:color="auto"/>
            <w:left w:val="none" w:sz="0" w:space="0" w:color="auto"/>
            <w:bottom w:val="none" w:sz="0" w:space="0" w:color="auto"/>
            <w:right w:val="none" w:sz="0" w:space="0" w:color="auto"/>
          </w:divBdr>
        </w:div>
        <w:div w:id="1673530914">
          <w:marLeft w:val="0"/>
          <w:marRight w:val="0"/>
          <w:marTop w:val="0"/>
          <w:marBottom w:val="225"/>
          <w:divBdr>
            <w:top w:val="none" w:sz="0" w:space="0" w:color="auto"/>
            <w:left w:val="none" w:sz="0" w:space="0" w:color="auto"/>
            <w:bottom w:val="none" w:sz="0" w:space="0" w:color="auto"/>
            <w:right w:val="none" w:sz="0" w:space="0" w:color="auto"/>
          </w:divBdr>
        </w:div>
        <w:div w:id="1796866415">
          <w:marLeft w:val="0"/>
          <w:marRight w:val="0"/>
          <w:marTop w:val="0"/>
          <w:marBottom w:val="0"/>
          <w:divBdr>
            <w:top w:val="none" w:sz="0" w:space="0" w:color="auto"/>
            <w:left w:val="none" w:sz="0" w:space="0" w:color="auto"/>
            <w:bottom w:val="none" w:sz="0" w:space="0" w:color="auto"/>
            <w:right w:val="none" w:sz="0" w:space="0" w:color="auto"/>
          </w:divBdr>
          <w:divsChild>
            <w:div w:id="505749816">
              <w:marLeft w:val="0"/>
              <w:marRight w:val="450"/>
              <w:marTop w:val="150"/>
              <w:marBottom w:val="450"/>
              <w:divBdr>
                <w:top w:val="none" w:sz="0" w:space="0" w:color="auto"/>
                <w:left w:val="none" w:sz="0" w:space="0" w:color="auto"/>
                <w:bottom w:val="none" w:sz="0" w:space="0" w:color="auto"/>
                <w:right w:val="none" w:sz="0" w:space="0" w:color="auto"/>
              </w:divBdr>
              <w:divsChild>
                <w:div w:id="1899633482">
                  <w:marLeft w:val="0"/>
                  <w:marRight w:val="0"/>
                  <w:marTop w:val="0"/>
                  <w:marBottom w:val="0"/>
                  <w:divBdr>
                    <w:top w:val="none" w:sz="0" w:space="0" w:color="auto"/>
                    <w:left w:val="none" w:sz="0" w:space="0" w:color="auto"/>
                    <w:bottom w:val="none" w:sz="0" w:space="0" w:color="auto"/>
                    <w:right w:val="none" w:sz="0" w:space="0" w:color="auto"/>
                  </w:divBdr>
                </w:div>
                <w:div w:id="2035226993">
                  <w:marLeft w:val="0"/>
                  <w:marRight w:val="0"/>
                  <w:marTop w:val="0"/>
                  <w:marBottom w:val="0"/>
                  <w:divBdr>
                    <w:top w:val="single" w:sz="6" w:space="8" w:color="D9D9D9"/>
                    <w:left w:val="none" w:sz="0" w:space="0" w:color="D9D9D9"/>
                    <w:bottom w:val="none" w:sz="0" w:space="8" w:color="D9D9D9"/>
                    <w:right w:val="none" w:sz="0" w:space="0" w:color="D9D9D9"/>
                  </w:divBdr>
                </w:div>
              </w:divsChild>
            </w:div>
          </w:divsChild>
        </w:div>
        <w:div w:id="2133748975">
          <w:marLeft w:val="0"/>
          <w:marRight w:val="0"/>
          <w:marTop w:val="0"/>
          <w:marBottom w:val="225"/>
          <w:divBdr>
            <w:top w:val="none" w:sz="0" w:space="0" w:color="auto"/>
            <w:left w:val="none" w:sz="0" w:space="0" w:color="auto"/>
            <w:bottom w:val="none" w:sz="0" w:space="0" w:color="auto"/>
            <w:right w:val="none" w:sz="0" w:space="0" w:color="auto"/>
          </w:divBdr>
        </w:div>
      </w:divsChild>
    </w:div>
    <w:div w:id="1002855246">
      <w:bodyDiv w:val="1"/>
      <w:marLeft w:val="0"/>
      <w:marRight w:val="0"/>
      <w:marTop w:val="0"/>
      <w:marBottom w:val="0"/>
      <w:divBdr>
        <w:top w:val="none" w:sz="0" w:space="0" w:color="auto"/>
        <w:left w:val="none" w:sz="0" w:space="0" w:color="auto"/>
        <w:bottom w:val="none" w:sz="0" w:space="0" w:color="auto"/>
        <w:right w:val="none" w:sz="0" w:space="0" w:color="auto"/>
      </w:divBdr>
    </w:div>
    <w:div w:id="1071653593">
      <w:bodyDiv w:val="1"/>
      <w:marLeft w:val="0"/>
      <w:marRight w:val="0"/>
      <w:marTop w:val="0"/>
      <w:marBottom w:val="0"/>
      <w:divBdr>
        <w:top w:val="none" w:sz="0" w:space="0" w:color="auto"/>
        <w:left w:val="none" w:sz="0" w:space="0" w:color="auto"/>
        <w:bottom w:val="none" w:sz="0" w:space="0" w:color="auto"/>
        <w:right w:val="none" w:sz="0" w:space="0" w:color="auto"/>
      </w:divBdr>
      <w:divsChild>
        <w:div w:id="88473965">
          <w:marLeft w:val="0"/>
          <w:marRight w:val="0"/>
          <w:marTop w:val="0"/>
          <w:marBottom w:val="480"/>
          <w:divBdr>
            <w:top w:val="none" w:sz="0" w:space="0" w:color="auto"/>
            <w:left w:val="none" w:sz="0" w:space="0" w:color="auto"/>
            <w:bottom w:val="none" w:sz="0" w:space="0" w:color="auto"/>
            <w:right w:val="none" w:sz="0" w:space="0" w:color="auto"/>
          </w:divBdr>
          <w:divsChild>
            <w:div w:id="839083722">
              <w:marLeft w:val="0"/>
              <w:marRight w:val="0"/>
              <w:marTop w:val="0"/>
              <w:marBottom w:val="0"/>
              <w:divBdr>
                <w:top w:val="none" w:sz="0" w:space="0" w:color="auto"/>
                <w:left w:val="none" w:sz="0" w:space="0" w:color="auto"/>
                <w:bottom w:val="none" w:sz="0" w:space="0" w:color="auto"/>
                <w:right w:val="none" w:sz="0" w:space="0" w:color="auto"/>
              </w:divBdr>
            </w:div>
            <w:div w:id="939920157">
              <w:marLeft w:val="0"/>
              <w:marRight w:val="0"/>
              <w:marTop w:val="0"/>
              <w:marBottom w:val="0"/>
              <w:divBdr>
                <w:top w:val="none" w:sz="0" w:space="0" w:color="auto"/>
                <w:left w:val="none" w:sz="0" w:space="0" w:color="auto"/>
                <w:bottom w:val="none" w:sz="0" w:space="0" w:color="auto"/>
                <w:right w:val="none" w:sz="0" w:space="0" w:color="auto"/>
              </w:divBdr>
              <w:divsChild>
                <w:div w:id="956986764">
                  <w:marLeft w:val="0"/>
                  <w:marRight w:val="0"/>
                  <w:marTop w:val="0"/>
                  <w:marBottom w:val="0"/>
                  <w:divBdr>
                    <w:top w:val="none" w:sz="0" w:space="0" w:color="auto"/>
                    <w:left w:val="none" w:sz="0" w:space="0" w:color="auto"/>
                    <w:bottom w:val="none" w:sz="0" w:space="0" w:color="auto"/>
                    <w:right w:val="none" w:sz="0" w:space="0" w:color="auto"/>
                  </w:divBdr>
                  <w:divsChild>
                    <w:div w:id="1398701697">
                      <w:marLeft w:val="0"/>
                      <w:marRight w:val="0"/>
                      <w:marTop w:val="0"/>
                      <w:marBottom w:val="0"/>
                      <w:divBdr>
                        <w:top w:val="none" w:sz="0" w:space="0" w:color="auto"/>
                        <w:left w:val="none" w:sz="0" w:space="0" w:color="auto"/>
                        <w:bottom w:val="none" w:sz="0" w:space="0" w:color="auto"/>
                        <w:right w:val="none" w:sz="0" w:space="0" w:color="auto"/>
                      </w:divBdr>
                      <w:divsChild>
                        <w:div w:id="186150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310650">
              <w:marLeft w:val="0"/>
              <w:marRight w:val="0"/>
              <w:marTop w:val="0"/>
              <w:marBottom w:val="0"/>
              <w:divBdr>
                <w:top w:val="none" w:sz="0" w:space="0" w:color="auto"/>
                <w:left w:val="none" w:sz="0" w:space="0" w:color="auto"/>
                <w:bottom w:val="none" w:sz="0" w:space="0" w:color="auto"/>
                <w:right w:val="none" w:sz="0" w:space="0" w:color="auto"/>
              </w:divBdr>
            </w:div>
          </w:divsChild>
        </w:div>
        <w:div w:id="1117018294">
          <w:marLeft w:val="0"/>
          <w:marRight w:val="0"/>
          <w:marTop w:val="0"/>
          <w:marBottom w:val="480"/>
          <w:divBdr>
            <w:top w:val="none" w:sz="0" w:space="0" w:color="auto"/>
            <w:left w:val="none" w:sz="0" w:space="0" w:color="auto"/>
            <w:bottom w:val="none" w:sz="0" w:space="0" w:color="auto"/>
            <w:right w:val="none" w:sz="0" w:space="0" w:color="auto"/>
          </w:divBdr>
          <w:divsChild>
            <w:div w:id="155926115">
              <w:marLeft w:val="0"/>
              <w:marRight w:val="0"/>
              <w:marTop w:val="0"/>
              <w:marBottom w:val="0"/>
              <w:divBdr>
                <w:top w:val="none" w:sz="0" w:space="0" w:color="auto"/>
                <w:left w:val="none" w:sz="0" w:space="0" w:color="auto"/>
                <w:bottom w:val="none" w:sz="0" w:space="0" w:color="auto"/>
                <w:right w:val="none" w:sz="0" w:space="0" w:color="auto"/>
              </w:divBdr>
              <w:divsChild>
                <w:div w:id="970592324">
                  <w:marLeft w:val="0"/>
                  <w:marRight w:val="0"/>
                  <w:marTop w:val="0"/>
                  <w:marBottom w:val="0"/>
                  <w:divBdr>
                    <w:top w:val="none" w:sz="0" w:space="0" w:color="auto"/>
                    <w:left w:val="none" w:sz="0" w:space="0" w:color="auto"/>
                    <w:bottom w:val="none" w:sz="0" w:space="0" w:color="auto"/>
                    <w:right w:val="none" w:sz="0" w:space="0" w:color="auto"/>
                  </w:divBdr>
                  <w:divsChild>
                    <w:div w:id="60494314">
                      <w:marLeft w:val="0"/>
                      <w:marRight w:val="0"/>
                      <w:marTop w:val="0"/>
                      <w:marBottom w:val="0"/>
                      <w:divBdr>
                        <w:top w:val="none" w:sz="0" w:space="0" w:color="auto"/>
                        <w:left w:val="none" w:sz="0" w:space="0" w:color="auto"/>
                        <w:bottom w:val="none" w:sz="0" w:space="0" w:color="auto"/>
                        <w:right w:val="none" w:sz="0" w:space="0" w:color="auto"/>
                      </w:divBdr>
                      <w:divsChild>
                        <w:div w:id="12040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78557">
              <w:marLeft w:val="0"/>
              <w:marRight w:val="0"/>
              <w:marTop w:val="0"/>
              <w:marBottom w:val="0"/>
              <w:divBdr>
                <w:top w:val="none" w:sz="0" w:space="0" w:color="auto"/>
                <w:left w:val="none" w:sz="0" w:space="0" w:color="auto"/>
                <w:bottom w:val="none" w:sz="0" w:space="0" w:color="auto"/>
                <w:right w:val="none" w:sz="0" w:space="0" w:color="auto"/>
              </w:divBdr>
            </w:div>
            <w:div w:id="2115634765">
              <w:marLeft w:val="0"/>
              <w:marRight w:val="0"/>
              <w:marTop w:val="0"/>
              <w:marBottom w:val="0"/>
              <w:divBdr>
                <w:top w:val="none" w:sz="0" w:space="0" w:color="auto"/>
                <w:left w:val="none" w:sz="0" w:space="0" w:color="auto"/>
                <w:bottom w:val="none" w:sz="0" w:space="0" w:color="auto"/>
                <w:right w:val="none" w:sz="0" w:space="0" w:color="auto"/>
              </w:divBdr>
            </w:div>
          </w:divsChild>
        </w:div>
        <w:div w:id="1793204372">
          <w:marLeft w:val="0"/>
          <w:marRight w:val="0"/>
          <w:marTop w:val="0"/>
          <w:marBottom w:val="240"/>
          <w:divBdr>
            <w:top w:val="single" w:sz="6" w:space="6" w:color="D8D8D8"/>
            <w:left w:val="none" w:sz="0" w:space="0" w:color="auto"/>
            <w:bottom w:val="none" w:sz="0" w:space="0" w:color="auto"/>
            <w:right w:val="none" w:sz="0" w:space="0" w:color="auto"/>
          </w:divBdr>
        </w:div>
        <w:div w:id="2019504650">
          <w:marLeft w:val="0"/>
          <w:marRight w:val="0"/>
          <w:marTop w:val="0"/>
          <w:marBottom w:val="0"/>
          <w:divBdr>
            <w:top w:val="none" w:sz="0" w:space="0" w:color="auto"/>
            <w:left w:val="none" w:sz="0" w:space="0" w:color="auto"/>
            <w:bottom w:val="none" w:sz="0" w:space="0" w:color="auto"/>
            <w:right w:val="none" w:sz="0" w:space="0" w:color="auto"/>
          </w:divBdr>
          <w:divsChild>
            <w:div w:id="69083555">
              <w:marLeft w:val="0"/>
              <w:marRight w:val="0"/>
              <w:marTop w:val="0"/>
              <w:marBottom w:val="0"/>
              <w:divBdr>
                <w:top w:val="none" w:sz="0" w:space="0" w:color="auto"/>
                <w:left w:val="none" w:sz="0" w:space="0" w:color="auto"/>
                <w:bottom w:val="none" w:sz="0" w:space="0" w:color="auto"/>
                <w:right w:val="none" w:sz="0" w:space="0" w:color="auto"/>
              </w:divBdr>
              <w:divsChild>
                <w:div w:id="1624533470">
                  <w:marLeft w:val="0"/>
                  <w:marRight w:val="0"/>
                  <w:marTop w:val="0"/>
                  <w:marBottom w:val="0"/>
                  <w:divBdr>
                    <w:top w:val="none" w:sz="0" w:space="0" w:color="auto"/>
                    <w:left w:val="none" w:sz="0" w:space="0" w:color="auto"/>
                    <w:bottom w:val="none" w:sz="0" w:space="0" w:color="auto"/>
                    <w:right w:val="none" w:sz="0" w:space="0" w:color="auto"/>
                  </w:divBdr>
                  <w:divsChild>
                    <w:div w:id="77420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22521">
              <w:marLeft w:val="0"/>
              <w:marRight w:val="0"/>
              <w:marTop w:val="0"/>
              <w:marBottom w:val="0"/>
              <w:divBdr>
                <w:top w:val="none" w:sz="0" w:space="0" w:color="auto"/>
                <w:left w:val="none" w:sz="0" w:space="0" w:color="auto"/>
                <w:bottom w:val="none" w:sz="0" w:space="0" w:color="auto"/>
                <w:right w:val="none" w:sz="0" w:space="0" w:color="auto"/>
              </w:divBdr>
              <w:divsChild>
                <w:div w:id="1124739299">
                  <w:marLeft w:val="0"/>
                  <w:marRight w:val="0"/>
                  <w:marTop w:val="0"/>
                  <w:marBottom w:val="0"/>
                  <w:divBdr>
                    <w:top w:val="none" w:sz="0" w:space="0" w:color="auto"/>
                    <w:left w:val="none" w:sz="0" w:space="0" w:color="auto"/>
                    <w:bottom w:val="none" w:sz="0" w:space="0" w:color="auto"/>
                    <w:right w:val="none" w:sz="0" w:space="0" w:color="auto"/>
                  </w:divBdr>
                  <w:divsChild>
                    <w:div w:id="166103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76185">
              <w:marLeft w:val="0"/>
              <w:marRight w:val="0"/>
              <w:marTop w:val="0"/>
              <w:marBottom w:val="0"/>
              <w:divBdr>
                <w:top w:val="none" w:sz="0" w:space="0" w:color="auto"/>
                <w:left w:val="none" w:sz="0" w:space="0" w:color="auto"/>
                <w:bottom w:val="none" w:sz="0" w:space="0" w:color="auto"/>
                <w:right w:val="none" w:sz="0" w:space="0" w:color="auto"/>
              </w:divBdr>
              <w:divsChild>
                <w:div w:id="560023067">
                  <w:marLeft w:val="0"/>
                  <w:marRight w:val="0"/>
                  <w:marTop w:val="0"/>
                  <w:marBottom w:val="0"/>
                  <w:divBdr>
                    <w:top w:val="none" w:sz="0" w:space="0" w:color="auto"/>
                    <w:left w:val="none" w:sz="0" w:space="0" w:color="auto"/>
                    <w:bottom w:val="none" w:sz="0" w:space="0" w:color="auto"/>
                    <w:right w:val="none" w:sz="0" w:space="0" w:color="auto"/>
                  </w:divBdr>
                  <w:divsChild>
                    <w:div w:id="3311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82234">
              <w:marLeft w:val="0"/>
              <w:marRight w:val="0"/>
              <w:marTop w:val="0"/>
              <w:marBottom w:val="0"/>
              <w:divBdr>
                <w:top w:val="none" w:sz="0" w:space="0" w:color="auto"/>
                <w:left w:val="none" w:sz="0" w:space="0" w:color="auto"/>
                <w:bottom w:val="none" w:sz="0" w:space="0" w:color="auto"/>
                <w:right w:val="none" w:sz="0" w:space="0" w:color="auto"/>
              </w:divBdr>
            </w:div>
            <w:div w:id="1769500496">
              <w:marLeft w:val="0"/>
              <w:marRight w:val="0"/>
              <w:marTop w:val="0"/>
              <w:marBottom w:val="0"/>
              <w:divBdr>
                <w:top w:val="none" w:sz="0" w:space="0" w:color="auto"/>
                <w:left w:val="none" w:sz="0" w:space="0" w:color="auto"/>
                <w:bottom w:val="none" w:sz="0" w:space="0" w:color="auto"/>
                <w:right w:val="none" w:sz="0" w:space="0" w:color="auto"/>
              </w:divBdr>
            </w:div>
            <w:div w:id="185769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4088">
      <w:bodyDiv w:val="1"/>
      <w:marLeft w:val="0"/>
      <w:marRight w:val="0"/>
      <w:marTop w:val="0"/>
      <w:marBottom w:val="0"/>
      <w:divBdr>
        <w:top w:val="none" w:sz="0" w:space="0" w:color="auto"/>
        <w:left w:val="none" w:sz="0" w:space="0" w:color="auto"/>
        <w:bottom w:val="none" w:sz="0" w:space="0" w:color="auto"/>
        <w:right w:val="none" w:sz="0" w:space="0" w:color="auto"/>
      </w:divBdr>
    </w:div>
    <w:div w:id="1468666999">
      <w:bodyDiv w:val="1"/>
      <w:marLeft w:val="0"/>
      <w:marRight w:val="0"/>
      <w:marTop w:val="0"/>
      <w:marBottom w:val="0"/>
      <w:divBdr>
        <w:top w:val="none" w:sz="0" w:space="0" w:color="auto"/>
        <w:left w:val="none" w:sz="0" w:space="0" w:color="auto"/>
        <w:bottom w:val="none" w:sz="0" w:space="0" w:color="auto"/>
        <w:right w:val="none" w:sz="0" w:space="0" w:color="auto"/>
      </w:divBdr>
    </w:div>
    <w:div w:id="1527333459">
      <w:bodyDiv w:val="1"/>
      <w:marLeft w:val="0"/>
      <w:marRight w:val="0"/>
      <w:marTop w:val="0"/>
      <w:marBottom w:val="0"/>
      <w:divBdr>
        <w:top w:val="none" w:sz="0" w:space="0" w:color="auto"/>
        <w:left w:val="none" w:sz="0" w:space="0" w:color="auto"/>
        <w:bottom w:val="none" w:sz="0" w:space="0" w:color="auto"/>
        <w:right w:val="none" w:sz="0" w:space="0" w:color="auto"/>
      </w:divBdr>
    </w:div>
    <w:div w:id="1746804490">
      <w:bodyDiv w:val="1"/>
      <w:marLeft w:val="0"/>
      <w:marRight w:val="0"/>
      <w:marTop w:val="0"/>
      <w:marBottom w:val="0"/>
      <w:divBdr>
        <w:top w:val="none" w:sz="0" w:space="0" w:color="auto"/>
        <w:left w:val="none" w:sz="0" w:space="0" w:color="auto"/>
        <w:bottom w:val="none" w:sz="0" w:space="0" w:color="auto"/>
        <w:right w:val="none" w:sz="0" w:space="0" w:color="auto"/>
      </w:divBdr>
    </w:div>
    <w:div w:id="1787849783">
      <w:bodyDiv w:val="1"/>
      <w:marLeft w:val="0"/>
      <w:marRight w:val="0"/>
      <w:marTop w:val="0"/>
      <w:marBottom w:val="0"/>
      <w:divBdr>
        <w:top w:val="none" w:sz="0" w:space="0" w:color="auto"/>
        <w:left w:val="none" w:sz="0" w:space="0" w:color="auto"/>
        <w:bottom w:val="none" w:sz="0" w:space="0" w:color="auto"/>
        <w:right w:val="none" w:sz="0" w:space="0" w:color="auto"/>
      </w:divBdr>
      <w:divsChild>
        <w:div w:id="109473152">
          <w:marLeft w:val="0"/>
          <w:marRight w:val="0"/>
          <w:marTop w:val="0"/>
          <w:marBottom w:val="225"/>
          <w:divBdr>
            <w:top w:val="none" w:sz="0" w:space="0" w:color="auto"/>
            <w:left w:val="none" w:sz="0" w:space="0" w:color="auto"/>
            <w:bottom w:val="none" w:sz="0" w:space="0" w:color="auto"/>
            <w:right w:val="none" w:sz="0" w:space="0" w:color="auto"/>
          </w:divBdr>
        </w:div>
        <w:div w:id="1945914650">
          <w:marLeft w:val="0"/>
          <w:marRight w:val="0"/>
          <w:marTop w:val="0"/>
          <w:marBottom w:val="225"/>
          <w:divBdr>
            <w:top w:val="none" w:sz="0" w:space="0" w:color="auto"/>
            <w:left w:val="none" w:sz="0" w:space="0" w:color="auto"/>
            <w:bottom w:val="none" w:sz="0" w:space="0" w:color="auto"/>
            <w:right w:val="none" w:sz="0" w:space="0" w:color="auto"/>
          </w:divBdr>
        </w:div>
      </w:divsChild>
    </w:div>
    <w:div w:id="1791166286">
      <w:bodyDiv w:val="1"/>
      <w:marLeft w:val="0"/>
      <w:marRight w:val="0"/>
      <w:marTop w:val="0"/>
      <w:marBottom w:val="0"/>
      <w:divBdr>
        <w:top w:val="none" w:sz="0" w:space="0" w:color="auto"/>
        <w:left w:val="none" w:sz="0" w:space="0" w:color="auto"/>
        <w:bottom w:val="none" w:sz="0" w:space="0" w:color="auto"/>
        <w:right w:val="none" w:sz="0" w:space="0" w:color="auto"/>
      </w:divBdr>
    </w:div>
    <w:div w:id="1852840934">
      <w:marLeft w:val="0"/>
      <w:marRight w:val="0"/>
      <w:marTop w:val="300"/>
      <w:marBottom w:val="300"/>
      <w:divBdr>
        <w:top w:val="none" w:sz="0" w:space="0" w:color="auto"/>
        <w:left w:val="none" w:sz="0" w:space="0" w:color="auto"/>
        <w:bottom w:val="none" w:sz="0" w:space="0" w:color="auto"/>
        <w:right w:val="none" w:sz="0" w:space="0" w:color="auto"/>
      </w:divBdr>
    </w:div>
    <w:div w:id="1916433496">
      <w:marLeft w:val="0"/>
      <w:marRight w:val="0"/>
      <w:marTop w:val="0"/>
      <w:marBottom w:val="300"/>
      <w:divBdr>
        <w:top w:val="none" w:sz="0" w:space="0" w:color="auto"/>
        <w:left w:val="none" w:sz="0" w:space="0" w:color="auto"/>
        <w:bottom w:val="none" w:sz="0" w:space="0" w:color="auto"/>
        <w:right w:val="none" w:sz="0" w:space="0" w:color="auto"/>
      </w:divBdr>
    </w:div>
    <w:div w:id="1992785113">
      <w:bodyDiv w:val="1"/>
      <w:marLeft w:val="0"/>
      <w:marRight w:val="0"/>
      <w:marTop w:val="0"/>
      <w:marBottom w:val="0"/>
      <w:divBdr>
        <w:top w:val="none" w:sz="0" w:space="0" w:color="auto"/>
        <w:left w:val="none" w:sz="0" w:space="0" w:color="auto"/>
        <w:bottom w:val="none" w:sz="0" w:space="0" w:color="auto"/>
        <w:right w:val="none" w:sz="0" w:space="0" w:color="auto"/>
      </w:divBdr>
      <w:divsChild>
        <w:div w:id="1186212026">
          <w:marLeft w:val="0"/>
          <w:marRight w:val="0"/>
          <w:marTop w:val="0"/>
          <w:marBottom w:val="0"/>
          <w:divBdr>
            <w:top w:val="none" w:sz="0" w:space="0" w:color="auto"/>
            <w:left w:val="none" w:sz="0" w:space="0" w:color="auto"/>
            <w:bottom w:val="none" w:sz="0" w:space="0" w:color="auto"/>
            <w:right w:val="none" w:sz="0" w:space="0" w:color="auto"/>
          </w:divBdr>
        </w:div>
      </w:divsChild>
    </w:div>
    <w:div w:id="2048597653">
      <w:bodyDiv w:val="1"/>
      <w:marLeft w:val="0"/>
      <w:marRight w:val="0"/>
      <w:marTop w:val="0"/>
      <w:marBottom w:val="0"/>
      <w:divBdr>
        <w:top w:val="none" w:sz="0" w:space="0" w:color="auto"/>
        <w:left w:val="none" w:sz="0" w:space="0" w:color="auto"/>
        <w:bottom w:val="none" w:sz="0" w:space="0" w:color="auto"/>
        <w:right w:val="none" w:sz="0" w:space="0" w:color="auto"/>
      </w:divBdr>
    </w:div>
    <w:div w:id="2067028700">
      <w:bodyDiv w:val="1"/>
      <w:marLeft w:val="0"/>
      <w:marRight w:val="0"/>
      <w:marTop w:val="0"/>
      <w:marBottom w:val="0"/>
      <w:divBdr>
        <w:top w:val="none" w:sz="0" w:space="0" w:color="auto"/>
        <w:left w:val="none" w:sz="0" w:space="0" w:color="auto"/>
        <w:bottom w:val="none" w:sz="0" w:space="0" w:color="auto"/>
        <w:right w:val="none" w:sz="0" w:space="0" w:color="auto"/>
      </w:divBdr>
    </w:div>
    <w:div w:id="210005637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nber.org/papers/w11985" TargetMode="External"/><Relationship Id="rId143" Type="http://schemas.openxmlformats.org/officeDocument/2006/relationships/hyperlink" Target="http://www.jstor.org/stable/30033665?casa_token=sitIMU_cTScAAAAA:--dJ_aas5NmMxYlC2gTp2tqn-0CR_0_zu-cLbbe7iu8BYfeBtQw_pP2-2c-FljvwIgvnY8uvwRHYCsmdv-04NuHbHol4Z8SFLJXGqoX-yZjlBXGUnyY&amp;seq=1" TargetMode="External"/><Relationship Id="rId144" Type="http://schemas.openxmlformats.org/officeDocument/2006/relationships/hyperlink" Target="https://richardjacksonterrorismblog.wordpress.com/2012/08/05/the-great-con-of-national-security/)" TargetMode="External"/><Relationship Id="rId145" Type="http://schemas.openxmlformats.org/officeDocument/2006/relationships/hyperlink" Target="http://www.bu.edu/globalbeat/usdefense/conetta0398.html)" TargetMode="External"/><Relationship Id="rId146" Type="http://schemas.openxmlformats.org/officeDocument/2006/relationships/hyperlink" Target="https://warontherocks.com/2017/03/doomsday-cancelled-trump-is-good-news-for-allies-and-world-peace/)" TargetMode="External"/><Relationship Id="rId147" Type="http://schemas.openxmlformats.org/officeDocument/2006/relationships/hyperlink" Target="http://usacac.army.mil/CAC2/MilitaryReview/Archives/English/MilitaryReview_20160228_art006.pdf)" TargetMode="External"/><Relationship Id="rId148" Type="http://schemas.openxmlformats.org/officeDocument/2006/relationships/hyperlink" Target="https://thinkprogress.org/immigration-court-backlog-hits-all-time-high-86ab3e0e0b24/" TargetMode="External"/><Relationship Id="rId149" Type="http://schemas.openxmlformats.org/officeDocument/2006/relationships/hyperlink" Target="http://trac.syr.edu/" TargetMode="External"/><Relationship Id="rId180" Type="http://schemas.openxmlformats.org/officeDocument/2006/relationships/hyperlink" Target="http://www.thehotline.org/resources/statistics/" TargetMode="External"/><Relationship Id="rId181" Type="http://schemas.openxmlformats.org/officeDocument/2006/relationships/hyperlink" Target="https://www.nytimes.com/2018/06/11/us/politics/sessions-domestic-violence-asylum.html" TargetMode="External"/><Relationship Id="rId182" Type="http://schemas.openxmlformats.org/officeDocument/2006/relationships/hyperlink" Target="https://www.justice.gov/eoir/page/file/1070866/download" TargetMode="External"/><Relationship Id="rId40" Type="http://schemas.openxmlformats.org/officeDocument/2006/relationships/hyperlink" Target="https://www.nytimes.com/2017/11/29/arts/television/matt-lauer-charlie-rose.html?_r=0" TargetMode="External"/><Relationship Id="rId41" Type="http://schemas.openxmlformats.org/officeDocument/2006/relationships/hyperlink" Target="https://www.washingtonpost.com/lifestyle/style/glenn-thrush-prominent-new-york-times-reporter-suspended-after-sexual-misconduct-allegations/2017/11/20/90b24c02-ce2f-11e7-9d3a-bcbe2af58c3a_story.html" TargetMode="External"/><Relationship Id="rId42" Type="http://schemas.openxmlformats.org/officeDocument/2006/relationships/hyperlink" Target="https://www.theguardian.com/us-news/anita-hill" TargetMode="External"/><Relationship Id="rId43" Type="http://schemas.openxmlformats.org/officeDocument/2006/relationships/hyperlink" Target="https://www.theguardian.com/culture/2017/dec/01/alyssa-milano-mee-too-sexual-harassment-abuse" TargetMode="External"/><Relationship Id="rId44" Type="http://schemas.openxmlformats.org/officeDocument/2006/relationships/hyperlink" Target="https://www.theguardian.com/culture/2017/dec/01/alyssa-milano-mee-too-sexual-harassment-abuse" TargetMode="External"/><Relationship Id="rId45" Type="http://schemas.openxmlformats.org/officeDocument/2006/relationships/hyperlink" Target="https://www.theguardian.com/us-news/anita-hill" TargetMode="External"/><Relationship Id="rId46" Type="http://schemas.openxmlformats.org/officeDocument/2006/relationships/hyperlink" Target="https://www.washingtonpost.com/lifestyle/style/anita-hills-testimony-compelled-america-to-look-closely-at-sexual-harassment/2016/04/13/36999612-ea2e-11e5-bc08-3e03a5b41910_story.html?utm_term=.afd8c54c2688" TargetMode="External"/><Relationship Id="rId47" Type="http://schemas.openxmlformats.org/officeDocument/2006/relationships/hyperlink" Target="https://www.theguardian.com/lifeandstyle/women" TargetMode="External"/><Relationship Id="rId48" Type="http://schemas.openxmlformats.org/officeDocument/2006/relationships/hyperlink" Target="https://www.npr.org/sections/health-shots/2017/11/07/562387350/in-texas-and-beyond-mass-shootings-have-roots-in-domestic-violence" TargetMode="External"/><Relationship Id="rId49" Type="http://schemas.openxmlformats.org/officeDocument/2006/relationships/hyperlink" Target="https://en.wikipedia.org/wiki/List_of_school_shootings_in_the_United_States" TargetMode="External"/><Relationship Id="rId183" Type="http://schemas.openxmlformats.org/officeDocument/2006/relationships/hyperlink" Target="https://cis.org/Cadman/Asylum-Law-Not-Intended-Domestic-Violence)//" TargetMode="External"/><Relationship Id="rId184" Type="http://schemas.openxmlformats.org/officeDocument/2006/relationships/hyperlink" Target="https://cis.org/Arthur/SCOTUS-Deems-Crime-Violence-Provision-Unconstitutionally-Vague" TargetMode="External"/><Relationship Id="rId185" Type="http://schemas.openxmlformats.org/officeDocument/2006/relationships/hyperlink" Target="https://cis.org/Arthur/AG-Sessions-Takes-Credible-Fear-Loophole" TargetMode="External"/><Relationship Id="rId186" Type="http://schemas.openxmlformats.org/officeDocument/2006/relationships/hyperlink" Target="https://cis.org/Arthur/Attorney-General-Takes-Immigration-Court-Continuances-Again" TargetMode="External"/><Relationship Id="rId187" Type="http://schemas.openxmlformats.org/officeDocument/2006/relationships/hyperlink" Target="http://www.unhcr.org/en-us/protection/travaux/4ca34be29/refugee-convention-1951-travaux-preparatoires-analysed-commentary-dr-paul.html" TargetMode="External"/><Relationship Id="rId188" Type="http://schemas.openxmlformats.org/officeDocument/2006/relationships/hyperlink" Target="https://culturaldetective.files.wordpress.com/2013/09/figure-2.jpg" TargetMode="External"/><Relationship Id="rId189" Type="http://schemas.openxmlformats.org/officeDocument/2006/relationships/hyperlink" Target="https://www.vox.com/2018/6/11/17443198/children-immigrant-families-separated-parents" TargetMode="External"/><Relationship Id="rId220" Type="http://schemas.openxmlformats.org/officeDocument/2006/relationships/hyperlink" Target="https://www.cnn.com/2018/06/22/politics/trump-immigration-midterms/index.html" TargetMode="External"/><Relationship Id="rId221" Type="http://schemas.openxmlformats.org/officeDocument/2006/relationships/hyperlink" Target="https://www.washingtonpost.com/blogs/plum-line/wp/2018/06/21/dont-be-fooled-trumps-immigration-policy-is-still-incredibly-cruel/?utm_term=.4390eb037e22" TargetMode="External"/><Relationship Id="rId222" Type="http://schemas.openxmlformats.org/officeDocument/2006/relationships/hyperlink" Target="https://www.whitehouse.gov/presidential-actions/affording-congress-opportunity-address-family-separation/" TargetMode="External"/><Relationship Id="rId223" Type="http://schemas.openxmlformats.org/officeDocument/2006/relationships/hyperlink" Target="https://www.whitehouse.gov/briefings-statements/remarks-president-trump-vice-president-pence-signing-executive-order-affording-congress-opportunity-address-family-separation/" TargetMode="External"/><Relationship Id="rId80" Type="http://schemas.openxmlformats.org/officeDocument/2006/relationships/hyperlink" Target="https://www.ncbi.nlm.nih.gov/pmc/articles/PMC4193214/" TargetMode="External"/><Relationship Id="rId81" Type="http://schemas.openxmlformats.org/officeDocument/2006/relationships/hyperlink" Target="https://www.ncbi.nlm.nih.gov/pmc/articles/PMC4193214/" TargetMode="External"/><Relationship Id="rId82" Type="http://schemas.openxmlformats.org/officeDocument/2006/relationships/hyperlink" Target="https://www.ncbi.nlm.nih.gov/pmc/articles/PMC4193214/" TargetMode="External"/><Relationship Id="rId83" Type="http://schemas.openxmlformats.org/officeDocument/2006/relationships/hyperlink" Target="https://www.ncbi.nlm.nih.gov/pmc/articles/PMC4193214/" TargetMode="External"/><Relationship Id="rId84" Type="http://schemas.openxmlformats.org/officeDocument/2006/relationships/hyperlink" Target="https://www.ncbi.nlm.nih.gov/pmc/articles/PMC4193214/" TargetMode="External"/><Relationship Id="rId85" Type="http://schemas.openxmlformats.org/officeDocument/2006/relationships/hyperlink" Target="https://www.ncbi.nlm.nih.gov/pmc/articles/PMC4193214/" TargetMode="External"/><Relationship Id="rId86" Type="http://schemas.openxmlformats.org/officeDocument/2006/relationships/hyperlink" Target="https://www.ncbi.nlm.nih.gov/pmc/articles/PMC4193214/" TargetMode="External"/><Relationship Id="rId87" Type="http://schemas.openxmlformats.org/officeDocument/2006/relationships/hyperlink" Target="https://www.ncbi.nlm.nih.gov/pmc/articles/PMC4193214/" TargetMode="External"/><Relationship Id="rId88" Type="http://schemas.openxmlformats.org/officeDocument/2006/relationships/hyperlink" Target="https://www.ncbi.nlm.nih.gov/pmc/articles/PMC4193214/" TargetMode="External"/><Relationship Id="rId89" Type="http://schemas.openxmlformats.org/officeDocument/2006/relationships/hyperlink" Target="https://www.ncbi.nlm.nih.gov/pmc/articles/PMC4193214/" TargetMode="External"/><Relationship Id="rId224" Type="http://schemas.openxmlformats.org/officeDocument/2006/relationships/hyperlink" Target="https://www.nytimes.com/2018/06/20/us/politics/trump-immigration-children-executive-order.html" TargetMode="External"/><Relationship Id="rId225" Type="http://schemas.openxmlformats.org/officeDocument/2006/relationships/hyperlink" Target="https://www.vox.com/2018/6/20/17485866/trump-executive-order-immigration-families-jail" TargetMode="External"/><Relationship Id="rId226" Type="http://schemas.openxmlformats.org/officeDocument/2006/relationships/hyperlink" Target="https://twitter.com/realDonaldTrump/status/1009071403918864385" TargetMode="External"/><Relationship Id="rId227" Type="http://schemas.openxmlformats.org/officeDocument/2006/relationships/hyperlink" Target="https://www.whitehouse.gov/briefings-statements/remarks-president-trump-vice-president-pence-meeting-members-congress/" TargetMode="External"/><Relationship Id="rId228" Type="http://schemas.openxmlformats.org/officeDocument/2006/relationships/hyperlink" Target="https://www.culturalsurvival.org/publications/cultural-survival-quarterly/war-and-domestic-violence" TargetMode="External"/><Relationship Id="rId229" Type="http://schemas.openxmlformats.org/officeDocument/2006/relationships/hyperlink" Target="https://www.icrw.org/press-releases/u-s-congress-introduces-international-violence-against-women-act/" TargetMode="External"/><Relationship Id="rId110" Type="http://schemas.openxmlformats.org/officeDocument/2006/relationships/hyperlink" Target="https://www.ncbi.nlm.nih.gov/pmc/articles/PMC4193214/" TargetMode="External"/><Relationship Id="rId111" Type="http://schemas.openxmlformats.org/officeDocument/2006/relationships/hyperlink" Target="https://www.ncbi.nlm.nih.gov/pmc/articles/PMC4193214/" TargetMode="External"/><Relationship Id="rId112" Type="http://schemas.openxmlformats.org/officeDocument/2006/relationships/hyperlink" Target="https://www.ncbi.nlm.nih.gov/pmc/articles/PMC4193214/" TargetMode="External"/><Relationship Id="rId113" Type="http://schemas.openxmlformats.org/officeDocument/2006/relationships/hyperlink" Target="https://www.ncbi.nlm.nih.gov/pmc/articles/PMC4193214/" TargetMode="External"/><Relationship Id="rId114" Type="http://schemas.openxmlformats.org/officeDocument/2006/relationships/hyperlink" Target="https://www.ncbi.nlm.nih.gov/pmc/articles/PMC4193214/" TargetMode="External"/><Relationship Id="rId115" Type="http://schemas.openxmlformats.org/officeDocument/2006/relationships/hyperlink" Target="https://www.ncbi.nlm.nih.gov/pmc/articles/PMC4193214/" TargetMode="External"/><Relationship Id="rId116" Type="http://schemas.openxmlformats.org/officeDocument/2006/relationships/hyperlink" Target="https://www.ncbi.nlm.nih.gov/pmc/articles/PMC4193214/" TargetMode="External"/><Relationship Id="rId117" Type="http://schemas.openxmlformats.org/officeDocument/2006/relationships/hyperlink" Target="https://www.ncbi.nlm.nih.gov/pmc/articles/PMC4193214/" TargetMode="External"/><Relationship Id="rId118" Type="http://schemas.openxmlformats.org/officeDocument/2006/relationships/hyperlink" Target="http://www.biologicalpsychiatryjournal.com/article/S0006-3223(15)00652-6/abstract" TargetMode="External"/><Relationship Id="rId119" Type="http://schemas.openxmlformats.org/officeDocument/2006/relationships/hyperlink" Target="http://www.hongerwinter.nl/item.php?id=32&amp;language=EN" TargetMode="External"/><Relationship Id="rId150" Type="http://schemas.openxmlformats.org/officeDocument/2006/relationships/hyperlink" Target="https://twitter.com/intent/follow?original_referer=https%3A%2F%2Fabcnews.go.com%2Fauthor%2Fluke_barr&amp;ref_src=twsrc%5Etfw&amp;screen_name=LukeLBarr&amp;tw_p=followbutton" TargetMode="External"/><Relationship Id="rId151" Type="http://schemas.openxmlformats.org/officeDocument/2006/relationships/hyperlink" Target="https://thinkprogress.org/immigration-court-backlog-hits-all-time-high-86ab3e0e0b24/" TargetMode="External"/><Relationship Id="rId152" Type="http://schemas.openxmlformats.org/officeDocument/2006/relationships/hyperlink" Target="http://www.fedbar.org/Resources_1/Federal-Lawyer-Magazine/2018/March/International-Human-Rights-Law-and-Discrepancies-With-Recent-Jurisprudence-and-US-Asylum-Law.aspx?FT=.pdf" TargetMode="External"/><Relationship Id="rId10" Type="http://schemas.openxmlformats.org/officeDocument/2006/relationships/hyperlink" Target="http://www.justice.gov/eoir/vll/intdec/vol26/3811.pdf" TargetMode="External"/><Relationship Id="rId11" Type="http://schemas.openxmlformats.org/officeDocument/2006/relationships/hyperlink" Target="https://www.jstor.org/stable/1123390?seq=1" TargetMode="External"/><Relationship Id="rId12" Type="http://schemas.openxmlformats.org/officeDocument/2006/relationships/hyperlink" Target="http://time.com/5313802/sessions-asylum-domestic-violence/" TargetMode="External"/><Relationship Id="rId13" Type="http://schemas.openxmlformats.org/officeDocument/2006/relationships/hyperlink" Target="http://time.com/5311971/parents-children-us-border/" TargetMode="External"/><Relationship Id="rId14" Type="http://schemas.openxmlformats.org/officeDocument/2006/relationships/hyperlink" Target="http://time.com/money/5013478/domestic-violence-work-law/" TargetMode="External"/><Relationship Id="rId15" Type="http://schemas.openxmlformats.org/officeDocument/2006/relationships/hyperlink" Target="http://content.time.com/time/nation/article/0,8599,2117284,00.html" TargetMode="External"/><Relationship Id="rId16" Type="http://schemas.openxmlformats.org/officeDocument/2006/relationships/hyperlink" Target="http://time.com/5314826/border-patrol-cages-mcallen-immigration-facility/" TargetMode="External"/><Relationship Id="rId17" Type="http://schemas.openxmlformats.org/officeDocument/2006/relationships/hyperlink" Target="https://www.reuters.com/article/us-latam-migrants-refugees-idUSKBN18K2FJ" TargetMode="External"/><Relationship Id="rId18" Type="http://schemas.openxmlformats.org/officeDocument/2006/relationships/hyperlink" Target="https://www.nolo.com/legal-encyclopedia/claiming-asylum-based-domestic-violence.html" TargetMode="External"/><Relationship Id="rId19" Type="http://schemas.openxmlformats.org/officeDocument/2006/relationships/hyperlink" Target="https://www.nolo.com/legal-encyclopedia/what-particular-social-group-means-asylum-purposes.html" TargetMode="External"/><Relationship Id="rId153" Type="http://schemas.openxmlformats.org/officeDocument/2006/relationships/hyperlink" Target="http://www.reuters.com/article/us-elsalvador-violence-idUSBRE96P03X20130726" TargetMode="External"/><Relationship Id="rId154" Type="http://schemas.openxmlformats.org/officeDocument/2006/relationships/hyperlink" Target="http://www.elsalvador.com/articulo/sucesos/393-pandilleros-lograron-infiltrar-fuerza-armada-94591" TargetMode="External"/><Relationship Id="rId155" Type="http://schemas.openxmlformats.org/officeDocument/2006/relationships/hyperlink" Target="https://foreignpolicy.com/2016/01/19/" TargetMode="External"/><Relationship Id="rId156" Type="http://schemas.openxmlformats.org/officeDocument/2006/relationships/hyperlink" Target="http://www.reuters.com/article/us-elsalvador-violence-idUSBRE96P03X20130726" TargetMode="External"/><Relationship Id="rId157" Type="http://schemas.openxmlformats.org/officeDocument/2006/relationships/hyperlink" Target="https://www.devex.com/news/how-the-legal-system-is-failing-to-protect-women-and-girls-from-sexual-violence-89573" TargetMode="External"/><Relationship Id="rId158" Type="http://schemas.openxmlformats.org/officeDocument/2006/relationships/hyperlink" Target="https://www.devex.com/organizations/equality-now-54601" TargetMode="External"/><Relationship Id="rId159" Type="http://schemas.openxmlformats.org/officeDocument/2006/relationships/hyperlink" Target="http://www.equalitynow.org/sites/default/files/EqualityNowRapeLawReport2017_Spreads.pdf" TargetMode="External"/><Relationship Id="rId190" Type="http://schemas.openxmlformats.org/officeDocument/2006/relationships/hyperlink" Target="https://www.vox.com/policy-and-politics/2018/5/8/17327512/sessions-illegal-immigration-border-asylum-families" TargetMode="External"/><Relationship Id="rId191" Type="http://schemas.openxmlformats.org/officeDocument/2006/relationships/hyperlink" Target="https://www.vox.com/policy-and-politics/2018/5/8/17327512/sessions-illegal-immigration-border-asylum-families" TargetMode="External"/><Relationship Id="rId192" Type="http://schemas.openxmlformats.org/officeDocument/2006/relationships/hyperlink" Target="https://www.washingtonpost.com/world/national-security/a-family-was-separated-at-the-border-and-this-distraught-father-took-his-own-life/2018/06/08/24e40b70-6b5d-11e8-9e38-24e693b38637_story.html?noredirect=on&amp;utm_term=.a8cca7590df2" TargetMode="External"/><Relationship Id="rId50" Type="http://schemas.openxmlformats.org/officeDocument/2006/relationships/hyperlink" Target="https://rowman.com/ISBN/9781498556002/Rhetoric-Embodiment-and-the-Ethos-of-Surveillance-Student-Bodies-in-the-American-High-School" TargetMode="External"/><Relationship Id="rId51" Type="http://schemas.openxmlformats.org/officeDocument/2006/relationships/hyperlink" Target="http://www.whby.com/2018/04/18/empathy-vs-security-debating-school-safety-measures/" TargetMode="External"/><Relationship Id="rId52" Type="http://schemas.openxmlformats.org/officeDocument/2006/relationships/hyperlink" Target="https://www.edweek.org/ew/articles/2018/03/19/the-case-for-limiting-school-security.html?qs=jennifer+young" TargetMode="External"/><Relationship Id="rId53" Type="http://schemas.openxmlformats.org/officeDocument/2006/relationships/hyperlink" Target="https://www.vice.com/en_us/article/mvxv9y/why-are-so-many-mass-shootings-committed-by-young-white-men-623" TargetMode="External"/><Relationship Id="rId54" Type="http://schemas.openxmlformats.org/officeDocument/2006/relationships/hyperlink" Target="http://www.vice.com/read/everything-we-know-so-far-about-the-21-year-old-who-allegedly-killed-nine-people-at-a-church-in-south-carolina-618" TargetMode="External"/><Relationship Id="rId55" Type="http://schemas.openxmlformats.org/officeDocument/2006/relationships/hyperlink" Target="http://www.sagepub.com/upm-data/60294_Chapter_23.pdf" TargetMode="External"/><Relationship Id="rId56" Type="http://schemas.openxmlformats.org/officeDocument/2006/relationships/hyperlink" Target="http://www.bjs.gov/content/pub/pdf/cvus0702.pdf" TargetMode="External"/><Relationship Id="rId57" Type="http://schemas.openxmlformats.org/officeDocument/2006/relationships/hyperlink" Target="https://www.vice.com/read/sandy-hook-families-are-suing-bushmaster-for-making-adam-lanzas-rifle-1215" TargetMode="External"/><Relationship Id="rId58" Type="http://schemas.openxmlformats.org/officeDocument/2006/relationships/hyperlink" Target="https://www.vice.com/read/forensic-psychiatrists-weigh-in-on-what-the-ramblings-in-the-colorado-theater-shooters-journal-means-528" TargetMode="External"/><Relationship Id="rId59" Type="http://schemas.openxmlformats.org/officeDocument/2006/relationships/hyperlink" Target="http://www.motherjones.com/politics/2012/07/mass-shootings-map" TargetMode="External"/><Relationship Id="rId193" Type="http://schemas.openxmlformats.org/officeDocument/2006/relationships/hyperlink" Target="https://www.vox.com/2018/6/25/17500626/trump-unauthorized-immigrants-asylum-immigration-judges" TargetMode="External"/><Relationship Id="rId194" Type="http://schemas.openxmlformats.org/officeDocument/2006/relationships/hyperlink" Target="https://twitter.com/realDonaldTrump/status/1011228265003077632" TargetMode="External"/><Relationship Id="rId195" Type="http://schemas.openxmlformats.org/officeDocument/2006/relationships/hyperlink" Target="https://twitter.com/realDonaldTrump/status/1011231137233080321" TargetMode="External"/><Relationship Id="rId196" Type="http://schemas.openxmlformats.org/officeDocument/2006/relationships/hyperlink" Target="https://twitter.com/realDonaldTrump/status/1010900865602019329" TargetMode="External"/><Relationship Id="rId197" Type="http://schemas.openxmlformats.org/officeDocument/2006/relationships/hyperlink" Target="https://www.usatoday.com/story/news/world/2018/06/12/donald-trump-cutting-legal-immigration/692447002/" TargetMode="External"/><Relationship Id="rId198" Type="http://schemas.openxmlformats.org/officeDocument/2006/relationships/hyperlink" Target="https://www.usatoday.com/story/news/world/2018/01/08/reports-trump-order-200-000-salvadorans-leave-u-s/1012345001/" TargetMode="External"/><Relationship Id="rId199" Type="http://schemas.openxmlformats.org/officeDocument/2006/relationships/hyperlink" Target="https://www.usatoday.com/story/experience/food-and-wine/news-festivals-events/2018/01/25/trump-team-unveils-new-immigration-framework-path-citizenship-dreamers/1066980001/" TargetMode="External"/><Relationship Id="rId230" Type="http://schemas.openxmlformats.org/officeDocument/2006/relationships/hyperlink" Target="http://www.latimes.com/opinion/editorials/la-ed-international-violence-against-women-act-20140609-story.html" TargetMode="External"/><Relationship Id="rId231" Type="http://schemas.openxmlformats.org/officeDocument/2006/relationships/fontTable" Target="fontTable.xml"/><Relationship Id="rId232" Type="http://schemas.openxmlformats.org/officeDocument/2006/relationships/theme" Target="theme/theme1.xml"/><Relationship Id="rId90" Type="http://schemas.openxmlformats.org/officeDocument/2006/relationships/hyperlink" Target="https://www.ncbi.nlm.nih.gov/pmc/articles/PMC4193214/" TargetMode="External"/><Relationship Id="rId91" Type="http://schemas.openxmlformats.org/officeDocument/2006/relationships/hyperlink" Target="https://www.ncbi.nlm.nih.gov/pmc/articles/PMC4193214/" TargetMode="External"/><Relationship Id="rId92" Type="http://schemas.openxmlformats.org/officeDocument/2006/relationships/hyperlink" Target="https://www.ncbi.nlm.nih.gov/pmc/articles/PMC4193214/" TargetMode="External"/><Relationship Id="rId93" Type="http://schemas.openxmlformats.org/officeDocument/2006/relationships/hyperlink" Target="https://www.ncbi.nlm.nih.gov/pmc/articles/PMC4193214/" TargetMode="External"/><Relationship Id="rId94" Type="http://schemas.openxmlformats.org/officeDocument/2006/relationships/hyperlink" Target="https://www.ncbi.nlm.nih.gov/pmc/articles/PMC4193214/" TargetMode="External"/><Relationship Id="rId95" Type="http://schemas.openxmlformats.org/officeDocument/2006/relationships/hyperlink" Target="https://www.ncbi.nlm.nih.gov/pmc/articles/PMC4193214/" TargetMode="External"/><Relationship Id="rId96" Type="http://schemas.openxmlformats.org/officeDocument/2006/relationships/hyperlink" Target="https://www.ncbi.nlm.nih.gov/pmc/articles/PMC4193214/" TargetMode="External"/><Relationship Id="rId97" Type="http://schemas.openxmlformats.org/officeDocument/2006/relationships/hyperlink" Target="https://www.ncbi.nlm.nih.gov/pmc/articles/PMC4193214/" TargetMode="External"/><Relationship Id="rId98" Type="http://schemas.openxmlformats.org/officeDocument/2006/relationships/hyperlink" Target="https://www.ncbi.nlm.nih.gov/pmc/articles/PMC4193214/" TargetMode="External"/><Relationship Id="rId99" Type="http://schemas.openxmlformats.org/officeDocument/2006/relationships/hyperlink" Target="https://www.ncbi.nlm.nih.gov/pmc/articles/PMC4193214/" TargetMode="External"/><Relationship Id="rId120" Type="http://schemas.openxmlformats.org/officeDocument/2006/relationships/hyperlink" Target="http://www.nature.com/ejhg/journal/v22/n12/full/ejhg201431a.html" TargetMode="External"/><Relationship Id="rId121" Type="http://schemas.openxmlformats.org/officeDocument/2006/relationships/hyperlink" Target="http://www.biologicalpsychiatryjournal.com/article/S0006-3223(15)00652-6/abstract" TargetMode="External"/><Relationship Id="rId122" Type="http://schemas.openxmlformats.org/officeDocument/2006/relationships/hyperlink" Target="http://www.ncbi.nlm.nih.gov/pubmed/26046444" TargetMode="External"/><Relationship Id="rId123" Type="http://schemas.openxmlformats.org/officeDocument/2006/relationships/hyperlink" Target="http://www.nature.com/news/fearful-memories-haunt-mouse-descendants-1.14272" TargetMode="External"/><Relationship Id="rId124" Type="http://schemas.openxmlformats.org/officeDocument/2006/relationships/hyperlink" Target="https://onlinelibrary.wiley.com/doi/pdf/10.1002/ert.21377" TargetMode="External"/><Relationship Id="rId125" Type="http://schemas.openxmlformats.org/officeDocument/2006/relationships/hyperlink" Target="https://www.spglohttps:/www.shrm.org/resourcesandtools/hr-topics/risk-management/pages/domestic-violence-workplace-nfl-ray-rice.aspxbal.com/our-insights/The-Key-To-Unlocking-US-GDP-Growth-Women" TargetMode="External"/><Relationship Id="rId126" Type="http://schemas.openxmlformats.org/officeDocument/2006/relationships/hyperlink" Target="https://www.shrm.org/resourcesandtools/hr-topics/risk-management/pages/domestic-violence-workplace-nfl-ray-rice.aspx" TargetMode="External"/><Relationship Id="rId127" Type="http://schemas.openxmlformats.org/officeDocument/2006/relationships/hyperlink" Target="http://www.caepv.org/" TargetMode="External"/><Relationship Id="rId128" Type="http://schemas.openxmlformats.org/officeDocument/2006/relationships/hyperlink" Target="https://www.shrm.org/hrdisciplines/safetysecurity/articles/pages/hr-trained-domestic-violence.aspx" TargetMode="External"/><Relationship Id="rId129" Type="http://schemas.openxmlformats.org/officeDocument/2006/relationships/hyperlink" Target="http://www.whbw.org/" TargetMode="External"/><Relationship Id="rId160" Type="http://schemas.openxmlformats.org/officeDocument/2006/relationships/hyperlink" Target="https://www.pri.org/stories/2018-06-07/will-us-deny-asylum-domestic-violence-survivors" TargetMode="External"/><Relationship Id="rId161" Type="http://schemas.openxmlformats.org/officeDocument/2006/relationships/hyperlink" Target="https://ktar.com/story/2054280/ag-jeff-sessions-says-closing-loopholes-can-fight-illegal-immigration/" TargetMode="External"/><Relationship Id="rId162" Type="http://schemas.openxmlformats.org/officeDocument/2006/relationships/hyperlink" Target="https://slate.com/news-and-politics/2018/03/jeff-sessions-looks-poised-to-bar-domestic-abuse-victims-from-getting-asylum-in-america.html" TargetMode="External"/><Relationship Id="rId20" Type="http://schemas.openxmlformats.org/officeDocument/2006/relationships/hyperlink" Target="http://www.justice.gov/eoir/vll/intdec/vol26/3811.pdf" TargetMode="External"/><Relationship Id="rId21" Type="http://schemas.openxmlformats.org/officeDocument/2006/relationships/hyperlink" Target="https://www.nolo.com/legal-encyclopedia/is-possible-request-female-asylum-officer-interpreter-ij.html" TargetMode="External"/><Relationship Id="rId22" Type="http://schemas.openxmlformats.org/officeDocument/2006/relationships/hyperlink" Target="http://time.com/5313802/sessions-asylum-domestic-violence/" TargetMode="External"/><Relationship Id="rId23" Type="http://schemas.openxmlformats.org/officeDocument/2006/relationships/hyperlink" Target="http://time.com/4959412/unsafe-abortion/" TargetMode="External"/><Relationship Id="rId24" Type="http://schemas.openxmlformats.org/officeDocument/2006/relationships/hyperlink" Target="http://time.com/5315152/new-jersey-detention-center-democrats/" TargetMode="External"/><Relationship Id="rId25" Type="http://schemas.openxmlformats.org/officeDocument/2006/relationships/hyperlink" Target="https://www.ncbi.nlm.nih.gov/pmc/articles/PMC1447726/" TargetMode="External"/><Relationship Id="rId26" Type="http://schemas.openxmlformats.org/officeDocument/2006/relationships/hyperlink" Target="https://www.pri.org/stories/2017-03-10/least-12000-people-killed-domestic-violence-every-year-russias-not-even-sure" TargetMode="External"/><Relationship Id="rId27" Type="http://schemas.openxmlformats.org/officeDocument/2006/relationships/hyperlink" Target="https://www.vox.com/policy-and-politics/2018/1/25/16929600/trump-immigration-bill" TargetMode="External"/><Relationship Id="rId28" Type="http://schemas.openxmlformats.org/officeDocument/2006/relationships/hyperlink" Target="http://independent.co.uk/search/site/donald%2520Trump?CMP=ILC-refresh" TargetMode="External"/><Relationship Id="rId29" Type="http://schemas.openxmlformats.org/officeDocument/2006/relationships/hyperlink" Target="http://independent.co.uk/news/people/howard-stern-donald-trump-locker-room-talk-a7369301.html" TargetMode="External"/><Relationship Id="rId163" Type="http://schemas.openxmlformats.org/officeDocument/2006/relationships/hyperlink" Target="http://www.wnyc.org/asylum" TargetMode="External"/><Relationship Id="rId164" Type="http://schemas.openxmlformats.org/officeDocument/2006/relationships/hyperlink" Target="https://www.law.cornell.edu/uscode/text/8/1158" TargetMode="External"/><Relationship Id="rId165" Type="http://schemas.openxmlformats.org/officeDocument/2006/relationships/hyperlink" Target="https://www.justice.gov/eoir" TargetMode="External"/><Relationship Id="rId166" Type="http://schemas.openxmlformats.org/officeDocument/2006/relationships/hyperlink" Target="https://www.washingtonpost.com/local/social-issues/advocates-sessions-decision-to-toss-rule-on-asylum-hearings-endangers-thousands/2018/03/07/24b63b24-2214-11e8-94da-ebf9d112159c_story.html?utm_term=.7244c24e9943" TargetMode="External"/><Relationship Id="rId167" Type="http://schemas.openxmlformats.org/officeDocument/2006/relationships/hyperlink" Target="https://www.npr.org/2018/04/03/599158232/justice-department-rolls-out-quotas-for-immigration-judges" TargetMode="External"/><Relationship Id="rId168" Type="http://schemas.openxmlformats.org/officeDocument/2006/relationships/hyperlink" Target="https://www.justice.gov/eoir/page/file/fysb16/download" TargetMode="External"/><Relationship Id="rId169" Type="http://schemas.openxmlformats.org/officeDocument/2006/relationships/hyperlink" Target="http://trac.syr.edu/immigration/reports/judgereports/00156NYC/index.html" TargetMode="External"/><Relationship Id="rId200" Type="http://schemas.openxmlformats.org/officeDocument/2006/relationships/hyperlink" Target="https://www.whitehouse.gov/briefings-statements/remarks-president-trump-meeting-bipartisan-members-congress-immigration/" TargetMode="External"/><Relationship Id="rId201" Type="http://schemas.openxmlformats.org/officeDocument/2006/relationships/hyperlink" Target="https://www.usatoday.com/story/news/politics/2018/06/11/ag-sessions-unveils-strict-asylum-policy-limits-domestic-violence/691978002/" TargetMode="External"/><Relationship Id="rId202" Type="http://schemas.openxmlformats.org/officeDocument/2006/relationships/hyperlink" Target="https://www.usatoday.com/story/news/nation/2018/03/15/asylum-seekers-sue-trump-administration-over-prolonged-detention/425572002/" TargetMode="External"/><Relationship Id="rId203" Type="http://schemas.openxmlformats.org/officeDocument/2006/relationships/hyperlink" Target="https://www.usatoday.com/story/news/politics/2018/06/11/ag-sessions-unveils-strict-asylum-policy-limits-domestic-violence/691978002/" TargetMode="External"/><Relationship Id="rId60" Type="http://schemas.openxmlformats.org/officeDocument/2006/relationships/hyperlink" Target="http://www.bjs.gov/content/pub/pdf/VIOCRM.PDF" TargetMode="External"/><Relationship Id="rId61" Type="http://schemas.openxmlformats.org/officeDocument/2006/relationships/hyperlink" Target="http://www.vice.com/read/a-colorado-jury-will-need-to-decide-if-the-dark-knight-shooter-is-insane-or-simply-evil-428" TargetMode="External"/><Relationship Id="rId62" Type="http://schemas.openxmlformats.org/officeDocument/2006/relationships/hyperlink" Target="http://jmm.sagepub.com/content/17/1/67.abstract" TargetMode="External"/><Relationship Id="rId63" Type="http://schemas.openxmlformats.org/officeDocument/2006/relationships/hyperlink" Target="http://www.vice.com/read/elliot-rodger-and-the-toxic-weight-of-virginity" TargetMode="External"/><Relationship Id="rId64" Type="http://schemas.openxmlformats.org/officeDocument/2006/relationships/hyperlink" Target="http://www.vice.com/read/trying-to-report-on-the-sandy-hook-shooting" TargetMode="External"/><Relationship Id="rId65" Type="http://schemas.openxmlformats.org/officeDocument/2006/relationships/hyperlink" Target="http://usnews.nbcnews.com/_news/2012/08/07/13163448-jared-loughner-pleads-guilty-to-tucson-shootings-avoids-death-penalty?lite" TargetMode="External"/><Relationship Id="rId66" Type="http://schemas.openxmlformats.org/officeDocument/2006/relationships/hyperlink" Target="http://www.newsweek.com/misogyny-and-mass-murder-paired-yet-again-252567" TargetMode="External"/><Relationship Id="rId67" Type="http://schemas.openxmlformats.org/officeDocument/2006/relationships/hyperlink" Target="http://www.washingtonpost.com/lifestyle/style/2012/12/20/d006040c-4aea-11e2-b709-667035ff9029_story.html" TargetMode="External"/><Relationship Id="rId68" Type="http://schemas.openxmlformats.org/officeDocument/2006/relationships/hyperlink" Target="http://www.nytimes.com/2015/06/21/us/dylann-storm-roof-photos-website-charleston-church-shooting.html" TargetMode="External"/><Relationship Id="rId69" Type="http://schemas.openxmlformats.org/officeDocument/2006/relationships/hyperlink" Target="http://www.salon.com/2015/06/18/its_not_about_mental_illness_the_big_lie_that_always_follows_mass_shootings_by_white_males/" TargetMode="External"/><Relationship Id="rId204" Type="http://schemas.openxmlformats.org/officeDocument/2006/relationships/hyperlink" Target="https://www.usatoday.com/story/news/politics/2017/06/26/supreme-court-reinstates-president-trumps-travel-ban/103134132/" TargetMode="External"/><Relationship Id="rId205" Type="http://schemas.openxmlformats.org/officeDocument/2006/relationships/hyperlink" Target="https://www.usatoday.com/story/news/politics/2018/04/25/supreme-court-support-president-trump-immigration-travel-ban/547495002/" TargetMode="External"/><Relationship Id="rId206" Type="http://schemas.openxmlformats.org/officeDocument/2006/relationships/hyperlink" Target="https://www.usatoday.com/story/news/world/2015/09/20/reporters-notebook-walking-migrants/72394716/" TargetMode="External"/><Relationship Id="rId207" Type="http://schemas.openxmlformats.org/officeDocument/2006/relationships/hyperlink" Target="https://www.usatoday.com/story/news/politics/2017/10/24/trump-signs-order-resuming-refugee-admissions-but-extreme-vetting/796992001/" TargetMode="External"/><Relationship Id="rId208" Type="http://schemas.openxmlformats.org/officeDocument/2006/relationships/hyperlink" Target="https://www.usatoday.com/story/news/politics/2017/09/29/trump-set-cut-refugee-quota-lowest-level-since-1980/713463001/" TargetMode="External"/><Relationship Id="rId209" Type="http://schemas.openxmlformats.org/officeDocument/2006/relationships/hyperlink" Target="https://www.usatoday.com/story/news/nation/2017/11/21/temporary-protected-status-why-haitians-being-kicked-out/884123001/" TargetMode="External"/><Relationship Id="rId130" Type="http://schemas.openxmlformats.org/officeDocument/2006/relationships/hyperlink" Target="http://www.hressential.com/index.html" TargetMode="External"/><Relationship Id="rId131" Type="http://schemas.openxmlformats.org/officeDocument/2006/relationships/hyperlink" Target="https://www.emeraldinsight.com/doi/pdfplus/10.1016/S0147-9121%2804%2923009-6" TargetMode="External"/><Relationship Id="rId132" Type="http://schemas.openxmlformats.org/officeDocument/2006/relationships/hyperlink" Target="https://www.amazon.com/Launch-Book-Motivational-Stories-Business/dp/1910649988" TargetMode="External"/><Relationship Id="rId133" Type="http://schemas.openxmlformats.org/officeDocument/2006/relationships/hyperlink" Target="https://411voices.com/" TargetMode="External"/><Relationship Id="rId134" Type="http://schemas.openxmlformats.org/officeDocument/2006/relationships/hyperlink" Target="https://www.facebook.com/CNNHealth" TargetMode="External"/><Relationship Id="rId135" Type="http://schemas.openxmlformats.org/officeDocument/2006/relationships/hyperlink" Target="https://twitter.com/cnnhealth" TargetMode="External"/><Relationship Id="rId136" Type="http://schemas.openxmlformats.org/officeDocument/2006/relationships/hyperlink" Target="https://www.bls.gov/cps/" TargetMode="External"/><Relationship Id="rId137" Type="http://schemas.openxmlformats.org/officeDocument/2006/relationships/hyperlink" Target="https://link.springer.com/article/10.1007/s11187-015-9697-2" TargetMode="External"/><Relationship Id="rId138" Type="http://schemas.openxmlformats.org/officeDocument/2006/relationships/hyperlink" Target="http://www.sciencedirect.com/science/article/pii/S0094119013000272" TargetMode="External"/><Relationship Id="rId139" Type="http://schemas.openxmlformats.org/officeDocument/2006/relationships/hyperlink" Target="http://onlinelibrary.wiley.com/doi/10.1111/jors.12336/full" TargetMode="External"/><Relationship Id="rId170" Type="http://schemas.openxmlformats.org/officeDocument/2006/relationships/hyperlink" Target="https://www.theguardian.com/us-news/2018/jan/18/us-leadership-world-confidence-poll" TargetMode="External"/><Relationship Id="rId171" Type="http://schemas.openxmlformats.org/officeDocument/2006/relationships/hyperlink" Target="https://www.theguardian.com/world/china" TargetMode="External"/><Relationship Id="rId172" Type="http://schemas.openxmlformats.org/officeDocument/2006/relationships/hyperlink" Target="http://news.gallup.com/reports/225587/rating-world-leaders-2018.aspx" TargetMode="External"/><Relationship Id="rId30" Type="http://schemas.openxmlformats.org/officeDocument/2006/relationships/hyperlink" Target="https://www.cnbc.com/donald-trump/" TargetMode="External"/><Relationship Id="rId31" Type="http://schemas.openxmlformats.org/officeDocument/2006/relationships/hyperlink" Target="http://www.msnbc.com/morning-joe/watch/author-who-predicted-trump-s-win-pens-win-bigly-1085267011648" TargetMode="External"/><Relationship Id="rId32" Type="http://schemas.openxmlformats.org/officeDocument/2006/relationships/hyperlink" Target="https://www.cnbc.com/squawk-box-us/" TargetMode="External"/><Relationship Id="rId33" Type="http://schemas.openxmlformats.org/officeDocument/2006/relationships/hyperlink" Target="https://www.cnbc.com/2018/01/03/the-wildest-claims-about-trump-from-michael-wolffs-fire-and-fury.html" TargetMode="External"/><Relationship Id="rId34" Type="http://schemas.openxmlformats.org/officeDocument/2006/relationships/hyperlink" Target="https://www.cnbc.com/stephen-bannon/" TargetMode="External"/><Relationship Id="rId35" Type="http://schemas.openxmlformats.org/officeDocument/2006/relationships/hyperlink" Target="https://www.cnbc.com/donald-trump-jr/" TargetMode="External"/><Relationship Id="rId36" Type="http://schemas.openxmlformats.org/officeDocument/2006/relationships/hyperlink" Target="http://www.wcjb.com/content/news/House-GOP-immigration-compromise-teeters-ahead-of-votes-486138401.html" TargetMode="External"/><Relationship Id="rId37" Type="http://schemas.openxmlformats.org/officeDocument/2006/relationships/hyperlink" Target="https://www.rachelsimmons.com/" TargetMode="External"/><Relationship Id="rId38" Type="http://schemas.openxmlformats.org/officeDocument/2006/relationships/hyperlink" Target="https://www.amazon.com/Enough-She-Impossible-Standards-Fulfilling/dp/0062438395" TargetMode="External"/><Relationship Id="rId39" Type="http://schemas.openxmlformats.org/officeDocument/2006/relationships/hyperlink" Target="https://www.theguardian.com/film/harvey-weinstein" TargetMode="External"/><Relationship Id="rId173" Type="http://schemas.openxmlformats.org/officeDocument/2006/relationships/hyperlink" Target="https://www.theguardian.com/us-news/2018/jan/16/trumps-approval-rating-at-lowest-for-any-president-in-their-first-year" TargetMode="External"/><Relationship Id="rId174" Type="http://schemas.openxmlformats.org/officeDocument/2006/relationships/hyperlink" Target="https://www.theguardian.com/us-news/clinton" TargetMode="External"/><Relationship Id="rId175" Type="http://schemas.openxmlformats.org/officeDocument/2006/relationships/hyperlink" Target="https://www.theguardian.com/world/russia" TargetMode="External"/><Relationship Id="rId176" Type="http://schemas.openxmlformats.org/officeDocument/2006/relationships/hyperlink" Target="https://www.theguardian.com/world/germany" TargetMode="External"/><Relationship Id="rId177" Type="http://schemas.openxmlformats.org/officeDocument/2006/relationships/hyperlink" Target="https://www.theguardian.com/world/europe-news" TargetMode="External"/><Relationship Id="rId178" Type="http://schemas.openxmlformats.org/officeDocument/2006/relationships/hyperlink" Target="http://www.tandfonline.com/doi/full/10.1080/11926422.2017.1341843" TargetMode="External"/><Relationship Id="rId179" Type="http://schemas.openxmlformats.org/officeDocument/2006/relationships/hyperlink" Target="http://bostonreview.net/forum/paul-bloom-against-empathy" TargetMode="External"/><Relationship Id="rId210" Type="http://schemas.openxmlformats.org/officeDocument/2006/relationships/hyperlink" Target="https://www.usatoday.com/story/news/world/2018/05/04/trump-administration-ends-protections-57-k-hondurans/572528002/" TargetMode="External"/><Relationship Id="rId211" Type="http://schemas.openxmlformats.org/officeDocument/2006/relationships/hyperlink" Target="https://www.usatoday.com/story/news/world/2018/05/08/report-trump-administration-ended-tps-over-embassy-objections/592820002/" TargetMode="External"/><Relationship Id="rId212" Type="http://schemas.openxmlformats.org/officeDocument/2006/relationships/hyperlink" Target="https://www.usatoday.com/story/news/world/2018/03/27/trump-ends-deportation-protections-4-000-liberians/464198002/" TargetMode="External"/><Relationship Id="rId213" Type="http://schemas.openxmlformats.org/officeDocument/2006/relationships/hyperlink" Target="https://www.uscis.gov/news/news-releases/dhs-announces-additional-visas-foreign-workers-assist-american-businesses-risk-failing" TargetMode="External"/><Relationship Id="rId70" Type="http://schemas.openxmlformats.org/officeDocument/2006/relationships/hyperlink" Target="http://www.huffingtonpost.com/2015/06/18/charleston-shooting-mental-health_n_7616460.html" TargetMode="External"/><Relationship Id="rId71" Type="http://schemas.openxmlformats.org/officeDocument/2006/relationships/hyperlink" Target="http://www.vice.com/read/vincent-bugliosi-the-beast-of-a-prosecutor-who-took-down-charles-manson-is-dead-609" TargetMode="External"/><Relationship Id="rId72" Type="http://schemas.openxmlformats.org/officeDocument/2006/relationships/hyperlink" Target="https://www.vice.com/read/charles-mansons-girlfriend-claims-theyre-getting-married" TargetMode="External"/><Relationship Id="rId73" Type="http://schemas.openxmlformats.org/officeDocument/2006/relationships/hyperlink" Target="https://www.ncbi.nlm.nih.gov/pmc/articles/PMC4193214/figure/F1/" TargetMode="External"/><Relationship Id="rId74" Type="http://schemas.openxmlformats.org/officeDocument/2006/relationships/hyperlink" Target="https://www.ncbi.nlm.nih.gov/pmc/articles/PMC4193214/table/T1/" TargetMode="External"/><Relationship Id="rId75" Type="http://schemas.openxmlformats.org/officeDocument/2006/relationships/hyperlink" Target="https://www.ncbi.nlm.nih.gov/pmc/articles/PMC4193214/" TargetMode="External"/><Relationship Id="rId76" Type="http://schemas.openxmlformats.org/officeDocument/2006/relationships/hyperlink" Target="https://www.ncbi.nlm.nih.gov/pmc/articles/PMC4193214/" TargetMode="External"/><Relationship Id="rId77" Type="http://schemas.openxmlformats.org/officeDocument/2006/relationships/hyperlink" Target="https://www.ncbi.nlm.nih.gov/pmc/articles/PMC4193214/" TargetMode="External"/><Relationship Id="rId78" Type="http://schemas.openxmlformats.org/officeDocument/2006/relationships/hyperlink" Target="https://www.ncbi.nlm.nih.gov/pmc/articles/PMC4193214/" TargetMode="External"/><Relationship Id="rId79" Type="http://schemas.openxmlformats.org/officeDocument/2006/relationships/hyperlink" Target="https://www.ncbi.nlm.nih.gov/pmc/articles/PMC4193214/" TargetMode="External"/><Relationship Id="rId214" Type="http://schemas.openxmlformats.org/officeDocument/2006/relationships/hyperlink" Target="https://www.vox.com/policy-and-politics/2017/7/20/16003254/trump-h2b-visa-program" TargetMode="External"/><Relationship Id="rId215" Type="http://schemas.openxmlformats.org/officeDocument/2006/relationships/hyperlink" Target="https://www.washingtonpost.com/news/volokh-conspiracy/wp/2017/06/26/supreme-court-issues-mixed-ruling-on-trumps-travel-ban/?utm_term=.38e46a440e82" TargetMode="External"/><Relationship Id="rId216" Type="http://schemas.openxmlformats.org/officeDocument/2006/relationships/hyperlink" Target="http://www.cnn.com/2017/06/29/politics/revised-travel-ban-thursday/index.html" TargetMode="External"/><Relationship Id="rId217" Type="http://schemas.openxmlformats.org/officeDocument/2006/relationships/hyperlink" Target="https://www.vox.com/policy-and-politics/2018/6/5/17428640/border-families-asylum-illegal" TargetMode="External"/><Relationship Id="rId218" Type="http://schemas.openxmlformats.org/officeDocument/2006/relationships/hyperlink" Target="https://www.vox.com/policy-and-politics/2018/5/8/17327512/sessions-illegal-immigration-border-asylum-families" TargetMode="External"/><Relationship Id="rId219" Type="http://schemas.openxmlformats.org/officeDocument/2006/relationships/hyperlink" Target="https://www.texasmonthly.com/politics/immigrant-advocates-question-legality-of-latest-federal-tactic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100" Type="http://schemas.openxmlformats.org/officeDocument/2006/relationships/hyperlink" Target="https://www.ncbi.nlm.nih.gov/pmc/articles/PMC4193214/" TargetMode="External"/><Relationship Id="rId101" Type="http://schemas.openxmlformats.org/officeDocument/2006/relationships/hyperlink" Target="https://www.ncbi.nlm.nih.gov/pmc/articles/PMC4193214/" TargetMode="External"/><Relationship Id="rId102" Type="http://schemas.openxmlformats.org/officeDocument/2006/relationships/hyperlink" Target="https://www.ncbi.nlm.nih.gov/pmc/articles/PMC4193214/" TargetMode="External"/><Relationship Id="rId103" Type="http://schemas.openxmlformats.org/officeDocument/2006/relationships/hyperlink" Target="https://www.ncbi.nlm.nih.gov/pmc/articles/PMC4193214/" TargetMode="External"/><Relationship Id="rId104" Type="http://schemas.openxmlformats.org/officeDocument/2006/relationships/hyperlink" Target="https://www.ncbi.nlm.nih.gov/pmc/articles/PMC4193214/" TargetMode="External"/><Relationship Id="rId105" Type="http://schemas.openxmlformats.org/officeDocument/2006/relationships/hyperlink" Target="https://www.ncbi.nlm.nih.gov/pmc/articles/PMC4193214/" TargetMode="External"/><Relationship Id="rId106" Type="http://schemas.openxmlformats.org/officeDocument/2006/relationships/hyperlink" Target="https://www.ncbi.nlm.nih.gov/pmc/articles/PMC4193214/" TargetMode="External"/><Relationship Id="rId107" Type="http://schemas.openxmlformats.org/officeDocument/2006/relationships/hyperlink" Target="https://www.ncbi.nlm.nih.gov/pmc/articles/PMC4193214/" TargetMode="External"/><Relationship Id="rId108" Type="http://schemas.openxmlformats.org/officeDocument/2006/relationships/hyperlink" Target="https://www.ncbi.nlm.nih.gov/pmc/articles/PMC4193214/" TargetMode="External"/><Relationship Id="rId109" Type="http://schemas.openxmlformats.org/officeDocument/2006/relationships/hyperlink" Target="https://www.ncbi.nlm.nih.gov/pmc/articles/PMC419321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orlandosentinel.com/opinion/os-ed-maintain-asylum-for-domestic-violence-victims-front-burner-20180620-story.html" TargetMode="External"/><Relationship Id="rId140" Type="http://schemas.openxmlformats.org/officeDocument/2006/relationships/hyperlink" Target="http://www.economicsonline.co.uk/Business_economics/Competitive_labour_markets.html" TargetMode="External"/><Relationship Id="rId141" Type="http://schemas.openxmlformats.org/officeDocument/2006/relationships/hyperlink" Target="https://www.brookings.edu/research/thirteen-facts-about-wage-grow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pau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95C5A9A-D6FD-BA42-965C-4A4B84DAE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55935</Words>
  <Characters>318831</Characters>
  <Application>Microsoft Macintosh Word</Application>
  <DocSecurity>0</DocSecurity>
  <Lines>2656</Lines>
  <Paragraphs>748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374018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petros paranikas</dc:creator>
  <cp:keywords>5.2</cp:keywords>
  <dc:description/>
  <cp:lastModifiedBy>Microsoft Office User</cp:lastModifiedBy>
  <cp:revision>2</cp:revision>
  <dcterms:created xsi:type="dcterms:W3CDTF">2018-07-03T19:52:00Z</dcterms:created>
  <dcterms:modified xsi:type="dcterms:W3CDTF">2018-07-03T19:52:00Z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