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E0663" w14:textId="707C0E1C" w:rsidR="00E65DEA" w:rsidRDefault="00E65DEA" w:rsidP="00E65DEA">
      <w:pPr>
        <w:pStyle w:val="Heading1"/>
      </w:pPr>
      <w:r>
        <w:t>AFF</w:t>
      </w:r>
    </w:p>
    <w:p w14:paraId="4D843B51" w14:textId="634E2B59" w:rsidR="005D1D60" w:rsidRDefault="005D1D60" w:rsidP="00906501">
      <w:pPr>
        <w:pStyle w:val="Heading2"/>
      </w:pPr>
      <w:r>
        <w:t>Notes</w:t>
      </w:r>
    </w:p>
    <w:p w14:paraId="48E1E919" w14:textId="1DB82FE9" w:rsidR="005D1D60" w:rsidRDefault="005D1D60" w:rsidP="005D1D60"/>
    <w:p w14:paraId="4DDD6CAE" w14:textId="11295506" w:rsidR="005D1D60" w:rsidRPr="00C73525" w:rsidRDefault="005D1D60" w:rsidP="005D1D60">
      <w:pPr>
        <w:rPr>
          <w:sz w:val="28"/>
          <w:szCs w:val="28"/>
        </w:rPr>
      </w:pPr>
      <w:r w:rsidRPr="00C73525">
        <w:rPr>
          <w:sz w:val="28"/>
          <w:szCs w:val="28"/>
        </w:rPr>
        <w:t xml:space="preserve">Good work to </w:t>
      </w:r>
      <w:proofErr w:type="spellStart"/>
      <w:r w:rsidRPr="00C73525">
        <w:rPr>
          <w:sz w:val="28"/>
          <w:szCs w:val="28"/>
        </w:rPr>
        <w:t>D</w:t>
      </w:r>
      <w:r w:rsidRPr="00C73525">
        <w:rPr>
          <w:sz w:val="28"/>
          <w:szCs w:val="28"/>
        </w:rPr>
        <w:t>errik</w:t>
      </w:r>
      <w:proofErr w:type="spellEnd"/>
      <w:r w:rsidRPr="00C73525">
        <w:rPr>
          <w:sz w:val="28"/>
          <w:szCs w:val="28"/>
        </w:rPr>
        <w:t>, J</w:t>
      </w:r>
      <w:r w:rsidRPr="00C73525">
        <w:rPr>
          <w:sz w:val="28"/>
          <w:szCs w:val="28"/>
        </w:rPr>
        <w:t>ack</w:t>
      </w:r>
      <w:r w:rsidRPr="00C73525">
        <w:rPr>
          <w:sz w:val="28"/>
          <w:szCs w:val="28"/>
        </w:rPr>
        <w:t>, S</w:t>
      </w:r>
      <w:r w:rsidRPr="00C73525">
        <w:rPr>
          <w:sz w:val="28"/>
          <w:szCs w:val="28"/>
        </w:rPr>
        <w:t>am K-H</w:t>
      </w:r>
      <w:r w:rsidRPr="00C73525">
        <w:rPr>
          <w:sz w:val="28"/>
          <w:szCs w:val="28"/>
        </w:rPr>
        <w:t xml:space="preserve">, </w:t>
      </w:r>
      <w:proofErr w:type="spellStart"/>
      <w:r w:rsidRPr="00C73525">
        <w:rPr>
          <w:sz w:val="28"/>
          <w:szCs w:val="28"/>
        </w:rPr>
        <w:t>Raunak</w:t>
      </w:r>
      <w:proofErr w:type="spellEnd"/>
      <w:r w:rsidRPr="00C73525">
        <w:rPr>
          <w:sz w:val="28"/>
          <w:szCs w:val="28"/>
        </w:rPr>
        <w:t>, C</w:t>
      </w:r>
      <w:r w:rsidRPr="00C73525">
        <w:rPr>
          <w:sz w:val="28"/>
          <w:szCs w:val="28"/>
        </w:rPr>
        <w:t>arter</w:t>
      </w:r>
      <w:r w:rsidRPr="00C73525">
        <w:rPr>
          <w:sz w:val="28"/>
          <w:szCs w:val="28"/>
        </w:rPr>
        <w:t>, S</w:t>
      </w:r>
      <w:r w:rsidRPr="00C73525">
        <w:rPr>
          <w:sz w:val="28"/>
          <w:szCs w:val="28"/>
        </w:rPr>
        <w:t>urya</w:t>
      </w:r>
      <w:r w:rsidRPr="00C73525">
        <w:rPr>
          <w:sz w:val="28"/>
          <w:szCs w:val="28"/>
        </w:rPr>
        <w:t>, A</w:t>
      </w:r>
      <w:r w:rsidRPr="00C73525">
        <w:rPr>
          <w:sz w:val="28"/>
          <w:szCs w:val="28"/>
        </w:rPr>
        <w:t>darsh</w:t>
      </w:r>
      <w:r w:rsidRPr="00C73525">
        <w:rPr>
          <w:sz w:val="28"/>
          <w:szCs w:val="28"/>
        </w:rPr>
        <w:t>, J</w:t>
      </w:r>
      <w:r w:rsidRPr="00C73525">
        <w:rPr>
          <w:sz w:val="28"/>
          <w:szCs w:val="28"/>
        </w:rPr>
        <w:t>ude</w:t>
      </w:r>
      <w:r w:rsidRPr="00C73525">
        <w:rPr>
          <w:sz w:val="28"/>
          <w:szCs w:val="28"/>
        </w:rPr>
        <w:t>, J</w:t>
      </w:r>
      <w:r w:rsidRPr="00C73525">
        <w:rPr>
          <w:sz w:val="28"/>
          <w:szCs w:val="28"/>
        </w:rPr>
        <w:t>onathan</w:t>
      </w:r>
      <w:r w:rsidRPr="00C73525">
        <w:rPr>
          <w:sz w:val="28"/>
          <w:szCs w:val="28"/>
        </w:rPr>
        <w:t>, and B</w:t>
      </w:r>
      <w:r w:rsidRPr="00C73525">
        <w:rPr>
          <w:sz w:val="28"/>
          <w:szCs w:val="28"/>
        </w:rPr>
        <w:t>asil</w:t>
      </w:r>
      <w:r w:rsidR="00DF70D6">
        <w:rPr>
          <w:sz w:val="28"/>
          <w:szCs w:val="28"/>
        </w:rPr>
        <w:t>!</w:t>
      </w:r>
      <w:r w:rsidRPr="00C73525">
        <w:rPr>
          <w:sz w:val="28"/>
          <w:szCs w:val="28"/>
        </w:rPr>
        <w:t xml:space="preserve"> </w:t>
      </w:r>
    </w:p>
    <w:p w14:paraId="249BBBCC" w14:textId="058038EF" w:rsidR="005D1D60" w:rsidRPr="00C73525" w:rsidRDefault="005D1D60" w:rsidP="005D1D60">
      <w:pPr>
        <w:rPr>
          <w:sz w:val="28"/>
          <w:szCs w:val="28"/>
        </w:rPr>
      </w:pPr>
      <w:bookmarkStart w:id="0" w:name="_GoBack"/>
      <w:bookmarkEnd w:id="0"/>
    </w:p>
    <w:p w14:paraId="2314E8AA" w14:textId="57CED22E" w:rsidR="005D1D60" w:rsidRPr="00C73525" w:rsidRDefault="005D1D60" w:rsidP="005D1D60">
      <w:pPr>
        <w:rPr>
          <w:sz w:val="28"/>
          <w:szCs w:val="28"/>
        </w:rPr>
      </w:pPr>
      <w:r w:rsidRPr="00C73525">
        <w:rPr>
          <w:sz w:val="28"/>
          <w:szCs w:val="28"/>
        </w:rPr>
        <w:t>There are two different Cases</w:t>
      </w:r>
      <w:r w:rsidR="00C73525" w:rsidRPr="00C73525">
        <w:rPr>
          <w:sz w:val="28"/>
          <w:szCs w:val="28"/>
        </w:rPr>
        <w:t xml:space="preserve"> – a Policy version with a structural violence focus, and a Narrative one, that is more Kritikal, but does endorse a topical plan. The policy versions</w:t>
      </w:r>
      <w:r w:rsidRPr="00C73525">
        <w:rPr>
          <w:sz w:val="28"/>
          <w:szCs w:val="28"/>
        </w:rPr>
        <w:t xml:space="preserve"> has three different potential plans – each of them has </w:t>
      </w:r>
      <w:r w:rsidR="00C73525" w:rsidRPr="00C73525">
        <w:rPr>
          <w:sz w:val="28"/>
          <w:szCs w:val="28"/>
        </w:rPr>
        <w:t>an impact on which solvency/</w:t>
      </w:r>
      <w:proofErr w:type="spellStart"/>
      <w:r w:rsidR="00C73525" w:rsidRPr="00C73525">
        <w:rPr>
          <w:sz w:val="28"/>
          <w:szCs w:val="28"/>
        </w:rPr>
        <w:t>disads</w:t>
      </w:r>
      <w:proofErr w:type="spellEnd"/>
      <w:r w:rsidR="00C73525" w:rsidRPr="00C73525">
        <w:rPr>
          <w:sz w:val="28"/>
          <w:szCs w:val="28"/>
        </w:rPr>
        <w:t>/</w:t>
      </w:r>
      <w:proofErr w:type="spellStart"/>
      <w:r w:rsidR="00C73525" w:rsidRPr="00C73525">
        <w:rPr>
          <w:sz w:val="28"/>
          <w:szCs w:val="28"/>
        </w:rPr>
        <w:t>kritiks</w:t>
      </w:r>
      <w:proofErr w:type="spellEnd"/>
      <w:r w:rsidR="00C73525" w:rsidRPr="00C73525">
        <w:rPr>
          <w:sz w:val="28"/>
          <w:szCs w:val="28"/>
        </w:rPr>
        <w:t xml:space="preserve"> apply. They are very similar, but the one that says “Gender” links to more essentialization and exclusion </w:t>
      </w:r>
      <w:proofErr w:type="spellStart"/>
      <w:r w:rsidR="00C73525" w:rsidRPr="00C73525">
        <w:rPr>
          <w:sz w:val="28"/>
          <w:szCs w:val="28"/>
        </w:rPr>
        <w:t>kritiks</w:t>
      </w:r>
      <w:proofErr w:type="spellEnd"/>
      <w:r w:rsidR="00C73525" w:rsidRPr="00C73525">
        <w:rPr>
          <w:sz w:val="28"/>
          <w:szCs w:val="28"/>
        </w:rPr>
        <w:t>, the Intimate Terrorism and Domestic Relationship ones might not address gendered violence as directly. This is just to give options, and to reflect the literature.</w:t>
      </w:r>
    </w:p>
    <w:p w14:paraId="429F271A" w14:textId="77777777" w:rsidR="005D1D60" w:rsidRDefault="005D1D60" w:rsidP="005D1D60"/>
    <w:p w14:paraId="6EABECC1" w14:textId="77777777" w:rsidR="005D1D60" w:rsidRDefault="005D1D60" w:rsidP="005D1D60"/>
    <w:p w14:paraId="0DC7C363" w14:textId="318EC765" w:rsidR="00906501" w:rsidRDefault="00906501" w:rsidP="00906501">
      <w:pPr>
        <w:pStyle w:val="Heading2"/>
      </w:pPr>
      <w:r>
        <w:t>1ACs</w:t>
      </w:r>
    </w:p>
    <w:p w14:paraId="2510E679" w14:textId="146679EA" w:rsidR="001C1C4C" w:rsidRDefault="001C1C4C" w:rsidP="001C1C4C"/>
    <w:p w14:paraId="0D73EEB4" w14:textId="77777777" w:rsidR="001C1C4C" w:rsidRDefault="001C1C4C" w:rsidP="001C1C4C"/>
    <w:p w14:paraId="33991C6C" w14:textId="3751A405" w:rsidR="001C1C4C" w:rsidRDefault="00BD4541" w:rsidP="00BD4541">
      <w:pPr>
        <w:pStyle w:val="Heading3"/>
      </w:pPr>
      <w:r>
        <w:t>1AC – Structural Violence</w:t>
      </w:r>
    </w:p>
    <w:p w14:paraId="520E26FC" w14:textId="03FA8338" w:rsidR="00BD4541" w:rsidRDefault="00BD4541" w:rsidP="00BD4541"/>
    <w:p w14:paraId="3C889D83" w14:textId="2CE45F70" w:rsidR="00BD4541" w:rsidRPr="00BD4541" w:rsidRDefault="00BD4541" w:rsidP="00BD4541">
      <w:pPr>
        <w:pStyle w:val="Heading4"/>
      </w:pPr>
      <w:r>
        <w:t>Contention One – Structural Violence</w:t>
      </w:r>
    </w:p>
    <w:p w14:paraId="5B29274D" w14:textId="466220F8" w:rsidR="00BD4541" w:rsidRPr="00E577AC" w:rsidRDefault="00BD4541" w:rsidP="00BD4541">
      <w:pPr>
        <w:pStyle w:val="Heading4"/>
      </w:pPr>
      <w:r>
        <w:t xml:space="preserve">Attorney General </w:t>
      </w:r>
      <w:r w:rsidRPr="00E577AC">
        <w:t xml:space="preserve">Sessions </w:t>
      </w:r>
      <w:r>
        <w:t xml:space="preserve">recent </w:t>
      </w:r>
      <w:r w:rsidRPr="00E577AC">
        <w:t xml:space="preserve">ruling </w:t>
      </w:r>
      <w:r>
        <w:t>against domestic violence refugees turns back the clock on asylum – it entrenches oppression of women</w:t>
      </w:r>
    </w:p>
    <w:p w14:paraId="54D5AD62" w14:textId="77777777" w:rsidR="00BD4541" w:rsidRPr="00E577AC" w:rsidRDefault="00BD4541" w:rsidP="00BD4541">
      <w:pPr>
        <w:rPr>
          <w:sz w:val="16"/>
          <w:szCs w:val="16"/>
        </w:rPr>
      </w:pPr>
      <w:r w:rsidRPr="00E577AC">
        <w:rPr>
          <w:rStyle w:val="Style13ptBold"/>
        </w:rPr>
        <w:t>Benner and Dickerson 18 – Staff writers for New York Times</w:t>
      </w:r>
      <w:r w:rsidRPr="00E577AC">
        <w:rPr>
          <w:b/>
          <w:sz w:val="24"/>
        </w:rPr>
        <w:t xml:space="preserve"> </w:t>
      </w:r>
      <w:r w:rsidRPr="00E577AC">
        <w:rPr>
          <w:sz w:val="16"/>
          <w:szCs w:val="16"/>
        </w:rPr>
        <w:t>[Katie and Caitlin, The New York Times, Sessions Shrinks Paths to Asylum  6/12/18, Acc 7/14/18, Lexis JB]</w:t>
      </w:r>
    </w:p>
    <w:p w14:paraId="24695E79" w14:textId="77777777" w:rsidR="00BD4541" w:rsidRPr="00E577AC" w:rsidRDefault="00BD4541" w:rsidP="00BD4541"/>
    <w:p w14:paraId="795A0193" w14:textId="77777777" w:rsidR="00BD4541" w:rsidRPr="00E577AC" w:rsidRDefault="00BD4541" w:rsidP="00BD4541">
      <w:pPr>
        <w:rPr>
          <w:sz w:val="12"/>
        </w:rPr>
      </w:pPr>
      <w:r w:rsidRPr="00E577AC">
        <w:rPr>
          <w:u w:val="single"/>
        </w:rPr>
        <w:t>Relatively few asylum seekers are granted permanent entry into the United States. In 2016, for every applicant who succeeded, more than 10 others also sought asylum, according to data from the Department of Homeland Security. But the process can take months or years</w:t>
      </w:r>
      <w:r w:rsidRPr="00E577AC">
        <w:rPr>
          <w:sz w:val="12"/>
        </w:rPr>
        <w:t xml:space="preserve">, and tens of thousands of people live freely in the United States while their cases wend through the courts. Mr. </w:t>
      </w:r>
      <w:proofErr w:type="spellStart"/>
      <w:r w:rsidRPr="00E577AC">
        <w:rPr>
          <w:u w:val="single"/>
        </w:rPr>
        <w:t>Sessions's</w:t>
      </w:r>
      <w:proofErr w:type="spellEnd"/>
      <w:r w:rsidRPr="00E577AC">
        <w:rPr>
          <w:u w:val="single"/>
        </w:rPr>
        <w:t xml:space="preserve"> decision overturns a precedent set during the Obama administration that allowed more women to claim credible fears of domestic abuse and will make it harder for such arguments to prevail in immigration courts. </w:t>
      </w:r>
      <w:r w:rsidRPr="00E577AC">
        <w:rPr>
          <w:sz w:val="12"/>
        </w:rPr>
        <w:t xml:space="preserve">He said the Obama administration created ''powerful incentives'' for people to ''come here illegally and claim a fear of return.'' </w:t>
      </w:r>
      <w:r w:rsidRPr="00E577AC">
        <w:rPr>
          <w:rStyle w:val="StyleUnderline"/>
        </w:rPr>
        <w:t xml:space="preserve">Asylum claims have expanded too broadly to include victims of ''private violence,'' like domestic violence or gangs, Mr. Sessions wrote </w:t>
      </w:r>
      <w:r w:rsidRPr="00E577AC">
        <w:rPr>
          <w:sz w:val="12"/>
        </w:rPr>
        <w:t xml:space="preserve">in his ruling, which narrowed the type of asylum requests allowed. The number of people who told homeland security officials that they had a credible fear of persecution jumped to 94,000 in 2016 from 5,000 in 2009, he said in a speech earlier in the day in which he signaled he would restore ''sound principles of asylum and longstanding principles of immigration law.'' ''The prototypical refugee flees her home country because the government has persecuted her,'' Mr. Sessions wrote in his ruling. Because immigration courts are housed under the Justice Department, not the judicial branch of government, he has the authority to overturn their decisions. ''An alien may suffer threats and violence in a foreign country for any number of reasons relating to her social, economic, family or other personal circumstances,'' he added. ''Yet the asylum statute does not provide redress for all misfortune.'' His </w:t>
      </w:r>
      <w:r w:rsidRPr="00E577AC">
        <w:rPr>
          <w:u w:val="single"/>
        </w:rPr>
        <w:t>ruling drew immediate condemnation from immigrants' rights groups.</w:t>
      </w:r>
      <w:r w:rsidRPr="00E577AC">
        <w:rPr>
          <w:sz w:val="12"/>
        </w:rPr>
        <w:t xml:space="preserve"> </w:t>
      </w:r>
      <w:r w:rsidRPr="00E577AC">
        <w:rPr>
          <w:rStyle w:val="StyleUnderline"/>
        </w:rPr>
        <w:t xml:space="preserve">Some viewed it as a return to a time when domestic violence was considered a private matter, not the responsibility of the government to intervene, said Karen </w:t>
      </w:r>
      <w:proofErr w:type="spellStart"/>
      <w:r w:rsidRPr="00E577AC">
        <w:rPr>
          <w:rStyle w:val="StyleUnderline"/>
        </w:rPr>
        <w:t>Musalo</w:t>
      </w:r>
      <w:proofErr w:type="spellEnd"/>
      <w:r w:rsidRPr="00E577AC">
        <w:rPr>
          <w:rStyle w:val="StyleUnderline"/>
        </w:rPr>
        <w:t>, a defense lawyer on the case who directs the Center for Gender and Refugee Studies</w:t>
      </w:r>
      <w:r w:rsidRPr="00E577AC">
        <w:rPr>
          <w:sz w:val="12"/>
        </w:rPr>
        <w:t xml:space="preserve"> at the University of California Hastings College of the Law. ''What </w:t>
      </w:r>
      <w:r w:rsidRPr="00E577AC">
        <w:rPr>
          <w:u w:val="single"/>
        </w:rPr>
        <w:t xml:space="preserve">this decision does is yank us all back to the Dark Ages of </w:t>
      </w:r>
      <w:r w:rsidRPr="00BD4541">
        <w:t>human rights and</w:t>
      </w:r>
      <w:r w:rsidRPr="00E577AC">
        <w:rPr>
          <w:u w:val="single"/>
        </w:rPr>
        <w:t xml:space="preserve"> women's human rights and the conceptualization of it,</w:t>
      </w:r>
      <w:r w:rsidRPr="00E577AC">
        <w:rPr>
          <w:sz w:val="12"/>
        </w:rPr>
        <w:t>'' she said.</w:t>
      </w:r>
    </w:p>
    <w:p w14:paraId="4E7942A4" w14:textId="77777777" w:rsidR="001C1C4C" w:rsidRDefault="001C1C4C" w:rsidP="001C1C4C">
      <w:pPr>
        <w:rPr>
          <w:rFonts w:cs="Calibri"/>
          <w:b/>
          <w:sz w:val="22"/>
        </w:rPr>
      </w:pPr>
    </w:p>
    <w:p w14:paraId="1CFE743B" w14:textId="77777777" w:rsidR="001C1C4C" w:rsidRPr="00C83623" w:rsidRDefault="001C1C4C" w:rsidP="001C1C4C">
      <w:pPr>
        <w:keepNext/>
        <w:keepLines/>
        <w:spacing w:before="200"/>
        <w:outlineLvl w:val="3"/>
        <w:rPr>
          <w:rFonts w:eastAsiaTheme="majorEastAsia" w:cstheme="majorBidi"/>
          <w:b/>
          <w:iCs/>
          <w:sz w:val="22"/>
        </w:rPr>
      </w:pPr>
      <w:r w:rsidRPr="00C83623">
        <w:rPr>
          <w:rFonts w:eastAsiaTheme="majorEastAsia" w:cstheme="majorBidi"/>
          <w:b/>
          <w:iCs/>
          <w:sz w:val="22"/>
        </w:rPr>
        <w:t xml:space="preserve">US immigration policy denies asylum to women fleeing domestic violence because it views domestic violence as a “private” problem, not public persecution. This dichotomy is the root of violence against women </w:t>
      </w:r>
    </w:p>
    <w:p w14:paraId="68BDCF6D" w14:textId="77777777" w:rsidR="001C1C4C" w:rsidRPr="00C83623" w:rsidRDefault="001C1C4C" w:rsidP="001C1C4C">
      <w:pPr>
        <w:rPr>
          <w:rFonts w:cs="Calibri"/>
          <w:sz w:val="22"/>
        </w:rPr>
      </w:pPr>
      <w:r w:rsidRPr="00C83623">
        <w:rPr>
          <w:rFonts w:cs="Calibri"/>
          <w:b/>
          <w:bCs/>
          <w:sz w:val="22"/>
        </w:rPr>
        <w:t>Kyle, 2014 – JD Candidate, Faulkner Univ.</w:t>
      </w:r>
      <w:r w:rsidRPr="00C83623">
        <w:rPr>
          <w:rFonts w:cs="Calibri"/>
          <w:sz w:val="16"/>
          <w:szCs w:val="16"/>
        </w:rPr>
        <w:t xml:space="preserve"> [Spencer, The Scholar: St. Mary's Law Review on Race and Social Justice 16 SCHOLAR 505 Safety Over Semantics: The Case For Statutory Protection For Domestic Violence Asylum Applicants, Lexis]</w:t>
      </w:r>
    </w:p>
    <w:p w14:paraId="54CB7A30" w14:textId="77777777" w:rsidR="001C1C4C" w:rsidRPr="00C83623" w:rsidRDefault="001C1C4C" w:rsidP="001C1C4C">
      <w:pPr>
        <w:rPr>
          <w:rFonts w:cs="Calibri"/>
          <w:sz w:val="22"/>
        </w:rPr>
      </w:pPr>
    </w:p>
    <w:p w14:paraId="1D1B6B5E" w14:textId="77777777" w:rsidR="001C1C4C" w:rsidRPr="00C83623" w:rsidRDefault="001C1C4C" w:rsidP="001C1C4C">
      <w:pPr>
        <w:rPr>
          <w:rFonts w:cs="Calibri"/>
          <w:sz w:val="16"/>
        </w:rPr>
      </w:pPr>
      <w:r w:rsidRPr="00C83623">
        <w:rPr>
          <w:rFonts w:cs="Calibri"/>
          <w:sz w:val="16"/>
        </w:rPr>
        <w:t xml:space="preserve">Even though the treatment of women in many societies clearly violates international human rights standards, </w:t>
      </w:r>
      <w:r w:rsidRPr="00C83623">
        <w:rPr>
          <w:rFonts w:cs="Calibri"/>
          <w:sz w:val="22"/>
          <w:u w:val="single"/>
        </w:rPr>
        <w:t>"persistent ambivalence" characterizes the U.S. position on domestic violence asylum claims and leads to "contradictory measures at the administrative level and inconsistent" decisions in immigration courts across the country</w:t>
      </w:r>
      <w:r w:rsidRPr="00C83623">
        <w:rPr>
          <w:rFonts w:cs="Calibri"/>
          <w:sz w:val="16"/>
        </w:rPr>
        <w:t xml:space="preserve">. n13 </w:t>
      </w:r>
      <w:r w:rsidRPr="00C83623">
        <w:rPr>
          <w:rFonts w:cs="Calibri"/>
          <w:sz w:val="22"/>
          <w:u w:val="single"/>
        </w:rPr>
        <w:t>Adjudicators are reluctant to grant asylum in cases where the alleged gender-related violence appears similar to forms of gender-related violence that are pervasive in the United States</w:t>
      </w:r>
      <w:r w:rsidRPr="00C83623">
        <w:rPr>
          <w:rFonts w:cs="Calibri"/>
          <w:sz w:val="16"/>
        </w:rPr>
        <w:t xml:space="preserve">. n14 </w:t>
      </w:r>
      <w:r w:rsidRPr="00C83623">
        <w:rPr>
          <w:rFonts w:cs="Calibri"/>
          <w:sz w:val="22"/>
          <w:u w:val="single"/>
        </w:rPr>
        <w:t>The misconception that domestic violence is a private issue, unconnected to the political and social structures that serve to perpetuate the subjugation of women, underlies these decisions</w:t>
      </w:r>
      <w:r w:rsidRPr="00C83623">
        <w:rPr>
          <w:rFonts w:cs="Calibri"/>
          <w:sz w:val="16"/>
        </w:rPr>
        <w:t xml:space="preserve">. n15 </w:t>
      </w:r>
      <w:r w:rsidRPr="00C83623">
        <w:rPr>
          <w:rFonts w:cs="Calibri"/>
          <w:sz w:val="22"/>
          <w:u w:val="single"/>
        </w:rPr>
        <w:t>The pervasiveness of this public/private dichotomy indicates that violence against women is viewed as somehow "less severe and less deserving" of government protection</w:t>
      </w:r>
      <w:r w:rsidRPr="00C83623">
        <w:rPr>
          <w:rFonts w:cs="Calibri"/>
          <w:sz w:val="16"/>
        </w:rPr>
        <w:t xml:space="preserve">. n16 Modern scholarship connects the stereotypes and misperceptions that plague asylum claims involving gender-related persecution to the doctrine of coverture. n17 This doctrine, which places the wife in a legally subordinate position to her husband, has been an important background [*509] principle in U.S. immigration law. n18 Additionally, courts hesitate to grant the claims of women facing society-wide persecution due to fears of setting a precedent that will create far more claims from women across the globe than the system could possibly accommodate. n19 This argument is particularly troublesome since "concern over the size of the group sharing the protected characteristic has generally not been a barrier for persons persecuted on account of their race or religion." n20 Congress passed the Refugee Act of 1980 (Refugee Act) to create a uniform procedure to respond to the urgent needs of people who fear persecution in their homelands. n21 However, </w:t>
      </w:r>
      <w:r w:rsidRPr="00C83623">
        <w:rPr>
          <w:rFonts w:cs="Calibri"/>
          <w:sz w:val="22"/>
          <w:u w:val="single"/>
        </w:rPr>
        <w:t>there is inconsistent and inefficient application of the law for domestic violence victims seeking asylum protection under the Act because they do not fit neatly into one of the five protected ground</w:t>
      </w:r>
      <w:r w:rsidRPr="00C83623">
        <w:rPr>
          <w:rFonts w:cs="Calibri"/>
          <w:sz w:val="16"/>
        </w:rPr>
        <w:t xml:space="preserve">s established by the Act. n22 </w:t>
      </w:r>
      <w:r w:rsidRPr="00C83623">
        <w:rPr>
          <w:rFonts w:cs="Calibri"/>
          <w:sz w:val="22"/>
          <w:u w:val="single"/>
        </w:rPr>
        <w:t>Two recent</w:t>
      </w:r>
      <w:r w:rsidRPr="00C83623">
        <w:rPr>
          <w:rFonts w:cs="Calibri"/>
          <w:sz w:val="16"/>
        </w:rPr>
        <w:t xml:space="preserve"> non-precedential </w:t>
      </w:r>
      <w:r w:rsidRPr="00C83623">
        <w:rPr>
          <w:rFonts w:cs="Calibri"/>
          <w:sz w:val="22"/>
          <w:u w:val="single"/>
        </w:rPr>
        <w:t>immigration decisions</w:t>
      </w:r>
      <w:r w:rsidRPr="00C83623">
        <w:rPr>
          <w:rFonts w:cs="Calibri"/>
          <w:sz w:val="16"/>
        </w:rPr>
        <w:t xml:space="preserve">, In re R-A- n23 and In re L-R-, n24 </w:t>
      </w:r>
      <w:r w:rsidRPr="00C83623">
        <w:rPr>
          <w:rFonts w:cs="Calibri"/>
          <w:sz w:val="22"/>
          <w:u w:val="single"/>
        </w:rPr>
        <w:t>have further complicated the framework for adjudicating domestic violence asylum claims and have left domestic violence victims in the untenable position of arguing semantics to establish their safe</w:t>
      </w:r>
      <w:r w:rsidRPr="00C83623">
        <w:rPr>
          <w:rFonts w:cs="Calibri"/>
          <w:sz w:val="16"/>
        </w:rPr>
        <w:t>ty.</w:t>
      </w:r>
    </w:p>
    <w:p w14:paraId="3FF2A627" w14:textId="77777777" w:rsidR="001C1C4C" w:rsidRDefault="001C1C4C" w:rsidP="001C1C4C">
      <w:pPr>
        <w:rPr>
          <w:rFonts w:cs="Calibri"/>
          <w:b/>
          <w:sz w:val="22"/>
        </w:rPr>
      </w:pPr>
    </w:p>
    <w:p w14:paraId="5ADCF810" w14:textId="77777777" w:rsidR="001C1C4C" w:rsidRPr="00C83623" w:rsidRDefault="001C1C4C" w:rsidP="001C1C4C">
      <w:pPr>
        <w:pStyle w:val="Heading4"/>
      </w:pPr>
      <w:r w:rsidRPr="00C83623">
        <w:t>Women are denied asylum because the definition of social group does not include gender – any improvements are failures until this root cause is resolved</w:t>
      </w:r>
    </w:p>
    <w:p w14:paraId="6A256C1B" w14:textId="77777777" w:rsidR="001C1C4C" w:rsidRPr="00C83623" w:rsidRDefault="001C1C4C" w:rsidP="001C1C4C">
      <w:pPr>
        <w:rPr>
          <w:rFonts w:cs="Calibri"/>
          <w:sz w:val="22"/>
        </w:rPr>
      </w:pPr>
      <w:r w:rsidRPr="00C83623">
        <w:rPr>
          <w:rFonts w:cs="Calibri"/>
          <w:b/>
          <w:bCs/>
          <w:sz w:val="22"/>
        </w:rPr>
        <w:t>Randall, 2015 – Prof of Law at Western University</w:t>
      </w:r>
      <w:r w:rsidRPr="00C83623">
        <w:rPr>
          <w:rFonts w:cs="Calibri"/>
          <w:sz w:val="16"/>
          <w:szCs w:val="16"/>
        </w:rPr>
        <w:t xml:space="preserve"> [Melanie, American University Journal of Gender, Social Policy &amp; the Law 23 Am. U.J. Gender Soc. </w:t>
      </w:r>
      <w:proofErr w:type="spellStart"/>
      <w:r w:rsidRPr="00C83623">
        <w:rPr>
          <w:rFonts w:cs="Calibri"/>
          <w:sz w:val="16"/>
          <w:szCs w:val="16"/>
        </w:rPr>
        <w:t>Pol'y</w:t>
      </w:r>
      <w:proofErr w:type="spellEnd"/>
      <w:r w:rsidRPr="00C83623">
        <w:rPr>
          <w:rFonts w:cs="Calibri"/>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38B13009" w14:textId="77777777" w:rsidR="001C1C4C" w:rsidRPr="00C83623" w:rsidRDefault="001C1C4C" w:rsidP="001C1C4C">
      <w:pPr>
        <w:rPr>
          <w:rFonts w:cs="Calibri"/>
          <w:sz w:val="22"/>
        </w:rPr>
      </w:pPr>
    </w:p>
    <w:p w14:paraId="008C9626" w14:textId="77777777" w:rsidR="001C1C4C" w:rsidRDefault="001C1C4C" w:rsidP="001C1C4C">
      <w:pPr>
        <w:rPr>
          <w:rFonts w:cs="Calibri"/>
          <w:sz w:val="16"/>
        </w:rPr>
      </w:pPr>
      <w:r w:rsidRPr="00C83623">
        <w:rPr>
          <w:rFonts w:cs="Calibri"/>
          <w:sz w:val="22"/>
          <w:u w:val="single"/>
        </w:rPr>
        <w:t>The foundational statutory definition of a refugee is articulated in the 1951 UN Refugee Convention which recognizes persecution "for reasons of race, religion, nationality, or membership in a particular social group, or political opinion</w:t>
      </w:r>
      <w:r w:rsidRPr="00C83623">
        <w:rPr>
          <w:rFonts w:cs="Calibri"/>
          <w:sz w:val="16"/>
        </w:rPr>
        <w:t xml:space="preserve"> ... ." n6 </w:t>
      </w:r>
      <w:r w:rsidRPr="00C83623">
        <w:rPr>
          <w:rFonts w:cs="Calibri"/>
          <w:sz w:val="22"/>
          <w:u w:val="single"/>
        </w:rPr>
        <w:t>But persecution based on the "reason" of gender is missing from the list</w:t>
      </w:r>
      <w:r w:rsidRPr="00C83623">
        <w:rPr>
          <w:rFonts w:cs="Calibri"/>
          <w:sz w:val="16"/>
        </w:rPr>
        <w:t xml:space="preserve">. n7 It is the very definition of the category of refugee in the UN Convention, therefore, which does not identify gender as one of the five protected grounds. </w:t>
      </w:r>
      <w:r w:rsidRPr="00C83623">
        <w:rPr>
          <w:rFonts w:cs="Calibri"/>
          <w:sz w:val="22"/>
          <w:u w:val="single"/>
        </w:rPr>
        <w:t>This absence continues in the relevant domestic legislation of</w:t>
      </w:r>
      <w:r w:rsidRPr="00C83623">
        <w:rPr>
          <w:rFonts w:cs="Calibri"/>
          <w:sz w:val="16"/>
        </w:rPr>
        <w:t xml:space="preserve"> Canada, [*532] </w:t>
      </w:r>
      <w:r w:rsidRPr="00C83623">
        <w:rPr>
          <w:rFonts w:cs="Calibri"/>
          <w:sz w:val="22"/>
          <w:u w:val="single"/>
        </w:rPr>
        <w:t>the United States</w:t>
      </w:r>
      <w:r w:rsidRPr="00C83623">
        <w:rPr>
          <w:rFonts w:cs="Calibri"/>
          <w:sz w:val="16"/>
        </w:rPr>
        <w:t xml:space="preserve">, and the United Kingdom, among other refugee-receiving countries. n8 Despite years of well-documented problems in the case law of these major refugee-accepting countries, along with an abundance of academic commentary analyzing the gender gap defining refugees, n9 </w:t>
      </w:r>
      <w:r w:rsidRPr="00C83623">
        <w:rPr>
          <w:rFonts w:cs="Calibri"/>
          <w:sz w:val="22"/>
          <w:u w:val="single"/>
        </w:rPr>
        <w:t>this significant statutory silence on gender has still not been adequately remedied</w:t>
      </w:r>
      <w:r w:rsidRPr="00C83623">
        <w:rPr>
          <w:rFonts w:cs="Calibri"/>
          <w:sz w:val="16"/>
        </w:rPr>
        <w:t xml:space="preserve"> in any of these states. </w:t>
      </w:r>
      <w:r w:rsidRPr="00C83623">
        <w:rPr>
          <w:rFonts w:cs="Calibri"/>
          <w:sz w:val="22"/>
          <w:u w:val="single"/>
        </w:rPr>
        <w:t>There have indeed been important and positive advancements in the reception of women's asylum claims in many of the main refugee-receiving countries, including interpretive guidelines allowing adjudicators to be more gender sensitive</w:t>
      </w:r>
      <w:r w:rsidRPr="00C83623">
        <w:rPr>
          <w:rFonts w:cs="Calibri"/>
          <w:sz w:val="16"/>
        </w:rPr>
        <w:t xml:space="preserve"> in deciding refugee cases. n10 Furthermore, the recognition of rape and domestic violence as forms of gender persecution and as human rights violations, and an increasing, if uneven, sensitization to the gender specificities of women's experiences as refugees are welcome positive change. n11 </w:t>
      </w:r>
      <w:r w:rsidRPr="00C83623">
        <w:rPr>
          <w:rFonts w:cs="Calibri"/>
          <w:sz w:val="22"/>
          <w:u w:val="single"/>
        </w:rPr>
        <w:t>But a fundamental and persistent problem with the adjudication of women's gender persecution based refugee claims still lies in the byzantine set of definitional hurdles imposed by asylum decision makers trying to fit claimants who have suffered gender persecution into "particular social groups."</w:t>
      </w:r>
      <w:r w:rsidRPr="00C83623">
        <w:rPr>
          <w:rFonts w:cs="Calibri"/>
          <w:sz w:val="16"/>
        </w:rPr>
        <w:t xml:space="preserve"> n12 </w:t>
      </w:r>
      <w:r w:rsidRPr="00C83623">
        <w:rPr>
          <w:rFonts w:cs="Calibri"/>
          <w:sz w:val="22"/>
          <w:u w:val="single"/>
        </w:rPr>
        <w:t>This problem always circles back, in part if not exclusively, to the failure to name gender as a ground on which the [*533] persecution can be named and recognized</w:t>
      </w:r>
      <w:r w:rsidRPr="00C83623">
        <w:rPr>
          <w:rFonts w:cs="Calibri"/>
          <w:sz w:val="16"/>
        </w:rPr>
        <w:t>. n13 Gender's absence as a ground of persecution is obviously not the only procedural or definitional obstacle to women's asylum claims. n14 Among other problematic elements of the refugee process for women who have suffered gender persecution, one glaring area of difficulty (among others) is the set of issues surrounding the analysis of state protection. n15 Adding gender to the statutory definition of a refugee and recognizing it statutorily as a ground of persecution is not a panacea, merely a foundational step forward. As Deborah Anker has persuasively observed, "gender, properly understood, should pervade the interpretation of every element of the refugee definition." n16 But statutory silence on gender as an enumerated ground of persecution remains a formidable and persistent initial hurdle. Given that it is an easily remedied problem it is one that should urgently be addressed and foregrounded on refugee advocacy and law reform agenda.</w:t>
      </w:r>
      <w:r w:rsidRPr="00C83623">
        <w:rPr>
          <w:rFonts w:cs="Calibri"/>
          <w:sz w:val="22"/>
          <w:u w:val="single"/>
        </w:rPr>
        <w:t xml:space="preserve"> The various Guidelines</w:t>
      </w:r>
      <w:r w:rsidRPr="00C83623">
        <w:rPr>
          <w:rFonts w:cs="Calibri"/>
          <w:sz w:val="16"/>
        </w:rPr>
        <w:t xml:space="preserve"> and briefs on gender claims published by immigration authorities in the major refugee-receiving countries </w:t>
      </w:r>
      <w:r w:rsidRPr="00C83623">
        <w:rPr>
          <w:rFonts w:cs="Calibri"/>
          <w:sz w:val="22"/>
          <w:u w:val="single"/>
        </w:rPr>
        <w:t>of</w:t>
      </w:r>
      <w:r w:rsidRPr="00C83623">
        <w:rPr>
          <w:rFonts w:cs="Calibri"/>
          <w:sz w:val="16"/>
        </w:rPr>
        <w:t xml:space="preserve"> Canada, the United Kingdom, and </w:t>
      </w:r>
      <w:r w:rsidRPr="00C83623">
        <w:rPr>
          <w:rFonts w:cs="Calibri"/>
          <w:sz w:val="22"/>
          <w:u w:val="single"/>
        </w:rPr>
        <w:t>the United States</w:t>
      </w:r>
      <w:r w:rsidRPr="00C83623">
        <w:rPr>
          <w:rFonts w:cs="Calibri"/>
          <w:sz w:val="16"/>
        </w:rPr>
        <w:t xml:space="preserve">, </w:t>
      </w:r>
      <w:r w:rsidRPr="00C83623">
        <w:rPr>
          <w:rFonts w:cs="Calibri"/>
          <w:sz w:val="22"/>
          <w:u w:val="single"/>
        </w:rPr>
        <w:t>and all of their attendant policies</w:t>
      </w:r>
      <w:r w:rsidRPr="00C83623">
        <w:rPr>
          <w:rFonts w:cs="Calibri"/>
          <w:sz w:val="16"/>
        </w:rPr>
        <w:t xml:space="preserve"> and interpretive suggestions, </w:t>
      </w:r>
      <w:r w:rsidRPr="00C83623">
        <w:rPr>
          <w:rFonts w:cs="Calibri"/>
          <w:sz w:val="22"/>
          <w:u w:val="single"/>
        </w:rPr>
        <w:t>have not come close to fully attenuating this problem. Instead these guidelines represent only a stopgap, as they are partial and ineffective solutions that rely on interpretive strategies to get around the absence of gender as an identified ground</w:t>
      </w:r>
      <w:r w:rsidRPr="00C83623">
        <w:rPr>
          <w:rFonts w:cs="Calibri"/>
          <w:sz w:val="16"/>
        </w:rPr>
        <w:t>. Why must refugee women's claims for asylum continue to be forced into the conceptual confusions caused by forcing gender persecution into the straightjacket of the "particular social group" category?</w:t>
      </w:r>
    </w:p>
    <w:p w14:paraId="2C68F138" w14:textId="77777777" w:rsidR="001C1C4C" w:rsidRPr="00C83623" w:rsidRDefault="001C1C4C" w:rsidP="001C1C4C">
      <w:pPr>
        <w:rPr>
          <w:rFonts w:cs="Calibri"/>
          <w:sz w:val="16"/>
        </w:rPr>
      </w:pPr>
    </w:p>
    <w:p w14:paraId="50012754" w14:textId="77777777" w:rsidR="001C1C4C" w:rsidRDefault="001C1C4C" w:rsidP="001C1C4C">
      <w:pPr>
        <w:rPr>
          <w:rFonts w:cs="Calibri"/>
          <w:b/>
          <w:sz w:val="22"/>
        </w:rPr>
      </w:pPr>
    </w:p>
    <w:p w14:paraId="1119118A" w14:textId="05AC3E8C" w:rsidR="001C1C4C" w:rsidRPr="00C83623" w:rsidRDefault="001C1C4C" w:rsidP="001C1C4C">
      <w:pPr>
        <w:pStyle w:val="Heading4"/>
      </w:pPr>
      <w:r w:rsidRPr="00C83623">
        <w:t xml:space="preserve">Global violence against women is genocidal domination – international organizations recognize that denying asylum perpetuates </w:t>
      </w:r>
      <w:r w:rsidR="00BD4541">
        <w:t>patriarchal</w:t>
      </w:r>
      <w:r w:rsidRPr="00C83623">
        <w:t xml:space="preserve"> domination</w:t>
      </w:r>
    </w:p>
    <w:p w14:paraId="09C2828C" w14:textId="77777777" w:rsidR="001C1C4C" w:rsidRPr="00C83623" w:rsidRDefault="001C1C4C" w:rsidP="001C1C4C">
      <w:pPr>
        <w:rPr>
          <w:rFonts w:cs="Calibri"/>
          <w:sz w:val="16"/>
          <w:szCs w:val="16"/>
        </w:rPr>
      </w:pPr>
      <w:proofErr w:type="spellStart"/>
      <w:r w:rsidRPr="00C83623">
        <w:rPr>
          <w:rFonts w:cs="Calibri"/>
          <w:b/>
          <w:bCs/>
          <w:sz w:val="22"/>
        </w:rPr>
        <w:t>Heitz</w:t>
      </w:r>
      <w:proofErr w:type="spellEnd"/>
      <w:r w:rsidRPr="00C83623">
        <w:rPr>
          <w:rFonts w:cs="Calibri"/>
          <w:b/>
          <w:bCs/>
          <w:sz w:val="22"/>
        </w:rPr>
        <w:t>, 2013 – JD candidate at Indiana Univ.</w:t>
      </w:r>
      <w:r w:rsidRPr="00C83623">
        <w:rPr>
          <w:rFonts w:cs="Calibri"/>
          <w:sz w:val="22"/>
        </w:rPr>
        <w:t xml:space="preserve"> </w:t>
      </w:r>
      <w:r w:rsidRPr="00C83623">
        <w:rPr>
          <w:rFonts w:cs="Calibri"/>
          <w:sz w:val="16"/>
          <w:szCs w:val="16"/>
        </w:rPr>
        <w:t>[Aimee Indiana International &amp; Comparative Law Review 23 Ind. Int'l &amp; Comp. L. Rev. 213 Providing a Pathway to Asylum: Re-interpreting "Social Group" to Include Gender, Lexis]</w:t>
      </w:r>
    </w:p>
    <w:p w14:paraId="0616FD2B" w14:textId="77777777" w:rsidR="001C1C4C" w:rsidRPr="00C83623" w:rsidRDefault="001C1C4C" w:rsidP="001C1C4C">
      <w:pPr>
        <w:rPr>
          <w:rFonts w:cs="Calibri"/>
          <w:sz w:val="22"/>
        </w:rPr>
      </w:pPr>
    </w:p>
    <w:p w14:paraId="3AFB18F6" w14:textId="77777777" w:rsidR="001C1C4C" w:rsidRPr="00C83623" w:rsidRDefault="001C1C4C" w:rsidP="001C1C4C">
      <w:pPr>
        <w:rPr>
          <w:rFonts w:cs="Calibri"/>
          <w:sz w:val="14"/>
        </w:rPr>
      </w:pPr>
      <w:r w:rsidRPr="00C83623">
        <w:rPr>
          <w:rFonts w:cs="Calibri"/>
          <w:sz w:val="22"/>
          <w:u w:val="single"/>
        </w:rPr>
        <w:t>Violence against women is a pervasive problem throughout the world</w:t>
      </w:r>
      <w:r w:rsidRPr="00C83623">
        <w:rPr>
          <w:rFonts w:cs="Calibri"/>
          <w:sz w:val="14"/>
        </w:rPr>
        <w:t xml:space="preserve">. n23 </w:t>
      </w:r>
      <w:r w:rsidRPr="00C83623">
        <w:rPr>
          <w:rFonts w:cs="Calibri"/>
          <w:sz w:val="22"/>
          <w:u w:val="single"/>
        </w:rPr>
        <w:t>It "cuts across lines of income, class and culture."</w:t>
      </w:r>
      <w:r w:rsidRPr="00C83623">
        <w:rPr>
          <w:rFonts w:cs="Calibri"/>
          <w:sz w:val="14"/>
        </w:rPr>
        <w:t xml:space="preserve"> n24 "While rates of women exposed to violence vary from one region to the other, </w:t>
      </w:r>
      <w:r w:rsidRPr="00C83623">
        <w:rPr>
          <w:rFonts w:cs="Calibri"/>
          <w:sz w:val="22"/>
          <w:u w:val="single"/>
        </w:rPr>
        <w:t>statistics indicate that violence against women is a universal phenomenon and women are subjected to different forms of violence - physical, sexual, psychological and economic</w:t>
      </w:r>
      <w:r w:rsidRPr="00C83623">
        <w:rPr>
          <w:rFonts w:cs="Calibri"/>
          <w:sz w:val="14"/>
        </w:rPr>
        <w:t xml:space="preserve"> - both </w:t>
      </w:r>
      <w:r w:rsidRPr="00C83623">
        <w:rPr>
          <w:rFonts w:cs="Calibri"/>
          <w:sz w:val="22"/>
          <w:u w:val="single"/>
        </w:rPr>
        <w:t>within and outside of their homes."</w:t>
      </w:r>
      <w:r w:rsidRPr="00C83623">
        <w:rPr>
          <w:rFonts w:cs="Calibri"/>
          <w:sz w:val="14"/>
        </w:rPr>
        <w:t xml:space="preserve"> n25 This presents an almost insurmountable obstacle to achieving gender equality, economic and social development, and peace. </w:t>
      </w:r>
      <w:r w:rsidRPr="00C83623">
        <w:rPr>
          <w:rFonts w:cs="Calibri"/>
          <w:sz w:val="22"/>
          <w:u w:val="single"/>
        </w:rPr>
        <w:t>Gender-based violence was not universally recognized as a human rights violation until very recently.</w:t>
      </w:r>
      <w:r w:rsidRPr="00C83623">
        <w:rPr>
          <w:rFonts w:cs="Calibri"/>
          <w:sz w:val="14"/>
        </w:rPr>
        <w:t xml:space="preserve"> "It </w:t>
      </w:r>
      <w:r w:rsidRPr="00C83623">
        <w:rPr>
          <w:rFonts w:cs="Calibri"/>
          <w:sz w:val="22"/>
          <w:u w:val="single"/>
        </w:rPr>
        <w:t>was only in June 2008, that the United Nations Security Council voted unanimously 'that rape and other forms of sexual violence can constitute a war crime, a crime against humanity, or a constitutive act with respect to genocide.'"</w:t>
      </w:r>
      <w:r w:rsidRPr="00C83623">
        <w:rPr>
          <w:rFonts w:cs="Calibri"/>
          <w:sz w:val="14"/>
        </w:rPr>
        <w:t xml:space="preserve"> n26 The Security Council went on to note that </w:t>
      </w:r>
      <w:r w:rsidRPr="00C83623">
        <w:rPr>
          <w:rFonts w:cs="Calibri"/>
          <w:sz w:val="22"/>
          <w:u w:val="single"/>
        </w:rPr>
        <w:t>women and girls are particularly targeted in military tactics, in which sexual violence is used as a means "to humiliate, dominate, instill fear in, disperse and/or forcibly relocate civilian members  [*217]  of a community or ethnic group</w:t>
      </w:r>
      <w:r w:rsidRPr="00C83623">
        <w:rPr>
          <w:rFonts w:cs="Calibri"/>
          <w:sz w:val="14"/>
        </w:rPr>
        <w:t>." n27As both a cause and consequence to this gender-based violence</w:t>
      </w:r>
      <w:r w:rsidRPr="00C83623">
        <w:rPr>
          <w:rFonts w:cs="Calibri"/>
          <w:sz w:val="22"/>
          <w:u w:val="single"/>
        </w:rPr>
        <w:t>, "[women] often have fewer opportunities and resources, lower socio-economic status, [and] less power and influence" than their male counterparts.</w:t>
      </w:r>
      <w:r w:rsidRPr="00C83623">
        <w:rPr>
          <w:rFonts w:cs="Calibri"/>
          <w:sz w:val="14"/>
        </w:rPr>
        <w:t xml:space="preserve"> n28 </w:t>
      </w:r>
      <w:r w:rsidRPr="00C83623">
        <w:rPr>
          <w:rFonts w:cs="Calibri"/>
          <w:sz w:val="22"/>
          <w:u w:val="single"/>
        </w:rPr>
        <w:t xml:space="preserve">Women </w:t>
      </w:r>
      <w:r w:rsidRPr="00C83623">
        <w:rPr>
          <w:rFonts w:cs="Calibri"/>
          <w:sz w:val="14"/>
        </w:rPr>
        <w:t xml:space="preserve">who suffer from gender-based violence </w:t>
      </w:r>
      <w:r w:rsidRPr="00C83623">
        <w:rPr>
          <w:rFonts w:cs="Calibri"/>
          <w:sz w:val="22"/>
          <w:u w:val="single"/>
        </w:rPr>
        <w:t>"face enormous challenges providing for their families and themselves</w:t>
      </w:r>
      <w:r w:rsidRPr="00C83623">
        <w:rPr>
          <w:rFonts w:cs="Calibri"/>
          <w:sz w:val="14"/>
        </w:rPr>
        <w:t xml:space="preserve">." n29 This </w:t>
      </w:r>
      <w:r w:rsidRPr="00C83623">
        <w:rPr>
          <w:rFonts w:cs="Calibri"/>
          <w:sz w:val="22"/>
          <w:u w:val="single"/>
        </w:rPr>
        <w:t>gender disparity is further amplified by displacement, which leads to exposure, "exploitation, enslavement, rape and other forms of abuse and Sexual and Gender Based Violence (SGBV)."</w:t>
      </w:r>
      <w:r w:rsidRPr="00C83623">
        <w:rPr>
          <w:rFonts w:cs="Calibri"/>
          <w:sz w:val="14"/>
        </w:rPr>
        <w:t xml:space="preserve"> n30 According to the UNHCR, </w:t>
      </w:r>
      <w:r w:rsidRPr="00C83623">
        <w:rPr>
          <w:rFonts w:cs="Calibri"/>
          <w:sz w:val="22"/>
          <w:u w:val="single"/>
        </w:rPr>
        <w:t>among the "approximately 50 million uprooted people around the world," including refugees and displaced peoples, "[b]</w:t>
      </w:r>
      <w:proofErr w:type="spellStart"/>
      <w:r w:rsidRPr="00C83623">
        <w:rPr>
          <w:rFonts w:cs="Calibri"/>
          <w:sz w:val="22"/>
          <w:u w:val="single"/>
        </w:rPr>
        <w:t>etween</w:t>
      </w:r>
      <w:proofErr w:type="spellEnd"/>
      <w:r w:rsidRPr="00C83623">
        <w:rPr>
          <w:rFonts w:cs="Calibri"/>
          <w:sz w:val="22"/>
          <w:u w:val="single"/>
        </w:rPr>
        <w:t xml:space="preserve"> 75-80 percent of them are women and children."</w:t>
      </w:r>
      <w:r w:rsidRPr="00C83623">
        <w:rPr>
          <w:rFonts w:cs="Calibri"/>
          <w:sz w:val="14"/>
        </w:rPr>
        <w:t xml:space="preserve"> n31 Furthermore</w:t>
      </w:r>
      <w:r w:rsidRPr="00C83623">
        <w:rPr>
          <w:rFonts w:cs="Calibri"/>
          <w:sz w:val="22"/>
          <w:u w:val="single"/>
        </w:rPr>
        <w:t>, the</w:t>
      </w:r>
      <w:r w:rsidRPr="00C83623">
        <w:rPr>
          <w:rFonts w:cs="Calibri"/>
          <w:sz w:val="14"/>
        </w:rPr>
        <w:t xml:space="preserve"> United States General Accounting Office </w:t>
      </w:r>
      <w:r w:rsidRPr="00C83623">
        <w:rPr>
          <w:rFonts w:cs="Calibri"/>
          <w:sz w:val="22"/>
          <w:u w:val="single"/>
        </w:rPr>
        <w:t>(GAO) has found that female refugees are "among the world's most vulnerable populations.</w:t>
      </w:r>
      <w:r w:rsidRPr="00C83623">
        <w:rPr>
          <w:rFonts w:cs="Calibri"/>
          <w:sz w:val="14"/>
        </w:rPr>
        <w:t>" n32 Despite comprising such a large segment of the displaced persons globally, and despite the vulnerability women face at home and as refugees, women represent a disproportionately low percentage of asylum seekers, and an even lower percentage of those women gain relief through residency. n33</w:t>
      </w:r>
      <w:r w:rsidRPr="00C83623">
        <w:rPr>
          <w:rFonts w:cs="Calibri"/>
          <w:sz w:val="22"/>
          <w:u w:val="single"/>
        </w:rPr>
        <w:t xml:space="preserve"> This dire reality of females' inability to qualify for asylum "is constituent of continued female oppression." </w:t>
      </w:r>
      <w:r w:rsidRPr="00C83623">
        <w:rPr>
          <w:rFonts w:cs="Calibri"/>
          <w:sz w:val="14"/>
        </w:rPr>
        <w:t xml:space="preserve">n34 Particularly </w:t>
      </w:r>
      <w:r w:rsidRPr="00C83623">
        <w:rPr>
          <w:rFonts w:cs="Calibri"/>
          <w:sz w:val="22"/>
          <w:u w:val="single"/>
        </w:rPr>
        <w:t>in the United States, the difficulty in meeting the standard for asylum perpetuates continued oppression on the basis of gender.</w:t>
      </w:r>
    </w:p>
    <w:p w14:paraId="4DF97400" w14:textId="77777777" w:rsidR="001C1C4C" w:rsidRDefault="001C1C4C" w:rsidP="001C1C4C">
      <w:pPr>
        <w:rPr>
          <w:rFonts w:cs="Calibri"/>
          <w:b/>
          <w:sz w:val="22"/>
        </w:rPr>
      </w:pPr>
    </w:p>
    <w:p w14:paraId="3BE8396E" w14:textId="77777777" w:rsidR="00BD4541" w:rsidRPr="00E577AC" w:rsidRDefault="00BD4541" w:rsidP="00BD4541">
      <w:pPr>
        <w:keepNext/>
        <w:keepLines/>
        <w:spacing w:before="200"/>
        <w:outlineLvl w:val="3"/>
        <w:rPr>
          <w:rFonts w:eastAsiaTheme="majorEastAsia" w:cstheme="majorBidi"/>
          <w:b/>
          <w:iCs/>
          <w:sz w:val="22"/>
        </w:rPr>
      </w:pPr>
      <w:r w:rsidRPr="00E577AC">
        <w:rPr>
          <w:rFonts w:eastAsiaTheme="majorEastAsia" w:cstheme="majorBidi"/>
          <w:b/>
          <w:iCs/>
          <w:sz w:val="22"/>
        </w:rPr>
        <w:t xml:space="preserve">Patriarchal structural violence makes all war, violence and environmental destruction possible. </w:t>
      </w:r>
    </w:p>
    <w:p w14:paraId="56F0101E" w14:textId="77777777" w:rsidR="00BD4541" w:rsidRPr="00E577AC" w:rsidRDefault="00BD4541" w:rsidP="00BD4541">
      <w:pPr>
        <w:rPr>
          <w:b/>
          <w:bCs/>
          <w:sz w:val="22"/>
        </w:rPr>
      </w:pPr>
      <w:r w:rsidRPr="00E577AC">
        <w:rPr>
          <w:b/>
          <w:bCs/>
          <w:sz w:val="22"/>
        </w:rPr>
        <w:t>Warren, 1994 - prof of Philosophy at Macalester College</w:t>
      </w:r>
      <w:r w:rsidRPr="00E577AC">
        <w:rPr>
          <w:b/>
          <w:bCs/>
          <w:sz w:val="18"/>
          <w:szCs w:val="18"/>
        </w:rPr>
        <w:t xml:space="preserve"> </w:t>
      </w:r>
      <w:r w:rsidRPr="00E577AC">
        <w:rPr>
          <w:sz w:val="16"/>
          <w:szCs w:val="16"/>
        </w:rPr>
        <w:t>[Karen and Duane Cady , “Feminism and Peace: Seeing Connections”, p. 16, JSTOR, http://www.jstor.org/stable/pdfplus/3810167.pdf]</w:t>
      </w:r>
      <w:r w:rsidRPr="00E577AC">
        <w:rPr>
          <w:b/>
          <w:bCs/>
          <w:sz w:val="18"/>
          <w:szCs w:val="18"/>
        </w:rPr>
        <w:t xml:space="preserve"> </w:t>
      </w:r>
    </w:p>
    <w:p w14:paraId="52A742F6" w14:textId="77777777" w:rsidR="00BD4541" w:rsidRPr="00E577AC" w:rsidRDefault="00BD4541" w:rsidP="00BD4541">
      <w:pPr>
        <w:rPr>
          <w:sz w:val="22"/>
          <w:u w:val="single"/>
        </w:rPr>
      </w:pPr>
    </w:p>
    <w:p w14:paraId="75C0BF11" w14:textId="77777777" w:rsidR="00BD4541" w:rsidRPr="00E577AC" w:rsidRDefault="00BD4541" w:rsidP="00BD4541">
      <w:pPr>
        <w:rPr>
          <w:sz w:val="14"/>
        </w:rPr>
      </w:pPr>
      <w:r w:rsidRPr="00E577AC">
        <w:rPr>
          <w:sz w:val="14"/>
        </w:rPr>
        <w:t xml:space="preserve">Operationalized, the evidence of patriarchy as a dysfunctional system is found in the behaviors to which it gives rise, (c), and the unmanageability, (d), which results. For example, </w:t>
      </w:r>
      <w:r w:rsidRPr="00E577AC">
        <w:rPr>
          <w:sz w:val="22"/>
          <w:u w:val="single"/>
        </w:rPr>
        <w:t>in the United States</w:t>
      </w:r>
      <w:r w:rsidRPr="00E577AC">
        <w:rPr>
          <w:sz w:val="14"/>
        </w:rPr>
        <w:t xml:space="preserve">, current estimates are that </w:t>
      </w:r>
      <w:r w:rsidRPr="00E577AC">
        <w:rPr>
          <w:sz w:val="22"/>
          <w:u w:val="single"/>
        </w:rPr>
        <w:t>one out of every three</w:t>
      </w:r>
      <w:r w:rsidRPr="00E577AC">
        <w:rPr>
          <w:sz w:val="14"/>
        </w:rPr>
        <w:t xml:space="preserve"> or four women </w:t>
      </w:r>
      <w:r w:rsidRPr="00E577AC">
        <w:rPr>
          <w:sz w:val="22"/>
          <w:u w:val="single"/>
        </w:rPr>
        <w:t>will be raped by someone she knows; globally, rape, sexual harassment, spouse-beatin</w:t>
      </w:r>
      <w:r w:rsidRPr="00E577AC">
        <w:rPr>
          <w:sz w:val="14"/>
        </w:rPr>
        <w:t xml:space="preserve">g, and </w:t>
      </w:r>
      <w:proofErr w:type="spellStart"/>
      <w:r w:rsidRPr="00E577AC">
        <w:rPr>
          <w:sz w:val="14"/>
        </w:rPr>
        <w:t>sado</w:t>
      </w:r>
      <w:proofErr w:type="spellEnd"/>
      <w:r w:rsidRPr="00E577AC">
        <w:rPr>
          <w:sz w:val="14"/>
        </w:rPr>
        <w:t xml:space="preserve">-masochistic pornography </w:t>
      </w:r>
      <w:r w:rsidRPr="00E577AC">
        <w:rPr>
          <w:sz w:val="22"/>
          <w:u w:val="single"/>
        </w:rPr>
        <w:t>are examples of behaviors practiced, sanctioned, or tolerated within patriarchy</w:t>
      </w:r>
      <w:r w:rsidRPr="00E577AC">
        <w:rPr>
          <w:sz w:val="14"/>
        </w:rPr>
        <w:t xml:space="preserve">. In the realm of environmentally destructive behaviors, </w:t>
      </w:r>
      <w:r w:rsidRPr="00E577AC">
        <w:rPr>
          <w:sz w:val="22"/>
          <w:u w:val="single"/>
        </w:rPr>
        <w:t>strip-mining, factory farming, and pollution of the air, water, and soil are</w:t>
      </w:r>
      <w:r w:rsidRPr="00E577AC">
        <w:rPr>
          <w:sz w:val="14"/>
        </w:rPr>
        <w:t xml:space="preserve"> instances of behaviors maintained and </w:t>
      </w:r>
      <w:r w:rsidRPr="00E577AC">
        <w:rPr>
          <w:sz w:val="22"/>
          <w:u w:val="single"/>
        </w:rPr>
        <w:t xml:space="preserve">sanctioned within patriarchy. They, </w:t>
      </w:r>
      <w:r w:rsidRPr="00E577AC">
        <w:rPr>
          <w:sz w:val="14"/>
        </w:rPr>
        <w:t>too,</w:t>
      </w:r>
      <w:r w:rsidRPr="00E577AC">
        <w:rPr>
          <w:sz w:val="22"/>
          <w:u w:val="single"/>
        </w:rPr>
        <w:t xml:space="preserve"> rest on the faulty beliefs that it is okay to "rape the earth,"</w:t>
      </w:r>
      <w:r w:rsidRPr="00E577AC">
        <w:rPr>
          <w:sz w:val="14"/>
        </w:rPr>
        <w:t xml:space="preserve"> that it is "man's God-given right" to have dominion (that is, domination) over the earth, that nature has only instrumental value, that environmental destruction is the acceptable price we pay for "progress." And </w:t>
      </w:r>
      <w:r w:rsidRPr="00E577AC">
        <w:rPr>
          <w:sz w:val="22"/>
          <w:u w:val="single"/>
        </w:rPr>
        <w:t>the presumption</w:t>
      </w:r>
      <w:r w:rsidRPr="00E577AC">
        <w:rPr>
          <w:sz w:val="14"/>
        </w:rPr>
        <w:t xml:space="preserve"> of </w:t>
      </w:r>
      <w:proofErr w:type="spellStart"/>
      <w:r w:rsidRPr="00E577AC">
        <w:rPr>
          <w:sz w:val="14"/>
        </w:rPr>
        <w:t>warism</w:t>
      </w:r>
      <w:proofErr w:type="spellEnd"/>
      <w:r w:rsidRPr="00E577AC">
        <w:rPr>
          <w:sz w:val="14"/>
        </w:rPr>
        <w:t xml:space="preserve">, </w:t>
      </w:r>
      <w:r w:rsidRPr="00E577AC">
        <w:rPr>
          <w:sz w:val="22"/>
          <w:u w:val="single"/>
        </w:rPr>
        <w:t xml:space="preserve">that war is </w:t>
      </w:r>
      <w:r w:rsidRPr="00E577AC">
        <w:rPr>
          <w:sz w:val="14"/>
        </w:rPr>
        <w:t xml:space="preserve">a </w:t>
      </w:r>
      <w:r w:rsidRPr="00E577AC">
        <w:rPr>
          <w:sz w:val="22"/>
          <w:u w:val="single"/>
        </w:rPr>
        <w:t>natural, righteous, and ordinary</w:t>
      </w:r>
      <w:r w:rsidRPr="00E577AC">
        <w:rPr>
          <w:sz w:val="14"/>
        </w:rPr>
        <w:t xml:space="preserve"> way to impose dominion on a people or nation, </w:t>
      </w:r>
      <w:r w:rsidRPr="00E577AC">
        <w:rPr>
          <w:sz w:val="22"/>
          <w:u w:val="single"/>
        </w:rPr>
        <w:t>goes hand in hand with patriarchy and leads to</w:t>
      </w:r>
      <w:r w:rsidRPr="00E577AC">
        <w:rPr>
          <w:sz w:val="14"/>
        </w:rPr>
        <w:t xml:space="preserve"> dysfunctional behaviors of nations and ultimately to </w:t>
      </w:r>
      <w:r w:rsidRPr="00E577AC">
        <w:rPr>
          <w:sz w:val="22"/>
          <w:u w:val="single"/>
        </w:rPr>
        <w:t>international unmanageability</w:t>
      </w:r>
      <w:r w:rsidRPr="00E577AC">
        <w:rPr>
          <w:sz w:val="14"/>
        </w:rPr>
        <w:t xml:space="preserve">. 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 real-life consequences are precisely those concerns with </w:t>
      </w:r>
      <w:r w:rsidRPr="00E577AC">
        <w:rPr>
          <w:sz w:val="22"/>
          <w:u w:val="single"/>
        </w:rPr>
        <w:t>nuclear proliferation, war, environmental destruction, and violence toward women</w:t>
      </w:r>
      <w:r w:rsidRPr="00E577AC">
        <w:rPr>
          <w:sz w:val="14"/>
        </w:rPr>
        <w:t xml:space="preserve">, which </w:t>
      </w:r>
      <w:r w:rsidRPr="00E577AC">
        <w:rPr>
          <w:sz w:val="22"/>
          <w:u w:val="single"/>
        </w:rPr>
        <w:t>many feminists see as the logical outgrowth of patriarchal thinking</w:t>
      </w:r>
      <w:r w:rsidRPr="00E577AC">
        <w:rPr>
          <w:sz w:val="14"/>
        </w:rPr>
        <w:t xml:space="preserve">. In fact, it is often only through observing these dysfunctional behaviors-the symptoms of dysfunctionality that one can truly see that and how patriarchy serves to maintain and perpetuate them. </w:t>
      </w:r>
      <w:r w:rsidRPr="00E577AC">
        <w:rPr>
          <w:sz w:val="22"/>
          <w:u w:val="single"/>
        </w:rPr>
        <w:t>When patriarchy is understood as a dysfunctional system, this "unmanageability" can be seen for what it is-as a predictable and thus logical consequence of patriarchy</w:t>
      </w:r>
      <w:r w:rsidRPr="00E577AC">
        <w:rPr>
          <w:sz w:val="14"/>
        </w:rPr>
        <w:t xml:space="preserve">.'1 The theme that global environmental crises, war, and violence generally are predictable and logical consequences of sexism and patriarchal culture is pervasive in ecofeminist literature (see Russell 1989, 2). Ecofeminist Charlene </w:t>
      </w:r>
      <w:proofErr w:type="spellStart"/>
      <w:r w:rsidRPr="00E577AC">
        <w:rPr>
          <w:sz w:val="14"/>
        </w:rPr>
        <w:t>Spretnak</w:t>
      </w:r>
      <w:proofErr w:type="spellEnd"/>
      <w:r w:rsidRPr="00E577AC">
        <w:rPr>
          <w:sz w:val="14"/>
        </w:rPr>
        <w:t>, for instance, argues that "</w:t>
      </w:r>
      <w:r w:rsidRPr="00E577AC">
        <w:rPr>
          <w:sz w:val="22"/>
          <w:u w:val="single"/>
        </w:rPr>
        <w:t>militarism and warfare are continual features of a patriarchal society because they reflect and instill patriarchal values and fulfill needs of such a system. Acknowledging the context of patriarchal conceptualizations that feed militarism is a first step toward reducing their impact and preserving life on Earth"</w:t>
      </w:r>
      <w:r w:rsidRPr="00E577AC">
        <w:rPr>
          <w:sz w:val="14"/>
        </w:rPr>
        <w:t xml:space="preserve"> (</w:t>
      </w:r>
      <w:proofErr w:type="spellStart"/>
      <w:r w:rsidRPr="00E577AC">
        <w:rPr>
          <w:sz w:val="14"/>
        </w:rPr>
        <w:t>Spretnak</w:t>
      </w:r>
      <w:proofErr w:type="spellEnd"/>
      <w:r w:rsidRPr="00E577AC">
        <w:rPr>
          <w:sz w:val="14"/>
        </w:rPr>
        <w:t xml:space="preserve"> 1989, 54). Stated in terms of the foregoing model of patriarchy as a dysfunctional social system, the claims by </w:t>
      </w:r>
      <w:proofErr w:type="spellStart"/>
      <w:r w:rsidRPr="00E577AC">
        <w:rPr>
          <w:sz w:val="14"/>
        </w:rPr>
        <w:t>Spretnak</w:t>
      </w:r>
      <w:proofErr w:type="spellEnd"/>
      <w:r w:rsidRPr="00E577AC">
        <w:rPr>
          <w:sz w:val="14"/>
        </w:rPr>
        <w:t xml:space="preserve"> and other feminists take on a clearer meaning: </w:t>
      </w:r>
      <w:r w:rsidRPr="00E577AC">
        <w:rPr>
          <w:sz w:val="22"/>
          <w:u w:val="single"/>
        </w:rPr>
        <w:t>Patriarchal conceptual frameworks legitimate impaired thinking</w:t>
      </w:r>
      <w:r w:rsidRPr="00E577AC">
        <w:rPr>
          <w:sz w:val="14"/>
        </w:rPr>
        <w:t xml:space="preserve"> (about women, national and regional conflict, the environment) </w:t>
      </w:r>
      <w:r w:rsidRPr="00E577AC">
        <w:rPr>
          <w:sz w:val="22"/>
          <w:u w:val="single"/>
        </w:rPr>
        <w:t>which</w:t>
      </w:r>
      <w:r w:rsidRPr="00E577AC">
        <w:rPr>
          <w:sz w:val="14"/>
        </w:rPr>
        <w:t xml:space="preserve"> is manifested in behaviors which, if continued, </w:t>
      </w:r>
      <w:r w:rsidRPr="00E577AC">
        <w:rPr>
          <w:sz w:val="22"/>
          <w:u w:val="single"/>
        </w:rPr>
        <w:t>will make life on earth</w:t>
      </w:r>
      <w:r w:rsidRPr="00E577AC">
        <w:rPr>
          <w:sz w:val="14"/>
        </w:rPr>
        <w:t xml:space="preserve"> difficult, if not </w:t>
      </w:r>
      <w:r w:rsidRPr="00E577AC">
        <w:rPr>
          <w:sz w:val="22"/>
          <w:u w:val="single"/>
        </w:rPr>
        <w:t>impossible</w:t>
      </w:r>
      <w:r w:rsidRPr="00E577AC">
        <w:rPr>
          <w:sz w:val="14"/>
        </w:rPr>
        <w:t xml:space="preserve">. It is a stark message, but it is plausible. Its plausibility lies in understanding the conceptual roots of various woman-nature-peace connections in regional, national, and global contexts. </w:t>
      </w:r>
    </w:p>
    <w:p w14:paraId="4DCFF8F9" w14:textId="77777777" w:rsidR="001C1C4C" w:rsidRDefault="001C1C4C" w:rsidP="001C1C4C">
      <w:pPr>
        <w:rPr>
          <w:rFonts w:cs="Calibri"/>
          <w:b/>
          <w:sz w:val="22"/>
        </w:rPr>
      </w:pPr>
    </w:p>
    <w:p w14:paraId="5DF5EDBC" w14:textId="77777777" w:rsidR="00BD4541" w:rsidRPr="00C83623" w:rsidRDefault="00BD4541" w:rsidP="00BD4541">
      <w:pPr>
        <w:pStyle w:val="Heading4"/>
      </w:pPr>
      <w:r w:rsidRPr="00C83623">
        <w:t>Domestic violence is the key form of global structural violence – it reinforces domination of women. The immigration system fails to protect women because it refuses to see the social structure as persecution</w:t>
      </w:r>
    </w:p>
    <w:p w14:paraId="3EAE31A5" w14:textId="77777777" w:rsidR="00BD4541" w:rsidRPr="00C83623" w:rsidRDefault="00BD4541" w:rsidP="00BD4541">
      <w:pPr>
        <w:rPr>
          <w:rFonts w:cs="Calibri"/>
          <w:sz w:val="22"/>
        </w:rPr>
      </w:pPr>
      <w:r w:rsidRPr="00C83623">
        <w:rPr>
          <w:rFonts w:cs="Calibri"/>
          <w:b/>
          <w:sz w:val="22"/>
        </w:rPr>
        <w:t>Kyle, 2014 – JD Candidate, Faulkner Univ.</w:t>
      </w:r>
      <w:r w:rsidRPr="00C83623">
        <w:rPr>
          <w:rFonts w:cs="Calibri"/>
          <w:sz w:val="16"/>
          <w:szCs w:val="16"/>
        </w:rPr>
        <w:t xml:space="preserve"> [Spencer, The Scholar: St. Mary's Law Review on Race and Social Justice 16 SCHOLAR 505 Safety Over Semantics: The Case For Statutory Protection For Domestic Violence Asylum Applicants, Lexis] </w:t>
      </w:r>
    </w:p>
    <w:p w14:paraId="3BB35372" w14:textId="77777777" w:rsidR="00BD4541" w:rsidRPr="00C83623" w:rsidRDefault="00BD4541" w:rsidP="00BD4541">
      <w:pPr>
        <w:rPr>
          <w:rFonts w:cs="Calibri"/>
          <w:sz w:val="22"/>
        </w:rPr>
      </w:pPr>
    </w:p>
    <w:p w14:paraId="69950159" w14:textId="77777777" w:rsidR="00BD4541" w:rsidRPr="00C83623" w:rsidRDefault="00BD4541" w:rsidP="00BD4541">
      <w:pPr>
        <w:rPr>
          <w:rFonts w:cs="Calibri"/>
          <w:sz w:val="16"/>
        </w:rPr>
      </w:pPr>
      <w:r w:rsidRPr="00C83623">
        <w:rPr>
          <w:rFonts w:cs="Calibri"/>
          <w:sz w:val="16"/>
        </w:rPr>
        <w:t xml:space="preserve">I. Introduction The international community considers refugees "among the world's most desperate people." n1 </w:t>
      </w:r>
      <w:r w:rsidRPr="00C83623">
        <w:rPr>
          <w:rFonts w:cs="Calibri"/>
          <w:sz w:val="22"/>
          <w:u w:val="single"/>
        </w:rPr>
        <w:t>Scholars and human rights advocates estimate that women and children make up the overwhelming majority of the worldwide refugee population.</w:t>
      </w:r>
      <w:r w:rsidRPr="00C83623">
        <w:rPr>
          <w:rFonts w:cs="Calibri"/>
          <w:sz w:val="16"/>
        </w:rPr>
        <w:t xml:space="preserve"> n2 However, the majority of successful asylum applicants in the United States are men. n3 The United Nations High Commissioner for Refugees (UNHCR) Executive Committee has acknowledged that: While forcibly displaced men and boys also face protection problems, </w:t>
      </w:r>
      <w:r w:rsidRPr="00C83623">
        <w:rPr>
          <w:rFonts w:cs="Calibri"/>
          <w:sz w:val="22"/>
          <w:u w:val="single"/>
        </w:rPr>
        <w:t>women and girls can be exposed to particular protection problems related to their gender, their cultural and socio-economic position, and their legal status, which mean that they may be less likely than men and boys to be able to exercise their rights.</w:t>
      </w:r>
      <w:r w:rsidRPr="00C83623">
        <w:rPr>
          <w:rFonts w:cs="Calibri"/>
          <w:sz w:val="16"/>
        </w:rPr>
        <w:t xml:space="preserve"> n4 [*507] Gender-related abuses that men do not face, like genital mutilation, sexual assault, and domestic violence, often force women to flee their homelands because they are left with little recourse. n5 </w:t>
      </w:r>
      <w:r w:rsidRPr="00C83623">
        <w:rPr>
          <w:rFonts w:cs="Calibri"/>
          <w:sz w:val="22"/>
          <w:u w:val="single"/>
        </w:rPr>
        <w:t>However, asylum applicants in the United States asserting claims based on gender-related violence, especially those asserting claims based on domestic violence, have been largely unsuccessful under both the 1951 United Nations Convention Relating to the Status of Refugees and the United States Immigration and Nationality Act (INA)</w:t>
      </w:r>
      <w:r w:rsidRPr="00C83623">
        <w:rPr>
          <w:rFonts w:cs="Calibri"/>
          <w:sz w:val="16"/>
        </w:rPr>
        <w:t xml:space="preserve">. n6 Domestic violence is a worldwide epidemic. n7 Even though most societies criminalize domestic violence, "the reality is that violations against women's rights are often sanctioned under the garb of cultural practices and norms, or through misinterpretation of religious tenets." n8 The United Nations asserts, "Violence against women is a manifestation of historically unequal power relations between men and women." n9 The United Nations more specifically condemns violence against women as one of the "crucial social mechanisms by which women are forced into a subordinate position compared with men." n10 Thus, violence against women is "neither random nor individual," rather it is "systematic and group-based." n11 The United Nations Report on violence against women in the family concluded: Any explanation [for domestic violence] must go beyond the individual characteristics of the man, the woman and the family and look to the structure of relationships and the role of society underpinning that structure. In the end analysis, it is perhaps best to conclude that [*508] violence against wives is a function of the belief, fostered in all cultures, that men are superior and that the women they live with are their possessions or chattels that they can treat as they wish and as they consider appropriate. n12 </w:t>
      </w:r>
    </w:p>
    <w:p w14:paraId="1461915F" w14:textId="77777777" w:rsidR="00BD4541" w:rsidRPr="00C83623" w:rsidRDefault="00BD4541" w:rsidP="00BD4541">
      <w:pPr>
        <w:rPr>
          <w:rFonts w:cs="Calibri"/>
          <w:sz w:val="22"/>
          <w:u w:val="single"/>
        </w:rPr>
      </w:pPr>
    </w:p>
    <w:p w14:paraId="7170BF1C" w14:textId="77777777" w:rsidR="001C1C4C" w:rsidRDefault="001C1C4C" w:rsidP="001C1C4C">
      <w:pPr>
        <w:pStyle w:val="Heading4"/>
      </w:pPr>
      <w:r>
        <w:t>Structural violence is the worst form of violence but is ignored because it is seen as normal. Rejecting this normalization of violence is essential to ending it.</w:t>
      </w:r>
    </w:p>
    <w:p w14:paraId="0D609AD9" w14:textId="77777777" w:rsidR="001C1C4C" w:rsidRPr="00A07EAC" w:rsidRDefault="001C1C4C" w:rsidP="001C1C4C">
      <w:r w:rsidRPr="00476FCB">
        <w:rPr>
          <w:rStyle w:val="Style13ptBold"/>
        </w:rPr>
        <w:t>Winter</w:t>
      </w:r>
      <w:r>
        <w:rPr>
          <w:rStyle w:val="Style13ptBold"/>
        </w:rPr>
        <w:t xml:space="preserve"> and</w:t>
      </w:r>
      <w:r w:rsidRPr="00476FCB">
        <w:rPr>
          <w:rStyle w:val="Style13ptBold"/>
        </w:rPr>
        <w:t xml:space="preserve"> Leighton, 1999 – prof of psychology at Whitman College and professor of Psychology at Texas A&amp;M</w:t>
      </w:r>
      <w:r>
        <w:t xml:space="preserve"> </w:t>
      </w:r>
      <w:r w:rsidRPr="00476FCB">
        <w:rPr>
          <w:sz w:val="16"/>
          <w:szCs w:val="16"/>
        </w:rPr>
        <w:t xml:space="preserve">[Deborah </w:t>
      </w:r>
      <w:proofErr w:type="spellStart"/>
      <w:r w:rsidRPr="00476FCB">
        <w:rPr>
          <w:sz w:val="16"/>
          <w:szCs w:val="16"/>
        </w:rPr>
        <w:t>DuNann</w:t>
      </w:r>
      <w:proofErr w:type="spellEnd"/>
      <w:r w:rsidRPr="00476FCB">
        <w:rPr>
          <w:sz w:val="16"/>
          <w:szCs w:val="16"/>
        </w:rPr>
        <w:t xml:space="preserve"> and Dana C., Structural Violence Section Introduction Draft 6/1/99 In D. J. Christie, R. V. Wagner, &amp; D. D. Winter (Eds.), Peace, conflict, and violence: Peace psychology in the 21st century. sites.saumag.edu/danaleighton/wp-content/uploads/sites/11/2015/09/SVintro-2.pdf]</w:t>
      </w:r>
    </w:p>
    <w:p w14:paraId="4E212C1B" w14:textId="77777777" w:rsidR="001C1C4C" w:rsidRPr="00A07EAC" w:rsidRDefault="001C1C4C" w:rsidP="001C1C4C"/>
    <w:p w14:paraId="69A5E744" w14:textId="77777777" w:rsidR="001C1C4C" w:rsidRPr="00811148" w:rsidRDefault="001C1C4C" w:rsidP="001C1C4C">
      <w:pPr>
        <w:rPr>
          <w:sz w:val="16"/>
        </w:rPr>
      </w:pPr>
      <w:r w:rsidRPr="001302D4">
        <w:rPr>
          <w:rStyle w:val="StyleUnderline"/>
        </w:rPr>
        <w:t>Direct violence is horrific, but its brutality usually gets our attention: we notice</w:t>
      </w:r>
      <w:r w:rsidRPr="00811148">
        <w:rPr>
          <w:sz w:val="16"/>
        </w:rPr>
        <w:t xml:space="preserve"> it, and often respond to it. </w:t>
      </w:r>
      <w:r w:rsidRPr="001302D4">
        <w:rPr>
          <w:rStyle w:val="StyleUnderline"/>
        </w:rPr>
        <w:t>Structural violence,</w:t>
      </w:r>
      <w:r w:rsidRPr="00811148">
        <w:rPr>
          <w:sz w:val="16"/>
        </w:rPr>
        <w:t xml:space="preserve"> however, </w:t>
      </w:r>
      <w:r w:rsidRPr="001302D4">
        <w:rPr>
          <w:rStyle w:val="StyleUnderline"/>
        </w:rPr>
        <w:t>is almost always invisible</w:t>
      </w:r>
      <w:r w:rsidRPr="00811148">
        <w:rPr>
          <w:sz w:val="16"/>
        </w:rPr>
        <w:t xml:space="preserve">, embedded in ubiquitous social structures, </w:t>
      </w:r>
      <w:r w:rsidRPr="001302D4">
        <w:rPr>
          <w:rStyle w:val="StyleUnderline"/>
        </w:rPr>
        <w:t>normalized by stable institutions</w:t>
      </w:r>
      <w:r w:rsidRPr="00811148">
        <w:rPr>
          <w:sz w:val="16"/>
        </w:rPr>
        <w:t xml:space="preserve"> and regular experience. Structural violence occurs whenever people are disadvantaged by political, legal, economic or cultural traditions. </w:t>
      </w:r>
      <w:r w:rsidRPr="001302D4">
        <w:rPr>
          <w:rStyle w:val="StyleUnderline"/>
        </w:rPr>
        <w:t>Because they are longstanding, structural inequities usually seem ordinary,</w:t>
      </w:r>
      <w:r w:rsidRPr="00811148">
        <w:rPr>
          <w:sz w:val="16"/>
        </w:rPr>
        <w:t xml:space="preserve"> the way things are and always have been. The chapters in this section teach us about some important but invisible forms of structural violence, and alert us to the powerful cultural mechanisms that create and maintain them over generations. </w:t>
      </w:r>
      <w:r w:rsidRPr="001302D4">
        <w:rPr>
          <w:rStyle w:val="StyleUnderline"/>
        </w:rPr>
        <w:t>Structured inequities produce suffering and death as often as direct violence does, though the damage is slower, more subtle, more common, and more difficult to repair</w:t>
      </w:r>
      <w:r w:rsidRPr="00811148">
        <w:rPr>
          <w:sz w:val="16"/>
        </w:rPr>
        <w:t xml:space="preserve">. Globally, poverty is correlated with infant mortality, infectious disease, and shortened lifespans. Whenever people are denied access to </w:t>
      </w:r>
      <w:proofErr w:type="spellStart"/>
      <w:r w:rsidRPr="00811148">
        <w:rPr>
          <w:sz w:val="16"/>
        </w:rPr>
        <w:t>societys</w:t>
      </w:r>
      <w:proofErr w:type="spellEnd"/>
      <w:r w:rsidRPr="00811148">
        <w:rPr>
          <w:sz w:val="16"/>
        </w:rPr>
        <w:t xml:space="preserve"> resources, physical and psychological violence exists. Johan Galtung originally framed the term structural violence to refer to any constraint on human potential due to economic and political structures (1969). Unequal access to resources, to political power, to education, to health care, or to legal standing, are forms of structural violence. When inner city children have inadequate schools while others do not, when gays and lesbians are fired for their sexual orientation, when laborers toil in inhumane conditions, when people of color endure environmental toxins in their neighborhoods, structural violence exists. Unfortunately, even those who are victims of structural violence often do not see the systematic ways in which their plight is choreographed by unequal and unfair distribution of </w:t>
      </w:r>
      <w:proofErr w:type="spellStart"/>
      <w:r w:rsidRPr="00811148">
        <w:rPr>
          <w:sz w:val="16"/>
        </w:rPr>
        <w:t>societys</w:t>
      </w:r>
      <w:proofErr w:type="spellEnd"/>
      <w:r w:rsidRPr="00811148">
        <w:rPr>
          <w:sz w:val="16"/>
        </w:rPr>
        <w:t xml:space="preserve"> resources. </w:t>
      </w:r>
      <w:r w:rsidRPr="001302D4">
        <w:rPr>
          <w:rStyle w:val="StyleUnderline"/>
        </w:rPr>
        <w:t>Structural violence is problematic in and of itself, but it is also dangerous because it frequently leads to direct violence</w:t>
      </w:r>
      <w:r w:rsidRPr="00811148">
        <w:rPr>
          <w:sz w:val="16"/>
        </w:rPr>
        <w:t>. Those who are chronically oppressed are often, for logical reasons, those who resort to direct violence. For example, cross-national studies of murder have shown a positive correlation between economic inequality and homicide rates across 40 nations (</w:t>
      </w:r>
      <w:proofErr w:type="spellStart"/>
      <w:r w:rsidRPr="00811148">
        <w:rPr>
          <w:sz w:val="16"/>
        </w:rPr>
        <w:t>Hansmann</w:t>
      </w:r>
      <w:proofErr w:type="spellEnd"/>
      <w:r w:rsidRPr="00811148">
        <w:rPr>
          <w:sz w:val="16"/>
        </w:rPr>
        <w:t xml:space="preserve"> &amp; Quigley, 1982; </w:t>
      </w:r>
      <w:proofErr w:type="spellStart"/>
      <w:r w:rsidRPr="00811148">
        <w:rPr>
          <w:sz w:val="16"/>
        </w:rPr>
        <w:t>Unnithan</w:t>
      </w:r>
      <w:proofErr w:type="spellEnd"/>
      <w:r w:rsidRPr="00811148">
        <w:rPr>
          <w:sz w:val="16"/>
        </w:rPr>
        <w:t xml:space="preserve"> &amp; Whitt, 1992). In the U.S., racial inequality in wealth is correlated with murder rates (</w:t>
      </w:r>
      <w:proofErr w:type="spellStart"/>
      <w:r w:rsidRPr="00811148">
        <w:rPr>
          <w:sz w:val="16"/>
        </w:rPr>
        <w:t>Blau</w:t>
      </w:r>
      <w:proofErr w:type="spellEnd"/>
      <w:r w:rsidRPr="00811148">
        <w:rPr>
          <w:sz w:val="16"/>
        </w:rPr>
        <w:t xml:space="preserve"> &amp; Golden, 1986). Often elites must use direct violence to curb the unrest produced by structural violence. For example, during the 1980s, mean income disparity between whites and blacks in the same urban area predicted use of deadly force by police (Jacobs &amp; O'Brien, 1998). Structural violence often requires police states to suppress resentments and social unrest. Huge income disparities in many Latin American countries are protected by correspondingly huge military operations, which in turn drain resources away from social programs and produce even more structural violence. Organized armed conflict in various parts of the world is easily traced to structured inequalities. Northern Ireland, for example, has been marked by economic disparities between Northern Irish Catholics-- who have higher unemployment rates and less formal education--and Protestants (Cairns &amp; Darby, 1998). In Sri Lanka, youth unemployment and underemployment exacerbates ethnic conflict (Rogers, Spencer &amp; </w:t>
      </w:r>
      <w:proofErr w:type="spellStart"/>
      <w:r w:rsidRPr="00811148">
        <w:rPr>
          <w:sz w:val="16"/>
        </w:rPr>
        <w:t>Uyangoda</w:t>
      </w:r>
      <w:proofErr w:type="spellEnd"/>
      <w:r w:rsidRPr="00811148">
        <w:rPr>
          <w:sz w:val="16"/>
        </w:rPr>
        <w:t xml:space="preserve">, 1998). In Rwanda, huge disparities between the Hutu and </w:t>
      </w:r>
      <w:proofErr w:type="spellStart"/>
      <w:r w:rsidRPr="00811148">
        <w:rPr>
          <w:sz w:val="16"/>
        </w:rPr>
        <w:t>Tutsies</w:t>
      </w:r>
      <w:proofErr w:type="spellEnd"/>
      <w:r w:rsidRPr="00811148">
        <w:rPr>
          <w:sz w:val="16"/>
        </w:rPr>
        <w:t xml:space="preserve"> eventually led to ethnic massacres. While structural violence often leads to direct violence, the reverse is also true, as brutality often terrorizes bystanders, who then become unwilling or unable to confront social injustice. Increasingly, civilians pay enormous costs of war through death and devastation of neighborhoods and ecosystems. Ruling elites rarely suffer from armed conflict as much as civilian populations do, who endure decades of poverty and disease in war-torn societies. When social inequities are noticed, attempts are made to rationalize and understand them. Unfortunately, one outcome of this process is to assume that victims must in some way deserve their plight. But certainly it is easy to see that young children do not deserve to be victims of structural violence. The chapters in this section help us see the often invisible effects of structural violence, and the two first chapters focus on its effects on children. In their chapter The War Close to Home: Children and Violence in the United States, Kathleen </w:t>
      </w:r>
      <w:proofErr w:type="spellStart"/>
      <w:r w:rsidRPr="00811148">
        <w:rPr>
          <w:sz w:val="16"/>
        </w:rPr>
        <w:t>Kostelny</w:t>
      </w:r>
      <w:proofErr w:type="spellEnd"/>
      <w:r w:rsidRPr="00811148">
        <w:rPr>
          <w:sz w:val="16"/>
        </w:rPr>
        <w:t xml:space="preserve"> and James </w:t>
      </w:r>
      <w:proofErr w:type="spellStart"/>
      <w:r w:rsidRPr="00811148">
        <w:rPr>
          <w:sz w:val="16"/>
        </w:rPr>
        <w:t>Garbarino</w:t>
      </w:r>
      <w:proofErr w:type="spellEnd"/>
      <w:r w:rsidRPr="00811148">
        <w:rPr>
          <w:sz w:val="16"/>
        </w:rPr>
        <w:t xml:space="preserve"> describe the chronic violence which children in Chicago and other urban areas of the United States endure, often paralleling that experienced by children who live in countries at war. The authors examine myriad environmental risk factors, including family violence, parental depression, media violence, and firearm accessibility, which produce violent environments for children. Children who endure these environments often become battle weary, numb, hopeless, and/or morally impaired. The authors describe how community and family support mechanisms must be built to mitigate these risks. For example, home visitation and early childhood education programs provide crucial community support. While </w:t>
      </w:r>
      <w:proofErr w:type="spellStart"/>
      <w:r w:rsidRPr="00811148">
        <w:rPr>
          <w:sz w:val="16"/>
        </w:rPr>
        <w:t>Kostelny</w:t>
      </w:r>
      <w:proofErr w:type="spellEnd"/>
      <w:r w:rsidRPr="00811148">
        <w:rPr>
          <w:sz w:val="16"/>
        </w:rPr>
        <w:t xml:space="preserve"> and </w:t>
      </w:r>
      <w:proofErr w:type="spellStart"/>
      <w:r w:rsidRPr="00811148">
        <w:rPr>
          <w:sz w:val="16"/>
        </w:rPr>
        <w:t>Garbarino</w:t>
      </w:r>
      <w:proofErr w:type="spellEnd"/>
      <w:r w:rsidRPr="00811148">
        <w:rPr>
          <w:sz w:val="16"/>
        </w:rPr>
        <w:t xml:space="preserve"> focus on community intervention techniques, Milton </w:t>
      </w:r>
      <w:proofErr w:type="spellStart"/>
      <w:r w:rsidRPr="00811148">
        <w:rPr>
          <w:sz w:val="16"/>
        </w:rPr>
        <w:t>Schwebel</w:t>
      </w:r>
      <w:proofErr w:type="spellEnd"/>
      <w:r w:rsidRPr="00811148">
        <w:rPr>
          <w:sz w:val="16"/>
        </w:rPr>
        <w:t xml:space="preserve"> and Daniel Christie extend this discussion by examining the economic and psychological structures which impair at-risk children. In their article Children and Structural Violence, the authors explicate how children living in poverty experience diminished intellectual development because parents are too overwhelmed to be able to provide crucial linguistic experiences. In the United States in particular, but throughout the world, children who are deprived of close bonds with adults and intellectual mediation which caretakers provide, are disadvantaged for the rest of their lives. </w:t>
      </w:r>
      <w:proofErr w:type="spellStart"/>
      <w:r w:rsidRPr="00811148">
        <w:rPr>
          <w:sz w:val="16"/>
        </w:rPr>
        <w:t>Schwebel</w:t>
      </w:r>
      <w:proofErr w:type="spellEnd"/>
      <w:r w:rsidRPr="00811148">
        <w:rPr>
          <w:sz w:val="16"/>
        </w:rPr>
        <w:t xml:space="preserve"> and Christies discussion concludes that economic structures must provide parents with living wage employment, good prenatal medical care, and high quality child care, if we are to see the next generation develop into the intelligent and caring citizens needed to create a peaceful world. If children are often the invisible and innocent victims of society’s structural violence, so are their mothers. Diane </w:t>
      </w:r>
      <w:proofErr w:type="spellStart"/>
      <w:r w:rsidRPr="00811148">
        <w:rPr>
          <w:sz w:val="16"/>
        </w:rPr>
        <w:t>Mazurana</w:t>
      </w:r>
      <w:proofErr w:type="spellEnd"/>
      <w:r w:rsidRPr="00811148">
        <w:rPr>
          <w:sz w:val="16"/>
        </w:rPr>
        <w:t xml:space="preserve"> and Susan </w:t>
      </w:r>
      <w:proofErr w:type="spellStart"/>
      <w:r w:rsidRPr="00811148">
        <w:rPr>
          <w:sz w:val="16"/>
        </w:rPr>
        <w:t>McKays</w:t>
      </w:r>
      <w:proofErr w:type="spellEnd"/>
      <w:r w:rsidRPr="00811148">
        <w:rPr>
          <w:sz w:val="16"/>
        </w:rPr>
        <w:t xml:space="preserve"> Women, Girls, and Structural Violence discusses the many ways in which global sexism systematically denies girls and women access to resources. From health care and food, to legal standing and political power, females get less than males in every country on the planet. Yet we often do not notice sex-based injustice because we are so accustomed to seeing males with more power, prestige, and status than women. </w:t>
      </w:r>
      <w:proofErr w:type="spellStart"/>
      <w:r w:rsidRPr="00811148">
        <w:rPr>
          <w:sz w:val="16"/>
        </w:rPr>
        <w:t>Mazurana</w:t>
      </w:r>
      <w:proofErr w:type="spellEnd"/>
      <w:r w:rsidRPr="00811148">
        <w:rPr>
          <w:sz w:val="16"/>
        </w:rPr>
        <w:t xml:space="preserve"> and McKay argue that patriarchy based structural violence will not be redressed until women are able to play more active roles making decisions about how resources are distributed. Patriarchal values also drive excessive militarism, as Deborah Winter, Marc </w:t>
      </w:r>
      <w:proofErr w:type="spellStart"/>
      <w:r w:rsidRPr="00811148">
        <w:rPr>
          <w:sz w:val="16"/>
        </w:rPr>
        <w:t>Pilisuk</w:t>
      </w:r>
      <w:proofErr w:type="spellEnd"/>
      <w:r w:rsidRPr="00811148">
        <w:rPr>
          <w:sz w:val="16"/>
        </w:rPr>
        <w:t xml:space="preserve">, Sara Houck and Matthew Lee argue in their chapter, Understanding Militarism: Money, Masculinity, and the Search for the Mystical. The authors illuminate how </w:t>
      </w:r>
      <w:proofErr w:type="spellStart"/>
      <w:r w:rsidRPr="00811148">
        <w:rPr>
          <w:sz w:val="16"/>
        </w:rPr>
        <w:t>socieites</w:t>
      </w:r>
      <w:proofErr w:type="spellEnd"/>
      <w:r w:rsidRPr="00811148">
        <w:rPr>
          <w:sz w:val="16"/>
        </w:rPr>
        <w:t xml:space="preserve"> make soldiering a male rite of passage and proof of manhood, thereby showing the close link between militarism and masculinity. Militarization is also deeply rooted in spiritual motives, as men attempt to experience mystical sacrifice through war. Both masculinism and mysticism drive military expenditures beyond rational ends, and produce great structural violence to those (usually women and children) whose human needs for adequate food, health care, and education go unmet because arms are bought instead. In addition, market forces fuel arms production and distribution throughout the world; half the </w:t>
      </w:r>
      <w:proofErr w:type="spellStart"/>
      <w:r w:rsidRPr="00811148">
        <w:rPr>
          <w:sz w:val="16"/>
        </w:rPr>
        <w:t>worlds</w:t>
      </w:r>
      <w:proofErr w:type="spellEnd"/>
      <w:r w:rsidRPr="00811148">
        <w:rPr>
          <w:sz w:val="16"/>
        </w:rPr>
        <w:t xml:space="preserve"> countries spend more on arms than health and education combined. The global economy that drives weapons production and excessive militarization produces structural violence on a planetary scale, especially in developing countries, as Marc </w:t>
      </w:r>
      <w:proofErr w:type="spellStart"/>
      <w:r w:rsidRPr="00811148">
        <w:rPr>
          <w:sz w:val="16"/>
        </w:rPr>
        <w:t>Pilisuk</w:t>
      </w:r>
      <w:proofErr w:type="spellEnd"/>
      <w:r w:rsidRPr="00811148">
        <w:rPr>
          <w:sz w:val="16"/>
        </w:rPr>
        <w:t xml:space="preserve"> argues in his chapter Globalism and Structural Violence. As global markets grow, income disparity increases around the world. Relaxed trade regulations and increased communication networks are creating powerful multinational conglomerates that derive huge profits off under-paid laborers in developing countries. The result is horrific structural violence to workers who toil under brutal conditions. Globalism also produces a mono-culture, in which people throughout the world learn that the good life consists of convenience products, western dress, and western values of individuality and consumerism. The seduction of western norms is disintegrating traditional societies which in the past provided meaning and care for its members. </w:t>
      </w:r>
      <w:proofErr w:type="spellStart"/>
      <w:r w:rsidRPr="00811148">
        <w:rPr>
          <w:sz w:val="16"/>
        </w:rPr>
        <w:t>Pilisuk</w:t>
      </w:r>
      <w:proofErr w:type="spellEnd"/>
      <w:r w:rsidRPr="00811148">
        <w:rPr>
          <w:sz w:val="16"/>
        </w:rPr>
        <w:t xml:space="preserve"> argues that nongovernmental organizations at the local level must work to reclaim workers dignity and neighborhoods. The invisibility of injustice to laborers in the global market economy parallels the invisibility of injustice to indigenous people, the focus of Brinton </w:t>
      </w:r>
      <w:proofErr w:type="spellStart"/>
      <w:r w:rsidRPr="00811148">
        <w:rPr>
          <w:sz w:val="16"/>
        </w:rPr>
        <w:t>Lykes</w:t>
      </w:r>
      <w:proofErr w:type="spellEnd"/>
      <w:r w:rsidRPr="00811148">
        <w:rPr>
          <w:sz w:val="16"/>
        </w:rPr>
        <w:t xml:space="preserve"> chapter, Human Rights Violations as Structural Violence. Here </w:t>
      </w:r>
      <w:proofErr w:type="spellStart"/>
      <w:r w:rsidRPr="00811148">
        <w:rPr>
          <w:sz w:val="16"/>
        </w:rPr>
        <w:t>Lykes</w:t>
      </w:r>
      <w:proofErr w:type="spellEnd"/>
      <w:r w:rsidRPr="00811148">
        <w:rPr>
          <w:sz w:val="16"/>
        </w:rPr>
        <w:t xml:space="preserve"> argues for the expansion of human rights beyond the traditionally conceived civic and political realms, to include social, cultural and indigenous rights, which guarantee people their traditional culture and relationship with their land. She explicates two case studies, in Guatemala and Argentina, in which indigenous people are healing and reclaiming their cultural identities. </w:t>
      </w:r>
      <w:proofErr w:type="spellStart"/>
      <w:r w:rsidRPr="00811148">
        <w:rPr>
          <w:sz w:val="16"/>
        </w:rPr>
        <w:t>Lykes</w:t>
      </w:r>
      <w:proofErr w:type="spellEnd"/>
      <w:r w:rsidRPr="00811148">
        <w:rPr>
          <w:sz w:val="16"/>
        </w:rPr>
        <w:t xml:space="preserve"> discussion helps us see the limitations of psychology as it is traditionally conceived, that is, the study of individuals and their responses to their environments. For </w:t>
      </w:r>
      <w:proofErr w:type="spellStart"/>
      <w:r w:rsidRPr="00811148">
        <w:rPr>
          <w:sz w:val="16"/>
        </w:rPr>
        <w:t>Lykes</w:t>
      </w:r>
      <w:proofErr w:type="spellEnd"/>
      <w:r w:rsidRPr="00811148">
        <w:rPr>
          <w:sz w:val="16"/>
        </w:rPr>
        <w:t xml:space="preserve">, as well as an increasing number of post-modern psychologists, the collective meanings of human experience-- human meaning that is embedded in particular cultures, neighborhoods, and </w:t>
      </w:r>
      <w:proofErr w:type="spellStart"/>
      <w:r w:rsidRPr="00811148">
        <w:rPr>
          <w:sz w:val="16"/>
        </w:rPr>
        <w:t>placescan</w:t>
      </w:r>
      <w:proofErr w:type="spellEnd"/>
      <w:r w:rsidRPr="00811148">
        <w:rPr>
          <w:sz w:val="16"/>
        </w:rPr>
        <w:t xml:space="preserve"> no longer be ignored. The individual cannot be our only focus. </w:t>
      </w:r>
      <w:proofErr w:type="spellStart"/>
      <w:r w:rsidRPr="00811148">
        <w:rPr>
          <w:sz w:val="16"/>
        </w:rPr>
        <w:t>Lykes</w:t>
      </w:r>
      <w:proofErr w:type="spellEnd"/>
      <w:r w:rsidRPr="00811148">
        <w:rPr>
          <w:sz w:val="16"/>
        </w:rPr>
        <w:t xml:space="preserve"> call to examine and work with the collective meanings parallels the focus of this section on structural violence, in that both concepts force us to examine the political and economic institutions which psychologists typically ignore. In this respect, the thinking in both sections 2 (Structural Violence) and 4 (Peace Building) of this book go beyond traditional psychology, and force us to examine the sociological, economic, political, and spiritual dimensions of violence and peace. Finally, </w:t>
      </w:r>
      <w:r w:rsidRPr="001302D4">
        <w:rPr>
          <w:rStyle w:val="StyleUnderline"/>
        </w:rPr>
        <w:t>to recognize the operation of structural violence forces us to ask questions about how and why we tolerate it</w:t>
      </w:r>
      <w:r w:rsidRPr="00811148">
        <w:rPr>
          <w:sz w:val="16"/>
        </w:rPr>
        <w:t xml:space="preserve">, questions which often have painful answers for the privileged elite who unconsciously support it. A final question of this section is how and why we allow ourselves to be so oblivious to structural violence. </w:t>
      </w:r>
      <w:r w:rsidRPr="001302D4">
        <w:rPr>
          <w:rStyle w:val="StyleUnderline"/>
        </w:rPr>
        <w:t xml:space="preserve">Susan </w:t>
      </w:r>
      <w:proofErr w:type="spellStart"/>
      <w:r w:rsidRPr="001302D4">
        <w:rPr>
          <w:rStyle w:val="StyleUnderline"/>
        </w:rPr>
        <w:t>Opotow</w:t>
      </w:r>
      <w:proofErr w:type="spellEnd"/>
      <w:r w:rsidRPr="00811148">
        <w:rPr>
          <w:sz w:val="16"/>
        </w:rPr>
        <w:t xml:space="preserve"> offers an intriguing set of answers, in her article Social Injustice. </w:t>
      </w:r>
      <w:r w:rsidRPr="001302D4">
        <w:rPr>
          <w:rStyle w:val="StyleUnderline"/>
        </w:rPr>
        <w:t>She argues that our normal perceptual/cognitive processes divide people into in-groups and out-groups. Those outside our group lie outside our scope of justice</w:t>
      </w:r>
      <w:r w:rsidRPr="00811148">
        <w:rPr>
          <w:sz w:val="16"/>
        </w:rPr>
        <w:t xml:space="preserve">. Injustice that would be instantaneously confronted if it occurred to someone we love or know is barely noticed if it occurs to strangers or those who are invisible or irrelevant. We do not seem to be able to open our minds and our hearts to everyone, so we draw conceptual lines between those who are in and out of our moral circle. Those who fall outside are morally excluded, and become either invisible, or demeaned in some way so that we do not have to acknowledge the injustice they suffer. Moral exclusion is a human failing, but </w:t>
      </w:r>
      <w:proofErr w:type="spellStart"/>
      <w:r w:rsidRPr="00811148">
        <w:rPr>
          <w:sz w:val="16"/>
        </w:rPr>
        <w:t>Opotow</w:t>
      </w:r>
      <w:proofErr w:type="spellEnd"/>
      <w:r w:rsidRPr="00811148">
        <w:rPr>
          <w:sz w:val="16"/>
        </w:rPr>
        <w:t xml:space="preserve"> argues convincingly that it is an outcome of everyday social cognition. To reduce its nefarious effects, </w:t>
      </w:r>
      <w:r w:rsidRPr="001302D4">
        <w:rPr>
          <w:rStyle w:val="StyleUnderline"/>
        </w:rPr>
        <w:t>we must be vigilant in noticing and listening to oppressed, invisible, outsiders.</w:t>
      </w:r>
      <w:r w:rsidRPr="00811148">
        <w:rPr>
          <w:sz w:val="16"/>
        </w:rPr>
        <w:t xml:space="preserve"> Inclusionary thinking can be fostered by relationships, communication, and appreciation of diversity. Like </w:t>
      </w:r>
      <w:proofErr w:type="spellStart"/>
      <w:r w:rsidRPr="00811148">
        <w:rPr>
          <w:sz w:val="16"/>
        </w:rPr>
        <w:t>Opotow</w:t>
      </w:r>
      <w:proofErr w:type="spellEnd"/>
      <w:r w:rsidRPr="00811148">
        <w:rPr>
          <w:sz w:val="16"/>
        </w:rPr>
        <w:t xml:space="preserve">, all the authors in this section point out that </w:t>
      </w:r>
      <w:r w:rsidRPr="001302D4">
        <w:rPr>
          <w:rStyle w:val="StyleUnderline"/>
        </w:rPr>
        <w:t xml:space="preserve">structural violence is not inevitable if we become aware of its operation, and build systematic ways to mitigate its effects. </w:t>
      </w:r>
      <w:r w:rsidRPr="00811148">
        <w:rPr>
          <w:sz w:val="16"/>
        </w:rPr>
        <w:t xml:space="preserve">Learning about structural violence may be discouraging, overwhelming, or maddening, but these papers encourage us to step beyond guilt and anger, and begin to think about how to reduce structural violence. All the authors in this section note that </w:t>
      </w:r>
      <w:r w:rsidRPr="001302D4">
        <w:rPr>
          <w:rStyle w:val="StyleUnderline"/>
        </w:rPr>
        <w:t>the same structures</w:t>
      </w:r>
      <w:r w:rsidRPr="00811148">
        <w:rPr>
          <w:sz w:val="16"/>
        </w:rPr>
        <w:t xml:space="preserve"> (such as global communication and normal social cognition) </w:t>
      </w:r>
      <w:r w:rsidRPr="001302D4">
        <w:rPr>
          <w:rStyle w:val="StyleUnderline"/>
        </w:rPr>
        <w:t>which feed structural violence, can also be used to empower citizens to reduce it</w:t>
      </w:r>
      <w:r w:rsidRPr="00811148">
        <w:rPr>
          <w:sz w:val="16"/>
        </w:rPr>
        <w:t>. In the long run, reducing structural violence by reclaiming neighborhoods, demanding social justice and living wages, providing prenatal care, alleviating sexism, and celebrating local cultures, will be our most surefooted path to building lasting peace.</w:t>
      </w:r>
    </w:p>
    <w:p w14:paraId="1CA60548" w14:textId="77777777" w:rsidR="001C1C4C" w:rsidRDefault="001C1C4C" w:rsidP="001C1C4C">
      <w:pPr>
        <w:rPr>
          <w:rFonts w:cs="Calibri"/>
          <w:b/>
          <w:sz w:val="22"/>
        </w:rPr>
      </w:pPr>
    </w:p>
    <w:p w14:paraId="4C85204C" w14:textId="77777777" w:rsidR="001C1C4C" w:rsidRPr="00593940" w:rsidRDefault="001C1C4C" w:rsidP="001C1C4C">
      <w:pPr>
        <w:pStyle w:val="Heading4"/>
      </w:pPr>
      <w:bookmarkStart w:id="1" w:name="_Hlk519671309"/>
      <w:r w:rsidRPr="00593940">
        <w:t>Structural violence outweighs direct violence in both scope and severity – human psychology forces us to ignore the lives of those we are oppressing, which makes both direct and indirect violence inevitable</w:t>
      </w:r>
    </w:p>
    <w:p w14:paraId="2A34EA0A" w14:textId="77777777" w:rsidR="001C1C4C" w:rsidRDefault="001C1C4C" w:rsidP="001C1C4C">
      <w:r w:rsidRPr="00CE0784">
        <w:rPr>
          <w:rStyle w:val="Style13ptBold"/>
        </w:rPr>
        <w:t xml:space="preserve">Christie </w:t>
      </w:r>
      <w:r>
        <w:rPr>
          <w:rStyle w:val="Style13ptBold"/>
        </w:rPr>
        <w:t>and Winter 20</w:t>
      </w:r>
      <w:r w:rsidRPr="00CE0784">
        <w:rPr>
          <w:rStyle w:val="Style13ptBold"/>
        </w:rPr>
        <w:t xml:space="preserve">01 – Prof of Psychology at Ohio State </w:t>
      </w:r>
      <w:r>
        <w:rPr>
          <w:rStyle w:val="Style13ptBold"/>
        </w:rPr>
        <w:t xml:space="preserve">and </w:t>
      </w:r>
      <w:r w:rsidRPr="00CE0784">
        <w:rPr>
          <w:rStyle w:val="Style13ptBold"/>
        </w:rPr>
        <w:t xml:space="preserve">Prof of Psychology at Whitman </w:t>
      </w:r>
      <w:r w:rsidRPr="0022718A">
        <w:rPr>
          <w:sz w:val="16"/>
          <w:szCs w:val="16"/>
        </w:rPr>
        <w:t>[Daniel, Richard, Deborah, “Peace, Conflict, and Violence: Peace Psychology for the 21st Century”, Prentice-Hall, 2001, accessed 7/15/18, PDF // S.M.]</w:t>
      </w:r>
    </w:p>
    <w:p w14:paraId="4B0340B9" w14:textId="77777777" w:rsidR="001C1C4C" w:rsidRDefault="001C1C4C" w:rsidP="001C1C4C"/>
    <w:p w14:paraId="56D6D0CC" w14:textId="77777777" w:rsidR="001C1C4C" w:rsidRDefault="001C1C4C" w:rsidP="001C1C4C">
      <w:pPr>
        <w:rPr>
          <w:sz w:val="12"/>
        </w:rPr>
      </w:pPr>
      <w:r w:rsidRPr="00593940">
        <w:rPr>
          <w:sz w:val="12"/>
        </w:rPr>
        <w:t xml:space="preserve">Also reflected throughout the text is </w:t>
      </w:r>
      <w:r w:rsidRPr="0022718A">
        <w:rPr>
          <w:rStyle w:val="StyleUnderline"/>
        </w:rPr>
        <w:t>peace psychologists’ growing appreciation for the structural roots of violent episodes. For example, patriarchal structures in which males dominate females play a role in intimate violence</w:t>
      </w:r>
      <w:r w:rsidRPr="00593940">
        <w:rPr>
          <w:sz w:val="12"/>
        </w:rPr>
        <w:t xml:space="preserve">. Similarly, cultural narratives that denigrate gays, lesbians, and other marginalized identity groups are predisposing conditions for direct violence. Section II looks closer at some forms of violence that are deeply rooted in the structures of a society, what we are calling “structural violence.” Section II: Structural Violence Today, </w:t>
      </w:r>
      <w:r w:rsidRPr="0022718A">
        <w:rPr>
          <w:rStyle w:val="StyleUnderline"/>
        </w:rPr>
        <w:t>an increasing number of peace psychologists are concerned about structural violence</w:t>
      </w:r>
      <w:r w:rsidRPr="00593940">
        <w:rPr>
          <w:sz w:val="12"/>
        </w:rPr>
        <w:t xml:space="preserve"> (Galtung, 1969), an insidious form of violence that is built into the fabric of political and economic structures of a society (Christie, 1997; </w:t>
      </w:r>
      <w:proofErr w:type="spellStart"/>
      <w:r w:rsidRPr="00593940">
        <w:rPr>
          <w:sz w:val="12"/>
        </w:rPr>
        <w:t>Pilisuk</w:t>
      </w:r>
      <w:proofErr w:type="spellEnd"/>
      <w:r w:rsidRPr="00593940">
        <w:rPr>
          <w:sz w:val="12"/>
        </w:rPr>
        <w:t xml:space="preserve">, 1998; </w:t>
      </w:r>
      <w:proofErr w:type="spellStart"/>
      <w:r w:rsidRPr="00593940">
        <w:rPr>
          <w:sz w:val="12"/>
        </w:rPr>
        <w:t>Schwebel</w:t>
      </w:r>
      <w:proofErr w:type="spellEnd"/>
      <w:r w:rsidRPr="00593940">
        <w:rPr>
          <w:sz w:val="12"/>
        </w:rPr>
        <w:t xml:space="preserve">, 1997). </w:t>
      </w:r>
      <w:r w:rsidRPr="00D06FFC">
        <w:rPr>
          <w:u w:val="single"/>
        </w:rPr>
        <w:t>Structural violence is a problem in and of itself, killing people just as surely as direct violence. But structural violence kills people slowly by depriving them of satisfying their basic needs. Life spans are curtailed when people are socially dominated, politically oppressed, or economically exploited. Structural violence is a global problem in scope, reflected in vast disparities in wealth and health</w:t>
      </w:r>
      <w:r w:rsidRPr="00593940">
        <w:rPr>
          <w:sz w:val="12"/>
        </w:rPr>
        <w:t xml:space="preserve">, both within and between societies. Section II examines a number of forms of structural violence, all of which engender structure-based inequalities in the production, allocation, and utilization of material and non-material resources. Galtung (1969) proposed that one way to define structural violence was to calculate the number of avoidable deaths. For instance, if people die from exposure to inclement conditions when shelter is available for them somewhere in the world, then structural violence is taking place. Similarly, structural violence occurs when death is caused by scarcities in food, inadequate nutrition, lack of health care, and other forms of deprivation that could be redressed if distribution systems were more equitably structured. The chapters in Section II make it clear that </w:t>
      </w:r>
      <w:r w:rsidRPr="00D06FFC">
        <w:rPr>
          <w:u w:val="single"/>
        </w:rPr>
        <w:t>structural violence is endemic to</w:t>
      </w:r>
      <w:r w:rsidRPr="00593940">
        <w:rPr>
          <w:sz w:val="12"/>
        </w:rPr>
        <w:t xml:space="preserve"> economic systems that produce a concentration of wealth for some while exploiting others, </w:t>
      </w:r>
      <w:r w:rsidRPr="00D06FFC">
        <w:rPr>
          <w:u w:val="single"/>
        </w:rPr>
        <w:t>political systems that give access to some and oppress others</w:t>
      </w:r>
      <w:r w:rsidRPr="00593940">
        <w:rPr>
          <w:sz w:val="12"/>
        </w:rPr>
        <w:t xml:space="preserve">, </w:t>
      </w:r>
      <w:r w:rsidRPr="0022718A">
        <w:rPr>
          <w:rStyle w:val="StyleUnderline"/>
        </w:rPr>
        <w:t>and hierarchical social systems</w:t>
      </w:r>
      <w:r w:rsidRPr="00593940">
        <w:rPr>
          <w:sz w:val="12"/>
        </w:rPr>
        <w:t xml:space="preserve"> that are suffused with ethnocentrism and intolerance. In Table 1, we outline some differences between direct and structural violence based in part on Galtung’s (1996) pioneering work in peace studies. As noted in Table 1, </w:t>
      </w:r>
      <w:r w:rsidRPr="00D06FFC">
        <w:rPr>
          <w:u w:val="single"/>
        </w:rPr>
        <w:t>direct violence refers to physical violence that harms or kills people quickly</w:t>
      </w:r>
      <w:r w:rsidRPr="00593940">
        <w:rPr>
          <w:sz w:val="12"/>
        </w:rPr>
        <w:t xml:space="preserve">, producing somatic trauma or total incapacitation. </w:t>
      </w:r>
      <w:r w:rsidRPr="00D06FFC">
        <w:rPr>
          <w:u w:val="single"/>
        </w:rPr>
        <w:t>In contrast, structural violence kills indirectly and slowly, curtailing life spans by depriving people of material and non-material resources.</w:t>
      </w:r>
      <w:r w:rsidRPr="00593940">
        <w:rPr>
          <w:sz w:val="12"/>
        </w:rPr>
        <w:t xml:space="preserve"> Direct violence is often dramatic and personal</w:t>
      </w:r>
      <w:r w:rsidRPr="00593940">
        <w:rPr>
          <w:rStyle w:val="StyleUnderline"/>
        </w:rPr>
        <w:t>. Structural violence is commonplace and impersonal</w:t>
      </w:r>
      <w:r w:rsidRPr="00593940">
        <w:rPr>
          <w:sz w:val="12"/>
        </w:rPr>
        <w:t xml:space="preserve">. Direct violence may involve an acute insult to the physical well-being of an </w:t>
      </w:r>
      <w:proofErr w:type="spellStart"/>
      <w:r w:rsidRPr="00593940">
        <w:rPr>
          <w:sz w:val="12"/>
        </w:rPr>
        <w:t>individ-ual</w:t>
      </w:r>
      <w:proofErr w:type="spellEnd"/>
      <w:r w:rsidRPr="00593940">
        <w:rPr>
          <w:sz w:val="12"/>
        </w:rPr>
        <w:t xml:space="preserve"> or group. </w:t>
      </w:r>
      <w:r w:rsidRPr="00D06FFC">
        <w:rPr>
          <w:u w:val="single"/>
        </w:rPr>
        <w:t>Structural violence is a chronic threat to well-being.</w:t>
      </w:r>
      <w:r w:rsidRPr="00593940">
        <w:rPr>
          <w:sz w:val="12"/>
        </w:rPr>
        <w:t xml:space="preserve"> </w:t>
      </w:r>
      <w:r w:rsidRPr="00593940">
        <w:rPr>
          <w:rStyle w:val="StyleUnderline"/>
        </w:rPr>
        <w:t>Direct violence occurs intermittently</w:t>
      </w:r>
      <w:r w:rsidRPr="00593940">
        <w:rPr>
          <w:sz w:val="12"/>
        </w:rPr>
        <w:t xml:space="preserve">, as discrete events, </w:t>
      </w:r>
      <w:r w:rsidRPr="00593940">
        <w:rPr>
          <w:rStyle w:val="StyleUnderline"/>
        </w:rPr>
        <w:t>while structural violence is ongoing and continuous</w:t>
      </w:r>
      <w:r w:rsidRPr="00593940">
        <w:rPr>
          <w:sz w:val="12"/>
        </w:rPr>
        <w:t xml:space="preserve">. In direct </w:t>
      </w:r>
      <w:proofErr w:type="spellStart"/>
      <w:r w:rsidRPr="00593940">
        <w:rPr>
          <w:sz w:val="12"/>
        </w:rPr>
        <w:t>vio-lence</w:t>
      </w:r>
      <w:proofErr w:type="spellEnd"/>
      <w:r w:rsidRPr="00593940">
        <w:rPr>
          <w:sz w:val="12"/>
        </w:rPr>
        <w:t>, the subject-action-object relationships are readily observable while political and economic structures of violence are not directly observable, though their deadly results, which are delayed and diffuse, are apparent in disproportionately high rates of infant and maternal mortality in various pockets of the world. Because it is possible to infer whether intentionality is present in cases of physical violence, the morality of an act can be judged and sanctions can be applied. Direct violence is often scrutinized by drawing on religious dicta, legal codes, and ethical systems. Intentionality is not as obvious in impersonal systems of structural violence, and considerations of punishment are seldom applicable. Finally, direct violence can be prevented. In contrast, structural violence is ongoing, and intervention is aimed at mitigating its inertia.</w:t>
      </w:r>
      <w:r w:rsidRPr="00D06FFC">
        <w:rPr>
          <w:u w:val="single"/>
        </w:rPr>
        <w:t xml:space="preserve"> Fundamentally, structural violence occurs whenever societal structures and institutions produce oppression, exploitation, and dominance. These conditions are static, stable, normalized, serve the interests of those who hold power </w:t>
      </w:r>
      <w:r w:rsidRPr="00593940">
        <w:rPr>
          <w:sz w:val="12"/>
        </w:rPr>
        <w:t>and wealth,</w:t>
      </w:r>
      <w:r w:rsidRPr="00D06FFC">
        <w:rPr>
          <w:u w:val="single"/>
        </w:rPr>
        <w:t xml:space="preserve"> and are not self-correcting.</w:t>
      </w:r>
      <w:r w:rsidRPr="00593940">
        <w:rPr>
          <w:sz w:val="12"/>
        </w:rPr>
        <w:t xml:space="preserve"> A psychological question, posed in Section II on structural violence, is </w:t>
      </w:r>
      <w:r w:rsidRPr="00593940">
        <w:rPr>
          <w:rStyle w:val="StyleUnderline"/>
        </w:rPr>
        <w:t xml:space="preserve">how people, who are morally principled, can live their lives without giving much attention or thought to the pervasive problem of structural violence. </w:t>
      </w:r>
      <w:r w:rsidRPr="00593940">
        <w:rPr>
          <w:sz w:val="12"/>
        </w:rPr>
        <w:t xml:space="preserve">To answer this question, research is presented that identifies </w:t>
      </w:r>
      <w:r w:rsidRPr="00593940">
        <w:rPr>
          <w:rStyle w:val="StyleUnderline"/>
        </w:rPr>
        <w:t>psychological processes</w:t>
      </w:r>
      <w:r w:rsidRPr="00593940">
        <w:rPr>
          <w:sz w:val="12"/>
        </w:rPr>
        <w:t xml:space="preserve"> </w:t>
      </w:r>
      <w:r w:rsidRPr="00D06FFC">
        <w:rPr>
          <w:u w:val="single"/>
        </w:rPr>
        <w:t>people</w:t>
      </w:r>
      <w:r w:rsidRPr="00593940">
        <w:rPr>
          <w:sz w:val="12"/>
        </w:rPr>
        <w:t xml:space="preserve"> employ routinely and by so doing, </w:t>
      </w:r>
      <w:r w:rsidRPr="00D06FFC">
        <w:rPr>
          <w:u w:val="single"/>
        </w:rPr>
        <w:t>limit their scope of justice to include only certain people, thereby perpetuating the socially unjust conditions of structural violence.</w:t>
      </w:r>
      <w:r w:rsidRPr="00593940">
        <w:rPr>
          <w:sz w:val="12"/>
        </w:rPr>
        <w:t xml:space="preserve"> Authors in Section II also look carefully at the targets of structural violence, especially women and children, because they are disproportionately harmed by structural violence worldwide. An emerging problem of the twenty-first century is globalization, which refers to the worldwide push for free markets that leave in their wake enormous inequalities on a large scale. Globalization is </w:t>
      </w:r>
      <w:proofErr w:type="spellStart"/>
      <w:r w:rsidRPr="00593940">
        <w:rPr>
          <w:sz w:val="12"/>
        </w:rPr>
        <w:t>fuelling</w:t>
      </w:r>
      <w:proofErr w:type="spellEnd"/>
      <w:r w:rsidRPr="00593940">
        <w:rPr>
          <w:sz w:val="12"/>
        </w:rPr>
        <w:t xml:space="preserve"> vast disparities in wealth and a global division of labor in which people in some countries profit and engage in the work of the head while others suffer and toil with their hands. At the dawn of the twenty-first century, militarization continues to be an important source of structural violence, generating vast inequalities in coercive power and </w:t>
      </w:r>
      <w:proofErr w:type="spellStart"/>
      <w:r w:rsidRPr="00593940">
        <w:rPr>
          <w:sz w:val="12"/>
        </w:rPr>
        <w:t>fuelling</w:t>
      </w:r>
      <w:proofErr w:type="spellEnd"/>
      <w:r w:rsidRPr="00593940">
        <w:rPr>
          <w:sz w:val="12"/>
        </w:rPr>
        <w:t xml:space="preserve"> the potential for episodes of violence, as big powers supply arms to smaller countries around the world. Although we have highlighted distinctions between direct and structural violence, </w:t>
      </w:r>
      <w:r w:rsidRPr="00D06FFC">
        <w:rPr>
          <w:u w:val="single"/>
        </w:rPr>
        <w:t>the relationship between direct and structural violence is circular.</w:t>
      </w:r>
      <w:r w:rsidRPr="00593940">
        <w:rPr>
          <w:sz w:val="12"/>
        </w:rPr>
        <w:t xml:space="preserve"> For example, </w:t>
      </w:r>
      <w:r w:rsidRPr="00593940">
        <w:rPr>
          <w:rStyle w:val="StyleUnderline"/>
        </w:rPr>
        <w:t>the man who physically abuses a woman is enacting a dominance hierarchy that is supported by patriarchal narratives in a society. At the same time, his violent act reinforces the structural arrangement that puts men in a dominant position over women.</w:t>
      </w:r>
      <w:r w:rsidRPr="00593940">
        <w:rPr>
          <w:sz w:val="12"/>
        </w:rPr>
        <w:t xml:space="preserve"> Hence, </w:t>
      </w:r>
      <w:r w:rsidRPr="00D06FFC">
        <w:rPr>
          <w:u w:val="single"/>
        </w:rPr>
        <w:t>direct violence is not a stand-alone phenomenon; instead, direct and structural violence operate together forming an interlocking system of violence.</w:t>
      </w:r>
      <w:r w:rsidRPr="00593940">
        <w:rPr>
          <w:sz w:val="12"/>
        </w:rPr>
        <w:t xml:space="preserve"> </w:t>
      </w:r>
      <w:r w:rsidRPr="00593940">
        <w:rPr>
          <w:rStyle w:val="StyleUnderline"/>
        </w:rPr>
        <w:t>The challenge</w:t>
      </w:r>
      <w:r w:rsidRPr="00593940">
        <w:rPr>
          <w:sz w:val="12"/>
        </w:rPr>
        <w:t xml:space="preserve"> for peace psychologists </w:t>
      </w:r>
      <w:r w:rsidRPr="00593940">
        <w:rPr>
          <w:rStyle w:val="StyleUnderline"/>
        </w:rPr>
        <w:t>is to become systems analysts</w:t>
      </w:r>
      <w:r w:rsidRPr="00593940">
        <w:rPr>
          <w:sz w:val="12"/>
        </w:rPr>
        <w:t>, which requires an effort to simultaneously focus on the individual as the locus of the problem while also transforming the structural and cultural context within which violent behavior is embedded. In the last two sections of the book, we look at two kinds of peace processes which form a system of peace that is well suited for the prevention and mitigation of direct and structural violence. We begin with peacemaking, an attempt to prevent or mitigate direct violence by promoting the nonviolent management of conflict.</w:t>
      </w:r>
    </w:p>
    <w:bookmarkEnd w:id="1"/>
    <w:p w14:paraId="0A1508EA" w14:textId="77777777" w:rsidR="001C1C4C" w:rsidRDefault="001C1C4C" w:rsidP="001C1C4C">
      <w:pPr>
        <w:rPr>
          <w:sz w:val="12"/>
        </w:rPr>
      </w:pPr>
    </w:p>
    <w:p w14:paraId="7B17BFA7" w14:textId="77777777" w:rsidR="001C1C4C" w:rsidRPr="00E577AC" w:rsidRDefault="001C1C4C" w:rsidP="001C1C4C">
      <w:pPr>
        <w:pStyle w:val="Heading4"/>
      </w:pPr>
      <w:r w:rsidRPr="00E577AC">
        <w:t>War scenarios are a form of crisis politics that recreates sexism because it distracts people from ongoing structural violence</w:t>
      </w:r>
    </w:p>
    <w:p w14:paraId="59205796" w14:textId="77777777" w:rsidR="001C1C4C" w:rsidRPr="00E577AC" w:rsidRDefault="001C1C4C" w:rsidP="001C1C4C">
      <w:pPr>
        <w:rPr>
          <w:sz w:val="16"/>
          <w:szCs w:val="16"/>
        </w:rPr>
      </w:pPr>
      <w:r w:rsidRPr="00E577AC">
        <w:rPr>
          <w:rStyle w:val="Style13ptBold"/>
        </w:rPr>
        <w:t xml:space="preserve">Cuomo 96 – professor of philosophy at the University of Cincinnati </w:t>
      </w:r>
      <w:r w:rsidRPr="00E577AC">
        <w:rPr>
          <w:sz w:val="16"/>
          <w:szCs w:val="16"/>
        </w:rPr>
        <w:t>[Chris J., Hypatia, November 1996, War Is Not Just an Event: Reflections on the Significance of Everyday Violence, https://onlinelibrary.wiley.com/journal/15272001, July 14,]//RD</w:t>
      </w:r>
    </w:p>
    <w:p w14:paraId="48CD0150" w14:textId="77777777" w:rsidR="001C1C4C" w:rsidRPr="00E577AC" w:rsidRDefault="001C1C4C" w:rsidP="001C1C4C"/>
    <w:p w14:paraId="7BB84282" w14:textId="77777777" w:rsidR="001C1C4C" w:rsidRPr="00E577AC" w:rsidRDefault="001C1C4C" w:rsidP="001C1C4C">
      <w:pPr>
        <w:rPr>
          <w:sz w:val="14"/>
        </w:rPr>
      </w:pPr>
      <w:r w:rsidRPr="00E577AC">
        <w:rPr>
          <w:sz w:val="14"/>
        </w:rPr>
        <w:t xml:space="preserve">Ethical approaches that do not attend to the ways in which warfare and military practices are woven into the very fabric of life in twenty-first century technological states lead to crisis-based politics and analyses. </w:t>
      </w:r>
      <w:r w:rsidRPr="00E577AC">
        <w:rPr>
          <w:rStyle w:val="StyleUnderline"/>
        </w:rPr>
        <w:t>For any feminism that aims to resist oppression and create alternative social and political options, crisis-based ethics and politics are problematic because they distract attention from the need for sustained resistance to the</w:t>
      </w:r>
      <w:r w:rsidRPr="00E577AC">
        <w:rPr>
          <w:sz w:val="14"/>
        </w:rPr>
        <w:t xml:space="preserve"> enmeshed, </w:t>
      </w:r>
      <w:r w:rsidRPr="00E577AC">
        <w:rPr>
          <w:rStyle w:val="StyleUnderline"/>
        </w:rPr>
        <w:t>omnipresent systems of domination and oppression that so often function as givens in most people’s lives.</w:t>
      </w:r>
      <w:r w:rsidRPr="00E577AC">
        <w:rPr>
          <w:sz w:val="14"/>
        </w:rPr>
        <w:t xml:space="preserve"> Neglecting the omnipresence of militarism </w:t>
      </w:r>
      <w:r w:rsidRPr="00E577AC">
        <w:rPr>
          <w:rStyle w:val="StyleUnderline"/>
        </w:rPr>
        <w:t>allows the false belief that the absence of declared armed conflicts is peace,</w:t>
      </w:r>
      <w:r w:rsidRPr="00E577AC">
        <w:rPr>
          <w:sz w:val="14"/>
        </w:rPr>
        <w:t xml:space="preserve"> the polar opposite of war. It is particularly easy for those whose lives are shaped by the safety of privilege, and who do not regularly encounter the realities of militarism, to maintain this false belief. </w:t>
      </w:r>
      <w:r w:rsidRPr="00E577AC">
        <w:rPr>
          <w:rStyle w:val="StyleUnderline"/>
        </w:rPr>
        <w:t>The belief that militarism is an ethical, political concern only regarding armed conflict, creates forms of resistance</w:t>
      </w:r>
      <w:r w:rsidRPr="00E577AC">
        <w:rPr>
          <w:sz w:val="14"/>
        </w:rPr>
        <w:t xml:space="preserve"> to militarism </w:t>
      </w:r>
      <w:r w:rsidRPr="00E577AC">
        <w:rPr>
          <w:rStyle w:val="StyleUnderline"/>
        </w:rPr>
        <w:t>that are merely exercises in crisis control</w:t>
      </w:r>
      <w:r w:rsidRPr="00E577AC">
        <w:rPr>
          <w:sz w:val="14"/>
        </w:rPr>
        <w:t xml:space="preserve">. Antiwar resistance is then mobilized when the “real” violence finally occurs, or when the stability of privilege is directly threatened, and at that point it is difficult not to respond in ways that make resisters drop all other political priorities. </w:t>
      </w:r>
      <w:r w:rsidRPr="00E577AC">
        <w:rPr>
          <w:rStyle w:val="StyleUnderline"/>
        </w:rPr>
        <w:t>Crisis-driven attention to declarations of war might actually keep resisters complacent about and complicitous in the general presence of global militarism</w:t>
      </w:r>
      <w:r w:rsidRPr="00E577AC">
        <w:rPr>
          <w:sz w:val="14"/>
        </w:rPr>
        <w:t xml:space="preserve">. Seeing war as necessarily embedded in constant military presence draws attention to the fact that </w:t>
      </w:r>
      <w:r w:rsidRPr="00E577AC">
        <w:rPr>
          <w:rStyle w:val="StyleUnderline"/>
        </w:rPr>
        <w:t>horrific, state-sponsored violence is happening nearly all over, all of the time</w:t>
      </w:r>
      <w:r w:rsidRPr="00E577AC">
        <w:rPr>
          <w:sz w:val="14"/>
        </w:rPr>
        <w:t xml:space="preserve">, and that it is perpetrated by military institutions and other militaristic agents of the state. </w:t>
      </w:r>
      <w:r w:rsidRPr="00E577AC">
        <w:rPr>
          <w:rStyle w:val="StyleUnderline"/>
        </w:rPr>
        <w:t>Moving away from crisis-driven politic</w:t>
      </w:r>
      <w:r w:rsidRPr="00E577AC">
        <w:rPr>
          <w:sz w:val="14"/>
        </w:rPr>
        <w:t xml:space="preserve">s and ontologies concerning war and military violence </w:t>
      </w:r>
      <w:r w:rsidRPr="00E577AC">
        <w:rPr>
          <w:rStyle w:val="StyleUnderline"/>
        </w:rPr>
        <w:t>also enables consideration of relationships among seemingly disparate phenomena</w:t>
      </w:r>
      <w:r w:rsidRPr="00E577AC">
        <w:rPr>
          <w:sz w:val="14"/>
        </w:rPr>
        <w:t xml:space="preserve">, and therefore can shape more nuanced theoretical and practical forms of resistance.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w:t>
      </w:r>
      <w:r w:rsidRPr="00E577AC">
        <w:rPr>
          <w:rStyle w:val="StyleUnderline"/>
        </w:rPr>
        <w:t>the ways in which threats of state-sponsored violence are a sometimes invisible/sometimes bold agent of racism, nationalism, and corporate interests</w:t>
      </w:r>
      <w:r w:rsidRPr="00E577AC">
        <w:rPr>
          <w:sz w:val="14"/>
        </w:rPr>
        <w:t xml:space="preserve">;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w:t>
      </w:r>
      <w:proofErr w:type="spellStart"/>
      <w:r w:rsidRPr="00E577AC">
        <w:rPr>
          <w:sz w:val="14"/>
        </w:rPr>
        <w:t>connec</w:t>
      </w:r>
      <w:proofErr w:type="spellEnd"/>
      <w:r w:rsidRPr="00E577AC">
        <w:rPr>
          <w:sz w:val="14"/>
        </w:rPr>
        <w:t xml:space="preserve"> </w:t>
      </w:r>
      <w:proofErr w:type="spellStart"/>
      <w:r w:rsidRPr="00E577AC">
        <w:rPr>
          <w:sz w:val="14"/>
        </w:rPr>
        <w:t>tions</w:t>
      </w:r>
      <w:proofErr w:type="spellEnd"/>
      <w:r w:rsidRPr="00E577AC">
        <w:rPr>
          <w:sz w:val="14"/>
        </w:rPr>
        <w:t xml:space="preserve"> among phenomena like the “war on drugs,” the “war on crime,” and other state-funded militaristic campaigns.</w:t>
      </w:r>
    </w:p>
    <w:p w14:paraId="28254C03" w14:textId="511F3C4C" w:rsidR="001C1C4C" w:rsidRDefault="001C1C4C" w:rsidP="001C1C4C">
      <w:pPr>
        <w:rPr>
          <w:rFonts w:cs="Calibri"/>
          <w:b/>
          <w:sz w:val="22"/>
        </w:rPr>
      </w:pPr>
    </w:p>
    <w:p w14:paraId="36591CEE" w14:textId="13B7B0D4" w:rsidR="00BD4541" w:rsidRDefault="00BD4541" w:rsidP="001C1C4C">
      <w:pPr>
        <w:rPr>
          <w:rFonts w:cs="Calibri"/>
          <w:b/>
          <w:sz w:val="22"/>
        </w:rPr>
      </w:pPr>
    </w:p>
    <w:p w14:paraId="09076ABE" w14:textId="7002F3CC" w:rsidR="00BD4541" w:rsidRDefault="00BD4541" w:rsidP="00BD4541">
      <w:pPr>
        <w:pStyle w:val="Heading3"/>
      </w:pPr>
      <w:bookmarkStart w:id="2" w:name="_Hlk519636850"/>
      <w:r>
        <w:t>1AC – Solvency – Gender Version</w:t>
      </w:r>
    </w:p>
    <w:p w14:paraId="3C4FBECA" w14:textId="5A571197" w:rsidR="00BD4541" w:rsidRDefault="00BD4541" w:rsidP="00BD4541"/>
    <w:p w14:paraId="594AAF43" w14:textId="0FDC06F9" w:rsidR="00BD4541" w:rsidRPr="00BD4541" w:rsidRDefault="00BD4541" w:rsidP="0008724F">
      <w:pPr>
        <w:pStyle w:val="Heading4"/>
      </w:pPr>
      <w:bookmarkStart w:id="3" w:name="_Hlk519637152"/>
      <w:r>
        <w:t xml:space="preserve">Plan: The United States federal government should amend the Immigration and Nationality Act to </w:t>
      </w:r>
      <w:r w:rsidR="0008724F" w:rsidRPr="0008724F">
        <w:t xml:space="preserve">expand the </w:t>
      </w:r>
      <w:r w:rsidR="0008724F">
        <w:t xml:space="preserve">definition of </w:t>
      </w:r>
      <w:r w:rsidR="0008724F" w:rsidRPr="0008724F">
        <w:t>refugee to include "gender" as a set classification of a particular social group.</w:t>
      </w:r>
    </w:p>
    <w:bookmarkEnd w:id="3"/>
    <w:p w14:paraId="39E1D30D" w14:textId="77777777" w:rsidR="001C1C4C" w:rsidRDefault="001C1C4C" w:rsidP="001C1C4C">
      <w:pPr>
        <w:pStyle w:val="Heading4"/>
      </w:pPr>
      <w:r>
        <w:t>Contention Two – Solvency:</w:t>
      </w:r>
    </w:p>
    <w:p w14:paraId="386D5DAB" w14:textId="7C71879E" w:rsidR="001C1C4C" w:rsidRPr="00C83623" w:rsidRDefault="001C1C4C" w:rsidP="001C1C4C">
      <w:pPr>
        <w:pStyle w:val="Heading4"/>
      </w:pPr>
      <w:r w:rsidRPr="00C83623">
        <w:t xml:space="preserve">Expanding the definition of refugee to include Gender is essential to </w:t>
      </w:r>
      <w:r w:rsidR="00885F93">
        <w:t>extend asylum to women fleeing domestic violence</w:t>
      </w:r>
      <w:r w:rsidRPr="00C83623">
        <w:t xml:space="preserve"> – it prevents fractured and inconsistent rulings, and gives Statutory credibility of the law.</w:t>
      </w:r>
    </w:p>
    <w:p w14:paraId="56AF3D0A" w14:textId="77777777" w:rsidR="001C1C4C" w:rsidRPr="00C83623" w:rsidRDefault="001C1C4C" w:rsidP="001C1C4C">
      <w:pPr>
        <w:rPr>
          <w:rFonts w:cs="Calibri"/>
          <w:sz w:val="22"/>
        </w:rPr>
      </w:pPr>
      <w:r w:rsidRPr="00C83623">
        <w:rPr>
          <w:rFonts w:cs="Calibri"/>
          <w:b/>
          <w:bCs/>
          <w:sz w:val="22"/>
        </w:rPr>
        <w:t>Randall, 2015 – Prof of Law at Western University</w:t>
      </w:r>
      <w:r w:rsidRPr="00C83623">
        <w:rPr>
          <w:rFonts w:cs="Calibri"/>
          <w:sz w:val="16"/>
          <w:szCs w:val="16"/>
        </w:rPr>
        <w:t xml:space="preserve"> [Melanie, American University Journal of Gender, Social Policy &amp; the Law 23 Am. U.J. Gender Soc. </w:t>
      </w:r>
      <w:proofErr w:type="spellStart"/>
      <w:r w:rsidRPr="00C83623">
        <w:rPr>
          <w:rFonts w:cs="Calibri"/>
          <w:sz w:val="16"/>
          <w:szCs w:val="16"/>
        </w:rPr>
        <w:t>Pol'y</w:t>
      </w:r>
      <w:proofErr w:type="spellEnd"/>
      <w:r w:rsidRPr="00C83623">
        <w:rPr>
          <w:rFonts w:cs="Calibri"/>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1BC59342" w14:textId="77777777" w:rsidR="001C1C4C" w:rsidRPr="00C83623" w:rsidRDefault="001C1C4C" w:rsidP="001C1C4C">
      <w:pPr>
        <w:rPr>
          <w:rFonts w:cs="Calibri"/>
          <w:sz w:val="22"/>
        </w:rPr>
      </w:pPr>
    </w:p>
    <w:p w14:paraId="05AF10AA" w14:textId="77777777" w:rsidR="001C1C4C" w:rsidRPr="00C83623" w:rsidRDefault="001C1C4C" w:rsidP="001C1C4C">
      <w:pPr>
        <w:rPr>
          <w:rFonts w:cs="Calibri"/>
          <w:sz w:val="16"/>
        </w:rPr>
      </w:pPr>
      <w:r w:rsidRPr="00C83623">
        <w:rPr>
          <w:rFonts w:cs="Calibri"/>
          <w:sz w:val="22"/>
          <w:u w:val="single"/>
        </w:rPr>
        <w:t>The</w:t>
      </w:r>
      <w:r w:rsidRPr="00C83623">
        <w:rPr>
          <w:rFonts w:cs="Calibri"/>
          <w:sz w:val="16"/>
        </w:rPr>
        <w:t xml:space="preserve"> conceptual </w:t>
      </w:r>
      <w:r w:rsidRPr="00C83623">
        <w:rPr>
          <w:rFonts w:cs="Calibri"/>
          <w:sz w:val="22"/>
          <w:u w:val="single"/>
        </w:rPr>
        <w:t>challenges and</w:t>
      </w:r>
      <w:r w:rsidRPr="00C83623">
        <w:rPr>
          <w:rFonts w:cs="Calibri"/>
          <w:sz w:val="16"/>
        </w:rPr>
        <w:t xml:space="preserve"> interpretive </w:t>
      </w:r>
      <w:r w:rsidRPr="00C83623">
        <w:rPr>
          <w:rFonts w:cs="Calibri"/>
          <w:sz w:val="22"/>
          <w:u w:val="single"/>
        </w:rPr>
        <w:t>resistance that continue to characterize</w:t>
      </w:r>
      <w:r w:rsidRPr="00C83623">
        <w:rPr>
          <w:rFonts w:cs="Calibri"/>
          <w:sz w:val="16"/>
        </w:rPr>
        <w:t xml:space="preserve"> much of the </w:t>
      </w:r>
      <w:r w:rsidRPr="00C83623">
        <w:rPr>
          <w:rFonts w:cs="Calibri"/>
          <w:sz w:val="22"/>
          <w:u w:val="single"/>
        </w:rPr>
        <w:t>decision making about women's asylum claims in the United States</w:t>
      </w:r>
      <w:r w:rsidRPr="00C83623">
        <w:rPr>
          <w:rFonts w:cs="Calibri"/>
          <w:sz w:val="16"/>
        </w:rPr>
        <w:t xml:space="preserve">, Canada, and the United Kingdom </w:t>
      </w:r>
      <w:r w:rsidRPr="00C83623">
        <w:rPr>
          <w:rFonts w:cs="Calibri"/>
          <w:sz w:val="22"/>
          <w:u w:val="single"/>
        </w:rPr>
        <w:t>exist in the context of the larger failure in these nations to make persecution based on gender an explicit statutory ground upon which women can claim refugee status. n</w:t>
      </w:r>
      <w:r w:rsidRPr="00C83623">
        <w:rPr>
          <w:rFonts w:cs="Calibri"/>
          <w:sz w:val="16"/>
        </w:rPr>
        <w:t xml:space="preserve">17 </w:t>
      </w:r>
      <w:r w:rsidRPr="00C83623">
        <w:rPr>
          <w:rFonts w:cs="Calibri"/>
          <w:sz w:val="22"/>
          <w:u w:val="single"/>
        </w:rPr>
        <w:t>This refusal to identify the "particular social group" which suffers gender persecution as simply "women," continues</w:t>
      </w:r>
      <w:r w:rsidRPr="00C83623">
        <w:rPr>
          <w:rFonts w:cs="Calibri"/>
          <w:sz w:val="16"/>
        </w:rPr>
        <w:t xml:space="preserve"> despite the fact that there, is in each country analyzed here, some jurisprudential authority suggesting that gender itself, or gender unmodified, can be recognized as the innate characteristic identifying the persecuted group. n18 What is evident in the [*534] case law of all of these countries is that </w:t>
      </w:r>
      <w:r w:rsidRPr="00C83623">
        <w:rPr>
          <w:rFonts w:cs="Calibri"/>
          <w:sz w:val="22"/>
          <w:u w:val="single"/>
        </w:rPr>
        <w:t>the absence of gender as an enumerated ground of persecution forces decision makers to embark upon a process of ever more fractured and increasingly narrowed and specific categories and sub-categories of women who are deemed to be members of a "particular social group</w:t>
      </w:r>
      <w:r w:rsidRPr="00C83623">
        <w:rPr>
          <w:rFonts w:cs="Calibri"/>
          <w:sz w:val="16"/>
        </w:rPr>
        <w:t xml:space="preserve">." n19 While decision makers seem more able to recognize persecution based on religion, or race, or political opinion, </w:t>
      </w:r>
      <w:r w:rsidRPr="00C83623">
        <w:rPr>
          <w:rFonts w:cs="Calibri"/>
          <w:sz w:val="22"/>
          <w:u w:val="single"/>
        </w:rPr>
        <w:t xml:space="preserve">in too many cases they still struggle to grasp the nature of persecution based on gender. </w:t>
      </w:r>
      <w:r w:rsidRPr="00C83623">
        <w:rPr>
          <w:rFonts w:cs="Calibri"/>
          <w:sz w:val="16"/>
        </w:rPr>
        <w:t xml:space="preserve">I argue that </w:t>
      </w:r>
      <w:r w:rsidRPr="00C83623">
        <w:rPr>
          <w:rFonts w:cs="Calibri"/>
          <w:sz w:val="22"/>
          <w:u w:val="single"/>
        </w:rPr>
        <w:t>this legal absence</w:t>
      </w:r>
      <w:r w:rsidRPr="00C83623">
        <w:rPr>
          <w:rFonts w:cs="Calibri"/>
          <w:sz w:val="16"/>
        </w:rPr>
        <w:t xml:space="preserve">, in and of itself, </w:t>
      </w:r>
      <w:r w:rsidRPr="00C83623">
        <w:rPr>
          <w:rFonts w:cs="Calibri"/>
          <w:sz w:val="22"/>
          <w:u w:val="single"/>
        </w:rPr>
        <w:t>represents a state failure to protect refugee women seeking asylum in these countries</w:t>
      </w:r>
      <w:r w:rsidRPr="00C83623">
        <w:rPr>
          <w:rFonts w:cs="Calibri"/>
          <w:sz w:val="16"/>
        </w:rPr>
        <w:t xml:space="preserve">. </w:t>
      </w:r>
      <w:r w:rsidRPr="00C83623">
        <w:rPr>
          <w:rFonts w:cs="Calibri"/>
          <w:sz w:val="22"/>
          <w:u w:val="single"/>
        </w:rPr>
        <w:t>This is also a failure of each state's purported commitment to gender equality</w:t>
      </w:r>
      <w:r w:rsidRPr="00C83623">
        <w:rPr>
          <w:rFonts w:cs="Calibri"/>
          <w:sz w:val="16"/>
        </w:rPr>
        <w:t xml:space="preserve">. This failure persists in Canada, which prides itself as a nation whose identity is founded upon migration and refugee flows, as well as in other commonwealth countries such as the United Kingdom, Australia, and New Zealand. </w:t>
      </w:r>
      <w:r w:rsidRPr="00C83623">
        <w:rPr>
          <w:rFonts w:cs="Calibri"/>
          <w:sz w:val="22"/>
          <w:u w:val="single"/>
        </w:rPr>
        <w:t>It is perhaps most sharply evident in the United States, where gender is not only absent as a ground upon which to claim persecution, but where the requirements of fitting gender asylum claims into the membership in a "particular social group" category, are</w:t>
      </w:r>
      <w:r w:rsidRPr="00C83623">
        <w:rPr>
          <w:rFonts w:cs="Calibri"/>
          <w:sz w:val="16"/>
        </w:rPr>
        <w:t xml:space="preserve"> arguably the most detached from the guidance offered by the United Nations High Commissioner for Refugees (UNHCR), n20 and </w:t>
      </w:r>
      <w:r w:rsidRPr="00C83623">
        <w:rPr>
          <w:rFonts w:cs="Calibri"/>
          <w:sz w:val="22"/>
          <w:u w:val="single"/>
        </w:rPr>
        <w:t>most at odds with more progressive developments</w:t>
      </w:r>
      <w:r w:rsidRPr="00C83623">
        <w:rPr>
          <w:rFonts w:cs="Calibri"/>
          <w:sz w:val="16"/>
        </w:rPr>
        <w:t xml:space="preserve"> in other jurisdictions. In this article I critically review some key interpretive developments in refugee law of Canada, the United States, and the United Kingdom relating to the adjudication of women's claims for asylum based on gender persecution and point to the difficulties decisions makers still have in seeing the gender specificity of the persecution. </w:t>
      </w:r>
      <w:r>
        <w:rPr>
          <w:rFonts w:cs="Calibri"/>
          <w:sz w:val="22"/>
          <w:u w:val="single"/>
        </w:rPr>
        <w:t>In order to avoid these well</w:t>
      </w:r>
      <w:r w:rsidRPr="00C83623">
        <w:rPr>
          <w:rFonts w:cs="Calibri"/>
          <w:sz w:val="22"/>
          <w:u w:val="single"/>
        </w:rPr>
        <w:t>-documented and persistent taxonomies of gender, to comply with international human rights norms, and to achieve consistency and justice, gender must become an independently recognized and identified ground of persecution in the statutory refugee law of</w:t>
      </w:r>
      <w:r w:rsidRPr="00C83623">
        <w:rPr>
          <w:rFonts w:cs="Calibri"/>
          <w:sz w:val="16"/>
        </w:rPr>
        <w:t xml:space="preserve"> receiving states such as Canada, </w:t>
      </w:r>
      <w:r w:rsidRPr="00C83623">
        <w:rPr>
          <w:rFonts w:cs="Calibri"/>
          <w:sz w:val="22"/>
          <w:u w:val="single"/>
        </w:rPr>
        <w:t>the United States</w:t>
      </w:r>
      <w:r w:rsidRPr="00C83623">
        <w:rPr>
          <w:rFonts w:cs="Calibri"/>
          <w:sz w:val="16"/>
        </w:rPr>
        <w:t>, and the United Kingdom. While this is certainly not a sufficient solution to the multiple barriers too often facing women's gender persecution asylum claims, it is certainly a necessary and overdue one.</w:t>
      </w:r>
    </w:p>
    <w:p w14:paraId="281EFA63" w14:textId="77777777" w:rsidR="001C1C4C" w:rsidRDefault="001C1C4C" w:rsidP="001C1C4C">
      <w:pPr>
        <w:rPr>
          <w:rFonts w:cs="Calibri"/>
          <w:b/>
          <w:sz w:val="22"/>
        </w:rPr>
      </w:pPr>
    </w:p>
    <w:p w14:paraId="47787D62" w14:textId="61F4BFF3" w:rsidR="001C1C4C" w:rsidRPr="00C83623" w:rsidRDefault="001C1C4C" w:rsidP="001C1C4C">
      <w:pPr>
        <w:pStyle w:val="Heading4"/>
      </w:pPr>
      <w:r w:rsidRPr="00C83623">
        <w:t xml:space="preserve">Expanding the definition of social group to include Gender would increase protection for women by highlighting the oppressive nature of </w:t>
      </w:r>
      <w:r w:rsidR="00885F93">
        <w:t xml:space="preserve">domestic </w:t>
      </w:r>
      <w:r w:rsidRPr="00C83623">
        <w:t xml:space="preserve">violence </w:t>
      </w:r>
    </w:p>
    <w:p w14:paraId="746EF523" w14:textId="77777777" w:rsidR="001C1C4C" w:rsidRPr="00C83623" w:rsidRDefault="001C1C4C" w:rsidP="001C1C4C">
      <w:pPr>
        <w:rPr>
          <w:rFonts w:cs="Calibri"/>
          <w:sz w:val="16"/>
          <w:szCs w:val="16"/>
        </w:rPr>
      </w:pPr>
      <w:proofErr w:type="spellStart"/>
      <w:r w:rsidRPr="00C83623">
        <w:rPr>
          <w:rFonts w:cs="Calibri"/>
          <w:b/>
          <w:bCs/>
          <w:sz w:val="22"/>
        </w:rPr>
        <w:t>Heitz</w:t>
      </w:r>
      <w:proofErr w:type="spellEnd"/>
      <w:r w:rsidRPr="00C83623">
        <w:rPr>
          <w:rFonts w:cs="Calibri"/>
          <w:b/>
          <w:bCs/>
          <w:sz w:val="22"/>
        </w:rPr>
        <w:t>, 2013 – JD candidate at Indiana Univ.</w:t>
      </w:r>
      <w:r w:rsidRPr="00C83623">
        <w:rPr>
          <w:rFonts w:cs="Calibri"/>
          <w:sz w:val="22"/>
        </w:rPr>
        <w:t xml:space="preserve"> </w:t>
      </w:r>
      <w:r w:rsidRPr="00C83623">
        <w:rPr>
          <w:rFonts w:cs="Calibri"/>
          <w:sz w:val="16"/>
          <w:szCs w:val="16"/>
        </w:rPr>
        <w:t>[Aimee Indiana International &amp; Comparative Law Review 23 Ind. Int'l &amp; Comp. L. Rev. 213 Providing a Pathway to Asylum: Re-interpreting "Social Group" to Include Gender, Lexis]</w:t>
      </w:r>
    </w:p>
    <w:p w14:paraId="5FBF2611" w14:textId="77777777" w:rsidR="001C1C4C" w:rsidRPr="00C83623" w:rsidRDefault="001C1C4C" w:rsidP="001C1C4C">
      <w:pPr>
        <w:rPr>
          <w:rFonts w:cs="Calibri"/>
          <w:sz w:val="22"/>
        </w:rPr>
      </w:pPr>
    </w:p>
    <w:p w14:paraId="432438CF" w14:textId="77777777" w:rsidR="001C1C4C" w:rsidRPr="00C83623" w:rsidRDefault="001C1C4C" w:rsidP="001C1C4C">
      <w:pPr>
        <w:rPr>
          <w:rFonts w:cs="Calibri"/>
          <w:sz w:val="14"/>
        </w:rPr>
      </w:pPr>
      <w:r w:rsidRPr="00C83623">
        <w:rPr>
          <w:rFonts w:cs="Calibri"/>
          <w:sz w:val="14"/>
        </w:rPr>
        <w:t xml:space="preserve">Thus, </w:t>
      </w:r>
      <w:r w:rsidRPr="00C83623">
        <w:rPr>
          <w:rFonts w:cs="Calibri"/>
          <w:sz w:val="22"/>
          <w:u w:val="single"/>
        </w:rPr>
        <w:t>one cannot change his or her membership in a quasi-immutable social group because the social group is comprised of members of the same gender. Persecution for being a member of a social group</w:t>
      </w:r>
      <w:r w:rsidRPr="00C83623">
        <w:rPr>
          <w:rFonts w:cs="Calibri"/>
          <w:sz w:val="14"/>
        </w:rPr>
        <w:t xml:space="preserve"> under this interpretation, </w:t>
      </w:r>
      <w:r w:rsidRPr="00C83623">
        <w:rPr>
          <w:rFonts w:cs="Calibri"/>
          <w:sz w:val="22"/>
          <w:u w:val="single"/>
        </w:rPr>
        <w:t>much like one would view race or nationality, would undoubtedly meet the requirements of the INA</w:t>
      </w:r>
      <w:r w:rsidRPr="00C83623">
        <w:rPr>
          <w:rFonts w:cs="Calibri"/>
          <w:sz w:val="14"/>
        </w:rPr>
        <w:t xml:space="preserve">. Indeed, a preliminary basis for this interpretation of social group has already been demonstrated in immigration opinions. n235 </w:t>
      </w:r>
      <w:r w:rsidRPr="00C83623">
        <w:rPr>
          <w:rFonts w:cs="Calibri"/>
          <w:sz w:val="22"/>
          <w:u w:val="single"/>
        </w:rPr>
        <w:t>This Note advocates a new standard that</w:t>
      </w:r>
      <w:r w:rsidRPr="00C83623">
        <w:rPr>
          <w:rFonts w:cs="Calibri"/>
          <w:sz w:val="14"/>
        </w:rPr>
        <w:t xml:space="preserve"> begins with the rationale set forth in Acosta and Mohammad and </w:t>
      </w:r>
      <w:r w:rsidRPr="00C83623">
        <w:rPr>
          <w:rFonts w:cs="Calibri"/>
          <w:sz w:val="22"/>
          <w:u w:val="single"/>
        </w:rPr>
        <w:t>expands the refugee definition to include "gender</w:t>
      </w:r>
      <w:r w:rsidRPr="00C83623">
        <w:rPr>
          <w:rFonts w:cs="Calibri"/>
          <w:sz w:val="14"/>
        </w:rPr>
        <w:t xml:space="preserve">" as a set classification of a particular social group. </w:t>
      </w:r>
      <w:r w:rsidRPr="00C83623">
        <w:rPr>
          <w:rFonts w:cs="Calibri"/>
          <w:sz w:val="22"/>
          <w:u w:val="single"/>
        </w:rPr>
        <w:t>Gender is already a social group identified in society because it is based on a distinct characteristic that cannot</w:t>
      </w:r>
      <w:r w:rsidRPr="00C83623">
        <w:rPr>
          <w:rFonts w:cs="Calibri"/>
          <w:sz w:val="14"/>
        </w:rPr>
        <w:t xml:space="preserve"> and should not </w:t>
      </w:r>
      <w:r w:rsidRPr="00C83623">
        <w:rPr>
          <w:rFonts w:cs="Calibri"/>
          <w:sz w:val="22"/>
          <w:u w:val="single"/>
        </w:rPr>
        <w:t>be changed. A re-interpretation of social group to include gender would not focus on the individual woman</w:t>
      </w:r>
      <w:r w:rsidRPr="00C83623">
        <w:rPr>
          <w:rFonts w:cs="Calibri"/>
          <w:sz w:val="14"/>
        </w:rPr>
        <w:t xml:space="preserve"> or man, or even small designated groups, </w:t>
      </w:r>
      <w:r w:rsidRPr="00C83623">
        <w:rPr>
          <w:rFonts w:cs="Calibri"/>
          <w:sz w:val="22"/>
          <w:u w:val="single"/>
        </w:rPr>
        <w:t>but would instead focus "on the system which determines gender roles and responsibilities[;]" a system that provides "access to and control over resources[;]" and a system that allows for decision-making potentials</w:t>
      </w:r>
      <w:r w:rsidRPr="00C83623">
        <w:rPr>
          <w:rFonts w:cs="Calibri"/>
          <w:sz w:val="14"/>
        </w:rPr>
        <w:t xml:space="preserve">." n236 </w:t>
      </w:r>
      <w:r w:rsidRPr="00C83623">
        <w:rPr>
          <w:rFonts w:cs="Calibri"/>
          <w:sz w:val="22"/>
          <w:u w:val="single"/>
        </w:rPr>
        <w:t>This</w:t>
      </w:r>
      <w:r w:rsidRPr="00C83623">
        <w:rPr>
          <w:rFonts w:cs="Calibri"/>
          <w:sz w:val="14"/>
        </w:rPr>
        <w:t xml:space="preserve"> Note's proposed </w:t>
      </w:r>
      <w:r w:rsidRPr="00C83623">
        <w:rPr>
          <w:rFonts w:cs="Calibri"/>
          <w:sz w:val="22"/>
          <w:u w:val="single"/>
        </w:rPr>
        <w:t>re-interpretation would reflect the social reality women face in their home country, and therefore cover women most in need of international protection. It would create a uniform and fair approach to asylum claims, remedy current problems</w:t>
      </w:r>
      <w:r w:rsidRPr="00C83623">
        <w:rPr>
          <w:rFonts w:cs="Calibri"/>
          <w:sz w:val="14"/>
        </w:rPr>
        <w:t xml:space="preserve">, and create a standardized framework to prevent the so-called "Refugee Roulette." n237 While the [*241] current standard for asylum appears to be gender-neutral, applying to both women and men in the same manner, "the refugee definition has been applied more liberally to persecution commonly affecting men to persecution unique to, or concentrated against, women." n238 </w:t>
      </w:r>
      <w:r w:rsidRPr="00C83623">
        <w:rPr>
          <w:rFonts w:cs="Calibri"/>
          <w:sz w:val="22"/>
          <w:u w:val="single"/>
        </w:rPr>
        <w:t xml:space="preserve">This </w:t>
      </w:r>
      <w:r w:rsidRPr="00C83623">
        <w:rPr>
          <w:rFonts w:cs="Calibri"/>
          <w:sz w:val="14"/>
        </w:rPr>
        <w:t xml:space="preserve">Note's </w:t>
      </w:r>
      <w:r w:rsidRPr="00C83623">
        <w:rPr>
          <w:rFonts w:cs="Calibri"/>
          <w:sz w:val="22"/>
          <w:u w:val="single"/>
        </w:rPr>
        <w:t>approach would eliminate the social hierarchy of asylum claims between men and women, and perpetuate a fair, inclusive system for asylum.</w:t>
      </w:r>
      <w:r w:rsidRPr="00C83623">
        <w:rPr>
          <w:rFonts w:cs="Calibri"/>
          <w:sz w:val="14"/>
        </w:rPr>
        <w:t xml:space="preserve"> n239</w:t>
      </w:r>
    </w:p>
    <w:p w14:paraId="5FA446D9" w14:textId="77777777" w:rsidR="001C1C4C" w:rsidRDefault="001C1C4C" w:rsidP="001C1C4C">
      <w:pPr>
        <w:rPr>
          <w:rFonts w:cs="Calibri"/>
          <w:b/>
          <w:sz w:val="22"/>
        </w:rPr>
      </w:pPr>
    </w:p>
    <w:p w14:paraId="3C3ED104" w14:textId="77777777" w:rsidR="001C1C4C" w:rsidRPr="00C83623" w:rsidRDefault="001C1C4C" w:rsidP="001C1C4C">
      <w:pPr>
        <w:pStyle w:val="Heading4"/>
        <w:rPr>
          <w:rFonts w:cs="Calibri"/>
        </w:rPr>
      </w:pPr>
      <w:r w:rsidRPr="00C83623">
        <w:t>Recognizing domestic violence asylum claims is Key to ending gender based violence - it is the most important issue that highlights the connection between gender and violence.</w:t>
      </w:r>
    </w:p>
    <w:p w14:paraId="50E56CA8" w14:textId="77777777" w:rsidR="001C1C4C" w:rsidRPr="00C83623" w:rsidRDefault="001C1C4C" w:rsidP="001C1C4C">
      <w:pPr>
        <w:rPr>
          <w:rFonts w:cs="Calibri"/>
          <w:sz w:val="22"/>
        </w:rPr>
      </w:pPr>
      <w:r w:rsidRPr="00C83623">
        <w:rPr>
          <w:rFonts w:cs="Calibri"/>
          <w:b/>
          <w:bCs/>
          <w:sz w:val="22"/>
        </w:rPr>
        <w:t>Faithful, 2009 – JD Candidate at American Univ</w:t>
      </w:r>
      <w:r w:rsidRPr="00C83623">
        <w:rPr>
          <w:rFonts w:cs="Times"/>
          <w:sz w:val="24"/>
        </w:rPr>
        <w:t xml:space="preserve"> </w:t>
      </w:r>
      <w:r w:rsidRPr="00C83623">
        <w:rPr>
          <w:rFonts w:cs="Times"/>
          <w:sz w:val="16"/>
        </w:rPr>
        <w:t>[</w:t>
      </w:r>
      <w:proofErr w:type="spellStart"/>
      <w:r w:rsidRPr="00C83623">
        <w:rPr>
          <w:rFonts w:cs="Times"/>
          <w:sz w:val="16"/>
        </w:rPr>
        <w:t>Richeal</w:t>
      </w:r>
      <w:proofErr w:type="spellEnd"/>
      <w:r w:rsidRPr="00C83623">
        <w:rPr>
          <w:rFonts w:cs="Times"/>
          <w:sz w:val="16"/>
        </w:rPr>
        <w:t>, The Modern American Fall, 2009 6 Am U. Modern Am. 18 Seeking Protection From The Law? Exploring Changing Arguments For U.S. Domestic Violence Asylum Claims And Gendered Resistance By Courts Lexis]</w:t>
      </w:r>
    </w:p>
    <w:p w14:paraId="0C863995" w14:textId="77777777" w:rsidR="001C1C4C" w:rsidRPr="00C83623" w:rsidRDefault="001C1C4C" w:rsidP="001C1C4C">
      <w:pPr>
        <w:rPr>
          <w:rFonts w:cs="Calibri"/>
          <w:sz w:val="22"/>
        </w:rPr>
      </w:pPr>
    </w:p>
    <w:p w14:paraId="145BC6B9" w14:textId="77777777" w:rsidR="001C1C4C" w:rsidRPr="00C83623" w:rsidRDefault="001C1C4C" w:rsidP="001C1C4C">
      <w:pPr>
        <w:rPr>
          <w:rFonts w:cs="Calibri"/>
          <w:sz w:val="14"/>
          <w:szCs w:val="24"/>
        </w:rPr>
      </w:pPr>
      <w:r w:rsidRPr="00C83623">
        <w:rPr>
          <w:rFonts w:cs="Times"/>
          <w:sz w:val="14"/>
          <w:szCs w:val="24"/>
        </w:rPr>
        <w:t xml:space="preserve">In July 2009, the Department of Homeland Security ("DHS") argued in a supplemental Board of Immigration Appeals ("BIA") brief that under certain circumstances, female domestic violence ("DV") survivors may have a cognizable asylum claim in the United States. n1 The DHS brief, breaks nine years of executive level silence on the issue, n2 as the Obama administration ignites advocates' imaginations about the future of domestic, gender-based asylum. The administration's new position is significant on two levels. First, </w:t>
      </w:r>
      <w:r w:rsidRPr="00C83623">
        <w:rPr>
          <w:rFonts w:cs="Calibri"/>
          <w:sz w:val="22"/>
          <w:u w:val="single"/>
        </w:rPr>
        <w:t>domestic violence has become the miner's canary issue for gender-based asylum</w:t>
      </w:r>
      <w:r w:rsidRPr="00C83623">
        <w:rPr>
          <w:rFonts w:cs="Times"/>
          <w:sz w:val="14"/>
          <w:szCs w:val="24"/>
        </w:rPr>
        <w:t xml:space="preserve">. Gender-based claims occupy an ambivalent area in United States asylum law but in recent years, female genitalia mutilation ("FGM"), also known as female circumcision, n3 has been the basis under which women bring successful asylum claims. n4 The BIA's treatment of the DHS brief has the potential to clarify the gender question, marking its relevance and meaning in asylum law today. Second, </w:t>
      </w:r>
      <w:r w:rsidRPr="00C83623">
        <w:rPr>
          <w:rFonts w:cs="Calibri"/>
          <w:sz w:val="22"/>
          <w:u w:val="single"/>
        </w:rPr>
        <w:t>the BIA's response is a potential turning point for women's issues within international law. The United States, like many other countries, is conflicted on the gender question because it is still influenced by historical tensions between male-centered norms and modern challenges to them. Domestic violence, as a quintessential women's issue on one hand, exposes the human rights law evolution that is beginning to fully embrace violence against women as an issue, and on the other hand, exposes its shortcomings as an area that still fails to adequately protect women from gendered persecution. Thus, a successful effort to recognize DV claims may align emerging values with ancient practices to further legitimize women's issues within human rights law.</w:t>
      </w:r>
    </w:p>
    <w:p w14:paraId="1FE36686" w14:textId="2A6CA8DE" w:rsidR="001C1C4C" w:rsidRDefault="001C1C4C" w:rsidP="001C1C4C">
      <w:pPr>
        <w:rPr>
          <w:rFonts w:cs="Calibri"/>
          <w:b/>
          <w:sz w:val="22"/>
        </w:rPr>
      </w:pPr>
    </w:p>
    <w:p w14:paraId="30A1329F" w14:textId="07C029C2" w:rsidR="00885F93" w:rsidRPr="00A80BBA" w:rsidRDefault="00885F93" w:rsidP="00885F93">
      <w:pPr>
        <w:pStyle w:val="Heading4"/>
      </w:pPr>
      <w:r>
        <w:t>Amended</w:t>
      </w:r>
      <w:r w:rsidRPr="00A80BBA">
        <w:t xml:space="preserve"> regulations would allow domestic abuse asylum without creating Disempowering criteria for survivors to meet. This would allow women to tell Empowering stories.</w:t>
      </w:r>
    </w:p>
    <w:p w14:paraId="331FC5EB" w14:textId="77777777" w:rsidR="00885F93" w:rsidRPr="00A80BBA" w:rsidRDefault="00885F93" w:rsidP="00885F93">
      <w:pPr>
        <w:rPr>
          <w:sz w:val="16"/>
          <w:szCs w:val="16"/>
        </w:rPr>
      </w:pPr>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6" w:history="1">
        <w:r w:rsidRPr="00A80BBA">
          <w:rPr>
            <w:rStyle w:val="Hyperlink"/>
            <w:sz w:val="16"/>
            <w:szCs w:val="16"/>
          </w:rPr>
          <w:t>https://kb.osu.edu/bitstream/handle/1811/81536/OSLJ_V78N3_0733.pdf</w:t>
        </w:r>
      </w:hyperlink>
      <w:r w:rsidRPr="00A80BBA">
        <w:rPr>
          <w:sz w:val="16"/>
          <w:szCs w:val="16"/>
        </w:rPr>
        <w:t>] SM</w:t>
      </w:r>
    </w:p>
    <w:p w14:paraId="64F89F23" w14:textId="77777777" w:rsidR="00885F93" w:rsidRPr="00A80BBA" w:rsidRDefault="00885F93" w:rsidP="00885F93"/>
    <w:p w14:paraId="30FDE898" w14:textId="77777777" w:rsidR="00885F93" w:rsidRPr="00A80BBA" w:rsidRDefault="00885F93" w:rsidP="00885F93">
      <w:pPr>
        <w:rPr>
          <w:u w:val="single"/>
        </w:rPr>
      </w:pPr>
      <w:r w:rsidRPr="00A80BBA">
        <w:rPr>
          <w:sz w:val="12"/>
        </w:rPr>
        <w:t xml:space="preserve">As explained in Part III, on December 7, 2000, after the BIA’s initial denial in Matter of R-A-, </w:t>
      </w:r>
      <w:r w:rsidRPr="00A80BBA">
        <w:rPr>
          <w:u w:val="single"/>
        </w:rPr>
        <w:t>the DOJ issued a proposed rule whose stated aim was to “aid in the assessment of claims made by applicants who have suffered or fear domestic violence.”</w:t>
      </w:r>
      <w:r w:rsidRPr="00A80BBA">
        <w:rPr>
          <w:sz w:val="12"/>
        </w:rPr>
        <w:t xml:space="preserve">179 In an effort to bring clarity to domestic violence- based asylum claims, </w:t>
      </w:r>
      <w:r w:rsidRPr="00A80BBA">
        <w:rPr>
          <w:u w:val="single"/>
        </w:rPr>
        <w:t>the proposed rule</w:t>
      </w:r>
      <w:r w:rsidRPr="00A80BBA">
        <w:rPr>
          <w:sz w:val="12"/>
        </w:rPr>
        <w:t xml:space="preserve"> first reiterates and </w:t>
      </w:r>
      <w:r w:rsidRPr="00A80BBA">
        <w:rPr>
          <w:u w:val="single"/>
        </w:rPr>
        <w:t>confirms that “gender can form the basis of a particular social group” and that survivors of domestic violence are entitled to asylum in the United States.</w:t>
      </w:r>
      <w:r w:rsidRPr="00A80BBA">
        <w:rPr>
          <w:sz w:val="12"/>
        </w:rPr>
        <w:t xml:space="preserve">180 </w:t>
      </w:r>
      <w:r w:rsidRPr="00A80BBA">
        <w:rPr>
          <w:u w:val="single"/>
        </w:rPr>
        <w:t>The proposed rule also deliberately “does not specify how a claim of persecution based on domestic violence should be fashioned—in particular, it does not set forth what the precise characteristics of the particular social group might be”</w:t>
      </w:r>
      <w:r w:rsidRPr="00A80BBA">
        <w:rPr>
          <w:sz w:val="12"/>
        </w:rPr>
        <w:t xml:space="preserve"> because the DOJ recognized that crafting a particular social group is a fact- specific endeavor and groups will likely “vary depending upon the social context” of the applicant’s country.181 </w:t>
      </w:r>
      <w:r w:rsidRPr="00A80BBA">
        <w:rPr>
          <w:u w:val="single"/>
        </w:rPr>
        <w:t xml:space="preserve">It instead lays out “generally applicable principles” and factors to consider when adjudicating domestic violence asylum claims.182 </w:t>
      </w:r>
      <w:r w:rsidRPr="00A80BBA">
        <w:rPr>
          <w:sz w:val="12"/>
        </w:rPr>
        <w:t xml:space="preserve">Decision-making in Matter of R-A- was stalled for years in anticipation of finalization of this rule,183 and today, many administrations and seventeen years later, it remains in proposed form. The lengthy delay and absence of final regulations have been a significant cause of the confusion and uncertainty in domestic violence asylum law. The lack of direction from the DOJ likely also contributed to courts’ reluctance to render published precedent decisions on the subject. And while Matter of A-R-C-G- has created some certainty, unlike the proposed rule, it limits viable claims to only those that fit a narrow category articulated in its accepted particular social group. </w:t>
      </w:r>
      <w:r w:rsidRPr="00A80BBA">
        <w:rPr>
          <w:u w:val="single"/>
        </w:rPr>
        <w:t>Finalizing the proposed rule at long last would not only bring additional certainty to this area of the law, but also provide guidance to both advocates and decision-makers, who would then have the freedom to proceed with their own analyses within the general framework of the DOJ policy.</w:t>
      </w:r>
      <w:r w:rsidRPr="00A80BBA">
        <w:rPr>
          <w:sz w:val="12"/>
        </w:rPr>
        <w:t xml:space="preserve"> And because the proposed regulations refrain from proposing particular social groups, all of the </w:t>
      </w:r>
      <w:r w:rsidRPr="00A80BBA">
        <w:rPr>
          <w:u w:val="single"/>
        </w:rPr>
        <w:t>participants in the system would be free to deviate from the existing Matter of L-R- and Matter of A-R-C-G- frameworks that further the narrative of the helpless, meek, and submissive victim in favor of case-specific and fact- specific groups that recognize a variety of responses to domestic violence.</w:t>
      </w:r>
    </w:p>
    <w:p w14:paraId="259718DA" w14:textId="77777777" w:rsidR="00885F93" w:rsidRDefault="00885F93" w:rsidP="001C1C4C">
      <w:pPr>
        <w:rPr>
          <w:rFonts w:cs="Calibri"/>
          <w:b/>
          <w:sz w:val="22"/>
        </w:rPr>
      </w:pPr>
    </w:p>
    <w:p w14:paraId="71E0E8CF" w14:textId="77777777" w:rsidR="001C1C4C" w:rsidRPr="00C83623" w:rsidRDefault="001C1C4C" w:rsidP="001C1C4C">
      <w:pPr>
        <w:pStyle w:val="Heading4"/>
      </w:pPr>
      <w:r w:rsidRPr="00C83623">
        <w:t>Domestic abuse asylum is modeled globally – the plan sends a signal of US leadership, which is a necessary step to changing global protections for women</w:t>
      </w:r>
    </w:p>
    <w:p w14:paraId="5C504E00" w14:textId="77777777" w:rsidR="001C1C4C" w:rsidRPr="00C83623" w:rsidRDefault="001C1C4C" w:rsidP="001C1C4C">
      <w:pPr>
        <w:rPr>
          <w:rFonts w:cs="Calibri"/>
          <w:sz w:val="22"/>
        </w:rPr>
      </w:pPr>
      <w:r w:rsidRPr="00C83623">
        <w:rPr>
          <w:rFonts w:cs="Calibri"/>
          <w:b/>
          <w:bCs/>
          <w:sz w:val="22"/>
        </w:rPr>
        <w:t>Kyle, 2014 – JD Candidate, Faulkner Univ.</w:t>
      </w:r>
      <w:r w:rsidRPr="00C83623">
        <w:rPr>
          <w:rFonts w:cs="Calibri"/>
          <w:sz w:val="16"/>
          <w:szCs w:val="16"/>
        </w:rPr>
        <w:t xml:space="preserve"> [Spencer, The Scholar: St. Mary's Law Review on Race and Social Justice 16 SCHOLAR 505 Safety Over Semantics: The Case For Statutory Protection For Domestic Violence Asylum Applicants, Lexis]</w:t>
      </w:r>
    </w:p>
    <w:p w14:paraId="0FCD3922" w14:textId="77777777" w:rsidR="001C1C4C" w:rsidRPr="00C83623" w:rsidRDefault="001C1C4C" w:rsidP="001C1C4C">
      <w:pPr>
        <w:rPr>
          <w:rFonts w:cs="Calibri"/>
          <w:sz w:val="22"/>
        </w:rPr>
      </w:pPr>
    </w:p>
    <w:p w14:paraId="4F158CBE" w14:textId="77777777" w:rsidR="001C1C4C" w:rsidRPr="00C83623" w:rsidRDefault="001C1C4C" w:rsidP="001C1C4C">
      <w:pPr>
        <w:rPr>
          <w:rFonts w:cs="Calibri"/>
          <w:sz w:val="16"/>
        </w:rPr>
      </w:pPr>
      <w:r w:rsidRPr="00C83623">
        <w:rPr>
          <w:rFonts w:cs="Calibri"/>
          <w:sz w:val="16"/>
        </w:rPr>
        <w:t>In 1999, Former United Nations Secretary General Kofi Annan stated, "</w:t>
      </w:r>
      <w:r w:rsidRPr="00C83623">
        <w:rPr>
          <w:rFonts w:cs="Calibri"/>
          <w:sz w:val="22"/>
          <w:u w:val="single"/>
        </w:rPr>
        <w:t>Violence against women is perhaps the most shameful human rights violation."</w:t>
      </w:r>
      <w:r w:rsidRPr="00C83623">
        <w:rPr>
          <w:rFonts w:cs="Calibri"/>
          <w:sz w:val="16"/>
        </w:rPr>
        <w:t xml:space="preserve"> n308 He added, "</w:t>
      </w:r>
      <w:r w:rsidRPr="00C83623">
        <w:rPr>
          <w:rFonts w:cs="Calibri"/>
          <w:sz w:val="22"/>
          <w:u w:val="single"/>
        </w:rPr>
        <w:t>As long as it continues, we cannot claim to be making real progress towards equality, development, and peace."</w:t>
      </w:r>
      <w:r w:rsidRPr="00C83623">
        <w:rPr>
          <w:rFonts w:cs="Calibri"/>
          <w:sz w:val="16"/>
        </w:rPr>
        <w:t xml:space="preserve"> n309 Unfortunately, more than a decade later, "</w:t>
      </w:r>
      <w:r w:rsidRPr="00C83623">
        <w:rPr>
          <w:rFonts w:cs="Calibri"/>
          <w:sz w:val="22"/>
          <w:u w:val="single"/>
        </w:rPr>
        <w:t>women around the world continue to face human rights abuses" at alarming rates</w:t>
      </w:r>
      <w:r w:rsidRPr="00C83623">
        <w:rPr>
          <w:rFonts w:cs="Calibri"/>
          <w:sz w:val="16"/>
        </w:rPr>
        <w:t xml:space="preserve">, "condoned in part by deeply held patriarchal customs and religious practices, as well as insufficient resources and lack of political will." n310 </w:t>
      </w:r>
      <w:r w:rsidRPr="00C83623">
        <w:rPr>
          <w:rFonts w:cs="Calibri"/>
          <w:sz w:val="22"/>
          <w:u w:val="single"/>
        </w:rPr>
        <w:t xml:space="preserve">In many countries, "cultural beliefs and norms ... inadvertently legitimize, obscure, or deny domestic violence." </w:t>
      </w:r>
      <w:r w:rsidRPr="00C83623">
        <w:rPr>
          <w:rFonts w:cs="Calibri"/>
          <w:sz w:val="16"/>
        </w:rPr>
        <w:t xml:space="preserve">n311 </w:t>
      </w:r>
      <w:r w:rsidRPr="00C83623">
        <w:rPr>
          <w:rFonts w:cs="Calibri"/>
          <w:sz w:val="22"/>
          <w:u w:val="single"/>
        </w:rPr>
        <w:t xml:space="preserve">As long as this trend continues, we will never achieve global peace and security. </w:t>
      </w:r>
      <w:r w:rsidRPr="00C83623">
        <w:rPr>
          <w:rFonts w:cs="Calibri"/>
          <w:sz w:val="16"/>
        </w:rPr>
        <w:t xml:space="preserve">[*545] </w:t>
      </w:r>
      <w:r w:rsidRPr="00C83623">
        <w:rPr>
          <w:rFonts w:cs="Calibri"/>
          <w:sz w:val="22"/>
          <w:u w:val="single"/>
        </w:rPr>
        <w:t>The United States is in a critical position to make a lasting impact on international women's rights issues, especially</w:t>
      </w:r>
      <w:r w:rsidRPr="00C83623">
        <w:rPr>
          <w:rFonts w:cs="Calibri"/>
          <w:sz w:val="16"/>
        </w:rPr>
        <w:t xml:space="preserve"> in the realm of </w:t>
      </w:r>
      <w:r w:rsidRPr="00C83623">
        <w:rPr>
          <w:rFonts w:cs="Calibri"/>
          <w:sz w:val="22"/>
          <w:u w:val="single"/>
        </w:rPr>
        <w:t>domestic violence</w:t>
      </w:r>
      <w:r w:rsidRPr="00C83623">
        <w:rPr>
          <w:rFonts w:cs="Calibri"/>
          <w:sz w:val="16"/>
        </w:rPr>
        <w:t xml:space="preserve">. n312 </w:t>
      </w:r>
      <w:r w:rsidRPr="00C83623">
        <w:rPr>
          <w:rFonts w:cs="Calibri"/>
          <w:sz w:val="22"/>
          <w:u w:val="single"/>
        </w:rPr>
        <w:t>However, the U.S. asylum adjudication system lags behind the international community in offering protection to the victims of domestic violence</w:t>
      </w:r>
      <w:r w:rsidRPr="00C83623">
        <w:rPr>
          <w:rFonts w:cs="Calibri"/>
          <w:sz w:val="16"/>
        </w:rPr>
        <w:t xml:space="preserve">. n313 </w:t>
      </w:r>
      <w:r w:rsidRPr="00C83623">
        <w:rPr>
          <w:rFonts w:cs="Calibri"/>
          <w:sz w:val="22"/>
          <w:u w:val="single"/>
        </w:rPr>
        <w:t>U.S. asylum adjudicators have failed to expand refugee protection to domestic violence victims because "gender stereotypes and misperceptions about [the nature of] domestic violence" pollute the decision-making process</w:t>
      </w:r>
      <w:r w:rsidRPr="00C83623">
        <w:rPr>
          <w:rFonts w:cs="Calibri"/>
          <w:sz w:val="16"/>
        </w:rPr>
        <w:t xml:space="preserve">. n314 Current efforts to incorporate domestic violence into the existing definitional framework are innately flawed because they require the victim to prove the intent of their abuser. n315 Congress cannot continue to wait for case law to evolve to accommodate domestic violence victims because </w:t>
      </w:r>
      <w:r w:rsidRPr="00C83623">
        <w:rPr>
          <w:rFonts w:cs="Calibri"/>
          <w:sz w:val="22"/>
          <w:u w:val="single"/>
        </w:rPr>
        <w:t>the attitudes toward women and domestic violence that underlie the current decisions do not appear to be fading</w:t>
      </w:r>
      <w:r w:rsidRPr="00C83623">
        <w:rPr>
          <w:rFonts w:cs="Calibri"/>
          <w:sz w:val="16"/>
        </w:rPr>
        <w:t xml:space="preserve">. n316 Therefore, </w:t>
      </w:r>
      <w:r w:rsidRPr="00C83623">
        <w:rPr>
          <w:rFonts w:cs="Calibri"/>
          <w:sz w:val="22"/>
          <w:u w:val="single"/>
        </w:rPr>
        <w:t>an alternative solution is necessary to achieve consistent, straightforward results for domestic violence asylum applicants</w:t>
      </w:r>
      <w:r w:rsidRPr="00C83623">
        <w:rPr>
          <w:rFonts w:cs="Calibri"/>
          <w:sz w:val="16"/>
        </w:rPr>
        <w:t xml:space="preserve">. n317 </w:t>
      </w:r>
      <w:r w:rsidRPr="00C83623">
        <w:rPr>
          <w:rFonts w:cs="Calibri"/>
          <w:sz w:val="22"/>
          <w:u w:val="single"/>
        </w:rPr>
        <w:t>The United States must take a stand, to create an example for other countries that any type of violence, especially those targeting women</w:t>
      </w:r>
      <w:r w:rsidRPr="00C83623">
        <w:rPr>
          <w:rFonts w:cs="Calibri"/>
          <w:sz w:val="16"/>
        </w:rPr>
        <w:t xml:space="preserve">, regardless of the capacity of the attacker, </w:t>
      </w:r>
      <w:r w:rsidRPr="00C83623">
        <w:rPr>
          <w:rFonts w:cs="Calibri"/>
          <w:sz w:val="22"/>
          <w:u w:val="single"/>
        </w:rPr>
        <w:t>is unacceptable</w:t>
      </w:r>
      <w:r w:rsidRPr="00C83623">
        <w:rPr>
          <w:rFonts w:cs="Calibri"/>
          <w:sz w:val="16"/>
        </w:rPr>
        <w:t xml:space="preserve">. n318 Women's rights advocates agree that </w:t>
      </w:r>
      <w:r w:rsidRPr="00C83623">
        <w:rPr>
          <w:rFonts w:cs="Calibri"/>
          <w:sz w:val="22"/>
          <w:u w:val="single"/>
        </w:rPr>
        <w:t>granting asylum to the victims of domestic violence will send a clear message to foreign governments that they can "no longer allow violence against women with impunity to continue."</w:t>
      </w:r>
      <w:r w:rsidRPr="00C83623">
        <w:rPr>
          <w:rFonts w:cs="Calibri"/>
          <w:sz w:val="16"/>
        </w:rPr>
        <w:t xml:space="preserve"> n319 </w:t>
      </w:r>
      <w:r w:rsidRPr="00C83623">
        <w:rPr>
          <w:rFonts w:cs="Calibri"/>
          <w:sz w:val="22"/>
          <w:u w:val="single"/>
        </w:rPr>
        <w:t>"Domestic violence will continue to plague</w:t>
      </w:r>
      <w:r w:rsidRPr="00C83623">
        <w:rPr>
          <w:rFonts w:cs="Calibri"/>
          <w:sz w:val="16"/>
        </w:rPr>
        <w:t xml:space="preserve"> [the development of] </w:t>
      </w:r>
      <w:r w:rsidRPr="00C83623">
        <w:rPr>
          <w:rFonts w:cs="Calibri"/>
          <w:sz w:val="22"/>
          <w:u w:val="single"/>
        </w:rPr>
        <w:t>societies throughout the world until state actors</w:t>
      </w:r>
      <w:r w:rsidRPr="00C83623">
        <w:rPr>
          <w:rFonts w:cs="Calibri"/>
          <w:sz w:val="16"/>
        </w:rPr>
        <w:t xml:space="preserve"> ... reform their legal systems" [*546]  to </w:t>
      </w:r>
      <w:r w:rsidRPr="00C83623">
        <w:rPr>
          <w:rFonts w:cs="Calibri"/>
          <w:sz w:val="22"/>
          <w:u w:val="single"/>
        </w:rPr>
        <w:t>recognize the fundamental importance of women's rights</w:t>
      </w:r>
      <w:r w:rsidRPr="00C83623">
        <w:rPr>
          <w:rFonts w:cs="Calibri"/>
          <w:sz w:val="16"/>
        </w:rPr>
        <w:t xml:space="preserve">. n320 </w:t>
      </w:r>
      <w:r w:rsidRPr="00C83623">
        <w:rPr>
          <w:rFonts w:cs="Calibri"/>
          <w:sz w:val="22"/>
          <w:u w:val="single"/>
        </w:rPr>
        <w:t>The United States must</w:t>
      </w:r>
      <w:r w:rsidRPr="00C83623">
        <w:rPr>
          <w:rFonts w:cs="Calibri"/>
          <w:sz w:val="16"/>
        </w:rPr>
        <w:t xml:space="preserve"> rise to this challenge and once again </w:t>
      </w:r>
      <w:r w:rsidRPr="00C83623">
        <w:rPr>
          <w:rFonts w:cs="Calibri"/>
          <w:sz w:val="22"/>
          <w:u w:val="single"/>
        </w:rPr>
        <w:t>become the world leader in protecting human rights by establishing a statutory protection for domestic violence asylum applicants. This</w:t>
      </w:r>
      <w:r w:rsidRPr="00C83623">
        <w:rPr>
          <w:rFonts w:cs="Calibri"/>
          <w:sz w:val="16"/>
        </w:rPr>
        <w:t xml:space="preserve"> step will not only advance both the national security interest and humanitarian policies of the United States, it </w:t>
      </w:r>
      <w:r w:rsidRPr="00C83623">
        <w:rPr>
          <w:rFonts w:cs="Calibri"/>
          <w:sz w:val="22"/>
          <w:u w:val="single"/>
        </w:rPr>
        <w:t xml:space="preserve">will </w:t>
      </w:r>
      <w:r w:rsidRPr="00C83623">
        <w:rPr>
          <w:rFonts w:cs="Calibri"/>
          <w:sz w:val="16"/>
        </w:rPr>
        <w:t xml:space="preserve">also </w:t>
      </w:r>
      <w:r w:rsidRPr="00C83623">
        <w:rPr>
          <w:rFonts w:cs="Calibri"/>
          <w:sz w:val="22"/>
          <w:u w:val="single"/>
        </w:rPr>
        <w:t>send a clear message to the international community that the United States will not tolerate domestic violence domestically or abroad</w:t>
      </w:r>
      <w:r w:rsidRPr="00C83623">
        <w:rPr>
          <w:rFonts w:cs="Calibri"/>
          <w:sz w:val="16"/>
        </w:rPr>
        <w:t>.</w:t>
      </w:r>
    </w:p>
    <w:p w14:paraId="08C52221" w14:textId="77777777" w:rsidR="001C1C4C" w:rsidRPr="00C83623" w:rsidRDefault="001C1C4C" w:rsidP="001C1C4C">
      <w:pPr>
        <w:rPr>
          <w:rFonts w:cs="Calibri"/>
          <w:sz w:val="22"/>
        </w:rPr>
      </w:pPr>
    </w:p>
    <w:p w14:paraId="0DBAFBF2" w14:textId="77777777" w:rsidR="001C1C4C" w:rsidRPr="00C83623" w:rsidRDefault="001C1C4C" w:rsidP="001C1C4C">
      <w:pPr>
        <w:pStyle w:val="Heading4"/>
      </w:pPr>
      <w:r w:rsidRPr="00C83623">
        <w:t>Recognizing domestic violence-based asylum will reduce international violence against women – it will increase pressure on nations to protect women, and provide an escape when protections fail</w:t>
      </w:r>
    </w:p>
    <w:p w14:paraId="59602FFB" w14:textId="77777777" w:rsidR="001C1C4C" w:rsidRPr="00C83623" w:rsidRDefault="001C1C4C" w:rsidP="001C1C4C">
      <w:pPr>
        <w:rPr>
          <w:rFonts w:cs="Calibri"/>
          <w:sz w:val="16"/>
          <w:szCs w:val="16"/>
        </w:rPr>
      </w:pPr>
      <w:proofErr w:type="spellStart"/>
      <w:r w:rsidRPr="00C83623">
        <w:rPr>
          <w:rFonts w:cs="Calibri"/>
          <w:b/>
          <w:bCs/>
          <w:sz w:val="22"/>
        </w:rPr>
        <w:t>Annitto</w:t>
      </w:r>
      <w:proofErr w:type="spellEnd"/>
      <w:r w:rsidRPr="00C83623">
        <w:rPr>
          <w:rFonts w:cs="Calibri"/>
          <w:b/>
          <w:bCs/>
          <w:sz w:val="22"/>
        </w:rPr>
        <w:t>, 2000 – JD Candidate at The Catholic University of America</w:t>
      </w:r>
      <w:r w:rsidRPr="00C83623">
        <w:rPr>
          <w:rFonts w:cs="Calibri"/>
          <w:sz w:val="22"/>
        </w:rPr>
        <w:t xml:space="preserve"> </w:t>
      </w:r>
      <w:r w:rsidRPr="00C83623">
        <w:rPr>
          <w:rFonts w:cs="Calibri"/>
          <w:sz w:val="16"/>
          <w:szCs w:val="16"/>
        </w:rPr>
        <w:t>[Megan, Catholic University Law Review Spring, 49 Cath. U.L. Rev. 785 Asylum For Victims Of Domestic Violence: Is Protection Possible After In Re R-A-?, Lexis]</w:t>
      </w:r>
    </w:p>
    <w:p w14:paraId="5A1D8B72" w14:textId="77777777" w:rsidR="001C1C4C" w:rsidRPr="00C83623" w:rsidRDefault="001C1C4C" w:rsidP="001C1C4C">
      <w:pPr>
        <w:rPr>
          <w:rFonts w:cs="Calibri"/>
          <w:sz w:val="22"/>
        </w:rPr>
      </w:pPr>
    </w:p>
    <w:p w14:paraId="3A7B7765" w14:textId="77777777" w:rsidR="001C1C4C" w:rsidRPr="00C83623" w:rsidRDefault="001C1C4C" w:rsidP="001C1C4C">
      <w:pPr>
        <w:rPr>
          <w:rFonts w:cs="Calibri"/>
          <w:sz w:val="22"/>
          <w:u w:val="single"/>
        </w:rPr>
      </w:pPr>
      <w:r w:rsidRPr="00C83623">
        <w:rPr>
          <w:rFonts w:cs="Calibri"/>
          <w:sz w:val="16"/>
        </w:rPr>
        <w:t xml:space="preserve">D. Improving Protection and Decreasing the Harm </w:t>
      </w:r>
      <w:r w:rsidRPr="00C83623">
        <w:rPr>
          <w:rFonts w:cs="Calibri"/>
          <w:sz w:val="22"/>
          <w:u w:val="single"/>
        </w:rPr>
        <w:t>A more generous policy toward domestic violence victims would not create an overwhelming burden on the immigration system. First, a country may improve over time in the way that it reacts to domestic violence.</w:t>
      </w:r>
      <w:r w:rsidRPr="00C83623">
        <w:rPr>
          <w:rFonts w:cs="Calibri"/>
          <w:sz w:val="16"/>
        </w:rPr>
        <w:t xml:space="preserve"> n306 </w:t>
      </w:r>
      <w:r w:rsidRPr="00C83623">
        <w:rPr>
          <w:rFonts w:cs="Calibri"/>
          <w:sz w:val="22"/>
          <w:u w:val="single"/>
        </w:rPr>
        <w:t>Second, increased international pressures on countries that do not protect women may force them to react differently</w:t>
      </w:r>
      <w:r w:rsidRPr="00C83623">
        <w:rPr>
          <w:rFonts w:cs="Calibri"/>
          <w:sz w:val="16"/>
        </w:rPr>
        <w:t xml:space="preserve">. n307 </w:t>
      </w:r>
      <w:r w:rsidRPr="00C83623">
        <w:rPr>
          <w:rFonts w:cs="Calibri"/>
          <w:sz w:val="22"/>
          <w:u w:val="single"/>
        </w:rPr>
        <w:t>Improvements will alleviate the need for women to flee</w:t>
      </w:r>
      <w:r w:rsidRPr="00C83623">
        <w:rPr>
          <w:rFonts w:cs="Calibri"/>
          <w:sz w:val="16"/>
        </w:rPr>
        <w:t xml:space="preserve">. n308 </w:t>
      </w:r>
      <w:r w:rsidRPr="00C83623">
        <w:rPr>
          <w:rFonts w:cs="Calibri"/>
          <w:sz w:val="22"/>
          <w:u w:val="single"/>
        </w:rPr>
        <w:t>Consistent state recognition of gender-based violence elevates its importance. n309 Recognition increases the pressure on these states with inadequate protections to improve protections</w:t>
      </w:r>
      <w:r w:rsidRPr="00C83623">
        <w:rPr>
          <w:rFonts w:cs="Calibri"/>
          <w:sz w:val="16"/>
        </w:rPr>
        <w:t xml:space="preserve"> internally. n310 Finally, recognition of claims is consistent with domestic policy. n311 A woman's right to be free from the "threat of domestic violence is a fundamental and universal human right." n312 Administrative and judicial actions denying asylum to victims whose human rights have been severely violated are far from respectful of the United States' commitment to protect and promote women's rights. </w:t>
      </w:r>
      <w:r w:rsidRPr="00C83623">
        <w:rPr>
          <w:rFonts w:cs="Calibri"/>
          <w:sz w:val="22"/>
          <w:u w:val="single"/>
        </w:rPr>
        <w:t>As a nation, we should not place political calculations regarding immigration ahead of justice</w:t>
      </w:r>
      <w:r w:rsidRPr="00C83623">
        <w:rPr>
          <w:rFonts w:cs="Calibri"/>
          <w:sz w:val="16"/>
        </w:rPr>
        <w:t xml:space="preserve">. n313 V. Conclusion The visibility of women who suffer from domestic violence is increasing, as are their cries for help. </w:t>
      </w:r>
      <w:r w:rsidRPr="00C83623">
        <w:rPr>
          <w:rFonts w:cs="Calibri"/>
          <w:sz w:val="22"/>
          <w:u w:val="single"/>
        </w:rPr>
        <w:t xml:space="preserve">For some, international protection is their only possibility for safety. </w:t>
      </w:r>
      <w:r w:rsidRPr="00C83623">
        <w:rPr>
          <w:rFonts w:cs="Calibri"/>
          <w:sz w:val="16"/>
        </w:rPr>
        <w:t xml:space="preserve">The purpose of both the INA and the CAT overwhelmingly goes against the return of women refugees such as Alvarado to their home countries. When there is disagreement about the extent of protection offered by current laws in the United States, </w:t>
      </w:r>
      <w:r w:rsidRPr="00C83623">
        <w:rPr>
          <w:rFonts w:cs="Calibri"/>
          <w:sz w:val="22"/>
          <w:u w:val="single"/>
        </w:rPr>
        <w:t>asylum decision makers should resolve any conflict in interpretation in an applicant's favor</w:t>
      </w:r>
      <w:r w:rsidRPr="00C83623">
        <w:rPr>
          <w:rFonts w:cs="Calibri"/>
          <w:sz w:val="16"/>
        </w:rPr>
        <w:t xml:space="preserve">. Adjudicators agreed that Alvarado has no remedy for the horrific abuse in her home country. Her situation is the very kind that asylum law exists to protect. </w:t>
      </w:r>
      <w:r w:rsidRPr="00C83623">
        <w:rPr>
          <w:rFonts w:cs="Calibri"/>
          <w:sz w:val="22"/>
          <w:u w:val="single"/>
        </w:rPr>
        <w:t>The fundamental purpose of refugee law is to provide protection in response to human rights violations when there is a fundamental breakdown in state protection</w:t>
      </w:r>
      <w:r w:rsidRPr="00C83623">
        <w:rPr>
          <w:rFonts w:cs="Calibri"/>
          <w:sz w:val="16"/>
        </w:rPr>
        <w:t xml:space="preserve">. International guidance and domestic policy specifically recommends that courts interpret asylum law to include domestic violence. </w:t>
      </w:r>
      <w:r w:rsidRPr="00C83623">
        <w:rPr>
          <w:rFonts w:cs="Calibri"/>
          <w:sz w:val="22"/>
          <w:u w:val="single"/>
        </w:rPr>
        <w:t>A remedy is necessary, and protection is the only humane option.</w:t>
      </w:r>
    </w:p>
    <w:bookmarkEnd w:id="2"/>
    <w:p w14:paraId="2DA03582" w14:textId="77777777" w:rsidR="001C1C4C" w:rsidRDefault="001C1C4C" w:rsidP="001C1C4C">
      <w:pPr>
        <w:rPr>
          <w:rFonts w:cs="Calibri"/>
          <w:b/>
          <w:sz w:val="22"/>
        </w:rPr>
      </w:pPr>
    </w:p>
    <w:p w14:paraId="4B547DF1" w14:textId="09A8C460" w:rsidR="0008724F" w:rsidRDefault="0008724F" w:rsidP="0008724F">
      <w:pPr>
        <w:pStyle w:val="Heading3"/>
      </w:pPr>
      <w:r>
        <w:t>1AC – Solvency – Intimate Terrorism Version</w:t>
      </w:r>
    </w:p>
    <w:p w14:paraId="03705C33" w14:textId="77777777" w:rsidR="0008724F" w:rsidRDefault="0008724F" w:rsidP="0008724F"/>
    <w:p w14:paraId="088DB53F" w14:textId="7457B0E3" w:rsidR="0008724F" w:rsidRPr="00BD4541" w:rsidRDefault="0008724F" w:rsidP="0008724F">
      <w:pPr>
        <w:pStyle w:val="Heading4"/>
      </w:pPr>
      <w:r>
        <w:t>Plan: The United States federal government should amend definition of refugee in the Immigration and Nationality Act to include: “</w:t>
      </w:r>
      <w:r w:rsidRPr="0008724F">
        <w:t>For the purposes of determination under this Act, a person who has been subjected to abuse of the ‘Intimate Terrorism or Coercive Controlling Violence’ type, and who can show that the home government is unable or unwilling to provide protection from the abuse, shall be deemed to have been persecuted on account of their membership in a particular social group</w:t>
      </w:r>
      <w:r>
        <w:t>.”</w:t>
      </w:r>
    </w:p>
    <w:p w14:paraId="3F6EE583" w14:textId="77777777" w:rsidR="0008724F" w:rsidRDefault="0008724F" w:rsidP="0008724F">
      <w:pPr>
        <w:pStyle w:val="Heading4"/>
      </w:pPr>
      <w:r>
        <w:t>Contention Two – Solvency:</w:t>
      </w:r>
    </w:p>
    <w:p w14:paraId="032CE725" w14:textId="161738AF" w:rsidR="0008724F" w:rsidRPr="00BD4898" w:rsidRDefault="0008724F" w:rsidP="0008724F">
      <w:pPr>
        <w:pStyle w:val="Heading4"/>
      </w:pPr>
      <w:r w:rsidRPr="00BD4898">
        <w:t>Clarifying the definition of Refugee to include domestic violence is necessary to solve – it empirically works and focuses on government acceptance of intimate violence</w:t>
      </w:r>
    </w:p>
    <w:p w14:paraId="6CAC20D9" w14:textId="77777777" w:rsidR="0008724F" w:rsidRPr="00BD4898" w:rsidRDefault="0008724F" w:rsidP="0008724F">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p w14:paraId="22751DB2" w14:textId="77777777" w:rsidR="0008724F" w:rsidRPr="00BD4898" w:rsidRDefault="0008724F" w:rsidP="0008724F"/>
    <w:p w14:paraId="0200FF9F" w14:textId="77777777" w:rsidR="0008724F" w:rsidRPr="00BD4898" w:rsidRDefault="0008724F" w:rsidP="0008724F">
      <w:pPr>
        <w:rPr>
          <w:rStyle w:val="StyleUnderline"/>
        </w:rPr>
      </w:pPr>
      <w:r w:rsidRPr="00BD4898">
        <w:rPr>
          <w:sz w:val="16"/>
        </w:rPr>
        <w:t xml:space="preserve">At first glance, the BIA’s decision in In re A-R-C-G- appears to solve many of the problems that plagued domestic violence asylum applicants in the past. The decision (finally) created the binding precedent that “women fleeing domestic violence can be eligible” for asylum based on membership in a PSG.205 However, it left open two important questions. First, the BIA did not address whether the harm suffered would amount to persecution, and second, because the DHS conceded the nexus requirement, the Board did not give any guidance regarding how the nexus requirement could be fulfilled in future cases.206 Thus, In re A-R-C-G- only nominally clarified whether asylum may be predicated on domestic violence grounds. As a result, it is again left up to the IJs and the courts to determine when domestic violence is a suitable ground for asylum. This is problematic because it leaves too much discretion to adjudicators and reinforces the system of inconsistent decision-making that preceded In re A-R-C-G-.207 </w:t>
      </w:r>
      <w:r w:rsidRPr="00BD4898">
        <w:rPr>
          <w:rStyle w:val="StyleUnderline"/>
        </w:rPr>
        <w:t>Legislative action is needed to remedy the problems that have afflicted the adjudication of domestic violence-based asylum claims. An amendment to the definition of “refugee”</w:t>
      </w:r>
      <w:r w:rsidRPr="00BD4898">
        <w:rPr>
          <w:sz w:val="16"/>
        </w:rPr>
        <w:t xml:space="preserve"> and the creation of a new PSG </w:t>
      </w:r>
      <w:r w:rsidRPr="00BD4898">
        <w:rPr>
          <w:rStyle w:val="StyleUnderline"/>
        </w:rPr>
        <w:t>are</w:t>
      </w:r>
      <w:r w:rsidRPr="00BD4898">
        <w:rPr>
          <w:sz w:val="16"/>
        </w:rPr>
        <w:t xml:space="preserve"> two </w:t>
      </w:r>
      <w:r w:rsidRPr="00BD4898">
        <w:rPr>
          <w:rStyle w:val="StyleUnderline"/>
        </w:rPr>
        <w:t>methods by which the issue may be resolved</w:t>
      </w:r>
      <w:r w:rsidRPr="00BD4898">
        <w:rPr>
          <w:sz w:val="16"/>
        </w:rPr>
        <w:t xml:space="preserve">. A. Appending Domestic Violence to the Refugee Definition </w:t>
      </w:r>
      <w:r w:rsidRPr="00BD4898">
        <w:rPr>
          <w:rStyle w:val="StyleUnderline"/>
        </w:rPr>
        <w:t>One potential solution is to append a sentence to the definition of “refugee” identifying the circumstances by which domestic violence would qualify for asylum.208 While this may sound like a radical approach, it is premised on previous congressional action</w:t>
      </w:r>
      <w:r w:rsidRPr="00BD4898">
        <w:rPr>
          <w:sz w:val="16"/>
        </w:rPr>
        <w:t xml:space="preserve">. Again, Congress amended the definition of “refugee” in 1996 to address the grave needs of a particular group being persecuted.209 Like the issues that prompted Congress to act in 1996, domestic violence is similarly grave. Thus, </w:t>
      </w:r>
      <w:r w:rsidRPr="00BD4898">
        <w:rPr>
          <w:rStyle w:val="StyleUnderline"/>
        </w:rPr>
        <w:t>Congress should make a similar change to INA section 1101(a)(42).210 Specifically, a satisfactory definition would state: For the purposes of determination under this Act, a person who has been subjected to abuse of the ‘Intimate Terrorism or Coercive Controlling Violence’ 211 type, and who can show that the home government is unable or unwilling to provide protection from the abuse, shall be deemed to have been persecuted on account of their membership in a particular social group</w:t>
      </w:r>
      <w:r w:rsidRPr="00BD4898">
        <w:rPr>
          <w:sz w:val="16"/>
        </w:rPr>
        <w:t xml:space="preserve">. </w:t>
      </w:r>
      <w:r w:rsidRPr="00BD4898">
        <w:rPr>
          <w:rStyle w:val="StyleUnderline"/>
        </w:rPr>
        <w:t>Such an amendment would serve two important purposes: (1) Congress would define the precise type of domestic violence that rises to the level of persecution, and (2) it would reorient the focus of the analysis to the home government’s inaction.</w:t>
      </w:r>
      <w:r w:rsidRPr="00BD4898">
        <w:rPr>
          <w:sz w:val="16"/>
        </w:rPr>
        <w:t xml:space="preserve"> This proposed solution clearly delineates the PSG for an asylum claim to be based on domestic violence. Although “</w:t>
      </w:r>
      <w:r w:rsidRPr="00BD4898">
        <w:rPr>
          <w:rStyle w:val="StyleUnderline"/>
        </w:rPr>
        <w:t>Intimate Terrorism or Coercive Controlling Violence”</w:t>
      </w:r>
      <w:r w:rsidRPr="00BD4898">
        <w:rPr>
          <w:sz w:val="16"/>
        </w:rPr>
        <w:t xml:space="preserve"> is potentially burdensome to prove, it still provides an unambiguous standard.212 In any case, this </w:t>
      </w:r>
      <w:r w:rsidRPr="00BD4898">
        <w:rPr>
          <w:rStyle w:val="StyleUnderline"/>
        </w:rPr>
        <w:t>appears to be the type of domestic violence that has warranted asylum in the past.213</w:t>
      </w:r>
    </w:p>
    <w:p w14:paraId="1D7836DE" w14:textId="13E64FFE" w:rsidR="0008724F" w:rsidRDefault="0008724F" w:rsidP="0008724F">
      <w:pPr>
        <w:rPr>
          <w:rFonts w:cs="Calibri"/>
          <w:b/>
          <w:sz w:val="22"/>
        </w:rPr>
      </w:pPr>
    </w:p>
    <w:p w14:paraId="2076C11F" w14:textId="77777777" w:rsidR="00885F93" w:rsidRPr="00BD4898" w:rsidRDefault="00885F93" w:rsidP="00885F93">
      <w:pPr>
        <w:pStyle w:val="Heading4"/>
      </w:pPr>
      <w:r>
        <w:t>A</w:t>
      </w:r>
      <w:r w:rsidRPr="00BD4898">
        <w:t>mending the definition of asylum will protect domestic violence refugees – it clarifies the application process</w:t>
      </w:r>
    </w:p>
    <w:p w14:paraId="06DB7A76" w14:textId="77777777" w:rsidR="00885F93" w:rsidRPr="00BD4898" w:rsidRDefault="00885F93" w:rsidP="00885F93">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2CF5BD30" w14:textId="77777777" w:rsidR="00885F93" w:rsidRPr="00BD4898" w:rsidRDefault="00885F93" w:rsidP="00885F93"/>
    <w:p w14:paraId="6A679661" w14:textId="77777777" w:rsidR="00885F93" w:rsidRPr="00BD4898" w:rsidRDefault="00885F93" w:rsidP="00885F93">
      <w:pPr>
        <w:rPr>
          <w:sz w:val="16"/>
        </w:rPr>
      </w:pPr>
      <w:r w:rsidRPr="00BD4898">
        <w:rPr>
          <w:sz w:val="16"/>
        </w:rPr>
        <w:t xml:space="preserve"> [*543]  This particular foreign policy agenda focuses on over-arching goals of international humanitarianism while attempting to limit the waste of both American lives and capital on a global scale. n300 Humanitarian protection through immigration law is inextricably linked to our foreign policy. n301 As Sen. Kerry, Sen. Cardin, Rep. Delahunt, and other members of Congress point out, the promotion of women's rights internationally is the most effective method for ensuring our national security and global stability. Because the well-being of refugees and displaced persons affects assumptions about what makes the world a stable and predictable place,</w:t>
      </w:r>
      <w:r w:rsidRPr="00BD4898">
        <w:rPr>
          <w:rStyle w:val="StyleUnderline"/>
        </w:rPr>
        <w:t xml:space="preserve"> Congress should</w:t>
      </w:r>
      <w:r w:rsidRPr="00BD4898">
        <w:rPr>
          <w:sz w:val="16"/>
        </w:rPr>
        <w:t xml:space="preserve"> use I-VAWA to </w:t>
      </w:r>
      <w:r w:rsidRPr="00BD4898">
        <w:rPr>
          <w:rStyle w:val="StyleUnderline"/>
        </w:rPr>
        <w:t>amend the definition of refugee found in INA</w:t>
      </w:r>
      <w:r w:rsidRPr="00BD4898">
        <w:rPr>
          <w:sz w:val="16"/>
        </w:rPr>
        <w:t xml:space="preserve"> Section 101(a)(42) n302 </w:t>
      </w:r>
      <w:r w:rsidRPr="00BD4898">
        <w:rPr>
          <w:rStyle w:val="StyleUnderline"/>
        </w:rPr>
        <w:t>in the same manner that it did</w:t>
      </w:r>
      <w:r w:rsidRPr="00BD4898">
        <w:rPr>
          <w:sz w:val="16"/>
        </w:rPr>
        <w:t xml:space="preserve"> with IIRIRA n303 </w:t>
      </w:r>
      <w:r w:rsidRPr="00BD4898">
        <w:rPr>
          <w:rStyle w:val="StyleUnderline"/>
        </w:rPr>
        <w:t>to address coercive family planning practices</w:t>
      </w:r>
      <w:r w:rsidRPr="00BD4898">
        <w:rPr>
          <w:sz w:val="16"/>
        </w:rPr>
        <w:t xml:space="preserve">. For example, </w:t>
      </w:r>
      <w:r w:rsidRPr="00BD4898">
        <w:rPr>
          <w:rStyle w:val="StyleUnderline"/>
        </w:rPr>
        <w:t>the legislation could include language that establishes domestic violence victims as a particular social group in certain circumstances</w:t>
      </w:r>
      <w:r w:rsidRPr="00BD4898">
        <w:rPr>
          <w:sz w:val="16"/>
        </w:rPr>
        <w:t xml:space="preserve">: “For purposes of determination under this Act, a person who has been subjected to severe domestic abuse at the hands of an intimate partner which rises to the level of persecution, and who can show that the government in the country of origin is unable or unwilling to provide protection from the abuse because the abuse is tolerated within the society or is viewed as a private matter beyond the jurisdiction of the laws of that country, shall be deemed to have been persecuted on account of their membership in a particular social group.” </w:t>
      </w:r>
      <w:r w:rsidRPr="00BD4898">
        <w:rPr>
          <w:rStyle w:val="StyleUnderline"/>
        </w:rPr>
        <w:t xml:space="preserve">This expansion of the definition of refugee to include domestic violence victims will eliminate the applicant's burden </w:t>
      </w:r>
      <w:r w:rsidRPr="00BD4898">
        <w:rPr>
          <w:sz w:val="16"/>
        </w:rPr>
        <w:t xml:space="preserve">of "crafting a hyper-detailed description of [a particular] social group that seems patently unrealistic ... ." n304 </w:t>
      </w:r>
      <w:r w:rsidRPr="00BD4898">
        <w:rPr>
          <w:rStyle w:val="StyleUnderline"/>
        </w:rPr>
        <w:t>The proposed definition also eliminates the applicant's burden of proving the subjective intent of her abuser by using the causal connection [*544] between societal attitudes in the country of origin and government inaction to establish the nexus requirement</w:t>
      </w:r>
      <w:r w:rsidRPr="00BD4898">
        <w:rPr>
          <w:sz w:val="16"/>
        </w:rPr>
        <w:t xml:space="preserve"> of an asylum claim. However, this definition still requires domestic violence asylum applicants to meet the heavy burden of proving the other elements of an asylum claim. n305 The applicant must prove that the abuse is severe enough to rise to the level of persecution under current BIA precedent. n306 The applicant must also show that she has a subjective fear of future persecution that is objectively reasonable. n307 This proposed solution balances the national security interests related to more lenient refugee protection with the humanitarian policies and foreign policy goals of the country. </w:t>
      </w:r>
      <w:r w:rsidRPr="00BD4898">
        <w:rPr>
          <w:rStyle w:val="StyleUnderline"/>
        </w:rPr>
        <w:t>This amendment also provides much needed guidance to asylum adjudicators to end the inconsistent and inefficient adjudication of domestic violence asylum claims</w:t>
      </w:r>
      <w:r w:rsidRPr="00BD4898">
        <w:rPr>
          <w:sz w:val="16"/>
        </w:rPr>
        <w:t>.</w:t>
      </w:r>
    </w:p>
    <w:p w14:paraId="05978284" w14:textId="77777777" w:rsidR="00885F93" w:rsidRDefault="00885F93" w:rsidP="0008724F">
      <w:pPr>
        <w:rPr>
          <w:rFonts w:cs="Calibri"/>
          <w:b/>
          <w:sz w:val="22"/>
        </w:rPr>
      </w:pPr>
    </w:p>
    <w:p w14:paraId="27DD9D52" w14:textId="77777777" w:rsidR="0008724F" w:rsidRPr="00C83623" w:rsidRDefault="0008724F" w:rsidP="0008724F">
      <w:pPr>
        <w:pStyle w:val="Heading4"/>
        <w:rPr>
          <w:rFonts w:cs="Calibri"/>
        </w:rPr>
      </w:pPr>
      <w:r w:rsidRPr="00C83623">
        <w:t>Recognizing domestic violence asylum claims is Key to ending gender based violence - it is the most important issue that highlights the connection between gender and violence.</w:t>
      </w:r>
    </w:p>
    <w:p w14:paraId="7BE90EE1" w14:textId="77777777" w:rsidR="0008724F" w:rsidRPr="00C83623" w:rsidRDefault="0008724F" w:rsidP="0008724F">
      <w:pPr>
        <w:rPr>
          <w:rFonts w:cs="Calibri"/>
          <w:sz w:val="22"/>
        </w:rPr>
      </w:pPr>
      <w:r w:rsidRPr="00C83623">
        <w:rPr>
          <w:rFonts w:cs="Calibri"/>
          <w:b/>
          <w:bCs/>
          <w:sz w:val="22"/>
        </w:rPr>
        <w:t>Faithful, 2009 – JD Candidate at American Univ</w:t>
      </w:r>
      <w:r w:rsidRPr="00C83623">
        <w:rPr>
          <w:rFonts w:cs="Times"/>
          <w:sz w:val="24"/>
        </w:rPr>
        <w:t xml:space="preserve"> </w:t>
      </w:r>
      <w:r w:rsidRPr="00C83623">
        <w:rPr>
          <w:rFonts w:cs="Times"/>
          <w:sz w:val="16"/>
        </w:rPr>
        <w:t>[</w:t>
      </w:r>
      <w:proofErr w:type="spellStart"/>
      <w:r w:rsidRPr="00C83623">
        <w:rPr>
          <w:rFonts w:cs="Times"/>
          <w:sz w:val="16"/>
        </w:rPr>
        <w:t>Richeal</w:t>
      </w:r>
      <w:proofErr w:type="spellEnd"/>
      <w:r w:rsidRPr="00C83623">
        <w:rPr>
          <w:rFonts w:cs="Times"/>
          <w:sz w:val="16"/>
        </w:rPr>
        <w:t>, The Modern American Fall, 2009 6 Am U. Modern Am. 18 Seeking Protection From The Law? Exploring Changing Arguments For U.S. Domestic Violence Asylum Claims And Gendered Resistance By Courts Lexis]</w:t>
      </w:r>
    </w:p>
    <w:p w14:paraId="36ECC181" w14:textId="77777777" w:rsidR="0008724F" w:rsidRPr="00C83623" w:rsidRDefault="0008724F" w:rsidP="0008724F">
      <w:pPr>
        <w:rPr>
          <w:rFonts w:cs="Calibri"/>
          <w:sz w:val="22"/>
        </w:rPr>
      </w:pPr>
    </w:p>
    <w:p w14:paraId="33C83DC4" w14:textId="77777777" w:rsidR="0008724F" w:rsidRPr="00C83623" w:rsidRDefault="0008724F" w:rsidP="0008724F">
      <w:pPr>
        <w:rPr>
          <w:rFonts w:cs="Calibri"/>
          <w:sz w:val="14"/>
          <w:szCs w:val="24"/>
        </w:rPr>
      </w:pPr>
      <w:r w:rsidRPr="00C83623">
        <w:rPr>
          <w:rFonts w:cs="Times"/>
          <w:sz w:val="14"/>
          <w:szCs w:val="24"/>
        </w:rPr>
        <w:t xml:space="preserve">In July 2009, the Department of Homeland Security ("DHS") argued in a supplemental Board of Immigration Appeals ("BIA") brief that under certain circumstances, female domestic violence ("DV") survivors may have a cognizable asylum claim in the United States. n1 The DHS brief, breaks nine years of executive level silence on the issue, n2 as the Obama administration ignites advocates' imaginations about the future of domestic, gender-based asylum. The administration's new position is significant on two levels. First, </w:t>
      </w:r>
      <w:r w:rsidRPr="00C83623">
        <w:rPr>
          <w:rFonts w:cs="Calibri"/>
          <w:sz w:val="22"/>
          <w:u w:val="single"/>
        </w:rPr>
        <w:t>domestic violence has become the miner's canary issue for gender-based asylum</w:t>
      </w:r>
      <w:r w:rsidRPr="00C83623">
        <w:rPr>
          <w:rFonts w:cs="Times"/>
          <w:sz w:val="14"/>
          <w:szCs w:val="24"/>
        </w:rPr>
        <w:t xml:space="preserve">. Gender-based claims occupy an ambivalent area in United States asylum law but in recent years, female genitalia mutilation ("FGM"), also known as female circumcision, n3 has been the basis under which women bring successful asylum claims. n4 The BIA's treatment of the DHS brief has the potential to clarify the gender question, marking its relevance and meaning in asylum law today. Second, </w:t>
      </w:r>
      <w:r w:rsidRPr="00C83623">
        <w:rPr>
          <w:rFonts w:cs="Calibri"/>
          <w:sz w:val="22"/>
          <w:u w:val="single"/>
        </w:rPr>
        <w:t>the BIA's response is a potential turning point for women's issues within international law. The United States, like many other countries, is conflicted on the gender question because it is still influenced by historical tensions between male-centered norms and modern challenges to them. Domestic violence, as a quintessential women's issue on one hand, exposes the human rights law evolution that is beginning to fully embrace violence against women as an issue, and on the other hand, exposes its shortcomings as an area that still fails to adequately protect women from gendered persecution. Thus, a successful effort to recognize DV claims may align emerging values with ancient practices to further legitimize women's issues within human rights law.</w:t>
      </w:r>
    </w:p>
    <w:p w14:paraId="23F6621E" w14:textId="6AD7BAA3" w:rsidR="0008724F" w:rsidRDefault="0008724F" w:rsidP="0008724F">
      <w:pPr>
        <w:rPr>
          <w:rFonts w:cs="Calibri"/>
          <w:b/>
          <w:sz w:val="22"/>
        </w:rPr>
      </w:pPr>
    </w:p>
    <w:p w14:paraId="71157A61" w14:textId="77777777" w:rsidR="00885F93" w:rsidRPr="00A80BBA" w:rsidRDefault="00885F93" w:rsidP="00885F93">
      <w:pPr>
        <w:pStyle w:val="Heading4"/>
      </w:pPr>
      <w:r>
        <w:t>Amended</w:t>
      </w:r>
      <w:r w:rsidRPr="00A80BBA">
        <w:t xml:space="preserve"> regulations would allow domestic abuse asylum without creating Disempowering criteria for survivors to meet. This would allow women to tell Empowering stories.</w:t>
      </w:r>
    </w:p>
    <w:p w14:paraId="6004D957" w14:textId="77777777" w:rsidR="00885F93" w:rsidRPr="00A80BBA" w:rsidRDefault="00885F93" w:rsidP="00885F93">
      <w:pPr>
        <w:rPr>
          <w:sz w:val="16"/>
          <w:szCs w:val="16"/>
        </w:rPr>
      </w:pPr>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7" w:history="1">
        <w:r w:rsidRPr="00A80BBA">
          <w:rPr>
            <w:rStyle w:val="Hyperlink"/>
            <w:sz w:val="16"/>
            <w:szCs w:val="16"/>
          </w:rPr>
          <w:t>https://kb.osu.edu/bitstream/handle/1811/81536/OSLJ_V78N3_0733.pdf</w:t>
        </w:r>
      </w:hyperlink>
      <w:r w:rsidRPr="00A80BBA">
        <w:rPr>
          <w:sz w:val="16"/>
          <w:szCs w:val="16"/>
        </w:rPr>
        <w:t>] SM</w:t>
      </w:r>
    </w:p>
    <w:p w14:paraId="3512D36B" w14:textId="77777777" w:rsidR="00885F93" w:rsidRPr="00A80BBA" w:rsidRDefault="00885F93" w:rsidP="00885F93"/>
    <w:p w14:paraId="2E459088" w14:textId="77777777" w:rsidR="00885F93" w:rsidRPr="00A80BBA" w:rsidRDefault="00885F93" w:rsidP="00885F93">
      <w:pPr>
        <w:rPr>
          <w:u w:val="single"/>
        </w:rPr>
      </w:pPr>
      <w:r w:rsidRPr="00A80BBA">
        <w:rPr>
          <w:sz w:val="12"/>
        </w:rPr>
        <w:t xml:space="preserve">As explained in Part III, on December 7, 2000, after the BIA’s initial denial in Matter of R-A-, </w:t>
      </w:r>
      <w:r w:rsidRPr="00A80BBA">
        <w:rPr>
          <w:u w:val="single"/>
        </w:rPr>
        <w:t>the DOJ issued a proposed rule whose stated aim was to “aid in the assessment of claims made by applicants who have suffered or fear domestic violence.”</w:t>
      </w:r>
      <w:r w:rsidRPr="00A80BBA">
        <w:rPr>
          <w:sz w:val="12"/>
        </w:rPr>
        <w:t xml:space="preserve">179 In an effort to bring clarity to domestic violence- based asylum claims, </w:t>
      </w:r>
      <w:r w:rsidRPr="00A80BBA">
        <w:rPr>
          <w:u w:val="single"/>
        </w:rPr>
        <w:t>the proposed rule</w:t>
      </w:r>
      <w:r w:rsidRPr="00A80BBA">
        <w:rPr>
          <w:sz w:val="12"/>
        </w:rPr>
        <w:t xml:space="preserve"> first reiterates and </w:t>
      </w:r>
      <w:r w:rsidRPr="00A80BBA">
        <w:rPr>
          <w:u w:val="single"/>
        </w:rPr>
        <w:t xml:space="preserve">confirms that </w:t>
      </w:r>
      <w:r w:rsidRPr="00885F93">
        <w:t>“</w:t>
      </w:r>
      <w:r w:rsidRPr="00885F93">
        <w:rPr>
          <w:sz w:val="16"/>
          <w:szCs w:val="16"/>
        </w:rPr>
        <w:t>gender can form the basis of a particular social group” and that</w:t>
      </w:r>
      <w:r w:rsidRPr="00A80BBA">
        <w:rPr>
          <w:u w:val="single"/>
        </w:rPr>
        <w:t xml:space="preserve"> survivors of domestic violence are entitled to asylum in the United States.</w:t>
      </w:r>
      <w:r w:rsidRPr="00A80BBA">
        <w:rPr>
          <w:sz w:val="12"/>
        </w:rPr>
        <w:t xml:space="preserve">180 </w:t>
      </w:r>
      <w:r w:rsidRPr="00A80BBA">
        <w:rPr>
          <w:u w:val="single"/>
        </w:rPr>
        <w:t>The proposed rule also deliberately “does not specify how a claim of persecution based on domestic violence should be fashioned—in particular, it does not set forth what the precise characteristics of the particular social group might be”</w:t>
      </w:r>
      <w:r w:rsidRPr="00A80BBA">
        <w:rPr>
          <w:sz w:val="12"/>
        </w:rPr>
        <w:t xml:space="preserve"> because the DOJ recognized that crafting a particular social group is a fact- specific endeavor and groups will likely “vary depending upon the social context” of the applicant’s country.181 </w:t>
      </w:r>
      <w:r w:rsidRPr="00A80BBA">
        <w:rPr>
          <w:u w:val="single"/>
        </w:rPr>
        <w:t xml:space="preserve">It instead lays out “generally applicable principles” and factors to consider when adjudicating domestic violence asylum claims.182 </w:t>
      </w:r>
      <w:r w:rsidRPr="00A80BBA">
        <w:rPr>
          <w:sz w:val="12"/>
        </w:rPr>
        <w:t xml:space="preserve">Decision-making in Matter of R-A- was stalled for years in anticipation of finalization of this rule,183 and today, many administrations and seventeen years later, it remains in proposed form. The lengthy delay and absence of final regulations have been a significant cause of the confusion and uncertainty in domestic violence asylum law. The lack of direction from the DOJ likely also contributed to courts’ reluctance to render published precedent decisions on the subject. And while Matter of A-R-C-G- has created some certainty, unlike the proposed rule, it limits viable claims to only those that fit a narrow category articulated in its accepted particular social group. </w:t>
      </w:r>
      <w:r w:rsidRPr="00A80BBA">
        <w:rPr>
          <w:u w:val="single"/>
        </w:rPr>
        <w:t>Finalizing the proposed rule at long last would not only bring additional certainty to this area of the law, but also provide guidance to both advocates and decision-makers, who would then have the freedom to proceed with their own analyses within the general framework of the DOJ policy.</w:t>
      </w:r>
      <w:r w:rsidRPr="00A80BBA">
        <w:rPr>
          <w:sz w:val="12"/>
        </w:rPr>
        <w:t xml:space="preserve"> And because the proposed regulations refrain from proposing particular social groups, all of the </w:t>
      </w:r>
      <w:r w:rsidRPr="00A80BBA">
        <w:rPr>
          <w:u w:val="single"/>
        </w:rPr>
        <w:t>participants in the system would be free to deviate from the existing Matter of L-R- and Matter of A-R-C-G- frameworks that further the narrative of the helpless, meek, and submissive victim in favor of case-specific and fact- specific groups that recognize a variety of responses to domestic violence.</w:t>
      </w:r>
    </w:p>
    <w:p w14:paraId="711FEEB5" w14:textId="77777777" w:rsidR="00885F93" w:rsidRDefault="00885F93" w:rsidP="0008724F">
      <w:pPr>
        <w:rPr>
          <w:rFonts w:cs="Calibri"/>
          <w:b/>
          <w:sz w:val="22"/>
        </w:rPr>
      </w:pPr>
    </w:p>
    <w:p w14:paraId="3E1EF18A" w14:textId="77777777" w:rsidR="0008724F" w:rsidRPr="00C83623" w:rsidRDefault="0008724F" w:rsidP="0008724F">
      <w:pPr>
        <w:pStyle w:val="Heading4"/>
      </w:pPr>
      <w:r w:rsidRPr="00C83623">
        <w:t>Domestic abuse asylum is modeled globally – the plan sends a signal of US leadership, which is a necessary step to changing global protections for women</w:t>
      </w:r>
    </w:p>
    <w:p w14:paraId="44251067" w14:textId="77777777" w:rsidR="0008724F" w:rsidRPr="00C83623" w:rsidRDefault="0008724F" w:rsidP="0008724F">
      <w:pPr>
        <w:rPr>
          <w:rFonts w:cs="Calibri"/>
          <w:sz w:val="22"/>
        </w:rPr>
      </w:pPr>
      <w:r w:rsidRPr="00C83623">
        <w:rPr>
          <w:rFonts w:cs="Calibri"/>
          <w:b/>
          <w:bCs/>
          <w:sz w:val="22"/>
        </w:rPr>
        <w:t>Kyle, 2014 – JD Candidate, Faulkner Univ.</w:t>
      </w:r>
      <w:r w:rsidRPr="00C83623">
        <w:rPr>
          <w:rFonts w:cs="Calibri"/>
          <w:sz w:val="16"/>
          <w:szCs w:val="16"/>
        </w:rPr>
        <w:t xml:space="preserve"> [Spencer, The Scholar: St. Mary's Law Review on Race and Social Justice 16 SCHOLAR 505 Safety Over Semantics: The Case For Statutory Protection For Domestic Violence Asylum Applicants, Lexis]</w:t>
      </w:r>
    </w:p>
    <w:p w14:paraId="5CF30E04" w14:textId="77777777" w:rsidR="0008724F" w:rsidRPr="00C83623" w:rsidRDefault="0008724F" w:rsidP="0008724F">
      <w:pPr>
        <w:rPr>
          <w:rFonts w:cs="Calibri"/>
          <w:sz w:val="22"/>
        </w:rPr>
      </w:pPr>
    </w:p>
    <w:p w14:paraId="736D9E0B" w14:textId="77777777" w:rsidR="0008724F" w:rsidRPr="00C83623" w:rsidRDefault="0008724F" w:rsidP="0008724F">
      <w:pPr>
        <w:rPr>
          <w:rFonts w:cs="Calibri"/>
          <w:sz w:val="16"/>
        </w:rPr>
      </w:pPr>
      <w:r w:rsidRPr="00C83623">
        <w:rPr>
          <w:rFonts w:cs="Calibri"/>
          <w:sz w:val="16"/>
        </w:rPr>
        <w:t>In 1999, Former United Nations Secretary General Kofi Annan stated, "</w:t>
      </w:r>
      <w:r w:rsidRPr="00C83623">
        <w:rPr>
          <w:rFonts w:cs="Calibri"/>
          <w:sz w:val="22"/>
          <w:u w:val="single"/>
        </w:rPr>
        <w:t>Violence against women is perhaps the most shameful human rights violation."</w:t>
      </w:r>
      <w:r w:rsidRPr="00C83623">
        <w:rPr>
          <w:rFonts w:cs="Calibri"/>
          <w:sz w:val="16"/>
        </w:rPr>
        <w:t xml:space="preserve"> n308 He added, "</w:t>
      </w:r>
      <w:r w:rsidRPr="00C83623">
        <w:rPr>
          <w:rFonts w:cs="Calibri"/>
          <w:sz w:val="22"/>
          <w:u w:val="single"/>
        </w:rPr>
        <w:t>As long as it continues, we cannot claim to be making real progress towards equality, development, and peace."</w:t>
      </w:r>
      <w:r w:rsidRPr="00C83623">
        <w:rPr>
          <w:rFonts w:cs="Calibri"/>
          <w:sz w:val="16"/>
        </w:rPr>
        <w:t xml:space="preserve"> n309 Unfortunately, more than a decade later, "</w:t>
      </w:r>
      <w:r w:rsidRPr="00C83623">
        <w:rPr>
          <w:rFonts w:cs="Calibri"/>
          <w:sz w:val="22"/>
          <w:u w:val="single"/>
        </w:rPr>
        <w:t>women around the world continue to face human rights abuses" at alarming rates</w:t>
      </w:r>
      <w:r w:rsidRPr="00C83623">
        <w:rPr>
          <w:rFonts w:cs="Calibri"/>
          <w:sz w:val="16"/>
        </w:rPr>
        <w:t xml:space="preserve">, "condoned in part by deeply held patriarchal customs and religious practices, as well as insufficient resources and lack of political will." n310 </w:t>
      </w:r>
      <w:r w:rsidRPr="00C83623">
        <w:rPr>
          <w:rFonts w:cs="Calibri"/>
          <w:sz w:val="22"/>
          <w:u w:val="single"/>
        </w:rPr>
        <w:t xml:space="preserve">In many countries, "cultural beliefs and norms ... inadvertently legitimize, obscure, or deny domestic violence." </w:t>
      </w:r>
      <w:r w:rsidRPr="00C83623">
        <w:rPr>
          <w:rFonts w:cs="Calibri"/>
          <w:sz w:val="16"/>
        </w:rPr>
        <w:t xml:space="preserve">n311 </w:t>
      </w:r>
      <w:r w:rsidRPr="00C83623">
        <w:rPr>
          <w:rFonts w:cs="Calibri"/>
          <w:sz w:val="22"/>
          <w:u w:val="single"/>
        </w:rPr>
        <w:t xml:space="preserve">As long as this trend continues, we will never achieve global peace and security. </w:t>
      </w:r>
      <w:r w:rsidRPr="00C83623">
        <w:rPr>
          <w:rFonts w:cs="Calibri"/>
          <w:sz w:val="16"/>
        </w:rPr>
        <w:t xml:space="preserve">[*545] </w:t>
      </w:r>
      <w:r w:rsidRPr="00C83623">
        <w:rPr>
          <w:rFonts w:cs="Calibri"/>
          <w:sz w:val="22"/>
          <w:u w:val="single"/>
        </w:rPr>
        <w:t>The United States is in a critical position to make a lasting impact on international women's rights issues, especially</w:t>
      </w:r>
      <w:r w:rsidRPr="00C83623">
        <w:rPr>
          <w:rFonts w:cs="Calibri"/>
          <w:sz w:val="16"/>
        </w:rPr>
        <w:t xml:space="preserve"> in the realm of </w:t>
      </w:r>
      <w:r w:rsidRPr="00C83623">
        <w:rPr>
          <w:rFonts w:cs="Calibri"/>
          <w:sz w:val="22"/>
          <w:u w:val="single"/>
        </w:rPr>
        <w:t>domestic violence</w:t>
      </w:r>
      <w:r w:rsidRPr="00C83623">
        <w:rPr>
          <w:rFonts w:cs="Calibri"/>
          <w:sz w:val="16"/>
        </w:rPr>
        <w:t xml:space="preserve">. n312 </w:t>
      </w:r>
      <w:r w:rsidRPr="00C83623">
        <w:rPr>
          <w:rFonts w:cs="Calibri"/>
          <w:sz w:val="22"/>
          <w:u w:val="single"/>
        </w:rPr>
        <w:t>However, the U.S. asylum adjudication system lags behind the international community in offering protection to the victims of domestic violence</w:t>
      </w:r>
      <w:r w:rsidRPr="00C83623">
        <w:rPr>
          <w:rFonts w:cs="Calibri"/>
          <w:sz w:val="16"/>
        </w:rPr>
        <w:t xml:space="preserve">. n313 </w:t>
      </w:r>
      <w:r w:rsidRPr="00C83623">
        <w:rPr>
          <w:rFonts w:cs="Calibri"/>
          <w:sz w:val="22"/>
          <w:u w:val="single"/>
        </w:rPr>
        <w:t>U.S. asylum adjudicators have failed to expand refugee protection to domestic violence victims because "gender stereotypes and misperceptions about [the nature of] domestic violence" pollute the decision-making process</w:t>
      </w:r>
      <w:r w:rsidRPr="00C83623">
        <w:rPr>
          <w:rFonts w:cs="Calibri"/>
          <w:sz w:val="16"/>
        </w:rPr>
        <w:t xml:space="preserve">. n314 Current efforts to incorporate domestic violence into the existing definitional framework are innately flawed because they require the victim to prove the intent of their abuser. n315 Congress cannot continue to wait for case law to evolve to accommodate domestic violence victims because </w:t>
      </w:r>
      <w:r w:rsidRPr="00C83623">
        <w:rPr>
          <w:rFonts w:cs="Calibri"/>
          <w:sz w:val="22"/>
          <w:u w:val="single"/>
        </w:rPr>
        <w:t>the attitudes toward women and domestic violence that underlie the current decisions do not appear to be fading</w:t>
      </w:r>
      <w:r w:rsidRPr="00C83623">
        <w:rPr>
          <w:rFonts w:cs="Calibri"/>
          <w:sz w:val="16"/>
        </w:rPr>
        <w:t xml:space="preserve">. n316 Therefore, </w:t>
      </w:r>
      <w:r w:rsidRPr="00C83623">
        <w:rPr>
          <w:rFonts w:cs="Calibri"/>
          <w:sz w:val="22"/>
          <w:u w:val="single"/>
        </w:rPr>
        <w:t>an alternative solution is necessary to achieve consistent, straightforward results for domestic violence asylum applicants</w:t>
      </w:r>
      <w:r w:rsidRPr="00C83623">
        <w:rPr>
          <w:rFonts w:cs="Calibri"/>
          <w:sz w:val="16"/>
        </w:rPr>
        <w:t xml:space="preserve">. n317 </w:t>
      </w:r>
      <w:r w:rsidRPr="00C83623">
        <w:rPr>
          <w:rFonts w:cs="Calibri"/>
          <w:sz w:val="22"/>
          <w:u w:val="single"/>
        </w:rPr>
        <w:t>The United States must take a stand, to create an example for other countries that any type of violence, especially those targeting women</w:t>
      </w:r>
      <w:r w:rsidRPr="00C83623">
        <w:rPr>
          <w:rFonts w:cs="Calibri"/>
          <w:sz w:val="16"/>
        </w:rPr>
        <w:t xml:space="preserve">, regardless of the capacity of the attacker, </w:t>
      </w:r>
      <w:r w:rsidRPr="00C83623">
        <w:rPr>
          <w:rFonts w:cs="Calibri"/>
          <w:sz w:val="22"/>
          <w:u w:val="single"/>
        </w:rPr>
        <w:t>is unacceptable</w:t>
      </w:r>
      <w:r w:rsidRPr="00C83623">
        <w:rPr>
          <w:rFonts w:cs="Calibri"/>
          <w:sz w:val="16"/>
        </w:rPr>
        <w:t xml:space="preserve">. n318 Women's rights advocates agree that </w:t>
      </w:r>
      <w:r w:rsidRPr="00C83623">
        <w:rPr>
          <w:rFonts w:cs="Calibri"/>
          <w:sz w:val="22"/>
          <w:u w:val="single"/>
        </w:rPr>
        <w:t>granting asylum to the victims of domestic violence will send a clear message to foreign governments that they can "no longer allow violence against women with impunity to continue."</w:t>
      </w:r>
      <w:r w:rsidRPr="00C83623">
        <w:rPr>
          <w:rFonts w:cs="Calibri"/>
          <w:sz w:val="16"/>
        </w:rPr>
        <w:t xml:space="preserve"> n319 </w:t>
      </w:r>
      <w:r w:rsidRPr="00C83623">
        <w:rPr>
          <w:rFonts w:cs="Calibri"/>
          <w:sz w:val="22"/>
          <w:u w:val="single"/>
        </w:rPr>
        <w:t>"Domestic violence will continue to plague</w:t>
      </w:r>
      <w:r w:rsidRPr="00C83623">
        <w:rPr>
          <w:rFonts w:cs="Calibri"/>
          <w:sz w:val="16"/>
        </w:rPr>
        <w:t xml:space="preserve"> [the development of] </w:t>
      </w:r>
      <w:r w:rsidRPr="00C83623">
        <w:rPr>
          <w:rFonts w:cs="Calibri"/>
          <w:sz w:val="22"/>
          <w:u w:val="single"/>
        </w:rPr>
        <w:t>societies throughout the world until state actors</w:t>
      </w:r>
      <w:r w:rsidRPr="00C83623">
        <w:rPr>
          <w:rFonts w:cs="Calibri"/>
          <w:sz w:val="16"/>
        </w:rPr>
        <w:t xml:space="preserve"> ... reform their legal systems" [*546]  to </w:t>
      </w:r>
      <w:r w:rsidRPr="00C83623">
        <w:rPr>
          <w:rFonts w:cs="Calibri"/>
          <w:sz w:val="22"/>
          <w:u w:val="single"/>
        </w:rPr>
        <w:t>recognize the fundamental importance of women's rights</w:t>
      </w:r>
      <w:r w:rsidRPr="00C83623">
        <w:rPr>
          <w:rFonts w:cs="Calibri"/>
          <w:sz w:val="16"/>
        </w:rPr>
        <w:t xml:space="preserve">. n320 </w:t>
      </w:r>
      <w:r w:rsidRPr="00C83623">
        <w:rPr>
          <w:rFonts w:cs="Calibri"/>
          <w:sz w:val="22"/>
          <w:u w:val="single"/>
        </w:rPr>
        <w:t>The United States must</w:t>
      </w:r>
      <w:r w:rsidRPr="00C83623">
        <w:rPr>
          <w:rFonts w:cs="Calibri"/>
          <w:sz w:val="16"/>
        </w:rPr>
        <w:t xml:space="preserve"> rise to this challenge and once again </w:t>
      </w:r>
      <w:r w:rsidRPr="00C83623">
        <w:rPr>
          <w:rFonts w:cs="Calibri"/>
          <w:sz w:val="22"/>
          <w:u w:val="single"/>
        </w:rPr>
        <w:t>become the world leader in protecting human rights by establishing a statutory protection for domestic violence asylum applicants. This</w:t>
      </w:r>
      <w:r w:rsidRPr="00C83623">
        <w:rPr>
          <w:rFonts w:cs="Calibri"/>
          <w:sz w:val="16"/>
        </w:rPr>
        <w:t xml:space="preserve"> step will not only advance both the national security interest and humanitarian policies of the United States, it </w:t>
      </w:r>
      <w:r w:rsidRPr="00C83623">
        <w:rPr>
          <w:rFonts w:cs="Calibri"/>
          <w:sz w:val="22"/>
          <w:u w:val="single"/>
        </w:rPr>
        <w:t xml:space="preserve">will </w:t>
      </w:r>
      <w:r w:rsidRPr="00C83623">
        <w:rPr>
          <w:rFonts w:cs="Calibri"/>
          <w:sz w:val="16"/>
        </w:rPr>
        <w:t xml:space="preserve">also </w:t>
      </w:r>
      <w:r w:rsidRPr="00C83623">
        <w:rPr>
          <w:rFonts w:cs="Calibri"/>
          <w:sz w:val="22"/>
          <w:u w:val="single"/>
        </w:rPr>
        <w:t>send a clear message to the international community that the United States will not tolerate domestic violence domestically or abroad</w:t>
      </w:r>
      <w:r w:rsidRPr="00C83623">
        <w:rPr>
          <w:rFonts w:cs="Calibri"/>
          <w:sz w:val="16"/>
        </w:rPr>
        <w:t>.</w:t>
      </w:r>
    </w:p>
    <w:p w14:paraId="4F551018" w14:textId="77777777" w:rsidR="0008724F" w:rsidRPr="00C83623" w:rsidRDefault="0008724F" w:rsidP="0008724F">
      <w:pPr>
        <w:rPr>
          <w:rFonts w:cs="Calibri"/>
          <w:sz w:val="22"/>
        </w:rPr>
      </w:pPr>
    </w:p>
    <w:p w14:paraId="0D574B8D" w14:textId="77777777" w:rsidR="0008724F" w:rsidRPr="00C83623" w:rsidRDefault="0008724F" w:rsidP="0008724F">
      <w:pPr>
        <w:pStyle w:val="Heading4"/>
      </w:pPr>
      <w:r w:rsidRPr="00C83623">
        <w:t>Recognizing domestic violence-based asylum will reduce international violence against women – it will increase pressure on nations to protect women, and provide an escape when protections fail</w:t>
      </w:r>
    </w:p>
    <w:p w14:paraId="68FA2A1A" w14:textId="77777777" w:rsidR="0008724F" w:rsidRPr="00C83623" w:rsidRDefault="0008724F" w:rsidP="0008724F">
      <w:pPr>
        <w:rPr>
          <w:rFonts w:cs="Calibri"/>
          <w:sz w:val="16"/>
          <w:szCs w:val="16"/>
        </w:rPr>
      </w:pPr>
      <w:proofErr w:type="spellStart"/>
      <w:r w:rsidRPr="00C83623">
        <w:rPr>
          <w:rFonts w:cs="Calibri"/>
          <w:b/>
          <w:bCs/>
          <w:sz w:val="22"/>
        </w:rPr>
        <w:t>Annitto</w:t>
      </w:r>
      <w:proofErr w:type="spellEnd"/>
      <w:r w:rsidRPr="00C83623">
        <w:rPr>
          <w:rFonts w:cs="Calibri"/>
          <w:b/>
          <w:bCs/>
          <w:sz w:val="22"/>
        </w:rPr>
        <w:t>, 2000 – JD Candidate at The Catholic University of America</w:t>
      </w:r>
      <w:r w:rsidRPr="00C83623">
        <w:rPr>
          <w:rFonts w:cs="Calibri"/>
          <w:sz w:val="22"/>
        </w:rPr>
        <w:t xml:space="preserve"> </w:t>
      </w:r>
      <w:r w:rsidRPr="00C83623">
        <w:rPr>
          <w:rFonts w:cs="Calibri"/>
          <w:sz w:val="16"/>
          <w:szCs w:val="16"/>
        </w:rPr>
        <w:t>[Megan, Catholic University Law Review Spring, 49 Cath. U.L. Rev. 785 Asylum For Victims Of Domestic Violence: Is Protection Possible After In Re R-A-?, Lexis]</w:t>
      </w:r>
    </w:p>
    <w:p w14:paraId="602E0507" w14:textId="77777777" w:rsidR="0008724F" w:rsidRPr="00C83623" w:rsidRDefault="0008724F" w:rsidP="0008724F">
      <w:pPr>
        <w:rPr>
          <w:rFonts w:cs="Calibri"/>
          <w:sz w:val="22"/>
        </w:rPr>
      </w:pPr>
    </w:p>
    <w:p w14:paraId="6083D8B9" w14:textId="77777777" w:rsidR="0008724F" w:rsidRPr="00C83623" w:rsidRDefault="0008724F" w:rsidP="0008724F">
      <w:pPr>
        <w:rPr>
          <w:rFonts w:cs="Calibri"/>
          <w:sz w:val="22"/>
          <w:u w:val="single"/>
        </w:rPr>
      </w:pPr>
      <w:r w:rsidRPr="00C83623">
        <w:rPr>
          <w:rFonts w:cs="Calibri"/>
          <w:sz w:val="16"/>
        </w:rPr>
        <w:t xml:space="preserve">D. Improving Protection and Decreasing the Harm </w:t>
      </w:r>
      <w:r w:rsidRPr="00C83623">
        <w:rPr>
          <w:rFonts w:cs="Calibri"/>
          <w:sz w:val="22"/>
          <w:u w:val="single"/>
        </w:rPr>
        <w:t>A more generous policy toward domestic violence victims would not create an overwhelming burden on the immigration system. First, a country may improve over time in the way that it reacts to domestic violence.</w:t>
      </w:r>
      <w:r w:rsidRPr="00C83623">
        <w:rPr>
          <w:rFonts w:cs="Calibri"/>
          <w:sz w:val="16"/>
        </w:rPr>
        <w:t xml:space="preserve"> n306 </w:t>
      </w:r>
      <w:r w:rsidRPr="00C83623">
        <w:rPr>
          <w:rFonts w:cs="Calibri"/>
          <w:sz w:val="22"/>
          <w:u w:val="single"/>
        </w:rPr>
        <w:t>Second, increased international pressures on countries that do not protect women may force them to react differently</w:t>
      </w:r>
      <w:r w:rsidRPr="00C83623">
        <w:rPr>
          <w:rFonts w:cs="Calibri"/>
          <w:sz w:val="16"/>
        </w:rPr>
        <w:t xml:space="preserve">. n307 </w:t>
      </w:r>
      <w:r w:rsidRPr="00C83623">
        <w:rPr>
          <w:rFonts w:cs="Calibri"/>
          <w:sz w:val="22"/>
          <w:u w:val="single"/>
        </w:rPr>
        <w:t>Improvements will alleviate the need for women to flee</w:t>
      </w:r>
      <w:r w:rsidRPr="00C83623">
        <w:rPr>
          <w:rFonts w:cs="Calibri"/>
          <w:sz w:val="16"/>
        </w:rPr>
        <w:t xml:space="preserve">. n308 </w:t>
      </w:r>
      <w:r w:rsidRPr="00C83623">
        <w:rPr>
          <w:rFonts w:cs="Calibri"/>
          <w:sz w:val="22"/>
          <w:u w:val="single"/>
        </w:rPr>
        <w:t>Consistent state recognition of gender-based violence elevates its importance. n309 Recognition increases the pressure on these states with inadequate protections to improve protections</w:t>
      </w:r>
      <w:r w:rsidRPr="00C83623">
        <w:rPr>
          <w:rFonts w:cs="Calibri"/>
          <w:sz w:val="16"/>
        </w:rPr>
        <w:t xml:space="preserve"> internally. n310 Finally, recognition of claims is consistent with domestic policy. n311 A woman's right to be free from the "threat of domestic violence is a fundamental and universal human right." n312 Administrative and judicial actions denying asylum to victims whose human rights have been severely violated are far from respectful of the United States' commitment to protect and promote women's rights. </w:t>
      </w:r>
      <w:r w:rsidRPr="00C83623">
        <w:rPr>
          <w:rFonts w:cs="Calibri"/>
          <w:sz w:val="22"/>
          <w:u w:val="single"/>
        </w:rPr>
        <w:t>As a nation, we should not place political calculations regarding immigration ahead of justice</w:t>
      </w:r>
      <w:r w:rsidRPr="00C83623">
        <w:rPr>
          <w:rFonts w:cs="Calibri"/>
          <w:sz w:val="16"/>
        </w:rPr>
        <w:t xml:space="preserve">. n313 V. Conclusion The visibility of women who suffer from domestic violence is increasing, as are their cries for help. </w:t>
      </w:r>
      <w:r w:rsidRPr="00C83623">
        <w:rPr>
          <w:rFonts w:cs="Calibri"/>
          <w:sz w:val="22"/>
          <w:u w:val="single"/>
        </w:rPr>
        <w:t xml:space="preserve">For some, international protection is their only possibility for safety. </w:t>
      </w:r>
      <w:r w:rsidRPr="00C83623">
        <w:rPr>
          <w:rFonts w:cs="Calibri"/>
          <w:sz w:val="16"/>
        </w:rPr>
        <w:t xml:space="preserve">The purpose of both the INA and the CAT overwhelmingly goes against the return of women refugees such as Alvarado to their home countries. When there is disagreement about the extent of protection offered by current laws in the United States, </w:t>
      </w:r>
      <w:r w:rsidRPr="00C83623">
        <w:rPr>
          <w:rFonts w:cs="Calibri"/>
          <w:sz w:val="22"/>
          <w:u w:val="single"/>
        </w:rPr>
        <w:t>asylum decision makers should resolve any conflict in interpretation in an applicant's favor</w:t>
      </w:r>
      <w:r w:rsidRPr="00C83623">
        <w:rPr>
          <w:rFonts w:cs="Calibri"/>
          <w:sz w:val="16"/>
        </w:rPr>
        <w:t xml:space="preserve">. Adjudicators agreed that Alvarado has no remedy for the horrific abuse in her home country. Her situation is the very kind that asylum law exists to protect. </w:t>
      </w:r>
      <w:r w:rsidRPr="00C83623">
        <w:rPr>
          <w:rFonts w:cs="Calibri"/>
          <w:sz w:val="22"/>
          <w:u w:val="single"/>
        </w:rPr>
        <w:t>The fundamental purpose of refugee law is to provide protection in response to human rights violations when there is a fundamental breakdown in state protection</w:t>
      </w:r>
      <w:r w:rsidRPr="00C83623">
        <w:rPr>
          <w:rFonts w:cs="Calibri"/>
          <w:sz w:val="16"/>
        </w:rPr>
        <w:t xml:space="preserve">. International guidance and domestic policy specifically recommends that courts interpret asylum law to include domestic violence. </w:t>
      </w:r>
      <w:r w:rsidRPr="00C83623">
        <w:rPr>
          <w:rFonts w:cs="Calibri"/>
          <w:sz w:val="22"/>
          <w:u w:val="single"/>
        </w:rPr>
        <w:t>A remedy is necessary, and protection is the only humane option.</w:t>
      </w:r>
    </w:p>
    <w:p w14:paraId="3A5FC433" w14:textId="5B400EB4" w:rsidR="001C1C4C" w:rsidRDefault="001C1C4C" w:rsidP="001C1C4C"/>
    <w:p w14:paraId="21CA1969" w14:textId="3583F0A3" w:rsidR="0008724F" w:rsidRDefault="0008724F" w:rsidP="0008724F">
      <w:pPr>
        <w:pStyle w:val="Heading3"/>
      </w:pPr>
      <w:r>
        <w:t xml:space="preserve">1AC – Solvency – </w:t>
      </w:r>
      <w:r w:rsidR="00885F93">
        <w:t>Domestic Relationship Status</w:t>
      </w:r>
      <w:r>
        <w:t xml:space="preserve"> Version</w:t>
      </w:r>
    </w:p>
    <w:p w14:paraId="613DA151" w14:textId="77777777" w:rsidR="0008724F" w:rsidRDefault="0008724F" w:rsidP="0008724F"/>
    <w:p w14:paraId="6089CDD6" w14:textId="50A71584" w:rsidR="0008724F" w:rsidRPr="00BD4541" w:rsidRDefault="0008724F" w:rsidP="0008724F">
      <w:pPr>
        <w:pStyle w:val="Heading4"/>
      </w:pPr>
      <w:r>
        <w:t xml:space="preserve">Plan: The United States federal government should amend the Immigration and Nationality Act to </w:t>
      </w:r>
      <w:r w:rsidRPr="0008724F">
        <w:t xml:space="preserve">expand the </w:t>
      </w:r>
      <w:r>
        <w:t xml:space="preserve">definition of </w:t>
      </w:r>
      <w:r w:rsidRPr="0008724F">
        <w:t xml:space="preserve">refugee to </w:t>
      </w:r>
      <w:r w:rsidRPr="00885F93">
        <w:t>include "</w:t>
      </w:r>
      <w:r w:rsidR="00885F93" w:rsidRPr="00885F93">
        <w:t>domestic relationship status”</w:t>
      </w:r>
      <w:r w:rsidR="00885F93">
        <w:t xml:space="preserve"> </w:t>
      </w:r>
      <w:r w:rsidRPr="0008724F">
        <w:t>as a set classification of a particular social group.</w:t>
      </w:r>
    </w:p>
    <w:p w14:paraId="23047CD7" w14:textId="77777777" w:rsidR="0008724F" w:rsidRDefault="0008724F" w:rsidP="0008724F">
      <w:pPr>
        <w:pStyle w:val="Heading4"/>
      </w:pPr>
      <w:r>
        <w:t>Contention Two – Solvency:</w:t>
      </w:r>
    </w:p>
    <w:p w14:paraId="60D86A79" w14:textId="77777777" w:rsidR="00885F93" w:rsidRPr="00BD4898" w:rsidRDefault="00885F93" w:rsidP="00885F93">
      <w:pPr>
        <w:pStyle w:val="Heading4"/>
      </w:pPr>
      <w:r w:rsidRPr="00BD4898">
        <w:t>Adding “domestic relationship status” solves best because it is more clear and inclusive and focuses more directly on domestic violence, which raises awareness and pressure for change</w:t>
      </w:r>
    </w:p>
    <w:p w14:paraId="69799CBD" w14:textId="77777777" w:rsidR="00885F93" w:rsidRPr="00BD4898" w:rsidRDefault="00885F93" w:rsidP="00885F93">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p w14:paraId="797EF75E" w14:textId="77777777" w:rsidR="00885F93" w:rsidRPr="00BD4898" w:rsidRDefault="00885F93" w:rsidP="00885F93"/>
    <w:p w14:paraId="16E4C2E4" w14:textId="77777777" w:rsidR="00885F93" w:rsidRPr="00BD4898" w:rsidRDefault="00885F93" w:rsidP="00885F93">
      <w:pPr>
        <w:rPr>
          <w:sz w:val="16"/>
        </w:rPr>
      </w:pPr>
      <w:r w:rsidRPr="00BD4898">
        <w:rPr>
          <w:sz w:val="16"/>
        </w:rPr>
        <w:t xml:space="preserve">B. </w:t>
      </w:r>
      <w:r w:rsidRPr="00BD4898">
        <w:rPr>
          <w:u w:val="single"/>
        </w:rPr>
        <w:t>Adding Domestic Relationship Status as Sixth Basis for Asylum An alternate adequate solution would be to amend the definition of “refugee” to incorporate “domestic relationship status” as the sixth ground for asylum. This would allow an asylum applicant to claim persecution</w:t>
      </w:r>
      <w:r w:rsidRPr="00BD4898">
        <w:rPr>
          <w:sz w:val="16"/>
        </w:rPr>
        <w:t xml:space="preserve"> (the domestic violence) </w:t>
      </w:r>
      <w:r w:rsidRPr="00BD4898">
        <w:rPr>
          <w:u w:val="single"/>
        </w:rPr>
        <w:t>on account of domestic relationship status</w:t>
      </w:r>
      <w:r w:rsidRPr="00BD4898">
        <w:rPr>
          <w:sz w:val="16"/>
        </w:rPr>
        <w:t xml:space="preserve">.214 The addition of this new ground would be premised on the “well-established doctrine of ejusdem generis”215 because </w:t>
      </w:r>
      <w:r w:rsidRPr="00BD4898">
        <w:rPr>
          <w:u w:val="single"/>
        </w:rPr>
        <w:t>individuals in a domestic relationship are arguably unable to avoid persecution, because governments are unwilling to interfere</w:t>
      </w:r>
      <w:r w:rsidRPr="00BD4898">
        <w:rPr>
          <w:sz w:val="16"/>
        </w:rPr>
        <w:t xml:space="preserve"> in the “private affairs” of a relationship. Additionally, although the BIA did not make this finding in In re Acosta, another shared characteristic is that this type of persecution occurs at high levels around the world. 216 Similarly, </w:t>
      </w:r>
      <w:r w:rsidRPr="00BD4898">
        <w:rPr>
          <w:u w:val="single"/>
        </w:rPr>
        <w:t>domestic violence on account of status in a domestic relationship is a problem that plagues all countries and sexes, and at extraordinary rates</w:t>
      </w:r>
      <w:r w:rsidRPr="00BD4898">
        <w:rPr>
          <w:sz w:val="16"/>
        </w:rPr>
        <w:t>. 217</w:t>
      </w:r>
      <w:r w:rsidRPr="00BD4898">
        <w:rPr>
          <w:u w:val="single"/>
        </w:rPr>
        <w:t xml:space="preserve"> Thus, “domestic relationship status” could rationally be added as the sixth ground of persecution</w:t>
      </w:r>
      <w:r w:rsidRPr="00BD4898">
        <w:rPr>
          <w:sz w:val="16"/>
        </w:rPr>
        <w:t>. This approach would have several substantial benefits. First</w:t>
      </w:r>
      <w:r w:rsidRPr="00BD4898">
        <w:rPr>
          <w:u w:val="single"/>
        </w:rPr>
        <w:t>, by using “domestic relationship status,” the ground remains gender-neutral and affords protection to both women and men</w:t>
      </w:r>
      <w:r w:rsidRPr="00BD4898">
        <w:rPr>
          <w:sz w:val="16"/>
        </w:rPr>
        <w:t>. Although it is difficult to determine how many men have attempted to use domestic violence as a basis for asylum because such detailed statistics are not made available, the statistics do make clear that men are subject to domestic violence, and thus, they should not be foreclosed from protection simply because the numbers are relatively small.218 Second, it allows domestic violence victims to bypass the difficult test of proving membership in a PSG.219 Third, this new ground should more easily meet the “on account of” element than the proposal to add gender as a sixth basis for asylum.220 Specifically, adding “domestic relationship status” would comport with the BIA’s finding in In re R-A- that “the husband’s focus was on the respondent because she was his wife, not because she was a member of some broader collection of women, however defined, whom he believed warranted the infliction of harm.”221 Finally, by singling out domestic violence as a unique form of persecution, it accords the proper level of scrutiny that domestic violence deserves. It creates a universal awareness that domestic violence will not be tolerated and also puts pressure on other countries to follow suit.</w:t>
      </w:r>
    </w:p>
    <w:p w14:paraId="3F6C88A6" w14:textId="3FA496F0" w:rsidR="0008724F" w:rsidRDefault="0008724F" w:rsidP="0008724F">
      <w:pPr>
        <w:rPr>
          <w:rFonts w:cs="Calibri"/>
          <w:b/>
          <w:sz w:val="22"/>
        </w:rPr>
      </w:pPr>
    </w:p>
    <w:p w14:paraId="1D71AC1E" w14:textId="77777777" w:rsidR="00885F93" w:rsidRPr="00BD4898" w:rsidRDefault="00885F93" w:rsidP="00885F93">
      <w:pPr>
        <w:pStyle w:val="Heading4"/>
      </w:pPr>
      <w:r>
        <w:t>A</w:t>
      </w:r>
      <w:r w:rsidRPr="00BD4898">
        <w:t>mending the definition of asylum will protect domestic violence refugees – it clarifies the application process</w:t>
      </w:r>
    </w:p>
    <w:p w14:paraId="2CE4BB1D" w14:textId="77777777" w:rsidR="00885F93" w:rsidRPr="00BD4898" w:rsidRDefault="00885F93" w:rsidP="00885F93">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5DEB148F" w14:textId="77777777" w:rsidR="00885F93" w:rsidRPr="00BD4898" w:rsidRDefault="00885F93" w:rsidP="00885F93"/>
    <w:p w14:paraId="1E80A7AA" w14:textId="77777777" w:rsidR="00885F93" w:rsidRPr="00BD4898" w:rsidRDefault="00885F93" w:rsidP="00885F93">
      <w:pPr>
        <w:rPr>
          <w:sz w:val="16"/>
        </w:rPr>
      </w:pPr>
      <w:r w:rsidRPr="00BD4898">
        <w:rPr>
          <w:sz w:val="16"/>
        </w:rPr>
        <w:t xml:space="preserve"> [*543]  This particular foreign policy agenda focuses on over-arching goals of international humanitarianism while attempting to limit the waste of both American lives and capital on a global scale. n300 Humanitarian protection through immigration law is inextricably linked to our foreign policy. n301 As Sen. Kerry, Sen. Cardin, Rep. Delahunt, and other members of Congress point out, the promotion of women's rights internationally is the most effective method for ensuring our national security and global stability. Because the well-being of refugees and displaced persons affects assumptions about what makes the world a stable and predictable place,</w:t>
      </w:r>
      <w:r w:rsidRPr="00BD4898">
        <w:rPr>
          <w:rStyle w:val="StyleUnderline"/>
        </w:rPr>
        <w:t xml:space="preserve"> Congress should</w:t>
      </w:r>
      <w:r w:rsidRPr="00BD4898">
        <w:rPr>
          <w:sz w:val="16"/>
        </w:rPr>
        <w:t xml:space="preserve"> use I-VAWA to </w:t>
      </w:r>
      <w:r w:rsidRPr="00BD4898">
        <w:rPr>
          <w:rStyle w:val="StyleUnderline"/>
        </w:rPr>
        <w:t>amend the definition of refugee found in INA</w:t>
      </w:r>
      <w:r w:rsidRPr="00BD4898">
        <w:rPr>
          <w:sz w:val="16"/>
        </w:rPr>
        <w:t xml:space="preserve"> Section 101(a)(42) n302 </w:t>
      </w:r>
      <w:r w:rsidRPr="00BD4898">
        <w:rPr>
          <w:rStyle w:val="StyleUnderline"/>
        </w:rPr>
        <w:t>in the same manner that it did</w:t>
      </w:r>
      <w:r w:rsidRPr="00BD4898">
        <w:rPr>
          <w:sz w:val="16"/>
        </w:rPr>
        <w:t xml:space="preserve"> with IIRIRA n303 </w:t>
      </w:r>
      <w:r w:rsidRPr="00BD4898">
        <w:rPr>
          <w:rStyle w:val="StyleUnderline"/>
        </w:rPr>
        <w:t>to address coercive family planning practices</w:t>
      </w:r>
      <w:r w:rsidRPr="00BD4898">
        <w:rPr>
          <w:sz w:val="16"/>
        </w:rPr>
        <w:t xml:space="preserve">. For example, </w:t>
      </w:r>
      <w:r w:rsidRPr="00BD4898">
        <w:rPr>
          <w:rStyle w:val="StyleUnderline"/>
        </w:rPr>
        <w:t>the legislation could include language that establishes domestic violence victims as a particular social group in certain circumstances</w:t>
      </w:r>
      <w:r w:rsidRPr="00BD4898">
        <w:rPr>
          <w:sz w:val="16"/>
        </w:rPr>
        <w:t xml:space="preserve">: “For purposes of determination under this Act, a person who has been subjected to severe domestic abuse at the hands of an intimate partner which rises to the level of persecution, and who can show that the government in the country of origin is unable or unwilling to provide protection from the abuse because the abuse is tolerated within the society or is viewed as a private matter beyond the jurisdiction of the laws of that country, shall be deemed to have been persecuted on account of their membership in a particular social group.” </w:t>
      </w:r>
      <w:r w:rsidRPr="00BD4898">
        <w:rPr>
          <w:rStyle w:val="StyleUnderline"/>
        </w:rPr>
        <w:t xml:space="preserve">This expansion of the definition of refugee to include domestic violence victims will eliminate the applicant's burden </w:t>
      </w:r>
      <w:r w:rsidRPr="00BD4898">
        <w:rPr>
          <w:sz w:val="16"/>
        </w:rPr>
        <w:t xml:space="preserve">of "crafting a hyper-detailed description of [a particular] social group that seems patently unrealistic ... ." n304 </w:t>
      </w:r>
      <w:r w:rsidRPr="00BD4898">
        <w:rPr>
          <w:rStyle w:val="StyleUnderline"/>
        </w:rPr>
        <w:t>The proposed definition also eliminates the applicant's burden of proving the subjective intent of her abuser by using the causal connection [*544] between societal attitudes in the country of origin and government inaction to establish the nexus requirement</w:t>
      </w:r>
      <w:r w:rsidRPr="00BD4898">
        <w:rPr>
          <w:sz w:val="16"/>
        </w:rPr>
        <w:t xml:space="preserve"> of an asylum claim. However, this definition still requires domestic violence asylum applicants to meet the heavy burden of proving the other elements of an asylum claim. n305 The applicant must prove that the abuse is severe enough to rise to the level of persecution under current BIA precedent. n306 The applicant must also show that she has a subjective fear of future persecution that is objectively reasonable. n307 This proposed solution balances the national security interests related to more lenient refugee protection with the humanitarian policies and foreign policy goals of the country. </w:t>
      </w:r>
      <w:r w:rsidRPr="00BD4898">
        <w:rPr>
          <w:rStyle w:val="StyleUnderline"/>
        </w:rPr>
        <w:t>This amendment also provides much needed guidance to asylum adjudicators to end the inconsistent and inefficient adjudication of domestic violence asylum claims</w:t>
      </w:r>
      <w:r w:rsidRPr="00BD4898">
        <w:rPr>
          <w:sz w:val="16"/>
        </w:rPr>
        <w:t>.</w:t>
      </w:r>
    </w:p>
    <w:p w14:paraId="283F3F71" w14:textId="77777777" w:rsidR="00885F93" w:rsidRDefault="00885F93" w:rsidP="0008724F">
      <w:pPr>
        <w:rPr>
          <w:rFonts w:cs="Calibri"/>
          <w:b/>
          <w:sz w:val="22"/>
        </w:rPr>
      </w:pPr>
    </w:p>
    <w:p w14:paraId="41C32B49" w14:textId="77777777" w:rsidR="0008724F" w:rsidRPr="00C83623" w:rsidRDefault="0008724F" w:rsidP="0008724F">
      <w:pPr>
        <w:pStyle w:val="Heading4"/>
        <w:rPr>
          <w:rFonts w:cs="Calibri"/>
        </w:rPr>
      </w:pPr>
      <w:r w:rsidRPr="00C83623">
        <w:t>Recognizing domestic violence asylum claims is Key to ending gender based violence - it is the most important issue that highlights the connection between gender and violence.</w:t>
      </w:r>
    </w:p>
    <w:p w14:paraId="77606755" w14:textId="77777777" w:rsidR="0008724F" w:rsidRPr="00C83623" w:rsidRDefault="0008724F" w:rsidP="0008724F">
      <w:pPr>
        <w:rPr>
          <w:rFonts w:cs="Calibri"/>
          <w:sz w:val="22"/>
        </w:rPr>
      </w:pPr>
      <w:r w:rsidRPr="00C83623">
        <w:rPr>
          <w:rFonts w:cs="Calibri"/>
          <w:b/>
          <w:bCs/>
          <w:sz w:val="22"/>
        </w:rPr>
        <w:t>Faithful, 2009 – JD Candidate at American Univ</w:t>
      </w:r>
      <w:r w:rsidRPr="00C83623">
        <w:rPr>
          <w:rFonts w:cs="Times"/>
          <w:sz w:val="24"/>
        </w:rPr>
        <w:t xml:space="preserve"> </w:t>
      </w:r>
      <w:r w:rsidRPr="00C83623">
        <w:rPr>
          <w:rFonts w:cs="Times"/>
          <w:sz w:val="16"/>
        </w:rPr>
        <w:t>[</w:t>
      </w:r>
      <w:proofErr w:type="spellStart"/>
      <w:r w:rsidRPr="00C83623">
        <w:rPr>
          <w:rFonts w:cs="Times"/>
          <w:sz w:val="16"/>
        </w:rPr>
        <w:t>Richeal</w:t>
      </w:r>
      <w:proofErr w:type="spellEnd"/>
      <w:r w:rsidRPr="00C83623">
        <w:rPr>
          <w:rFonts w:cs="Times"/>
          <w:sz w:val="16"/>
        </w:rPr>
        <w:t>, The Modern American Fall, 2009 6 Am U. Modern Am. 18 Seeking Protection From The Law? Exploring Changing Arguments For U.S. Domestic Violence Asylum Claims And Gendered Resistance By Courts Lexis]</w:t>
      </w:r>
    </w:p>
    <w:p w14:paraId="48692396" w14:textId="77777777" w:rsidR="0008724F" w:rsidRPr="00C83623" w:rsidRDefault="0008724F" w:rsidP="0008724F">
      <w:pPr>
        <w:rPr>
          <w:rFonts w:cs="Calibri"/>
          <w:sz w:val="22"/>
        </w:rPr>
      </w:pPr>
    </w:p>
    <w:p w14:paraId="04870724" w14:textId="77777777" w:rsidR="0008724F" w:rsidRPr="00C83623" w:rsidRDefault="0008724F" w:rsidP="0008724F">
      <w:pPr>
        <w:rPr>
          <w:rFonts w:cs="Calibri"/>
          <w:sz w:val="14"/>
          <w:szCs w:val="24"/>
        </w:rPr>
      </w:pPr>
      <w:r w:rsidRPr="00C83623">
        <w:rPr>
          <w:rFonts w:cs="Times"/>
          <w:sz w:val="14"/>
          <w:szCs w:val="24"/>
        </w:rPr>
        <w:t xml:space="preserve">In July 2009, the Department of Homeland Security ("DHS") argued in a supplemental Board of Immigration Appeals ("BIA") brief that under certain circumstances, female domestic violence ("DV") survivors may have a cognizable asylum claim in the United States. n1 The DHS brief, breaks nine years of executive level silence on the issue, n2 as the Obama administration ignites advocates' imaginations about the future of domestic, gender-based asylum. The administration's new position is significant on two levels. First, </w:t>
      </w:r>
      <w:r w:rsidRPr="00C83623">
        <w:rPr>
          <w:rFonts w:cs="Calibri"/>
          <w:sz w:val="22"/>
          <w:u w:val="single"/>
        </w:rPr>
        <w:t>domestic violence has become the miner's canary issue for gender-based asylum</w:t>
      </w:r>
      <w:r w:rsidRPr="00C83623">
        <w:rPr>
          <w:rFonts w:cs="Times"/>
          <w:sz w:val="14"/>
          <w:szCs w:val="24"/>
        </w:rPr>
        <w:t xml:space="preserve">. Gender-based claims occupy an ambivalent area in United States asylum law but in recent years, female genitalia mutilation ("FGM"), also known as female circumcision, n3 has been the basis under which women bring successful asylum claims. n4 The BIA's treatment of the DHS brief has the potential to clarify the gender question, marking its relevance and meaning in asylum law today. Second, </w:t>
      </w:r>
      <w:r w:rsidRPr="00C83623">
        <w:rPr>
          <w:rFonts w:cs="Calibri"/>
          <w:sz w:val="22"/>
          <w:u w:val="single"/>
        </w:rPr>
        <w:t>the BIA's response is a potential turning point for women's issues within international law. The United States, like many other countries, is conflicted on the gender question because it is still influenced by historical tensions between male-centered norms and modern challenges to them. Domestic violence, as a quintessential women's issue on one hand, exposes the human rights law evolution that is beginning to fully embrace violence against women as an issue, and on the other hand, exposes its shortcomings as an area that still fails to adequately protect women from gendered persecution. Thus, a successful effort to recognize DV claims may align emerging values with ancient practices to further legitimize women's issues within human rights law.</w:t>
      </w:r>
    </w:p>
    <w:p w14:paraId="4B2994CB" w14:textId="56DA5C3C" w:rsidR="0008724F" w:rsidRDefault="0008724F" w:rsidP="0008724F">
      <w:pPr>
        <w:rPr>
          <w:rFonts w:cs="Calibri"/>
          <w:b/>
          <w:sz w:val="22"/>
        </w:rPr>
      </w:pPr>
    </w:p>
    <w:p w14:paraId="3A4E620B" w14:textId="77777777" w:rsidR="00885F93" w:rsidRPr="00A80BBA" w:rsidRDefault="00885F93" w:rsidP="00885F93">
      <w:pPr>
        <w:pStyle w:val="Heading4"/>
      </w:pPr>
      <w:r>
        <w:t>Amended</w:t>
      </w:r>
      <w:r w:rsidRPr="00A80BBA">
        <w:t xml:space="preserve"> regulations would allow domestic abuse asylum without creating Disempowering criteria for survivors to meet. This would allow women to tell Empowering stories.</w:t>
      </w:r>
    </w:p>
    <w:p w14:paraId="6C141D21" w14:textId="77777777" w:rsidR="00885F93" w:rsidRPr="00A80BBA" w:rsidRDefault="00885F93" w:rsidP="00885F93">
      <w:pPr>
        <w:rPr>
          <w:sz w:val="16"/>
          <w:szCs w:val="16"/>
        </w:rPr>
      </w:pPr>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8" w:history="1">
        <w:r w:rsidRPr="00A80BBA">
          <w:rPr>
            <w:rStyle w:val="Hyperlink"/>
            <w:sz w:val="16"/>
            <w:szCs w:val="16"/>
          </w:rPr>
          <w:t>https://kb.osu.edu/bitstream/handle/1811/81536/OSLJ_V78N3_0733.pdf</w:t>
        </w:r>
      </w:hyperlink>
      <w:r w:rsidRPr="00A80BBA">
        <w:rPr>
          <w:sz w:val="16"/>
          <w:szCs w:val="16"/>
        </w:rPr>
        <w:t>] SM</w:t>
      </w:r>
    </w:p>
    <w:p w14:paraId="5AAE72B9" w14:textId="77777777" w:rsidR="00885F93" w:rsidRPr="00A80BBA" w:rsidRDefault="00885F93" w:rsidP="00885F93"/>
    <w:p w14:paraId="7174073C" w14:textId="77777777" w:rsidR="00885F93" w:rsidRPr="00A80BBA" w:rsidRDefault="00885F93" w:rsidP="00885F93">
      <w:pPr>
        <w:rPr>
          <w:u w:val="single"/>
        </w:rPr>
      </w:pPr>
      <w:r w:rsidRPr="00A80BBA">
        <w:rPr>
          <w:sz w:val="12"/>
        </w:rPr>
        <w:t xml:space="preserve">As explained in Part III, on December 7, 2000, after the BIA’s initial denial in Matter of R-A-, </w:t>
      </w:r>
      <w:r w:rsidRPr="00A80BBA">
        <w:rPr>
          <w:u w:val="single"/>
        </w:rPr>
        <w:t>the DOJ issued a proposed rule whose stated aim was to “aid in the assessment of claims made by applicants who have suffered or fear domestic violence.”</w:t>
      </w:r>
      <w:r w:rsidRPr="00A80BBA">
        <w:rPr>
          <w:sz w:val="12"/>
        </w:rPr>
        <w:t xml:space="preserve">179 In an effort to bring clarity to domestic violence- based asylum claims, </w:t>
      </w:r>
      <w:r w:rsidRPr="00A80BBA">
        <w:rPr>
          <w:u w:val="single"/>
        </w:rPr>
        <w:t>the proposed rule</w:t>
      </w:r>
      <w:r w:rsidRPr="00A80BBA">
        <w:rPr>
          <w:sz w:val="12"/>
        </w:rPr>
        <w:t xml:space="preserve"> first reiterates and </w:t>
      </w:r>
      <w:r w:rsidRPr="00A80BBA">
        <w:rPr>
          <w:u w:val="single"/>
        </w:rPr>
        <w:t xml:space="preserve">confirms that </w:t>
      </w:r>
      <w:r w:rsidRPr="00885F93">
        <w:t>“</w:t>
      </w:r>
      <w:r w:rsidRPr="00885F93">
        <w:rPr>
          <w:sz w:val="16"/>
          <w:szCs w:val="16"/>
        </w:rPr>
        <w:t>gender can form the basis of a particular social group” and that</w:t>
      </w:r>
      <w:r w:rsidRPr="00A80BBA">
        <w:rPr>
          <w:u w:val="single"/>
        </w:rPr>
        <w:t xml:space="preserve"> survivors of domestic violence are entitled to asylum in the United States.</w:t>
      </w:r>
      <w:r w:rsidRPr="00A80BBA">
        <w:rPr>
          <w:sz w:val="12"/>
        </w:rPr>
        <w:t xml:space="preserve">180 </w:t>
      </w:r>
      <w:r w:rsidRPr="00A80BBA">
        <w:rPr>
          <w:u w:val="single"/>
        </w:rPr>
        <w:t>The proposed rule also deliberately “does not specify how a claim of persecution based on domestic violence should be fashioned—in particular, it does not set forth what the precise characteristics of the particular social group might be”</w:t>
      </w:r>
      <w:r w:rsidRPr="00A80BBA">
        <w:rPr>
          <w:sz w:val="12"/>
        </w:rPr>
        <w:t xml:space="preserve"> because the DOJ recognized that crafting a particular social group is a fact- specific endeavor and groups will likely “vary depending upon the social context” of the applicant’s country.181 </w:t>
      </w:r>
      <w:r w:rsidRPr="00A80BBA">
        <w:rPr>
          <w:u w:val="single"/>
        </w:rPr>
        <w:t xml:space="preserve">It instead lays out “generally applicable principles” and factors to consider when adjudicating domestic violence asylum claims.182 </w:t>
      </w:r>
      <w:r w:rsidRPr="00A80BBA">
        <w:rPr>
          <w:sz w:val="12"/>
        </w:rPr>
        <w:t xml:space="preserve">Decision-making in Matter of R-A- was stalled for years in anticipation of finalization of this rule,183 and today, many administrations and seventeen years later, it remains in proposed form. The lengthy delay and absence of final regulations have been a significant cause of the confusion and uncertainty in domestic violence asylum law. The lack of direction from the DOJ likely also contributed to courts’ reluctance to render published precedent decisions on the subject. And while Matter of A-R-C-G- has created some certainty, unlike the proposed rule, it limits viable claims to only those that fit a narrow category articulated in its accepted particular social group. </w:t>
      </w:r>
      <w:r w:rsidRPr="00A80BBA">
        <w:rPr>
          <w:u w:val="single"/>
        </w:rPr>
        <w:t>Finalizing the proposed rule at long last would not only bring additional certainty to this area of the law, but also provide guidance to both advocates and decision-makers, who would then have the freedom to proceed with their own analyses within the general framework of the DOJ policy.</w:t>
      </w:r>
      <w:r w:rsidRPr="00A80BBA">
        <w:rPr>
          <w:sz w:val="12"/>
        </w:rPr>
        <w:t xml:space="preserve"> And because the proposed regulations refrain from proposing particular social groups, all of the </w:t>
      </w:r>
      <w:r w:rsidRPr="00A80BBA">
        <w:rPr>
          <w:u w:val="single"/>
        </w:rPr>
        <w:t>participants in the system would be free to deviate from the existing Matter of L-R- and Matter of A-R-C-G- frameworks that further the narrative of the helpless, meek, and submissive victim in favor of case-specific and fact- specific groups that recognize a variety of responses to domestic violence.</w:t>
      </w:r>
    </w:p>
    <w:p w14:paraId="12113C99" w14:textId="77777777" w:rsidR="00885F93" w:rsidRDefault="00885F93" w:rsidP="0008724F">
      <w:pPr>
        <w:rPr>
          <w:rFonts w:cs="Calibri"/>
          <w:b/>
          <w:sz w:val="22"/>
        </w:rPr>
      </w:pPr>
    </w:p>
    <w:p w14:paraId="153E09BD" w14:textId="77777777" w:rsidR="0008724F" w:rsidRPr="00C83623" w:rsidRDefault="0008724F" w:rsidP="0008724F">
      <w:pPr>
        <w:pStyle w:val="Heading4"/>
      </w:pPr>
      <w:r w:rsidRPr="00C83623">
        <w:t>Domestic abuse asylum is modeled globally – the plan sends a signal of US leadership, which is a necessary step to changing global protections for women</w:t>
      </w:r>
    </w:p>
    <w:p w14:paraId="080850E9" w14:textId="77777777" w:rsidR="0008724F" w:rsidRPr="00C83623" w:rsidRDefault="0008724F" w:rsidP="0008724F">
      <w:pPr>
        <w:rPr>
          <w:rFonts w:cs="Calibri"/>
          <w:sz w:val="22"/>
        </w:rPr>
      </w:pPr>
      <w:r w:rsidRPr="00C83623">
        <w:rPr>
          <w:rFonts w:cs="Calibri"/>
          <w:b/>
          <w:bCs/>
          <w:sz w:val="22"/>
        </w:rPr>
        <w:t>Kyle, 2014 – JD Candidate, Faulkner Univ.</w:t>
      </w:r>
      <w:r w:rsidRPr="00C83623">
        <w:rPr>
          <w:rFonts w:cs="Calibri"/>
          <w:sz w:val="16"/>
          <w:szCs w:val="16"/>
        </w:rPr>
        <w:t xml:space="preserve"> [Spencer, The Scholar: St. Mary's Law Review on Race and Social Justice 16 SCHOLAR 505 Safety Over Semantics: The Case For Statutory Protection For Domestic Violence Asylum Applicants, Lexis]</w:t>
      </w:r>
    </w:p>
    <w:p w14:paraId="4214A56E" w14:textId="77777777" w:rsidR="0008724F" w:rsidRPr="00C83623" w:rsidRDefault="0008724F" w:rsidP="0008724F">
      <w:pPr>
        <w:rPr>
          <w:rFonts w:cs="Calibri"/>
          <w:sz w:val="22"/>
        </w:rPr>
      </w:pPr>
    </w:p>
    <w:p w14:paraId="2D1B3BF0" w14:textId="77777777" w:rsidR="0008724F" w:rsidRPr="00C83623" w:rsidRDefault="0008724F" w:rsidP="0008724F">
      <w:pPr>
        <w:rPr>
          <w:rFonts w:cs="Calibri"/>
          <w:sz w:val="16"/>
        </w:rPr>
      </w:pPr>
      <w:r w:rsidRPr="00C83623">
        <w:rPr>
          <w:rFonts w:cs="Calibri"/>
          <w:sz w:val="16"/>
        </w:rPr>
        <w:t>In 1999, Former United Nations Secretary General Kofi Annan stated, "</w:t>
      </w:r>
      <w:r w:rsidRPr="00C83623">
        <w:rPr>
          <w:rFonts w:cs="Calibri"/>
          <w:sz w:val="22"/>
          <w:u w:val="single"/>
        </w:rPr>
        <w:t>Violence against women is perhaps the most shameful human rights violation."</w:t>
      </w:r>
      <w:r w:rsidRPr="00C83623">
        <w:rPr>
          <w:rFonts w:cs="Calibri"/>
          <w:sz w:val="16"/>
        </w:rPr>
        <w:t xml:space="preserve"> n308 He added, "</w:t>
      </w:r>
      <w:r w:rsidRPr="00C83623">
        <w:rPr>
          <w:rFonts w:cs="Calibri"/>
          <w:sz w:val="22"/>
          <w:u w:val="single"/>
        </w:rPr>
        <w:t>As long as it continues, we cannot claim to be making real progress towards equality, development, and peace."</w:t>
      </w:r>
      <w:r w:rsidRPr="00C83623">
        <w:rPr>
          <w:rFonts w:cs="Calibri"/>
          <w:sz w:val="16"/>
        </w:rPr>
        <w:t xml:space="preserve"> n309 Unfortunately, more than a decade later, "</w:t>
      </w:r>
      <w:r w:rsidRPr="00C83623">
        <w:rPr>
          <w:rFonts w:cs="Calibri"/>
          <w:sz w:val="22"/>
          <w:u w:val="single"/>
        </w:rPr>
        <w:t>women around the world continue to face human rights abuses" at alarming rates</w:t>
      </w:r>
      <w:r w:rsidRPr="00C83623">
        <w:rPr>
          <w:rFonts w:cs="Calibri"/>
          <w:sz w:val="16"/>
        </w:rPr>
        <w:t xml:space="preserve">, "condoned in part by deeply held patriarchal customs and religious practices, as well as insufficient resources and lack of political will." n310 </w:t>
      </w:r>
      <w:r w:rsidRPr="00C83623">
        <w:rPr>
          <w:rFonts w:cs="Calibri"/>
          <w:sz w:val="22"/>
          <w:u w:val="single"/>
        </w:rPr>
        <w:t xml:space="preserve">In many countries, "cultural beliefs and norms ... inadvertently legitimize, obscure, or deny domestic violence." </w:t>
      </w:r>
      <w:r w:rsidRPr="00C83623">
        <w:rPr>
          <w:rFonts w:cs="Calibri"/>
          <w:sz w:val="16"/>
        </w:rPr>
        <w:t xml:space="preserve">n311 </w:t>
      </w:r>
      <w:r w:rsidRPr="00C83623">
        <w:rPr>
          <w:rFonts w:cs="Calibri"/>
          <w:sz w:val="22"/>
          <w:u w:val="single"/>
        </w:rPr>
        <w:t xml:space="preserve">As long as this trend continues, we will never achieve global peace and security. </w:t>
      </w:r>
      <w:r w:rsidRPr="00C83623">
        <w:rPr>
          <w:rFonts w:cs="Calibri"/>
          <w:sz w:val="16"/>
        </w:rPr>
        <w:t xml:space="preserve">[*545] </w:t>
      </w:r>
      <w:r w:rsidRPr="00C83623">
        <w:rPr>
          <w:rFonts w:cs="Calibri"/>
          <w:sz w:val="22"/>
          <w:u w:val="single"/>
        </w:rPr>
        <w:t>The United States is in a critical position to make a lasting impact on international women's rights issues, especially</w:t>
      </w:r>
      <w:r w:rsidRPr="00C83623">
        <w:rPr>
          <w:rFonts w:cs="Calibri"/>
          <w:sz w:val="16"/>
        </w:rPr>
        <w:t xml:space="preserve"> in the realm of </w:t>
      </w:r>
      <w:r w:rsidRPr="00C83623">
        <w:rPr>
          <w:rFonts w:cs="Calibri"/>
          <w:sz w:val="22"/>
          <w:u w:val="single"/>
        </w:rPr>
        <w:t>domestic violence</w:t>
      </w:r>
      <w:r w:rsidRPr="00C83623">
        <w:rPr>
          <w:rFonts w:cs="Calibri"/>
          <w:sz w:val="16"/>
        </w:rPr>
        <w:t xml:space="preserve">. n312 </w:t>
      </w:r>
      <w:r w:rsidRPr="00C83623">
        <w:rPr>
          <w:rFonts w:cs="Calibri"/>
          <w:sz w:val="22"/>
          <w:u w:val="single"/>
        </w:rPr>
        <w:t>However, the U.S. asylum adjudication system lags behind the international community in offering protection to the victims of domestic violence</w:t>
      </w:r>
      <w:r w:rsidRPr="00C83623">
        <w:rPr>
          <w:rFonts w:cs="Calibri"/>
          <w:sz w:val="16"/>
        </w:rPr>
        <w:t xml:space="preserve">. n313 </w:t>
      </w:r>
      <w:r w:rsidRPr="00C83623">
        <w:rPr>
          <w:rFonts w:cs="Calibri"/>
          <w:sz w:val="22"/>
          <w:u w:val="single"/>
        </w:rPr>
        <w:t>U.S. asylum adjudicators have failed to expand refugee protection to domestic violence victims because "gender stereotypes and misperceptions about [the nature of] domestic violence" pollute the decision-making process</w:t>
      </w:r>
      <w:r w:rsidRPr="00C83623">
        <w:rPr>
          <w:rFonts w:cs="Calibri"/>
          <w:sz w:val="16"/>
        </w:rPr>
        <w:t xml:space="preserve">. n314 Current efforts to incorporate domestic violence into the existing definitional framework are innately flawed because they require the victim to prove the intent of their abuser. n315 Congress cannot continue to wait for case law to evolve to accommodate domestic violence victims because </w:t>
      </w:r>
      <w:r w:rsidRPr="00C83623">
        <w:rPr>
          <w:rFonts w:cs="Calibri"/>
          <w:sz w:val="22"/>
          <w:u w:val="single"/>
        </w:rPr>
        <w:t>the attitudes toward women and domestic violence that underlie the current decisions do not appear to be fading</w:t>
      </w:r>
      <w:r w:rsidRPr="00C83623">
        <w:rPr>
          <w:rFonts w:cs="Calibri"/>
          <w:sz w:val="16"/>
        </w:rPr>
        <w:t xml:space="preserve">. n316 Therefore, </w:t>
      </w:r>
      <w:r w:rsidRPr="00C83623">
        <w:rPr>
          <w:rFonts w:cs="Calibri"/>
          <w:sz w:val="22"/>
          <w:u w:val="single"/>
        </w:rPr>
        <w:t>an alternative solution is necessary to achieve consistent, straightforward results for domestic violence asylum applicants</w:t>
      </w:r>
      <w:r w:rsidRPr="00C83623">
        <w:rPr>
          <w:rFonts w:cs="Calibri"/>
          <w:sz w:val="16"/>
        </w:rPr>
        <w:t xml:space="preserve">. n317 </w:t>
      </w:r>
      <w:r w:rsidRPr="00C83623">
        <w:rPr>
          <w:rFonts w:cs="Calibri"/>
          <w:sz w:val="22"/>
          <w:u w:val="single"/>
        </w:rPr>
        <w:t>The United States must take a stand, to create an example for other countries that any type of violence, especially those targeting women</w:t>
      </w:r>
      <w:r w:rsidRPr="00C83623">
        <w:rPr>
          <w:rFonts w:cs="Calibri"/>
          <w:sz w:val="16"/>
        </w:rPr>
        <w:t xml:space="preserve">, regardless of the capacity of the attacker, </w:t>
      </w:r>
      <w:r w:rsidRPr="00C83623">
        <w:rPr>
          <w:rFonts w:cs="Calibri"/>
          <w:sz w:val="22"/>
          <w:u w:val="single"/>
        </w:rPr>
        <w:t>is unacceptable</w:t>
      </w:r>
      <w:r w:rsidRPr="00C83623">
        <w:rPr>
          <w:rFonts w:cs="Calibri"/>
          <w:sz w:val="16"/>
        </w:rPr>
        <w:t xml:space="preserve">. n318 Women's rights advocates agree that </w:t>
      </w:r>
      <w:r w:rsidRPr="00C83623">
        <w:rPr>
          <w:rFonts w:cs="Calibri"/>
          <w:sz w:val="22"/>
          <w:u w:val="single"/>
        </w:rPr>
        <w:t>granting asylum to the victims of domestic violence will send a clear message to foreign governments that they can "no longer allow violence against women with impunity to continue."</w:t>
      </w:r>
      <w:r w:rsidRPr="00C83623">
        <w:rPr>
          <w:rFonts w:cs="Calibri"/>
          <w:sz w:val="16"/>
        </w:rPr>
        <w:t xml:space="preserve"> n319 </w:t>
      </w:r>
      <w:r w:rsidRPr="00C83623">
        <w:rPr>
          <w:rFonts w:cs="Calibri"/>
          <w:sz w:val="22"/>
          <w:u w:val="single"/>
        </w:rPr>
        <w:t>"Domestic violence will continue to plague</w:t>
      </w:r>
      <w:r w:rsidRPr="00C83623">
        <w:rPr>
          <w:rFonts w:cs="Calibri"/>
          <w:sz w:val="16"/>
        </w:rPr>
        <w:t xml:space="preserve"> [the development of] </w:t>
      </w:r>
      <w:r w:rsidRPr="00C83623">
        <w:rPr>
          <w:rFonts w:cs="Calibri"/>
          <w:sz w:val="22"/>
          <w:u w:val="single"/>
        </w:rPr>
        <w:t>societies throughout the world until state actors</w:t>
      </w:r>
      <w:r w:rsidRPr="00C83623">
        <w:rPr>
          <w:rFonts w:cs="Calibri"/>
          <w:sz w:val="16"/>
        </w:rPr>
        <w:t xml:space="preserve"> ... reform their legal systems" [*546]  to </w:t>
      </w:r>
      <w:r w:rsidRPr="00C83623">
        <w:rPr>
          <w:rFonts w:cs="Calibri"/>
          <w:sz w:val="22"/>
          <w:u w:val="single"/>
        </w:rPr>
        <w:t>recognize the fundamental importance of women's rights</w:t>
      </w:r>
      <w:r w:rsidRPr="00C83623">
        <w:rPr>
          <w:rFonts w:cs="Calibri"/>
          <w:sz w:val="16"/>
        </w:rPr>
        <w:t xml:space="preserve">. n320 </w:t>
      </w:r>
      <w:r w:rsidRPr="00C83623">
        <w:rPr>
          <w:rFonts w:cs="Calibri"/>
          <w:sz w:val="22"/>
          <w:u w:val="single"/>
        </w:rPr>
        <w:t>The United States must</w:t>
      </w:r>
      <w:r w:rsidRPr="00C83623">
        <w:rPr>
          <w:rFonts w:cs="Calibri"/>
          <w:sz w:val="16"/>
        </w:rPr>
        <w:t xml:space="preserve"> rise to this challenge and once again </w:t>
      </w:r>
      <w:r w:rsidRPr="00C83623">
        <w:rPr>
          <w:rFonts w:cs="Calibri"/>
          <w:sz w:val="22"/>
          <w:u w:val="single"/>
        </w:rPr>
        <w:t>become the world leader in protecting human rights by establishing a statutory protection for domestic violence asylum applicants. This</w:t>
      </w:r>
      <w:r w:rsidRPr="00C83623">
        <w:rPr>
          <w:rFonts w:cs="Calibri"/>
          <w:sz w:val="16"/>
        </w:rPr>
        <w:t xml:space="preserve"> step will not only advance both the national security interest and humanitarian policies of the United States, it </w:t>
      </w:r>
      <w:r w:rsidRPr="00C83623">
        <w:rPr>
          <w:rFonts w:cs="Calibri"/>
          <w:sz w:val="22"/>
          <w:u w:val="single"/>
        </w:rPr>
        <w:t xml:space="preserve">will </w:t>
      </w:r>
      <w:r w:rsidRPr="00C83623">
        <w:rPr>
          <w:rFonts w:cs="Calibri"/>
          <w:sz w:val="16"/>
        </w:rPr>
        <w:t xml:space="preserve">also </w:t>
      </w:r>
      <w:r w:rsidRPr="00C83623">
        <w:rPr>
          <w:rFonts w:cs="Calibri"/>
          <w:sz w:val="22"/>
          <w:u w:val="single"/>
        </w:rPr>
        <w:t>send a clear message to the international community that the United States will not tolerate domestic violence domestically or abroad</w:t>
      </w:r>
      <w:r w:rsidRPr="00C83623">
        <w:rPr>
          <w:rFonts w:cs="Calibri"/>
          <w:sz w:val="16"/>
        </w:rPr>
        <w:t>.</w:t>
      </w:r>
    </w:p>
    <w:p w14:paraId="08D72AE7" w14:textId="77777777" w:rsidR="0008724F" w:rsidRPr="00C83623" w:rsidRDefault="0008724F" w:rsidP="0008724F">
      <w:pPr>
        <w:rPr>
          <w:rFonts w:cs="Calibri"/>
          <w:sz w:val="22"/>
        </w:rPr>
      </w:pPr>
    </w:p>
    <w:p w14:paraId="419582AF" w14:textId="77777777" w:rsidR="0008724F" w:rsidRPr="00C83623" w:rsidRDefault="0008724F" w:rsidP="0008724F">
      <w:pPr>
        <w:pStyle w:val="Heading4"/>
      </w:pPr>
      <w:r w:rsidRPr="00C83623">
        <w:t>Recognizing domestic violence-based asylum will reduce international violence against women – it will increase pressure on nations to protect women, and provide an escape when protections fail</w:t>
      </w:r>
    </w:p>
    <w:p w14:paraId="1FC35835" w14:textId="77777777" w:rsidR="0008724F" w:rsidRPr="00C83623" w:rsidRDefault="0008724F" w:rsidP="0008724F">
      <w:pPr>
        <w:rPr>
          <w:rFonts w:cs="Calibri"/>
          <w:sz w:val="16"/>
          <w:szCs w:val="16"/>
        </w:rPr>
      </w:pPr>
      <w:proofErr w:type="spellStart"/>
      <w:r w:rsidRPr="00C83623">
        <w:rPr>
          <w:rFonts w:cs="Calibri"/>
          <w:b/>
          <w:bCs/>
          <w:sz w:val="22"/>
        </w:rPr>
        <w:t>Annitto</w:t>
      </w:r>
      <w:proofErr w:type="spellEnd"/>
      <w:r w:rsidRPr="00C83623">
        <w:rPr>
          <w:rFonts w:cs="Calibri"/>
          <w:b/>
          <w:bCs/>
          <w:sz w:val="22"/>
        </w:rPr>
        <w:t>, 2000 – JD Candidate at The Catholic University of America</w:t>
      </w:r>
      <w:r w:rsidRPr="00C83623">
        <w:rPr>
          <w:rFonts w:cs="Calibri"/>
          <w:sz w:val="22"/>
        </w:rPr>
        <w:t xml:space="preserve"> </w:t>
      </w:r>
      <w:r w:rsidRPr="00C83623">
        <w:rPr>
          <w:rFonts w:cs="Calibri"/>
          <w:sz w:val="16"/>
          <w:szCs w:val="16"/>
        </w:rPr>
        <w:t>[Megan, Catholic University Law Review Spring, 49 Cath. U.L. Rev. 785 Asylum For Victims Of Domestic Violence: Is Protection Possible After In Re R-A-?, Lexis]</w:t>
      </w:r>
    </w:p>
    <w:p w14:paraId="241B9A8F" w14:textId="77777777" w:rsidR="0008724F" w:rsidRPr="00C83623" w:rsidRDefault="0008724F" w:rsidP="0008724F">
      <w:pPr>
        <w:rPr>
          <w:rFonts w:cs="Calibri"/>
          <w:sz w:val="22"/>
        </w:rPr>
      </w:pPr>
    </w:p>
    <w:p w14:paraId="5205275B" w14:textId="77777777" w:rsidR="0008724F" w:rsidRPr="00C83623" w:rsidRDefault="0008724F" w:rsidP="0008724F">
      <w:pPr>
        <w:rPr>
          <w:rFonts w:cs="Calibri"/>
          <w:sz w:val="22"/>
          <w:u w:val="single"/>
        </w:rPr>
      </w:pPr>
      <w:r w:rsidRPr="00C83623">
        <w:rPr>
          <w:rFonts w:cs="Calibri"/>
          <w:sz w:val="16"/>
        </w:rPr>
        <w:t xml:space="preserve">D. Improving Protection and Decreasing the Harm </w:t>
      </w:r>
      <w:r w:rsidRPr="00C83623">
        <w:rPr>
          <w:rFonts w:cs="Calibri"/>
          <w:sz w:val="22"/>
          <w:u w:val="single"/>
        </w:rPr>
        <w:t>A more generous policy toward domestic violence victims would not create an overwhelming burden on the immigration system. First, a country may improve over time in the way that it reacts to domestic violence.</w:t>
      </w:r>
      <w:r w:rsidRPr="00C83623">
        <w:rPr>
          <w:rFonts w:cs="Calibri"/>
          <w:sz w:val="16"/>
        </w:rPr>
        <w:t xml:space="preserve"> n306 </w:t>
      </w:r>
      <w:r w:rsidRPr="00C83623">
        <w:rPr>
          <w:rFonts w:cs="Calibri"/>
          <w:sz w:val="22"/>
          <w:u w:val="single"/>
        </w:rPr>
        <w:t>Second, increased international pressures on countries that do not protect women may force them to react differently</w:t>
      </w:r>
      <w:r w:rsidRPr="00C83623">
        <w:rPr>
          <w:rFonts w:cs="Calibri"/>
          <w:sz w:val="16"/>
        </w:rPr>
        <w:t xml:space="preserve">. n307 </w:t>
      </w:r>
      <w:r w:rsidRPr="00C83623">
        <w:rPr>
          <w:rFonts w:cs="Calibri"/>
          <w:sz w:val="22"/>
          <w:u w:val="single"/>
        </w:rPr>
        <w:t>Improvements will alleviate the need for women to flee</w:t>
      </w:r>
      <w:r w:rsidRPr="00C83623">
        <w:rPr>
          <w:rFonts w:cs="Calibri"/>
          <w:sz w:val="16"/>
        </w:rPr>
        <w:t xml:space="preserve">. n308 </w:t>
      </w:r>
      <w:r w:rsidRPr="00C83623">
        <w:rPr>
          <w:rFonts w:cs="Calibri"/>
          <w:sz w:val="22"/>
          <w:u w:val="single"/>
        </w:rPr>
        <w:t>Consistent state recognition of gender-based violence elevates its importance. n309 Recognition increases the pressure on these states with inadequate protections to improve protections</w:t>
      </w:r>
      <w:r w:rsidRPr="00C83623">
        <w:rPr>
          <w:rFonts w:cs="Calibri"/>
          <w:sz w:val="16"/>
        </w:rPr>
        <w:t xml:space="preserve"> internally. n310 Finally, recognition of claims is consistent with domestic policy. n311 A woman's right to be free from the "threat of domestic violence is a fundamental and universal human right." n312 Administrative and judicial actions denying asylum to victims whose human rights have been severely violated are far from respectful of the United States' commitment to protect and promote women's rights. </w:t>
      </w:r>
      <w:r w:rsidRPr="00C83623">
        <w:rPr>
          <w:rFonts w:cs="Calibri"/>
          <w:sz w:val="22"/>
          <w:u w:val="single"/>
        </w:rPr>
        <w:t>As a nation, we should not place political calculations regarding immigration ahead of justice</w:t>
      </w:r>
      <w:r w:rsidRPr="00C83623">
        <w:rPr>
          <w:rFonts w:cs="Calibri"/>
          <w:sz w:val="16"/>
        </w:rPr>
        <w:t xml:space="preserve">. n313 V. Conclusion The visibility of women who suffer from domestic violence is increasing, as are their cries for help. </w:t>
      </w:r>
      <w:r w:rsidRPr="00C83623">
        <w:rPr>
          <w:rFonts w:cs="Calibri"/>
          <w:sz w:val="22"/>
          <w:u w:val="single"/>
        </w:rPr>
        <w:t xml:space="preserve">For some, international protection is their only possibility for safety. </w:t>
      </w:r>
      <w:r w:rsidRPr="00C83623">
        <w:rPr>
          <w:rFonts w:cs="Calibri"/>
          <w:sz w:val="16"/>
        </w:rPr>
        <w:t xml:space="preserve">The purpose of both the INA and the CAT overwhelmingly goes against the return of women refugees such as Alvarado to their home countries. When there is disagreement about the extent of protection offered by current laws in the United States, </w:t>
      </w:r>
      <w:r w:rsidRPr="00C83623">
        <w:rPr>
          <w:rFonts w:cs="Calibri"/>
          <w:sz w:val="22"/>
          <w:u w:val="single"/>
        </w:rPr>
        <w:t>asylum decision makers should resolve any conflict in interpretation in an applicant's favor</w:t>
      </w:r>
      <w:r w:rsidRPr="00C83623">
        <w:rPr>
          <w:rFonts w:cs="Calibri"/>
          <w:sz w:val="16"/>
        </w:rPr>
        <w:t xml:space="preserve">. Adjudicators agreed that Alvarado has no remedy for the horrific abuse in her home country. Her situation is the very kind that asylum law exists to protect. </w:t>
      </w:r>
      <w:r w:rsidRPr="00C83623">
        <w:rPr>
          <w:rFonts w:cs="Calibri"/>
          <w:sz w:val="22"/>
          <w:u w:val="single"/>
        </w:rPr>
        <w:t>The fundamental purpose of refugee law is to provide protection in response to human rights violations when there is a fundamental breakdown in state protection</w:t>
      </w:r>
      <w:r w:rsidRPr="00C83623">
        <w:rPr>
          <w:rFonts w:cs="Calibri"/>
          <w:sz w:val="16"/>
        </w:rPr>
        <w:t xml:space="preserve">. International guidance and domestic policy specifically recommends that courts interpret asylum law to include domestic violence. </w:t>
      </w:r>
      <w:r w:rsidRPr="00C83623">
        <w:rPr>
          <w:rFonts w:cs="Calibri"/>
          <w:sz w:val="22"/>
          <w:u w:val="single"/>
        </w:rPr>
        <w:t>A remedy is necessary, and protection is the only humane option.</w:t>
      </w:r>
    </w:p>
    <w:p w14:paraId="4380EBC7" w14:textId="43E209B5" w:rsidR="0008724F" w:rsidRDefault="0008724F" w:rsidP="001C1C4C"/>
    <w:p w14:paraId="2FC0DCF7" w14:textId="77777777" w:rsidR="00C73525" w:rsidRDefault="00C73525" w:rsidP="005B7458">
      <w:pPr>
        <w:pStyle w:val="Heading3"/>
      </w:pPr>
    </w:p>
    <w:p w14:paraId="519B4B7B" w14:textId="3462075A" w:rsidR="0008724F" w:rsidRDefault="005B7458" w:rsidP="005B7458">
      <w:pPr>
        <w:pStyle w:val="Heading3"/>
      </w:pPr>
      <w:r>
        <w:t>1AC – Narratives</w:t>
      </w:r>
    </w:p>
    <w:p w14:paraId="4E635FB4" w14:textId="555B4FA3" w:rsidR="008C0D01" w:rsidRDefault="008C0D01" w:rsidP="008C0D01"/>
    <w:p w14:paraId="5E0569D1" w14:textId="77777777" w:rsidR="008C0D01" w:rsidRPr="00A80BBA" w:rsidRDefault="008C0D01" w:rsidP="008C0D01">
      <w:pPr>
        <w:pStyle w:val="Heading4"/>
      </w:pPr>
      <w:r w:rsidRPr="00A80BBA">
        <w:t>The Story of Ana shows that women have to portray themselves as helpless in order to escape domestic violence and receive asylum</w:t>
      </w:r>
    </w:p>
    <w:p w14:paraId="10B970EA" w14:textId="77777777" w:rsidR="008C0D01" w:rsidRPr="00A80BBA" w:rsidRDefault="008C0D01" w:rsidP="008C0D01">
      <w:pPr>
        <w:rPr>
          <w:sz w:val="16"/>
          <w:szCs w:val="16"/>
        </w:rPr>
      </w:pPr>
      <w:bookmarkStart w:id="4" w:name="_Hlk519435539"/>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9" w:history="1">
        <w:r w:rsidRPr="00A80BBA">
          <w:rPr>
            <w:rStyle w:val="Hyperlink"/>
            <w:sz w:val="16"/>
            <w:szCs w:val="16"/>
          </w:rPr>
          <w:t>https://kb.osu.edu/bitstream/handle/1811/81536/OSLJ_V78N3_0733.pdf</w:t>
        </w:r>
      </w:hyperlink>
      <w:r w:rsidRPr="00A80BBA">
        <w:rPr>
          <w:sz w:val="16"/>
          <w:szCs w:val="16"/>
        </w:rPr>
        <w:t>] SM</w:t>
      </w:r>
    </w:p>
    <w:bookmarkEnd w:id="4"/>
    <w:p w14:paraId="352D6965" w14:textId="77777777" w:rsidR="008C0D01" w:rsidRPr="00A80BBA" w:rsidRDefault="008C0D01" w:rsidP="008C0D01"/>
    <w:p w14:paraId="2A311DDC" w14:textId="77777777" w:rsidR="008C0D01" w:rsidRPr="00A80BBA" w:rsidRDefault="008C0D01" w:rsidP="008C0D01">
      <w:pPr>
        <w:rPr>
          <w:u w:val="single"/>
        </w:rPr>
      </w:pPr>
      <w:r w:rsidRPr="00A80BBA">
        <w:rPr>
          <w:u w:val="single"/>
        </w:rPr>
        <w:t>Ana1 met her abuser when she was only nineteen years old. Doting and attentive in the first few months, his attention soon became overwhelming.</w:t>
      </w:r>
      <w:r w:rsidRPr="00A80BBA">
        <w:rPr>
          <w:sz w:val="12"/>
        </w:rPr>
        <w:t xml:space="preserve"> He was angry and jealous whenever Ana spent time with her friends and raged when she danced with male cousins at family get-togethers. </w:t>
      </w:r>
      <w:r w:rsidRPr="00A80BBA">
        <w:rPr>
          <w:u w:val="single"/>
        </w:rPr>
        <w:t>A year into the relationship, Ana became pregnant and the physical violence began. Unable to tolerate any deviation from the way he expected “his woman” to behave, he lashed out brutally at any misstep.</w:t>
      </w:r>
      <w:r w:rsidRPr="00A80BBA">
        <w:rPr>
          <w:sz w:val="12"/>
        </w:rPr>
        <w:t xml:space="preserve"> The pushes and shoves whenever she “disappointed” him escalated to regular beatings, kicks, lashes, and strangling. His machete was always at his side, even in the middle of the night, and he threatened that Ana would feel the weight of its blade if she ever disobeyed or left him. </w:t>
      </w:r>
      <w:r w:rsidRPr="00A80BBA">
        <w:rPr>
          <w:u w:val="single"/>
        </w:rPr>
        <w:t>One night, after claiming that the rice Ana made him for dinner was flavorless, he rubbed spices in her face and eyes and slammed her head against the kitchen counter. Desperate to free herself from his hold, she grasped for a nearby pan; the force of the metal against his shoulder startled him and gave Ana a few critical moments to lock herself in her room for safety.</w:t>
      </w:r>
      <w:r w:rsidRPr="00A80BBA">
        <w:rPr>
          <w:sz w:val="12"/>
        </w:rPr>
        <w:t xml:space="preserve"> The next morning, he tousled her hair and said he hoped to see such fire in the bedroom soon. Ana was ashamed of the gashes and bruises that covered her arms and legs, so she spent much of her life inside the small home she shared with her abuser. The hours cleaning and playing with her baby were relatively peaceful, as her husband was often out drinking with his military buddies, many of whom now worked odd hours at the local police station. </w:t>
      </w:r>
      <w:r w:rsidRPr="00A80BBA">
        <w:rPr>
          <w:u w:val="single"/>
        </w:rPr>
        <w:t>She knew that things would be at their worst when he came home smelling of whiskey, so as the years passed, Ana learned his patterns and deliberately instigated his attacks.</w:t>
      </w:r>
      <w:r w:rsidRPr="00A80BBA">
        <w:rPr>
          <w:sz w:val="12"/>
        </w:rPr>
        <w:t xml:space="preserve"> She would stand up to him or antagonize him (including through physical violence of her own) when he was sober, or when their child was less likely to be at home to witness her father’s violence. </w:t>
      </w:r>
      <w:r w:rsidRPr="00A80BBA">
        <w:rPr>
          <w:u w:val="single"/>
        </w:rPr>
        <w:t>Ana also began to hide objects strategically around the house—nail files, bookends, canes—so that she could use them to fend off the most extreme abuse.</w:t>
      </w:r>
      <w:r w:rsidRPr="00A80BBA">
        <w:rPr>
          <w:sz w:val="12"/>
        </w:rPr>
        <w:t xml:space="preserve"> She usually hit only hard enough to stun, but one night she was so angry that she knocked him unconscious with a potted plant. </w:t>
      </w:r>
      <w:r w:rsidRPr="00A80BBA">
        <w:rPr>
          <w:u w:val="single"/>
        </w:rPr>
        <w:t>Ana sank into a deep depression but did not want to bother her mother, who had faced similar violence at the hands of her own husband, with her problems.</w:t>
      </w:r>
      <w:r w:rsidRPr="00A80BBA">
        <w:rPr>
          <w:sz w:val="12"/>
        </w:rPr>
        <w:t xml:space="preserve"> Her sisters, busy with their families, advised her to do more to keep her man happy. Ana was alone and penniless (because she had never been permitted to work), a fact her husband often reminded her of. “Who else would love you?” he mocked. </w:t>
      </w:r>
      <w:r w:rsidRPr="00A80BBA">
        <w:rPr>
          <w:u w:val="single"/>
        </w:rPr>
        <w:t>He dared her to leave him, assuring her that if she did, she would do so alone, as he would never allow their child to be raised without his influence.</w:t>
      </w:r>
      <w:r w:rsidRPr="00A80BBA">
        <w:rPr>
          <w:sz w:val="12"/>
        </w:rPr>
        <w:t xml:space="preserve"> Seeing no other option, Ana decided to stay. </w:t>
      </w:r>
      <w:r w:rsidRPr="00A80BBA">
        <w:rPr>
          <w:u w:val="single"/>
        </w:rPr>
        <w:t>Then, one day, her husband disappeared.</w:t>
      </w:r>
      <w:r w:rsidRPr="00A80BBA">
        <w:rPr>
          <w:sz w:val="12"/>
        </w:rPr>
        <w:t xml:space="preserve"> He came back a week later smelling of alcohol and perfume and told her that he no longer wanted to see her “fat and disgusting” face—</w:t>
      </w:r>
      <w:r w:rsidRPr="00A80BBA">
        <w:rPr>
          <w:u w:val="single"/>
        </w:rPr>
        <w:t>he had booked her a ticket to the United States where she would stay with his brother’s family.</w:t>
      </w:r>
      <w:r w:rsidRPr="00A80BBA">
        <w:rPr>
          <w:sz w:val="12"/>
        </w:rPr>
        <w:t xml:space="preserve"> Ana seized the opportunity for freedom and safety; she made the difficult but strategic calculation that her daughter would be safer with her mother until Ana was settled in the United States, and boarded the plane. In the United States, she felt free and safe for the first time in her life. As she began making plans to remain permanently, a letter from her husband arrived. He demanded that she return to him immediately and told her that if she was not home within the month, he would dispatch his cousin, a known gang member, who would give her a “permanent home” in a grave in the United States. Ana’s story is undoubtedly a tragic one, but </w:t>
      </w:r>
      <w:r w:rsidRPr="00A80BBA">
        <w:rPr>
          <w:u w:val="single"/>
        </w:rPr>
        <w:t>would the persecution she endured make her eligible for asylum protection in the United States? If her story is told in its current form, the answer is no.</w:t>
      </w:r>
      <w:r w:rsidRPr="00A80BBA">
        <w:rPr>
          <w:sz w:val="12"/>
        </w:rPr>
        <w:t xml:space="preserve"> Unless the aspects of Ana’s narrative that show her to be a strong, rational, and powerful actor are omitted, </w:t>
      </w:r>
      <w:r w:rsidRPr="00A80BBA">
        <w:rPr>
          <w:u w:val="single"/>
        </w:rPr>
        <w:t>she would likely fail in her attempts to obtain refuge and achieve safety in this country.</w:t>
      </w:r>
    </w:p>
    <w:p w14:paraId="2B0AF27D" w14:textId="77777777" w:rsidR="008C0D01" w:rsidRPr="008C0D01" w:rsidRDefault="008C0D01" w:rsidP="008C0D01"/>
    <w:p w14:paraId="38D1E08B" w14:textId="4F32D24E" w:rsidR="005B7458" w:rsidRDefault="008C0D01" w:rsidP="008C0D01">
      <w:pPr>
        <w:pStyle w:val="Heading4"/>
      </w:pPr>
      <w:r>
        <w:t xml:space="preserve">Contention One – </w:t>
      </w:r>
      <w:r w:rsidR="00811D7B">
        <w:t>Disempowering Narratives</w:t>
      </w:r>
    </w:p>
    <w:p w14:paraId="03BE99AC" w14:textId="6E9BA42E" w:rsidR="008C0D01" w:rsidRPr="00BD4898" w:rsidRDefault="008C0D01" w:rsidP="008C0D01">
      <w:pPr>
        <w:pStyle w:val="Heading4"/>
      </w:pPr>
      <w:r>
        <w:t xml:space="preserve">Often, the government simply won’t listen. </w:t>
      </w:r>
      <w:r w:rsidRPr="00BD4898">
        <w:t>Recent Trump decisions silence women refugees – they will not even have the chance to have their claims for asylum heard</w:t>
      </w:r>
    </w:p>
    <w:p w14:paraId="421A10D5" w14:textId="77777777" w:rsidR="008C0D01" w:rsidRPr="00BD4898" w:rsidRDefault="008C0D01" w:rsidP="008C0D01">
      <w:pPr>
        <w:rPr>
          <w:sz w:val="16"/>
          <w:szCs w:val="16"/>
        </w:rPr>
      </w:pPr>
      <w:r w:rsidRPr="00BD4898">
        <w:rPr>
          <w:rStyle w:val="Style13ptBold"/>
        </w:rPr>
        <w:t>Gonzalez-Ramirez 18-Writer for Refinery 29</w:t>
      </w:r>
      <w:r w:rsidRPr="00BD4898">
        <w:t xml:space="preserve"> </w:t>
      </w:r>
      <w:r w:rsidRPr="00BD4898">
        <w:rPr>
          <w:sz w:val="16"/>
          <w:szCs w:val="16"/>
        </w:rPr>
        <w:t xml:space="preserve">[Andrea, Refinery 29, 7/12/2018, </w:t>
      </w:r>
      <w:proofErr w:type="spellStart"/>
      <w:r w:rsidRPr="00BD4898">
        <w:rPr>
          <w:sz w:val="16"/>
          <w:szCs w:val="16"/>
        </w:rPr>
        <w:t>U.s.</w:t>
      </w:r>
      <w:proofErr w:type="spellEnd"/>
      <w:r w:rsidRPr="00BD4898">
        <w:rPr>
          <w:sz w:val="16"/>
          <w:szCs w:val="16"/>
        </w:rPr>
        <w:t xml:space="preserve"> Will Automatically Reject Asylum Requests From Domestic Violence Survivors, </w:t>
      </w:r>
      <w:hyperlink r:id="rId10" w:history="1">
        <w:r w:rsidRPr="00BD4898">
          <w:rPr>
            <w:rStyle w:val="Hyperlink"/>
            <w:sz w:val="16"/>
            <w:szCs w:val="16"/>
          </w:rPr>
          <w:t>https://www.refinery29.com/2018/07/204277/domestic-violence-victims-asylum-claims-automatically-rejected</w:t>
        </w:r>
      </w:hyperlink>
      <w:r w:rsidRPr="00BD4898">
        <w:rPr>
          <w:sz w:val="16"/>
          <w:szCs w:val="16"/>
        </w:rPr>
        <w:t>, 7/13/2018-JL]</w:t>
      </w:r>
    </w:p>
    <w:p w14:paraId="7D04A1CD" w14:textId="77777777" w:rsidR="008C0D01" w:rsidRPr="00BD4898" w:rsidRDefault="008C0D01" w:rsidP="008C0D01"/>
    <w:p w14:paraId="35C0414A" w14:textId="77777777" w:rsidR="008C0D01" w:rsidRPr="00BD4898" w:rsidRDefault="008C0D01" w:rsidP="008C0D01">
      <w:pPr>
        <w:rPr>
          <w:sz w:val="16"/>
        </w:rPr>
      </w:pPr>
      <w:r w:rsidRPr="00BD4898">
        <w:rPr>
          <w:u w:val="single"/>
        </w:rPr>
        <w:t>The Trump administration issued a new guidance Wednesday instructing border officials to automatically reject the applications of asylum seekers who claim they're seeking refuge in the U.S. based on fear of domestic abuse and gang violence</w:t>
      </w:r>
      <w:r w:rsidRPr="00BD4898">
        <w:rPr>
          <w:sz w:val="16"/>
        </w:rPr>
        <w:t xml:space="preserve">. The instruction means that </w:t>
      </w:r>
      <w:r w:rsidRPr="00BD4898">
        <w:rPr>
          <w:u w:val="single"/>
        </w:rPr>
        <w:t>survivors won't even have the chance to argue their case before an immigration court</w:t>
      </w:r>
      <w:r w:rsidRPr="00BD4898">
        <w:rPr>
          <w:sz w:val="16"/>
        </w:rPr>
        <w:t xml:space="preserve">. </w:t>
      </w:r>
      <w:r w:rsidRPr="00BD4898">
        <w:rPr>
          <w:u w:val="single"/>
        </w:rPr>
        <w:t>The move comes just a month after Attorney General Jeff Sessions issued an order forcing immigration judges to stop granting asylum to most survivors of gang and domestic violence</w:t>
      </w:r>
      <w:r w:rsidRPr="00BD4898">
        <w:rPr>
          <w:sz w:val="16"/>
        </w:rPr>
        <w:t xml:space="preserve">. Advocates have said that </w:t>
      </w:r>
      <w:r w:rsidRPr="00BD4898">
        <w:rPr>
          <w:u w:val="single"/>
        </w:rPr>
        <w:t>denying asylum to survivors will be a death sentence for many women and their families, who are fleeing violence at the hands of their intimate partners and gangs</w:t>
      </w:r>
      <w:r w:rsidRPr="00BD4898">
        <w:rPr>
          <w:sz w:val="16"/>
        </w:rPr>
        <w:t xml:space="preserve">. The move will explicitly hurt Latin American migrants. According to the 2016 Small Arms Survey analysis of violent deaths, three regions with the highest femicide rates in the world are Central America, the Caribbean, and South America. Per U.S. and international law, people can claim asylum out of fear of being persecuted in their home countries based on their race, political opinion, nationality, religion, or belonging to a particular social group. Until Sessions' order in June, it was precedent to consider domestic violence survivors as members of a particular social group. Wednesday's guidance </w:t>
      </w:r>
      <w:r w:rsidRPr="00BD4898">
        <w:rPr>
          <w:u w:val="single"/>
        </w:rPr>
        <w:t>also instructs immigration officials to weigh an asylum seeker's claim against whether they crossed the border legally or illegally. If it's the latter, their requests could be denied</w:t>
      </w:r>
      <w:r w:rsidRPr="00BD4898">
        <w:rPr>
          <w:sz w:val="16"/>
        </w:rPr>
        <w:t xml:space="preserve">. But according to the U.S. Citizenship and Immigration Services, people can claim asylum even if they cross into the country illegally. "To obtain asylum through the affirmative asylum process you must be physically present in the United States," the USCIS website reads. "You may apply for asylum status regardless of how you arrived in the United States or your current immigration status." The guidance is part of President Trump's plan to completely revamp the U.S. immigration system. </w:t>
      </w:r>
      <w:r w:rsidRPr="00BD4898">
        <w:rPr>
          <w:rStyle w:val="StyleUnderline"/>
        </w:rPr>
        <w:t>For the</w:t>
      </w:r>
      <w:r w:rsidRPr="00BD4898">
        <w:rPr>
          <w:sz w:val="16"/>
        </w:rPr>
        <w:t xml:space="preserve"> so-called pro-life </w:t>
      </w:r>
      <w:r w:rsidRPr="00BD4898">
        <w:rPr>
          <w:rStyle w:val="StyleUnderline"/>
        </w:rPr>
        <w:t>administration</w:t>
      </w:r>
      <w:r w:rsidRPr="00BD4898">
        <w:rPr>
          <w:sz w:val="16"/>
        </w:rPr>
        <w:t xml:space="preserve">, in order to achieve that, </w:t>
      </w:r>
      <w:r w:rsidRPr="00BD4898">
        <w:rPr>
          <w:rStyle w:val="StyleUnderline"/>
        </w:rPr>
        <w:t>it's necessary to</w:t>
      </w:r>
      <w:r w:rsidRPr="00BD4898">
        <w:rPr>
          <w:sz w:val="16"/>
        </w:rPr>
        <w:t xml:space="preserve"> forcibly separate thousands of children from their families without a reunification plan in place and to </w:t>
      </w:r>
      <w:r w:rsidRPr="00BD4898">
        <w:rPr>
          <w:rStyle w:val="StyleUnderline"/>
        </w:rPr>
        <w:t>automatically reject the asylum claims of domestic violence survivors, even while knowing their return to their home countries could possibly end in their death.</w:t>
      </w:r>
    </w:p>
    <w:p w14:paraId="2B958BA0" w14:textId="77777777" w:rsidR="008C0D01" w:rsidRDefault="008C0D01" w:rsidP="008C0D01"/>
    <w:p w14:paraId="5DDDD607" w14:textId="2AD3E6A3" w:rsidR="008C0D01" w:rsidRPr="00A80BBA" w:rsidRDefault="008C0D01" w:rsidP="008C0D01">
      <w:pPr>
        <w:pStyle w:val="Heading4"/>
      </w:pPr>
      <w:r w:rsidRPr="00A80BBA">
        <w:t xml:space="preserve">Excluding immigrant women’s narratives reinforces derogatory stereotypes </w:t>
      </w:r>
      <w:r w:rsidR="009C1484">
        <w:t>of women and asylum seekers. This</w:t>
      </w:r>
      <w:r w:rsidRPr="00A80BBA">
        <w:t xml:space="preserve"> limits policy making concerns to national security</w:t>
      </w:r>
    </w:p>
    <w:p w14:paraId="2268A61C" w14:textId="77777777" w:rsidR="008C0D01" w:rsidRPr="00A80BBA" w:rsidRDefault="008C0D01" w:rsidP="008C0D01">
      <w:pPr>
        <w:rPr>
          <w:sz w:val="16"/>
          <w:szCs w:val="16"/>
        </w:rPr>
      </w:pPr>
      <w:r w:rsidRPr="00A80BBA">
        <w:rPr>
          <w:rStyle w:val="Style13ptBold"/>
        </w:rPr>
        <w:t>Hagan and Rani - Chair and editor of the Fuller Project for International Reporting</w:t>
      </w:r>
      <w:r w:rsidRPr="00A80BBA">
        <w:t xml:space="preserve"> [</w:t>
      </w:r>
      <w:r w:rsidRPr="00A80BBA">
        <w:rPr>
          <w:sz w:val="16"/>
          <w:szCs w:val="16"/>
        </w:rPr>
        <w:t xml:space="preserve">Sarah and </w:t>
      </w:r>
      <w:proofErr w:type="spellStart"/>
      <w:r w:rsidRPr="00A80BBA">
        <w:rPr>
          <w:sz w:val="16"/>
          <w:szCs w:val="16"/>
        </w:rPr>
        <w:t>Rikah</w:t>
      </w:r>
      <w:proofErr w:type="spellEnd"/>
      <w:r w:rsidRPr="00A80BBA">
        <w:rPr>
          <w:sz w:val="16"/>
          <w:szCs w:val="16"/>
        </w:rPr>
        <w:t xml:space="preserve"> Columbia Journalism Review, 6-18-2018, How immigration reporting overlooks women, https://www.cjr.org/analysis/immigration-women-bias.php, 7-12-18,]//RD</w:t>
      </w:r>
    </w:p>
    <w:p w14:paraId="23B9324D" w14:textId="77777777" w:rsidR="008C0D01" w:rsidRPr="00A80BBA" w:rsidRDefault="008C0D01" w:rsidP="008C0D01"/>
    <w:p w14:paraId="12CB7B4F" w14:textId="77777777" w:rsidR="008C0D01" w:rsidRPr="00A80BBA" w:rsidRDefault="008C0D01" w:rsidP="008C0D01">
      <w:pPr>
        <w:rPr>
          <w:sz w:val="14"/>
        </w:rPr>
      </w:pPr>
      <w:r w:rsidRPr="00A80BBA">
        <w:rPr>
          <w:sz w:val="14"/>
        </w:rPr>
        <w:t xml:space="preserve">AMRA SABIC-EL-RAYESS grew up in Bihac, Yugoslavia, just as nationalist movements across her region unleashed ethnic strife. For years, she suffered as a Muslim whose community was under attack by Serbian forces, all the while working with a local NGO to organize doctors so that children trapped in the siege could be immunized. She survived the conflict and eventually lucked into a place in a girls’ school outside Philadelphia. She landed a scholarship to Brown University and obtained her PhD from the Ivy League institution where she currently teaches. Today, </w:t>
      </w:r>
      <w:proofErr w:type="spellStart"/>
      <w:r w:rsidRPr="00A80BBA">
        <w:rPr>
          <w:sz w:val="14"/>
        </w:rPr>
        <w:t>Amra</w:t>
      </w:r>
      <w:proofErr w:type="spellEnd"/>
      <w:r w:rsidRPr="00A80BBA">
        <w:rPr>
          <w:sz w:val="14"/>
        </w:rPr>
        <w:t xml:space="preserve"> produces research on topics vital to US national security. </w:t>
      </w:r>
      <w:r w:rsidRPr="00A80BBA">
        <w:rPr>
          <w:rStyle w:val="Emphasis"/>
        </w:rPr>
        <w:t>Stories</w:t>
      </w:r>
      <w:r w:rsidRPr="00A80BBA">
        <w:rPr>
          <w:sz w:val="14"/>
        </w:rPr>
        <w:t xml:space="preserve"> like </w:t>
      </w:r>
      <w:proofErr w:type="spellStart"/>
      <w:r w:rsidRPr="00A80BBA">
        <w:rPr>
          <w:sz w:val="14"/>
        </w:rPr>
        <w:t>Amra’s</w:t>
      </w:r>
      <w:proofErr w:type="spellEnd"/>
      <w:r w:rsidRPr="00A80BBA">
        <w:rPr>
          <w:sz w:val="14"/>
        </w:rPr>
        <w:t xml:space="preserve"> are all around us, but they </w:t>
      </w:r>
      <w:r w:rsidRPr="00A80BBA">
        <w:rPr>
          <w:rStyle w:val="Emphasis"/>
        </w:rPr>
        <w:t>are scarcely found in media coverage of immigration</w:t>
      </w:r>
      <w:r w:rsidRPr="00A80BBA">
        <w:rPr>
          <w:sz w:val="14"/>
        </w:rPr>
        <w:t xml:space="preserve">. </w:t>
      </w:r>
      <w:r w:rsidRPr="00A80BBA">
        <w:rPr>
          <w:rStyle w:val="Emphasis"/>
        </w:rPr>
        <w:t>The Fuller Project for International Reporting, a nonprofit dedicated to giving voice to women in the news, examined media coverage of immigration over three randomly selected weeks in the first four months of 2018</w:t>
      </w:r>
      <w:r w:rsidRPr="00A80BBA">
        <w:rPr>
          <w:sz w:val="14"/>
        </w:rPr>
        <w:t xml:space="preserve">. (The coverage was aggregated by Migratory Notes, a popular weekly newsletter that rounds up media on immigration.) The results? </w:t>
      </w:r>
      <w:r w:rsidRPr="00A80BBA">
        <w:rPr>
          <w:rStyle w:val="StyleUnderline"/>
        </w:rPr>
        <w:t>Articles on immigration</w:t>
      </w:r>
      <w:r w:rsidRPr="00A80BBA">
        <w:rPr>
          <w:sz w:val="14"/>
        </w:rPr>
        <w:t xml:space="preserve"> </w:t>
      </w:r>
      <w:r w:rsidRPr="00A80BBA">
        <w:rPr>
          <w:rStyle w:val="Emphasis"/>
        </w:rPr>
        <w:t>focused almost exclusively on border security, conflict and crisis. The absence of women’s voices from such coverage is striking</w:t>
      </w:r>
      <w:r w:rsidRPr="00A80BBA">
        <w:rPr>
          <w:sz w:val="14"/>
        </w:rPr>
        <w:t xml:space="preserve">, especially </w:t>
      </w:r>
      <w:r w:rsidRPr="00A80BBA">
        <w:rPr>
          <w:rStyle w:val="Emphasis"/>
        </w:rPr>
        <w:t>since women and girls make up at least half of the immigrant population</w:t>
      </w:r>
      <w:r w:rsidRPr="00A80BBA">
        <w:rPr>
          <w:sz w:val="14"/>
        </w:rPr>
        <w:t xml:space="preserve"> in the US. In our sample, </w:t>
      </w:r>
      <w:r w:rsidRPr="00A80BBA">
        <w:rPr>
          <w:rStyle w:val="Emphasis"/>
        </w:rPr>
        <w:t xml:space="preserve">male </w:t>
      </w:r>
      <w:r w:rsidRPr="00A80BBA">
        <w:rPr>
          <w:sz w:val="14"/>
        </w:rPr>
        <w:t xml:space="preserve">government or law enforcement </w:t>
      </w:r>
      <w:r w:rsidRPr="00A80BBA">
        <w:rPr>
          <w:rStyle w:val="Emphasis"/>
        </w:rPr>
        <w:t>officials were three times as likely to be quoted as female officials.</w:t>
      </w:r>
      <w:r w:rsidRPr="00A80BBA">
        <w:rPr>
          <w:sz w:val="14"/>
        </w:rPr>
        <w:t xml:space="preserve"> (The ranks of law enforcement are overwhelmingly male; men make up 95 percent of Customs and Border Patrol agents, for example). </w:t>
      </w:r>
      <w:r w:rsidRPr="00A80BBA">
        <w:rPr>
          <w:rStyle w:val="Emphasis"/>
        </w:rPr>
        <w:t>Expert sources</w:t>
      </w:r>
      <w:r w:rsidRPr="00A80BBA">
        <w:rPr>
          <w:sz w:val="14"/>
        </w:rPr>
        <w:t xml:space="preserve"> included in the sample </w:t>
      </w:r>
      <w:r w:rsidRPr="00A80BBA">
        <w:rPr>
          <w:rStyle w:val="Emphasis"/>
        </w:rPr>
        <w:t xml:space="preserve">were nearly twice as likely to be men, </w:t>
      </w:r>
      <w:r w:rsidRPr="00A80BBA">
        <w:rPr>
          <w:sz w:val="14"/>
        </w:rPr>
        <w:t xml:space="preserve">and men were twice as likely to be featured in photos. The problem is not only that women’s stories are missing from the dominant security-centered narrative. It’s that </w:t>
      </w:r>
      <w:r w:rsidRPr="00A80BBA">
        <w:rPr>
          <w:rStyle w:val="Emphasis"/>
        </w:rPr>
        <w:t xml:space="preserve">immigration is </w:t>
      </w:r>
      <w:r w:rsidRPr="00A80BBA">
        <w:rPr>
          <w:sz w:val="14"/>
        </w:rPr>
        <w:t xml:space="preserve">almost </w:t>
      </w:r>
      <w:r w:rsidRPr="00A80BBA">
        <w:rPr>
          <w:rStyle w:val="Emphasis"/>
        </w:rPr>
        <w:t xml:space="preserve">exclusively covered against the backdrop of national security. </w:t>
      </w:r>
      <w:r w:rsidRPr="00A80BBA">
        <w:rPr>
          <w:sz w:val="14"/>
        </w:rPr>
        <w:t xml:space="preserve">That </w:t>
      </w:r>
      <w:r w:rsidRPr="00A80BBA">
        <w:rPr>
          <w:rStyle w:val="Emphasis"/>
        </w:rPr>
        <w:t>lack of women’s voices may help explain why stories that uniquely affect women get short shrift</w:t>
      </w:r>
      <w:r w:rsidRPr="00A80BBA">
        <w:rPr>
          <w:sz w:val="14"/>
        </w:rPr>
        <w:t xml:space="preserve">. The current volume of reporting on family separation at the US border arguably breaks this mold, but such a breadth of reporting is atypical. In our analysis, </w:t>
      </w:r>
      <w:r w:rsidRPr="00A80BBA">
        <w:rPr>
          <w:rStyle w:val="Emphasis"/>
        </w:rPr>
        <w:t>only two stories out of 100 covered a topic of particular relevance to women</w:t>
      </w:r>
      <w:r w:rsidRPr="00A80BBA">
        <w:rPr>
          <w:sz w:val="14"/>
        </w:rPr>
        <w:t xml:space="preserve">, </w:t>
      </w:r>
      <w:r w:rsidRPr="00A80BBA">
        <w:rPr>
          <w:rStyle w:val="Emphasis"/>
        </w:rPr>
        <w:t>such as reproductive health or domestic violence</w:t>
      </w:r>
      <w:r w:rsidRPr="00A80BBA">
        <w:rPr>
          <w:sz w:val="14"/>
        </w:rPr>
        <w:t xml:space="preserve">. </w:t>
      </w:r>
      <w:r w:rsidRPr="00A80BBA">
        <w:rPr>
          <w:rStyle w:val="Emphasis"/>
        </w:rPr>
        <w:t>How often do we hear about why Honduras, Guatemala and El Salvador</w:t>
      </w:r>
      <w:r w:rsidRPr="00A80BBA">
        <w:rPr>
          <w:sz w:val="14"/>
        </w:rPr>
        <w:t>—the so-called “iron triangle,” from which a large proportion of migrants to the US originate—</w:t>
      </w:r>
      <w:r w:rsidRPr="00A80BBA">
        <w:rPr>
          <w:rStyle w:val="Emphasis"/>
        </w:rPr>
        <w:t>are among the most dangerous countries in the world for women</w:t>
      </w:r>
      <w:r w:rsidRPr="00A80BBA">
        <w:rPr>
          <w:sz w:val="14"/>
        </w:rPr>
        <w:t xml:space="preserve">? Or that, this year, ICE made it easier to detain pregnant women? </w:t>
      </w:r>
      <w:r w:rsidRPr="00A80BBA">
        <w:rPr>
          <w:rStyle w:val="StyleUnderline"/>
        </w:rPr>
        <w:t>The problem is not only that women’s stories are missing from the dominant security-centered narrative. It’s that immigration is almost</w:t>
      </w:r>
      <w:r w:rsidRPr="00A80BBA">
        <w:rPr>
          <w:sz w:val="14"/>
        </w:rPr>
        <w:t xml:space="preserve"> </w:t>
      </w:r>
      <w:r w:rsidRPr="00A80BBA">
        <w:rPr>
          <w:rStyle w:val="Emphasis"/>
        </w:rPr>
        <w:t>exclusively covered against the backdrop of national security</w:t>
      </w:r>
      <w:r w:rsidRPr="00A80BBA">
        <w:rPr>
          <w:sz w:val="14"/>
        </w:rPr>
        <w:t>, despite its relevance in other policy domains. Fully 90 percent of caregivers or domestic workers in the United States are women, most of whom are foreign-born. In a society in which 60 percent of households don’t have a stay-at-home parent, that connection arguably warrants far more attention than it receives. Of the 100 immigration stories included in our analysis</w:t>
      </w:r>
      <w:r w:rsidRPr="00A80BBA">
        <w:rPr>
          <w:sz w:val="14"/>
          <w:highlight w:val="cyan"/>
        </w:rPr>
        <w:t xml:space="preserve">, </w:t>
      </w:r>
      <w:r w:rsidRPr="00A80BBA">
        <w:rPr>
          <w:sz w:val="14"/>
        </w:rPr>
        <w:t>only one highlighted the accomplishments of immigrant women entrepreneur</w:t>
      </w:r>
      <w:r w:rsidRPr="00A80BBA">
        <w:rPr>
          <w:sz w:val="14"/>
          <w:highlight w:val="cyan"/>
        </w:rPr>
        <w:t>s</w:t>
      </w:r>
      <w:r w:rsidRPr="00A80BBA">
        <w:rPr>
          <w:sz w:val="14"/>
        </w:rPr>
        <w:t xml:space="preserve">, even though immigrant women make up 13 percent of all female entrepreneurs. A paltry three stories conveyed an image of a successful female immigrant or undocumented woman, despite statistics showing that immigrant women excel in certain vitally important professions. They are more than twice as likely as native-born women to work as physicians or surgeons; more than 4 million foreign-born women work in highly skilled professions, primarily in science, technology, engineering, and math. </w:t>
      </w:r>
      <w:r w:rsidRPr="00A80BBA">
        <w:rPr>
          <w:rStyle w:val="Emphasis"/>
        </w:rPr>
        <w:t>The failure to tell a more representative range of stories about the immigrant experience helps push a largely derogatory and inaccurate narrative of immigrants.</w:t>
      </w:r>
      <w:r w:rsidRPr="00A80BBA">
        <w:rPr>
          <w:sz w:val="14"/>
        </w:rPr>
        <w:t xml:space="preserve"> </w:t>
      </w:r>
      <w:r w:rsidRPr="00A80BBA">
        <w:rPr>
          <w:rStyle w:val="StyleUnderline"/>
        </w:rPr>
        <w:t>These narratives influence which policies are embraced by the public and endorsed by their representatives in government.</w:t>
      </w:r>
      <w:r w:rsidRPr="00A80BBA">
        <w:rPr>
          <w:sz w:val="14"/>
        </w:rPr>
        <w:t xml:space="preserve"> How might our debate on immigration be different if more stories showed immigrants building flourishing businesses, working in public service, and contributing in myriad ways to the betterment of their communities? </w:t>
      </w:r>
    </w:p>
    <w:p w14:paraId="2346362E" w14:textId="1E43BAC2" w:rsidR="008C0D01" w:rsidRDefault="008C0D01" w:rsidP="008C0D01"/>
    <w:p w14:paraId="26D6DED1" w14:textId="6AF2AE4F" w:rsidR="005B7458" w:rsidRPr="00A80BBA" w:rsidRDefault="009C1484" w:rsidP="009C1484">
      <w:pPr>
        <w:pStyle w:val="Heading4"/>
      </w:pPr>
      <w:r>
        <w:t>The standards that we apply for “Social Groups” to apply for asylum shape and limit the stories that women can tell. These current narratives</w:t>
      </w:r>
      <w:bookmarkStart w:id="5" w:name="_Hlk519436299"/>
      <w:r w:rsidR="005B7458" w:rsidRPr="00A80BBA">
        <w:t xml:space="preserve"> reinforce “Stock Stories” – stereotypes that limit our ability to empower survivors because they must represent themselves as helpless</w:t>
      </w:r>
    </w:p>
    <w:bookmarkEnd w:id="5"/>
    <w:p w14:paraId="1C2ECACD" w14:textId="77777777" w:rsidR="005B7458" w:rsidRPr="00A80BBA" w:rsidRDefault="005B7458" w:rsidP="005B7458">
      <w:pPr>
        <w:rPr>
          <w:sz w:val="16"/>
          <w:szCs w:val="16"/>
        </w:rPr>
      </w:pPr>
      <w:proofErr w:type="spellStart"/>
      <w:r w:rsidRPr="00A80BBA">
        <w:rPr>
          <w:rStyle w:val="Style13ptBold"/>
        </w:rPr>
        <w:t>Nanasi</w:t>
      </w:r>
      <w:proofErr w:type="spellEnd"/>
      <w:r w:rsidRPr="00A80BBA">
        <w:rPr>
          <w:rStyle w:val="Style13ptBold"/>
        </w:rPr>
        <w:t xml:space="preserve"> 17 – Director at Legal Center for Victims of Crimes Against Women at SMU Law </w:t>
      </w:r>
      <w:r w:rsidRPr="00A80BBA">
        <w:rPr>
          <w:sz w:val="16"/>
          <w:szCs w:val="16"/>
        </w:rPr>
        <w:t>[Natalie, 78 Ohio St. L.J. 733, Domestic Violence Asylum and the Perpetuation of the Victimization Narrative, ProQuest, Acc. On 7/13/18 //SKH]</w:t>
      </w:r>
    </w:p>
    <w:p w14:paraId="4A26C9E7" w14:textId="77777777" w:rsidR="005B7458" w:rsidRPr="00A80BBA" w:rsidRDefault="005B7458" w:rsidP="005B7458">
      <w:pPr>
        <w:rPr>
          <w:u w:val="single"/>
        </w:rPr>
      </w:pPr>
    </w:p>
    <w:p w14:paraId="4D1C7BEF" w14:textId="77777777" w:rsidR="005B7458" w:rsidRPr="00A80BBA" w:rsidRDefault="005B7458" w:rsidP="005B7458">
      <w:pPr>
        <w:rPr>
          <w:sz w:val="12"/>
        </w:rPr>
      </w:pPr>
      <w:r w:rsidRPr="00A80BBA">
        <w:rPr>
          <w:u w:val="single"/>
        </w:rPr>
        <w:t>Narrative</w:t>
      </w:r>
      <w:r w:rsidRPr="00A80BBA">
        <w:rPr>
          <w:sz w:val="12"/>
        </w:rPr>
        <w:t xml:space="preserve">, or storytelling, </w:t>
      </w:r>
      <w:r w:rsidRPr="00A80BBA">
        <w:rPr>
          <w:u w:val="single"/>
        </w:rPr>
        <w:t>has always been an essential aspect of everyday life, but it has increasingly gained attention as critical to lawyering</w:t>
      </w:r>
      <w:r w:rsidRPr="00A80BBA">
        <w:rPr>
          <w:sz w:val="12"/>
        </w:rPr>
        <w:t xml:space="preserve">. n123 Because narrative "is our most basic form of communication and the primary lens through which we understand day to day human experience," </w:t>
      </w:r>
      <w:r w:rsidRPr="00A80BBA">
        <w:rPr>
          <w:u w:val="single"/>
        </w:rPr>
        <w:t>it is only natural that lawyers seek to use stories in the courtroom or in conducting other forms of legal advocacy for their clients</w:t>
      </w:r>
      <w:r w:rsidRPr="00A80BBA">
        <w:rPr>
          <w:sz w:val="12"/>
        </w:rPr>
        <w:t xml:space="preserve">. n124 But </w:t>
      </w:r>
      <w:r w:rsidRPr="00A80BBA">
        <w:rPr>
          <w:u w:val="single"/>
        </w:rPr>
        <w:t>while the utility of narrative is clear, it is possible to have too much of a good thing;</w:t>
      </w:r>
      <w:r w:rsidRPr="00A80BBA">
        <w:rPr>
          <w:sz w:val="12"/>
        </w:rPr>
        <w:t xml:space="preserve"> an overreliance on particular [*753] </w:t>
      </w:r>
      <w:r w:rsidRPr="00A80BBA">
        <w:rPr>
          <w:u w:val="single"/>
        </w:rPr>
        <w:t>narratives can, if overused or utilized without purpose in the absence of critical analysis, become static and inescapable stock stories</w:t>
      </w:r>
      <w:r w:rsidRPr="00A80BBA">
        <w:rPr>
          <w:sz w:val="12"/>
        </w:rPr>
        <w:t xml:space="preserve">. n125 Like narrative, </w:t>
      </w:r>
      <w:r w:rsidRPr="00A80BBA">
        <w:rPr>
          <w:u w:val="single"/>
        </w:rPr>
        <w:t>stock stories</w:t>
      </w:r>
      <w:r w:rsidRPr="00A80BBA">
        <w:rPr>
          <w:sz w:val="12"/>
        </w:rPr>
        <w:t xml:space="preserve">, or schema, n126 </w:t>
      </w:r>
      <w:r w:rsidRPr="00A80BBA">
        <w:rPr>
          <w:u w:val="single"/>
        </w:rPr>
        <w:t>can be useful</w:t>
      </w:r>
      <w:r w:rsidRPr="00A80BBA">
        <w:rPr>
          <w:sz w:val="12"/>
        </w:rPr>
        <w:t xml:space="preserve">. Faced with an endless stream of stimuli in our daily lives, </w:t>
      </w:r>
      <w:r w:rsidRPr="00A80BBA">
        <w:rPr>
          <w:u w:val="single"/>
        </w:rPr>
        <w:t>schema help us assign meaning to the information we receive, limit unnecessary processing, and allow us to draw inferences about what might happen in the future.</w:t>
      </w:r>
      <w:r w:rsidRPr="00A80BBA">
        <w:rPr>
          <w:sz w:val="12"/>
        </w:rPr>
        <w:t xml:space="preserve"> n127 </w:t>
      </w:r>
      <w:r w:rsidRPr="00A80BBA">
        <w:rPr>
          <w:u w:val="single"/>
        </w:rPr>
        <w:t>However</w:t>
      </w:r>
      <w:r w:rsidRPr="00A80BBA">
        <w:rPr>
          <w:sz w:val="12"/>
        </w:rPr>
        <w:t>, as Professor Gerald López writes, while "</w:t>
      </w:r>
      <w:r w:rsidRPr="00A80BBA">
        <w:rPr>
          <w:u w:val="single"/>
        </w:rPr>
        <w:t>stock stories embody our deepest human, social and political values" and "help us carry out the routine activities of life without constantly having to analyze or question what we are doing</w:t>
      </w:r>
      <w:r w:rsidRPr="00A80BBA">
        <w:rPr>
          <w:sz w:val="12"/>
        </w:rPr>
        <w:t xml:space="preserve">[,] . . . </w:t>
      </w:r>
      <w:r w:rsidRPr="00A80BBA">
        <w:rPr>
          <w:u w:val="single"/>
        </w:rPr>
        <w:t>they also may disguise and distort."</w:t>
      </w:r>
      <w:r w:rsidRPr="00A80BBA">
        <w:rPr>
          <w:sz w:val="12"/>
        </w:rPr>
        <w:t xml:space="preserve"> n128 </w:t>
      </w:r>
      <w:r w:rsidRPr="00A80BBA">
        <w:rPr>
          <w:u w:val="single"/>
        </w:rPr>
        <w:t>When stock stories become the sole lens though which a</w:t>
      </w:r>
      <w:r w:rsidRPr="00A80BBA">
        <w:rPr>
          <w:sz w:val="12"/>
        </w:rPr>
        <w:t xml:space="preserve"> client or </w:t>
      </w:r>
      <w:r w:rsidRPr="00A80BBA">
        <w:rPr>
          <w:u w:val="single"/>
        </w:rPr>
        <w:t>experience is viewed</w:t>
      </w:r>
      <w:r w:rsidRPr="00A80BBA">
        <w:rPr>
          <w:sz w:val="12"/>
        </w:rPr>
        <w:t xml:space="preserve">, </w:t>
      </w:r>
      <w:r w:rsidRPr="00A80BBA">
        <w:rPr>
          <w:u w:val="single"/>
        </w:rPr>
        <w:t>and</w:t>
      </w:r>
      <w:r w:rsidRPr="00A80BBA">
        <w:rPr>
          <w:sz w:val="12"/>
        </w:rPr>
        <w:t xml:space="preserve">/or </w:t>
      </w:r>
      <w:r w:rsidRPr="00A80BBA">
        <w:rPr>
          <w:u w:val="single"/>
        </w:rPr>
        <w:t>when they serve to perpetuate stereotypes</w:t>
      </w:r>
      <w:r w:rsidRPr="00A80BBA">
        <w:rPr>
          <w:sz w:val="12"/>
        </w:rPr>
        <w:t xml:space="preserve"> or limit open-mindedness or free-thinking, </w:t>
      </w:r>
      <w:r w:rsidRPr="00A80BBA">
        <w:rPr>
          <w:u w:val="single"/>
        </w:rPr>
        <w:t>they are highly problematic</w:t>
      </w:r>
      <w:r w:rsidRPr="00A80BBA">
        <w:rPr>
          <w:sz w:val="12"/>
        </w:rPr>
        <w:t xml:space="preserve">. n129 </w:t>
      </w:r>
      <w:r w:rsidRPr="00A80BBA">
        <w:rPr>
          <w:u w:val="single"/>
        </w:rPr>
        <w:t>And when narrative evolves to a unitary stock story</w:t>
      </w:r>
      <w:r w:rsidRPr="00A80BBA">
        <w:rPr>
          <w:sz w:val="12"/>
        </w:rPr>
        <w:t>--a legal category or conception that one must adhere to in order to receive protection--</w:t>
      </w:r>
      <w:r w:rsidRPr="00A80BBA">
        <w:rPr>
          <w:u w:val="single"/>
        </w:rPr>
        <w:t>it becomes a dangerous legal weapon.</w:t>
      </w:r>
      <w:r w:rsidRPr="00A80BBA">
        <w:rPr>
          <w:sz w:val="12"/>
        </w:rPr>
        <w:t xml:space="preserve"> This is precisely what has occurred in domestic violence asylum law. [*754] B. The Consequences of Failure to Conform to the Prevailing Victim Narrative </w:t>
      </w:r>
      <w:r w:rsidRPr="00A80BBA">
        <w:rPr>
          <w:u w:val="single"/>
        </w:rPr>
        <w:t>As a result of the proliferation of</w:t>
      </w:r>
      <w:r w:rsidRPr="00A80BBA">
        <w:rPr>
          <w:sz w:val="12"/>
        </w:rPr>
        <w:t xml:space="preserve"> the Battered Woman Syndrome narrative and </w:t>
      </w:r>
      <w:r w:rsidRPr="00A80BBA">
        <w:rPr>
          <w:u w:val="single"/>
        </w:rPr>
        <w:t>the ensuing stock story--the myth of the helpless abused woman--survivors of domestic violence who fail to conform to this paradigmatic powerless and docile victim role are at risk of not obtaining the legal protections they desperately need.</w:t>
      </w:r>
      <w:r w:rsidRPr="00A80BBA">
        <w:rPr>
          <w:sz w:val="12"/>
        </w:rPr>
        <w:t xml:space="preserve"> n130 As Professor Leigh </w:t>
      </w:r>
      <w:proofErr w:type="spellStart"/>
      <w:r w:rsidRPr="00A80BBA">
        <w:rPr>
          <w:sz w:val="12"/>
        </w:rPr>
        <w:t>Goodmark</w:t>
      </w:r>
      <w:proofErr w:type="spellEnd"/>
      <w:r w:rsidRPr="00A80BBA">
        <w:rPr>
          <w:sz w:val="12"/>
        </w:rPr>
        <w:t xml:space="preserve"> describes, </w:t>
      </w:r>
      <w:r w:rsidRPr="00A80BBA">
        <w:rPr>
          <w:u w:val="single"/>
        </w:rPr>
        <w:t>women--particularly women of color and lesbians--who do not fit neatly into the prevailing narrative are often denied orders of protection when they fight back against their attackers or refuse to admit fear</w:t>
      </w:r>
      <w:r w:rsidRPr="00A80BBA">
        <w:rPr>
          <w:sz w:val="12"/>
        </w:rPr>
        <w:t xml:space="preserve">. n131 Similarly, Professor Laurie Kohn explains that </w:t>
      </w:r>
      <w:r w:rsidRPr="00A80BBA">
        <w:rPr>
          <w:u w:val="single"/>
        </w:rPr>
        <w:t xml:space="preserve">a </w:t>
      </w:r>
      <w:proofErr w:type="spellStart"/>
      <w:r w:rsidRPr="00A80BBA">
        <w:rPr>
          <w:u w:val="single"/>
        </w:rPr>
        <w:t>nonpassive</w:t>
      </w:r>
      <w:proofErr w:type="spellEnd"/>
      <w:r w:rsidRPr="00A80BBA">
        <w:rPr>
          <w:u w:val="single"/>
        </w:rPr>
        <w:t xml:space="preserve"> victim of domestic violence who expresses anger towards her assailant may be deemed incredible and denied a protection order.</w:t>
      </w:r>
      <w:r w:rsidRPr="00A80BBA">
        <w:rPr>
          <w:sz w:val="12"/>
        </w:rPr>
        <w:t xml:space="preserve"> n132 Finally, Professor Evan Stark shares a case study in which a survivor of violence was "tearful and frightened outside the court, [but] in the courtroom she appeared defiant," leading the court to view her as "an aggressive, demanding, even 'rude' mother." n133 </w:t>
      </w:r>
      <w:r w:rsidRPr="00A80BBA">
        <w:rPr>
          <w:u w:val="single"/>
        </w:rPr>
        <w:t>These injustices in the civil context--victims being required to conform their narratives to a particular stock story in order to be safe--endure in the realm of asylum law.</w:t>
      </w:r>
      <w:r w:rsidRPr="00A80BBA">
        <w:rPr>
          <w:sz w:val="12"/>
        </w:rPr>
        <w:t xml:space="preserve"> n134</w:t>
      </w:r>
      <w:r w:rsidRPr="00A80BBA">
        <w:rPr>
          <w:u w:val="single"/>
        </w:rPr>
        <w:t xml:space="preserve"> While preconceived notions regarding the way victims of domestic violence should behave may lead to injustice in a civil proceeding </w:t>
      </w:r>
      <w:r w:rsidRPr="00A80BBA">
        <w:rPr>
          <w:sz w:val="12"/>
        </w:rPr>
        <w:t xml:space="preserve">because decision-makers are not hearing the narrative they expect, </w:t>
      </w:r>
      <w:r w:rsidRPr="00A80BBA">
        <w:rPr>
          <w:u w:val="single"/>
        </w:rPr>
        <w:t>they seem certain to doom the claim of an asylum applicant who is not always passive or submissive to her abuser because the notion of the "helpless victim" is written into asylum law</w:t>
      </w:r>
      <w:r w:rsidRPr="00A80BBA">
        <w:rPr>
          <w:sz w:val="12"/>
        </w:rPr>
        <w:t xml:space="preserve">. As discussed above, </w:t>
      </w:r>
      <w:r w:rsidRPr="00A80BBA">
        <w:rPr>
          <w:u w:val="single"/>
        </w:rPr>
        <w:t>the prevailing particular social group formulations</w:t>
      </w:r>
      <w:r w:rsidRPr="00A80BBA">
        <w:rPr>
          <w:sz w:val="12"/>
        </w:rPr>
        <w:t xml:space="preserve"> in domestic violence-based asylum cases require a woman to prove that she has been "unable to leave" her abuser or that he views her as his property. n135 This </w:t>
      </w:r>
      <w:r w:rsidRPr="00A80BBA">
        <w:rPr>
          <w:u w:val="single"/>
        </w:rPr>
        <w:t>necessitates an applicant telling a particular type of story</w:t>
      </w:r>
      <w:r w:rsidRPr="00A80BBA">
        <w:rPr>
          <w:sz w:val="12"/>
        </w:rPr>
        <w:t xml:space="preserve"> to the asylum adjudicator, namely, </w:t>
      </w:r>
      <w:r w:rsidRPr="00A80BBA">
        <w:rPr>
          <w:u w:val="single"/>
        </w:rPr>
        <w:t>that she is docile and powerless. She must show that she could never muster the strength or internal fortitude to stand up to her abuser and leave, that she was viewed as, and likely even felt like, chattel</w:t>
      </w:r>
      <w:r w:rsidRPr="00A80BBA">
        <w:rPr>
          <w:sz w:val="12"/>
        </w:rPr>
        <w:t xml:space="preserve">. [*755] </w:t>
      </w:r>
      <w:r w:rsidRPr="00A80BBA">
        <w:rPr>
          <w:u w:val="single"/>
        </w:rPr>
        <w:t>Although some survivors of domestic violence may in fact fit this profile, many others do not</w:t>
      </w:r>
      <w:r w:rsidRPr="00A80BBA">
        <w:rPr>
          <w:sz w:val="12"/>
        </w:rPr>
        <w:t>. n136 Ana, the fictional client profiled in the Introduction to this Article, serves as an example of such a woman. Her story does not comport neatly with the narrative of helplessness, as Ana not only fought back against her abusive husband through retaliatory or protective physical violence of her own, but she actively instigated his attacks in an effort to shield herself and her child from further harm. Moreover, Ana does not fit the stock story or expected narrative of the domestic violence victim finally pushed to the brink and furtively escaping in the dead of night. Instead, Ana made a difficult and rational choice to leave after her abuser permitted her to do so; her situation can therefore be more appropriately expressed as being unable to return as opposed to unable to leave. Thus, unless Ana and her lawyers ignore the aspects of her story that highlight her clear thinking and opposition to being viewed as a piece of property that her abuser can dispense with as he pleases, she may not be considered eligible for asylum protection. n137</w:t>
      </w:r>
    </w:p>
    <w:p w14:paraId="53B86036" w14:textId="634FE0BD" w:rsidR="005B7458" w:rsidRDefault="005B7458" w:rsidP="005B7458"/>
    <w:p w14:paraId="0A6DACCC" w14:textId="2C8AC46F" w:rsidR="005B7458" w:rsidRDefault="005B7458" w:rsidP="005B7458"/>
    <w:p w14:paraId="1AEA4B8F" w14:textId="77777777" w:rsidR="005B7458" w:rsidRPr="00A80BBA" w:rsidRDefault="005B7458" w:rsidP="005B7458">
      <w:pPr>
        <w:pStyle w:val="Heading4"/>
      </w:pPr>
      <w:r w:rsidRPr="00A80BBA">
        <w:t>Stock stories of asylum seekers cause victim blaming as women are asked why they did not leave</w:t>
      </w:r>
    </w:p>
    <w:p w14:paraId="29616812" w14:textId="77777777" w:rsidR="005B7458" w:rsidRPr="00A80BBA" w:rsidRDefault="005B7458" w:rsidP="005B7458">
      <w:pPr>
        <w:rPr>
          <w:sz w:val="16"/>
          <w:szCs w:val="16"/>
        </w:rPr>
      </w:pPr>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11" w:history="1">
        <w:r w:rsidRPr="00A80BBA">
          <w:rPr>
            <w:rStyle w:val="Hyperlink"/>
            <w:sz w:val="16"/>
            <w:szCs w:val="16"/>
          </w:rPr>
          <w:t>https://kb.osu.edu/bitstream/handle/1811/81536/OSLJ_V78N3_0733.pdf</w:t>
        </w:r>
      </w:hyperlink>
      <w:r w:rsidRPr="00A80BBA">
        <w:rPr>
          <w:sz w:val="16"/>
          <w:szCs w:val="16"/>
        </w:rPr>
        <w:t>] SM</w:t>
      </w:r>
    </w:p>
    <w:p w14:paraId="18E23A15" w14:textId="77777777" w:rsidR="005B7458" w:rsidRPr="00A80BBA" w:rsidRDefault="005B7458" w:rsidP="005B7458"/>
    <w:p w14:paraId="39DAEC4E" w14:textId="77777777" w:rsidR="005B7458" w:rsidRPr="00A80BBA" w:rsidRDefault="005B7458" w:rsidP="005B7458">
      <w:pPr>
        <w:rPr>
          <w:sz w:val="12"/>
        </w:rPr>
      </w:pPr>
      <w:r w:rsidRPr="00A80BBA">
        <w:rPr>
          <w:sz w:val="12"/>
        </w:rPr>
        <w:t xml:space="preserve">The term “victim-blaming” was coined by Dr. William Ryan, who described the phenomenon in the context of racial discrimination, explaining that whites justified inequality and social injustice against blacks by finding defects in their African-American victims.158 </w:t>
      </w:r>
      <w:r w:rsidRPr="00A80BBA">
        <w:rPr>
          <w:u w:val="single"/>
        </w:rPr>
        <w:t>The practice of blaming a victim for harms that befall her is also widespread in the area of violence against women.</w:t>
      </w:r>
      <w:r w:rsidRPr="00A80BBA">
        <w:rPr>
          <w:sz w:val="12"/>
        </w:rPr>
        <w:t xml:space="preserve">159 </w:t>
      </w:r>
      <w:r w:rsidRPr="00A80BBA">
        <w:rPr>
          <w:u w:val="single"/>
        </w:rPr>
        <w:t>In the domestic violence context, the question of “why didn’t she just leave?” is frequently used to shift focus from the abuser’s behavior and fault onto the victim for not taking steps to avoid his violence.</w:t>
      </w:r>
      <w:r w:rsidRPr="00A80BBA">
        <w:rPr>
          <w:sz w:val="12"/>
        </w:rPr>
        <w:t xml:space="preserve">160 Debilitating to the women who have suffered abuse, </w:t>
      </w:r>
      <w:r w:rsidRPr="00A80BBA">
        <w:rPr>
          <w:u w:val="single"/>
        </w:rPr>
        <w:t>victim-blaming is also a means for allowing violent behavior to continue.</w:t>
      </w:r>
      <w:r w:rsidRPr="00A80BBA">
        <w:rPr>
          <w:sz w:val="12"/>
        </w:rPr>
        <w:t xml:space="preserve">161 As Walker argues, </w:t>
      </w:r>
      <w:r w:rsidRPr="00A80BBA">
        <w:rPr>
          <w:u w:val="single"/>
        </w:rPr>
        <w:t>“[b]y perpetuating the belief that it is rational to blame the victim for her abuse, we ultimately excuse men for the crime.”</w:t>
      </w:r>
      <w:r w:rsidRPr="00A80BBA">
        <w:rPr>
          <w:sz w:val="12"/>
        </w:rPr>
        <w:t xml:space="preserve">162 </w:t>
      </w:r>
      <w:r w:rsidRPr="00A80BBA">
        <w:rPr>
          <w:u w:val="single"/>
        </w:rPr>
        <w:t>Victim-blaming is perpetuated by the</w:t>
      </w:r>
      <w:r w:rsidRPr="00A80BBA">
        <w:rPr>
          <w:sz w:val="12"/>
        </w:rPr>
        <w:t xml:space="preserve"> L-R- and A-R-C-G- </w:t>
      </w:r>
      <w:r w:rsidRPr="00A80BBA">
        <w:rPr>
          <w:u w:val="single"/>
        </w:rPr>
        <w:t>particular social group formulation because a natural question when hearing that a battered woman is unable to leave a relationship is, “Why not?” Perhaps the victim did not try hard enough.</w:t>
      </w:r>
      <w:r w:rsidRPr="00A80BBA">
        <w:rPr>
          <w:sz w:val="12"/>
        </w:rPr>
        <w:t xml:space="preserve"> Or perhaps the abuse wasn’t so bad after all or she would have tried harder to escape it. Even if onus of action in “unable to leave” is placed on the abuser, i.e., that he did not allow her to leave as opposed to her being unable to leave, </w:t>
      </w:r>
      <w:r w:rsidRPr="00A80BBA">
        <w:rPr>
          <w:u w:val="single"/>
        </w:rPr>
        <w:t xml:space="preserve">questions about the existence of personal failings in the victim that prevented her from taking the necessary steps to protect herself remain. </w:t>
      </w:r>
      <w:r w:rsidRPr="00A80BBA">
        <w:rPr>
          <w:sz w:val="12"/>
        </w:rPr>
        <w:t xml:space="preserve">In Matter of A-R-C-G-, the </w:t>
      </w:r>
      <w:r w:rsidRPr="00A80BBA">
        <w:rPr>
          <w:u w:val="single"/>
        </w:rPr>
        <w:t>BIA noted that “a married woman’s inability to leave the relationship may be informed by societal expectations about gender and subordination, as well as legal constraints regarding divorce and separation.”</w:t>
      </w:r>
      <w:r w:rsidRPr="00A80BBA">
        <w:rPr>
          <w:sz w:val="12"/>
        </w:rPr>
        <w:t>163 In Ana’s case, a multitude of factors prevented her from leaving her abusive husband: absence of economic resources, feelings of isolation and lack of support from her family members, and his threats to bar her from seeing their daughter if she left. His connections to law enforcement were also a significant barrier to her ability to break free and are likely also evidence of the government’s unwillingness to protect her from harm. However, given the complexity and nuance involved in these issues, it remains to be seen what effect the dicta in Matter of A-R-C-G- will have and whether or not courts will actually consider such factors when making determinations about survivors’ decisions and actions.</w:t>
      </w:r>
    </w:p>
    <w:p w14:paraId="1EA83A6A" w14:textId="77777777" w:rsidR="005B7458" w:rsidRPr="00A80BBA" w:rsidRDefault="005B7458" w:rsidP="005B7458"/>
    <w:p w14:paraId="36D5B253" w14:textId="77777777" w:rsidR="005B7458" w:rsidRPr="00A80BBA" w:rsidRDefault="005B7458" w:rsidP="005B7458">
      <w:pPr>
        <w:pStyle w:val="Heading4"/>
      </w:pPr>
      <w:r w:rsidRPr="00A80BBA">
        <w:t>Stock stories exclude “unworthy” women who do not fit the stereotype of helplessness</w:t>
      </w:r>
    </w:p>
    <w:p w14:paraId="3F26EE5F" w14:textId="77777777" w:rsidR="005B7458" w:rsidRPr="00A80BBA" w:rsidRDefault="005B7458" w:rsidP="005B7458">
      <w:pPr>
        <w:rPr>
          <w:sz w:val="16"/>
          <w:szCs w:val="16"/>
        </w:rPr>
      </w:pPr>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12" w:history="1">
        <w:r w:rsidRPr="00A80BBA">
          <w:rPr>
            <w:rStyle w:val="Hyperlink"/>
            <w:sz w:val="16"/>
            <w:szCs w:val="16"/>
          </w:rPr>
          <w:t>https://kb.osu.edu/bitstream/handle/1811/81536/OSLJ_V78N3_0733.pdf</w:t>
        </w:r>
      </w:hyperlink>
      <w:r w:rsidRPr="00A80BBA">
        <w:rPr>
          <w:sz w:val="16"/>
          <w:szCs w:val="16"/>
        </w:rPr>
        <w:t>] SM</w:t>
      </w:r>
    </w:p>
    <w:p w14:paraId="539392A5" w14:textId="77777777" w:rsidR="005B7458" w:rsidRPr="00A80BBA" w:rsidRDefault="005B7458" w:rsidP="005B7458"/>
    <w:p w14:paraId="5F6D9F81" w14:textId="77777777" w:rsidR="005B7458" w:rsidRPr="00A80BBA" w:rsidRDefault="005B7458" w:rsidP="005B7458">
      <w:pPr>
        <w:rPr>
          <w:sz w:val="12"/>
        </w:rPr>
      </w:pPr>
      <w:r w:rsidRPr="00A80BBA">
        <w:rPr>
          <w:sz w:val="12"/>
        </w:rPr>
        <w:t xml:space="preserve">A study described in Evan Stark’s seminal book, Coercive Control, starkly reveals the dangers of constructing and relying on essentialized portraits of battered women.169 </w:t>
      </w:r>
      <w:r w:rsidRPr="00A80BBA">
        <w:rPr>
          <w:u w:val="single"/>
        </w:rPr>
        <w:t>The study examined the admission logs of a California domestic violence shelter and found that women who were deemed “worthy” of entry into the shelter typically fit the stereotypical image of the pitiable, passive, and “morally pure” victim.</w:t>
      </w:r>
      <w:r w:rsidRPr="00A80BBA">
        <w:rPr>
          <w:sz w:val="12"/>
        </w:rPr>
        <w:t xml:space="preserve">170 </w:t>
      </w:r>
      <w:r w:rsidRPr="00A80BBA">
        <w:rPr>
          <w:u w:val="single"/>
        </w:rPr>
        <w:t>Meanwhile, women who were not visibly injured, or who demonstrated strength, agency, or resilience in the face of abuse, were turned away.</w:t>
      </w:r>
      <w:r w:rsidRPr="00A80BBA">
        <w:rPr>
          <w:sz w:val="12"/>
        </w:rPr>
        <w:t xml:space="preserve">171 As one log entry noted about an “unsuitable” service-seeker (in a depiction that could easily have been used to describe Ana): “she is an extremely young woman with ‘ruff attitude’—if he hits me I always hit him back.”172 </w:t>
      </w:r>
      <w:r w:rsidRPr="00A80BBA">
        <w:rPr>
          <w:u w:val="single"/>
        </w:rPr>
        <w:t>Women who appeared too agitated or confused, seemed unlikable or strange, or did not otherwise fit the stereotypical victim profile, were considered inappropriate for admission</w:t>
      </w:r>
      <w:r w:rsidRPr="00A80BBA">
        <w:rPr>
          <w:sz w:val="12"/>
        </w:rPr>
        <w:t xml:space="preserve">.173 Meanwhile, </w:t>
      </w:r>
      <w:r w:rsidRPr="00A80BBA">
        <w:rPr>
          <w:u w:val="single"/>
        </w:rPr>
        <w:t>those who were considered “a very classical case and nice” readily received shelter and protection.</w:t>
      </w:r>
      <w:r w:rsidRPr="00A80BBA">
        <w:rPr>
          <w:sz w:val="12"/>
        </w:rPr>
        <w:t xml:space="preserve">174 </w:t>
      </w:r>
      <w:r w:rsidRPr="00A80BBA">
        <w:rPr>
          <w:u w:val="single"/>
        </w:rPr>
        <w:t>These images and narratives of “undesirability and unworthiness” contrasted with those of “worthiness and blamelessness” also pervade immigration law</w:t>
      </w:r>
      <w:r w:rsidRPr="00A80BBA">
        <w:rPr>
          <w:sz w:val="12"/>
        </w:rPr>
        <w:t xml:space="preserve">,175 making this issue particularly salient in an area that examines the intersection of gender-based violence and asylum. In the law, in the media, and in public perception, </w:t>
      </w:r>
      <w:r w:rsidRPr="00A80BBA">
        <w:rPr>
          <w:u w:val="single"/>
        </w:rPr>
        <w:t>there exist images of archetypal “good” immigrants who deserve their place in American society, and conversely, “bad” immigrants who should be denied admission or expelled from the United States</w:t>
      </w:r>
      <w:r w:rsidRPr="00A80BBA">
        <w:rPr>
          <w:sz w:val="12"/>
        </w:rPr>
        <w:t xml:space="preserve">176 And </w:t>
      </w:r>
      <w:r w:rsidRPr="00A80BBA">
        <w:rPr>
          <w:u w:val="single"/>
        </w:rPr>
        <w:t>while survivors of domestic violence are likely to land in the former category, this may only be because the concept “of the ‘good female alien’ [is] rooted in notions of passivity and helplessness.”</w:t>
      </w:r>
      <w:r w:rsidRPr="00A80BBA">
        <w:rPr>
          <w:sz w:val="12"/>
        </w:rPr>
        <w:t xml:space="preserve">177 Professor Stacy </w:t>
      </w:r>
      <w:proofErr w:type="spellStart"/>
      <w:r w:rsidRPr="00A80BBA">
        <w:rPr>
          <w:sz w:val="12"/>
        </w:rPr>
        <w:t>Brustin</w:t>
      </w:r>
      <w:proofErr w:type="spellEnd"/>
      <w:r w:rsidRPr="00A80BBA">
        <w:rPr>
          <w:sz w:val="12"/>
        </w:rPr>
        <w:t xml:space="preserve"> explains that many of the existing immigration protections for battered women—enshrined in the INA of 1990 and the VAWA—exist because </w:t>
      </w:r>
      <w:r w:rsidRPr="00A80BBA">
        <w:rPr>
          <w:u w:val="single"/>
        </w:rPr>
        <w:t>the “policy and public debate center[ed] around an image of immigrant women as deserving of legalization because they are frightened, helpless victims.”</w:t>
      </w:r>
      <w:r w:rsidRPr="00A80BBA">
        <w:rPr>
          <w:sz w:val="12"/>
        </w:rPr>
        <w:t xml:space="preserve">178 The Matter of L-R- and Matter of A-R-C-G- </w:t>
      </w:r>
      <w:r w:rsidRPr="00A80BBA">
        <w:rPr>
          <w:u w:val="single"/>
        </w:rPr>
        <w:t>particular social group formulations further entrench this image of the powerless victim and thereby serve to perpetuate the dichotomy of good and bad immigrant.</w:t>
      </w:r>
      <w:r w:rsidRPr="00A80BBA">
        <w:rPr>
          <w:sz w:val="12"/>
        </w:rPr>
        <w:t xml:space="preserve"> Matter of L-R- and Matter of A-R-C-G- teach that </w:t>
      </w:r>
      <w:r w:rsidRPr="00A80BBA">
        <w:rPr>
          <w:u w:val="single"/>
        </w:rPr>
        <w:t>a “good” battered woman asylum seeker is a piece of property who lacks the agency to leave her pitiable situation.</w:t>
      </w:r>
      <w:r w:rsidRPr="00A80BBA">
        <w:rPr>
          <w:sz w:val="12"/>
        </w:rPr>
        <w:t xml:space="preserve"> She, unlike a woman who resists and fights back against the violence she faces, is deemed worthy of admission to, and protection in, the United States.</w:t>
      </w:r>
    </w:p>
    <w:p w14:paraId="0B8CF05B" w14:textId="1B073D96" w:rsidR="005B7458" w:rsidRDefault="005B7458" w:rsidP="005B7458"/>
    <w:p w14:paraId="0FCAFA8B" w14:textId="77777777" w:rsidR="00C82809" w:rsidRDefault="00C82809" w:rsidP="00C82809">
      <w:pPr>
        <w:pStyle w:val="Heading4"/>
      </w:pPr>
      <w:r>
        <w:t xml:space="preserve">The production of victims and persecutors, worthy and unworthy, guilt and innocence governs the immigration system – by constructing unworthy victims, the immigration court legitimates its own existence because if some are worthy, the immigration system must exist to recognize them. Thus, a critical awareness of </w:t>
      </w:r>
      <w:r w:rsidRPr="00700024">
        <w:rPr>
          <w:u w:val="single"/>
        </w:rPr>
        <w:t>how</w:t>
      </w:r>
      <w:r>
        <w:t xml:space="preserve"> the immigration system constructs notions of worth and blame is especially crucial. Examining and exposing the biopolitical role of the court in Specific Examples can succeed because institutions are rhetorically constructed</w:t>
      </w:r>
    </w:p>
    <w:p w14:paraId="78FA6F8C" w14:textId="77777777" w:rsidR="00C82809" w:rsidRPr="00E305A5" w:rsidRDefault="00C82809" w:rsidP="00C82809">
      <w:r w:rsidRPr="00CE378F">
        <w:rPr>
          <w:rStyle w:val="Style13ptBold"/>
        </w:rPr>
        <w:t xml:space="preserve">Wittman 2006 </w:t>
      </w:r>
      <w:r>
        <w:rPr>
          <w:rStyle w:val="Style13ptBold"/>
        </w:rPr>
        <w:t xml:space="preserve">- </w:t>
      </w:r>
      <w:r w:rsidRPr="00CE378F">
        <w:rPr>
          <w:rStyle w:val="Style13ptBold"/>
        </w:rPr>
        <w:t>assistant professor at UTPA</w:t>
      </w:r>
      <w:r w:rsidRPr="00E305A5">
        <w:t xml:space="preserve"> </w:t>
      </w:r>
      <w:r w:rsidRPr="00904B2D">
        <w:rPr>
          <w:sz w:val="16"/>
          <w:szCs w:val="16"/>
        </w:rPr>
        <w:t xml:space="preserve">(John “Biopower and Pedagogy: Local Spaces and Institutional Technologies”, </w:t>
      </w:r>
      <w:hyperlink r:id="rId13" w:history="1">
        <w:r w:rsidRPr="00904B2D">
          <w:rPr>
            <w:rStyle w:val="Hyperlink"/>
            <w:sz w:val="16"/>
            <w:szCs w:val="16"/>
          </w:rPr>
          <w:t>http://compositionforum.com/issue/15/wittmanbiopower.php</w:t>
        </w:r>
      </w:hyperlink>
      <w:r w:rsidRPr="00904B2D">
        <w:rPr>
          <w:sz w:val="16"/>
          <w:szCs w:val="16"/>
        </w:rPr>
        <w:t>)</w:t>
      </w:r>
    </w:p>
    <w:p w14:paraId="3A9651E2" w14:textId="77777777" w:rsidR="00C82809" w:rsidRPr="00E305A5" w:rsidRDefault="00C82809" w:rsidP="00C82809"/>
    <w:p w14:paraId="33D0270A" w14:textId="77777777" w:rsidR="00C82809" w:rsidRDefault="00C82809" w:rsidP="00C82809">
      <w:pPr>
        <w:rPr>
          <w:sz w:val="14"/>
        </w:rPr>
      </w:pPr>
      <w:r w:rsidRPr="008C0D01">
        <w:rPr>
          <w:rStyle w:val="StyleUnderline"/>
        </w:rPr>
        <w:t>One critical component to the success of biopolitics is that different and sometimes competing institutions, whether they be ideological or material, operate together as a system of coercion rather than force</w:t>
      </w:r>
      <w:r w:rsidRPr="008C0D01">
        <w:rPr>
          <w:sz w:val="14"/>
        </w:rPr>
        <w:t xml:space="preserve">. </w:t>
      </w:r>
      <w:r w:rsidRPr="008C0D01">
        <w:rPr>
          <w:rStyle w:val="StyleUnderline"/>
        </w:rPr>
        <w:t>This</w:t>
      </w:r>
      <w:r w:rsidRPr="008C0D01">
        <w:rPr>
          <w:sz w:val="14"/>
        </w:rPr>
        <w:t xml:space="preserve"> is not so much a means of mind control as it</w:t>
      </w:r>
      <w:r w:rsidRPr="008C0D01">
        <w:rPr>
          <w:rStyle w:val="StyleUnderline"/>
        </w:rPr>
        <w:t xml:space="preserve"> is a systematic reorganization of governing technologies. </w:t>
      </w:r>
      <w:r w:rsidRPr="008C0D01">
        <w:rPr>
          <w:sz w:val="14"/>
        </w:rPr>
        <w:t>These technologies do not impose regulatory principles as much as governing institutions (re)constitute new social relations that (re)create how to live.</w:t>
      </w:r>
      <w:r w:rsidRPr="008C0D01">
        <w:rPr>
          <w:rStyle w:val="StyleUnderline"/>
        </w:rPr>
        <w:t xml:space="preserve"> Unless this process</w:t>
      </w:r>
      <w:r w:rsidRPr="008C0D01">
        <w:rPr>
          <w:sz w:val="14"/>
        </w:rPr>
        <w:t xml:space="preserve"> of biopower </w:t>
      </w:r>
      <w:r w:rsidRPr="008C0D01">
        <w:rPr>
          <w:rStyle w:val="StyleUnderline"/>
        </w:rPr>
        <w:t>is interrupted, people can become so entrenched in institutional logics that those logics and the institutions that support them become invisible</w:t>
      </w:r>
      <w:r w:rsidRPr="008C0D01">
        <w:rPr>
          <w:sz w:val="14"/>
        </w:rPr>
        <w:t xml:space="preserve">. In other words, </w:t>
      </w:r>
      <w:r w:rsidRPr="008C0D01">
        <w:rPr>
          <w:rStyle w:val="StyleUnderline"/>
        </w:rPr>
        <w:t>the threat of biopower is the increasing retreat of analytical thought to cliché forms of thinking</w:t>
      </w:r>
      <w:r w:rsidRPr="008C0D01">
        <w:rPr>
          <w:sz w:val="14"/>
        </w:rPr>
        <w:t xml:space="preserve">. </w:t>
      </w:r>
      <w:r w:rsidRPr="008C0D01">
        <w:rPr>
          <w:rStyle w:val="StyleUnderline"/>
        </w:rPr>
        <w:t xml:space="preserve">Disrupting the technology of biopolitics is a difficult task, but not an impossible one. Foucault suggests in acting within institutional boundaries “it is quite possible . . . </w:t>
      </w:r>
      <w:r w:rsidRPr="008C0D01">
        <w:rPr>
          <w:sz w:val="14"/>
        </w:rPr>
        <w:t xml:space="preserve">to get to know how it works and to work within it . . . and . . . to carry out in that specific area work that may properly be called intellectual” (“On Power” 107). This includes learning how one is imbedded in a system to gain some perspective on how to act just beyond it. </w:t>
      </w:r>
      <w:r w:rsidRPr="008C0D01">
        <w:rPr>
          <w:rStyle w:val="StyleUnderline"/>
        </w:rPr>
        <w:t xml:space="preserve">To struggle within real, material everyday circumstances is what Foucault calls the task of the “specific” intellectual, </w:t>
      </w:r>
      <w:r w:rsidRPr="008C0D01">
        <w:rPr>
          <w:sz w:val="14"/>
        </w:rPr>
        <w:t>which he opposes to the “universal” intellectual.</w:t>
      </w:r>
      <w:r w:rsidRPr="008C0D01">
        <w:rPr>
          <w:rStyle w:val="StyleUnderline"/>
        </w:rPr>
        <w:t xml:space="preserve"> </w:t>
      </w:r>
      <w:r w:rsidRPr="008C0D01">
        <w:rPr>
          <w:sz w:val="14"/>
        </w:rPr>
        <w:t xml:space="preserve">The specific intellectual must be able to suspend “as far as possible the system of values to which one refers when testing and assessing” (107). </w:t>
      </w:r>
      <w:r w:rsidRPr="008C0D01">
        <w:rPr>
          <w:rStyle w:val="StyleUnderline"/>
        </w:rPr>
        <w:t xml:space="preserve">The task of the specific individual is to respond to local </w:t>
      </w:r>
      <w:r w:rsidRPr="008C0D01">
        <w:rPr>
          <w:sz w:val="14"/>
        </w:rPr>
        <w:t>c</w:t>
      </w:r>
      <w:r w:rsidRPr="008C0D01">
        <w:rPr>
          <w:rStyle w:val="StyleUnderline"/>
        </w:rPr>
        <w:t xml:space="preserve">ontingent sites of struggle in the context of the global. It is </w:t>
      </w:r>
      <w:r w:rsidRPr="008C0D01">
        <w:rPr>
          <w:sz w:val="14"/>
        </w:rPr>
        <w:t>not to critique specific notions of right and wrong but</w:t>
      </w:r>
      <w:r w:rsidRPr="008C0D01">
        <w:rPr>
          <w:rStyle w:val="StyleUnderline"/>
        </w:rPr>
        <w:t xml:space="preserve"> to uncover how we are produced institutionally. </w:t>
      </w:r>
      <w:r w:rsidRPr="008C0D01">
        <w:rPr>
          <w:sz w:val="14"/>
        </w:rPr>
        <w:t xml:space="preserve">This defrosting of institutional thought gets at the heart of Foucault. Foucault’s work often focused on the notion that human beings can defend against some forms of power. Like James E. Porter and others suggest in their own critique of institutional logic, </w:t>
      </w:r>
      <w:r w:rsidRPr="008C0D01">
        <w:rPr>
          <w:rStyle w:val="StyleUnderline"/>
        </w:rPr>
        <w:t xml:space="preserve">“Though institutions are certainly powerful, they are not monoliths; they are rhetorically constructed human designs </w:t>
      </w:r>
      <w:r w:rsidRPr="008C0D01">
        <w:rPr>
          <w:sz w:val="14"/>
        </w:rPr>
        <w:t>(whose power is reinforced by buildings, laws, traditions, and knowledge making processes</w:t>
      </w:r>
      <w:r w:rsidRPr="008C0D01">
        <w:rPr>
          <w:rStyle w:val="StyleUnderline"/>
        </w:rPr>
        <w:t>) and so are changeable”</w:t>
      </w:r>
      <w:r w:rsidRPr="008C0D01">
        <w:rPr>
          <w:sz w:val="14"/>
        </w:rPr>
        <w:t xml:space="preserve"> (611). </w:t>
      </w:r>
      <w:hyperlink r:id="rId14" w:history="1">
        <w:r w:rsidRPr="008C0D01">
          <w:rPr>
            <w:rStyle w:val="Hyperlink"/>
            <w:sz w:val="14"/>
          </w:rPr>
          <w:t>{5}</w:t>
        </w:r>
      </w:hyperlink>
      <w:r w:rsidRPr="008C0D01">
        <w:rPr>
          <w:sz w:val="14"/>
        </w:rPr>
        <w:t xml:space="preserve"> However, in a short discussion of resistance to biopolitical production, Foucault comments that in doing so “</w:t>
      </w:r>
      <w:r w:rsidRPr="008C0D01">
        <w:rPr>
          <w:rStyle w:val="StyleUnderline"/>
        </w:rPr>
        <w:t>the main objective of these struggles is to attack not so much such-or-such institution of power</w:t>
      </w:r>
      <w:r w:rsidRPr="008C0D01">
        <w:rPr>
          <w:sz w:val="14"/>
        </w:rPr>
        <w:t xml:space="preserve">, or group, or elite, or class </w:t>
      </w:r>
      <w:r w:rsidRPr="008C0D01">
        <w:rPr>
          <w:rStyle w:val="StyleUnderline"/>
        </w:rPr>
        <w:t>but, rather, a technique, a form of power”</w:t>
      </w:r>
      <w:r w:rsidRPr="008C0D01">
        <w:rPr>
          <w:sz w:val="14"/>
        </w:rPr>
        <w:t xml:space="preserve"> (Subject 331).</w:t>
      </w:r>
      <w:r w:rsidRPr="00F72DD2">
        <w:rPr>
          <w:sz w:val="14"/>
        </w:rPr>
        <w:t xml:space="preserve"> </w:t>
      </w:r>
    </w:p>
    <w:p w14:paraId="53767F9A" w14:textId="77777777" w:rsidR="00C82809" w:rsidRDefault="00C82809" w:rsidP="00C82809"/>
    <w:p w14:paraId="040A100A" w14:textId="77777777" w:rsidR="00C82809" w:rsidRPr="00BD4898" w:rsidRDefault="00C82809" w:rsidP="00C82809">
      <w:pPr>
        <w:pStyle w:val="Heading4"/>
      </w:pPr>
      <w:r w:rsidRPr="00BD4898">
        <w:t>Dispelling misconceptions about domestic abuse is necessary to solve structural violence against women – immigration law reflects these misconceptions</w:t>
      </w:r>
    </w:p>
    <w:p w14:paraId="111601FD" w14:textId="77777777" w:rsidR="00C82809" w:rsidRPr="00BD4898" w:rsidRDefault="00C82809" w:rsidP="00C82809">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1456FCC9" w14:textId="77777777" w:rsidR="00C82809" w:rsidRPr="00BD4898" w:rsidRDefault="00C82809" w:rsidP="00C82809"/>
    <w:p w14:paraId="682C757F" w14:textId="77777777" w:rsidR="00C82809" w:rsidRPr="00BD4898" w:rsidRDefault="00C82809" w:rsidP="00C82809">
      <w:pPr>
        <w:rPr>
          <w:u w:val="single"/>
        </w:rPr>
      </w:pPr>
      <w:r w:rsidRPr="00BD4898">
        <w:rPr>
          <w:sz w:val="16"/>
        </w:rPr>
        <w:t xml:space="preserve">Obstacles also exist because </w:t>
      </w:r>
      <w:r w:rsidRPr="00BD4898">
        <w:rPr>
          <w:rStyle w:val="StyleUnderline"/>
        </w:rPr>
        <w:t>many judges fail to  [*1825]  recognize the systematic nature of some of these crimes</w:t>
      </w:r>
      <w:r w:rsidRPr="00BD4898">
        <w:rPr>
          <w:sz w:val="16"/>
        </w:rPr>
        <w:t>. For example, because FGM is a cultural norm in many countries, persecution forcing women to comply with that norm is societal in nature. One immigration judge recognized this connection when explaining why an asylum claim based on FGM deserved to be granted: "</w:t>
      </w:r>
      <w:r w:rsidRPr="00BD4898">
        <w:rPr>
          <w:rStyle w:val="StyleUnderline"/>
        </w:rPr>
        <w:t>Where the persecution is caused by society rather than the government, but the government is unable or unwilling to stop the abuse, then the abuse can be attributable to the government." n140 The same analysis would apply to a domestic violence claim in which the persecution is the result of cultural norms, and therefore attributable to the government due to its failure to protect women from this societal persecution</w:t>
      </w:r>
      <w:r w:rsidRPr="00BD4898">
        <w:rPr>
          <w:sz w:val="16"/>
        </w:rPr>
        <w:t xml:space="preserve">. n141 </w:t>
      </w:r>
      <w:r w:rsidRPr="00BD4898">
        <w:rPr>
          <w:u w:val="single"/>
        </w:rPr>
        <w:t>The reason for many of these obstacles is that, as with many other areas of law, women have had little voice in creating the immigration law which applies to both men and women.</w:t>
      </w:r>
      <w:r w:rsidRPr="00BD4898">
        <w:rPr>
          <w:sz w:val="16"/>
        </w:rPr>
        <w:t xml:space="preserve"> n142 </w:t>
      </w:r>
      <w:r w:rsidRPr="00BD4898">
        <w:rPr>
          <w:u w:val="single"/>
        </w:rPr>
        <w:t>Although many areas of law "have been largely purged of their overt anti-woman content," immigration law has not</w:t>
      </w:r>
      <w:r w:rsidRPr="00BD4898">
        <w:rPr>
          <w:sz w:val="16"/>
        </w:rPr>
        <w:t xml:space="preserve">. n143 </w:t>
      </w:r>
      <w:r w:rsidRPr="00BD4898">
        <w:rPr>
          <w:u w:val="single"/>
        </w:rPr>
        <w:t>This anti-women content includes the treatment of victims of domestic violence in immigration law.</w:t>
      </w:r>
      <w:r w:rsidRPr="00BD4898">
        <w:rPr>
          <w:sz w:val="16"/>
        </w:rPr>
        <w:t xml:space="preserve"> n144 </w:t>
      </w:r>
      <w:r w:rsidRPr="00BD4898">
        <w:rPr>
          <w:u w:val="single"/>
        </w:rPr>
        <w:t>Misconceptions about violence against women need to be addressed in order for recognized forms of persecution to include those that are most commonly inflicted upon women.</w:t>
      </w:r>
    </w:p>
    <w:p w14:paraId="0CA4781C" w14:textId="77777777" w:rsidR="00C82809" w:rsidRPr="00916327" w:rsidRDefault="00C82809" w:rsidP="00C82809">
      <w:pPr>
        <w:rPr>
          <w:u w:val="single"/>
        </w:rPr>
      </w:pPr>
    </w:p>
    <w:p w14:paraId="1CA07E06" w14:textId="77777777" w:rsidR="00C82809" w:rsidRPr="00593940" w:rsidRDefault="00C82809" w:rsidP="00C82809">
      <w:pPr>
        <w:pStyle w:val="Heading4"/>
      </w:pPr>
      <w:r>
        <w:t xml:space="preserve">We should focus on everyday violence and specific situations rather than solely addressing national security </w:t>
      </w:r>
      <w:r w:rsidRPr="00593940">
        <w:t xml:space="preserve">– human psychology </w:t>
      </w:r>
      <w:r>
        <w:t>tempts</w:t>
      </w:r>
      <w:r w:rsidRPr="00593940">
        <w:t xml:space="preserve"> us to ignore the lives of those we are oppressing, which makes both direct and indirect violence inevitable</w:t>
      </w:r>
    </w:p>
    <w:p w14:paraId="540F7A54" w14:textId="77777777" w:rsidR="00C82809" w:rsidRDefault="00C82809" w:rsidP="00C82809">
      <w:r w:rsidRPr="00CE0784">
        <w:rPr>
          <w:rStyle w:val="Style13ptBold"/>
        </w:rPr>
        <w:t xml:space="preserve">Christie </w:t>
      </w:r>
      <w:r>
        <w:rPr>
          <w:rStyle w:val="Style13ptBold"/>
        </w:rPr>
        <w:t>and Winter 20</w:t>
      </w:r>
      <w:r w:rsidRPr="00CE0784">
        <w:rPr>
          <w:rStyle w:val="Style13ptBold"/>
        </w:rPr>
        <w:t xml:space="preserve">01 – Prof of Psychology at Ohio State </w:t>
      </w:r>
      <w:r>
        <w:rPr>
          <w:rStyle w:val="Style13ptBold"/>
        </w:rPr>
        <w:t xml:space="preserve">and </w:t>
      </w:r>
      <w:r w:rsidRPr="00CE0784">
        <w:rPr>
          <w:rStyle w:val="Style13ptBold"/>
        </w:rPr>
        <w:t xml:space="preserve">Prof of Psychology at Whitman </w:t>
      </w:r>
      <w:r w:rsidRPr="0022718A">
        <w:rPr>
          <w:sz w:val="16"/>
          <w:szCs w:val="16"/>
        </w:rPr>
        <w:t>[Daniel, Richard, Deborah, “Peace, Conflict, and Violence: Peace Psychology for the 21st Century”, Prentice-Hall, 2001, accessed 7/15/18, PDF // S.M.]</w:t>
      </w:r>
    </w:p>
    <w:p w14:paraId="70D4D3A9" w14:textId="77777777" w:rsidR="00C82809" w:rsidRDefault="00C82809" w:rsidP="00C82809"/>
    <w:p w14:paraId="2FC8F0DC" w14:textId="77777777" w:rsidR="00C82809" w:rsidRDefault="00C82809" w:rsidP="00C82809">
      <w:pPr>
        <w:rPr>
          <w:sz w:val="12"/>
        </w:rPr>
      </w:pPr>
      <w:r w:rsidRPr="00593940">
        <w:rPr>
          <w:sz w:val="12"/>
        </w:rPr>
        <w:t xml:space="preserve">Also reflected throughout the text is </w:t>
      </w:r>
      <w:r w:rsidRPr="0022718A">
        <w:rPr>
          <w:rStyle w:val="StyleUnderline"/>
        </w:rPr>
        <w:t>peace psychologists’ growing appreciation for the structural roots of violent episodes. For example, patriarchal structures in which males dominate females play a role in intimate violence</w:t>
      </w:r>
      <w:r w:rsidRPr="00593940">
        <w:rPr>
          <w:sz w:val="12"/>
        </w:rPr>
        <w:t xml:space="preserve">. Similarly, cultural narratives that denigrate gays, lesbians, and other marginalized identity groups are predisposing conditions for direct violence. Section II looks closer at some forms of violence that are deeply rooted in the structures of a society, what we are calling “structural violence.” Section II: Structural Violence Today, </w:t>
      </w:r>
      <w:r w:rsidRPr="0022718A">
        <w:rPr>
          <w:rStyle w:val="StyleUnderline"/>
        </w:rPr>
        <w:t>an increasing number of peace psychologists are concerned about structural violence</w:t>
      </w:r>
      <w:r w:rsidRPr="00593940">
        <w:rPr>
          <w:sz w:val="12"/>
        </w:rPr>
        <w:t xml:space="preserve"> (Galtung, 1969), an insidious form of violence that is built into the fabric of political and economic structures of a society (Christie, 1997; </w:t>
      </w:r>
      <w:proofErr w:type="spellStart"/>
      <w:r w:rsidRPr="00593940">
        <w:rPr>
          <w:sz w:val="12"/>
        </w:rPr>
        <w:t>Pilisuk</w:t>
      </w:r>
      <w:proofErr w:type="spellEnd"/>
      <w:r w:rsidRPr="00593940">
        <w:rPr>
          <w:sz w:val="12"/>
        </w:rPr>
        <w:t xml:space="preserve">, 1998; </w:t>
      </w:r>
      <w:proofErr w:type="spellStart"/>
      <w:r w:rsidRPr="00593940">
        <w:rPr>
          <w:sz w:val="12"/>
        </w:rPr>
        <w:t>Schwebel</w:t>
      </w:r>
      <w:proofErr w:type="spellEnd"/>
      <w:r w:rsidRPr="00593940">
        <w:rPr>
          <w:sz w:val="12"/>
        </w:rPr>
        <w:t xml:space="preserve">, 1997). </w:t>
      </w:r>
      <w:r w:rsidRPr="00D06FFC">
        <w:rPr>
          <w:u w:val="single"/>
        </w:rPr>
        <w:t>Structural violence is a problem in and of itself, killing people just as surely as direct violence. But structural violence kills people slowly by depriving them of satisfying their basic needs. Life spans are curtailed when people are socially dominated, politically oppressed, or economically exploited. Structural violence is a global problem in scope, reflected in vast disparities in wealth and health</w:t>
      </w:r>
      <w:r w:rsidRPr="00593940">
        <w:rPr>
          <w:sz w:val="12"/>
        </w:rPr>
        <w:t xml:space="preserve">, both within and between societies. Section II examines a number of forms of structural violence, all of which engender structure-based inequalities in the production, allocation, and utilization of material and non-material resources. Galtung (1969) proposed that one way to define structural violence was to calculate the number of avoidable deaths. For instance, if people die from exposure to inclement conditions when shelter is available for them somewhere in the world, then structural violence is taking place. Similarly, structural violence occurs when death is caused by scarcities in food, inadequate nutrition, lack of health care, and other forms of deprivation that could be redressed if distribution systems were more equitably structured. The chapters in Section II make it clear that </w:t>
      </w:r>
      <w:r w:rsidRPr="00D06FFC">
        <w:rPr>
          <w:u w:val="single"/>
        </w:rPr>
        <w:t>structural violence is endemic to</w:t>
      </w:r>
      <w:r w:rsidRPr="00593940">
        <w:rPr>
          <w:sz w:val="12"/>
        </w:rPr>
        <w:t xml:space="preserve"> economic systems that produce a concentration of wealth for some while exploiting others, </w:t>
      </w:r>
      <w:r w:rsidRPr="00D06FFC">
        <w:rPr>
          <w:u w:val="single"/>
        </w:rPr>
        <w:t>political systems that give access to some and oppress others</w:t>
      </w:r>
      <w:r w:rsidRPr="00593940">
        <w:rPr>
          <w:sz w:val="12"/>
        </w:rPr>
        <w:t xml:space="preserve">, </w:t>
      </w:r>
      <w:r w:rsidRPr="0022718A">
        <w:rPr>
          <w:rStyle w:val="StyleUnderline"/>
        </w:rPr>
        <w:t>and hierarchical social systems</w:t>
      </w:r>
      <w:r w:rsidRPr="00593940">
        <w:rPr>
          <w:sz w:val="12"/>
        </w:rPr>
        <w:t xml:space="preserve"> that are suffused with ethnocentrism and intolerance. In Table 1, we outline some differences between direct and structural violence based in part on Galtung’s (1996) pioneering work in peace studies. As noted in Table 1, </w:t>
      </w:r>
      <w:r w:rsidRPr="00D06FFC">
        <w:rPr>
          <w:u w:val="single"/>
        </w:rPr>
        <w:t>direct violence refers to physical violence that harms or kills people quickly</w:t>
      </w:r>
      <w:r w:rsidRPr="00593940">
        <w:rPr>
          <w:sz w:val="12"/>
        </w:rPr>
        <w:t xml:space="preserve">, producing somatic trauma or total incapacitation. </w:t>
      </w:r>
      <w:r w:rsidRPr="00D06FFC">
        <w:rPr>
          <w:u w:val="single"/>
        </w:rPr>
        <w:t>In contrast, structural violence kills indirectly and slowly, curtailing life spans by depriving people of material and non-material resources.</w:t>
      </w:r>
      <w:r w:rsidRPr="00593940">
        <w:rPr>
          <w:sz w:val="12"/>
        </w:rPr>
        <w:t xml:space="preserve"> Direct violence is often dramatic and personal</w:t>
      </w:r>
      <w:r w:rsidRPr="00593940">
        <w:rPr>
          <w:rStyle w:val="StyleUnderline"/>
        </w:rPr>
        <w:t>. Structural violence is commonplace and impersonal</w:t>
      </w:r>
      <w:r w:rsidRPr="00593940">
        <w:rPr>
          <w:sz w:val="12"/>
        </w:rPr>
        <w:t xml:space="preserve">. Direct violence may involve an acute insult to the physical well-being of an </w:t>
      </w:r>
      <w:proofErr w:type="spellStart"/>
      <w:r w:rsidRPr="00593940">
        <w:rPr>
          <w:sz w:val="12"/>
        </w:rPr>
        <w:t>individ-ual</w:t>
      </w:r>
      <w:proofErr w:type="spellEnd"/>
      <w:r w:rsidRPr="00593940">
        <w:rPr>
          <w:sz w:val="12"/>
        </w:rPr>
        <w:t xml:space="preserve"> or group. </w:t>
      </w:r>
      <w:r w:rsidRPr="00D06FFC">
        <w:rPr>
          <w:u w:val="single"/>
        </w:rPr>
        <w:t>Structural violence is a chronic threat to well-being.</w:t>
      </w:r>
      <w:r w:rsidRPr="00593940">
        <w:rPr>
          <w:sz w:val="12"/>
        </w:rPr>
        <w:t xml:space="preserve"> </w:t>
      </w:r>
      <w:r w:rsidRPr="00593940">
        <w:rPr>
          <w:rStyle w:val="StyleUnderline"/>
        </w:rPr>
        <w:t>Direct violence occurs intermittently</w:t>
      </w:r>
      <w:r w:rsidRPr="00593940">
        <w:rPr>
          <w:sz w:val="12"/>
        </w:rPr>
        <w:t xml:space="preserve">, as discrete events, </w:t>
      </w:r>
      <w:r w:rsidRPr="00593940">
        <w:rPr>
          <w:rStyle w:val="StyleUnderline"/>
        </w:rPr>
        <w:t>while structural violence is ongoing and continuous</w:t>
      </w:r>
      <w:r w:rsidRPr="00593940">
        <w:rPr>
          <w:sz w:val="12"/>
        </w:rPr>
        <w:t xml:space="preserve">. In direct </w:t>
      </w:r>
      <w:proofErr w:type="spellStart"/>
      <w:r w:rsidRPr="00593940">
        <w:rPr>
          <w:sz w:val="12"/>
        </w:rPr>
        <w:t>vio-lence</w:t>
      </w:r>
      <w:proofErr w:type="spellEnd"/>
      <w:r w:rsidRPr="00593940">
        <w:rPr>
          <w:sz w:val="12"/>
        </w:rPr>
        <w:t>, the subject-action-object relationships are readily observable while political and economic structures of violence are not directly observable, though their deadly results, which are delayed and diffuse, are apparent in disproportionately high rates of infant and maternal mortality in various pockets of the world. Because it is possible to infer whether intentionality is present in cases of physical violence, the morality of an act can be judged and sanctions can be applied. Direct violence is often scrutinized by drawing on religious dicta, legal codes, and ethical systems. Intentionality is not as obvious in impersonal systems of structural violence, and considerations of punishment are seldom applicable. Finally, direct violence can be prevented. In contrast, structural violence is ongoing, and intervention is aimed at mitigating its inertia.</w:t>
      </w:r>
      <w:r w:rsidRPr="00D06FFC">
        <w:rPr>
          <w:u w:val="single"/>
        </w:rPr>
        <w:t xml:space="preserve"> Fundamentally, structural violence occurs whenever societal structures and institutions produce oppression, exploitation, and dominance. These conditions are static, stable, normalized, serve the interests of those who hold power </w:t>
      </w:r>
      <w:r w:rsidRPr="00593940">
        <w:rPr>
          <w:sz w:val="12"/>
        </w:rPr>
        <w:t>and wealth,</w:t>
      </w:r>
      <w:r w:rsidRPr="00D06FFC">
        <w:rPr>
          <w:u w:val="single"/>
        </w:rPr>
        <w:t xml:space="preserve"> and are not self-correcting.</w:t>
      </w:r>
      <w:r w:rsidRPr="00593940">
        <w:rPr>
          <w:sz w:val="12"/>
        </w:rPr>
        <w:t xml:space="preserve"> A psychological question, posed in Section II on structural violence, is </w:t>
      </w:r>
      <w:r w:rsidRPr="00593940">
        <w:rPr>
          <w:rStyle w:val="StyleUnderline"/>
        </w:rPr>
        <w:t xml:space="preserve">how people, who are morally principled, can live their lives without giving much attention or thought to the pervasive problem of structural violence. </w:t>
      </w:r>
      <w:r w:rsidRPr="00593940">
        <w:rPr>
          <w:sz w:val="12"/>
        </w:rPr>
        <w:t xml:space="preserve">To answer this question, research is presented that identifies </w:t>
      </w:r>
      <w:r w:rsidRPr="00593940">
        <w:rPr>
          <w:rStyle w:val="StyleUnderline"/>
        </w:rPr>
        <w:t>psychological processes</w:t>
      </w:r>
      <w:r w:rsidRPr="00593940">
        <w:rPr>
          <w:sz w:val="12"/>
        </w:rPr>
        <w:t xml:space="preserve"> </w:t>
      </w:r>
      <w:r w:rsidRPr="00D06FFC">
        <w:rPr>
          <w:u w:val="single"/>
        </w:rPr>
        <w:t>people</w:t>
      </w:r>
      <w:r w:rsidRPr="00593940">
        <w:rPr>
          <w:sz w:val="12"/>
        </w:rPr>
        <w:t xml:space="preserve"> employ routinely and by so doing, </w:t>
      </w:r>
      <w:r w:rsidRPr="00D06FFC">
        <w:rPr>
          <w:u w:val="single"/>
        </w:rPr>
        <w:t>limit their scope of justice to include only certain people, thereby perpetuating the socially unjust conditions of structural violence.</w:t>
      </w:r>
      <w:r w:rsidRPr="00593940">
        <w:rPr>
          <w:sz w:val="12"/>
        </w:rPr>
        <w:t xml:space="preserve"> Authors in Section II also look carefully at the targets of structural violence, especially women and children, because they are disproportionately harmed by structural violence worldwide. An emerging problem of the twenty-first century is globalization, which refers to the worldwide push for free markets that leave in their wake enormous inequalities on a large scale. Globalization is </w:t>
      </w:r>
      <w:proofErr w:type="spellStart"/>
      <w:r w:rsidRPr="00593940">
        <w:rPr>
          <w:sz w:val="12"/>
        </w:rPr>
        <w:t>fuelling</w:t>
      </w:r>
      <w:proofErr w:type="spellEnd"/>
      <w:r w:rsidRPr="00593940">
        <w:rPr>
          <w:sz w:val="12"/>
        </w:rPr>
        <w:t xml:space="preserve"> vast disparities in wealth and a global division of labor in which people in some countries profit and engage in the work of the head while others suffer and toil with their hands. At the dawn of the twenty-first century, militarization continues to be an important source of structural violence, generating vast inequalities in coercive power and </w:t>
      </w:r>
      <w:proofErr w:type="spellStart"/>
      <w:r w:rsidRPr="00593940">
        <w:rPr>
          <w:sz w:val="12"/>
        </w:rPr>
        <w:t>fuelling</w:t>
      </w:r>
      <w:proofErr w:type="spellEnd"/>
      <w:r w:rsidRPr="00593940">
        <w:rPr>
          <w:sz w:val="12"/>
        </w:rPr>
        <w:t xml:space="preserve"> the potential for episodes of violence, as big powers supply arms to smaller countries around the world. Although we have highlighted distinctions between direct and structural violence, </w:t>
      </w:r>
      <w:r w:rsidRPr="00D06FFC">
        <w:rPr>
          <w:u w:val="single"/>
        </w:rPr>
        <w:t>the relationship between direct and structural violence is circular.</w:t>
      </w:r>
      <w:r w:rsidRPr="00593940">
        <w:rPr>
          <w:sz w:val="12"/>
        </w:rPr>
        <w:t xml:space="preserve"> For example, </w:t>
      </w:r>
      <w:r w:rsidRPr="00593940">
        <w:rPr>
          <w:rStyle w:val="StyleUnderline"/>
        </w:rPr>
        <w:t>the man who physically abuses a woman is enacting a dominance hierarchy that is supported by patriarchal narratives in a society. At the same time, his violent act reinforces the structural arrangement that puts men in a dominant position over women.</w:t>
      </w:r>
      <w:r w:rsidRPr="00593940">
        <w:rPr>
          <w:sz w:val="12"/>
        </w:rPr>
        <w:t xml:space="preserve"> Hence, </w:t>
      </w:r>
      <w:r w:rsidRPr="00D06FFC">
        <w:rPr>
          <w:u w:val="single"/>
        </w:rPr>
        <w:t>direct violence is not a stand-alone phenomenon; instead, direct and structural violence operate together forming an interlocking system of violence.</w:t>
      </w:r>
      <w:r w:rsidRPr="00593940">
        <w:rPr>
          <w:sz w:val="12"/>
        </w:rPr>
        <w:t xml:space="preserve"> </w:t>
      </w:r>
      <w:r w:rsidRPr="00593940">
        <w:rPr>
          <w:rStyle w:val="StyleUnderline"/>
        </w:rPr>
        <w:t>The challenge</w:t>
      </w:r>
      <w:r w:rsidRPr="00593940">
        <w:rPr>
          <w:sz w:val="12"/>
        </w:rPr>
        <w:t xml:space="preserve"> for peace psychologists </w:t>
      </w:r>
      <w:r w:rsidRPr="00593940">
        <w:rPr>
          <w:rStyle w:val="StyleUnderline"/>
        </w:rPr>
        <w:t>is to become systems analysts</w:t>
      </w:r>
      <w:r w:rsidRPr="00593940">
        <w:rPr>
          <w:sz w:val="12"/>
        </w:rPr>
        <w:t>, which requires an effort to simultaneously focus on the individual as the locus of the problem while also transforming the structural and cultural context within which violent behavior is embedded. In the last two sections of the book, we look at two kinds of peace processes which form a system of peace that is well suited for the prevention and mitigation of direct and structural violence. We begin with peacemaking, an attempt to prevent or mitigate direct violence by promoting the nonviolent management of conflict.</w:t>
      </w:r>
    </w:p>
    <w:p w14:paraId="7FD269B2" w14:textId="462DD96F" w:rsidR="009C1484" w:rsidRDefault="009C1484" w:rsidP="005B7458"/>
    <w:p w14:paraId="30290123" w14:textId="0640F65C" w:rsidR="009C1484" w:rsidRPr="00BD4541" w:rsidRDefault="009C1484" w:rsidP="009C1484">
      <w:pPr>
        <w:pStyle w:val="Heading4"/>
      </w:pPr>
      <w:r>
        <w:t xml:space="preserve">The United States federal government should amend the Immigration and Nationality Act to </w:t>
      </w:r>
      <w:r w:rsidRPr="0008724F">
        <w:t xml:space="preserve">expand the </w:t>
      </w:r>
      <w:r>
        <w:t xml:space="preserve">definition of </w:t>
      </w:r>
      <w:r w:rsidRPr="0008724F">
        <w:t xml:space="preserve">refugee to include </w:t>
      </w:r>
      <w:r w:rsidRPr="009C1484">
        <w:t xml:space="preserve">"survivors who resist domestic violence but are unable to leave the relationship" </w:t>
      </w:r>
      <w:r>
        <w:t xml:space="preserve">and </w:t>
      </w:r>
      <w:r w:rsidRPr="009C1484">
        <w:t>"survivors who have fled an abusive relationship"</w:t>
      </w:r>
      <w:r w:rsidRPr="0008724F">
        <w:t xml:space="preserve"> as set classification</w:t>
      </w:r>
      <w:r>
        <w:t>s</w:t>
      </w:r>
      <w:r w:rsidRPr="0008724F">
        <w:t xml:space="preserve"> of a particular social group.</w:t>
      </w:r>
    </w:p>
    <w:p w14:paraId="67FB5642" w14:textId="0537DB34" w:rsidR="009C1484" w:rsidRDefault="009C1484" w:rsidP="005B7458"/>
    <w:p w14:paraId="4AE0FAB5" w14:textId="33FEE106" w:rsidR="009C1484" w:rsidRDefault="009C1484" w:rsidP="005B7458"/>
    <w:p w14:paraId="540B72E7" w14:textId="435D1648" w:rsidR="009C1484" w:rsidRPr="00A80BBA" w:rsidRDefault="009C1484" w:rsidP="009C1484">
      <w:pPr>
        <w:pStyle w:val="Heading4"/>
      </w:pPr>
      <w:r>
        <w:t xml:space="preserve">Contention Two – </w:t>
      </w:r>
      <w:r w:rsidR="00811D7B">
        <w:t>Empowering</w:t>
      </w:r>
      <w:r>
        <w:t xml:space="preserve"> Narrative</w:t>
      </w:r>
      <w:r w:rsidR="00811D7B">
        <w:t>s</w:t>
      </w:r>
    </w:p>
    <w:p w14:paraId="38ED9A64" w14:textId="7361EF35" w:rsidR="005B7458" w:rsidRPr="00A80BBA" w:rsidRDefault="005B7458" w:rsidP="005B7458"/>
    <w:p w14:paraId="0D669023" w14:textId="05B318A2" w:rsidR="005B7458" w:rsidRPr="00A80BBA" w:rsidRDefault="009C1484" w:rsidP="005B7458">
      <w:pPr>
        <w:pStyle w:val="Heading4"/>
      </w:pPr>
      <w:r>
        <w:t>Amending</w:t>
      </w:r>
      <w:r w:rsidR="005B7458" w:rsidRPr="00A80BBA">
        <w:t xml:space="preserve"> the definition of social groups to reflect resistance, independence and agency will allow refugees to apply for asylum without reinforcing stereotypes of helplessness</w:t>
      </w:r>
    </w:p>
    <w:p w14:paraId="32B44E08" w14:textId="77777777" w:rsidR="005B7458" w:rsidRPr="00A80BBA" w:rsidRDefault="005B7458" w:rsidP="005B7458">
      <w:pPr>
        <w:rPr>
          <w:sz w:val="16"/>
          <w:szCs w:val="16"/>
        </w:rPr>
      </w:pPr>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15" w:history="1">
        <w:r w:rsidRPr="00A80BBA">
          <w:rPr>
            <w:rStyle w:val="Hyperlink"/>
            <w:sz w:val="16"/>
            <w:szCs w:val="16"/>
          </w:rPr>
          <w:t>https://kb.osu.edu/bitstream/handle/1811/81536/OSLJ_V78N3_0733.pdf</w:t>
        </w:r>
      </w:hyperlink>
      <w:r w:rsidRPr="00A80BBA">
        <w:rPr>
          <w:sz w:val="16"/>
          <w:szCs w:val="16"/>
        </w:rPr>
        <w:t>] SM</w:t>
      </w:r>
    </w:p>
    <w:p w14:paraId="4A224F0A" w14:textId="77777777" w:rsidR="005B7458" w:rsidRPr="00A80BBA" w:rsidRDefault="005B7458" w:rsidP="005B7458">
      <w:pPr>
        <w:rPr>
          <w:sz w:val="16"/>
          <w:szCs w:val="16"/>
        </w:rPr>
      </w:pPr>
    </w:p>
    <w:p w14:paraId="213F0D13" w14:textId="77777777" w:rsidR="005B7458" w:rsidRPr="00A80BBA" w:rsidRDefault="005B7458" w:rsidP="005B7458">
      <w:pPr>
        <w:rPr>
          <w:u w:val="single"/>
        </w:rPr>
      </w:pPr>
      <w:r w:rsidRPr="00A80BBA">
        <w:rPr>
          <w:sz w:val="12"/>
        </w:rPr>
        <w:t xml:space="preserve">B. Advancing Alternative, Non-Essentializing, Particular Social Groups Although issuance of final regulations by the DOJ would undoubtedly be a significant milestone, there is currently no indication of when the rule might be finalized, and the existing delay certainly has not led to much optimism about its imminent release. n184 And because the Department declined to propose specific social groups for domestic violence cases, it is not certain that [*767] issuance of final regulations would solve the problems raised by this Article. Even if the rule is finalized, attorneys and judges may continue to rely on the Matter of L-R- and Matter of A-R-C-G- frameworks due to inertia or simply because a better alternative is not readily apparent. Therefore, what follows below are examples of potential particular social groups that could be used in lieu of the existing Matter of L-R- and Matter of A-R-C-G- formulations. </w:t>
      </w:r>
      <w:r w:rsidRPr="00A80BBA">
        <w:rPr>
          <w:rStyle w:val="StyleUnderline"/>
        </w:rPr>
        <w:t>These proposed groups</w:t>
      </w:r>
      <w:r w:rsidRPr="00A80BBA">
        <w:rPr>
          <w:sz w:val="12"/>
        </w:rPr>
        <w:t xml:space="preserve"> are not intended to be an exhaustive list, as the goal of this Article is not to create additional pigeonholes or limitations; they are simply suggestions that advocates may draw upon as examples of alternative groups. All of the proposed groups </w:t>
      </w:r>
      <w:r w:rsidRPr="00A80BBA">
        <w:rPr>
          <w:rStyle w:val="StyleUnderline"/>
        </w:rPr>
        <w:t>depart from the existing narrative of the helpless, docile, and submissive battered woman and instead advance a group definition that allows for survivors of domestic violence to demonstrate strength, self-reliance, and empowerment</w:t>
      </w:r>
      <w:r w:rsidRPr="00A80BBA">
        <w:rPr>
          <w:sz w:val="12"/>
        </w:rPr>
        <w:t xml:space="preserve">. 1. Women as a Particular Social Group The simplest articulation of a particular social group would be "women" from the applicant's home country, or perhaps the applicant's village, city, town, or geographic region. Such an approach is supported by the United Nations, n185 the scholarly community, n186 and existing federal case law. n187 However, recognizing that while viable, "women" as a particular social group may not readily be accepted by decision-makers, the group could be narrowed [*768] by the inclusion of one of many limiting characteristics. Descriptors and limitations based on age, relationship status, opposition to abuse, or family, clan, or tribal membership could serve to further delineate membership. 2. Women Who Resist Domestic Violence but Are Unable to Leave Their Relationship </w:t>
      </w:r>
      <w:r w:rsidRPr="00A80BBA">
        <w:rPr>
          <w:u w:val="single"/>
        </w:rPr>
        <w:t>A</w:t>
      </w:r>
      <w:r w:rsidRPr="00A80BBA">
        <w:rPr>
          <w:sz w:val="12"/>
        </w:rPr>
        <w:t xml:space="preserve"> second </w:t>
      </w:r>
      <w:r w:rsidRPr="00A80BBA">
        <w:rPr>
          <w:u w:val="single"/>
        </w:rPr>
        <w:t>potential re-conception of the "unable to leave" particular social group is not to do away with it altogether, but to simply modify it to better reflect</w:t>
      </w:r>
      <w:r w:rsidRPr="00A80BBA">
        <w:rPr>
          <w:sz w:val="12"/>
        </w:rPr>
        <w:t xml:space="preserve"> the </w:t>
      </w:r>
      <w:r w:rsidRPr="00A80BBA">
        <w:rPr>
          <w:u w:val="single"/>
        </w:rPr>
        <w:t>reality</w:t>
      </w:r>
      <w:r w:rsidRPr="00A80BBA">
        <w:rPr>
          <w:sz w:val="12"/>
        </w:rPr>
        <w:t xml:space="preserve"> of many women's responses to domestic abuse. </w:t>
      </w:r>
      <w:r w:rsidRPr="009C1484">
        <w:rPr>
          <w:rStyle w:val="StyleUnderline"/>
        </w:rPr>
        <w:t>A particular social group of</w:t>
      </w:r>
      <w:r w:rsidRPr="00A80BBA">
        <w:rPr>
          <w:sz w:val="12"/>
        </w:rPr>
        <w:t xml:space="preserve"> "</w:t>
      </w:r>
      <w:r w:rsidRPr="00A80BBA">
        <w:rPr>
          <w:u w:val="single"/>
        </w:rPr>
        <w:t>women who resist domestic violence but are unable to leave the relationship" would allow for applicants to</w:t>
      </w:r>
      <w:r w:rsidRPr="00A80BBA">
        <w:rPr>
          <w:sz w:val="12"/>
        </w:rPr>
        <w:t xml:space="preserve"> articulate and </w:t>
      </w:r>
      <w:r w:rsidRPr="00A80BBA">
        <w:rPr>
          <w:u w:val="single"/>
        </w:rPr>
        <w:t>reclaim an aspect of their stories and present a counternarrative that is not premised on helplessness and passivity to violence. Such a social group would surely be viable, as the "unable to leave" portion has already been deemed to be in compliance with existing standards and requirements for particular social groups</w:t>
      </w:r>
      <w:r w:rsidRPr="00A80BBA">
        <w:rPr>
          <w:sz w:val="12"/>
        </w:rPr>
        <w:t xml:space="preserve">. n188 The </w:t>
      </w:r>
      <w:r w:rsidRPr="00A80BBA">
        <w:rPr>
          <w:u w:val="single"/>
        </w:rPr>
        <w:t>additional characteristics "women" and "resist[</w:t>
      </w:r>
      <w:proofErr w:type="spellStart"/>
      <w:r w:rsidRPr="00A80BBA">
        <w:rPr>
          <w:u w:val="single"/>
        </w:rPr>
        <w:t>ing</w:t>
      </w:r>
      <w:proofErr w:type="spellEnd"/>
      <w:r w:rsidRPr="00A80BBA">
        <w:rPr>
          <w:u w:val="single"/>
        </w:rPr>
        <w:t>] domestic violence" both also survive scrutiny</w:t>
      </w:r>
      <w:r w:rsidRPr="00A80BBA">
        <w:rPr>
          <w:sz w:val="12"/>
        </w:rPr>
        <w:t xml:space="preserve">. Being a woman is inarguably an immutable characteristic and women are both recognized as a discrete class of persons and seen as a distinct group in all societies. Similarly, resisting violence is immutable as it is surely so fundamental to a woman's identity or conscience--not to mention safety and bodily integrity--that she should not be required to change her behavior. Women who fight back against domestic abuse are also a sufficiently particular group, although advocates may be able to further refine what form the resistance took and potentially alter the group definition accordingly. </w:t>
      </w:r>
      <w:r w:rsidRPr="00A80BBA">
        <w:rPr>
          <w:u w:val="single"/>
        </w:rPr>
        <w:t xml:space="preserve">Lastly, if abused spouses who are unable to leave survive a social distinction analysis, it is logical that those who resist but are subsequently unable to leave would also be sufficiently socially distinct. </w:t>
      </w:r>
      <w:r w:rsidRPr="00A80BBA">
        <w:rPr>
          <w:sz w:val="12"/>
        </w:rPr>
        <w:t xml:space="preserve">3. Women Who Assert Independence from Abusive Partners or Women Who Challenge Male Domination </w:t>
      </w:r>
      <w:r w:rsidRPr="00A80BBA">
        <w:rPr>
          <w:u w:val="single"/>
        </w:rPr>
        <w:t>A</w:t>
      </w:r>
      <w:r w:rsidRPr="00A80BBA">
        <w:rPr>
          <w:sz w:val="12"/>
        </w:rPr>
        <w:t xml:space="preserve">nother </w:t>
      </w:r>
      <w:r w:rsidRPr="00A80BBA">
        <w:rPr>
          <w:u w:val="single"/>
        </w:rPr>
        <w:t>possible particular social group that could be utilized by survivors of domestic violence seeking asylum in the U</w:t>
      </w:r>
      <w:r w:rsidRPr="00A80BBA">
        <w:rPr>
          <w:sz w:val="12"/>
        </w:rPr>
        <w:t xml:space="preserve">nited </w:t>
      </w:r>
      <w:r w:rsidRPr="00A80BBA">
        <w:rPr>
          <w:u w:val="single"/>
        </w:rPr>
        <w:t>S</w:t>
      </w:r>
      <w:r w:rsidRPr="00A80BBA">
        <w:rPr>
          <w:sz w:val="12"/>
        </w:rPr>
        <w:t xml:space="preserve">tates </w:t>
      </w:r>
      <w:r w:rsidRPr="00A80BBA">
        <w:rPr>
          <w:u w:val="single"/>
        </w:rPr>
        <w:t>is "women who assert independence from abusive partners" or "women who challenge male domination</w:t>
      </w:r>
      <w:r w:rsidRPr="00A80BBA">
        <w:rPr>
          <w:sz w:val="12"/>
        </w:rPr>
        <w:t xml:space="preserve">." </w:t>
      </w:r>
      <w:r w:rsidRPr="00A80BBA">
        <w:rPr>
          <w:u w:val="single"/>
        </w:rPr>
        <w:t xml:space="preserve">While not overtly relying on a </w:t>
      </w:r>
      <w:r w:rsidRPr="00A80BBA">
        <w:rPr>
          <w:sz w:val="12"/>
        </w:rPr>
        <w:t xml:space="preserve">feminist or </w:t>
      </w:r>
      <w:r w:rsidRPr="00A80BBA">
        <w:rPr>
          <w:u w:val="single"/>
        </w:rPr>
        <w:t>anti-violence political opinion, these groups implicate that alternative ground of protection under asylum law</w:t>
      </w:r>
      <w:r w:rsidRPr="00A80BBA">
        <w:rPr>
          <w:sz w:val="12"/>
        </w:rPr>
        <w:t xml:space="preserve">. And like the group above, </w:t>
      </w:r>
      <w:r w:rsidRPr="00A80BBA">
        <w:rPr>
          <w:u w:val="single"/>
        </w:rPr>
        <w:t xml:space="preserve">these formulations present a strong image of a battered woman who is affirmatively acting to resist abuse. </w:t>
      </w:r>
      <w:r w:rsidRPr="00A80BBA">
        <w:rPr>
          <w:sz w:val="12"/>
        </w:rPr>
        <w:t xml:space="preserve">Because these groups rely heavily on the more clear-cut political opinion ground of asylum protection, and because the component of resistance makes them comparable to the particular social group long-accepted as precedent in [*769] Matter of </w:t>
      </w:r>
      <w:proofErr w:type="spellStart"/>
      <w:r w:rsidRPr="00A80BBA">
        <w:rPr>
          <w:sz w:val="12"/>
        </w:rPr>
        <w:t>Kasinga</w:t>
      </w:r>
      <w:proofErr w:type="spellEnd"/>
      <w:r w:rsidRPr="00A80BBA">
        <w:rPr>
          <w:sz w:val="12"/>
        </w:rPr>
        <w:t xml:space="preserve">, n189 they too are viable under the existing particular social group definition and requirements. As discussed above, gender is immutable, and the challenge to, or assertion of, independence from abuse is certainly fundamental to one's identity and conscience. The terms used in the group are specific, although again, fact-finding and investigation could certainly make them more specific on a case-by-case basis, and such defiance of family violence will often be unique enough in a particular culture that those who undertake such brave acts are understood to constitute a discrete group. 4. Women Who are Married to (or in Relationships with) Abusive Men Framing a particular social group not around victims of violence but around the perpetrators themselves is yet another possibility. A group of "women who are married to (or in relationships with) abusive men" puts the onus precisely where it should be--on the batterers and violent men themselves. Although DHS claimed that the particular social group "abused women" was circular in its 2009 brief, n190 this group is distinguishable, as it focuses not solely on the abuse suffered, but on the effect both the relationship and the abusive character of the partner have on the likelihood of persecution. And as with the groups above, a particular social group defined by gender and familial relationship arguably satisfies the requirements of immutability, visibility, and particularity. 5. Women Who Have Fled an Abusive Relationship Finally, </w:t>
      </w:r>
      <w:r w:rsidRPr="00A80BBA">
        <w:rPr>
          <w:u w:val="single"/>
        </w:rPr>
        <w:t>a</w:t>
      </w:r>
      <w:r w:rsidRPr="00A80BBA">
        <w:rPr>
          <w:sz w:val="12"/>
        </w:rPr>
        <w:t xml:space="preserve">nother </w:t>
      </w:r>
      <w:r w:rsidRPr="00A80BBA">
        <w:rPr>
          <w:u w:val="single"/>
        </w:rPr>
        <w:t xml:space="preserve">potential particular social group is </w:t>
      </w:r>
      <w:bookmarkStart w:id="6" w:name="_Hlk519671894"/>
      <w:r w:rsidRPr="00A80BBA">
        <w:rPr>
          <w:u w:val="single"/>
        </w:rPr>
        <w:t>"women who have fled an abusive relationship."</w:t>
      </w:r>
      <w:bookmarkEnd w:id="6"/>
      <w:r w:rsidRPr="00A80BBA">
        <w:rPr>
          <w:u w:val="single"/>
        </w:rPr>
        <w:t xml:space="preserve"> This articulation</w:t>
      </w:r>
      <w:r w:rsidRPr="00A80BBA">
        <w:rPr>
          <w:sz w:val="12"/>
        </w:rPr>
        <w:t xml:space="preserve"> is appealing because it </w:t>
      </w:r>
      <w:r w:rsidRPr="00A80BBA">
        <w:rPr>
          <w:u w:val="single"/>
        </w:rPr>
        <w:t>recognizes the significant role that separation violence plays in abusive relationships</w:t>
      </w:r>
      <w:r w:rsidRPr="00A80BBA">
        <w:rPr>
          <w:sz w:val="12"/>
        </w:rPr>
        <w:t xml:space="preserve">; as discussed in Part IV.C.3, </w:t>
      </w:r>
      <w:r w:rsidRPr="00A80BBA">
        <w:rPr>
          <w:u w:val="single"/>
        </w:rPr>
        <w:t xml:space="preserve">the time after a woman leaves her batterer is </w:t>
      </w:r>
      <w:r w:rsidRPr="00A80BBA">
        <w:rPr>
          <w:sz w:val="12"/>
        </w:rPr>
        <w:t xml:space="preserve">statistically </w:t>
      </w:r>
      <w:r w:rsidRPr="00A80BBA">
        <w:rPr>
          <w:u w:val="single"/>
        </w:rPr>
        <w:t>the most lethal and</w:t>
      </w:r>
      <w:r w:rsidRPr="00A80BBA">
        <w:rPr>
          <w:sz w:val="12"/>
        </w:rPr>
        <w:t xml:space="preserve"> therefore arguably </w:t>
      </w:r>
      <w:r w:rsidRPr="00A80BBA">
        <w:rPr>
          <w:u w:val="single"/>
        </w:rPr>
        <w:t>most meriting of the safe harbor of asylum protection. This group also departs from a view of women as impotent and incapable non-actors, as the focus is on a woman's active response of departing and protecting herself from violence.</w:t>
      </w:r>
    </w:p>
    <w:p w14:paraId="6923030E" w14:textId="7F39298B" w:rsidR="005B7458" w:rsidRDefault="005B7458" w:rsidP="005B7458"/>
    <w:p w14:paraId="64A09172" w14:textId="5F3FFFBD" w:rsidR="005B7458" w:rsidRPr="00BD4898" w:rsidRDefault="009C1484" w:rsidP="005B7458">
      <w:pPr>
        <w:pStyle w:val="Heading4"/>
      </w:pPr>
      <w:r>
        <w:t>Plan encourages asylum seekers to tell new</w:t>
      </w:r>
      <w:r w:rsidR="005B7458" w:rsidRPr="00BD4898">
        <w:t xml:space="preserve"> narratives </w:t>
      </w:r>
      <w:r>
        <w:t xml:space="preserve">which </w:t>
      </w:r>
      <w:r w:rsidR="005B7458" w:rsidRPr="00BD4898">
        <w:t>recognize a new, empowered subjectivity  – their testimony is not just an Eye-witness to persecution, they also Bear Witness, telling their subjective tale. This tension challenges the hierarchal roles they have been assigned.</w:t>
      </w:r>
    </w:p>
    <w:p w14:paraId="7EF8B174" w14:textId="77777777" w:rsidR="005B7458" w:rsidRPr="00BD4898" w:rsidRDefault="005B7458" w:rsidP="005B7458">
      <w:pPr>
        <w:rPr>
          <w:sz w:val="16"/>
          <w:szCs w:val="16"/>
        </w:rPr>
      </w:pPr>
      <w:r w:rsidRPr="00BD4898">
        <w:rPr>
          <w:rStyle w:val="Style13ptBold"/>
        </w:rPr>
        <w:t>Oliver, 2004 – Prof of Philosophy and Women’s Studies at Stony Brook University</w:t>
      </w:r>
      <w:r w:rsidRPr="00BD4898">
        <w:t xml:space="preserve"> </w:t>
      </w:r>
      <w:r w:rsidRPr="00BD4898">
        <w:rPr>
          <w:sz w:val="16"/>
          <w:szCs w:val="16"/>
        </w:rPr>
        <w:t>[Kelly, June 4, Witnessing and testimony, Parallax vol. 10, no. 1, 79–88 https://www.tandfonline.com/doi/abs/10.1080/1353464032000171118, July 14,]//RD</w:t>
      </w:r>
    </w:p>
    <w:p w14:paraId="25BCB6B0" w14:textId="77777777" w:rsidR="005B7458" w:rsidRPr="00BD4898" w:rsidRDefault="005B7458" w:rsidP="005B7458">
      <w:pPr>
        <w:rPr>
          <w:sz w:val="16"/>
          <w:szCs w:val="16"/>
        </w:rPr>
      </w:pPr>
    </w:p>
    <w:p w14:paraId="53B9480A" w14:textId="77777777" w:rsidR="005B7458" w:rsidRPr="00BD4898" w:rsidRDefault="005B7458" w:rsidP="005B7458">
      <w:pPr>
        <w:rPr>
          <w:sz w:val="16"/>
        </w:rPr>
      </w:pPr>
      <w:r w:rsidRPr="00BD4898">
        <w:rPr>
          <w:sz w:val="16"/>
        </w:rPr>
        <w:t xml:space="preserve">In Witnessing: Beyond Recognition, I associate </w:t>
      </w:r>
      <w:r w:rsidRPr="00BD4898">
        <w:rPr>
          <w:rStyle w:val="Emphasis"/>
        </w:rPr>
        <w:t>the pathos beyond recognition inherent in struggles for recognition and in testimonies to atrocity with witnessing in its full and double sense.</w:t>
      </w:r>
      <w:r w:rsidRPr="00BD4898">
        <w:rPr>
          <w:sz w:val="16"/>
        </w:rPr>
        <w:t xml:space="preserve"> Rather than extolling the virtues of testimony per se, I am developing a theory of </w:t>
      </w:r>
      <w:r w:rsidRPr="00BD4898">
        <w:rPr>
          <w:rStyle w:val="Emphasis"/>
        </w:rPr>
        <w:t>subjectivity modeled on witnessing in its double senses of eye-witness and bearing witness to what cannot be seen.</w:t>
      </w:r>
      <w:r w:rsidRPr="00BD4898">
        <w:rPr>
          <w:sz w:val="16"/>
        </w:rPr>
        <w:t xml:space="preserve"> Although I use examples of testimony in order to show how the structure of witnessing operates in all subjectivity, </w:t>
      </w:r>
      <w:r w:rsidRPr="00BD4898">
        <w:rPr>
          <w:rStyle w:val="Emphasis"/>
        </w:rPr>
        <w:t>I do not reduce subjectivity to testimony</w:t>
      </w:r>
      <w:r w:rsidRPr="00BD4898">
        <w:rPr>
          <w:sz w:val="16"/>
        </w:rPr>
        <w:t xml:space="preserve">. Rather, </w:t>
      </w:r>
      <w:r w:rsidRPr="00BD4898">
        <w:rPr>
          <w:rStyle w:val="Emphasis"/>
        </w:rPr>
        <w:t>I develop a model of subjectivity based on the address-response structure of witnessing in its double sense.</w:t>
      </w:r>
      <w:r w:rsidRPr="00BD4898">
        <w:rPr>
          <w:sz w:val="16"/>
        </w:rPr>
        <w:t xml:space="preserve"> Moreover, the purpose of my discussion of the therapeutic or transformative effects of witnessing is not to promote public testimonies or the practice of psychoanalysis but rather to demonstrate on the one hand how </w:t>
      </w:r>
      <w:r w:rsidRPr="00BD4898">
        <w:rPr>
          <w:rStyle w:val="Emphasis"/>
        </w:rPr>
        <w:t xml:space="preserve">oppression and victimization undermine subjectivity by attacking the ability for address and response, and on the other hand, how the structure of address and response is the lynch-pin of subjectivity. </w:t>
      </w:r>
      <w:r w:rsidRPr="00BD4898">
        <w:rPr>
          <w:sz w:val="16"/>
        </w:rPr>
        <w:t xml:space="preserve">There is </w:t>
      </w:r>
      <w:r w:rsidRPr="00BD4898">
        <w:rPr>
          <w:rStyle w:val="Emphasis"/>
        </w:rPr>
        <w:t>a tension inherent in the notion of witnessing in the sense of eye-witness to historical facts or accuracy and witnessing in the sense of bearing witness to a truth about humanity and suffering that transcends those facts.</w:t>
      </w:r>
      <w:r w:rsidRPr="00BD4898">
        <w:rPr>
          <w:sz w:val="16"/>
        </w:rPr>
        <w:t xml:space="preserve"> It is important to note that </w:t>
      </w:r>
      <w:r w:rsidRPr="00BD4898">
        <w:rPr>
          <w:rStyle w:val="Emphasis"/>
        </w:rPr>
        <w:t>witnessing has both the juridical connotations of seeing with one’s own eyes and the religious or now political or ethical connotations of testifying to that which cannot be seen, or bearing witness.</w:t>
      </w:r>
      <w:r w:rsidRPr="00BD4898">
        <w:rPr>
          <w:sz w:val="16"/>
        </w:rPr>
        <w:t xml:space="preserve"> It is this double meaning that </w:t>
      </w:r>
      <w:r w:rsidRPr="00BD4898">
        <w:rPr>
          <w:rStyle w:val="Emphasis"/>
        </w:rPr>
        <w:t>makes the concept of witnessing such a powerful alternative to recognition in reconceiving subjectivity and thereby ethical relations</w:t>
      </w:r>
      <w:r w:rsidRPr="00BD4898">
        <w:rPr>
          <w:sz w:val="16"/>
        </w:rPr>
        <w:t xml:space="preserve">. </w:t>
      </w:r>
      <w:r w:rsidRPr="00BD4898">
        <w:rPr>
          <w:rStyle w:val="Emphasis"/>
        </w:rPr>
        <w:t>The tension between eyewitness testimony and bearing witnes</w:t>
      </w:r>
      <w:r w:rsidRPr="00BD4898">
        <w:rPr>
          <w:sz w:val="16"/>
        </w:rPr>
        <w:t xml:space="preserve">s, between historical facts and what we might call psychoanalytic and phenomenological truths, between subject position and subjectivity, </w:t>
      </w:r>
      <w:r w:rsidRPr="00BD4898">
        <w:rPr>
          <w:rStyle w:val="Emphasis"/>
        </w:rPr>
        <w:t>is the dynamic operator that moves us beyond the melancholic choice between either dead historical facts or traumatic repetition of violence</w:t>
      </w:r>
      <w:r w:rsidRPr="00BD4898">
        <w:rPr>
          <w:sz w:val="16"/>
        </w:rPr>
        <w:t xml:space="preserve">. Using this double-sided witnessing as a model, I propose that </w:t>
      </w:r>
      <w:r w:rsidRPr="00BD4898">
        <w:rPr>
          <w:rStyle w:val="Emphasis"/>
        </w:rPr>
        <w:t xml:space="preserve">the subject is constituted by virtue of a tension between finite historical contexts that constitute subject position on the one hand and the structure of infinite addressability and response-ability of subjectivity on the other. </w:t>
      </w:r>
      <w:r w:rsidRPr="00BD4898">
        <w:rPr>
          <w:sz w:val="16"/>
        </w:rPr>
        <w:t xml:space="preserve">The tendency on the part of my critics, and perhaps on my own part, to read my notion of subjectivity and identity as reduced to one pole or the other is a symptom of the difficulty in thinking the heterogeneity and otherness inherent in identity and subjectivity. More specifically, </w:t>
      </w:r>
      <w:r w:rsidRPr="00BD4898">
        <w:rPr>
          <w:rStyle w:val="Emphasis"/>
        </w:rPr>
        <w:t>the difficulty is how to articulate fluid and mobile relationships within and between subjects and identities in a theoretical language where grammar requires fixing both sameness and difference into discrete units of meaning whose relationships are limited by logical connections ‘and’, ‘or’, ‘not’, etc...</w:t>
      </w:r>
      <w:r w:rsidRPr="00BD4898">
        <w:rPr>
          <w:sz w:val="16"/>
        </w:rPr>
        <w:t xml:space="preserve"> The central question is: </w:t>
      </w:r>
      <w:r w:rsidRPr="00BD4898">
        <w:rPr>
          <w:rStyle w:val="Emphasis"/>
        </w:rPr>
        <w:t>How can we conceive of the tension between social and historical context with its differential power relations on the one hand and what makes us beings who mean on the other</w:t>
      </w:r>
      <w:r w:rsidRPr="00BD4898">
        <w:rPr>
          <w:sz w:val="16"/>
        </w:rPr>
        <w:t xml:space="preserve">? In Witnessing I addressed this question by negotiating between philosophies of liberation – feminism, race theory, holocaust studies – and </w:t>
      </w:r>
      <w:proofErr w:type="spellStart"/>
      <w:r w:rsidRPr="00BD4898">
        <w:rPr>
          <w:sz w:val="16"/>
        </w:rPr>
        <w:t>phenomenologies</w:t>
      </w:r>
      <w:proofErr w:type="spellEnd"/>
      <w:r w:rsidRPr="00BD4898">
        <w:rPr>
          <w:sz w:val="16"/>
        </w:rPr>
        <w:t xml:space="preserve"> of subjectivity.6 Here, I would like to take up this question by focusing on the pivotal distinction between the two senses of witnessing that I develop and the concomitant distinction between subject position and subjectivity. It will be necessary to further delineate the differences between testimony and witnessing and the differences between the phenomenological subject and the psychoanalytic subject. Whereas </w:t>
      </w:r>
      <w:r w:rsidRPr="00BD4898">
        <w:rPr>
          <w:rStyle w:val="Emphasis"/>
        </w:rPr>
        <w:t>testimony is usually a spoken or written account of something seen or experienced</w:t>
      </w:r>
      <w:r w:rsidRPr="00BD4898">
        <w:rPr>
          <w:sz w:val="16"/>
        </w:rPr>
        <w:t xml:space="preserve">, here </w:t>
      </w:r>
      <w:r w:rsidRPr="00BD4898">
        <w:rPr>
          <w:rStyle w:val="Emphasis"/>
        </w:rPr>
        <w:t>witnessing refers to the structure of subjectivity itself, the very structure that makes testimony possible. Whereas the phenomenological subject can become conscious of its self-consciousness and its motives</w:t>
      </w:r>
      <w:r w:rsidRPr="00BD4898">
        <w:rPr>
          <w:sz w:val="16"/>
        </w:rPr>
        <w:t xml:space="preserve">, desires and fears, which it owns (as Husserl might say, are its own), </w:t>
      </w:r>
      <w:r w:rsidRPr="00BD4898">
        <w:rPr>
          <w:rStyle w:val="Emphasis"/>
        </w:rPr>
        <w:t>the psychoanalytic subject is continually an encounter with the otherness of the unconscious, which cannot completely come to consciousness or be owned up to, let alone owned</w:t>
      </w:r>
      <w:r w:rsidRPr="00BD4898">
        <w:rPr>
          <w:sz w:val="16"/>
        </w:rPr>
        <w:t xml:space="preserve">. These differences bear on the history of subject position and the historicity of subjectivity or the distinction between beings and meaning. </w:t>
      </w:r>
    </w:p>
    <w:p w14:paraId="060D9A21" w14:textId="63C5501C" w:rsidR="005B7458" w:rsidRDefault="005B7458" w:rsidP="005B7458">
      <w:pPr>
        <w:rPr>
          <w:rStyle w:val="StyleUnderline"/>
        </w:rPr>
      </w:pPr>
    </w:p>
    <w:p w14:paraId="178686A6" w14:textId="7F71DF5F" w:rsidR="005B7458" w:rsidRPr="00A80BBA" w:rsidRDefault="005B7458" w:rsidP="005B7458">
      <w:pPr>
        <w:pStyle w:val="Heading4"/>
      </w:pPr>
      <w:r w:rsidRPr="00A80BBA">
        <w:t>E</w:t>
      </w:r>
      <w:r w:rsidR="009C1484">
        <w:t>mpowering</w:t>
      </w:r>
      <w:r w:rsidRPr="00A80BBA">
        <w:t xml:space="preserve"> narratives in immigration court is essential to dispel competing social stereotypes about immigrants and prevent judicial bias against asylum seekers</w:t>
      </w:r>
    </w:p>
    <w:p w14:paraId="1EE84B73" w14:textId="77777777" w:rsidR="005B7458" w:rsidRPr="00A80BBA" w:rsidRDefault="005B7458" w:rsidP="005B7458">
      <w:pPr>
        <w:rPr>
          <w:sz w:val="16"/>
          <w:szCs w:val="16"/>
        </w:rPr>
      </w:pPr>
      <w:r w:rsidRPr="00A80BBA">
        <w:rPr>
          <w:rStyle w:val="Style13ptBold"/>
        </w:rPr>
        <w:t xml:space="preserve">Keyes 12 - Director of the Immigrant Rights Clinic at Univ of Baltimore </w:t>
      </w:r>
      <w:r w:rsidRPr="00A80BBA">
        <w:rPr>
          <w:sz w:val="16"/>
          <w:szCs w:val="16"/>
        </w:rPr>
        <w:t xml:space="preserve">[Elizabeth, 26 Geo. </w:t>
      </w:r>
      <w:proofErr w:type="spellStart"/>
      <w:r w:rsidRPr="00A80BBA">
        <w:rPr>
          <w:sz w:val="16"/>
          <w:szCs w:val="16"/>
        </w:rPr>
        <w:t>Immigr</w:t>
      </w:r>
      <w:proofErr w:type="spellEnd"/>
      <w:r w:rsidRPr="00A80BBA">
        <w:rPr>
          <w:sz w:val="16"/>
          <w:szCs w:val="16"/>
        </w:rPr>
        <w:t xml:space="preserve">. L.J. 207, Winter 2012, Beyond Saints and Sinners: </w:t>
      </w:r>
      <w:proofErr w:type="spellStart"/>
      <w:r w:rsidRPr="00A80BBA">
        <w:rPr>
          <w:sz w:val="16"/>
          <w:szCs w:val="16"/>
        </w:rPr>
        <w:t>Discresion</w:t>
      </w:r>
      <w:proofErr w:type="spellEnd"/>
      <w:r w:rsidRPr="00A80BBA">
        <w:rPr>
          <w:sz w:val="16"/>
          <w:szCs w:val="16"/>
        </w:rPr>
        <w:t xml:space="preserve"> and the Need for New Narratives in the U.S. Immigration System, Pro Quest, Acc. On 7/12/18 //SKH]</w:t>
      </w:r>
    </w:p>
    <w:p w14:paraId="50A336A5" w14:textId="77777777" w:rsidR="005B7458" w:rsidRPr="00A80BBA" w:rsidRDefault="005B7458" w:rsidP="005B7458"/>
    <w:p w14:paraId="207436CE" w14:textId="77777777" w:rsidR="005B7458" w:rsidRPr="00A80BBA" w:rsidRDefault="005B7458" w:rsidP="005B7458">
      <w:pPr>
        <w:rPr>
          <w:sz w:val="14"/>
        </w:rPr>
      </w:pPr>
      <w:r w:rsidRPr="00A80BBA">
        <w:rPr>
          <w:u w:val="single"/>
        </w:rPr>
        <w:t>Restoring discretion to</w:t>
      </w:r>
      <w:r w:rsidRPr="00A80BBA">
        <w:rPr>
          <w:sz w:val="14"/>
        </w:rPr>
        <w:t xml:space="preserve"> our immigration </w:t>
      </w:r>
      <w:r w:rsidRPr="00A80BBA">
        <w:rPr>
          <w:u w:val="single"/>
        </w:rPr>
        <w:t>judges is a crucial piece of rendering our immigration laws more just, but</w:t>
      </w:r>
      <w:r w:rsidRPr="00A80BBA">
        <w:rPr>
          <w:sz w:val="14"/>
        </w:rPr>
        <w:t xml:space="preserve"> this article concludes that </w:t>
      </w:r>
      <w:r w:rsidRPr="00A80BBA">
        <w:rPr>
          <w:u w:val="single"/>
        </w:rPr>
        <w:t>discretion alone, in America's</w:t>
      </w:r>
      <w:r w:rsidRPr="00A80BBA">
        <w:rPr>
          <w:sz w:val="14"/>
        </w:rPr>
        <w:t xml:space="preserve"> most recent </w:t>
      </w:r>
      <w:r w:rsidRPr="00A80BBA">
        <w:rPr>
          <w:u w:val="single"/>
        </w:rPr>
        <w:t>age of immigration anxiety, may do little to change the quality of decisions made for individuals seeking</w:t>
      </w:r>
      <w:r w:rsidRPr="00A80BBA">
        <w:rPr>
          <w:sz w:val="14"/>
        </w:rPr>
        <w:t xml:space="preserve"> immigration </w:t>
      </w:r>
      <w:r w:rsidRPr="00A80BBA">
        <w:rPr>
          <w:u w:val="single"/>
        </w:rPr>
        <w:t>relief</w:t>
      </w:r>
      <w:r w:rsidRPr="00A80BBA">
        <w:rPr>
          <w:sz w:val="14"/>
        </w:rPr>
        <w:t xml:space="preserve">. The very events that put someone in immigration proceedings in the first place may constitute the same factors that will lead the judge to deny relief as a matter of discretion. This article identifies the nature of this problem, because </w:t>
      </w:r>
      <w:r w:rsidRPr="00A80BBA">
        <w:rPr>
          <w:rStyle w:val="StyleUnderline"/>
        </w:rPr>
        <w:t>awareness of the force of broader societal narratives in immigration court can</w:t>
      </w:r>
      <w:r w:rsidRPr="00A80BBA">
        <w:rPr>
          <w:sz w:val="14"/>
        </w:rPr>
        <w:t xml:space="preserve"> equip lawyers with tools to understand what might drive a judge's use of discretion, help them tell the most effective narrative possible for their clients, and </w:t>
      </w:r>
      <w:r w:rsidRPr="00A80BBA">
        <w:rPr>
          <w:rStyle w:val="StyleUnderline"/>
        </w:rPr>
        <w:t xml:space="preserve">make them aware of the opportunities--and need--to broaden the narrative space outside the courtroom </w:t>
      </w:r>
      <w:r w:rsidRPr="00A80BBA">
        <w:rPr>
          <w:sz w:val="14"/>
        </w:rPr>
        <w:t xml:space="preserve">in ways that can positively shape the cases of their clients of tomorrow. Discretion is an elusive concept, and discretionary relief for immigrants is said to be "in all cases, a matter of grace." n3 Scholars have noted the progressive and dramatic erosion of discretion in immigration law, but have paid relatively little attention to the exercise of discretion where it does still exist. Since the dramatic 1996 changes to U.S. immigration laws, n4 several forms of immigration relief are statutorily unavailable to immigrants with certain kinds of convictions, a development that has rightly been seen as limiting judges' ability to balance positive and negative equities for many of the individuals appearing before them in removal proceedings. n5 Even since 1996, however, most immigrants who are not statutorily ineligible for relief [*211] must still establish that they deserve relief as a matter of discretion, n6 so the concept remains powerful, if elusive, and worthy of attention. This is particularly true as reformers seek ways to peel back the 1996 reforms and broaden the role of discretion in immigration relief. n7 Discretionary "matters of grace" depend heavily upon the power and resonance of the narratives that individual immigrants can convey to the fact-finder, narratives which are heard in a courtroom or adjudicator's office, but which are told--by strategic choice and by default--in the context of broader narratives found throughout society. n8 As scholar </w:t>
      </w:r>
      <w:proofErr w:type="spellStart"/>
      <w:r w:rsidRPr="00A80BBA">
        <w:rPr>
          <w:sz w:val="14"/>
        </w:rPr>
        <w:t>Leti</w:t>
      </w:r>
      <w:proofErr w:type="spellEnd"/>
      <w:r w:rsidRPr="00A80BBA">
        <w:rPr>
          <w:sz w:val="14"/>
        </w:rPr>
        <w:t xml:space="preserve"> </w:t>
      </w:r>
      <w:proofErr w:type="spellStart"/>
      <w:r w:rsidRPr="00A80BBA">
        <w:rPr>
          <w:sz w:val="14"/>
        </w:rPr>
        <w:t>Volpp</w:t>
      </w:r>
      <w:proofErr w:type="spellEnd"/>
      <w:r w:rsidRPr="00A80BBA">
        <w:rPr>
          <w:sz w:val="14"/>
        </w:rPr>
        <w:t xml:space="preserve"> notes, "[c]</w:t>
      </w:r>
      <w:proofErr w:type="spellStart"/>
      <w:r w:rsidRPr="00A80BBA">
        <w:rPr>
          <w:sz w:val="14"/>
        </w:rPr>
        <w:t>ertain</w:t>
      </w:r>
      <w:proofErr w:type="spellEnd"/>
      <w:r w:rsidRPr="00A80BBA">
        <w:rPr>
          <w:sz w:val="14"/>
        </w:rPr>
        <w:t xml:space="preserve"> narratives persuade because of already existing scripts . . . ." n9 </w:t>
      </w:r>
      <w:r w:rsidRPr="00A80BBA">
        <w:rPr>
          <w:u w:val="single"/>
        </w:rPr>
        <w:t xml:space="preserve">With societal discourse bouncing between polarized depictions of "good immigrants" and "bad immigrants," there is little space to tell authentic narratives </w:t>
      </w:r>
      <w:r w:rsidRPr="00A80BBA">
        <w:rPr>
          <w:sz w:val="14"/>
        </w:rPr>
        <w:t xml:space="preserve">about the many </w:t>
      </w:r>
      <w:r w:rsidRPr="00A80BBA">
        <w:rPr>
          <w:u w:val="single"/>
        </w:rPr>
        <w:t>real,</w:t>
      </w:r>
      <w:r w:rsidRPr="00A80BBA">
        <w:rPr>
          <w:sz w:val="14"/>
        </w:rPr>
        <w:t xml:space="preserve"> complicated </w:t>
      </w:r>
      <w:r w:rsidRPr="00A80BBA">
        <w:rPr>
          <w:u w:val="single"/>
        </w:rPr>
        <w:t>immigrants</w:t>
      </w:r>
      <w:r w:rsidRPr="00A80BBA">
        <w:rPr>
          <w:sz w:val="14"/>
        </w:rPr>
        <w:t xml:space="preserve"> like Peter and Veronica, whose stories </w:t>
      </w:r>
      <w:r w:rsidRPr="00A80BBA">
        <w:rPr>
          <w:u w:val="single"/>
        </w:rPr>
        <w:t>inhabit the vast middle spaces between the good and bad "boxes"</w:t>
      </w:r>
      <w:r w:rsidRPr="00A80BBA">
        <w:rPr>
          <w:sz w:val="14"/>
        </w:rPr>
        <w:t xml:space="preserve"> at either extreme. The importance of authenticity, upon which an individual's dignity depends, is in tension with the need to tell "winning" narratives. n10 A favorable exercise of discretion is inextricably bound with how closely the adjudicator can associate a case with the "good immigrant" box (often associated with "victims"), and avoid the "bad immigrant" box (often associated with "perpetrators"). This article explores the complicated, multilayered ways in which these </w:t>
      </w:r>
      <w:r w:rsidRPr="00A80BBA">
        <w:rPr>
          <w:rStyle w:val="StyleUnderline"/>
        </w:rPr>
        <w:t>societal narratives about immigrants arise in immigration decisions and affect the exercise of discretion.</w:t>
      </w:r>
      <w:r w:rsidRPr="00A80BBA">
        <w:rPr>
          <w:sz w:val="14"/>
        </w:rPr>
        <w:t xml:space="preserve"> After setting the stage with a brief examination in Section I of how the stories Americans tell about immigrants, historically and today, show up in our immigration laws, and then telling the [*212] stories of two fictionalized immigrant characters, Peter and Veronica, in Section II, the article explores in Section III how the legal frameworks available to immigrants in removal proceedings reinforce those stories. Using Peter and Veronica to illustrate the complexity of the intersecting issues, the article examines the important ways in which laws, procedures, and </w:t>
      </w:r>
      <w:r w:rsidRPr="00A80BBA">
        <w:rPr>
          <w:rStyle w:val="StyleUnderline"/>
        </w:rPr>
        <w:t>the character of immigration courts themselves heighten the problem of simplistic narratives and powerfully affect the exercise of discretion</w:t>
      </w:r>
      <w:r w:rsidRPr="00A80BBA">
        <w:rPr>
          <w:sz w:val="14"/>
        </w:rPr>
        <w:t xml:space="preserve">. n11 </w:t>
      </w:r>
      <w:r w:rsidRPr="00A80BBA">
        <w:rPr>
          <w:rStyle w:val="StyleUnderline"/>
        </w:rPr>
        <w:t>In immigration court, the laws</w:t>
      </w:r>
      <w:r w:rsidRPr="00A80BBA">
        <w:rPr>
          <w:sz w:val="14"/>
        </w:rPr>
        <w:t xml:space="preserve"> and procedures and structures available to immigrants mirror and </w:t>
      </w:r>
      <w:r w:rsidRPr="00A80BBA">
        <w:rPr>
          <w:rStyle w:val="StyleUnderline"/>
        </w:rPr>
        <w:t>reinforce the same narratives being told about immigrants in society, bouncing between good and victim narratives</w:t>
      </w:r>
      <w:r w:rsidRPr="00A80BBA">
        <w:rPr>
          <w:sz w:val="14"/>
        </w:rPr>
        <w:t xml:space="preserve">, and bad and perpetrator narratives. Among the most significant influences identified here as driving discretionary decisions are those derived from the field of social psychology. These insights apply to these questions of discretion in at least three ways. First, there is the well-understood process of relying on narratives in general to bring order to complex facts. n12 Second, cognitive dissonance literature emphasizes the significance of first impressions and previous experiences, which make it more difficult to reconcile facts that deviate from expected narratives, particularly when those deviations call our prior moral judgments into doubt. n13 This is true within a case, where a later fact may be dissonant with an initial impression, but it also poses a challenge across the hundreds of cases that judges may hear on a particular kind of claim. Third, research on a phenomenon known as the "availability heuristic" demonstrates the predictive power we draw from easily imaginable stories. n14 Again, the contrasts between the stories of Peter and Veronica show how these phenomena profoundly affect the judge's view of immigrants seeking discretionary relief, and how difficult it can be to challenge the judge's narrative framework. The psychological, legal and structural barriers that are addressed in Section IV lead into a discussion in Section V of </w:t>
      </w:r>
      <w:r w:rsidRPr="00A80BBA">
        <w:rPr>
          <w:rStyle w:val="StyleUnderline"/>
        </w:rPr>
        <w:t xml:space="preserve">strategies to expand </w:t>
      </w:r>
      <w:r w:rsidRPr="00A80BBA">
        <w:rPr>
          <w:sz w:val="14"/>
        </w:rPr>
        <w:t xml:space="preserve">and alter </w:t>
      </w:r>
      <w:r w:rsidRPr="00A80BBA">
        <w:rPr>
          <w:rStyle w:val="StyleUnderline"/>
        </w:rPr>
        <w:t>the narrative space</w:t>
      </w:r>
      <w:r w:rsidRPr="00A80BBA">
        <w:rPr>
          <w:sz w:val="14"/>
        </w:rPr>
        <w:t xml:space="preserve"> that is so problematic in immigration court. Changes inside and outside the courtroom </w:t>
      </w:r>
      <w:r w:rsidRPr="00A80BBA">
        <w:rPr>
          <w:rStyle w:val="StyleUnderline"/>
        </w:rPr>
        <w:t>can improve the ability of lawyers and</w:t>
      </w:r>
      <w:r w:rsidRPr="00A80BBA">
        <w:rPr>
          <w:sz w:val="14"/>
        </w:rPr>
        <w:t xml:space="preserve">  [*213</w:t>
      </w:r>
      <w:r w:rsidRPr="00A80BBA">
        <w:rPr>
          <w:rStyle w:val="StyleUnderline"/>
        </w:rPr>
        <w:t xml:space="preserve">]  immigrants to tell more authentic stories, upholding the dignity of the individual immigrant </w:t>
      </w:r>
      <w:r w:rsidRPr="00A80BBA">
        <w:rPr>
          <w:sz w:val="14"/>
        </w:rPr>
        <w:t>and expanding the kinds of stories that can earn relief--effectively bringing an old story back into court, that of America as a land of new opportunities, a country where flaws do not consign us to failure.</w:t>
      </w:r>
    </w:p>
    <w:p w14:paraId="239F3C28" w14:textId="77777777" w:rsidR="005B7458" w:rsidRPr="00BD4898" w:rsidRDefault="005B7458" w:rsidP="005B7458">
      <w:pPr>
        <w:rPr>
          <w:rStyle w:val="StyleUnderline"/>
        </w:rPr>
      </w:pPr>
    </w:p>
    <w:p w14:paraId="0D8F2BB5" w14:textId="77777777" w:rsidR="00166934" w:rsidRPr="00BD6972" w:rsidRDefault="00166934" w:rsidP="00166934">
      <w:pPr>
        <w:rPr>
          <w:sz w:val="16"/>
        </w:rPr>
      </w:pPr>
    </w:p>
    <w:p w14:paraId="29145894" w14:textId="77777777" w:rsidR="00885F93" w:rsidRDefault="00885F93" w:rsidP="00906501">
      <w:pPr>
        <w:pStyle w:val="Heading2"/>
      </w:pPr>
    </w:p>
    <w:p w14:paraId="09AB5F1D" w14:textId="0B467572" w:rsidR="00906501" w:rsidRDefault="00906501" w:rsidP="00906501">
      <w:pPr>
        <w:pStyle w:val="Heading2"/>
      </w:pPr>
      <w:r>
        <w:t>Inherency</w:t>
      </w:r>
    </w:p>
    <w:p w14:paraId="7249CAD0" w14:textId="0326FC58" w:rsidR="00B31998" w:rsidRPr="00BD4898" w:rsidRDefault="00B31998" w:rsidP="00B31998">
      <w:pPr>
        <w:pStyle w:val="Heading3"/>
      </w:pPr>
      <w:r>
        <w:t>Extend – Inherency - Sessions</w:t>
      </w:r>
    </w:p>
    <w:p w14:paraId="0ED3AD5C" w14:textId="77777777" w:rsidR="00565B52" w:rsidRPr="00BD4898" w:rsidRDefault="00565B52" w:rsidP="00565B52">
      <w:pPr>
        <w:pStyle w:val="Heading4"/>
      </w:pPr>
      <w:r w:rsidRPr="00BD4898">
        <w:t>Sessions has made it impossible for domestic abuse victims to even apply for asylum</w:t>
      </w:r>
    </w:p>
    <w:p w14:paraId="69AE633C" w14:textId="77777777" w:rsidR="00565B52" w:rsidRPr="00BD4898" w:rsidRDefault="00565B52" w:rsidP="00565B52">
      <w:pPr>
        <w:rPr>
          <w:sz w:val="16"/>
          <w:szCs w:val="16"/>
        </w:rPr>
      </w:pPr>
      <w:proofErr w:type="spellStart"/>
      <w:r w:rsidRPr="00BD4898">
        <w:rPr>
          <w:rStyle w:val="Style13ptBold"/>
        </w:rPr>
        <w:t>Kopan</w:t>
      </w:r>
      <w:proofErr w:type="spellEnd"/>
      <w:r w:rsidRPr="00BD4898">
        <w:rPr>
          <w:rStyle w:val="Style13ptBold"/>
        </w:rPr>
        <w:t xml:space="preserve"> 18- Political Reporter for CNN </w:t>
      </w:r>
      <w:r w:rsidRPr="00BD4898">
        <w:rPr>
          <w:sz w:val="16"/>
          <w:szCs w:val="16"/>
        </w:rPr>
        <w:t xml:space="preserve">[Tal </w:t>
      </w:r>
      <w:proofErr w:type="spellStart"/>
      <w:r w:rsidRPr="00BD4898">
        <w:rPr>
          <w:sz w:val="16"/>
          <w:szCs w:val="16"/>
        </w:rPr>
        <w:t>Kopan</w:t>
      </w:r>
      <w:proofErr w:type="spellEnd"/>
      <w:r w:rsidRPr="00BD4898">
        <w:rPr>
          <w:sz w:val="16"/>
          <w:szCs w:val="16"/>
        </w:rPr>
        <w:t xml:space="preserve">, CNN, 7/12/2018 </w:t>
      </w:r>
      <w:hyperlink r:id="rId16" w:history="1">
        <w:r w:rsidRPr="00BD4898">
          <w:rPr>
            <w:rStyle w:val="Hyperlink"/>
            <w:sz w:val="16"/>
            <w:szCs w:val="16"/>
          </w:rPr>
          <w:t>https://www.cnn.com/2018/07/11/politics/border-immigrants-asylum-restrictions/index.html</w:t>
        </w:r>
      </w:hyperlink>
      <w:r w:rsidRPr="00BD4898">
        <w:rPr>
          <w:sz w:val="16"/>
          <w:szCs w:val="16"/>
        </w:rPr>
        <w:t xml:space="preserve"> “Trump administration to turn away far more asylum seekers at the border under new guidance” - JL]</w:t>
      </w:r>
    </w:p>
    <w:p w14:paraId="6221D334" w14:textId="77777777" w:rsidR="00565B52" w:rsidRPr="00BD4898" w:rsidRDefault="00565B52" w:rsidP="00565B52"/>
    <w:p w14:paraId="46B06CFF" w14:textId="77777777" w:rsidR="00565B52" w:rsidRPr="00BD4898" w:rsidRDefault="00565B52" w:rsidP="00565B52">
      <w:pPr>
        <w:rPr>
          <w:sz w:val="16"/>
        </w:rPr>
      </w:pPr>
      <w:bookmarkStart w:id="7" w:name="_Hlk519340217"/>
      <w:r w:rsidRPr="00BD4898">
        <w:rPr>
          <w:u w:val="single"/>
        </w:rPr>
        <w:t>Under new guidance given Wednesday</w:t>
      </w:r>
      <w:r w:rsidRPr="00BD4898">
        <w:rPr>
          <w:sz w:val="16"/>
        </w:rPr>
        <w:t xml:space="preserve"> to the officers who interview asylum seekers at the US' borders and evaluate refugee applications, </w:t>
      </w:r>
      <w:r w:rsidRPr="00BD4898">
        <w:rPr>
          <w:u w:val="single"/>
        </w:rPr>
        <w:t>claims based on fear of gang and domestic violence will be immediately rejected</w:t>
      </w:r>
      <w:r w:rsidRPr="00BD4898">
        <w:rPr>
          <w:sz w:val="16"/>
        </w:rPr>
        <w:t xml:space="preserve">. In addition, the guidance tells officers they should consider whether an immigrant crossed the border illegally and weigh that against their claim, potentially rejecting even legitimate fears of persecution if the immigrant crossed illegally. Trump administration may further restrict asylum rights The change shows that even as the administration reunites families it separated at the border under a now-reversed "zero-tolerance" policy, it continues to pursue aggressive measures that could dramatically reshape US immigration law. The move is likely to draw swift condemnation from immigration advocates and legal challenges. Advocates say international law is clear that asylum claims are valid even when a migrant enters a country illegally. They also argue that rejecting these traumatized immigrants puts their lives at risk immediately upon their return home. </w:t>
      </w:r>
      <w:r w:rsidRPr="00BD4898">
        <w:rPr>
          <w:u w:val="single"/>
        </w:rPr>
        <w:t>The changes</w:t>
      </w:r>
      <w:r w:rsidRPr="00BD4898">
        <w:rPr>
          <w:sz w:val="16"/>
        </w:rPr>
        <w:t xml:space="preserve"> </w:t>
      </w:r>
      <w:r w:rsidRPr="00BD4898">
        <w:rPr>
          <w:u w:val="single"/>
        </w:rPr>
        <w:t xml:space="preserve">being implemented by the Department of Homeland Security come on the heels of Attorney General Jeff Sessions' decision last month that gang and domestic violence victims no longer qualify for asylum. Asylum protects migrants already in the US who fear persecution in their home country. </w:t>
      </w:r>
      <w:r w:rsidRPr="00BD4898">
        <w:rPr>
          <w:sz w:val="16"/>
        </w:rPr>
        <w:t xml:space="preserve">Sessions used his unique authority as attorney general last month to overturn an immigration appellate court's decision to the contrary, reversing course after years of allowing such victims to stay. His decision is now binding for all the immigration judges in the country. The massive asylum changes Jeff Sessions tucked into the footnotes But </w:t>
      </w:r>
      <w:r w:rsidRPr="00BD4898">
        <w:rPr>
          <w:u w:val="single"/>
        </w:rPr>
        <w:t>Sessions went further</w:t>
      </w:r>
      <w:r w:rsidRPr="00BD4898">
        <w:rPr>
          <w:sz w:val="16"/>
        </w:rPr>
        <w:t xml:space="preserve"> in his decision, </w:t>
      </w:r>
      <w:r w:rsidRPr="00BD4898">
        <w:rPr>
          <w:u w:val="single"/>
        </w:rPr>
        <w:t>suggesting in footnotes to his opinion that the rejection of such claims should come even before immigrants get before a judge and begin their court proceedings. The new guidance</w:t>
      </w:r>
      <w:r w:rsidRPr="00BD4898">
        <w:rPr>
          <w:sz w:val="16"/>
        </w:rPr>
        <w:t xml:space="preserve"> from US Citizenship and Immigration Services </w:t>
      </w:r>
      <w:r w:rsidRPr="00BD4898">
        <w:rPr>
          <w:u w:val="single"/>
        </w:rPr>
        <w:t>fully implements those suggestions</w:t>
      </w:r>
      <w:r w:rsidRPr="00BD4898">
        <w:rPr>
          <w:sz w:val="16"/>
        </w:rPr>
        <w:t xml:space="preserve">, instructing the officers who conduct the initial interviews at the border </w:t>
      </w:r>
      <w:r w:rsidRPr="00BD4898">
        <w:rPr>
          <w:u w:val="single"/>
        </w:rPr>
        <w:t>to reject asylum claims based on those fears</w:t>
      </w:r>
      <w:r w:rsidRPr="00BD4898">
        <w:rPr>
          <w:sz w:val="16"/>
        </w:rPr>
        <w:t xml:space="preserve">. Beyond that, the officers are told to evaluate whether an illegal border crossing should also be grounds for rejection, as Sessions had also argued. </w:t>
      </w:r>
    </w:p>
    <w:bookmarkEnd w:id="7"/>
    <w:p w14:paraId="79525D2E" w14:textId="77777777" w:rsidR="00565B52" w:rsidRPr="00BD4898" w:rsidRDefault="00565B52" w:rsidP="00565B52"/>
    <w:p w14:paraId="5E2FE897" w14:textId="77777777" w:rsidR="006C5DD1" w:rsidRPr="006C5DD1" w:rsidRDefault="006C5DD1" w:rsidP="006C5DD1">
      <w:pPr>
        <w:pStyle w:val="Heading4"/>
      </w:pPr>
      <w:r w:rsidRPr="006C5DD1">
        <w:t>Trump’s policy immediately rejects domestic violence asylum seekers – they aren’t even allowed to apply</w:t>
      </w:r>
    </w:p>
    <w:p w14:paraId="6EFACBFC" w14:textId="77777777" w:rsidR="006C5DD1" w:rsidRPr="00BD4898" w:rsidRDefault="006C5DD1" w:rsidP="006C5DD1">
      <w:pPr>
        <w:rPr>
          <w:rStyle w:val="Style13ptBold"/>
        </w:rPr>
      </w:pPr>
      <w:proofErr w:type="spellStart"/>
      <w:r w:rsidRPr="00BD4898">
        <w:rPr>
          <w:rStyle w:val="Style13ptBold"/>
        </w:rPr>
        <w:t>Kopan</w:t>
      </w:r>
      <w:proofErr w:type="spellEnd"/>
      <w:r w:rsidRPr="00BD4898">
        <w:rPr>
          <w:rStyle w:val="Style13ptBold"/>
        </w:rPr>
        <w:t xml:space="preserve"> 18 – political reporter for CNN News </w:t>
      </w:r>
      <w:r w:rsidRPr="00BD4898">
        <w:rPr>
          <w:rStyle w:val="Style13ptBold"/>
          <w:b w:val="0"/>
          <w:sz w:val="16"/>
          <w:szCs w:val="16"/>
        </w:rPr>
        <w:t>(Tal, CNN News, 7/12/18, “Trump administration to turn away far more asylum seekers at the border under new guidance”, ProQuest, 7/12/18) //</w:t>
      </w:r>
      <w:proofErr w:type="spellStart"/>
      <w:r w:rsidRPr="00BD4898">
        <w:rPr>
          <w:rStyle w:val="Style13ptBold"/>
          <w:b w:val="0"/>
          <w:sz w:val="16"/>
          <w:szCs w:val="16"/>
        </w:rPr>
        <w:t>dchen</w:t>
      </w:r>
      <w:proofErr w:type="spellEnd"/>
      <w:r w:rsidRPr="00BD4898">
        <w:rPr>
          <w:rStyle w:val="Style13ptBold"/>
          <w:sz w:val="16"/>
          <w:szCs w:val="16"/>
        </w:rPr>
        <w:t xml:space="preserve"> </w:t>
      </w:r>
    </w:p>
    <w:p w14:paraId="2670684D" w14:textId="77777777" w:rsidR="006C5DD1" w:rsidRPr="00BD4898" w:rsidRDefault="006C5DD1" w:rsidP="006C5DD1">
      <w:pPr>
        <w:rPr>
          <w:b/>
          <w:bCs/>
          <w:sz w:val="28"/>
        </w:rPr>
      </w:pPr>
    </w:p>
    <w:p w14:paraId="415E1F39" w14:textId="77777777" w:rsidR="006C5DD1" w:rsidRPr="00BD4898" w:rsidRDefault="006C5DD1" w:rsidP="006C5DD1">
      <w:pPr>
        <w:rPr>
          <w:sz w:val="16"/>
        </w:rPr>
      </w:pPr>
      <w:r w:rsidRPr="00BD4898">
        <w:rPr>
          <w:rStyle w:val="StyleUnderline"/>
        </w:rPr>
        <w:t>The Trump administration is implementing a new asylum policy at the border that will result in potentially thousands of asylum seekers being turned away before they can plead their case</w:t>
      </w:r>
      <w:r w:rsidRPr="00BD4898">
        <w:rPr>
          <w:sz w:val="16"/>
        </w:rPr>
        <w:t xml:space="preserve"> in court. The guidance, reviewed by CNN, also applies to refugee applicants -- immigrants seeking similar protections in the US who are still abroad. Under </w:t>
      </w:r>
      <w:r w:rsidRPr="00BD4898">
        <w:rPr>
          <w:rStyle w:val="StyleUnderline"/>
        </w:rPr>
        <w:t>new guidance given Wednesday to the officers who interview asylum seekers at the US' borders and evaluate refugee applications, claims based on fear of gang and domestic violence will be immediately rejected</w:t>
      </w:r>
      <w:r w:rsidRPr="00BD4898">
        <w:rPr>
          <w:sz w:val="16"/>
        </w:rPr>
        <w:t xml:space="preserve">. In addition, the guidance tells </w:t>
      </w:r>
      <w:r w:rsidRPr="00BD4898">
        <w:rPr>
          <w:rStyle w:val="StyleUnderline"/>
        </w:rPr>
        <w:t>officers they should consider whether an immigrant crossed the border illegally and weigh that against their claim</w:t>
      </w:r>
      <w:r w:rsidRPr="00BD4898">
        <w:rPr>
          <w:sz w:val="16"/>
        </w:rPr>
        <w:t xml:space="preserve">, potentially </w:t>
      </w:r>
      <w:r w:rsidRPr="00BD4898">
        <w:rPr>
          <w:rStyle w:val="StyleUnderline"/>
        </w:rPr>
        <w:t>rejecting</w:t>
      </w:r>
      <w:r w:rsidRPr="00BD4898">
        <w:rPr>
          <w:sz w:val="16"/>
        </w:rPr>
        <w:t xml:space="preserve"> even </w:t>
      </w:r>
      <w:r w:rsidRPr="00BD4898">
        <w:rPr>
          <w:rStyle w:val="StyleUnderline"/>
        </w:rPr>
        <w:t>legitimate fears of persecution</w:t>
      </w:r>
      <w:r w:rsidRPr="00BD4898">
        <w:rPr>
          <w:sz w:val="16"/>
        </w:rPr>
        <w:t xml:space="preserve"> if the immigrant crossed illegally. The change shows that </w:t>
      </w:r>
      <w:r w:rsidRPr="00BD4898">
        <w:rPr>
          <w:rStyle w:val="StyleUnderline"/>
        </w:rPr>
        <w:t>even as the administration reunites families it separated at the border under a now-reversed "zero-tolerance" policy, it continues to pursue aggressive measures that could dramatically reshape US immigration law</w:t>
      </w:r>
      <w:r w:rsidRPr="00BD4898">
        <w:rPr>
          <w:sz w:val="16"/>
        </w:rPr>
        <w:t>.</w:t>
      </w:r>
    </w:p>
    <w:p w14:paraId="75E14563" w14:textId="77777777" w:rsidR="006C5DD1" w:rsidRDefault="006C5DD1" w:rsidP="0076465F">
      <w:pPr>
        <w:pStyle w:val="Heading4"/>
      </w:pPr>
    </w:p>
    <w:p w14:paraId="566271A8" w14:textId="21091E6F" w:rsidR="0076465F" w:rsidRPr="00E577AC" w:rsidRDefault="0076465F" w:rsidP="0076465F">
      <w:pPr>
        <w:pStyle w:val="Heading4"/>
      </w:pPr>
      <w:r w:rsidRPr="00E577AC">
        <w:t>Sessions ruling entrenches the public private dichotomy in asylum law – he explicitly rejected non-governmental persecution</w:t>
      </w:r>
    </w:p>
    <w:p w14:paraId="19AF14B2" w14:textId="77777777" w:rsidR="0076465F" w:rsidRPr="00E577AC" w:rsidRDefault="0076465F" w:rsidP="0076465F">
      <w:pPr>
        <w:rPr>
          <w:sz w:val="16"/>
          <w:szCs w:val="16"/>
        </w:rPr>
      </w:pPr>
      <w:bookmarkStart w:id="8" w:name="_Hlk519506080"/>
      <w:r w:rsidRPr="00E577AC">
        <w:rPr>
          <w:rStyle w:val="Style13ptBold"/>
        </w:rPr>
        <w:t>Benner and Dickerson 18 – Staff writers for New York Times</w:t>
      </w:r>
      <w:r w:rsidRPr="00E577AC">
        <w:rPr>
          <w:b/>
          <w:sz w:val="24"/>
        </w:rPr>
        <w:t xml:space="preserve"> </w:t>
      </w:r>
      <w:r w:rsidRPr="00E577AC">
        <w:rPr>
          <w:sz w:val="16"/>
          <w:szCs w:val="16"/>
        </w:rPr>
        <w:t>[Katie and Caitlin, The New York Times, Sessions Shrinks Paths to Asylum  6/12/18, Acc 7/14/18, Lexis JB]</w:t>
      </w:r>
    </w:p>
    <w:bookmarkEnd w:id="8"/>
    <w:p w14:paraId="6CB9C242" w14:textId="77777777" w:rsidR="0076465F" w:rsidRPr="00E577AC" w:rsidRDefault="0076465F" w:rsidP="0076465F"/>
    <w:p w14:paraId="2D5E56C3" w14:textId="77777777" w:rsidR="0076465F" w:rsidRPr="00E577AC" w:rsidRDefault="0076465F" w:rsidP="0076465F">
      <w:pPr>
        <w:rPr>
          <w:sz w:val="12"/>
        </w:rPr>
      </w:pPr>
      <w:r w:rsidRPr="00E577AC">
        <w:rPr>
          <w:u w:val="single"/>
        </w:rPr>
        <w:t>Relatively few asylum seekers are granted permanent entry into the United States. In 2016, for every applicant who succeeded, more than 10 others also sought asylum, according to data from the Department of Homeland Security. But the process can take months or years</w:t>
      </w:r>
      <w:r w:rsidRPr="00E577AC">
        <w:rPr>
          <w:sz w:val="12"/>
        </w:rPr>
        <w:t xml:space="preserve">, and tens of thousands of people live freely in the United States while their cases wend through the courts. Mr. </w:t>
      </w:r>
      <w:proofErr w:type="spellStart"/>
      <w:r w:rsidRPr="00E577AC">
        <w:rPr>
          <w:u w:val="single"/>
        </w:rPr>
        <w:t>Sessions's</w:t>
      </w:r>
      <w:proofErr w:type="spellEnd"/>
      <w:r w:rsidRPr="00E577AC">
        <w:rPr>
          <w:u w:val="single"/>
        </w:rPr>
        <w:t xml:space="preserve"> decision overturns a precedent set during the Obama administration that allowed more women to claim credible fears of domestic abuse and will make it harder for such arguments to prevail in immigration courts. </w:t>
      </w:r>
      <w:r w:rsidRPr="00E577AC">
        <w:rPr>
          <w:sz w:val="12"/>
        </w:rPr>
        <w:t xml:space="preserve">He said the Obama administration created ''powerful incentives'' for people to ''come here illegally and claim a fear of return.'' </w:t>
      </w:r>
      <w:r w:rsidRPr="00E577AC">
        <w:rPr>
          <w:rStyle w:val="StyleUnderline"/>
        </w:rPr>
        <w:t xml:space="preserve">Asylum claims have expanded too broadly to include victims of ''private violence,'' like domestic violence or gangs, Mr. Sessions wrote </w:t>
      </w:r>
      <w:r w:rsidRPr="00E577AC">
        <w:rPr>
          <w:sz w:val="12"/>
        </w:rPr>
        <w:t xml:space="preserve">in his ruling, which narrowed the type of asylum requests allowed. The number of people who told homeland security officials that they had a credible fear of persecution jumped to 94,000 in 2016 from 5,000 in 2009, he said in a speech earlier in the day in which he signaled he would restore ''sound principles of asylum and longstanding principles of immigration law.'' ''The prototypical refugee flees her home country because the government has persecuted her,'' Mr. Sessions wrote in his ruling. Because immigration courts are housed under the Justice Department, not the judicial branch of government, he has the authority to overturn their decisions. ''An alien may suffer threats and violence in a foreign country for any number of reasons relating to her social, economic, family or other personal circumstances,'' he added. ''Yet the asylum statute does not provide redress for all misfortune.'' His </w:t>
      </w:r>
      <w:r w:rsidRPr="00E577AC">
        <w:rPr>
          <w:u w:val="single"/>
        </w:rPr>
        <w:t>ruling drew immediate condemnation from immigrants' rights groups.</w:t>
      </w:r>
      <w:r w:rsidRPr="00E577AC">
        <w:rPr>
          <w:sz w:val="12"/>
        </w:rPr>
        <w:t xml:space="preserve"> </w:t>
      </w:r>
      <w:r w:rsidRPr="00E577AC">
        <w:rPr>
          <w:rStyle w:val="StyleUnderline"/>
        </w:rPr>
        <w:t xml:space="preserve">Some viewed it as a return to a time when domestic violence was considered a private matter, not the responsibility of the government to intervene, said Karen </w:t>
      </w:r>
      <w:proofErr w:type="spellStart"/>
      <w:r w:rsidRPr="00E577AC">
        <w:rPr>
          <w:rStyle w:val="StyleUnderline"/>
        </w:rPr>
        <w:t>Musalo</w:t>
      </w:r>
      <w:proofErr w:type="spellEnd"/>
      <w:r w:rsidRPr="00E577AC">
        <w:rPr>
          <w:rStyle w:val="StyleUnderline"/>
        </w:rPr>
        <w:t>, a defense lawyer on the case who directs the Center for Gender and Refugee Studies</w:t>
      </w:r>
      <w:r w:rsidRPr="00E577AC">
        <w:rPr>
          <w:sz w:val="12"/>
        </w:rPr>
        <w:t xml:space="preserve"> at the University of California Hastings College of the Law. ''What </w:t>
      </w:r>
      <w:r w:rsidRPr="00E577AC">
        <w:rPr>
          <w:u w:val="single"/>
        </w:rPr>
        <w:t>this decision does is yank us all back to the Dark Ages of human rights and women's human rights and the conceptualization of it,</w:t>
      </w:r>
      <w:r w:rsidRPr="00E577AC">
        <w:rPr>
          <w:sz w:val="12"/>
        </w:rPr>
        <w:t>'' she said.</w:t>
      </w:r>
    </w:p>
    <w:p w14:paraId="17334930" w14:textId="77777777" w:rsidR="0076465F" w:rsidRPr="00E577AC" w:rsidRDefault="0076465F" w:rsidP="0076465F"/>
    <w:p w14:paraId="7BD60757" w14:textId="77777777" w:rsidR="0076465F" w:rsidRPr="00E577AC" w:rsidRDefault="0076465F" w:rsidP="0076465F">
      <w:pPr>
        <w:keepNext/>
        <w:keepLines/>
        <w:spacing w:before="200"/>
        <w:outlineLvl w:val="3"/>
        <w:rPr>
          <w:rFonts w:eastAsiaTheme="majorEastAsia" w:cstheme="majorBidi"/>
          <w:b/>
          <w:bCs/>
          <w:iCs/>
          <w:sz w:val="22"/>
        </w:rPr>
      </w:pPr>
      <w:r w:rsidRPr="00E577AC">
        <w:rPr>
          <w:rFonts w:eastAsiaTheme="majorEastAsia" w:cstheme="majorBidi"/>
          <w:b/>
          <w:bCs/>
          <w:iCs/>
          <w:sz w:val="22"/>
        </w:rPr>
        <w:t>Sessions policy criminalizes asylum – this is a categorical change in policy by the Trump administration</w:t>
      </w:r>
    </w:p>
    <w:p w14:paraId="5CE47F3A" w14:textId="77777777" w:rsidR="0076465F" w:rsidRPr="00E577AC" w:rsidRDefault="0076465F" w:rsidP="0076465F">
      <w:pPr>
        <w:rPr>
          <w:sz w:val="16"/>
          <w:szCs w:val="16"/>
        </w:rPr>
      </w:pPr>
      <w:r w:rsidRPr="00E577AC">
        <w:rPr>
          <w:b/>
          <w:bCs/>
          <w:sz w:val="22"/>
        </w:rPr>
        <w:t>Harris 18 –professor of law at the University of the District of Columbia</w:t>
      </w:r>
      <w:r w:rsidRPr="00E577AC">
        <w:t xml:space="preserve"> </w:t>
      </w:r>
      <w:r w:rsidRPr="00E577AC">
        <w:rPr>
          <w:sz w:val="16"/>
          <w:szCs w:val="16"/>
        </w:rPr>
        <w:t xml:space="preserve">[Lindsay, The Washington Post, Seeking asylum isn't a crime. Why does Trump treat it as one?, 7/1/18,  </w:t>
      </w:r>
      <w:proofErr w:type="spellStart"/>
      <w:r w:rsidRPr="00E577AC">
        <w:rPr>
          <w:sz w:val="16"/>
          <w:szCs w:val="16"/>
        </w:rPr>
        <w:t>Proquest</w:t>
      </w:r>
      <w:proofErr w:type="spellEnd"/>
      <w:r w:rsidRPr="00E577AC">
        <w:rPr>
          <w:sz w:val="16"/>
          <w:szCs w:val="16"/>
        </w:rPr>
        <w:t xml:space="preserve"> 7/12/18]//</w:t>
      </w:r>
      <w:proofErr w:type="spellStart"/>
      <w:r w:rsidRPr="00E577AC">
        <w:rPr>
          <w:sz w:val="16"/>
          <w:szCs w:val="16"/>
        </w:rPr>
        <w:t>dchen</w:t>
      </w:r>
      <w:proofErr w:type="spellEnd"/>
    </w:p>
    <w:p w14:paraId="44F1C031" w14:textId="77777777" w:rsidR="0076465F" w:rsidRPr="00E577AC" w:rsidRDefault="0076465F" w:rsidP="0076465F"/>
    <w:p w14:paraId="0966F5C4" w14:textId="77777777" w:rsidR="0076465F" w:rsidRPr="00E577AC" w:rsidRDefault="0076465F" w:rsidP="0076465F">
      <w:pPr>
        <w:rPr>
          <w:bCs/>
          <w:sz w:val="12"/>
        </w:rPr>
      </w:pPr>
      <w:r w:rsidRPr="00E577AC">
        <w:rPr>
          <w:sz w:val="22"/>
          <w:u w:val="single"/>
        </w:rPr>
        <w:t>In reality, immigrants who seek asylum are not criminals, even though they are now being charged as such. Their lawyers are simply giving them basic information.</w:t>
      </w:r>
      <w:r w:rsidRPr="00E577AC">
        <w:rPr>
          <w:bCs/>
          <w:sz w:val="12"/>
        </w:rPr>
        <w:t xml:space="preserve"> And the "</w:t>
      </w:r>
      <w:r w:rsidRPr="00E577AC">
        <w:rPr>
          <w:sz w:val="22"/>
          <w:u w:val="single"/>
        </w:rPr>
        <w:t xml:space="preserve">zero tolerance" policy that led the administration </w:t>
      </w:r>
      <w:r w:rsidRPr="00E577AC">
        <w:rPr>
          <w:bCs/>
          <w:sz w:val="12"/>
        </w:rPr>
        <w:t xml:space="preserve">for a time to separate children from their parents </w:t>
      </w:r>
      <w:r w:rsidRPr="00E577AC">
        <w:rPr>
          <w:sz w:val="22"/>
          <w:u w:val="single"/>
        </w:rPr>
        <w:t>at the U.S.-Mexico border shows how radically Trump wants to change laws and practices, developed over decades, to provide a haven for people fleeing persecution and weed out undeserving claims</w:t>
      </w:r>
      <w:r w:rsidRPr="00E577AC">
        <w:rPr>
          <w:bCs/>
          <w:sz w:val="12"/>
        </w:rPr>
        <w:t xml:space="preserve">. As it happens, </w:t>
      </w:r>
      <w:r w:rsidRPr="00E577AC">
        <w:rPr>
          <w:sz w:val="22"/>
          <w:u w:val="single"/>
        </w:rPr>
        <w:t xml:space="preserve">most of those seeking admission at our southern border are not economic migrants seeking a better life but instead asylum seekers fleeing for their lives. Sessions is going to extraordinary lengths to break the system that distinguishes between asylum claims with merit and ones that should be denied. </w:t>
      </w:r>
      <w:r w:rsidRPr="00E577AC">
        <w:rPr>
          <w:bCs/>
          <w:sz w:val="12"/>
        </w:rPr>
        <w:t xml:space="preserve">He has categorically declared that </w:t>
      </w:r>
      <w:r w:rsidRPr="00E577AC">
        <w:rPr>
          <w:sz w:val="22"/>
          <w:u w:val="single"/>
        </w:rPr>
        <w:t>some people who used to be eligible for asylum, such as survivors of domestic abuse or gang violence, no longer are</w:t>
      </w:r>
      <w:r w:rsidRPr="00E577AC">
        <w:rPr>
          <w:bCs/>
          <w:sz w:val="12"/>
        </w:rPr>
        <w:t xml:space="preserve">. As an asylum lawyer over the past decade, </w:t>
      </w:r>
      <w:r w:rsidRPr="00E577AC">
        <w:rPr>
          <w:sz w:val="22"/>
          <w:u w:val="single"/>
        </w:rPr>
        <w:t>I have represented women fleeing domestic violence, forced marriage, rape, genital cutting and more. I have represented girls forced into relationships with gang members and boys fleeing recruitment into gangs at gunpoint</w:t>
      </w:r>
      <w:r w:rsidRPr="00E577AC">
        <w:rPr>
          <w:bCs/>
          <w:sz w:val="12"/>
        </w:rPr>
        <w:t xml:space="preserve">. I have represented lesbian, gay and transgender individuals from all over the world seeking protection from persecution by their communities or governments. </w:t>
      </w:r>
      <w:r w:rsidRPr="00E577AC">
        <w:rPr>
          <w:sz w:val="22"/>
          <w:u w:val="single"/>
        </w:rPr>
        <w:t>A couple of months ago, my immigration clinic at the University of the District of Columbia School of Law represented a Honduran woman whose partner raped her twice daily, beat her while pregnant and bashed her head against a wall</w:t>
      </w:r>
      <w:r w:rsidRPr="00E577AC">
        <w:rPr>
          <w:bCs/>
          <w:sz w:val="12"/>
        </w:rPr>
        <w:t xml:space="preserve">. She tried to escape within Honduras and even to El Salvador seven times, but each time, her partner found her and threatened her life. Her calls to the police were ignored. Ultimately, </w:t>
      </w:r>
      <w:r w:rsidRPr="00E577AC">
        <w:rPr>
          <w:sz w:val="22"/>
          <w:u w:val="single"/>
        </w:rPr>
        <w:t>she fled to save her life, and an immigration judge granted her protection in April before Sessions changed the law. Thousands more in her situation may be categorically denied protection</w:t>
      </w:r>
      <w:r w:rsidRPr="00E577AC">
        <w:rPr>
          <w:bCs/>
          <w:sz w:val="12"/>
        </w:rPr>
        <w:t>.</w:t>
      </w:r>
    </w:p>
    <w:p w14:paraId="4DEF0B23" w14:textId="25B3C657" w:rsidR="0076465F" w:rsidRDefault="0076465F" w:rsidP="0076465F">
      <w:pPr>
        <w:rPr>
          <w:bCs/>
          <w:sz w:val="22"/>
        </w:rPr>
      </w:pPr>
    </w:p>
    <w:p w14:paraId="5669ACA8" w14:textId="77777777" w:rsidR="00DB51C2" w:rsidRPr="005922EB" w:rsidRDefault="00DB51C2" w:rsidP="00DB51C2">
      <w:pPr>
        <w:pStyle w:val="Heading4"/>
      </w:pPr>
      <w:r>
        <w:t xml:space="preserve">The Trump Administration recently restricted asylum for persons fleeing domestic violence – this reversed any previous progress. </w:t>
      </w:r>
    </w:p>
    <w:p w14:paraId="2F119228" w14:textId="77777777" w:rsidR="00DB51C2" w:rsidRDefault="00DB51C2" w:rsidP="00DB51C2">
      <w:r w:rsidRPr="00C81A02">
        <w:rPr>
          <w:rStyle w:val="Style13ptBold"/>
        </w:rPr>
        <w:t>Lennard, 18 – reporter for The Intercept</w:t>
      </w:r>
      <w:r>
        <w:t xml:space="preserve"> </w:t>
      </w:r>
      <w:r w:rsidRPr="004D16FC">
        <w:rPr>
          <w:sz w:val="16"/>
          <w:szCs w:val="16"/>
        </w:rPr>
        <w:t xml:space="preserve">[Natasha The Misogynistic Logic of Jeff </w:t>
      </w:r>
      <w:proofErr w:type="spellStart"/>
      <w:r w:rsidRPr="004D16FC">
        <w:rPr>
          <w:sz w:val="16"/>
          <w:szCs w:val="16"/>
        </w:rPr>
        <w:t>Sessions’s</w:t>
      </w:r>
      <w:proofErr w:type="spellEnd"/>
      <w:r w:rsidRPr="004D16FC">
        <w:rPr>
          <w:sz w:val="16"/>
          <w:szCs w:val="16"/>
        </w:rPr>
        <w:t xml:space="preserve"> Horrifying New Asylum Policy For Domestic Violence Victims https://theintercept.com/2018/06/15/domestic-violence-asylum-jeff-sessions/ June 15 ]</w:t>
      </w:r>
    </w:p>
    <w:p w14:paraId="5020DC4D" w14:textId="77777777" w:rsidR="00DB51C2" w:rsidRDefault="00DB51C2" w:rsidP="00DB51C2"/>
    <w:p w14:paraId="17B052A9" w14:textId="77777777" w:rsidR="00DB51C2" w:rsidRPr="00B00FBE" w:rsidRDefault="00DB51C2" w:rsidP="00DB51C2">
      <w:pPr>
        <w:rPr>
          <w:sz w:val="12"/>
        </w:rPr>
      </w:pPr>
      <w:r w:rsidRPr="00B00FBE">
        <w:rPr>
          <w:sz w:val="12"/>
        </w:rPr>
        <w:t>When</w:t>
      </w:r>
      <w:r w:rsidRPr="001302D4">
        <w:rPr>
          <w:rStyle w:val="StyleUnderline"/>
        </w:rPr>
        <w:t xml:space="preserve"> the United Nations</w:t>
      </w:r>
      <w:r w:rsidRPr="00B00FBE">
        <w:rPr>
          <w:sz w:val="12"/>
        </w:rPr>
        <w:t xml:space="preserve"> adopted the Declaration on the Elimination of Violence Against Women in 1993, it </w:t>
      </w:r>
      <w:r w:rsidRPr="001302D4">
        <w:rPr>
          <w:rStyle w:val="StyleUnderline"/>
        </w:rPr>
        <w:t>gave long overdue recognition to the fact that gendered domestic violence is not a private issue, but a public health and human rights concern</w:t>
      </w:r>
      <w:r w:rsidRPr="00B00FBE">
        <w:rPr>
          <w:sz w:val="12"/>
        </w:rPr>
        <w:t xml:space="preserve"> for the international community. </w:t>
      </w:r>
      <w:r w:rsidRPr="001302D4">
        <w:rPr>
          <w:rStyle w:val="StyleUnderline"/>
        </w:rPr>
        <w:t xml:space="preserve">Attorney General Jeff </w:t>
      </w:r>
      <w:proofErr w:type="spellStart"/>
      <w:r w:rsidRPr="001302D4">
        <w:rPr>
          <w:rStyle w:val="StyleUnderline"/>
        </w:rPr>
        <w:t>Sessions’s</w:t>
      </w:r>
      <w:proofErr w:type="spellEnd"/>
      <w:r w:rsidRPr="001302D4">
        <w:rPr>
          <w:rStyle w:val="StyleUnderline"/>
        </w:rPr>
        <w:t xml:space="preserve"> decision this week to stop giving asylum protections for domestic violence victims stands in grim conflict with this principle</w:t>
      </w:r>
      <w:r w:rsidRPr="00B00FBE">
        <w:rPr>
          <w:sz w:val="12"/>
        </w:rPr>
        <w:t xml:space="preserve">. On Monday, Sessions reversed an immigration court’s ruling that granted asylum to a woman from El Salvador whose husband had repeatedly abused her physically, sexually, and emotionally. The court ruled in 2014 that domestic violence victims constitute a social group when it comes to asylum considerations. But </w:t>
      </w:r>
      <w:r w:rsidRPr="001302D4">
        <w:rPr>
          <w:rStyle w:val="StyleUnderline"/>
        </w:rPr>
        <w:t>in a</w:t>
      </w:r>
      <w:r w:rsidRPr="00B00FBE">
        <w:rPr>
          <w:sz w:val="12"/>
        </w:rPr>
        <w:t xml:space="preserve"> 31-page </w:t>
      </w:r>
      <w:r w:rsidRPr="001302D4">
        <w:rPr>
          <w:rStyle w:val="StyleUnderline"/>
        </w:rPr>
        <w:t>ruling with profound implications for immigration policy, Sessions wrote that “generally” claims on domestic</w:t>
      </w:r>
      <w:r w:rsidRPr="00B00FBE">
        <w:rPr>
          <w:sz w:val="12"/>
        </w:rPr>
        <w:t xml:space="preserve"> and gang violence </w:t>
      </w:r>
      <w:r w:rsidRPr="001302D4">
        <w:rPr>
          <w:rStyle w:val="StyleUnderline"/>
        </w:rPr>
        <w:t>will no longer qualify for asylum and will not even reach the initial “credible fear” standard to allow an immigrant to have her asylum claim heard by a judge.</w:t>
      </w:r>
      <w:r w:rsidRPr="00B00FBE">
        <w:rPr>
          <w:sz w:val="12"/>
        </w:rPr>
        <w:t xml:space="preserve"> Victims of domestic and gang violence, in other words, won’t even be able to have their claims for asylum heard. </w:t>
      </w:r>
      <w:r w:rsidRPr="001302D4">
        <w:rPr>
          <w:rStyle w:val="StyleUnderline"/>
        </w:rPr>
        <w:t xml:space="preserve">The effect of </w:t>
      </w:r>
      <w:proofErr w:type="spellStart"/>
      <w:r w:rsidRPr="001302D4">
        <w:rPr>
          <w:rStyle w:val="StyleUnderline"/>
        </w:rPr>
        <w:t>Sessions’s</w:t>
      </w:r>
      <w:proofErr w:type="spellEnd"/>
      <w:r w:rsidRPr="001302D4">
        <w:rPr>
          <w:rStyle w:val="StyleUnderline"/>
        </w:rPr>
        <w:t xml:space="preserve"> ruling could be sweeping and immediate. Immigration attorneys have said this decision could invalidate tens of thousands of pending asylum claims from women fleeing domestic </w:t>
      </w:r>
      <w:r w:rsidRPr="00B00FBE">
        <w:rPr>
          <w:sz w:val="12"/>
        </w:rPr>
        <w:t xml:space="preserve">and gang </w:t>
      </w:r>
      <w:r w:rsidRPr="001302D4">
        <w:rPr>
          <w:rStyle w:val="StyleUnderline"/>
        </w:rPr>
        <w:t>violence</w:t>
      </w:r>
      <w:r w:rsidRPr="00B00FBE">
        <w:rPr>
          <w:sz w:val="12"/>
        </w:rPr>
        <w:t xml:space="preserve">, which often intersect, in Central America and Mexico. Sessions reasoned that, as victims of “private criminal activity” perpetrated by nongovernmental actors, these asylum seekers fail to meet the legal standard to be considered asylees. Yet in conjuring </w:t>
      </w:r>
      <w:r w:rsidRPr="001302D4">
        <w:rPr>
          <w:rStyle w:val="StyleUnderline"/>
        </w:rPr>
        <w:t xml:space="preserve">the legal category of “private” crime </w:t>
      </w:r>
      <w:r w:rsidRPr="00B00FBE">
        <w:rPr>
          <w:sz w:val="12"/>
        </w:rPr>
        <w:t xml:space="preserve">— which </w:t>
      </w:r>
      <w:r w:rsidRPr="001302D4">
        <w:rPr>
          <w:rStyle w:val="StyleUnderline"/>
        </w:rPr>
        <w:t>has no legal meaning</w:t>
      </w:r>
      <w:r w:rsidRPr="00B00FBE">
        <w:rPr>
          <w:sz w:val="12"/>
        </w:rPr>
        <w:t xml:space="preserve"> — </w:t>
      </w:r>
      <w:r w:rsidRPr="001302D4">
        <w:rPr>
          <w:rStyle w:val="StyleUnderline"/>
        </w:rPr>
        <w:t>Sessions</w:t>
      </w:r>
      <w:r w:rsidRPr="00B00FBE">
        <w:rPr>
          <w:sz w:val="12"/>
        </w:rPr>
        <w:t xml:space="preserve"> and his Justice Department </w:t>
      </w:r>
      <w:r w:rsidRPr="001302D4">
        <w:rPr>
          <w:rStyle w:val="StyleUnderline"/>
        </w:rPr>
        <w:t>rejected the idea that epidemic levels of domestic violence put women in the societal position of a persecuted group</w:t>
      </w:r>
      <w:r w:rsidRPr="00B00FBE">
        <w:rPr>
          <w:sz w:val="12"/>
        </w:rPr>
        <w:t xml:space="preserve">. It is the very sort of logic — </w:t>
      </w:r>
      <w:r w:rsidRPr="001302D4">
        <w:rPr>
          <w:rStyle w:val="StyleUnderline"/>
        </w:rPr>
        <w:t>framing gendered violence as a private, rather than a systematic, human rights issue</w:t>
      </w:r>
      <w:r w:rsidRPr="00B00FBE">
        <w:rPr>
          <w:sz w:val="12"/>
        </w:rPr>
        <w:t xml:space="preserve"> — that </w:t>
      </w:r>
      <w:r w:rsidRPr="001302D4">
        <w:rPr>
          <w:rStyle w:val="StyleUnderline"/>
        </w:rPr>
        <w:t xml:space="preserve">has enabled centuries of domestic abuse without any accountability. “His claim that this is a ‘private crime’ is a return to a misogynist framework that assesses women as property,” Mara </w:t>
      </w:r>
      <w:proofErr w:type="spellStart"/>
      <w:r w:rsidRPr="001302D4">
        <w:rPr>
          <w:rStyle w:val="StyleUnderline"/>
        </w:rPr>
        <w:t>Verheyden</w:t>
      </w:r>
      <w:proofErr w:type="spellEnd"/>
      <w:r w:rsidRPr="001302D4">
        <w:rPr>
          <w:rStyle w:val="StyleUnderline"/>
        </w:rPr>
        <w:t>-Hilliard, executive director of the Partnership for Civil Justice Fund</w:t>
      </w:r>
      <w:r w:rsidRPr="00B00FBE">
        <w:rPr>
          <w:sz w:val="12"/>
        </w:rPr>
        <w:t xml:space="preserve">, a human and civil rights legal organization, told me. She said that under </w:t>
      </w:r>
      <w:proofErr w:type="spellStart"/>
      <w:r w:rsidRPr="00B00FBE">
        <w:rPr>
          <w:sz w:val="12"/>
        </w:rPr>
        <w:t>Sessions’s</w:t>
      </w:r>
      <w:proofErr w:type="spellEnd"/>
      <w:r w:rsidRPr="00B00FBE">
        <w:rPr>
          <w:sz w:val="12"/>
        </w:rPr>
        <w:t xml:space="preserve"> determinations, “Crimes against women as chattel by the masters of a household or relationship thus are not human rights violations, but just ‘personal circumstances.’”</w:t>
      </w:r>
    </w:p>
    <w:p w14:paraId="7CCCC334" w14:textId="77777777" w:rsidR="00DB51C2" w:rsidRPr="00E577AC" w:rsidRDefault="00DB51C2" w:rsidP="0076465F">
      <w:pPr>
        <w:rPr>
          <w:bCs/>
          <w:sz w:val="22"/>
        </w:rPr>
      </w:pPr>
    </w:p>
    <w:p w14:paraId="0C5E0B77" w14:textId="77777777" w:rsidR="00E17FA3" w:rsidRPr="00BD4898" w:rsidRDefault="00E17FA3" w:rsidP="00E17FA3">
      <w:pPr>
        <w:pStyle w:val="Heading4"/>
      </w:pPr>
      <w:r w:rsidRPr="00BD4898">
        <w:t>Sessions new asylum guidelines will reject thousands of refugees – private violence does not count anymore</w:t>
      </w:r>
    </w:p>
    <w:p w14:paraId="0EEA79C6" w14:textId="77777777" w:rsidR="00E17FA3" w:rsidRPr="00BD4898" w:rsidRDefault="00E17FA3" w:rsidP="00E17FA3">
      <w:pPr>
        <w:rPr>
          <w:rStyle w:val="Style13ptBold"/>
        </w:rPr>
      </w:pPr>
      <w:proofErr w:type="spellStart"/>
      <w:r w:rsidRPr="00BD4898">
        <w:rPr>
          <w:rStyle w:val="Style13ptBold"/>
        </w:rPr>
        <w:t>Kopan</w:t>
      </w:r>
      <w:proofErr w:type="spellEnd"/>
      <w:r w:rsidRPr="00BD4898">
        <w:rPr>
          <w:rStyle w:val="Style13ptBold"/>
        </w:rPr>
        <w:t xml:space="preserve"> 18 – political reporter for CNN News </w:t>
      </w:r>
      <w:r w:rsidRPr="00BD4898">
        <w:rPr>
          <w:rStyle w:val="Style13ptBold"/>
          <w:b w:val="0"/>
          <w:sz w:val="16"/>
          <w:szCs w:val="16"/>
        </w:rPr>
        <w:t>(Tal, CNN News, 7/12/18, “Trump administration to turn away far more asylum seekers at the border under new guidance”, ProQuest, 7/12/18) //</w:t>
      </w:r>
      <w:proofErr w:type="spellStart"/>
      <w:r w:rsidRPr="00BD4898">
        <w:rPr>
          <w:rStyle w:val="Style13ptBold"/>
          <w:b w:val="0"/>
          <w:sz w:val="16"/>
          <w:szCs w:val="16"/>
        </w:rPr>
        <w:t>dchen</w:t>
      </w:r>
      <w:proofErr w:type="spellEnd"/>
      <w:r w:rsidRPr="00BD4898">
        <w:rPr>
          <w:rStyle w:val="Style13ptBold"/>
          <w:sz w:val="16"/>
          <w:szCs w:val="16"/>
        </w:rPr>
        <w:t xml:space="preserve"> </w:t>
      </w:r>
    </w:p>
    <w:p w14:paraId="544E547B" w14:textId="77777777" w:rsidR="00E17FA3" w:rsidRPr="00BD4898" w:rsidRDefault="00E17FA3" w:rsidP="00E17FA3">
      <w:pPr>
        <w:rPr>
          <w:b/>
          <w:bCs/>
          <w:sz w:val="28"/>
        </w:rPr>
      </w:pPr>
    </w:p>
    <w:p w14:paraId="5C0BCB53" w14:textId="77777777" w:rsidR="00E17FA3" w:rsidRPr="00BD4898" w:rsidRDefault="00E17FA3" w:rsidP="00E17FA3">
      <w:pPr>
        <w:rPr>
          <w:sz w:val="16"/>
        </w:rPr>
      </w:pPr>
      <w:r w:rsidRPr="00BD4898">
        <w:rPr>
          <w:rStyle w:val="StyleUnderline"/>
        </w:rPr>
        <w:t>Most immigrants</w:t>
      </w:r>
      <w:r w:rsidRPr="00BD4898">
        <w:rPr>
          <w:sz w:val="16"/>
        </w:rPr>
        <w:t xml:space="preserve"> at the border today are Central Americans, </w:t>
      </w:r>
      <w:r w:rsidRPr="00BD4898">
        <w:rPr>
          <w:rStyle w:val="StyleUnderline"/>
        </w:rPr>
        <w:t>coming from countries that are hotbeds of gang violence. Last month, more than 40,000 immigrants either tried to cross the border illegally</w:t>
      </w:r>
      <w:r w:rsidRPr="00BD4898">
        <w:rPr>
          <w:sz w:val="16"/>
        </w:rPr>
        <w:t xml:space="preserve"> or get through a legal crossing without paperwork, </w:t>
      </w:r>
      <w:r w:rsidRPr="00BD4898">
        <w:rPr>
          <w:rStyle w:val="StyleUnderline"/>
        </w:rPr>
        <w:t>many of whom may have been seeking asylum</w:t>
      </w:r>
      <w:r w:rsidRPr="00BD4898">
        <w:rPr>
          <w:sz w:val="16"/>
        </w:rPr>
        <w:t xml:space="preserve">. </w:t>
      </w:r>
      <w:r w:rsidRPr="00BD4898">
        <w:rPr>
          <w:rStyle w:val="StyleUnderline"/>
        </w:rPr>
        <w:t>Under the new guidance, thousands of them could be rejected by interviewers. Though legally the immigrants can appeal to an immigration judge, it's unlikely that without legal counsel they'd know that or how to pursue that option, attorneys fear</w:t>
      </w:r>
      <w:r w:rsidRPr="00BD4898">
        <w:rPr>
          <w:sz w:val="16"/>
        </w:rPr>
        <w:t>. According to a USCIS official, immigrants who fail their interview are verbally explained they have the option to see a judge within seven days. But the immigration judges they would face are also bound by Sessions' order. "</w:t>
      </w:r>
      <w:r w:rsidRPr="00BD4898">
        <w:rPr>
          <w:rStyle w:val="StyleUnderline"/>
        </w:rPr>
        <w:t>Our laws do not offer protection against instances of violence based on personal, private conflict that is not on account of a protected ground, but over the years grounds for qualifying for asylum have greatly expanded far beyond what Congress originally intended</w:t>
      </w:r>
      <w:r w:rsidRPr="00BD4898">
        <w:rPr>
          <w:sz w:val="16"/>
        </w:rPr>
        <w:t xml:space="preserve">," said USCIS spokesman Michael Bars. "USCIS is committed to adjudicating all petitions fairly, efficiently, and effectively on a case-by-case basis to determine if they meet all standards required under the law." Advocates, however, argue that </w:t>
      </w:r>
      <w:r w:rsidRPr="00BD4898">
        <w:rPr>
          <w:rStyle w:val="StyleUnderline"/>
        </w:rPr>
        <w:t>Sessions and the administration are searching for ways to effectively undercut asylum. The move is "disgraceful,</w:t>
      </w:r>
      <w:r w:rsidRPr="00BD4898">
        <w:rPr>
          <w:sz w:val="16"/>
        </w:rPr>
        <w:t xml:space="preserve">" said Archi </w:t>
      </w:r>
      <w:proofErr w:type="spellStart"/>
      <w:r w:rsidRPr="00BD4898">
        <w:rPr>
          <w:sz w:val="16"/>
        </w:rPr>
        <w:t>Pyati</w:t>
      </w:r>
      <w:proofErr w:type="spellEnd"/>
      <w:r w:rsidRPr="00BD4898">
        <w:rPr>
          <w:sz w:val="16"/>
        </w:rPr>
        <w:t>, the chief of policy and programs for the Tahirih Justice Center, which protects and advocates for immigrant women and girls fleeing violence. "</w:t>
      </w:r>
      <w:r w:rsidRPr="00BD4898">
        <w:rPr>
          <w:rStyle w:val="StyleUnderline"/>
        </w:rPr>
        <w:t>The Asylum Division is now complicit in the disgraceful rejection of claims by women who cannot protect their lives if they stay in their home countries</w:t>
      </w:r>
      <w:r w:rsidRPr="00BD4898">
        <w:rPr>
          <w:sz w:val="16"/>
        </w:rPr>
        <w:t xml:space="preserve">," </w:t>
      </w:r>
      <w:proofErr w:type="spellStart"/>
      <w:r w:rsidRPr="00BD4898">
        <w:rPr>
          <w:sz w:val="16"/>
        </w:rPr>
        <w:t>Pyati</w:t>
      </w:r>
      <w:proofErr w:type="spellEnd"/>
      <w:r w:rsidRPr="00BD4898">
        <w:rPr>
          <w:sz w:val="16"/>
        </w:rPr>
        <w:t xml:space="preserve"> said.</w:t>
      </w:r>
    </w:p>
    <w:p w14:paraId="4B84046C" w14:textId="77777777" w:rsidR="00E17FA3" w:rsidRPr="00BD4898" w:rsidRDefault="00E17FA3" w:rsidP="00E17FA3"/>
    <w:p w14:paraId="30E59234" w14:textId="77777777" w:rsidR="00264CB1" w:rsidRPr="00E577AC" w:rsidRDefault="00264CB1" w:rsidP="00264CB1">
      <w:pPr>
        <w:keepNext/>
        <w:keepLines/>
        <w:spacing w:before="200"/>
        <w:outlineLvl w:val="3"/>
        <w:rPr>
          <w:rFonts w:eastAsiaTheme="majorEastAsia" w:cstheme="majorBidi"/>
          <w:b/>
          <w:iCs/>
          <w:sz w:val="22"/>
        </w:rPr>
      </w:pPr>
      <w:r w:rsidRPr="00E577AC">
        <w:rPr>
          <w:rFonts w:eastAsiaTheme="majorEastAsia" w:cstheme="majorBidi"/>
          <w:b/>
          <w:iCs/>
          <w:sz w:val="22"/>
        </w:rPr>
        <w:t>Sessions policy denies all domestic abuse asylum – it reverses Obama’s protections</w:t>
      </w:r>
    </w:p>
    <w:p w14:paraId="722692A1" w14:textId="77777777" w:rsidR="00264CB1" w:rsidRPr="00E577AC" w:rsidRDefault="00264CB1" w:rsidP="00264CB1">
      <w:pPr>
        <w:rPr>
          <w:bCs/>
          <w:sz w:val="16"/>
          <w:szCs w:val="16"/>
        </w:rPr>
      </w:pPr>
      <w:r w:rsidRPr="00E577AC">
        <w:rPr>
          <w:b/>
          <w:bCs/>
          <w:sz w:val="22"/>
        </w:rPr>
        <w:t>Benner and Dickerson 18 – staff writers for the New York Times</w:t>
      </w:r>
      <w:r w:rsidRPr="00E577AC">
        <w:rPr>
          <w:bCs/>
          <w:sz w:val="22"/>
        </w:rPr>
        <w:t xml:space="preserve"> </w:t>
      </w:r>
      <w:r w:rsidRPr="00E577AC">
        <w:rPr>
          <w:bCs/>
          <w:sz w:val="16"/>
          <w:szCs w:val="16"/>
        </w:rPr>
        <w:t>(Katie and Caitlin, New York Times, 6/11/18, “Sessions Says Domestic and Gang Violence Are Not Grounds for Asylum”, ProQuest, 7/14/18) //</w:t>
      </w:r>
      <w:proofErr w:type="spellStart"/>
      <w:r w:rsidRPr="00E577AC">
        <w:rPr>
          <w:bCs/>
          <w:sz w:val="16"/>
          <w:szCs w:val="16"/>
        </w:rPr>
        <w:t>dchen</w:t>
      </w:r>
      <w:proofErr w:type="spellEnd"/>
    </w:p>
    <w:p w14:paraId="4CD41E1A" w14:textId="77777777" w:rsidR="00264CB1" w:rsidRPr="00E577AC" w:rsidRDefault="00264CB1" w:rsidP="00264CB1">
      <w:pPr>
        <w:rPr>
          <w:b/>
          <w:bCs/>
          <w:sz w:val="22"/>
        </w:rPr>
      </w:pPr>
    </w:p>
    <w:p w14:paraId="0093AFC7" w14:textId="77777777" w:rsidR="00264CB1" w:rsidRPr="00E577AC" w:rsidRDefault="00264CB1" w:rsidP="00264CB1">
      <w:pPr>
        <w:rPr>
          <w:sz w:val="22"/>
          <w:u w:val="single"/>
        </w:rPr>
      </w:pPr>
      <w:r w:rsidRPr="00E577AC">
        <w:rPr>
          <w:bCs/>
          <w:sz w:val="12"/>
        </w:rPr>
        <w:t xml:space="preserve">WASHINGTON — Attorney General Jeff </w:t>
      </w:r>
      <w:r w:rsidRPr="00E577AC">
        <w:rPr>
          <w:sz w:val="22"/>
          <w:u w:val="single"/>
        </w:rPr>
        <w:t>Sessions on Monday made it all but impossible for asylum seekers to gain entry into the United States by citing fears of domestic abuse</w:t>
      </w:r>
      <w:r w:rsidRPr="00E577AC">
        <w:rPr>
          <w:bCs/>
          <w:sz w:val="12"/>
        </w:rPr>
        <w:t xml:space="preserve"> or gang violence, in a ruling that could have a broad effect on the flow of migrants from Central America. </w:t>
      </w:r>
      <w:r w:rsidRPr="00E577AC">
        <w:rPr>
          <w:sz w:val="22"/>
          <w:u w:val="single"/>
        </w:rPr>
        <w:t xml:space="preserve">Mr. </w:t>
      </w:r>
      <w:proofErr w:type="spellStart"/>
      <w:r w:rsidRPr="00E577AC">
        <w:rPr>
          <w:sz w:val="22"/>
          <w:u w:val="single"/>
        </w:rPr>
        <w:t>Sessions’s</w:t>
      </w:r>
      <w:proofErr w:type="spellEnd"/>
      <w:r w:rsidRPr="00E577AC">
        <w:rPr>
          <w:sz w:val="22"/>
          <w:u w:val="single"/>
        </w:rPr>
        <w:t xml:space="preserve"> decision in a closely watched domestic violence case is the latest turn in a long-running debate over what constitutes a need for asylum.</w:t>
      </w:r>
      <w:r w:rsidRPr="00E577AC">
        <w:rPr>
          <w:bCs/>
          <w:sz w:val="12"/>
        </w:rPr>
        <w:t xml:space="preserve"> He reversed an immigration appeals court ruling that granted it to a Salvadoran woman who said she had been sexually, emotionally and physically abused by her husband. </w:t>
      </w:r>
      <w:r w:rsidRPr="00E577AC">
        <w:rPr>
          <w:sz w:val="22"/>
          <w:u w:val="single"/>
        </w:rPr>
        <w:t>Relatively few asylum seekers are granted permanent entry into the United States. In 2016, for every applicant who succeeded, more than 10 others also sought asylum</w:t>
      </w:r>
      <w:r w:rsidRPr="00E577AC">
        <w:rPr>
          <w:bCs/>
          <w:sz w:val="12"/>
        </w:rPr>
        <w:t xml:space="preserve">, according to data from the Department of Homeland Security. </w:t>
      </w:r>
      <w:r w:rsidRPr="00E577AC">
        <w:rPr>
          <w:sz w:val="22"/>
          <w:u w:val="single"/>
        </w:rPr>
        <w:t>But the process can take months or years</w:t>
      </w:r>
      <w:r w:rsidRPr="00E577AC">
        <w:rPr>
          <w:bCs/>
          <w:sz w:val="12"/>
        </w:rPr>
        <w:t xml:space="preserve">, and tens of thousands of people live freely in the United States while their cases wend through the courts. </w:t>
      </w:r>
      <w:r w:rsidRPr="00E577AC">
        <w:rPr>
          <w:sz w:val="22"/>
          <w:u w:val="single"/>
        </w:rPr>
        <w:t xml:space="preserve">Mr. </w:t>
      </w:r>
      <w:proofErr w:type="spellStart"/>
      <w:r w:rsidRPr="00E577AC">
        <w:rPr>
          <w:sz w:val="22"/>
          <w:u w:val="single"/>
        </w:rPr>
        <w:t>Sessions’s</w:t>
      </w:r>
      <w:proofErr w:type="spellEnd"/>
      <w:r w:rsidRPr="00E577AC">
        <w:rPr>
          <w:sz w:val="22"/>
          <w:u w:val="single"/>
        </w:rPr>
        <w:t xml:space="preserve"> decision overturns a precedent set during the Obama administration that allowed more women to claim credible fears of domestic abuse and will make it harder for such arguments to prevail in immigration courts.</w:t>
      </w:r>
      <w:r w:rsidRPr="00E577AC">
        <w:rPr>
          <w:bCs/>
          <w:sz w:val="12"/>
        </w:rPr>
        <w:t xml:space="preserve"> He said the </w:t>
      </w:r>
      <w:r w:rsidRPr="00E577AC">
        <w:rPr>
          <w:sz w:val="22"/>
          <w:u w:val="single"/>
        </w:rPr>
        <w:t>Obama administration created “powerful incentives” for people to “come here illegally and claim a fear of return.”</w:t>
      </w:r>
    </w:p>
    <w:p w14:paraId="3CCB2116" w14:textId="61F3423A" w:rsidR="00264CB1" w:rsidRDefault="00264CB1" w:rsidP="00264CB1">
      <w:pPr>
        <w:rPr>
          <w:bCs/>
          <w:sz w:val="22"/>
        </w:rPr>
      </w:pPr>
    </w:p>
    <w:p w14:paraId="67173830" w14:textId="77777777" w:rsidR="008E66DE" w:rsidRPr="00E577AC" w:rsidRDefault="008E66DE" w:rsidP="008E66DE">
      <w:pPr>
        <w:keepNext/>
        <w:keepLines/>
        <w:spacing w:before="200"/>
        <w:outlineLvl w:val="3"/>
        <w:rPr>
          <w:rFonts w:eastAsiaTheme="majorEastAsia" w:cstheme="majorBidi"/>
          <w:b/>
          <w:iCs/>
          <w:sz w:val="22"/>
        </w:rPr>
      </w:pPr>
      <w:r w:rsidRPr="00E577AC">
        <w:rPr>
          <w:rFonts w:eastAsiaTheme="majorEastAsia" w:cstheme="majorBidi"/>
          <w:b/>
          <w:iCs/>
          <w:sz w:val="22"/>
        </w:rPr>
        <w:t>Sessions ruling shuts down domestic violence asylum – high standards make asylum impossible</w:t>
      </w:r>
    </w:p>
    <w:p w14:paraId="00D3715E" w14:textId="77777777" w:rsidR="008E66DE" w:rsidRPr="00E577AC" w:rsidRDefault="008E66DE" w:rsidP="008E66DE">
      <w:pPr>
        <w:rPr>
          <w:sz w:val="16"/>
          <w:szCs w:val="16"/>
        </w:rPr>
      </w:pPr>
      <w:r w:rsidRPr="00E577AC">
        <w:rPr>
          <w:b/>
          <w:bCs/>
          <w:sz w:val="22"/>
        </w:rPr>
        <w:t>Harris 18 –professor of law at the University of the District of Columbia</w:t>
      </w:r>
      <w:r w:rsidRPr="00E577AC">
        <w:t xml:space="preserve"> </w:t>
      </w:r>
      <w:r w:rsidRPr="00E577AC">
        <w:rPr>
          <w:sz w:val="16"/>
          <w:szCs w:val="16"/>
        </w:rPr>
        <w:t xml:space="preserve">[Lindsay, The Washington Post, Seeking asylum isn't a crime. Why does Trump treat it as one?, 7/1/18,  </w:t>
      </w:r>
      <w:proofErr w:type="spellStart"/>
      <w:r w:rsidRPr="00E577AC">
        <w:rPr>
          <w:sz w:val="16"/>
          <w:szCs w:val="16"/>
        </w:rPr>
        <w:t>Proquest</w:t>
      </w:r>
      <w:proofErr w:type="spellEnd"/>
      <w:r w:rsidRPr="00E577AC">
        <w:rPr>
          <w:sz w:val="16"/>
          <w:szCs w:val="16"/>
        </w:rPr>
        <w:t xml:space="preserve"> 7/12/18]//</w:t>
      </w:r>
      <w:proofErr w:type="spellStart"/>
      <w:r w:rsidRPr="00E577AC">
        <w:rPr>
          <w:sz w:val="16"/>
          <w:szCs w:val="16"/>
        </w:rPr>
        <w:t>dchen</w:t>
      </w:r>
      <w:proofErr w:type="spellEnd"/>
    </w:p>
    <w:p w14:paraId="4AB0D427" w14:textId="77777777" w:rsidR="008E66DE" w:rsidRPr="00E577AC" w:rsidRDefault="008E66DE" w:rsidP="008E66DE">
      <w:pPr>
        <w:rPr>
          <w:sz w:val="16"/>
          <w:szCs w:val="16"/>
        </w:rPr>
      </w:pPr>
    </w:p>
    <w:p w14:paraId="7CC7AE10" w14:textId="77777777" w:rsidR="008E66DE" w:rsidRPr="00E577AC" w:rsidRDefault="008E66DE" w:rsidP="008E66DE">
      <w:pPr>
        <w:rPr>
          <w:bCs/>
          <w:sz w:val="12"/>
        </w:rPr>
      </w:pPr>
      <w:r w:rsidRPr="00E577AC">
        <w:rPr>
          <w:bCs/>
          <w:sz w:val="12"/>
        </w:rPr>
        <w:t xml:space="preserve">But </w:t>
      </w:r>
      <w:r w:rsidRPr="00E577AC">
        <w:rPr>
          <w:sz w:val="22"/>
          <w:u w:val="single"/>
        </w:rPr>
        <w:t>asylum standards are becoming more restrictive. In June, Sessions reversed a grant of asylum for a Salvadoran woman fleeing domestic violence, single-handedly undoing two decades of progress for gender-based asylum claims.</w:t>
      </w:r>
      <w:r w:rsidRPr="00E577AC">
        <w:rPr>
          <w:bCs/>
          <w:sz w:val="12"/>
        </w:rPr>
        <w:t xml:space="preserve"> He also </w:t>
      </w:r>
      <w:r w:rsidRPr="00E577AC">
        <w:rPr>
          <w:sz w:val="22"/>
          <w:u w:val="single"/>
        </w:rPr>
        <w:t>changed the standard for asylum to require not only that the government in a migrant's home country is unwilling or unable to protect the asylum seeker from harm, but also that the government is actively condoning persecution by nonstate actors</w:t>
      </w:r>
      <w:r w:rsidRPr="00E577AC">
        <w:rPr>
          <w:bCs/>
          <w:sz w:val="12"/>
        </w:rPr>
        <w:t xml:space="preserve"> - a higher bar for applicants to meet. </w:t>
      </w:r>
      <w:r w:rsidRPr="00E577AC">
        <w:rPr>
          <w:sz w:val="22"/>
          <w:u w:val="single"/>
        </w:rPr>
        <w:t xml:space="preserve">Asylum claims should be adjudicated on a case-by-case basis, but </w:t>
      </w:r>
      <w:proofErr w:type="spellStart"/>
      <w:r w:rsidRPr="00E577AC">
        <w:rPr>
          <w:sz w:val="22"/>
          <w:u w:val="single"/>
        </w:rPr>
        <w:t>Sessions's</w:t>
      </w:r>
      <w:proofErr w:type="spellEnd"/>
      <w:r w:rsidRPr="00E577AC">
        <w:rPr>
          <w:sz w:val="22"/>
          <w:u w:val="single"/>
        </w:rPr>
        <w:t xml:space="preserve"> order states that generally, those fleeing domestic violence or gang violence will not pass a credible-fear interview. </w:t>
      </w:r>
      <w:r w:rsidRPr="00E577AC">
        <w:rPr>
          <w:bCs/>
          <w:sz w:val="12"/>
        </w:rPr>
        <w:t>The Justice Department has already circulated preliminary guidance to asylum officers to use the decision in future cases.</w:t>
      </w:r>
    </w:p>
    <w:p w14:paraId="136D9593" w14:textId="77777777" w:rsidR="008E66DE" w:rsidRPr="00E577AC" w:rsidRDefault="008E66DE" w:rsidP="008E66DE">
      <w:pPr>
        <w:rPr>
          <w:bCs/>
          <w:sz w:val="22"/>
        </w:rPr>
      </w:pPr>
    </w:p>
    <w:p w14:paraId="6E0FE252" w14:textId="77777777" w:rsidR="008E66DE" w:rsidRPr="00E577AC" w:rsidRDefault="008E66DE" w:rsidP="008E66DE"/>
    <w:p w14:paraId="726A4D49" w14:textId="77777777" w:rsidR="008E66DE" w:rsidRPr="00E577AC" w:rsidRDefault="008E66DE" w:rsidP="008E66DE"/>
    <w:p w14:paraId="7323E021" w14:textId="77777777" w:rsidR="008E66DE" w:rsidRPr="00E577AC" w:rsidRDefault="008E66DE" w:rsidP="008E66DE"/>
    <w:p w14:paraId="07059D07" w14:textId="092210E0" w:rsidR="00E65DEA" w:rsidRPr="00BD4898" w:rsidRDefault="00E65DEA" w:rsidP="00E65DEA">
      <w:pPr>
        <w:pStyle w:val="Heading3"/>
      </w:pPr>
      <w:r>
        <w:t>Extend – Inherency - Structural</w:t>
      </w:r>
    </w:p>
    <w:p w14:paraId="473EFB12" w14:textId="77777777" w:rsidR="00E65DEA" w:rsidRPr="00BD4898" w:rsidRDefault="00E65DEA" w:rsidP="00E65DEA">
      <w:pPr>
        <w:pStyle w:val="Heading4"/>
      </w:pPr>
      <w:r w:rsidRPr="00BD4898">
        <w:t>UN Conventions are a structural barrier to responding to domestic violence because they exclude gender</w:t>
      </w:r>
    </w:p>
    <w:p w14:paraId="5632C3C5" w14:textId="77777777" w:rsidR="00E65DEA" w:rsidRPr="00BD4898" w:rsidRDefault="00E65DEA" w:rsidP="00E65DEA">
      <w:pPr>
        <w:rPr>
          <w:sz w:val="16"/>
          <w:szCs w:val="16"/>
        </w:rPr>
      </w:pPr>
      <w:bookmarkStart w:id="9" w:name="_Hlk519326896"/>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17" w:history="1">
        <w:r w:rsidRPr="00BD4898">
          <w:rPr>
            <w:rStyle w:val="Hyperlink"/>
            <w:sz w:val="16"/>
            <w:szCs w:val="16"/>
          </w:rPr>
          <w:t>http://repository.uchastings.edu/faculty_scholarship/1154</w:t>
        </w:r>
      </w:hyperlink>
    </w:p>
    <w:bookmarkEnd w:id="9"/>
    <w:p w14:paraId="748D3B6C" w14:textId="77777777" w:rsidR="00E65DEA" w:rsidRPr="00BD4898" w:rsidRDefault="00E65DEA" w:rsidP="00E65DEA"/>
    <w:p w14:paraId="692D9CC9" w14:textId="77777777" w:rsidR="00E65DEA" w:rsidRPr="00BD4898" w:rsidRDefault="00E65DEA" w:rsidP="00E65DEA">
      <w:pPr>
        <w:rPr>
          <w:sz w:val="16"/>
        </w:rPr>
      </w:pPr>
      <w:r w:rsidRPr="00BD4898">
        <w:rPr>
          <w:u w:val="single"/>
        </w:rPr>
        <w:t xml:space="preserve">The argument that the 1951 Refugee Convention was never intended to protect victims of gendered persecution arose from a number of perceived interpretive barriers. First, the harms suffered by women often consist of acts condoned or required  by  social  norms  or  culture,  such  as  FGC  or  forced  marriage.  Their characterization as social or cultural norms frequently resulted in a reluctance to define them as persecution.14 Second, although gendered forms of persecution can be inflicted for any of the five Convention grounds, it is often imposed because of gender – which is not one of the grounds. </w:t>
      </w:r>
      <w:r w:rsidRPr="00BD4898">
        <w:rPr>
          <w:rStyle w:val="StyleUnderline"/>
        </w:rPr>
        <w:t>Third, the perpetrators of gendered harms are often non-state actors, such as husbands, fathers, or members of the applicant’s extended community, and there was resistance to accepting such claims as coming within the refugee definition, owing to the paradigm of the State as the  persecuting  agent</w:t>
      </w:r>
      <w:r w:rsidRPr="00BD4898">
        <w:rPr>
          <w:sz w:val="16"/>
        </w:rPr>
        <w:t>.  Beginning  in  1985,  UNHCR  and  its Executive Committee (EXCOM) began to issue guidance that directly addressed the issue of refugee women and the interpretive barriers which stood in the way of protection.</w:t>
      </w:r>
    </w:p>
    <w:p w14:paraId="15E4C348" w14:textId="77777777" w:rsidR="00E65DEA" w:rsidRPr="00BD4898" w:rsidRDefault="00E65DEA" w:rsidP="00E65DEA"/>
    <w:p w14:paraId="04246917" w14:textId="77777777" w:rsidR="00E65DEA" w:rsidRPr="00BD4898" w:rsidRDefault="00E65DEA" w:rsidP="00E65DEA"/>
    <w:p w14:paraId="3E4EA071" w14:textId="77777777" w:rsidR="00E65DEA" w:rsidRPr="00BD4898" w:rsidRDefault="00E65DEA" w:rsidP="00E65DEA">
      <w:pPr>
        <w:rPr>
          <w:rStyle w:val="Style13ptBold"/>
        </w:rPr>
      </w:pPr>
    </w:p>
    <w:p w14:paraId="4F511207" w14:textId="77777777" w:rsidR="00906501" w:rsidRDefault="00906501" w:rsidP="00906501">
      <w:pPr>
        <w:pStyle w:val="Heading2"/>
      </w:pPr>
    </w:p>
    <w:p w14:paraId="4B5A2051" w14:textId="1293E8A7" w:rsidR="00E65DEA" w:rsidRDefault="00906501" w:rsidP="00906501">
      <w:pPr>
        <w:pStyle w:val="Heading2"/>
      </w:pPr>
      <w:r>
        <w:t>Harms</w:t>
      </w:r>
    </w:p>
    <w:p w14:paraId="2FA15CF8" w14:textId="1A97C480" w:rsidR="00E65DEA" w:rsidRPr="00BD4898" w:rsidRDefault="00E65DEA" w:rsidP="00E65DEA">
      <w:pPr>
        <w:pStyle w:val="Heading3"/>
      </w:pPr>
      <w:r>
        <w:t>Extend – Harms – Public/Private</w:t>
      </w:r>
    </w:p>
    <w:p w14:paraId="31C4FC41" w14:textId="2D96699B" w:rsidR="009239EB" w:rsidRPr="00BD4898" w:rsidRDefault="009239EB" w:rsidP="009239EB">
      <w:pPr>
        <w:pStyle w:val="Heading4"/>
        <w:rPr>
          <w:rStyle w:val="Style13ptBold"/>
          <w:b/>
        </w:rPr>
      </w:pPr>
      <w:r w:rsidRPr="00BD4898">
        <w:rPr>
          <w:rStyle w:val="Style13ptBold"/>
          <w:b/>
        </w:rPr>
        <w:t>Sessions ruling reinforce</w:t>
      </w:r>
      <w:r>
        <w:rPr>
          <w:rStyle w:val="Style13ptBold"/>
          <w:b/>
        </w:rPr>
        <w:t>s</w:t>
      </w:r>
      <w:r w:rsidRPr="00BD4898">
        <w:rPr>
          <w:rStyle w:val="Style13ptBold"/>
          <w:b/>
        </w:rPr>
        <w:t xml:space="preserve"> the public private dichotomy which is responsible for treating women like property or slaves</w:t>
      </w:r>
    </w:p>
    <w:p w14:paraId="6D0E21A7" w14:textId="77777777" w:rsidR="009239EB" w:rsidRPr="00BD4898" w:rsidRDefault="009239EB" w:rsidP="009239EB">
      <w:pPr>
        <w:rPr>
          <w:sz w:val="16"/>
          <w:szCs w:val="16"/>
        </w:rPr>
      </w:pPr>
      <w:r w:rsidRPr="00BD4898">
        <w:rPr>
          <w:rStyle w:val="Style13ptBold"/>
        </w:rPr>
        <w:t xml:space="preserve">Ramey, 2018 – director at the Migrant Center for Human Rights </w:t>
      </w:r>
      <w:r w:rsidRPr="00BD4898">
        <w:rPr>
          <w:sz w:val="16"/>
          <w:szCs w:val="16"/>
        </w:rPr>
        <w:t xml:space="preserve">[Sara “Congress should step in to protect domestic violence victims The Hill 07/11/18 </w:t>
      </w:r>
      <w:hyperlink r:id="rId18" w:history="1">
        <w:r w:rsidRPr="00BD4898">
          <w:rPr>
            <w:rStyle w:val="Hyperlink"/>
            <w:sz w:val="16"/>
            <w:szCs w:val="16"/>
          </w:rPr>
          <w:t>http://thehill.com/opinion/immigration/396392-congress-should-step-in-to-protect-domestic-violence-victims //</w:t>
        </w:r>
      </w:hyperlink>
      <w:r w:rsidRPr="00BD4898">
        <w:rPr>
          <w:sz w:val="16"/>
          <w:szCs w:val="16"/>
        </w:rPr>
        <w:t xml:space="preserve"> </w:t>
      </w:r>
      <w:proofErr w:type="spellStart"/>
      <w:r w:rsidRPr="00BD4898">
        <w:rPr>
          <w:sz w:val="16"/>
          <w:szCs w:val="16"/>
        </w:rPr>
        <w:t>dchen</w:t>
      </w:r>
      <w:proofErr w:type="spellEnd"/>
      <w:r w:rsidRPr="00BD4898">
        <w:rPr>
          <w:sz w:val="16"/>
          <w:szCs w:val="16"/>
        </w:rPr>
        <w:t>]</w:t>
      </w:r>
    </w:p>
    <w:p w14:paraId="522DEDEA" w14:textId="77777777" w:rsidR="009239EB" w:rsidRPr="00BD4898" w:rsidRDefault="009239EB" w:rsidP="009239EB">
      <w:pPr>
        <w:rPr>
          <w:rStyle w:val="Style13ptBold"/>
          <w:b w:val="0"/>
        </w:rPr>
      </w:pPr>
    </w:p>
    <w:p w14:paraId="470D19BA" w14:textId="77777777" w:rsidR="009239EB" w:rsidRPr="00BD4898" w:rsidRDefault="009239EB" w:rsidP="009239EB">
      <w:pPr>
        <w:rPr>
          <w:rStyle w:val="Style13ptBold"/>
          <w:b w:val="0"/>
          <w:sz w:val="16"/>
        </w:rPr>
      </w:pPr>
      <w:r w:rsidRPr="00BD4898">
        <w:rPr>
          <w:rStyle w:val="Style13ptBold"/>
          <w:b w:val="0"/>
          <w:sz w:val="16"/>
        </w:rPr>
        <w:t xml:space="preserve">Among many other reasons, </w:t>
      </w:r>
      <w:r w:rsidRPr="00BD4898">
        <w:rPr>
          <w:rStyle w:val="StyleUnderline"/>
        </w:rPr>
        <w:t>the Attorney General’s decision in Matter of A-B- was fundamentally flawed because it assumes that domestic violence is a personal problem and not a result of societal norms that, in certain countries, place women on a low rung in society’s hierarchy</w:t>
      </w:r>
      <w:r w:rsidRPr="00BD4898">
        <w:rPr>
          <w:rStyle w:val="Style13ptBold"/>
          <w:b w:val="0"/>
          <w:sz w:val="16"/>
        </w:rPr>
        <w:t xml:space="preserve">, thereby permitting and encouraging their mistreatment. In certifying the case to himself the Attorney General asked, “whether, and under what circumstances, being a victim of private criminal activity constitutes a cognizable ‘particular social group’ for purposes of an application for asylum or withholding of removal.” This question is irrelevant. </w:t>
      </w:r>
      <w:r w:rsidRPr="00BD4898">
        <w:rPr>
          <w:rStyle w:val="StyleUnderline"/>
        </w:rPr>
        <w:t>For asylum law it doesn’t matter who causes the harm — it matters why the harm was caused, and whether the person can get protection in their home country.</w:t>
      </w:r>
      <w:r w:rsidRPr="00BD4898">
        <w:rPr>
          <w:rStyle w:val="Style13ptBold"/>
          <w:b w:val="0"/>
          <w:sz w:val="16"/>
        </w:rPr>
        <w:t xml:space="preserve"> To qualify for asylum in the United States a victim of domestic violence often must show that she is a member of what’s known as a Particular Social Group, which is widely considered a group that can be clearly defined (particularity), recognized as a distinct group within the society in question (social distinction), and which the asylum seeker cannot leave or should not be required to leave because membership is fundamental to her identity (immutability). In Matter of A-B-, the case of a woman who was a member of the group ‘‘El Salvadoran women who are unable to leave their domestic relationship where they have children in common,” the Attorney General overturned Matter of A-R-C-G-, the seminal case that stated that ‘‘married women in Guatemala who are unable to leave their relationship’’ are part of a subset of Guatemalans who may face harm because of their domestic relationship. Unfortunately</w:t>
      </w:r>
      <w:r w:rsidRPr="00BD4898">
        <w:rPr>
          <w:rStyle w:val="StyleUnderline"/>
        </w:rPr>
        <w:t>, based on hundreds of interviews I’ve had with women fleeing violence in Central America and Mexico, it is abundantly clear that entrenched cultural norms in these societies devalue women and, more specifically, view and treat women in relationships as the property of their male counterparts</w:t>
      </w:r>
      <w:r w:rsidRPr="00BD4898">
        <w:rPr>
          <w:rStyle w:val="Style13ptBold"/>
          <w:b w:val="0"/>
          <w:sz w:val="16"/>
        </w:rPr>
        <w:t xml:space="preserve">. Where the woman is then severely mistreated because of her membership in a Particular Social Group related to these cultural norms (which may include groups beyond those litigated in Matter of A-B- and Matter of A-R-C-G-), and is unable to obtain protection in her home country, she meets the requirements for protection in the United States. </w:t>
      </w:r>
      <w:r w:rsidRPr="00BD4898">
        <w:rPr>
          <w:rStyle w:val="StyleUnderline"/>
        </w:rPr>
        <w:t>It is inconceivable that in any other context, we would accept as a nation that individuals viewed and treated as slaves, would be turned away from our shores</w:t>
      </w:r>
      <w:r w:rsidRPr="00BD4898">
        <w:rPr>
          <w:rStyle w:val="Style13ptBold"/>
          <w:b w:val="0"/>
          <w:sz w:val="16"/>
        </w:rPr>
        <w:t xml:space="preserve">. </w:t>
      </w:r>
      <w:bookmarkStart w:id="10" w:name="_Hlk519410846"/>
      <w:r w:rsidRPr="00BD4898">
        <w:rPr>
          <w:rStyle w:val="Style13ptBold"/>
          <w:b w:val="0"/>
          <w:sz w:val="16"/>
        </w:rPr>
        <w:t>Congress has an opportunity to make clear to the world that we will always provide safe haven for women who are beaten, raped, and tortured by men who view them as their property because of their domestic relationship.</w:t>
      </w:r>
    </w:p>
    <w:bookmarkEnd w:id="10"/>
    <w:p w14:paraId="5CA0C7BD" w14:textId="77777777" w:rsidR="009239EB" w:rsidRPr="00BD4898" w:rsidRDefault="009239EB" w:rsidP="009239EB">
      <w:pPr>
        <w:rPr>
          <w:rStyle w:val="Style13ptBold"/>
          <w:b w:val="0"/>
        </w:rPr>
      </w:pPr>
    </w:p>
    <w:p w14:paraId="1F1B8F54" w14:textId="77777777" w:rsidR="009239EB" w:rsidRPr="00BD4898" w:rsidRDefault="009239EB" w:rsidP="009239EB">
      <w:pPr>
        <w:textAlignment w:val="baseline"/>
        <w:rPr>
          <w:rFonts w:ascii="Arial" w:eastAsia="Times New Roman" w:hAnsi="Arial" w:cs="Arial"/>
          <w:sz w:val="18"/>
          <w:szCs w:val="18"/>
        </w:rPr>
      </w:pPr>
      <w:r w:rsidRPr="00BD4898">
        <w:rPr>
          <w:rFonts w:eastAsia="Times New Roman" w:cs="Arial"/>
          <w:szCs w:val="20"/>
        </w:rPr>
        <w:t> </w:t>
      </w:r>
    </w:p>
    <w:p w14:paraId="420FF1A7" w14:textId="77777777" w:rsidR="009239EB" w:rsidRPr="00BD4898" w:rsidRDefault="009239EB" w:rsidP="009239EB">
      <w:pPr>
        <w:pStyle w:val="Heading4"/>
      </w:pPr>
      <w:r w:rsidRPr="00BD4898">
        <w:t>Trump administration denies All domestic violence refugees – it rejects all asylum claims as private</w:t>
      </w:r>
    </w:p>
    <w:p w14:paraId="78B67C44" w14:textId="77777777" w:rsidR="009239EB" w:rsidRPr="00BD4898" w:rsidRDefault="009239EB" w:rsidP="009239EB">
      <w:r w:rsidRPr="00BD4898">
        <w:rPr>
          <w:rStyle w:val="Style13ptBold"/>
        </w:rPr>
        <w:t>Johnson and Gomez 18 – Justice Department writer and immigration reporter for USA TODAY</w:t>
      </w:r>
      <w:r w:rsidRPr="00BD4898">
        <w:rPr>
          <w:sz w:val="16"/>
          <w:szCs w:val="16"/>
        </w:rPr>
        <w:t xml:space="preserve">[Kevin and Alan, USA TODAY, 7/12/2018, 7/13/2018, “Trump administration activates new asylum crackdown; potentially valid claims could be denied” </w:t>
      </w:r>
      <w:hyperlink r:id="rId19" w:history="1">
        <w:r w:rsidRPr="00BD4898">
          <w:rPr>
            <w:rStyle w:val="Hyperlink"/>
            <w:sz w:val="16"/>
            <w:szCs w:val="16"/>
          </w:rPr>
          <w:t>https://www.usatoday.com/story/news/politics/2018/07/12/trump-administration-announces-tougher-asylum-rules-immigrants/780634002/-,JL</w:t>
        </w:r>
      </w:hyperlink>
      <w:r w:rsidRPr="00BD4898">
        <w:t>]</w:t>
      </w:r>
    </w:p>
    <w:p w14:paraId="0BCA2C6D" w14:textId="77777777" w:rsidR="009239EB" w:rsidRPr="00BD4898" w:rsidRDefault="009239EB" w:rsidP="009239EB"/>
    <w:p w14:paraId="6616FE7A" w14:textId="77777777" w:rsidR="009239EB" w:rsidRPr="00BD4898" w:rsidRDefault="009239EB" w:rsidP="009239EB">
      <w:pPr>
        <w:rPr>
          <w:sz w:val="16"/>
        </w:rPr>
      </w:pPr>
      <w:r w:rsidRPr="00BD4898">
        <w:rPr>
          <w:sz w:val="16"/>
        </w:rPr>
        <w:t xml:space="preserve">The </w:t>
      </w:r>
      <w:r w:rsidRPr="00BD4898">
        <w:rPr>
          <w:u w:val="single"/>
        </w:rPr>
        <w:t>Trump administration formally activated its new asylum crackdown on Thursday</w:t>
      </w:r>
      <w:r w:rsidRPr="00BD4898">
        <w:rPr>
          <w:sz w:val="16"/>
        </w:rPr>
        <w:t xml:space="preserve">, a move that could make it even more difficult for immigrants seeking U.S. refuge. </w:t>
      </w:r>
      <w:r w:rsidRPr="00BD4898">
        <w:rPr>
          <w:u w:val="single"/>
        </w:rPr>
        <w:t>Thursday’s directive</w:t>
      </w:r>
      <w:r w:rsidRPr="00BD4898">
        <w:rPr>
          <w:sz w:val="16"/>
        </w:rPr>
        <w:t xml:space="preserve"> by U.S. Citizenship and Immigration Services, part of the Department of Homeland Security</w:t>
      </w:r>
      <w:r w:rsidRPr="00BD4898">
        <w:rPr>
          <w:u w:val="single"/>
        </w:rPr>
        <w:t>, goes even further than the one Attorney General Jeff Sessions announced last month when he said victims of domestic abuse and gang attacks would no longer qualify</w:t>
      </w:r>
      <w:r w:rsidRPr="00BD4898">
        <w:rPr>
          <w:sz w:val="16"/>
        </w:rPr>
        <w:t xml:space="preserve"> for asylum protection. Those provisions had drawn thousands of applicants from Central America, including women who had sought safe haven from troubled personal relationships in which they were subjected to repeated physical, emotional and sexual abuse. </w:t>
      </w:r>
      <w:r w:rsidRPr="00BD4898">
        <w:rPr>
          <w:u w:val="single"/>
        </w:rPr>
        <w:t>The latest action</w:t>
      </w:r>
      <w:r w:rsidRPr="00BD4898">
        <w:rPr>
          <w:sz w:val="16"/>
        </w:rPr>
        <w:t xml:space="preserve"> by USCIS </w:t>
      </w:r>
      <w:r w:rsidRPr="00BD4898">
        <w:rPr>
          <w:u w:val="single"/>
        </w:rPr>
        <w:t>not only asserted that Sessions' decision was "binding" but also</w:t>
      </w:r>
      <w:r w:rsidRPr="00BD4898">
        <w:rPr>
          <w:sz w:val="16"/>
        </w:rPr>
        <w:t xml:space="preserve"> provides broad discretion for immigration officers weighing other potentially valid applications. Specifically</w:t>
      </w:r>
      <w:r w:rsidRPr="00BD4898">
        <w:rPr>
          <w:u w:val="single"/>
        </w:rPr>
        <w:t>, it allows officers to consider refugees' illegal entry to the U.S., as a mark against them</w:t>
      </w:r>
      <w:r w:rsidRPr="00BD4898">
        <w:rPr>
          <w:sz w:val="16"/>
        </w:rPr>
        <w:t xml:space="preserve"> even for otherwise viable applications. "</w:t>
      </w:r>
      <w:r w:rsidRPr="00BD4898">
        <w:rPr>
          <w:u w:val="single"/>
        </w:rPr>
        <w:t xml:space="preserve">An officer should consider whether the applicant demonstrated ulterior motives for the illegal entry that are inconsistent with a valid asylum claim that the applicant wished to present to U.S. authorities," the new immigration directive states. </w:t>
      </w:r>
      <w:r w:rsidRPr="00BD4898">
        <w:rPr>
          <w:sz w:val="16"/>
        </w:rPr>
        <w:t>The provision appeared to challenge existing law, which asserts that - with few exceptions - refugees should not be penalized for illegal entry. The law recognizes that the pursuit of asylum can sometimes require refugees to breach immigration rules.</w:t>
      </w:r>
    </w:p>
    <w:p w14:paraId="1B2D86F5" w14:textId="77777777" w:rsidR="009239EB" w:rsidRPr="00BD4898" w:rsidRDefault="009239EB" w:rsidP="009239EB"/>
    <w:p w14:paraId="3C9F296A" w14:textId="77777777" w:rsidR="009239EB" w:rsidRPr="00BD4898" w:rsidRDefault="009239EB" w:rsidP="009239EB"/>
    <w:p w14:paraId="5E94DCE4" w14:textId="77777777" w:rsidR="009239EB" w:rsidRPr="00BD4898" w:rsidRDefault="009239EB" w:rsidP="009239EB">
      <w:pPr>
        <w:pStyle w:val="Heading4"/>
      </w:pPr>
      <w:r w:rsidRPr="00BD4898">
        <w:t>US immigration courts deny asylum in domestic violence cases because they view it as a private matter.</w:t>
      </w:r>
    </w:p>
    <w:p w14:paraId="0FEAF4F1" w14:textId="77777777" w:rsidR="009239EB" w:rsidRPr="00BD4898" w:rsidRDefault="009239EB" w:rsidP="009239EB">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43C37A6C" w14:textId="77777777" w:rsidR="009239EB" w:rsidRPr="00BD4898" w:rsidRDefault="009239EB" w:rsidP="009239EB"/>
    <w:p w14:paraId="3D3C55E7" w14:textId="77777777" w:rsidR="009239EB" w:rsidRPr="00BD4898" w:rsidRDefault="009239EB" w:rsidP="009239EB">
      <w:pPr>
        <w:rPr>
          <w:sz w:val="16"/>
        </w:rPr>
      </w:pPr>
      <w:r w:rsidRPr="00BD4898">
        <w:rPr>
          <w:u w:val="single"/>
        </w:rPr>
        <w:t>While there are indications that gender-based claims are receiving more serious treatment, adjudicators continue to perpetuate male bias and, in certain instances, substitute cultural bias for gender bias.</w:t>
      </w:r>
      <w:r w:rsidRPr="00BD4898">
        <w:rPr>
          <w:sz w:val="16"/>
        </w:rPr>
        <w:t xml:space="preserve"> It appears that </w:t>
      </w:r>
      <w:r w:rsidRPr="00BD4898">
        <w:rPr>
          <w:u w:val="single"/>
        </w:rPr>
        <w:t>the classic "worthy refugee" dilemma is only further strained with gender, race, and cultural complexities.</w:t>
      </w:r>
      <w:r w:rsidRPr="00BD4898">
        <w:rPr>
          <w:sz w:val="16"/>
        </w:rPr>
        <w:t xml:space="preserve"> Judges choose to find sympathetic exceptions among cases rather than choosing to embrace gender-based persecution into the law. </w:t>
      </w:r>
      <w:r w:rsidRPr="00BD4898">
        <w:rPr>
          <w:u w:val="single"/>
        </w:rPr>
        <w:t>This approach inevitably undermines future domestic violence claims.</w:t>
      </w:r>
      <w:r w:rsidRPr="00BD4898">
        <w:rPr>
          <w:sz w:val="16"/>
        </w:rPr>
        <w:t xml:space="preserve"> There are three primary areas of analysis ripe for inconsistent, biased discretion, which are appropriate to call "opportunistic rationality": private/public persecution, state/non-governmental actors, and violent experiences. Opportunistic rationality reinforces that "reason" goes as far as the logician in gender-based asylum cases. The first area of analysis is the distinction between "private" and "public" persecution. Domestic violence is essentially a misnomer as violence against partners takes place in both private and public view. Its description relates more to an antiquated conception of the relationship between perpetrator and survivor. Nevertheless, </w:t>
      </w:r>
      <w:r w:rsidRPr="00BD4898">
        <w:rPr>
          <w:u w:val="single"/>
        </w:rPr>
        <w:t>"[t]</w:t>
      </w:r>
      <w:proofErr w:type="spellStart"/>
      <w:r w:rsidRPr="00BD4898">
        <w:rPr>
          <w:u w:val="single"/>
        </w:rPr>
        <w:t>raditional</w:t>
      </w:r>
      <w:proofErr w:type="spellEnd"/>
      <w:r w:rsidRPr="00BD4898">
        <w:rPr>
          <w:u w:val="single"/>
        </w:rPr>
        <w:t xml:space="preserve"> human rights law</w:t>
      </w:r>
      <w:r w:rsidRPr="00BD4898">
        <w:rPr>
          <w:sz w:val="16"/>
        </w:rPr>
        <w:t xml:space="preserve"> (and virtually all other discourses except feminism) </w:t>
      </w:r>
      <w:r w:rsidRPr="00BD4898">
        <w:rPr>
          <w:u w:val="single"/>
        </w:rPr>
        <w:t>has separated out acts that occur in the public sector from those that transpire in the private sphere</w:t>
      </w:r>
      <w:r w:rsidRPr="00BD4898">
        <w:rPr>
          <w:sz w:val="16"/>
        </w:rPr>
        <w:t xml:space="preserve">." n67 </w:t>
      </w:r>
      <w:r w:rsidRPr="00BD4898">
        <w:rPr>
          <w:u w:val="single"/>
        </w:rPr>
        <w:t>As a result, courts have rejected otherwise legitimate asylum claims on the basis that there is no justification for state intervention.</w:t>
      </w:r>
      <w:r w:rsidRPr="00BD4898">
        <w:rPr>
          <w:sz w:val="16"/>
        </w:rPr>
        <w:t xml:space="preserve"> Over time, "private act" justifications have become less accepted, but remarkably </w:t>
      </w:r>
      <w:r w:rsidRPr="00BD4898">
        <w:rPr>
          <w:u w:val="single"/>
        </w:rPr>
        <w:t>it continues to have a menacing presence in U.S. asylum domestic violence claims</w:t>
      </w:r>
      <w:r w:rsidRPr="00BD4898">
        <w:rPr>
          <w:sz w:val="16"/>
        </w:rPr>
        <w:t>, exemplified by a feminist BIA favorite: The Matter of R-A-.</w:t>
      </w:r>
    </w:p>
    <w:p w14:paraId="4EB8627F" w14:textId="77777777" w:rsidR="009239EB" w:rsidRPr="00BD4898" w:rsidRDefault="009239EB" w:rsidP="009239EB"/>
    <w:p w14:paraId="1DCB4D82" w14:textId="77777777" w:rsidR="009239EB" w:rsidRPr="000B09F9" w:rsidRDefault="009239EB" w:rsidP="009239EB">
      <w:pPr>
        <w:pStyle w:val="Heading4"/>
      </w:pPr>
      <w:r w:rsidRPr="000B09F9">
        <w:t>Immigration law denies gender asylum claims because they view domestic violence as a “private matter” due to their patriarchal perspective</w:t>
      </w:r>
    </w:p>
    <w:p w14:paraId="1B693139" w14:textId="77777777" w:rsidR="009239EB" w:rsidRPr="000B09F9" w:rsidRDefault="009239EB" w:rsidP="009239EB">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20" w:history="1">
        <w:r w:rsidRPr="000B09F9">
          <w:rPr>
            <w:rStyle w:val="Hyperlink"/>
            <w:sz w:val="16"/>
            <w:szCs w:val="16"/>
          </w:rPr>
          <w:t>http://www.nyulawreview.org/sites/default/files/pdf/NYULawReview-76-5-Sinha.pdf</w:t>
        </w:r>
      </w:hyperlink>
      <w:r w:rsidRPr="000B09F9">
        <w:rPr>
          <w:sz w:val="16"/>
          <w:szCs w:val="16"/>
        </w:rPr>
        <w:t>, 11/01, accessed 7/13/18 // S.M.]</w:t>
      </w:r>
    </w:p>
    <w:p w14:paraId="2D9205A4" w14:textId="77777777" w:rsidR="009239EB" w:rsidRPr="000B09F9" w:rsidRDefault="009239EB" w:rsidP="009239EB">
      <w:pPr>
        <w:rPr>
          <w:u w:val="single"/>
        </w:rPr>
      </w:pPr>
    </w:p>
    <w:p w14:paraId="55EF2551" w14:textId="77777777" w:rsidR="009239EB" w:rsidRPr="000B09F9" w:rsidRDefault="009239EB" w:rsidP="009239EB">
      <w:pPr>
        <w:rPr>
          <w:sz w:val="12"/>
        </w:rPr>
      </w:pPr>
      <w:r w:rsidRPr="000B09F9">
        <w:rPr>
          <w:u w:val="single"/>
        </w:rPr>
        <w:t>The tendency of immigration law to view women in terms of their familial role as wives continues to be a problem, even when laws are crafted to be gender neutral.</w:t>
      </w:r>
      <w:r w:rsidRPr="000B09F9">
        <w:rPr>
          <w:sz w:val="12"/>
        </w:rPr>
        <w:t xml:space="preserve"> As one study found, </w:t>
      </w:r>
      <w:r w:rsidRPr="000B09F9">
        <w:rPr>
          <w:u w:val="single"/>
        </w:rPr>
        <w:t xml:space="preserve">"the effect of immigration law," when combined with the social and economic </w:t>
      </w:r>
      <w:proofErr w:type="spellStart"/>
      <w:r w:rsidRPr="000B09F9">
        <w:rPr>
          <w:u w:val="single"/>
        </w:rPr>
        <w:t>disadvan</w:t>
      </w:r>
      <w:proofErr w:type="spellEnd"/>
      <w:r w:rsidRPr="000B09F9">
        <w:rPr>
          <w:u w:val="single"/>
        </w:rPr>
        <w:t xml:space="preserve"> </w:t>
      </w:r>
      <w:proofErr w:type="spellStart"/>
      <w:r w:rsidRPr="000B09F9">
        <w:rPr>
          <w:u w:val="single"/>
        </w:rPr>
        <w:t>tages</w:t>
      </w:r>
      <w:proofErr w:type="spellEnd"/>
      <w:r w:rsidRPr="000B09F9">
        <w:rPr>
          <w:u w:val="single"/>
        </w:rPr>
        <w:t xml:space="preserve"> facing women, "is to reduce a woman's chance of legally immigrating unless she asserts her marital or familial </w:t>
      </w:r>
      <w:proofErr w:type="spellStart"/>
      <w:r w:rsidRPr="000B09F9">
        <w:rPr>
          <w:u w:val="single"/>
        </w:rPr>
        <w:t>status."</w:t>
      </w:r>
      <w:r w:rsidRPr="000B09F9">
        <w:rPr>
          <w:sz w:val="12"/>
        </w:rPr>
        <w:t>SS</w:t>
      </w:r>
      <w:proofErr w:type="spellEnd"/>
      <w:r w:rsidRPr="000B09F9">
        <w:rPr>
          <w:sz w:val="12"/>
        </w:rPr>
        <w:t xml:space="preserve"> </w:t>
      </w:r>
      <w:r w:rsidRPr="000B09F9">
        <w:rPr>
          <w:u w:val="single"/>
        </w:rPr>
        <w:t>The Immigration Marriage Fraud Amendments of 1986</w:t>
      </w:r>
      <w:r w:rsidRPr="000B09F9">
        <w:rPr>
          <w:sz w:val="12"/>
        </w:rPr>
        <w:t xml:space="preserve"> (IMFA) were a notorious example of how a facially neutral law had a disproportion ate negative impact on women.5 6 Until recently.57 the IMFA </w:t>
      </w:r>
      <w:r w:rsidRPr="000B09F9">
        <w:rPr>
          <w:u w:val="single"/>
        </w:rPr>
        <w:t xml:space="preserve">created a perverse bind for immigrant women facing domestic violence by </w:t>
      </w:r>
      <w:proofErr w:type="spellStart"/>
      <w:r w:rsidRPr="000B09F9">
        <w:rPr>
          <w:u w:val="single"/>
        </w:rPr>
        <w:t>forc</w:t>
      </w:r>
      <w:proofErr w:type="spellEnd"/>
      <w:r w:rsidRPr="000B09F9">
        <w:rPr>
          <w:u w:val="single"/>
        </w:rPr>
        <w:t xml:space="preserve"> </w:t>
      </w:r>
      <w:proofErr w:type="spellStart"/>
      <w:r w:rsidRPr="000B09F9">
        <w:rPr>
          <w:u w:val="single"/>
        </w:rPr>
        <w:t>ing</w:t>
      </w:r>
      <w:proofErr w:type="spellEnd"/>
      <w:r w:rsidRPr="000B09F9">
        <w:rPr>
          <w:u w:val="single"/>
        </w:rPr>
        <w:t xml:space="preserve"> them either to remain with their batterers or risk losing lawful immigration status.</w:t>
      </w:r>
      <w:r w:rsidRPr="000B09F9">
        <w:rPr>
          <w:sz w:val="12"/>
        </w:rPr>
        <w:t xml:space="preserve">58 Immigrant women suffer disproportionately from other laws as well.59 </w:t>
      </w:r>
      <w:r w:rsidRPr="000B09F9">
        <w:rPr>
          <w:u w:val="single"/>
        </w:rPr>
        <w:t>Immigrant battered women, moreover, are not fully protected under current domestic violence laws.</w:t>
      </w:r>
      <w:r w:rsidRPr="000B09F9">
        <w:rPr>
          <w:sz w:val="12"/>
        </w:rPr>
        <w:t xml:space="preserve">60 </w:t>
      </w:r>
      <w:r w:rsidRPr="000B09F9">
        <w:rPr>
          <w:u w:val="single"/>
        </w:rPr>
        <w:t>Asylum law, a subset of immigration law, demonstrates a similar tendency to marginalize women and their claims.</w:t>
      </w:r>
      <w:r w:rsidRPr="000B09F9">
        <w:rPr>
          <w:sz w:val="12"/>
        </w:rPr>
        <w:t xml:space="preserve"> Scholars argue that </w:t>
      </w:r>
      <w:r w:rsidRPr="000B09F9">
        <w:rPr>
          <w:u w:val="single"/>
        </w:rPr>
        <w:t>the application of asylum law remains constrained by its founding interest-to protect educated male elite applicants who fled communism.</w:t>
      </w:r>
      <w:r w:rsidRPr="000B09F9">
        <w:rPr>
          <w:sz w:val="12"/>
        </w:rPr>
        <w:t xml:space="preserve">61 More generally, </w:t>
      </w:r>
      <w:r w:rsidRPr="000B09F9">
        <w:rPr>
          <w:u w:val="single"/>
        </w:rPr>
        <w:t>others characterize asylum law as centered around the male applicant, the male situation, and the male experience.</w:t>
      </w:r>
      <w:r w:rsidRPr="000B09F9">
        <w:rPr>
          <w:sz w:val="12"/>
        </w:rPr>
        <w:t xml:space="preserve">62 Both interpretations suggest that </w:t>
      </w:r>
      <w:r w:rsidRPr="000B09F9">
        <w:rPr>
          <w:u w:val="single"/>
        </w:rPr>
        <w:t>the "political" persecution that asylum was designed to protect against is perceived through the prototypical male experience of "public," and not "private," abuse. One result of this male-centered conception of political persecution is that gender-related persecution has been downplayed in asylum decisions as "private wrongs.</w:t>
      </w:r>
      <w:r w:rsidRPr="000B09F9">
        <w:rPr>
          <w:sz w:val="12"/>
        </w:rPr>
        <w:t xml:space="preserve"> '63 This privatized view of gender-related persecution has been articulated by Dan Stein of the Federation for American Immigration Reform:64 "A criminal offense, rape, for ex ample, does not become political merely because the local political system fails to prosecute the offense-even for political reasons. '65 Such a statement represents the view that sexual violence is </w:t>
      </w:r>
      <w:proofErr w:type="spellStart"/>
      <w:r w:rsidRPr="000B09F9">
        <w:rPr>
          <w:sz w:val="12"/>
        </w:rPr>
        <w:t>intrinsi</w:t>
      </w:r>
      <w:proofErr w:type="spellEnd"/>
      <w:r w:rsidRPr="000B09F9">
        <w:rPr>
          <w:sz w:val="12"/>
        </w:rPr>
        <w:t xml:space="preserve"> </w:t>
      </w:r>
      <w:proofErr w:type="spellStart"/>
      <w:r w:rsidRPr="000B09F9">
        <w:rPr>
          <w:sz w:val="12"/>
        </w:rPr>
        <w:t>cally</w:t>
      </w:r>
      <w:proofErr w:type="spellEnd"/>
      <w:r w:rsidRPr="000B09F9">
        <w:rPr>
          <w:sz w:val="12"/>
        </w:rPr>
        <w:t xml:space="preserve"> "private," and is, in fact, an act that can only be made political. </w:t>
      </w:r>
      <w:r w:rsidRPr="000B09F9">
        <w:rPr>
          <w:u w:val="single"/>
        </w:rPr>
        <w:t>Several asylum decisions explicitly have posited sexual violence as being outside the political sphere. In Campos-</w:t>
      </w:r>
      <w:proofErr w:type="spellStart"/>
      <w:r w:rsidRPr="000B09F9">
        <w:rPr>
          <w:u w:val="single"/>
        </w:rPr>
        <w:t>Guardadov</w:t>
      </w:r>
      <w:proofErr w:type="spellEnd"/>
      <w:r w:rsidRPr="000B09F9">
        <w:rPr>
          <w:sz w:val="12"/>
        </w:rPr>
        <w:t xml:space="preserve">. INS,6 for example, the Fifth Circuit </w:t>
      </w:r>
      <w:r w:rsidRPr="000B09F9">
        <w:rPr>
          <w:u w:val="single"/>
        </w:rPr>
        <w:t>heard a case involving an applicant who claimed that she was raped and forced to watch the brutal murder of family members</w:t>
      </w:r>
      <w:r w:rsidRPr="000B09F9">
        <w:rPr>
          <w:sz w:val="12"/>
        </w:rPr>
        <w:t xml:space="preserve"> because of the political position of her family in El Salvador.67 </w:t>
      </w:r>
      <w:r w:rsidRPr="000B09F9">
        <w:rPr>
          <w:u w:val="single"/>
        </w:rPr>
        <w:t>The court</w:t>
      </w:r>
      <w:r w:rsidRPr="000B09F9">
        <w:rPr>
          <w:sz w:val="12"/>
        </w:rPr>
        <w:t xml:space="preserve"> rejected the applicant's claim that the </w:t>
      </w:r>
      <w:proofErr w:type="spellStart"/>
      <w:r w:rsidRPr="000B09F9">
        <w:rPr>
          <w:sz w:val="12"/>
        </w:rPr>
        <w:t>persecu</w:t>
      </w:r>
      <w:proofErr w:type="spellEnd"/>
      <w:r w:rsidRPr="000B09F9">
        <w:rPr>
          <w:sz w:val="12"/>
        </w:rPr>
        <w:t xml:space="preserve"> </w:t>
      </w:r>
      <w:proofErr w:type="spellStart"/>
      <w:r w:rsidRPr="000B09F9">
        <w:rPr>
          <w:sz w:val="12"/>
        </w:rPr>
        <w:t>tion</w:t>
      </w:r>
      <w:proofErr w:type="spellEnd"/>
      <w:r w:rsidRPr="000B09F9">
        <w:rPr>
          <w:sz w:val="12"/>
        </w:rPr>
        <w:t xml:space="preserve"> she suffered was on account of the statutorily protected grounds she alleged.68 Instead, it </w:t>
      </w:r>
      <w:r w:rsidRPr="000B09F9">
        <w:rPr>
          <w:u w:val="single"/>
        </w:rPr>
        <w:t>affirmed the BIA's finding that the rape was motivated by the personal feelings of her attackers.</w:t>
      </w:r>
      <w:r w:rsidRPr="000B09F9">
        <w:rPr>
          <w:sz w:val="12"/>
        </w:rPr>
        <w:t xml:space="preserve"> 69 Decisions such as Campos-Guardado70 reflect the view that </w:t>
      </w:r>
      <w:r w:rsidRPr="000B09F9">
        <w:rPr>
          <w:u w:val="single"/>
        </w:rPr>
        <w:t>gender-related violence is a purely "private issue" rather than a problem of social injustice.</w:t>
      </w:r>
      <w:r w:rsidRPr="000B09F9">
        <w:rPr>
          <w:sz w:val="12"/>
        </w:rPr>
        <w:t xml:space="preserve">71 </w:t>
      </w:r>
      <w:r w:rsidRPr="000B09F9">
        <w:rPr>
          <w:rStyle w:val="StyleUnderline"/>
        </w:rPr>
        <w:t>The myth that the "private" is not political, while successfully contested in other areas of the law) remains central in the application of refugee law</w:t>
      </w:r>
      <w:r w:rsidRPr="000B09F9">
        <w:rPr>
          <w:sz w:val="12"/>
        </w:rPr>
        <w:t>.</w:t>
      </w:r>
    </w:p>
    <w:p w14:paraId="52776BDE" w14:textId="77777777" w:rsidR="009239EB" w:rsidRPr="000B09F9" w:rsidRDefault="009239EB" w:rsidP="009239EB"/>
    <w:p w14:paraId="4A71FC83" w14:textId="77777777" w:rsidR="009239EB" w:rsidRPr="000B09F9" w:rsidRDefault="009239EB" w:rsidP="009239EB"/>
    <w:p w14:paraId="11F117C4" w14:textId="77777777" w:rsidR="009239EB" w:rsidRPr="000B09F9" w:rsidRDefault="009239EB" w:rsidP="009239EB"/>
    <w:p w14:paraId="01F6B328" w14:textId="77777777" w:rsidR="009239EB" w:rsidRPr="00BD4898" w:rsidRDefault="009239EB" w:rsidP="009239EB">
      <w:pPr>
        <w:pStyle w:val="Heading4"/>
      </w:pPr>
      <w:r w:rsidRPr="00BD4898">
        <w:t>Current asylum law cannot protect women – it is based on male biases like seeing domestic violence as a “private” matter</w:t>
      </w:r>
    </w:p>
    <w:p w14:paraId="7043A6CC" w14:textId="77777777" w:rsidR="009239EB" w:rsidRPr="00BD4898" w:rsidRDefault="009239EB" w:rsidP="009239EB">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6E62D2D3" w14:textId="77777777" w:rsidR="009239EB" w:rsidRPr="00BD4898" w:rsidRDefault="009239EB" w:rsidP="009239EB"/>
    <w:p w14:paraId="603EDD04" w14:textId="77777777" w:rsidR="009239EB" w:rsidRPr="00BD4898" w:rsidRDefault="009239EB" w:rsidP="009239EB"/>
    <w:p w14:paraId="66B1BFBD" w14:textId="77777777" w:rsidR="009239EB" w:rsidRPr="00BD4898" w:rsidRDefault="009239EB" w:rsidP="009239EB">
      <w:pPr>
        <w:rPr>
          <w:u w:val="single"/>
        </w:rPr>
      </w:pPr>
      <w:r w:rsidRPr="00BD4898">
        <w:rPr>
          <w:rFonts w:cs="Times"/>
          <w:szCs w:val="20"/>
          <w:u w:val="single"/>
        </w:rPr>
        <w:t xml:space="preserve">Feminist legal scholars have long-argued that DV survivors deserve asylum protection as a "particular social group" </w:t>
      </w:r>
      <w:r w:rsidRPr="00BD4898">
        <w:rPr>
          <w:rFonts w:cs="Times"/>
          <w:sz w:val="16"/>
          <w:szCs w:val="20"/>
        </w:rPr>
        <w:t xml:space="preserve">n23 ("PSG"). </w:t>
      </w:r>
      <w:r w:rsidRPr="00BD4898">
        <w:rPr>
          <w:rFonts w:cs="Times"/>
          <w:szCs w:val="20"/>
          <w:u w:val="single"/>
        </w:rPr>
        <w:t>These analyses generate explanatory force behind arguments that violence against women is tolerated within asylum law throughout the world</w:t>
      </w:r>
      <w:r w:rsidRPr="00BD4898">
        <w:rPr>
          <w:rFonts w:cs="Times"/>
          <w:sz w:val="16"/>
          <w:szCs w:val="20"/>
        </w:rPr>
        <w:t xml:space="preserve">. n24 Interestingly, however, even though gendered violence remains a rare basis on which to grant asylum, </w:t>
      </w:r>
      <w:r w:rsidRPr="00BD4898">
        <w:rPr>
          <w:sz w:val="16"/>
          <w:szCs w:val="20"/>
        </w:rPr>
        <w:t>two new trends have emerged. First, DV claims tied to religious or political persecution are increasingly successful. Second, "uncivilized" violence against women, specifically FGM, is gaining favor within courts as a basis for asylum. I argue that</w:t>
      </w:r>
      <w:r w:rsidRPr="00BD4898">
        <w:rPr>
          <w:rFonts w:cs="Times"/>
          <w:szCs w:val="20"/>
          <w:u w:val="single"/>
        </w:rPr>
        <w:t xml:space="preserve"> these two patterns do not reflect significant improvement in attitudes toward female survivors; rather, these patterns reveal systemic male bias within the asylum legal framework in its common law and interpretative rationale.</w:t>
      </w:r>
      <w:r w:rsidRPr="00BD4898">
        <w:rPr>
          <w:sz w:val="16"/>
          <w:szCs w:val="20"/>
        </w:rPr>
        <w:t xml:space="preserve"> </w:t>
      </w:r>
      <w:r w:rsidRPr="00BD4898">
        <w:rPr>
          <w:sz w:val="16"/>
        </w:rPr>
        <w:t xml:space="preserve">Scholars address male bias within asylum law in both a general and a specific context. Generally, </w:t>
      </w:r>
      <w:r w:rsidRPr="00BD4898">
        <w:rPr>
          <w:u w:val="single"/>
        </w:rPr>
        <w:t>scholarship on DV asylum describes its legal framework as heavily reliant on male-centered experiences.</w:t>
      </w:r>
      <w:r w:rsidRPr="00BD4898">
        <w:rPr>
          <w:sz w:val="16"/>
        </w:rPr>
        <w:t xml:space="preserve"> n25 Specifically, many of these critiques appropriately point out that </w:t>
      </w:r>
      <w:r w:rsidRPr="00BD4898">
        <w:rPr>
          <w:u w:val="single"/>
        </w:rPr>
        <w:t>certain persecution-defined harms</w:t>
      </w:r>
      <w:r w:rsidRPr="00BD4898">
        <w:rPr>
          <w:sz w:val="16"/>
        </w:rPr>
        <w:t xml:space="preserve">, such as domestic violence, </w:t>
      </w:r>
      <w:r w:rsidRPr="00BD4898">
        <w:rPr>
          <w:u w:val="single"/>
        </w:rPr>
        <w:t>are often regarded as "private" issues that are unworthy of foreign intervention.</w:t>
      </w:r>
      <w:r w:rsidRPr="00BD4898">
        <w:rPr>
          <w:sz w:val="16"/>
        </w:rPr>
        <w:t xml:space="preserve"> n26 Beyond this specific observation, </w:t>
      </w:r>
      <w:r w:rsidRPr="00BD4898">
        <w:rPr>
          <w:u w:val="single"/>
        </w:rPr>
        <w:t>male bias also appears within the common law tests for defining persecution.</w:t>
      </w:r>
      <w:r w:rsidRPr="00BD4898">
        <w:rPr>
          <w:sz w:val="16"/>
        </w:rPr>
        <w:t xml:space="preserve"> These tests premise "rational" presumptions about violence on a limited set of realities faced by a minority of applicants. For this reason </w:t>
      </w:r>
      <w:r w:rsidRPr="00BD4898">
        <w:rPr>
          <w:u w:val="single"/>
        </w:rPr>
        <w:t>DV is an exceedingly difficult claim to prove within the governing law.</w:t>
      </w:r>
    </w:p>
    <w:p w14:paraId="4C1594F8" w14:textId="77777777" w:rsidR="009239EB" w:rsidRPr="00BD4898" w:rsidRDefault="009239EB" w:rsidP="009239EB"/>
    <w:p w14:paraId="22E317D5" w14:textId="77777777" w:rsidR="009239EB" w:rsidRPr="00BD4898" w:rsidRDefault="009239EB" w:rsidP="009239EB">
      <w:pPr>
        <w:pStyle w:val="Heading4"/>
      </w:pPr>
      <w:r w:rsidRPr="00BD4898">
        <w:t>Women are denied asylum due to male biases within the law – domestic violence isn’t considered persecution because it is “private”</w:t>
      </w:r>
    </w:p>
    <w:p w14:paraId="7D1612E1" w14:textId="77777777" w:rsidR="009239EB" w:rsidRPr="00BD4898" w:rsidRDefault="009239EB" w:rsidP="009239EB">
      <w:pPr>
        <w:textAlignment w:val="baseline"/>
        <w:rPr>
          <w:rFonts w:ascii="Arial" w:eastAsia="Times New Roman" w:hAnsi="Arial" w:cs="Arial"/>
          <w:sz w:val="18"/>
          <w:szCs w:val="18"/>
        </w:rPr>
      </w:pPr>
      <w:proofErr w:type="spellStart"/>
      <w:r w:rsidRPr="00BD4898">
        <w:rPr>
          <w:rFonts w:eastAsia="Times New Roman" w:cs="Arial"/>
          <w:b/>
          <w:bCs/>
        </w:rPr>
        <w:t>Seith</w:t>
      </w:r>
      <w:proofErr w:type="spellEnd"/>
      <w:r w:rsidRPr="00BD4898">
        <w:rPr>
          <w:rFonts w:eastAsia="Times New Roman" w:cs="Arial"/>
          <w:b/>
          <w:bCs/>
        </w:rPr>
        <w:t>, 1997 – Fellow at Stanford Law School</w:t>
      </w:r>
      <w:r w:rsidRPr="00BD4898">
        <w:rPr>
          <w:rFonts w:eastAsia="Times New Roman" w:cs="Arial"/>
          <w:szCs w:val="20"/>
        </w:rPr>
        <w:t> </w:t>
      </w:r>
      <w:r w:rsidRPr="00BD4898">
        <w:rPr>
          <w:rFonts w:eastAsia="Times New Roman" w:cs="Arial"/>
          <w:sz w:val="16"/>
          <w:szCs w:val="16"/>
        </w:rPr>
        <w:t>[Patricia, Vanderbilt Law Review October, 97 Colum. L. Rev. 1804 Escaping Domestic Violence: Asylum As A Means Of Protection For Battered Women Lexis]</w:t>
      </w:r>
    </w:p>
    <w:p w14:paraId="52DF2D09" w14:textId="77777777" w:rsidR="009239EB" w:rsidRPr="00BD4898" w:rsidRDefault="009239EB" w:rsidP="009239EB">
      <w:pPr>
        <w:textAlignment w:val="baseline"/>
        <w:rPr>
          <w:rFonts w:eastAsia="Times New Roman" w:cs="Arial"/>
          <w:szCs w:val="20"/>
          <w:u w:val="single"/>
        </w:rPr>
      </w:pPr>
    </w:p>
    <w:p w14:paraId="56CF904E" w14:textId="77777777" w:rsidR="009239EB" w:rsidRPr="00BD4898" w:rsidRDefault="009239EB" w:rsidP="009239EB">
      <w:pPr>
        <w:rPr>
          <w:sz w:val="16"/>
        </w:rPr>
      </w:pPr>
      <w:r w:rsidRPr="00BD4898">
        <w:rPr>
          <w:rFonts w:eastAsia="Times New Roman" w:cs="Arial"/>
          <w:szCs w:val="20"/>
          <w:u w:val="single"/>
        </w:rPr>
        <w:t xml:space="preserve">These cases involving domestic violence, rape, and FGM all demonstrate that harm inflicted upon women is often not viewed as persecution because it is considered to be within the personal realm. Domestic violence claims need to overcome this perception in order to successfully establish persecution. </w:t>
      </w:r>
      <w:r w:rsidRPr="00BD4898">
        <w:rPr>
          <w:rFonts w:eastAsia="Times New Roman" w:cs="Arial"/>
          <w:sz w:val="16"/>
          <w:szCs w:val="20"/>
        </w:rPr>
        <w:t xml:space="preserve">n132 There is no legal requirement that the harm be publicly perpetrated; persecution only needs to be inflicted by an individual that the government is unwilling or unable to control. n133 An illustration of the effect of such legal misconceptions is the statement of an INS attorney in an asylum hearing for a battered woman from Jordan. </w:t>
      </w:r>
      <w:r w:rsidRPr="00BD4898">
        <w:rPr>
          <w:rFonts w:eastAsia="Times New Roman" w:cs="Arial"/>
          <w:szCs w:val="20"/>
          <w:u w:val="single"/>
        </w:rPr>
        <w:t xml:space="preserve">The INS attorney opposing the claim argued that "domestic violence could not qualify as persecution because it did not involve government action." n134 This assertion blatantly disregarded asylum law, under which violence inflicted by private actors unrestrained by the government can constitute persecution. n135 </w:t>
      </w:r>
      <w:r w:rsidRPr="00BD4898">
        <w:rPr>
          <w:rStyle w:val="StyleUnderline"/>
        </w:rPr>
        <w:t>These misconceptions may be attributable to a standard of harm that is skewed because "in the law, men's life experience and perspective have been treated as the norm."</w:t>
      </w:r>
      <w:r w:rsidRPr="00BD4898">
        <w:rPr>
          <w:sz w:val="16"/>
        </w:rPr>
        <w:t xml:space="preserve"> n136 Therefore, "</w:t>
      </w:r>
      <w:r w:rsidRPr="00BD4898">
        <w:rPr>
          <w:rStyle w:val="StyleUnderline"/>
        </w:rPr>
        <w:t>male normative conceptions of oppression and resistance" dominate discourse on persecution n137 resulting in the exclusion of types of persecution that uniquely target women</w:t>
      </w:r>
      <w:r w:rsidRPr="00BD4898">
        <w:rPr>
          <w:sz w:val="16"/>
        </w:rPr>
        <w:t xml:space="preserve">. n138 </w:t>
      </w:r>
      <w:r w:rsidRPr="00BD4898">
        <w:rPr>
          <w:rStyle w:val="StyleUnderline"/>
        </w:rPr>
        <w:t>Since men are not generally persecuted by means of</w:t>
      </w:r>
      <w:r w:rsidRPr="00BD4898">
        <w:rPr>
          <w:sz w:val="16"/>
        </w:rPr>
        <w:t xml:space="preserve"> rape, </w:t>
      </w:r>
      <w:r w:rsidRPr="00BD4898">
        <w:rPr>
          <w:rStyle w:val="StyleUnderline"/>
        </w:rPr>
        <w:t>domestic violence</w:t>
      </w:r>
      <w:r w:rsidRPr="00BD4898">
        <w:rPr>
          <w:sz w:val="16"/>
        </w:rPr>
        <w:t xml:space="preserve">, or FGM, </w:t>
      </w:r>
      <w:r w:rsidRPr="00BD4898">
        <w:rPr>
          <w:rStyle w:val="StyleUnderline"/>
        </w:rPr>
        <w:t>biases against such forms of violence exist among adjudicators</w:t>
      </w:r>
      <w:r w:rsidRPr="00BD4898">
        <w:rPr>
          <w:sz w:val="16"/>
        </w:rPr>
        <w:t xml:space="preserve">. </w:t>
      </w:r>
    </w:p>
    <w:p w14:paraId="6D8564BC" w14:textId="77777777" w:rsidR="009239EB" w:rsidRPr="00BD4898" w:rsidRDefault="009239EB" w:rsidP="009239EB"/>
    <w:p w14:paraId="78175F05" w14:textId="77777777" w:rsidR="00E65DEA" w:rsidRPr="00BD4898" w:rsidRDefault="00E65DEA" w:rsidP="00E65DEA">
      <w:pPr>
        <w:pStyle w:val="Heading4"/>
      </w:pPr>
      <w:r w:rsidRPr="00BD4898">
        <w:t>Human rights law ignores widespread gender oppression because it male centered and focuses on the public, not the private</w:t>
      </w:r>
    </w:p>
    <w:p w14:paraId="33A535CC" w14:textId="77777777" w:rsidR="00E65DEA" w:rsidRPr="00BD4898" w:rsidRDefault="00E65DEA" w:rsidP="00E65DEA">
      <w:pPr>
        <w:rPr>
          <w:sz w:val="16"/>
          <w:szCs w:val="16"/>
        </w:rPr>
      </w:pPr>
      <w:r w:rsidRPr="00BD4898">
        <w:rPr>
          <w:rStyle w:val="Style13ptBold"/>
        </w:rPr>
        <w:t xml:space="preserve">Kelly, 93 -- Instructor in Immigration Law at Cornell </w:t>
      </w:r>
      <w:r w:rsidRPr="00BD4898">
        <w:rPr>
          <w:sz w:val="16"/>
          <w:szCs w:val="16"/>
        </w:rPr>
        <w:t xml:space="preserve">[Nancy, Cornell International Law Journal, Gender-Related Persecution: Assessing the Asylum Claims of Women, </w:t>
      </w:r>
      <w:proofErr w:type="spellStart"/>
      <w:r w:rsidRPr="00BD4898">
        <w:rPr>
          <w:sz w:val="16"/>
          <w:szCs w:val="16"/>
        </w:rPr>
        <w:t>Lexisnexis</w:t>
      </w:r>
      <w:proofErr w:type="spellEnd"/>
      <w:r w:rsidRPr="00BD4898">
        <w:rPr>
          <w:sz w:val="16"/>
          <w:szCs w:val="16"/>
        </w:rPr>
        <w:t xml:space="preserve">, acc. 7/12/18, </w:t>
      </w:r>
      <w:proofErr w:type="spellStart"/>
      <w:r w:rsidRPr="00BD4898">
        <w:rPr>
          <w:sz w:val="16"/>
          <w:szCs w:val="16"/>
        </w:rPr>
        <w:t>bhc</w:t>
      </w:r>
      <w:proofErr w:type="spellEnd"/>
      <w:r w:rsidRPr="00BD4898">
        <w:rPr>
          <w:sz w:val="16"/>
          <w:szCs w:val="16"/>
        </w:rPr>
        <w:t>]</w:t>
      </w:r>
    </w:p>
    <w:p w14:paraId="640D8F6D" w14:textId="77777777" w:rsidR="00E65DEA" w:rsidRPr="00BD4898" w:rsidRDefault="00E65DEA" w:rsidP="00E65DEA">
      <w:pPr>
        <w:rPr>
          <w:b/>
          <w:bCs/>
          <w:sz w:val="26"/>
        </w:rPr>
      </w:pPr>
    </w:p>
    <w:p w14:paraId="77442AE7" w14:textId="77777777" w:rsidR="00E65DEA" w:rsidRPr="00BD4898" w:rsidRDefault="00E65DEA" w:rsidP="00E65DEA">
      <w:pPr>
        <w:rPr>
          <w:sz w:val="16"/>
        </w:rPr>
      </w:pPr>
      <w:r w:rsidRPr="00BD4898">
        <w:rPr>
          <w:u w:val="single"/>
        </w:rPr>
        <w:t>The majority of the world's refugees are female</w:t>
      </w:r>
      <w:r w:rsidRPr="00BD4898">
        <w:rPr>
          <w:sz w:val="16"/>
        </w:rPr>
        <w:t>. </w:t>
      </w:r>
      <w:bookmarkStart w:id="11" w:name="r1"/>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 </w:instrText>
      </w:r>
      <w:r w:rsidRPr="00BD4898">
        <w:rPr>
          <w:sz w:val="16"/>
        </w:rPr>
        <w:fldChar w:fldCharType="separate"/>
      </w:r>
      <w:r w:rsidRPr="00BD4898">
        <w:rPr>
          <w:rStyle w:val="Hyperlink"/>
          <w:sz w:val="16"/>
        </w:rPr>
        <w:t>n1</w:t>
      </w:r>
      <w:r w:rsidRPr="00BD4898">
        <w:rPr>
          <w:sz w:val="16"/>
        </w:rPr>
        <w:fldChar w:fldCharType="end"/>
      </w:r>
      <w:bookmarkEnd w:id="11"/>
      <w:r w:rsidRPr="00BD4898">
        <w:rPr>
          <w:sz w:val="16"/>
        </w:rPr>
        <w:t> </w:t>
      </w:r>
      <w:bookmarkStart w:id="12" w:name="ORIGHIT_17"/>
      <w:bookmarkStart w:id="13" w:name="HIT_17"/>
      <w:bookmarkEnd w:id="12"/>
      <w:bookmarkEnd w:id="13"/>
      <w:r w:rsidRPr="00BD4898">
        <w:rPr>
          <w:u w:val="single"/>
        </w:rPr>
        <w:t>Women as a</w:t>
      </w:r>
      <w:r w:rsidRPr="00BD4898">
        <w:rPr>
          <w:sz w:val="16"/>
        </w:rPr>
        <w:t> </w:t>
      </w:r>
      <w:bookmarkStart w:id="14" w:name="PAGE_626_8516"/>
      <w:bookmarkEnd w:id="14"/>
      <w:r w:rsidRPr="00BD4898">
        <w:rPr>
          <w:sz w:val="16"/>
        </w:rPr>
        <w:t> [*626]  </w:t>
      </w:r>
      <w:r w:rsidRPr="00BD4898">
        <w:rPr>
          <w:u w:val="single"/>
        </w:rPr>
        <w:t>group are</w:t>
      </w:r>
      <w:r w:rsidRPr="00BD4898">
        <w:rPr>
          <w:sz w:val="16"/>
        </w:rPr>
        <w:t xml:space="preserve"> often </w:t>
      </w:r>
      <w:r w:rsidRPr="00BD4898">
        <w:rPr>
          <w:u w:val="single"/>
        </w:rPr>
        <w:t>the first victims of political, economic and social repression</w:t>
      </w:r>
      <w:r w:rsidRPr="00BD4898">
        <w:rPr>
          <w:sz w:val="16"/>
        </w:rPr>
        <w:t>. </w:t>
      </w:r>
      <w:bookmarkStart w:id="15" w:name="r2"/>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"n2" </w:instrText>
      </w:r>
      <w:r w:rsidRPr="00BD4898">
        <w:rPr>
          <w:sz w:val="16"/>
        </w:rPr>
        <w:fldChar w:fldCharType="separate"/>
      </w:r>
      <w:r w:rsidRPr="00BD4898">
        <w:rPr>
          <w:rStyle w:val="Hyperlink"/>
          <w:sz w:val="16"/>
        </w:rPr>
        <w:t>n2</w:t>
      </w:r>
      <w:r w:rsidRPr="00BD4898">
        <w:rPr>
          <w:sz w:val="16"/>
        </w:rPr>
        <w:fldChar w:fldCharType="end"/>
      </w:r>
      <w:bookmarkEnd w:id="15"/>
      <w:r w:rsidRPr="00BD4898">
        <w:rPr>
          <w:sz w:val="16"/>
        </w:rPr>
        <w:t> </w:t>
      </w:r>
      <w:r w:rsidRPr="00BD4898">
        <w:rPr>
          <w:u w:val="single"/>
        </w:rPr>
        <w:t>This is in part because of laws and social mores which dictate gender-specific behavior and treatment</w:t>
      </w:r>
      <w:r w:rsidRPr="00BD4898">
        <w:rPr>
          <w:sz w:val="16"/>
        </w:rPr>
        <w:t xml:space="preserve">. In addition, </w:t>
      </w:r>
      <w:r w:rsidRPr="00BD4898">
        <w:rPr>
          <w:u w:val="single"/>
        </w:rPr>
        <w:t>in societies facing economic, social and political upheaval</w:t>
      </w:r>
      <w:r w:rsidRPr="00BD4898">
        <w:rPr>
          <w:sz w:val="16"/>
        </w:rPr>
        <w:t xml:space="preserve">, </w:t>
      </w:r>
      <w:bookmarkStart w:id="16" w:name="ORIGHIT_18"/>
      <w:bookmarkStart w:id="17" w:name="HIT_18"/>
      <w:bookmarkEnd w:id="16"/>
      <w:bookmarkEnd w:id="17"/>
      <w:r w:rsidRPr="00BD4898">
        <w:rPr>
          <w:u w:val="single"/>
        </w:rPr>
        <w:t>women are often left alone to care for children or elderly family members</w:t>
      </w:r>
      <w:r w:rsidRPr="00BD4898">
        <w:rPr>
          <w:sz w:val="16"/>
        </w:rPr>
        <w:t xml:space="preserve">, and thus </w:t>
      </w:r>
      <w:r w:rsidRPr="00BD4898">
        <w:rPr>
          <w:u w:val="single"/>
        </w:rPr>
        <w:t>become the most exposed to violent attack during wars or ethnic crises</w:t>
      </w:r>
      <w:r w:rsidRPr="00BD4898">
        <w:rPr>
          <w:sz w:val="16"/>
        </w:rPr>
        <w:t xml:space="preserve">. </w:t>
      </w:r>
      <w:bookmarkStart w:id="18" w:name="ORIGHIT_19"/>
      <w:bookmarkStart w:id="19" w:name="HIT_19"/>
      <w:bookmarkEnd w:id="18"/>
      <w:bookmarkEnd w:id="19"/>
      <w:r w:rsidRPr="00BD4898">
        <w:rPr>
          <w:u w:val="single"/>
        </w:rPr>
        <w:t>Women forced to flee</w:t>
      </w:r>
      <w:r w:rsidRPr="00BD4898">
        <w:rPr>
          <w:sz w:val="16"/>
        </w:rPr>
        <w:t xml:space="preserve"> their countries </w:t>
      </w:r>
      <w:r w:rsidRPr="00BD4898">
        <w:rPr>
          <w:u w:val="single"/>
        </w:rPr>
        <w:t>as refugees</w:t>
      </w:r>
      <w:r w:rsidRPr="00BD4898">
        <w:rPr>
          <w:sz w:val="16"/>
        </w:rPr>
        <w:t xml:space="preserve"> </w:t>
      </w:r>
      <w:r w:rsidRPr="00BD4898">
        <w:rPr>
          <w:u w:val="single"/>
        </w:rPr>
        <w:t>face continuing gender-related abuse</w:t>
      </w:r>
      <w:r w:rsidRPr="00BD4898">
        <w:rPr>
          <w:sz w:val="16"/>
        </w:rPr>
        <w:t xml:space="preserve"> including sexual harassment, rape, and torture by pirates, smugglers, border guards, camp administrators, and employers.</w:t>
      </w:r>
      <w:bookmarkStart w:id="20" w:name="r3"/>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"n3" </w:instrText>
      </w:r>
      <w:r w:rsidRPr="00BD4898">
        <w:rPr>
          <w:sz w:val="16"/>
        </w:rPr>
        <w:fldChar w:fldCharType="separate"/>
      </w:r>
      <w:r w:rsidRPr="00BD4898">
        <w:rPr>
          <w:rStyle w:val="Hyperlink"/>
          <w:sz w:val="16"/>
        </w:rPr>
        <w:t>n3</w:t>
      </w:r>
      <w:r w:rsidRPr="00BD4898">
        <w:rPr>
          <w:sz w:val="16"/>
        </w:rPr>
        <w:fldChar w:fldCharType="end"/>
      </w:r>
      <w:bookmarkEnd w:id="20"/>
      <w:r w:rsidRPr="00BD4898">
        <w:rPr>
          <w:sz w:val="16"/>
        </w:rPr>
        <w:t xml:space="preserve"> </w:t>
      </w:r>
      <w:r w:rsidRPr="00BD4898">
        <w:rPr>
          <w:u w:val="single"/>
        </w:rPr>
        <w:t>Until recently</w:t>
      </w:r>
      <w:r w:rsidRPr="00BD4898">
        <w:rPr>
          <w:sz w:val="16"/>
        </w:rPr>
        <w:t xml:space="preserve">, however, </w:t>
      </w:r>
      <w:r w:rsidRPr="00BD4898">
        <w:rPr>
          <w:u w:val="single"/>
        </w:rPr>
        <w:t xml:space="preserve">the asylum claims of </w:t>
      </w:r>
      <w:bookmarkStart w:id="21" w:name="ORIGHIT_20"/>
      <w:bookmarkStart w:id="22" w:name="HIT_20"/>
      <w:bookmarkEnd w:id="21"/>
      <w:bookmarkEnd w:id="22"/>
      <w:r w:rsidRPr="00BD4898">
        <w:rPr>
          <w:u w:val="single"/>
        </w:rPr>
        <w:t xml:space="preserve">women refugees have largely gone </w:t>
      </w:r>
      <w:proofErr w:type="spellStart"/>
      <w:r w:rsidRPr="00BD4898">
        <w:rPr>
          <w:u w:val="single"/>
        </w:rPr>
        <w:t>unad</w:t>
      </w:r>
      <w:bookmarkStart w:id="23" w:name="PAGE_627_8516"/>
      <w:bookmarkEnd w:id="23"/>
      <w:proofErr w:type="spellEnd"/>
      <w:r w:rsidRPr="00BD4898">
        <w:rPr>
          <w:sz w:val="16"/>
        </w:rPr>
        <w:t xml:space="preserve"> [*627] dressed under both the 1951 Convention Relating to the Status of Refugees </w:t>
      </w:r>
      <w:bookmarkStart w:id="24" w:name="r4"/>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"n4" </w:instrText>
      </w:r>
      <w:r w:rsidRPr="00BD4898">
        <w:rPr>
          <w:sz w:val="16"/>
        </w:rPr>
        <w:fldChar w:fldCharType="separate"/>
      </w:r>
      <w:r w:rsidRPr="00BD4898">
        <w:rPr>
          <w:rStyle w:val="Hyperlink"/>
          <w:sz w:val="16"/>
        </w:rPr>
        <w:t>n4</w:t>
      </w:r>
      <w:r w:rsidRPr="00BD4898">
        <w:rPr>
          <w:sz w:val="16"/>
        </w:rPr>
        <w:fldChar w:fldCharType="end"/>
      </w:r>
      <w:bookmarkEnd w:id="24"/>
      <w:r w:rsidRPr="00BD4898">
        <w:rPr>
          <w:sz w:val="16"/>
        </w:rPr>
        <w:t xml:space="preserve"> and United States </w:t>
      </w:r>
      <w:bookmarkStart w:id="25" w:name="ORIGHIT_21"/>
      <w:bookmarkStart w:id="26" w:name="HIT_21"/>
      <w:bookmarkEnd w:id="25"/>
      <w:bookmarkEnd w:id="26"/>
      <w:r w:rsidRPr="00BD4898">
        <w:rPr>
          <w:sz w:val="16"/>
        </w:rPr>
        <w:t>Immigration and Nationality Act.</w:t>
      </w:r>
      <w:bookmarkStart w:id="27" w:name="r5"/>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"n5" </w:instrText>
      </w:r>
      <w:r w:rsidRPr="00BD4898">
        <w:rPr>
          <w:sz w:val="16"/>
        </w:rPr>
        <w:fldChar w:fldCharType="separate"/>
      </w:r>
      <w:r w:rsidRPr="00BD4898">
        <w:rPr>
          <w:rStyle w:val="Hyperlink"/>
          <w:sz w:val="16"/>
        </w:rPr>
        <w:t>n5</w:t>
      </w:r>
      <w:r w:rsidRPr="00BD4898">
        <w:rPr>
          <w:sz w:val="16"/>
        </w:rPr>
        <w:fldChar w:fldCharType="end"/>
      </w:r>
      <w:bookmarkEnd w:id="27"/>
      <w:r w:rsidRPr="00BD4898">
        <w:rPr>
          <w:sz w:val="16"/>
        </w:rPr>
        <w:t xml:space="preserve"> Th</w:t>
      </w:r>
      <w:r w:rsidRPr="00BD4898">
        <w:rPr>
          <w:u w:val="single"/>
        </w:rPr>
        <w:t xml:space="preserve">e definition of "refugee" </w:t>
      </w:r>
      <w:r w:rsidRPr="00BD4898">
        <w:rPr>
          <w:sz w:val="16"/>
        </w:rPr>
        <w:t xml:space="preserve">incorporated into the Convention </w:t>
      </w:r>
      <w:r w:rsidRPr="00BD4898">
        <w:rPr>
          <w:u w:val="single"/>
        </w:rPr>
        <w:t>is gender-neutral</w:t>
      </w:r>
      <w:r w:rsidRPr="00BD4898">
        <w:rPr>
          <w:sz w:val="16"/>
        </w:rPr>
        <w:t xml:space="preserve">, </w:t>
      </w:r>
      <w:r w:rsidRPr="00BD4898">
        <w:rPr>
          <w:u w:val="single"/>
        </w:rPr>
        <w:t>making no distinction between male and female</w:t>
      </w:r>
      <w:r w:rsidRPr="00BD4898">
        <w:rPr>
          <w:sz w:val="16"/>
        </w:rPr>
        <w:t xml:space="preserve"> applicants. However, </w:t>
      </w:r>
      <w:bookmarkStart w:id="28" w:name="ORIGHIT_22"/>
      <w:bookmarkStart w:id="29" w:name="HIT_22"/>
      <w:bookmarkEnd w:id="28"/>
      <w:bookmarkEnd w:id="29"/>
      <w:r w:rsidRPr="00BD4898">
        <w:rPr>
          <w:u w:val="single"/>
        </w:rPr>
        <w:t>women are much less likely than men to be found to meet the eligibility criteria for refugee status</w:t>
      </w:r>
      <w:r w:rsidRPr="00BD4898">
        <w:rPr>
          <w:sz w:val="16"/>
        </w:rPr>
        <w:t xml:space="preserve"> </w:t>
      </w:r>
      <w:r w:rsidRPr="00BD4898">
        <w:rPr>
          <w:u w:val="single"/>
        </w:rPr>
        <w:t xml:space="preserve">because of the absence of explicit recognition of gender-based </w:t>
      </w:r>
      <w:bookmarkStart w:id="30" w:name="ORIGHIT_23"/>
      <w:bookmarkStart w:id="31" w:name="HIT_23"/>
      <w:bookmarkEnd w:id="30"/>
      <w:bookmarkEnd w:id="31"/>
      <w:r w:rsidRPr="00BD4898">
        <w:rPr>
          <w:u w:val="single"/>
        </w:rPr>
        <w:t>persecution</w:t>
      </w:r>
      <w:r w:rsidRPr="00BD4898">
        <w:rPr>
          <w:sz w:val="16"/>
        </w:rPr>
        <w:t xml:space="preserve">, and because of the social and political context in which the claims of </w:t>
      </w:r>
      <w:bookmarkStart w:id="32" w:name="ORIGHIT_24"/>
      <w:bookmarkStart w:id="33" w:name="HIT_24"/>
      <w:bookmarkEnd w:id="32"/>
      <w:bookmarkEnd w:id="33"/>
      <w:r w:rsidRPr="00BD4898">
        <w:rPr>
          <w:sz w:val="16"/>
        </w:rPr>
        <w:t>women are adjudicated. </w:t>
      </w:r>
      <w:bookmarkStart w:id="34" w:name="r6"/>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"n6" </w:instrText>
      </w:r>
      <w:r w:rsidRPr="00BD4898">
        <w:rPr>
          <w:sz w:val="16"/>
        </w:rPr>
        <w:fldChar w:fldCharType="separate"/>
      </w:r>
      <w:r w:rsidRPr="00BD4898">
        <w:rPr>
          <w:rStyle w:val="Hyperlink"/>
          <w:sz w:val="16"/>
        </w:rPr>
        <w:t>n6</w:t>
      </w:r>
      <w:r w:rsidRPr="00BD4898">
        <w:rPr>
          <w:sz w:val="16"/>
        </w:rPr>
        <w:fldChar w:fldCharType="end"/>
      </w:r>
      <w:bookmarkEnd w:id="34"/>
      <w:r w:rsidRPr="00BD4898">
        <w:rPr>
          <w:sz w:val="16"/>
        </w:rPr>
        <w:t> </w:t>
      </w:r>
      <w:r w:rsidRPr="00BD4898">
        <w:rPr>
          <w:u w:val="single"/>
        </w:rPr>
        <w:t>The problem is twofold</w:t>
      </w:r>
      <w:r w:rsidRPr="00BD4898">
        <w:rPr>
          <w:sz w:val="16"/>
        </w:rPr>
        <w:t xml:space="preserve">. First, </w:t>
      </w:r>
      <w:r w:rsidRPr="00BD4898">
        <w:rPr>
          <w:u w:val="single"/>
        </w:rPr>
        <w:t>the definition of "refugee" contained in the Convention does not specifically name gender as one of the bases upon which protection can be granted.</w:t>
      </w:r>
      <w:r w:rsidRPr="00BD4898">
        <w:rPr>
          <w:sz w:val="16"/>
        </w:rPr>
        <w:t xml:space="preserve"> </w:t>
      </w:r>
      <w:bookmarkStart w:id="35" w:name="r7"/>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"n7" </w:instrText>
      </w:r>
      <w:r w:rsidRPr="00BD4898">
        <w:rPr>
          <w:sz w:val="16"/>
        </w:rPr>
        <w:fldChar w:fldCharType="separate"/>
      </w:r>
      <w:r w:rsidRPr="00BD4898">
        <w:rPr>
          <w:rStyle w:val="Hyperlink"/>
          <w:sz w:val="16"/>
        </w:rPr>
        <w:t>n7</w:t>
      </w:r>
      <w:r w:rsidRPr="00BD4898">
        <w:rPr>
          <w:sz w:val="16"/>
        </w:rPr>
        <w:fldChar w:fldCharType="end"/>
      </w:r>
      <w:bookmarkEnd w:id="35"/>
      <w:r w:rsidRPr="00BD4898">
        <w:rPr>
          <w:sz w:val="16"/>
        </w:rPr>
        <w:t xml:space="preserve"> </w:t>
      </w:r>
      <w:r w:rsidRPr="00BD4898">
        <w:rPr>
          <w:u w:val="single"/>
        </w:rPr>
        <w:t xml:space="preserve">Second, in applying the refugee definition, adjudicators have traditionally neglected to incorporate the gender-related claims of </w:t>
      </w:r>
      <w:bookmarkStart w:id="36" w:name="ORIGHIT_25"/>
      <w:bookmarkStart w:id="37" w:name="HIT_25"/>
      <w:bookmarkEnd w:id="36"/>
      <w:bookmarkEnd w:id="37"/>
      <w:r w:rsidRPr="00BD4898">
        <w:rPr>
          <w:u w:val="single"/>
        </w:rPr>
        <w:t>women in the interpretation of the grounds already enumerated in the Convention.</w:t>
      </w:r>
      <w:r w:rsidRPr="00BD4898">
        <w:rPr>
          <w:sz w:val="16"/>
        </w:rPr>
        <w:t xml:space="preserve"> </w:t>
      </w:r>
      <w:bookmarkStart w:id="38" w:name="r8"/>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"n8" </w:instrText>
      </w:r>
      <w:r w:rsidRPr="00BD4898">
        <w:rPr>
          <w:sz w:val="16"/>
        </w:rPr>
        <w:fldChar w:fldCharType="separate"/>
      </w:r>
      <w:r w:rsidRPr="00BD4898">
        <w:rPr>
          <w:rStyle w:val="Hyperlink"/>
          <w:sz w:val="16"/>
        </w:rPr>
        <w:t>n8</w:t>
      </w:r>
      <w:r w:rsidRPr="00BD4898">
        <w:rPr>
          <w:sz w:val="16"/>
        </w:rPr>
        <w:fldChar w:fldCharType="end"/>
      </w:r>
      <w:bookmarkEnd w:id="38"/>
      <w:r w:rsidRPr="00BD4898">
        <w:rPr>
          <w:sz w:val="16"/>
        </w:rPr>
        <w:t xml:space="preserve"> In many respects, </w:t>
      </w:r>
      <w:r w:rsidRPr="00BD4898">
        <w:rPr>
          <w:u w:val="single"/>
        </w:rPr>
        <w:t xml:space="preserve">this failure to incorporate the gender-related claims of </w:t>
      </w:r>
      <w:bookmarkStart w:id="39" w:name="ORIGHIT_26"/>
      <w:bookmarkStart w:id="40" w:name="HIT_26"/>
      <w:bookmarkEnd w:id="39"/>
      <w:bookmarkEnd w:id="40"/>
      <w:r w:rsidRPr="00BD4898">
        <w:rPr>
          <w:u w:val="single"/>
        </w:rPr>
        <w:t>women refugees is</w:t>
      </w:r>
      <w:r w:rsidRPr="00BD4898">
        <w:rPr>
          <w:sz w:val="16"/>
        </w:rPr>
        <w:t xml:space="preserve"> a product of </w:t>
      </w:r>
      <w:r w:rsidRPr="00BD4898">
        <w:rPr>
          <w:u w:val="single"/>
        </w:rPr>
        <w:t>the general failure of refugee and asylum law</w:t>
      </w:r>
      <w:r w:rsidRPr="00BD4898">
        <w:rPr>
          <w:sz w:val="16"/>
        </w:rPr>
        <w:t xml:space="preserve"> </w:t>
      </w:r>
      <w:r w:rsidRPr="00BD4898">
        <w:rPr>
          <w:u w:val="single"/>
        </w:rPr>
        <w:t>to recognize</w:t>
      </w:r>
      <w:r w:rsidRPr="00BD4898">
        <w:rPr>
          <w:sz w:val="16"/>
        </w:rPr>
        <w:t xml:space="preserve"> social and economic rights and </w:t>
      </w:r>
      <w:r w:rsidRPr="00BD4898">
        <w:rPr>
          <w:u w:val="single"/>
        </w:rPr>
        <w:t>its emphasis on individual targeting and specific deprivation of civil and political rights</w:t>
      </w:r>
      <w:r w:rsidRPr="00BD4898">
        <w:rPr>
          <w:sz w:val="16"/>
        </w:rPr>
        <w:t xml:space="preserve">. </w:t>
      </w:r>
      <w:bookmarkStart w:id="41" w:name="r9"/>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"n9" </w:instrText>
      </w:r>
      <w:r w:rsidRPr="00BD4898">
        <w:rPr>
          <w:sz w:val="16"/>
        </w:rPr>
        <w:fldChar w:fldCharType="separate"/>
      </w:r>
      <w:r w:rsidRPr="00BD4898">
        <w:rPr>
          <w:rStyle w:val="Hyperlink"/>
          <w:sz w:val="16"/>
        </w:rPr>
        <w:t>n9</w:t>
      </w:r>
      <w:r w:rsidRPr="00BD4898">
        <w:rPr>
          <w:sz w:val="16"/>
        </w:rPr>
        <w:fldChar w:fldCharType="end"/>
      </w:r>
      <w:bookmarkEnd w:id="41"/>
      <w:r w:rsidRPr="00BD4898">
        <w:rPr>
          <w:sz w:val="16"/>
        </w:rPr>
        <w:t xml:space="preserve"> </w:t>
      </w:r>
      <w:r w:rsidRPr="00BD4898">
        <w:rPr>
          <w:u w:val="single"/>
        </w:rPr>
        <w:t>It is also related to a larger criticism of human rights law</w:t>
      </w:r>
      <w:r w:rsidRPr="00BD4898">
        <w:rPr>
          <w:sz w:val="16"/>
        </w:rPr>
        <w:t xml:space="preserve"> </w:t>
      </w:r>
      <w:r w:rsidRPr="00BD4898">
        <w:rPr>
          <w:rStyle w:val="StyleUnderline"/>
        </w:rPr>
        <w:t>and</w:t>
      </w:r>
      <w:r w:rsidRPr="00BD4898">
        <w:rPr>
          <w:sz w:val="16"/>
        </w:rPr>
        <w:t> </w:t>
      </w:r>
      <w:bookmarkStart w:id="42" w:name="PAGE_628_8516"/>
      <w:bookmarkEnd w:id="42"/>
      <w:r w:rsidRPr="00BD4898">
        <w:rPr>
          <w:sz w:val="16"/>
        </w:rPr>
        <w:t> [*628]  </w:t>
      </w:r>
      <w:r w:rsidRPr="00BD4898">
        <w:rPr>
          <w:rStyle w:val="StyleUnderline"/>
        </w:rPr>
        <w:t>discourse</w:t>
      </w:r>
      <w:r w:rsidRPr="00BD4898">
        <w:rPr>
          <w:sz w:val="16"/>
        </w:rPr>
        <w:t xml:space="preserve"> - </w:t>
      </w:r>
      <w:r w:rsidRPr="00BD4898">
        <w:rPr>
          <w:u w:val="single"/>
        </w:rPr>
        <w:t>that it privileges male-dominated public activities over the activities of </w:t>
      </w:r>
      <w:bookmarkStart w:id="43" w:name="ORIGHIT_27"/>
      <w:bookmarkStart w:id="44" w:name="HIT_27"/>
      <w:bookmarkEnd w:id="43"/>
      <w:bookmarkEnd w:id="44"/>
      <w:r w:rsidRPr="00BD4898">
        <w:rPr>
          <w:u w:val="single"/>
        </w:rPr>
        <w:t>women which take place largely in the private sphere</w:t>
      </w:r>
      <w:r w:rsidRPr="00BD4898">
        <w:rPr>
          <w:sz w:val="16"/>
        </w:rPr>
        <w:t>: </w:t>
      </w:r>
      <w:bookmarkStart w:id="45" w:name="r10"/>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"n10" </w:instrText>
      </w:r>
      <w:r w:rsidRPr="00BD4898">
        <w:rPr>
          <w:sz w:val="16"/>
        </w:rPr>
        <w:fldChar w:fldCharType="separate"/>
      </w:r>
      <w:r w:rsidRPr="00BD4898">
        <w:rPr>
          <w:rStyle w:val="Hyperlink"/>
          <w:sz w:val="16"/>
        </w:rPr>
        <w:t>n10</w:t>
      </w:r>
      <w:r w:rsidRPr="00BD4898">
        <w:rPr>
          <w:sz w:val="16"/>
        </w:rPr>
        <w:fldChar w:fldCharType="end"/>
      </w:r>
      <w:bookmarkEnd w:id="45"/>
      <w:r w:rsidRPr="00BD4898">
        <w:rPr>
          <w:sz w:val="16"/>
        </w:rPr>
        <w:t xml:space="preserve"> </w:t>
      </w:r>
    </w:p>
    <w:p w14:paraId="0D2EC5C0" w14:textId="77777777" w:rsidR="00E65DEA" w:rsidRPr="00BD4898" w:rsidRDefault="00E65DEA" w:rsidP="00E65DEA">
      <w:pPr>
        <w:rPr>
          <w:rStyle w:val="StyleUnderline"/>
        </w:rPr>
      </w:pPr>
    </w:p>
    <w:p w14:paraId="2149EF66" w14:textId="7407B6AE" w:rsidR="00E65DEA" w:rsidRPr="00BD4898" w:rsidRDefault="00E65DEA" w:rsidP="00E65DEA">
      <w:pPr>
        <w:rPr>
          <w:b/>
          <w:sz w:val="16"/>
        </w:rPr>
      </w:pPr>
      <w:r w:rsidRPr="00BD4898">
        <w:rPr>
          <w:sz w:val="16"/>
        </w:rPr>
        <w:t> </w:t>
      </w:r>
      <w:r w:rsidRPr="00BD4898">
        <w:rPr>
          <w:sz w:val="16"/>
        </w:rPr>
        <w:br/>
      </w:r>
      <w:bookmarkStart w:id="46" w:name="ORIGHIT_39"/>
      <w:bookmarkStart w:id="47" w:name="HIT_39"/>
      <w:bookmarkEnd w:id="46"/>
      <w:bookmarkEnd w:id="47"/>
    </w:p>
    <w:p w14:paraId="2C71EDE1" w14:textId="77777777" w:rsidR="00E65DEA" w:rsidRPr="00BD4898" w:rsidRDefault="00E65DEA" w:rsidP="00E65DEA"/>
    <w:p w14:paraId="79753AC9" w14:textId="77777777" w:rsidR="00374F7B" w:rsidRPr="00BD4898" w:rsidRDefault="00374F7B" w:rsidP="00374F7B"/>
    <w:p w14:paraId="215D3412" w14:textId="77777777" w:rsidR="00374F7B" w:rsidRPr="00BD4898" w:rsidRDefault="00374F7B" w:rsidP="00374F7B"/>
    <w:p w14:paraId="266AB534" w14:textId="735A0363" w:rsidR="00C97D23" w:rsidRDefault="00C97D23" w:rsidP="00C97D23"/>
    <w:p w14:paraId="2F492750" w14:textId="77777777" w:rsidR="00E65DEA" w:rsidRPr="00BD4898" w:rsidRDefault="00E65DEA" w:rsidP="00E65DEA">
      <w:pPr>
        <w:pStyle w:val="Heading3"/>
      </w:pPr>
      <w:r>
        <w:t>Extend – Harms – Non-State Persecution</w:t>
      </w:r>
    </w:p>
    <w:p w14:paraId="2475FCA9" w14:textId="77777777" w:rsidR="00E65DEA" w:rsidRPr="00BD4898" w:rsidRDefault="00E65DEA" w:rsidP="00E65DEA">
      <w:pPr>
        <w:pStyle w:val="Heading4"/>
      </w:pPr>
      <w:r w:rsidRPr="00BD4898">
        <w:t xml:space="preserve">Persecution claims are often overlooked because women are ignored in refugee law – it ignores violence by </w:t>
      </w:r>
      <w:proofErr w:type="spellStart"/>
      <w:r w:rsidRPr="00BD4898">
        <w:t>non state</w:t>
      </w:r>
      <w:proofErr w:type="spellEnd"/>
      <w:r w:rsidRPr="00BD4898">
        <w:t xml:space="preserve"> actors</w:t>
      </w:r>
    </w:p>
    <w:p w14:paraId="5D6A95A4" w14:textId="77777777" w:rsidR="00E65DEA" w:rsidRPr="00BD4898" w:rsidRDefault="00E65DEA" w:rsidP="00E65DEA">
      <w:pPr>
        <w:rPr>
          <w:sz w:val="16"/>
          <w:szCs w:val="16"/>
        </w:rPr>
      </w:pPr>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21" w:history="1">
        <w:r w:rsidRPr="00BD4898">
          <w:rPr>
            <w:rStyle w:val="Hyperlink"/>
            <w:sz w:val="16"/>
            <w:szCs w:val="16"/>
          </w:rPr>
          <w:t>http://repository.uchastings.edu/faculty_scholarship/1154</w:t>
        </w:r>
      </w:hyperlink>
    </w:p>
    <w:p w14:paraId="5CFBA1E6" w14:textId="77777777" w:rsidR="00E65DEA" w:rsidRPr="00BD4898" w:rsidRDefault="00E65DEA" w:rsidP="00E65DEA">
      <w:pPr>
        <w:rPr>
          <w:u w:val="single"/>
        </w:rPr>
      </w:pPr>
    </w:p>
    <w:p w14:paraId="3C7ECEEB" w14:textId="77777777" w:rsidR="00E65DEA" w:rsidRPr="00BD4898" w:rsidRDefault="00E65DEA" w:rsidP="00E65DEA">
      <w:pPr>
        <w:rPr>
          <w:sz w:val="16"/>
        </w:rPr>
      </w:pPr>
      <w:r w:rsidRPr="00BD4898">
        <w:rPr>
          <w:u w:val="single"/>
        </w:rPr>
        <w:t>The paper cautioned against “approaching refugee claims by women along the lines of the more traditional, and familiar, situation of refugee men.”</w:t>
      </w:r>
      <w:r w:rsidRPr="00BD4898">
        <w:rPr>
          <w:sz w:val="16"/>
        </w:rPr>
        <w:t xml:space="preserve"> Ibid.,  sec.  II,  “A  Gender-Sensitive  Approach  to  Interpreting  and  Applying  the  Refugee  Definition”. </w:t>
      </w:r>
      <w:r w:rsidRPr="00BD4898">
        <w:rPr>
          <w:u w:val="single"/>
        </w:rPr>
        <w:t xml:space="preserve"> It enumerated a number of harms unique to, or disproportionately inflicted on women, which could rise to the level of persecution. Included among these harms were sexual violence, punishment for transgression of law or policy, and discrimination – including State discrimination which resulted in women being abused with  impunity  by  non-state  actors</w:t>
      </w:r>
      <w:r w:rsidRPr="00BD4898">
        <w:rPr>
          <w:sz w:val="16"/>
        </w:rPr>
        <w:t xml:space="preserve">.  The  paper  notes  that  nexus  could  be  based  on  any  of  the  five  1951 Refugee  Convention  grounds,  but  that  </w:t>
      </w:r>
      <w:r w:rsidRPr="00BD4898">
        <w:rPr>
          <w:u w:val="single"/>
        </w:rPr>
        <w:t>gender  claims  “have  most  often  been  analyzed”  within  the  social group ground. I</w:t>
      </w:r>
      <w:r w:rsidRPr="00BD4898">
        <w:rPr>
          <w:sz w:val="16"/>
        </w:rPr>
        <w:t xml:space="preserve">bid., sec. C., “Membership of a Particular Social Group”. </w:t>
      </w:r>
    </w:p>
    <w:p w14:paraId="67D4E975" w14:textId="77777777" w:rsidR="00E65DEA" w:rsidRPr="00BD4898" w:rsidRDefault="00E65DEA" w:rsidP="00E65DEA"/>
    <w:p w14:paraId="72B4E6E9" w14:textId="77777777" w:rsidR="0076465F" w:rsidRPr="00E577AC" w:rsidRDefault="0076465F" w:rsidP="0076465F">
      <w:pPr>
        <w:keepNext/>
        <w:keepLines/>
        <w:spacing w:before="200"/>
        <w:outlineLvl w:val="3"/>
        <w:rPr>
          <w:rFonts w:eastAsiaTheme="majorEastAsia" w:cstheme="majorBidi"/>
          <w:b/>
          <w:iCs/>
          <w:sz w:val="22"/>
        </w:rPr>
      </w:pPr>
      <w:r w:rsidRPr="00E577AC">
        <w:rPr>
          <w:rFonts w:eastAsiaTheme="majorEastAsia" w:cstheme="majorBidi"/>
          <w:b/>
          <w:iCs/>
          <w:sz w:val="22"/>
        </w:rPr>
        <w:t>Current asylum definitions fail to protect women because they are outdated and don’t address non-governmental oppression</w:t>
      </w:r>
    </w:p>
    <w:p w14:paraId="210B68D0" w14:textId="77777777" w:rsidR="0076465F" w:rsidRPr="00E577AC" w:rsidRDefault="0076465F" w:rsidP="0076465F">
      <w:pPr>
        <w:rPr>
          <w:sz w:val="16"/>
          <w:szCs w:val="16"/>
        </w:rPr>
      </w:pPr>
      <w:proofErr w:type="spellStart"/>
      <w:r w:rsidRPr="00E577AC">
        <w:rPr>
          <w:b/>
          <w:bCs/>
          <w:sz w:val="22"/>
        </w:rPr>
        <w:t>Suro</w:t>
      </w:r>
      <w:proofErr w:type="spellEnd"/>
      <w:r w:rsidRPr="00E577AC">
        <w:rPr>
          <w:b/>
          <w:bCs/>
          <w:sz w:val="22"/>
        </w:rPr>
        <w:t xml:space="preserve"> 18 – founding director of the Pew Hispanic Center</w:t>
      </w:r>
      <w:r w:rsidRPr="00E577AC">
        <w:rPr>
          <w:sz w:val="16"/>
          <w:szCs w:val="16"/>
        </w:rPr>
        <w:t xml:space="preserve">[Roberto </w:t>
      </w:r>
      <w:proofErr w:type="spellStart"/>
      <w:r w:rsidRPr="00E577AC">
        <w:rPr>
          <w:sz w:val="16"/>
          <w:szCs w:val="16"/>
        </w:rPr>
        <w:t>Suro</w:t>
      </w:r>
      <w:proofErr w:type="spellEnd"/>
      <w:r w:rsidRPr="00E577AC">
        <w:rPr>
          <w:sz w:val="16"/>
          <w:szCs w:val="16"/>
        </w:rPr>
        <w:t xml:space="preserve">, New York Times, 7/14/2018, 7/15/2018, We need to offer more than asylum, </w:t>
      </w:r>
      <w:hyperlink r:id="rId22" w:history="1">
        <w:r w:rsidRPr="00E577AC">
          <w:rPr>
            <w:sz w:val="16"/>
            <w:szCs w:val="16"/>
          </w:rPr>
          <w:t>https://www.nytimes.com/2018/07/14/opinion/sunday/migration-asylum-trump.html</w:t>
        </w:r>
      </w:hyperlink>
      <w:r w:rsidRPr="00E577AC">
        <w:rPr>
          <w:sz w:val="16"/>
          <w:szCs w:val="16"/>
        </w:rPr>
        <w:t xml:space="preserve"> - JL]</w:t>
      </w:r>
    </w:p>
    <w:p w14:paraId="4DC0CA41" w14:textId="77777777" w:rsidR="0076465F" w:rsidRPr="00E577AC" w:rsidRDefault="0076465F" w:rsidP="0076465F"/>
    <w:p w14:paraId="781BFF85" w14:textId="77777777" w:rsidR="0076465F" w:rsidRPr="00E577AC" w:rsidRDefault="0076465F" w:rsidP="0076465F">
      <w:pPr>
        <w:rPr>
          <w:sz w:val="12"/>
        </w:rPr>
      </w:pPr>
      <w:r w:rsidRPr="00E577AC">
        <w:rPr>
          <w:sz w:val="12"/>
        </w:rPr>
        <w:t xml:space="preserve">The first problem is that </w:t>
      </w:r>
      <w:r w:rsidRPr="00E577AC">
        <w:rPr>
          <w:u w:val="single"/>
        </w:rPr>
        <w:t>our criteria for humanitarian admissions were conceived more than 60 years ago and no longer match reality. The original 1951 United Nations convention on refugees envisioned people fleeing “a well-founded fear” of persecution</w:t>
      </w:r>
      <w:r w:rsidRPr="00E577AC">
        <w:rPr>
          <w:sz w:val="12"/>
        </w:rPr>
        <w:t xml:space="preserve">. Easily recognized characteristics like religion, race or political beliefs determined eligibility, and governments were the usual culprits. The Cold War drew stark distinctions between the free and the oppressed. </w:t>
      </w:r>
      <w:r w:rsidRPr="00E577AC">
        <w:rPr>
          <w:u w:val="single"/>
        </w:rPr>
        <w:t>Today, criminal gangs, armed insurgents and other nonstate actors routinely wreak havoc. Whether their victims get protection depends on individual governments and the policies of the moment</w:t>
      </w:r>
      <w:r w:rsidRPr="00E577AC">
        <w:rPr>
          <w:sz w:val="12"/>
        </w:rPr>
        <w:t xml:space="preserve">. With the stroke of a pen on June 11, Attorney General Jeff Sessions reversed Obama-era precedents that had extended protection to some victims of domestic abuse and criminal violence. “The prototypical refugee flees her home country because the government has persecuted her,” Mr. Sessions wrote in a decision now being contested by immigrant and human rights advocates. Regardless of whether it is legally appropriate, </w:t>
      </w:r>
      <w:r w:rsidRPr="00E577AC">
        <w:rPr>
          <w:u w:val="single"/>
        </w:rPr>
        <w:t xml:space="preserve">that antique view does not describe contemporary realities. Often, the problem is not an oppressive government at all. Instead, weak governments, some of them democracies, provoke flight by failing to protect their citizens from disasters both natural and man-made. </w:t>
      </w:r>
      <w:r w:rsidRPr="00E577AC">
        <w:rPr>
          <w:sz w:val="12"/>
        </w:rPr>
        <w:t xml:space="preserve">Uncontrolled violence combines with environmental degradation and economic collapse to produce what Alexander Betts, a professor at Oxford, has termed “survival migration.” The term, he writes, describes “people who have left their country of origin because of an existential threat for which they have no domestic remedy.” </w:t>
      </w:r>
      <w:r w:rsidRPr="00E577AC">
        <w:rPr>
          <w:u w:val="single"/>
        </w:rPr>
        <w:t xml:space="preserve">The 1951 standards can be stretched to cover those who flee under such conditions. However, Mr. Sessions and European </w:t>
      </w:r>
      <w:proofErr w:type="spellStart"/>
      <w:r w:rsidRPr="00E577AC">
        <w:rPr>
          <w:u w:val="single"/>
        </w:rPr>
        <w:t>restrictionists</w:t>
      </w:r>
      <w:proofErr w:type="spellEnd"/>
      <w:r w:rsidRPr="00E577AC">
        <w:rPr>
          <w:u w:val="single"/>
        </w:rPr>
        <w:t xml:space="preserve"> deploy the letter of the law, no matter how outdated, as grounds for rejection</w:t>
      </w:r>
      <w:r w:rsidRPr="00E577AC">
        <w:rPr>
          <w:sz w:val="12"/>
        </w:rPr>
        <w:t>. And at the same time, they abrogate the migrants’ right, enshrined in those same international agreements, to seek protection even if it means violating immigration rules.</w:t>
      </w:r>
    </w:p>
    <w:p w14:paraId="65267E56" w14:textId="77777777" w:rsidR="0076465F" w:rsidRPr="00E577AC" w:rsidRDefault="0076465F" w:rsidP="0076465F"/>
    <w:p w14:paraId="10C98E2C" w14:textId="77777777" w:rsidR="0076465F" w:rsidRPr="00E577AC" w:rsidRDefault="0076465F" w:rsidP="0076465F"/>
    <w:p w14:paraId="78EFA7AA" w14:textId="77777777" w:rsidR="00E65DEA" w:rsidRPr="00BD4898" w:rsidRDefault="00E65DEA" w:rsidP="00E65DEA">
      <w:pPr>
        <w:pStyle w:val="Heading3"/>
      </w:pPr>
      <w:r>
        <w:t>Extend – Harms – Social Group</w:t>
      </w:r>
    </w:p>
    <w:p w14:paraId="22712FDA" w14:textId="77777777" w:rsidR="009239EB" w:rsidRPr="00BD4898" w:rsidRDefault="009239EB" w:rsidP="009239EB">
      <w:pPr>
        <w:pStyle w:val="Heading4"/>
      </w:pPr>
      <w:r w:rsidRPr="00BD4898">
        <w:t xml:space="preserve">The definition of refugee is silent on gender, which </w:t>
      </w:r>
      <w:r>
        <w:t>cause</w:t>
      </w:r>
      <w:r w:rsidRPr="00BD4898">
        <w:t xml:space="preserve">s the persecution of women </w:t>
      </w:r>
    </w:p>
    <w:p w14:paraId="6B4580E1" w14:textId="77777777" w:rsidR="009239EB" w:rsidRPr="00BD4898" w:rsidRDefault="009239EB" w:rsidP="009239EB">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646E2AE7" w14:textId="77777777" w:rsidR="009239EB" w:rsidRPr="00BD4898" w:rsidRDefault="009239EB" w:rsidP="009239EB"/>
    <w:p w14:paraId="7170C0CC" w14:textId="77777777" w:rsidR="009239EB" w:rsidRPr="00BD4898" w:rsidRDefault="009239EB" w:rsidP="009239EB">
      <w:pPr>
        <w:rPr>
          <w:rStyle w:val="StyleUnderline"/>
        </w:rPr>
      </w:pPr>
      <w:r w:rsidRPr="00BD4898">
        <w:rPr>
          <w:rStyle w:val="StyleUnderline"/>
        </w:rPr>
        <w:t>Refugee claimants must prove a number of essential things to successfully gain asylum in a refugee-receiving country such as</w:t>
      </w:r>
      <w:r w:rsidRPr="00BD4898">
        <w:rPr>
          <w:sz w:val="16"/>
        </w:rPr>
        <w:t xml:space="preserve"> Canada, </w:t>
      </w:r>
      <w:r w:rsidRPr="00BD4898">
        <w:rPr>
          <w:rStyle w:val="StyleUnderline"/>
        </w:rPr>
        <w:t>the United States</w:t>
      </w:r>
      <w:r w:rsidRPr="00BD4898">
        <w:rPr>
          <w:sz w:val="16"/>
        </w:rPr>
        <w:t xml:space="preserve">, or the United Kingdom. n25 </w:t>
      </w:r>
      <w:r w:rsidRPr="00BD4898">
        <w:rPr>
          <w:rStyle w:val="StyleUnderline"/>
        </w:rPr>
        <w:t>The first</w:t>
      </w:r>
      <w:r w:rsidRPr="00BD4898">
        <w:rPr>
          <w:sz w:val="16"/>
        </w:rPr>
        <w:t xml:space="preserve">, and perhaps most fundamental, </w:t>
      </w:r>
      <w:r w:rsidRPr="00BD4898">
        <w:rPr>
          <w:rStyle w:val="StyleUnderline"/>
        </w:rPr>
        <w:t>element of the claim is proof of persecution</w:t>
      </w:r>
      <w:r w:rsidRPr="00BD4898">
        <w:rPr>
          <w:sz w:val="16"/>
        </w:rPr>
        <w:t xml:space="preserve"> or a well-founded fear of persecution </w:t>
      </w:r>
      <w:r w:rsidRPr="00BD4898">
        <w:rPr>
          <w:rStyle w:val="StyleUnderline"/>
        </w:rPr>
        <w:t>from which they are unable</w:t>
      </w:r>
      <w:r w:rsidRPr="00BD4898">
        <w:rPr>
          <w:sz w:val="16"/>
        </w:rPr>
        <w:t xml:space="preserve"> to receive, </w:t>
      </w:r>
      <w:r w:rsidRPr="00BD4898">
        <w:rPr>
          <w:rStyle w:val="StyleUnderline"/>
        </w:rPr>
        <w:t>or unwilling to seek state protection</w:t>
      </w:r>
      <w:r w:rsidRPr="00BD4898">
        <w:rPr>
          <w:sz w:val="16"/>
        </w:rPr>
        <w:t xml:space="preserve"> in their nation state of origin. n26 Persecution contains two interconnected elements, for the purposes of refugee law: (1) the fear, threat or experience of the harm (persecution); and (2) the state's inability or unwillingness to protect the individual from that harm. n27 The term </w:t>
      </w:r>
      <w:r w:rsidRPr="00BD4898">
        <w:rPr>
          <w:rStyle w:val="StyleUnderline"/>
        </w:rPr>
        <w:t>"persecution" lacks precise legal content and is not defined in the UN Convention Relating to the Status of Refugees</w:t>
      </w:r>
      <w:r w:rsidRPr="00BD4898">
        <w:rPr>
          <w:sz w:val="16"/>
        </w:rPr>
        <w:t xml:space="preserve">. n28 Indeed, it is a concept that has resisted clear definition. </w:t>
      </w:r>
      <w:r w:rsidRPr="00BD4898">
        <w:rPr>
          <w:rStyle w:val="StyleUnderline"/>
        </w:rPr>
        <w:t>Persecution is identified in the [*536] statutory definitions of "refugee," as a violation of human rights based on a person's characteristics such as nationality, religion, race, political opinion, or by virtue of a person's "membership in a particular social group</w:t>
      </w:r>
      <w:r w:rsidRPr="00BD4898">
        <w:rPr>
          <w:sz w:val="16"/>
        </w:rPr>
        <w:t xml:space="preserve">." n29 But there </w:t>
      </w:r>
      <w:r w:rsidRPr="00BD4898">
        <w:rPr>
          <w:rStyle w:val="StyleUnderline"/>
        </w:rPr>
        <w:t>remains a loud statutory silence on "gender" as an expressly enumerated ground as the basis for the persecution.</w:t>
      </w:r>
    </w:p>
    <w:p w14:paraId="076BDF74" w14:textId="77777777" w:rsidR="009239EB" w:rsidRPr="00BD4898" w:rsidRDefault="009239EB" w:rsidP="009239EB"/>
    <w:p w14:paraId="6EE9EB39" w14:textId="77777777" w:rsidR="009239EB" w:rsidRPr="00BD4898" w:rsidRDefault="009239EB" w:rsidP="009239EB">
      <w:pPr>
        <w:pStyle w:val="Heading4"/>
      </w:pPr>
      <w:r w:rsidRPr="00BD4898">
        <w:t xml:space="preserve">The Immigration Board denies that “women” are a social group, and uses this to deny asylum. This ignores that domestic violence is a Social problem, not an individual problem – it is used to dominate women, as a group. </w:t>
      </w:r>
    </w:p>
    <w:p w14:paraId="1EF1D6E1" w14:textId="77777777" w:rsidR="009239EB" w:rsidRPr="00BD4898" w:rsidRDefault="009239EB" w:rsidP="009239EB">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3ECD423E" w14:textId="77777777" w:rsidR="009239EB" w:rsidRPr="00BD4898" w:rsidRDefault="009239EB" w:rsidP="009239EB"/>
    <w:p w14:paraId="63730975" w14:textId="77777777" w:rsidR="009239EB" w:rsidRPr="00BD4898" w:rsidRDefault="009239EB" w:rsidP="009239EB">
      <w:pPr>
        <w:rPr>
          <w:sz w:val="16"/>
        </w:rPr>
      </w:pPr>
      <w:r w:rsidRPr="00BD4898">
        <w:rPr>
          <w:sz w:val="16"/>
        </w:rPr>
        <w:t xml:space="preserve">2. Rejection of the social group due to flawed legal theories As discussed above in Part II of this Article, a particular social group must meet strict requirements in order to qualify for refugee protection. The social group proposed by Alvarado - "women who have been involved intimately with male companions who believe that women are to live under male domination" - would be a viable social [*368] group if gender were more readily accepted as a particular social group in general. However, the Board rejected the asylum claim on grounds that are likely to continue to plague domestic violence-based asylum claims until there is a significant change in how gender-based claims are viewed overall. First, the Board found that the lack of recognition of the social group by its alleged members, by their persecutors, and by their society in general defeated the possibility that the group exists. n160 Second, the Board found no nexus between the proposed social group and the abuse. n161 As discussed below, both of these findings, to some degree, are correct. a. Lack of recognition of social group </w:t>
      </w:r>
      <w:r w:rsidRPr="00BD4898">
        <w:rPr>
          <w:u w:val="single"/>
        </w:rPr>
        <w:t>The Board found that Alvarado's</w:t>
      </w:r>
      <w:r w:rsidRPr="00BD4898">
        <w:rPr>
          <w:sz w:val="16"/>
        </w:rPr>
        <w:t xml:space="preserve"> claimed </w:t>
      </w:r>
      <w:r w:rsidRPr="00BD4898">
        <w:rPr>
          <w:u w:val="single"/>
        </w:rPr>
        <w:t>social group failed because Alvarado did not show that "victims</w:t>
      </w:r>
      <w:r w:rsidRPr="00BD4898">
        <w:rPr>
          <w:sz w:val="16"/>
        </w:rPr>
        <w:t xml:space="preserve"> of spouse abuse view themselves as members of this group, [</w:t>
      </w:r>
      <w:r w:rsidRPr="00BD4898">
        <w:rPr>
          <w:u w:val="single"/>
        </w:rPr>
        <w:t>or], most importantly</w:t>
      </w:r>
      <w:r w:rsidRPr="00BD4898">
        <w:rPr>
          <w:sz w:val="16"/>
        </w:rPr>
        <w:t xml:space="preserve">, that </w:t>
      </w:r>
      <w:r w:rsidRPr="00BD4898">
        <w:rPr>
          <w:u w:val="single"/>
        </w:rPr>
        <w:t>their</w:t>
      </w:r>
      <w:r w:rsidRPr="00BD4898">
        <w:rPr>
          <w:sz w:val="16"/>
        </w:rPr>
        <w:t xml:space="preserve"> male </w:t>
      </w:r>
      <w:r w:rsidRPr="00BD4898">
        <w:rPr>
          <w:u w:val="single"/>
        </w:rPr>
        <w:t>oppressors see their victimized companions as part of this group</w:t>
      </w:r>
      <w:r w:rsidRPr="00BD4898">
        <w:rPr>
          <w:sz w:val="16"/>
        </w:rPr>
        <w:t xml:space="preserve">." n162 In other words, unlike the ethnic tribe referenced in the Introduction of this Article, women in abusive relationships do not necessarily identify with a group of other women who share that characteristic. </w:t>
      </w:r>
      <w:r w:rsidRPr="00BD4898">
        <w:rPr>
          <w:u w:val="single"/>
        </w:rPr>
        <w:t>According to the Board, there is no cohesive sense of common identity, shared kinship, or shared history to bind the women together</w:t>
      </w:r>
      <w:r w:rsidRPr="00BD4898">
        <w:rPr>
          <w:sz w:val="16"/>
        </w:rPr>
        <w:t xml:space="preserve">, other than the fact that they are battered spouses. n163 To support its assertion, the Board noted that the persecutor targeted only his wife, and did not target other members of the proposed social group: The record indicates that [the respondent's husband] has targeted only the respondent. The respondent's husband has not shown an interest in any member of this group other than the respondent herself. The respondent fails to show how other members of the group may be at risk of harm from him. If group membership were the motivation behind his abuse, one would expect to see some evidence of it manifested in actions toward other members of the same group. n164 </w:t>
      </w:r>
      <w:r w:rsidRPr="00BD4898">
        <w:rPr>
          <w:u w:val="single"/>
        </w:rPr>
        <w:t>However, the Board failed to articulate why this is relevant or consistent with the Refugee Convention</w:t>
      </w:r>
      <w:r w:rsidRPr="00BD4898">
        <w:rPr>
          <w:sz w:val="16"/>
        </w:rPr>
        <w:t xml:space="preserve">. Neither the Convention nor U.S. asylum law requires that an asylum applicant prove that her [*369] particular persecutor is targeting other members of her social group. Such a showing may support the applicant's claim, but is not determinative in and of itself. n165 Moreover, </w:t>
      </w:r>
      <w:r w:rsidRPr="00BD4898">
        <w:rPr>
          <w:u w:val="single"/>
        </w:rPr>
        <w:t>the Board's insistence that a valid social group is necessarily comprised of members fully cognizant of their membership in the group further highlights the Board's lack of understanding of domestic violence as a societal problem.</w:t>
      </w:r>
      <w:r w:rsidRPr="00BD4898">
        <w:rPr>
          <w:sz w:val="16"/>
        </w:rPr>
        <w:t xml:space="preserve"> </w:t>
      </w:r>
      <w:r w:rsidRPr="00BD4898">
        <w:rPr>
          <w:u w:val="single"/>
        </w:rPr>
        <w:t>Domestic violence,</w:t>
      </w:r>
      <w:r w:rsidRPr="00BD4898">
        <w:rPr>
          <w:sz w:val="16"/>
        </w:rPr>
        <w:t xml:space="preserve"> particularly in countries that are unable or unwilling to protect victims, </w:t>
      </w:r>
      <w:r w:rsidRPr="00BD4898">
        <w:rPr>
          <w:u w:val="single"/>
        </w:rPr>
        <w:t>is the manifestation of a state belief in male dominance</w:t>
      </w:r>
      <w:r w:rsidRPr="00BD4898">
        <w:rPr>
          <w:sz w:val="16"/>
        </w:rPr>
        <w:t xml:space="preserve">. n166 As part of the effort to control, marginalize and subjugate women, domestic violence is relegated to the private sphere and is not openly discussed and attacked as a societal issue. n167 Resources for its victims are scarce, state protection from it is virtually nonexistent, and blame for it falls on its victims rather than on its perpetrators. n168 </w:t>
      </w:r>
      <w:r w:rsidRPr="00BD4898">
        <w:rPr>
          <w:u w:val="single"/>
        </w:rPr>
        <w:t>In this environment</w:t>
      </w:r>
      <w:r w:rsidRPr="00BD4898">
        <w:rPr>
          <w:sz w:val="16"/>
        </w:rPr>
        <w:t xml:space="preserve">, the fact that the </w:t>
      </w:r>
      <w:r w:rsidRPr="00BD4898">
        <w:rPr>
          <w:u w:val="single"/>
        </w:rPr>
        <w:t>members of the</w:t>
      </w:r>
      <w:r w:rsidRPr="00BD4898">
        <w:rPr>
          <w:sz w:val="16"/>
        </w:rPr>
        <w:t xml:space="preserve"> [*370] </w:t>
      </w:r>
      <w:r w:rsidRPr="00BD4898">
        <w:rPr>
          <w:u w:val="single"/>
        </w:rPr>
        <w:t>particular social group are not identifying each other and rallying together</w:t>
      </w:r>
      <w:r w:rsidRPr="00BD4898">
        <w:rPr>
          <w:sz w:val="16"/>
        </w:rPr>
        <w:t xml:space="preserve"> under a visible banner is hardly surprising.</w:t>
      </w:r>
    </w:p>
    <w:p w14:paraId="4F3EAB8A" w14:textId="77777777" w:rsidR="009239EB" w:rsidRPr="00BD4898" w:rsidRDefault="009239EB" w:rsidP="009239EB"/>
    <w:p w14:paraId="7071BF05" w14:textId="77777777" w:rsidR="009239EB" w:rsidRPr="00BD4898" w:rsidRDefault="009239EB" w:rsidP="009239EB">
      <w:pPr>
        <w:pStyle w:val="Heading4"/>
      </w:pPr>
      <w:r w:rsidRPr="00BD4898">
        <w:t>The US denies asylum to women fleeing gender persecution because criteria are vague and we have a narrow definition of “Social Group”</w:t>
      </w:r>
    </w:p>
    <w:p w14:paraId="56BA2471" w14:textId="77777777" w:rsidR="009239EB" w:rsidRPr="00BD4898" w:rsidRDefault="009239EB" w:rsidP="009239EB">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 xml:space="preserve">[Aimee Indiana International &amp; Comparative Law Review 23 Ind. Int'l &amp; Comp. L. Rev. 213 Providing a Pathway to Asylum: Re-interpreting "Social Group" to Include Gender, Lexis] // </w:t>
      </w:r>
      <w:proofErr w:type="spellStart"/>
      <w:r w:rsidRPr="00BD4898">
        <w:rPr>
          <w:sz w:val="16"/>
          <w:szCs w:val="16"/>
        </w:rPr>
        <w:t>Raunak</w:t>
      </w:r>
      <w:proofErr w:type="spellEnd"/>
      <w:r w:rsidRPr="00BD4898">
        <w:rPr>
          <w:sz w:val="16"/>
          <w:szCs w:val="16"/>
        </w:rPr>
        <w:t xml:space="preserve"> </w:t>
      </w:r>
      <w:proofErr w:type="spellStart"/>
      <w:r w:rsidRPr="00BD4898">
        <w:rPr>
          <w:sz w:val="16"/>
          <w:szCs w:val="16"/>
        </w:rPr>
        <w:t>DUa</w:t>
      </w:r>
      <w:proofErr w:type="spellEnd"/>
    </w:p>
    <w:p w14:paraId="3E14E62E" w14:textId="77777777" w:rsidR="009239EB" w:rsidRPr="00BD4898" w:rsidRDefault="009239EB" w:rsidP="009239EB"/>
    <w:p w14:paraId="42CF5877" w14:textId="77777777" w:rsidR="009239EB" w:rsidRPr="00BD4898" w:rsidRDefault="009239EB" w:rsidP="009239EB">
      <w:pPr>
        <w:rPr>
          <w:sz w:val="16"/>
        </w:rPr>
      </w:pPr>
      <w:r w:rsidRPr="00BD4898">
        <w:rPr>
          <w:sz w:val="16"/>
        </w:rPr>
        <w:t xml:space="preserve">As </w:t>
      </w:r>
      <w:proofErr w:type="spellStart"/>
      <w:r w:rsidRPr="00BD4898">
        <w:rPr>
          <w:sz w:val="16"/>
        </w:rPr>
        <w:t>Rody</w:t>
      </w:r>
      <w:proofErr w:type="spellEnd"/>
      <w:r w:rsidRPr="00BD4898">
        <w:rPr>
          <w:sz w:val="16"/>
        </w:rPr>
        <w:t xml:space="preserve"> Alvarado's case demonstrates, </w:t>
      </w:r>
      <w:r w:rsidRPr="00BD4898">
        <w:rPr>
          <w:rStyle w:val="Emphasis"/>
        </w:rPr>
        <w:t>meeting the standard for asylum is often an extremely difficult, if not impossible</w:t>
      </w:r>
      <w:r w:rsidRPr="00BD4898">
        <w:rPr>
          <w:sz w:val="16"/>
        </w:rPr>
        <w:t xml:space="preserve">, task. n15 </w:t>
      </w:r>
      <w:r w:rsidRPr="00BD4898">
        <w:rPr>
          <w:rStyle w:val="Emphasis"/>
        </w:rPr>
        <w:t>Asylum seekers must establish that they cannot</w:t>
      </w:r>
      <w:r w:rsidRPr="00BD4898">
        <w:rPr>
          <w:sz w:val="16"/>
        </w:rPr>
        <w:t xml:space="preserve"> or will not </w:t>
      </w:r>
      <w:r w:rsidRPr="00BD4898">
        <w:rPr>
          <w:rStyle w:val="Emphasis"/>
        </w:rPr>
        <w:t>return to their native country because they have been persecuted or fear they will be persecuted if they return.</w:t>
      </w:r>
      <w:r w:rsidRPr="00BD4898">
        <w:rPr>
          <w:sz w:val="16"/>
        </w:rPr>
        <w:t xml:space="preserve"> n16 However, the requirement does not end there. More importantly, </w:t>
      </w:r>
      <w:r w:rsidRPr="00BD4898">
        <w:rPr>
          <w:rStyle w:val="Emphasis"/>
        </w:rPr>
        <w:t>asylum seekers must link the established persecution to one of the enumerated categories</w:t>
      </w:r>
      <w:r w:rsidRPr="00BD4898">
        <w:rPr>
          <w:sz w:val="16"/>
        </w:rPr>
        <w:t xml:space="preserve"> found within the definition of refugee-</w:t>
      </w:r>
      <w:r w:rsidRPr="00BD4898">
        <w:rPr>
          <w:rStyle w:val="Emphasis"/>
        </w:rPr>
        <w:t>race, nationality, religion, political opinion, or</w:t>
      </w:r>
      <w:r w:rsidRPr="00BD4898">
        <w:rPr>
          <w:sz w:val="16"/>
        </w:rPr>
        <w:t xml:space="preserve">- as was the basis for </w:t>
      </w:r>
      <w:proofErr w:type="spellStart"/>
      <w:r w:rsidRPr="00BD4898">
        <w:rPr>
          <w:sz w:val="16"/>
        </w:rPr>
        <w:t>Rody</w:t>
      </w:r>
      <w:proofErr w:type="spellEnd"/>
      <w:r w:rsidRPr="00BD4898">
        <w:rPr>
          <w:sz w:val="16"/>
        </w:rPr>
        <w:t xml:space="preserve"> and the focal point of this Note- membership in </w:t>
      </w:r>
      <w:r w:rsidRPr="00BD4898">
        <w:rPr>
          <w:rStyle w:val="Emphasis"/>
        </w:rPr>
        <w:t>a particular social group</w:t>
      </w:r>
      <w:r w:rsidRPr="00BD4898">
        <w:rPr>
          <w:sz w:val="16"/>
        </w:rPr>
        <w:t xml:space="preserve">. n17 </w:t>
      </w:r>
      <w:r w:rsidRPr="00BD4898">
        <w:rPr>
          <w:rStyle w:val="Emphasis"/>
        </w:rPr>
        <w:t>Establishing persecution alone is insufficient</w:t>
      </w:r>
      <w:r w:rsidRPr="00BD4898">
        <w:rPr>
          <w:sz w:val="16"/>
        </w:rPr>
        <w:t xml:space="preserve"> if the nexus to one of the enumerated categories is not met. n18 </w:t>
      </w:r>
      <w:r w:rsidRPr="00BD4898">
        <w:rPr>
          <w:rStyle w:val="Emphasis"/>
        </w:rPr>
        <w:t>What qualifies as a "social group" is a contested issue</w:t>
      </w:r>
      <w:r w:rsidRPr="00BD4898">
        <w:rPr>
          <w:sz w:val="16"/>
        </w:rPr>
        <w:t xml:space="preserve"> and is viewed differently by the United Nations High Commissioner for Refugees (UNHCR) and the United States' Immigration and Nationality Act (INA). n19 [*215] In fact, </w:t>
      </w:r>
      <w:r w:rsidRPr="00BD4898">
        <w:rPr>
          <w:rStyle w:val="Emphasis"/>
        </w:rPr>
        <w:t>the "evolution of the definition of 'particular social group' is one of the primary issues in both US asylum law</w:t>
      </w:r>
      <w:r w:rsidRPr="00BD4898">
        <w:rPr>
          <w:sz w:val="16"/>
        </w:rPr>
        <w:t xml:space="preserve"> and comparative international asylum law under the United Nations Convention Related to Refugees." n20 In the United States, the category of "</w:t>
      </w:r>
      <w:r w:rsidRPr="00BD4898">
        <w:rPr>
          <w:rStyle w:val="Emphasis"/>
        </w:rPr>
        <w:t>social group</w:t>
      </w:r>
      <w:r w:rsidRPr="00BD4898">
        <w:rPr>
          <w:sz w:val="16"/>
        </w:rPr>
        <w:t xml:space="preserve">" </w:t>
      </w:r>
      <w:r w:rsidRPr="00BD4898">
        <w:rPr>
          <w:rStyle w:val="Emphasis"/>
        </w:rPr>
        <w:t>has been very narrowly construed</w:t>
      </w:r>
      <w:r w:rsidRPr="00BD4898">
        <w:rPr>
          <w:sz w:val="16"/>
        </w:rPr>
        <w:t xml:space="preserve">. While the "membership in a particular social group" category was originally created to provide a basis for relief for groups which did not fit into the other categories, it has been internationally interpreted to exclude large numbers of persecuted individuals because they do not neatly fit into a "social group." n21 </w:t>
      </w:r>
      <w:r w:rsidRPr="00BD4898">
        <w:rPr>
          <w:rStyle w:val="Emphasis"/>
        </w:rPr>
        <w:t>Its limitations create an under-inclusive effect denying status for individuals seeking to escape persecution on account of many factors, especially on the basis of gender</w:t>
      </w:r>
      <w:r w:rsidRPr="00BD4898">
        <w:rPr>
          <w:sz w:val="16"/>
        </w:rPr>
        <w:t xml:space="preserve">. However, </w:t>
      </w:r>
      <w:r w:rsidRPr="00BD4898">
        <w:rPr>
          <w:rStyle w:val="Emphasis"/>
        </w:rPr>
        <w:t xml:space="preserve">persecution based on gender is a widespread problem throughout the world. Problems of forced marriages, rape, female genital mutilation, honor killings, and forced abortions are just a few examples of this type of persecution. </w:t>
      </w:r>
      <w:r w:rsidRPr="00BD4898">
        <w:rPr>
          <w:sz w:val="16"/>
        </w:rPr>
        <w:t xml:space="preserve">This Note proposes that </w:t>
      </w:r>
      <w:r w:rsidRPr="00BD4898">
        <w:rPr>
          <w:rStyle w:val="Emphasis"/>
        </w:rPr>
        <w:t>the gaps in existing US asylum law have created a need for the re-interpretation</w:t>
      </w:r>
      <w:r w:rsidRPr="00BD4898">
        <w:rPr>
          <w:sz w:val="16"/>
        </w:rPr>
        <w:t xml:space="preserve"> and </w:t>
      </w:r>
      <w:r w:rsidRPr="00BD4898">
        <w:rPr>
          <w:rStyle w:val="Emphasis"/>
        </w:rPr>
        <w:t>re-structuring of the meaning of "membership in a particular social group" to provide a uniform pathway to asylum for victims of gender-based persecution</w:t>
      </w:r>
      <w:r w:rsidRPr="00BD4898">
        <w:rPr>
          <w:sz w:val="16"/>
        </w:rPr>
        <w:t>. This re-interpretation should be based on criteria outlined in existing international conventions, other countries' domestic laws, and a widening of the idea of "immutable characteristic" as seen in earlier immigration opinions.</w:t>
      </w:r>
    </w:p>
    <w:p w14:paraId="27819A55" w14:textId="77777777" w:rsidR="009239EB" w:rsidRPr="00BD4898" w:rsidRDefault="009239EB" w:rsidP="009239EB"/>
    <w:p w14:paraId="320A8533" w14:textId="77777777" w:rsidR="009239EB" w:rsidRPr="00BD4898" w:rsidRDefault="009239EB" w:rsidP="009239EB">
      <w:pPr>
        <w:rPr>
          <w:b/>
        </w:rPr>
      </w:pPr>
    </w:p>
    <w:p w14:paraId="2DDD1009" w14:textId="77777777" w:rsidR="009239EB" w:rsidRPr="00BD4898" w:rsidRDefault="009239EB" w:rsidP="009239EB">
      <w:pPr>
        <w:pStyle w:val="Heading4"/>
      </w:pPr>
      <w:r w:rsidRPr="00BD4898">
        <w:t>US asylum decision</w:t>
      </w:r>
      <w:r>
        <w:t>s</w:t>
      </w:r>
      <w:r w:rsidRPr="00BD4898">
        <w:t xml:space="preserve"> deny protection to women because their “membership in a social group” is too broad.</w:t>
      </w:r>
    </w:p>
    <w:p w14:paraId="14BCEC1C" w14:textId="77777777" w:rsidR="009239EB" w:rsidRPr="00BD4898" w:rsidRDefault="009239EB" w:rsidP="009239EB">
      <w:pPr>
        <w:rPr>
          <w:sz w:val="16"/>
          <w:szCs w:val="16"/>
        </w:rPr>
      </w:pPr>
      <w:r w:rsidRPr="00BD4898">
        <w:rPr>
          <w:rStyle w:val="Style13ptBold"/>
        </w:rPr>
        <w:t>Mullaly 2011 - Professor of Law at University College Cork.</w:t>
      </w:r>
      <w:r w:rsidRPr="00BD4898">
        <w:t xml:space="preserve"> [</w:t>
      </w:r>
      <w:proofErr w:type="spellStart"/>
      <w:r w:rsidRPr="00BD4898">
        <w:rPr>
          <w:sz w:val="16"/>
          <w:szCs w:val="16"/>
        </w:rPr>
        <w:t>Siobhán</w:t>
      </w:r>
      <w:proofErr w:type="spellEnd"/>
      <w:r w:rsidRPr="00BD4898">
        <w:rPr>
          <w:sz w:val="16"/>
          <w:szCs w:val="16"/>
        </w:rPr>
        <w:t>,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2EBAA28C" w14:textId="77777777" w:rsidR="009239EB" w:rsidRPr="00BD4898" w:rsidRDefault="009239EB" w:rsidP="009239EB"/>
    <w:p w14:paraId="48FAAD6D" w14:textId="77777777" w:rsidR="009239EB" w:rsidRPr="00BD4898" w:rsidRDefault="009239EB" w:rsidP="009239EB">
      <w:pPr>
        <w:rPr>
          <w:sz w:val="16"/>
        </w:rPr>
      </w:pPr>
      <w:r w:rsidRPr="00BD4898">
        <w:rPr>
          <w:u w:val="single"/>
        </w:rPr>
        <w:t>Defining a particular social group was also to prove problematic</w:t>
      </w:r>
      <w:r w:rsidRPr="00BD4898">
        <w:rPr>
          <w:sz w:val="16"/>
        </w:rPr>
        <w:t xml:space="preserve">. As in many such cases, </w:t>
      </w:r>
      <w:r w:rsidRPr="00BD4898">
        <w:rPr>
          <w:u w:val="single"/>
        </w:rPr>
        <w:t>the scope and parameters of the proposed group were disputed</w:t>
      </w:r>
      <w:r w:rsidRPr="00BD4898">
        <w:rPr>
          <w:sz w:val="16"/>
        </w:rPr>
        <w:t>. Ultimately</w:t>
      </w:r>
      <w:r w:rsidRPr="00BD4898">
        <w:rPr>
          <w:u w:val="single"/>
        </w:rPr>
        <w:t>, the Board found that the respondent has not shown that ‘Guatemalan women who have been involved intimately with Guatemalan male companions, who believe that women are to live under male domination’ is a group that is recognized and understood to be a societal faction, or is otherwise a recognized segment of the population</w:t>
      </w:r>
      <w:r w:rsidRPr="00BD4898">
        <w:rPr>
          <w:sz w:val="16"/>
        </w:rPr>
        <w:t xml:space="preserve">, within Guatemala.87 </w:t>
      </w:r>
      <w:r w:rsidRPr="00BD4898">
        <w:rPr>
          <w:rStyle w:val="StyleUnderline"/>
        </w:rPr>
        <w:t>The size of the potential social group, and the concomitant consequences for rising numbers of asylum applicants was clearly to the fore in the Board’s decision</w:t>
      </w:r>
      <w:r w:rsidRPr="00BD4898">
        <w:rPr>
          <w:sz w:val="16"/>
        </w:rPr>
        <w:t>. As the UNHCR and others noted, however, other Convention grounds are not restricted in this way, and jurisprudential authorities did not support such a finding.88</w:t>
      </w:r>
    </w:p>
    <w:p w14:paraId="53DBFCE6" w14:textId="77777777" w:rsidR="009239EB" w:rsidRPr="00BD4898" w:rsidRDefault="009239EB" w:rsidP="009239EB"/>
    <w:p w14:paraId="3981D647" w14:textId="77777777" w:rsidR="009239EB" w:rsidRPr="00BD4898" w:rsidRDefault="009239EB" w:rsidP="009239EB"/>
    <w:p w14:paraId="1D0027E3" w14:textId="77777777" w:rsidR="00E65DEA" w:rsidRPr="00BD4898" w:rsidRDefault="00E65DEA" w:rsidP="00E65DEA">
      <w:pPr>
        <w:pStyle w:val="Heading4"/>
      </w:pPr>
      <w:r w:rsidRPr="00BD4898">
        <w:t>The definition of Social Group is ambiguous, which makes it impossible to ensure domestic violence refugees will be accepted.</w:t>
      </w:r>
    </w:p>
    <w:p w14:paraId="2A06DE26" w14:textId="77777777" w:rsidR="00E65DEA" w:rsidRPr="00BD4898" w:rsidRDefault="00E65DEA" w:rsidP="00E65DEA">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6485117F" w14:textId="77777777" w:rsidR="00E65DEA" w:rsidRPr="00BD4898" w:rsidRDefault="00E65DEA" w:rsidP="00E65DEA"/>
    <w:p w14:paraId="5FFD3018" w14:textId="77777777" w:rsidR="00E65DEA" w:rsidRPr="00BD4898" w:rsidRDefault="00E65DEA" w:rsidP="00E65DEA">
      <w:pPr>
        <w:rPr>
          <w:sz w:val="16"/>
        </w:rPr>
      </w:pPr>
      <w:r w:rsidRPr="00BD4898">
        <w:rPr>
          <w:sz w:val="16"/>
        </w:rPr>
        <w:t xml:space="preserve">Additionally, </w:t>
      </w:r>
      <w:r w:rsidRPr="00BD4898">
        <w:rPr>
          <w:rStyle w:val="StyleUnderline"/>
        </w:rPr>
        <w:t>there is no consensus among asylum adjudicators regarding the relevant framework for particular social group analysis</w:t>
      </w:r>
      <w:r w:rsidRPr="00BD4898">
        <w:rPr>
          <w:sz w:val="16"/>
        </w:rPr>
        <w:t xml:space="preserve">. n228 </w:t>
      </w:r>
      <w:r w:rsidRPr="00BD4898">
        <w:rPr>
          <w:rStyle w:val="StyleUnderline"/>
        </w:rPr>
        <w:t>The most frequently used analysis mirrors the "'immutability framework'" of Acosta</w:t>
      </w:r>
      <w:r w:rsidRPr="00BD4898">
        <w:rPr>
          <w:sz w:val="16"/>
        </w:rPr>
        <w:t xml:space="preserve">, which defines a particular social group by an "immutable, unchangeable characteristic or a past or present voluntary association entered into for reasons protected by basic human rights principles that are considered 'fundamental to human dignity.'" n229 </w:t>
      </w:r>
      <w:r w:rsidRPr="00BD4898">
        <w:rPr>
          <w:rStyle w:val="StyleUnderline"/>
        </w:rPr>
        <w:t>However</w:t>
      </w:r>
      <w:r w:rsidRPr="00BD4898">
        <w:rPr>
          <w:sz w:val="16"/>
        </w:rPr>
        <w:t xml:space="preserve">, </w:t>
      </w:r>
      <w:r w:rsidRPr="00BD4898">
        <w:rPr>
          <w:rStyle w:val="StyleUnderline"/>
        </w:rPr>
        <w:t>asylum adjudicators do not agree as to whether gender falls within the refugee definition regardless of the applied analytical framework</w:t>
      </w:r>
      <w:r w:rsidRPr="00BD4898">
        <w:rPr>
          <w:sz w:val="16"/>
        </w:rPr>
        <w:t xml:space="preserve">. n230 </w:t>
      </w:r>
      <w:r w:rsidRPr="00BD4898">
        <w:rPr>
          <w:rStyle w:val="StyleUnderline"/>
        </w:rPr>
        <w:t>The myriad of approaches used by asylum adjudicators to analyze particular social group definitions has frustrated efforts of applicants to formulate particular social group definitions that will establish their eligibility for asylum</w:t>
      </w:r>
      <w:r w:rsidRPr="00BD4898">
        <w:rPr>
          <w:sz w:val="16"/>
        </w:rPr>
        <w:t xml:space="preserve">. n231 Even though the factual presentations of their claims remain unchanged, the current analytical framework forces asylum [*534] applicants and those advocating on their behalf to argue semantically and craft unique definitions to fit their claims into the particular social group category. n232 Therefore, particular social group definitions vary wildly and are vulnerable to the perception that they are self-serving legal theories tailored to fit the applicant's individual claim. n233 </w:t>
      </w:r>
      <w:r w:rsidRPr="00BD4898">
        <w:rPr>
          <w:rStyle w:val="StyleUnderline"/>
        </w:rPr>
        <w:t>This vulnerability has proven fatal to numerous legitimate domestic violence asylum claims because "the acceptance of a proposed social group ... often depends on the subjective determination of the adjudicator ... ."</w:t>
      </w:r>
      <w:r w:rsidRPr="00BD4898">
        <w:rPr>
          <w:sz w:val="16"/>
        </w:rPr>
        <w:t xml:space="preserve"> n234</w:t>
      </w:r>
    </w:p>
    <w:p w14:paraId="0F2AE555" w14:textId="77777777" w:rsidR="00E65DEA" w:rsidRPr="00BD4898" w:rsidRDefault="00E65DEA" w:rsidP="00E65DEA"/>
    <w:p w14:paraId="7BACB4D5" w14:textId="77777777" w:rsidR="00E65DEA" w:rsidRPr="00BD4898" w:rsidRDefault="00E65DEA" w:rsidP="00E65DEA">
      <w:pPr>
        <w:keepNext/>
        <w:keepLines/>
        <w:spacing w:before="200"/>
        <w:outlineLvl w:val="3"/>
        <w:rPr>
          <w:rFonts w:eastAsiaTheme="majorEastAsia" w:cstheme="majorBidi"/>
          <w:b/>
          <w:iCs/>
          <w:sz w:val="22"/>
        </w:rPr>
      </w:pPr>
      <w:r w:rsidRPr="00BD4898">
        <w:rPr>
          <w:rFonts w:eastAsiaTheme="majorEastAsia" w:cstheme="majorBidi"/>
          <w:b/>
          <w:iCs/>
          <w:sz w:val="22"/>
        </w:rPr>
        <w:t>Women are denied asylum for gender based violence because women are not considered a social group</w:t>
      </w:r>
    </w:p>
    <w:p w14:paraId="2BA2501B" w14:textId="77777777" w:rsidR="00E65DEA" w:rsidRPr="00BD4898" w:rsidRDefault="00E65DEA" w:rsidP="00E65DEA">
      <w:pPr>
        <w:rPr>
          <w:sz w:val="16"/>
          <w:szCs w:val="16"/>
        </w:rPr>
      </w:pPr>
      <w:proofErr w:type="spellStart"/>
      <w:r w:rsidRPr="00BD4898">
        <w:rPr>
          <w:rStyle w:val="Style13ptBold"/>
        </w:rPr>
        <w:t>Bahl</w:t>
      </w:r>
      <w:proofErr w:type="spellEnd"/>
      <w:r w:rsidRPr="00BD4898">
        <w:rPr>
          <w:rStyle w:val="Style13ptBold"/>
        </w:rPr>
        <w:t>,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0CE7F80C" w14:textId="77777777" w:rsidR="00E65DEA" w:rsidRPr="00BD4898" w:rsidRDefault="00E65DEA" w:rsidP="00E65DEA"/>
    <w:p w14:paraId="3A23AED7" w14:textId="77777777" w:rsidR="00E65DEA" w:rsidRPr="00BD4898" w:rsidRDefault="00E65DEA" w:rsidP="00E65DEA">
      <w:pPr>
        <w:pBdr>
          <w:top w:val="nil"/>
          <w:left w:val="nil"/>
          <w:bottom w:val="nil"/>
          <w:right w:val="nil"/>
          <w:between w:val="nil"/>
        </w:pBdr>
        <w:rPr>
          <w:rFonts w:eastAsia="Georgia" w:cs="Georgia"/>
          <w:sz w:val="16"/>
          <w:szCs w:val="20"/>
        </w:rPr>
      </w:pPr>
      <w:r w:rsidRPr="00BD4898">
        <w:rPr>
          <w:sz w:val="16"/>
        </w:rPr>
        <w:t xml:space="preserve">In some cases, </w:t>
      </w:r>
      <w:r w:rsidRPr="00BD4898">
        <w:rPr>
          <w:u w:val="single"/>
        </w:rPr>
        <w:t>the persecutor's perspective has also been considered when defining a particular social group</w:t>
      </w:r>
      <w:r w:rsidRPr="00BD4898">
        <w:rPr>
          <w:sz w:val="16"/>
        </w:rPr>
        <w:t xml:space="preserve">. </w:t>
      </w:r>
      <w:r w:rsidRPr="00BD4898">
        <w:rPr>
          <w:u w:val="single"/>
        </w:rPr>
        <w:t>The members of the social group are seen as being different from others</w:t>
      </w:r>
      <w:r w:rsidRPr="00BD4898">
        <w:rPr>
          <w:sz w:val="16"/>
        </w:rPr>
        <w:t>, "</w:t>
      </w:r>
      <w:r w:rsidRPr="00BD4898">
        <w:rPr>
          <w:u w:val="single"/>
        </w:rPr>
        <w:t>and it is this 'otherness' which is at the root of the persecution.</w:t>
      </w:r>
      <w:r w:rsidRPr="00BD4898">
        <w:rPr>
          <w:sz w:val="16"/>
        </w:rPr>
        <w:t xml:space="preserve">" n171 Although the court did not specify which of the three social groups it considered meritorious in </w:t>
      </w:r>
      <w:proofErr w:type="spellStart"/>
      <w:r w:rsidRPr="00BD4898">
        <w:rPr>
          <w:sz w:val="16"/>
        </w:rPr>
        <w:t>Ananeh-Firempong</w:t>
      </w:r>
      <w:proofErr w:type="spellEnd"/>
      <w:r w:rsidRPr="00BD4898">
        <w:rPr>
          <w:sz w:val="16"/>
        </w:rPr>
        <w:t xml:space="preserve">, n172 it nevertheless considered the government's view of the social groups to which the applicant belonged. n173 Further, in Gomez v. Immigration &amp; Naturalization Service, n174 where a court addressed a gender-based particular social group for the first time, in ascertaining the existence of a particular social group the court stressed the persecutor's view of the group. n175 </w:t>
      </w:r>
      <w:r w:rsidRPr="00BD4898">
        <w:rPr>
          <w:u w:val="single"/>
        </w:rPr>
        <w:t>The court stated that members of a group must have "some fundamental characteristic in common which serves to distinguish them in the eyes of a persecutor - or in the eyes of the outside world in general,"</w:t>
      </w:r>
      <w:r w:rsidRPr="00BD4898">
        <w:rPr>
          <w:sz w:val="16"/>
        </w:rPr>
        <w:t xml:space="preserve"> n176 </w:t>
      </w:r>
      <w:r w:rsidRPr="00BD4898">
        <w:rPr>
          <w:u w:val="single"/>
        </w:rPr>
        <w:t>thereby suggesting that, in defining</w:t>
      </w:r>
      <w:r w:rsidRPr="00BD4898">
        <w:rPr>
          <w:sz w:val="16"/>
        </w:rPr>
        <w:t xml:space="preserve"> [*57] </w:t>
      </w:r>
      <w:r w:rsidRPr="00BD4898">
        <w:rPr>
          <w:u w:val="single"/>
        </w:rPr>
        <w:t xml:space="preserve">the group, the external view is just as important as an internal common trait. </w:t>
      </w:r>
      <w:r w:rsidRPr="00BD4898">
        <w:rPr>
          <w:sz w:val="22"/>
          <w:u w:val="single"/>
        </w:rPr>
        <w:t>The applicant, Carmen Gomez, stated that she belonged to the social group of women that had been beaten and raped by Salvadoran guerrillas,</w:t>
      </w:r>
      <w:r w:rsidRPr="00BD4898">
        <w:rPr>
          <w:rFonts w:eastAsia="Georgia" w:cs="Georgia"/>
          <w:sz w:val="16"/>
          <w:szCs w:val="20"/>
        </w:rPr>
        <w:t xml:space="preserve"> and that members of this group were targeted for persecution in El Salvador. n177 She was, however, unable to convince the court that she had a well-founded fear of persecution. n178 The court stated that "the attributes of a particular social group must be recognizable and discrete. Possession of broadly-based characteristics such as youth and gender will not by itself endow individuals with membership in a particular group." n179 Carmen Gomez could not establish that women who had been assaulted by guerrillas shared any other characteristics that would identify them as members of the group. n180 Thus, </w:t>
      </w:r>
      <w:r w:rsidRPr="00BD4898">
        <w:rPr>
          <w:sz w:val="22"/>
          <w:u w:val="single"/>
        </w:rPr>
        <w:t xml:space="preserve">in the court's view, a particular social group based exclusively on gender would not satisfy the legal requirements. n181 </w:t>
      </w:r>
      <w:r w:rsidRPr="00BD4898">
        <w:rPr>
          <w:rFonts w:eastAsia="Georgia" w:cs="Georgia"/>
          <w:sz w:val="16"/>
          <w:szCs w:val="20"/>
        </w:rPr>
        <w:t xml:space="preserve">Nevertheless, the court found that persistent attacks on women could amount to a well-founded fear of persecution and stated that "certainly, we do not discount the physical and emotional pain that has been wantonly inflicted on these Salvadoran women. Moreover, we do not suggest that women who have been repeatedly and systematically brutalized by particular attackers cannot assert a well-founded fear of persecution." n182 It is submitted that the court should have adopted a broader approach and used this opportunity to recognize women or gender as a particular social group. n183 Had that been the case, Carmen Gomez would have  [*58]  been granted asylum. n184 </w:t>
      </w:r>
      <w:r w:rsidRPr="00BD4898">
        <w:rPr>
          <w:sz w:val="22"/>
          <w:u w:val="single"/>
        </w:rPr>
        <w:t>The failure to recognize women as a social group persecuted on account of their gender either ends in the denial of otherwise valid claims, or results in the incorrect tailoring of a claim to fit into one of the other specified grounds of persecution</w:t>
      </w:r>
      <w:r w:rsidRPr="00BD4898">
        <w:rPr>
          <w:rFonts w:eastAsia="Georgia" w:cs="Georgia"/>
          <w:sz w:val="16"/>
          <w:szCs w:val="20"/>
        </w:rPr>
        <w:t>. n185</w:t>
      </w:r>
    </w:p>
    <w:p w14:paraId="05F736B7" w14:textId="77777777" w:rsidR="00E65DEA" w:rsidRPr="00BD4898" w:rsidRDefault="00E65DEA" w:rsidP="00E65DEA"/>
    <w:p w14:paraId="5DAA4723" w14:textId="77777777" w:rsidR="00E65DEA" w:rsidRPr="00BD4898" w:rsidRDefault="00E65DEA" w:rsidP="00E65DEA">
      <w:pPr>
        <w:pStyle w:val="Heading3"/>
      </w:pPr>
      <w:r>
        <w:t>Extend – Harms – Social Visibility</w:t>
      </w:r>
    </w:p>
    <w:p w14:paraId="687800C6" w14:textId="77777777" w:rsidR="00E65DEA" w:rsidRPr="00BD4898" w:rsidRDefault="00E65DEA" w:rsidP="00E65DEA">
      <w:pPr>
        <w:pStyle w:val="Heading4"/>
      </w:pPr>
      <w:r w:rsidRPr="00BD4898">
        <w:t>The invisibility of domestic violence makes asylum for women impossible – US Immigration law uses “social visibility” as a criteria for persecution</w:t>
      </w:r>
    </w:p>
    <w:p w14:paraId="5EC29DD2" w14:textId="77777777" w:rsidR="00E65DEA" w:rsidRPr="00BD4898" w:rsidRDefault="00E65DEA" w:rsidP="00E65DEA">
      <w:pPr>
        <w:rPr>
          <w:sz w:val="16"/>
          <w:szCs w:val="16"/>
        </w:rPr>
      </w:pPr>
      <w:r w:rsidRPr="00BD4898">
        <w:rPr>
          <w:b/>
          <w:sz w:val="22"/>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 </w:t>
      </w:r>
    </w:p>
    <w:p w14:paraId="6B2D5EB9" w14:textId="77777777" w:rsidR="00E65DEA" w:rsidRPr="00BD4898" w:rsidRDefault="00E65DEA" w:rsidP="00E65DEA"/>
    <w:p w14:paraId="4697CC74" w14:textId="77777777" w:rsidR="00E65DEA" w:rsidRPr="00BD4898" w:rsidRDefault="00E65DEA" w:rsidP="00E65DEA">
      <w:pPr>
        <w:rPr>
          <w:sz w:val="16"/>
        </w:rPr>
      </w:pPr>
      <w:r w:rsidRPr="00BD4898">
        <w:rPr>
          <w:sz w:val="16"/>
        </w:rPr>
        <w:t xml:space="preserve">D. The Additional Hurdle of Social Distinction After establishing its definition for a particular social group in Acosta, the BIA added a new test to the particular social group analysis. </w:t>
      </w:r>
      <w:r w:rsidRPr="00BD4898">
        <w:rPr>
          <w:u w:val="single"/>
        </w:rPr>
        <w:t>In In re C-A-, n93 the BIA indicated that "the social visibility of the members of a claimed social group is an important consideration in identifying the existence of a 'particular social group' for the purpose of determining whether a person qualifies as a refugee."</w:t>
      </w:r>
      <w:r w:rsidRPr="00BD4898">
        <w:rPr>
          <w:sz w:val="16"/>
        </w:rPr>
        <w:t xml:space="preserve"> n94 </w:t>
      </w:r>
      <w:r w:rsidRPr="00BD4898">
        <w:rPr>
          <w:u w:val="single"/>
        </w:rPr>
        <w:t>The BIA's "social visibility" test looks not only for an immutable characteristic, but also asks whether society perceives the members of the proposed group as a societal faction</w:t>
      </w:r>
      <w:r w:rsidRPr="00BD4898">
        <w:rPr>
          <w:sz w:val="16"/>
        </w:rPr>
        <w:t xml:space="preserve"> because of the immutable characteristic. n95 </w:t>
      </w:r>
      <w:r w:rsidRPr="00BD4898">
        <w:rPr>
          <w:u w:val="single"/>
        </w:rPr>
        <w:t>In In re A-M-E-&amp; J-G-U-, n96 the BIA reinforced "social visibility" as a "requirement that the shared characteristic of the group should generally be recognizable by others in the community ...</w:t>
      </w:r>
      <w:r w:rsidRPr="00BD4898">
        <w:rPr>
          <w:sz w:val="16"/>
        </w:rPr>
        <w:t xml:space="preserve"> ." n97 This language suggests that social visibility is more than one factor in the BIA's particular social group analysis because applicants who claim membership in a particular social group must satisfy the requirement. n98 The </w:t>
      </w:r>
      <w:r w:rsidRPr="00BD4898">
        <w:rPr>
          <w:u w:val="single"/>
        </w:rPr>
        <w:t>BIA's emphasis on "social visibility" will likely interfere with the success of future domestic violence asylum claims "given the invisibility of domestic violence as a phenomenon ... ."</w:t>
      </w:r>
      <w:r w:rsidRPr="00BD4898">
        <w:rPr>
          <w:sz w:val="16"/>
        </w:rPr>
        <w:t xml:space="preserve"> n99 The test also contradicts two decades of immigration jurisprudence without either statutory justification or interpretive analysis. n100</w:t>
      </w:r>
    </w:p>
    <w:p w14:paraId="488B51AF" w14:textId="77777777" w:rsidR="00E65DEA" w:rsidRPr="00BD4898" w:rsidRDefault="00E65DEA" w:rsidP="00E65DEA"/>
    <w:p w14:paraId="23C994B9" w14:textId="77777777" w:rsidR="00E65DEA" w:rsidRPr="00BD4898" w:rsidRDefault="00E65DEA" w:rsidP="00E65DEA">
      <w:pPr>
        <w:pStyle w:val="Heading4"/>
      </w:pPr>
      <w:r w:rsidRPr="00BD4898">
        <w:t>The Visibility requirement prevents asylum for domestic violence because the violence occurs in private.</w:t>
      </w:r>
    </w:p>
    <w:p w14:paraId="075B3123" w14:textId="77777777" w:rsidR="00E65DEA" w:rsidRPr="00BD4898" w:rsidRDefault="00E65DEA" w:rsidP="00E65DEA">
      <w:pPr>
        <w:rPr>
          <w:sz w:val="16"/>
          <w:szCs w:val="16"/>
        </w:rPr>
      </w:pPr>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23" w:history="1">
        <w:r w:rsidRPr="00BD4898">
          <w:rPr>
            <w:rStyle w:val="Hyperlink"/>
            <w:sz w:val="16"/>
            <w:szCs w:val="16"/>
          </w:rPr>
          <w:t>http://repository.uchastings.edu/faculty_scholarship/1154</w:t>
        </w:r>
      </w:hyperlink>
    </w:p>
    <w:p w14:paraId="5078BA78" w14:textId="77777777" w:rsidR="00E65DEA" w:rsidRPr="00BD4898" w:rsidRDefault="00E65DEA" w:rsidP="00E65DEA"/>
    <w:p w14:paraId="4296749F" w14:textId="77777777" w:rsidR="00E65DEA" w:rsidRPr="00BD4898" w:rsidRDefault="00E65DEA" w:rsidP="00E65DEA">
      <w:pPr>
        <w:rPr>
          <w:u w:val="single"/>
        </w:rPr>
      </w:pPr>
      <w:r w:rsidRPr="00BD4898">
        <w:rPr>
          <w:u w:val="single"/>
        </w:rPr>
        <w:t>These  additional  requirements  –  especially  that  of  social  visibility  –  have been problematic in numerous respects. Decision-makers have been confounded by what is meant by “social visibility”. Does it mean that members of the group are literally recognizable as being members of such group? Or does it mean that the group is recognized in the cultural or anthropological sense, but not literally visible?</w:t>
      </w:r>
      <w:r w:rsidRPr="00BD4898">
        <w:rPr>
          <w:sz w:val="16"/>
        </w:rPr>
        <w:t xml:space="preserve">  In  Matter  of  C-A-  the  BIA  seemed  to  imply  the  former  interpretation when  </w:t>
      </w:r>
      <w:r w:rsidRPr="00BD4898">
        <w:rPr>
          <w:u w:val="single"/>
        </w:rPr>
        <w:t>it  ruled  that  informants  against  a  drug  cartel  were not socially visible because they tried to keep their activities confidential</w:t>
      </w:r>
      <w:r w:rsidRPr="00BD4898">
        <w:rPr>
          <w:sz w:val="16"/>
        </w:rPr>
        <w:t xml:space="preserve">. However, as Judge Posner, a respected federal court judge has written, </w:t>
      </w:r>
      <w:r w:rsidRPr="00BD4898">
        <w:rPr>
          <w:rStyle w:val="StyleUnderline"/>
        </w:rPr>
        <w:t>the requirement that group members actually be visible makes no sense since women who</w:t>
      </w:r>
      <w:r w:rsidRPr="00BD4898">
        <w:rPr>
          <w:sz w:val="16"/>
        </w:rPr>
        <w:t xml:space="preserve"> have not undergone FGC, or closeted homosexuals, </w:t>
      </w:r>
      <w:r w:rsidRPr="00BD4898">
        <w:rPr>
          <w:rStyle w:val="StyleUnderline"/>
        </w:rPr>
        <w:t xml:space="preserve">are not literally visible, but they nonetheless have been recognized as members of a particular social group. </w:t>
      </w:r>
      <w:r w:rsidRPr="00BD4898">
        <w:rPr>
          <w:u w:val="single"/>
        </w:rPr>
        <w:t>Criticism of the social visibility requirement is not limited to issues regarding its meaning but also extend to its provenance. In Matter of C-A-, the BIA stated that the UNHCR Social Group Guidelines confirm that “visibility” is an important  element  in  identifying  the  existence  of  a  particular  social  group.</w:t>
      </w:r>
    </w:p>
    <w:p w14:paraId="2104C83D" w14:textId="77777777" w:rsidR="00E65DEA" w:rsidRPr="00BD4898" w:rsidRDefault="00E65DEA" w:rsidP="00E65DEA">
      <w:pPr>
        <w:rPr>
          <w:u w:val="single"/>
        </w:rPr>
      </w:pPr>
    </w:p>
    <w:p w14:paraId="540102BF" w14:textId="77777777" w:rsidR="0041439E" w:rsidRPr="00BD4898" w:rsidRDefault="0041439E" w:rsidP="0041439E">
      <w:pPr>
        <w:pStyle w:val="Heading4"/>
      </w:pPr>
      <w:r w:rsidRPr="00BD4898">
        <w:t xml:space="preserve">US asylum decisions apply the “social visibility” test which excludes gender based persecution because women are not “Visibly” persecuted. </w:t>
      </w:r>
    </w:p>
    <w:p w14:paraId="45D345BC" w14:textId="77777777" w:rsidR="0041439E" w:rsidRPr="004949A3" w:rsidRDefault="0041439E" w:rsidP="0041439E">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4949A3">
        <w:rPr>
          <w:sz w:val="16"/>
          <w:szCs w:val="16"/>
        </w:rPr>
        <w:t>[Aimee Indiana International &amp; Comparative Law Review 23 Ind. Int'l &amp; Comp. L. Rev. 213 Providing a Pathway to Asylum: Re-interpreting "Social Group" to Include Gender, Lexis]//</w:t>
      </w:r>
      <w:proofErr w:type="spellStart"/>
      <w:r w:rsidRPr="004949A3">
        <w:rPr>
          <w:sz w:val="16"/>
          <w:szCs w:val="16"/>
        </w:rPr>
        <w:t>Raunak</w:t>
      </w:r>
      <w:proofErr w:type="spellEnd"/>
      <w:r w:rsidRPr="004949A3">
        <w:rPr>
          <w:sz w:val="16"/>
          <w:szCs w:val="16"/>
        </w:rPr>
        <w:t xml:space="preserve"> </w:t>
      </w:r>
      <w:proofErr w:type="spellStart"/>
      <w:r w:rsidRPr="004949A3">
        <w:rPr>
          <w:sz w:val="16"/>
          <w:szCs w:val="16"/>
        </w:rPr>
        <w:t>Dua</w:t>
      </w:r>
      <w:proofErr w:type="spellEnd"/>
    </w:p>
    <w:p w14:paraId="552709CC" w14:textId="77777777" w:rsidR="0041439E" w:rsidRPr="00BD4898" w:rsidRDefault="0041439E" w:rsidP="0041439E"/>
    <w:p w14:paraId="55AFC268" w14:textId="77777777" w:rsidR="0041439E" w:rsidRPr="00BD4898" w:rsidRDefault="0041439E" w:rsidP="0041439E">
      <w:pPr>
        <w:rPr>
          <w:rStyle w:val="Emphasis"/>
        </w:rPr>
      </w:pPr>
      <w:r w:rsidRPr="00BD4898">
        <w:rPr>
          <w:sz w:val="16"/>
        </w:rPr>
        <w:t xml:space="preserve">The definition of refugee under the INA is nearly identical to that in the United Nations' Refugee Convention. Until recently, the United States' approach mimicked that of the international community. n174 Even the Acosta n175 standard focused on the existence of an immutable characteristic: "one that an individual either cannot change or should not be required to change because it is fundamental to their identities or consciences." n176 However, </w:t>
      </w:r>
      <w:r w:rsidRPr="00BD4898">
        <w:rPr>
          <w:rStyle w:val="Emphasis"/>
        </w:rPr>
        <w:t>the United States' approach</w:t>
      </w:r>
      <w:r w:rsidRPr="00BD4898">
        <w:rPr>
          <w:sz w:val="16"/>
        </w:rPr>
        <w:t xml:space="preserve"> has subsequently changed, and it now </w:t>
      </w:r>
      <w:r w:rsidRPr="00BD4898">
        <w:rPr>
          <w:rStyle w:val="Emphasis"/>
        </w:rPr>
        <w:t>focuses on whether the social group is distinguishable and visible in the community</w:t>
      </w:r>
      <w:r w:rsidRPr="00BD4898">
        <w:rPr>
          <w:sz w:val="16"/>
        </w:rPr>
        <w:t xml:space="preserve">. n177 It </w:t>
      </w:r>
      <w:r w:rsidRPr="00BD4898">
        <w:rPr>
          <w:rStyle w:val="Emphasis"/>
        </w:rPr>
        <w:t>emphasizes external rather than internal attributes</w:t>
      </w:r>
      <w:r w:rsidRPr="00BD4898">
        <w:rPr>
          <w:sz w:val="16"/>
        </w:rPr>
        <w:t xml:space="preserve">. This characterization has accordingly been </w:t>
      </w:r>
      <w:r w:rsidRPr="00BD4898">
        <w:rPr>
          <w:rStyle w:val="Emphasis"/>
        </w:rPr>
        <w:t>named the "social visibility" approach.</w:t>
      </w:r>
      <w:r w:rsidRPr="00BD4898">
        <w:rPr>
          <w:sz w:val="16"/>
        </w:rPr>
        <w:t xml:space="preserve"> n178 The "</w:t>
      </w:r>
      <w:r w:rsidRPr="00BD4898">
        <w:rPr>
          <w:rStyle w:val="Emphasis"/>
        </w:rPr>
        <w:t>social visibility test" is most clearly articulated in the 2006 BIA decision of In re C-A-. n179</w:t>
      </w:r>
      <w:r w:rsidRPr="00BD4898">
        <w:rPr>
          <w:sz w:val="16"/>
        </w:rPr>
        <w:t xml:space="preserve"> In this case, </w:t>
      </w:r>
      <w:r w:rsidRPr="00BD4898">
        <w:rPr>
          <w:rStyle w:val="Emphasis"/>
        </w:rPr>
        <w:t>the BIA "diverged from the international community's understanding of 'social perception'" and instead focused on whether the group members were visible in their community</w:t>
      </w:r>
      <w:r w:rsidRPr="00BD4898">
        <w:rPr>
          <w:sz w:val="16"/>
        </w:rPr>
        <w:t xml:space="preserve">. n180 The BIA </w:t>
      </w:r>
      <w:r w:rsidRPr="00BD4898">
        <w:rPr>
          <w:rStyle w:val="Emphasis"/>
        </w:rPr>
        <w:t>stressed a very "subjective standard rather than an objective standard</w:t>
      </w:r>
      <w:r w:rsidRPr="00BD4898">
        <w:rPr>
          <w:sz w:val="16"/>
        </w:rPr>
        <w:t xml:space="preserve">." n181 In C-A-, </w:t>
      </w:r>
      <w:r w:rsidRPr="00BD4898">
        <w:rPr>
          <w:rStyle w:val="Emphasis"/>
        </w:rPr>
        <w:t>the respondents sought asylum on the basis of "membership in a particular social group composed of noncriminal informants" who had been government informants against the Cali drug cartel</w:t>
      </w:r>
      <w:r w:rsidRPr="00BD4898">
        <w:rPr>
          <w:sz w:val="16"/>
        </w:rPr>
        <w:t xml:space="preserve">. n182 The </w:t>
      </w:r>
      <w:r w:rsidRPr="00BD4898">
        <w:rPr>
          <w:rStyle w:val="Emphasis"/>
        </w:rPr>
        <w:t>BIA took this case</w:t>
      </w:r>
      <w:r w:rsidRPr="00BD4898">
        <w:rPr>
          <w:sz w:val="16"/>
        </w:rPr>
        <w:t xml:space="preserve"> on remand from the Eleventh Circuit Court of Appeals </w:t>
      </w:r>
      <w:r w:rsidRPr="00BD4898">
        <w:rPr>
          <w:rStyle w:val="Emphasis"/>
        </w:rPr>
        <w:t>to determine if this classification met the standard for social group</w:t>
      </w:r>
      <w:r w:rsidRPr="00BD4898">
        <w:rPr>
          <w:sz w:val="16"/>
        </w:rPr>
        <w:t xml:space="preserve">. n183 The Court began with Acosta's formulation: persecution "that is directed toward an individual who is a member of a group of persons all of whom share a common, immutable characteristic." n184 However, the </w:t>
      </w:r>
      <w:r w:rsidRPr="00BD4898">
        <w:rPr>
          <w:rStyle w:val="Emphasis"/>
        </w:rPr>
        <w:t>BIA</w:t>
      </w:r>
      <w:r w:rsidRPr="00BD4898">
        <w:rPr>
          <w:sz w:val="16"/>
        </w:rPr>
        <w:t xml:space="preserve"> went on to </w:t>
      </w:r>
      <w:r w:rsidRPr="00BD4898">
        <w:rPr>
          <w:rStyle w:val="Emphasis"/>
        </w:rPr>
        <w:t>state that the "social visibility of the members of a claimed social group is an important consideration in identifying the existence of a 'particular social group' for the purposes of [*234] determining whether a person qualifies as a refugee."</w:t>
      </w:r>
      <w:r w:rsidRPr="00BD4898">
        <w:rPr>
          <w:sz w:val="16"/>
        </w:rPr>
        <w:t xml:space="preserve"> n185 The BIA argued </w:t>
      </w:r>
      <w:r w:rsidRPr="00BD4898">
        <w:rPr>
          <w:rStyle w:val="Emphasis"/>
        </w:rPr>
        <w:t>that inherent in the immutable characteristic standard is high visibility and social recognition as a member of the given group</w:t>
      </w:r>
      <w:r w:rsidRPr="00BD4898">
        <w:rPr>
          <w:sz w:val="16"/>
        </w:rPr>
        <w:t xml:space="preserve">. n186 Finally, the BIA determined that, given the "voluntary nature" of the decision to be a government informant and "the lack of social visibility of the members of the purported social group," the respondents failed to demonstrate that "noncriminal drug informants" could constitute a particular social group "as the term is used in the definition of a 'refugee' in section 101(a)(42)(A) of the [INA]." n187 </w:t>
      </w:r>
      <w:r w:rsidRPr="00BD4898">
        <w:rPr>
          <w:rStyle w:val="Emphasis"/>
        </w:rPr>
        <w:t>This opinion represents a significant departure from both the international "social perception" test and the "immutable characteristics" approach.</w:t>
      </w:r>
      <w:r w:rsidRPr="00BD4898">
        <w:rPr>
          <w:sz w:val="16"/>
        </w:rPr>
        <w:t xml:space="preserve"> n188 The "</w:t>
      </w:r>
      <w:r w:rsidRPr="00BD4898">
        <w:rPr>
          <w:rStyle w:val="Emphasis"/>
        </w:rPr>
        <w:t>social visibility" test suggests that a social group has to be visually recognizable by the general public</w:t>
      </w:r>
      <w:r w:rsidRPr="00BD4898">
        <w:rPr>
          <w:sz w:val="16"/>
        </w:rPr>
        <w:t xml:space="preserve">. n189 This approach implies that a complete stranger would have to recognize an individual as a member of the social group based on visual impression alone. n190 </w:t>
      </w:r>
      <w:r w:rsidRPr="00BD4898">
        <w:rPr>
          <w:rStyle w:val="Emphasis"/>
        </w:rPr>
        <w:t>It is no longer enough that a group itself is recognized in the general sense.</w:t>
      </w:r>
      <w:r w:rsidRPr="00BD4898">
        <w:rPr>
          <w:sz w:val="16"/>
        </w:rPr>
        <w:t xml:space="preserve"> </w:t>
      </w:r>
      <w:r w:rsidRPr="00BD4898">
        <w:rPr>
          <w:rStyle w:val="Emphasis"/>
        </w:rPr>
        <w:t xml:space="preserve">Moreover, the </w:t>
      </w:r>
      <w:r w:rsidRPr="00BD4898">
        <w:rPr>
          <w:sz w:val="16"/>
        </w:rPr>
        <w:t xml:space="preserve">C-A- court's </w:t>
      </w:r>
      <w:r w:rsidRPr="00BD4898">
        <w:rPr>
          <w:rStyle w:val="Emphasis"/>
        </w:rPr>
        <w:t>decision "seems to indicate that the visibility of some group members is not sufficient to satisfy the 'social visibility' test</w:t>
      </w:r>
      <w:r w:rsidRPr="00BD4898">
        <w:rPr>
          <w:sz w:val="16"/>
        </w:rPr>
        <w:t xml:space="preserve">." n191 Rather, </w:t>
      </w:r>
      <w:r w:rsidRPr="00BD4898">
        <w:rPr>
          <w:rStyle w:val="Emphasis"/>
        </w:rPr>
        <w:t>the majority of the group needs to be subjectively perceivable by a majority of the public</w:t>
      </w:r>
      <w:r w:rsidRPr="00BD4898">
        <w:rPr>
          <w:sz w:val="16"/>
        </w:rPr>
        <w:t xml:space="preserve">, begging the question of whether many of the already accepted classifications of social group would cease to exist under this new standard. n192 While not all Circuits have officially adopted this standard - indeed, Judge Posner on the Seventh Circuit Court of Appeals has adamantly refused to follow this approach n193 - the social visibility test is generally [*235] accepted as the current United States' approach to membership in a particular social group. n194  </w:t>
      </w:r>
      <w:r w:rsidRPr="00BD4898">
        <w:rPr>
          <w:rStyle w:val="Emphasis"/>
        </w:rPr>
        <w:t>"Social Visibility" Approach Is Inadequate to Account for Gender-Based Persecution</w:t>
      </w:r>
      <w:r w:rsidRPr="00BD4898">
        <w:rPr>
          <w:sz w:val="16"/>
        </w:rPr>
        <w:t xml:space="preserve"> The "social visibility" test does not provide a workable standard under current US immigration law. Based on this approach, it is unclear whether "social visibility" means something based on external criteria, such as hair color, or whether it means social visibility in a more literal sense, such as being accepted as a group within society. n195 Furthermore, </w:t>
      </w:r>
      <w:r w:rsidRPr="00BD4898">
        <w:rPr>
          <w:rStyle w:val="Emphasis"/>
        </w:rPr>
        <w:t>the "social visibility" test effectively gives decision-makers total discretion to decide whether or not a particular social group exists</w:t>
      </w:r>
      <w:r w:rsidRPr="00BD4898">
        <w:rPr>
          <w:sz w:val="16"/>
        </w:rPr>
        <w:t xml:space="preserve">. Because </w:t>
      </w:r>
      <w:r w:rsidRPr="00BD4898">
        <w:rPr>
          <w:rStyle w:val="Emphasis"/>
        </w:rPr>
        <w:t>the test is not law-based and social perceptions are so fluid, adjudicators will be able to freely deny the existence of a particular social group,</w:t>
      </w:r>
      <w:r w:rsidRPr="00BD4898">
        <w:rPr>
          <w:sz w:val="16"/>
        </w:rPr>
        <w:t xml:space="preserve"> despite the existence of a protected characteristic, based on a finding that the group is not socially visible. n196 Since the BIA has not adequately defined social visibility, the amount of discretion remains virtually unlimited. "Embracing the BIA's new approach not only will </w:t>
      </w:r>
      <w:r w:rsidRPr="00BD4898">
        <w:rPr>
          <w:rStyle w:val="Emphasis"/>
        </w:rPr>
        <w:t>lead to chaotic case law</w:t>
      </w:r>
      <w:r w:rsidRPr="00BD4898">
        <w:rPr>
          <w:sz w:val="16"/>
        </w:rPr>
        <w:t>" but could also "</w:t>
      </w:r>
      <w:r w:rsidRPr="00BD4898">
        <w:rPr>
          <w:rStyle w:val="Emphasis"/>
        </w:rPr>
        <w:t>cause the legal community to reject the refugee status determination as a serious, principled process</w:t>
      </w:r>
      <w:r w:rsidRPr="00BD4898">
        <w:rPr>
          <w:sz w:val="16"/>
        </w:rPr>
        <w:t xml:space="preserve">." n197 This </w:t>
      </w:r>
      <w:r w:rsidRPr="00BD4898">
        <w:rPr>
          <w:rStyle w:val="Emphasis"/>
        </w:rPr>
        <w:t>social visibility approach is unworkable fo</w:t>
      </w:r>
      <w:r w:rsidRPr="00BD4898">
        <w:rPr>
          <w:sz w:val="16"/>
        </w:rPr>
        <w:t xml:space="preserve">r a wide variety of groups. However, when viewing it under the </w:t>
      </w:r>
      <w:r w:rsidRPr="00BD4898">
        <w:rPr>
          <w:rStyle w:val="Emphasis"/>
        </w:rPr>
        <w:t>auspices of gender-based persecution</w:t>
      </w:r>
      <w:r w:rsidRPr="00BD4898">
        <w:rPr>
          <w:sz w:val="16"/>
        </w:rPr>
        <w:t xml:space="preserve">, the effects of this approach are staggering. In </w:t>
      </w:r>
      <w:proofErr w:type="spellStart"/>
      <w:r w:rsidRPr="00BD4898">
        <w:rPr>
          <w:sz w:val="16"/>
        </w:rPr>
        <w:t>Kante</w:t>
      </w:r>
      <w:proofErr w:type="spellEnd"/>
      <w:r w:rsidRPr="00BD4898">
        <w:rPr>
          <w:sz w:val="16"/>
        </w:rPr>
        <w:t xml:space="preserve"> v. Holder, </w:t>
      </w:r>
      <w:r w:rsidRPr="00BD4898">
        <w:rPr>
          <w:rStyle w:val="Emphasis"/>
        </w:rPr>
        <w:t>a native of Guinea sought asylum in the United States on the basis of membership in a particular social group. n198 The</w:t>
      </w:r>
      <w:r w:rsidRPr="00BD4898">
        <w:rPr>
          <w:sz w:val="16"/>
        </w:rPr>
        <w:t xml:space="preserve"> Guinean </w:t>
      </w:r>
      <w:r w:rsidRPr="00BD4898">
        <w:rPr>
          <w:rStyle w:val="Emphasis"/>
        </w:rPr>
        <w:t>woman had been subjected to rape at the hands of government soldiers</w:t>
      </w:r>
      <w:r w:rsidRPr="00BD4898">
        <w:rPr>
          <w:sz w:val="16"/>
        </w:rPr>
        <w:t xml:space="preserve">. n199 The applicant sought to distinguish the social group as "women subjected to rape as a method of government control." n200 Despite acknowledging that the applicant had suffered greatly, the Court found that this group was not a particular social group warranting relief under the INA. n201 </w:t>
      </w:r>
      <w:r w:rsidRPr="00BD4898">
        <w:rPr>
          <w:rStyle w:val="Emphasis"/>
        </w:rPr>
        <w:t xml:space="preserve">The Court found that the group had been "circularly defined by the fact that it suffer[ed] persecution and the group [did] not share any narrowing characteristic other </w:t>
      </w:r>
      <w:r w:rsidRPr="00BD4898">
        <w:rPr>
          <w:sz w:val="16"/>
        </w:rPr>
        <w:t xml:space="preserve">[*236] </w:t>
      </w:r>
      <w:r w:rsidRPr="00BD4898">
        <w:rPr>
          <w:rStyle w:val="Emphasis"/>
        </w:rPr>
        <w:t>than the risk of being persecuted</w:t>
      </w:r>
      <w:r w:rsidRPr="00BD4898">
        <w:rPr>
          <w:sz w:val="16"/>
        </w:rPr>
        <w:t xml:space="preserve">." n202 Furthermore, the applicant did not demonstrate that the overall "Guinean society viewed females as a group specifically targeted for mistreatment." n203 In </w:t>
      </w:r>
      <w:proofErr w:type="spellStart"/>
      <w:r w:rsidRPr="00BD4898">
        <w:rPr>
          <w:sz w:val="16"/>
        </w:rPr>
        <w:t>Kante</w:t>
      </w:r>
      <w:proofErr w:type="spellEnd"/>
      <w:r w:rsidRPr="00BD4898">
        <w:rPr>
          <w:sz w:val="16"/>
        </w:rPr>
        <w:t xml:space="preserve">, the persecution that the woman faced was real, and </w:t>
      </w:r>
      <w:r w:rsidRPr="00BD4898">
        <w:rPr>
          <w:rStyle w:val="Emphasis"/>
        </w:rPr>
        <w:t xml:space="preserve">she was not offered protection from her government because they allowed and even sanctioned the sexual abuse and misconduct. </w:t>
      </w:r>
      <w:r w:rsidRPr="00BD4898">
        <w:rPr>
          <w:sz w:val="16"/>
        </w:rPr>
        <w:t xml:space="preserve">Accordingly, the applicant was in need of protection through asylum. Nevertheless, </w:t>
      </w:r>
      <w:r w:rsidRPr="00BD4898">
        <w:rPr>
          <w:rStyle w:val="Emphasis"/>
        </w:rPr>
        <w:t>due in part to the fact that women were not socially viewed as being "targeted for mistreatment," n204 she was denied protection</w:t>
      </w:r>
      <w:r w:rsidRPr="00BD4898">
        <w:rPr>
          <w:sz w:val="16"/>
        </w:rPr>
        <w:t xml:space="preserve">. </w:t>
      </w:r>
      <w:r w:rsidRPr="00BD4898">
        <w:rPr>
          <w:rStyle w:val="Emphasis"/>
        </w:rPr>
        <w:t>The "socially visibility" test prevented relief to a person so entitled.</w:t>
      </w:r>
    </w:p>
    <w:p w14:paraId="52C1EDD1" w14:textId="77777777" w:rsidR="0041439E" w:rsidRPr="00BD4898" w:rsidRDefault="0041439E" w:rsidP="0041439E">
      <w:pPr>
        <w:rPr>
          <w:rStyle w:val="Emphasis"/>
        </w:rPr>
      </w:pPr>
    </w:p>
    <w:p w14:paraId="1C06462B" w14:textId="77777777" w:rsidR="00D63F43" w:rsidRPr="00BD4898" w:rsidRDefault="00D63F43" w:rsidP="00D63F43">
      <w:pPr>
        <w:pStyle w:val="Heading4"/>
      </w:pPr>
      <w:r w:rsidRPr="00BD4898">
        <w:t xml:space="preserve">Particular social group tests exclude domestic violence refugees – the visibility test ignores “private” violence and is unnecessarily narrow </w:t>
      </w:r>
    </w:p>
    <w:p w14:paraId="37BEA049" w14:textId="77777777" w:rsidR="00D63F43" w:rsidRPr="00BD4898" w:rsidRDefault="00D63F43" w:rsidP="00D63F43">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2717E0FF" w14:textId="77777777" w:rsidR="00D63F43" w:rsidRPr="00BD4898" w:rsidRDefault="00D63F43" w:rsidP="00D63F43"/>
    <w:p w14:paraId="5A1F4D42" w14:textId="77777777" w:rsidR="00D63F43" w:rsidRPr="00BD4898" w:rsidRDefault="00D63F43" w:rsidP="00D63F43">
      <w:pPr>
        <w:rPr>
          <w:u w:val="single"/>
        </w:rPr>
      </w:pPr>
      <w:r w:rsidRPr="00BD4898">
        <w:rPr>
          <w:u w:val="single"/>
        </w:rPr>
        <w:t>There are three PSG tests: immutability, visibility, and particularity. Each test contains subtle, insidious male-bias in its common law construction that leads to an unnecessarily narrow interpretation. The outcome is that legitimate DV claims are rejected almost per se because PSG tests are construed narrowly and heighten the burden of proof for petitioners. The first test is the Acosta standard, which establishes that a social group must share a common, immutable " characteristic that</w:t>
      </w:r>
      <w:r w:rsidRPr="00BD4898">
        <w:rPr>
          <w:sz w:val="16"/>
        </w:rPr>
        <w:t xml:space="preserve"> either </w:t>
      </w:r>
      <w:r w:rsidRPr="00BD4898">
        <w:rPr>
          <w:u w:val="single"/>
        </w:rPr>
        <w:t>is beyond the power of the individual members of the group to change</w:t>
      </w:r>
      <w:r w:rsidRPr="00BD4898">
        <w:rPr>
          <w:sz w:val="16"/>
        </w:rPr>
        <w:t xml:space="preserve"> or is so fundamental to their identities or consciences that it ought not be required to be changed." n44 Some courts have slightly expanded this definition to include an innate characteristic or shared past experience. n45 The Acosta standard is favorable to DV claims. For example, a female DV survivor who suffers persecution at the hands of a male lover who hurts her because of his belief that women are subordinate to men, and because he has the physical ability to do so, may easily meet the Acosta standard on account of her identity as female or her history of abuse. n46 Overall, </w:t>
      </w:r>
      <w:r w:rsidRPr="00BD4898">
        <w:rPr>
          <w:u w:val="single"/>
        </w:rPr>
        <w:t>the flexibility around the Acosta standard accommodates DV claims. It is the other two requirements--visibility and particularity--that are the most difficult to meet. Social visibility is the second PSG test.</w:t>
      </w:r>
      <w:r w:rsidRPr="00BD4898">
        <w:rPr>
          <w:sz w:val="16"/>
        </w:rPr>
        <w:t xml:space="preserve"> This test is particularly context-dependent n47 since </w:t>
      </w:r>
      <w:r w:rsidRPr="00BD4898">
        <w:rPr>
          <w:u w:val="single"/>
        </w:rPr>
        <w:t>petitioners must provide evidence that they are at greater risk due to their membership in an identifiable PSG.</w:t>
      </w:r>
      <w:r w:rsidRPr="00BD4898">
        <w:rPr>
          <w:sz w:val="16"/>
        </w:rPr>
        <w:t xml:space="preserve"> n48 </w:t>
      </w:r>
      <w:r w:rsidRPr="00BD4898">
        <w:rPr>
          <w:u w:val="single"/>
        </w:rPr>
        <w:t>This test clearly excludes less visible forms of persecution like DV</w:t>
      </w:r>
      <w:r w:rsidRPr="00BD4898">
        <w:rPr>
          <w:sz w:val="16"/>
        </w:rPr>
        <w:t xml:space="preserve"> or rape. Other scholars have examined the exclusion of privatized violence in detail, and this will be addressed briefly later in the essay. More significant, however, is that this test presents a pernicious epistemological dilemma when considered with the non-PSG standards. As noted before, there are three criteria for the persecution threshold, including a "pervasive" standard and "inability to escape" standard. </w:t>
      </w:r>
      <w:r w:rsidRPr="00BD4898">
        <w:rPr>
          <w:u w:val="single"/>
        </w:rPr>
        <w:t>DV survivors who may experience "private" violence that is nonetheless pervasive</w:t>
      </w:r>
      <w:r w:rsidRPr="00BD4898">
        <w:rPr>
          <w:sz w:val="16"/>
        </w:rPr>
        <w:t xml:space="preserve">, normalized, or honored, </w:t>
      </w:r>
      <w:r w:rsidRPr="00BD4898">
        <w:rPr>
          <w:u w:val="single"/>
        </w:rPr>
        <w:t>face a disadvantage to prove that their persecution is visible when it is systemically ignored</w:t>
      </w:r>
      <w:r w:rsidRPr="00BD4898">
        <w:rPr>
          <w:sz w:val="16"/>
        </w:rPr>
        <w:t xml:space="preserve">, rationalized, or ritualized. </w:t>
      </w:r>
      <w:r w:rsidRPr="00BD4898">
        <w:rPr>
          <w:u w:val="single"/>
        </w:rPr>
        <w:t>Thus, the "substantial evidence" bar n49 is heightened for DV survivors who must show that DV has a high occurrence rate and is visible in their home country.</w:t>
      </w:r>
      <w:r w:rsidRPr="00BD4898">
        <w:rPr>
          <w:sz w:val="16"/>
        </w:rPr>
        <w:t xml:space="preserve"> Such a proposition is counter-intuitive because any "rational" state government would address widely known harms against its citizens, but this presumption is inaccurate when applied to DV and other gendered violence. The internal tensions built into the visibility test and other standards starkly contrast with the realities of violence faced by a large number of women. Further, </w:t>
      </w:r>
      <w:r w:rsidRPr="00BD4898">
        <w:rPr>
          <w:u w:val="single"/>
        </w:rPr>
        <w:t>this dilemma demonstrates a narrow common law construction that favors male-experienced persecution. The final PSG test is "particularity" which requires a social group to be discerned "in a manner sufficiently distinct that the group would be recognized</w:t>
      </w:r>
      <w:r w:rsidRPr="00BD4898">
        <w:rPr>
          <w:sz w:val="16"/>
        </w:rPr>
        <w:t xml:space="preserve">, in the society in question, </w:t>
      </w:r>
      <w:r w:rsidRPr="00BD4898">
        <w:rPr>
          <w:u w:val="single"/>
        </w:rPr>
        <w:t>as a discrete class of persons.</w:t>
      </w:r>
      <w:r w:rsidRPr="00BD4898">
        <w:rPr>
          <w:sz w:val="16"/>
        </w:rPr>
        <w:t xml:space="preserve">" n50 The "particularity" test is intended to create a benchmark for objectively determining group membership. n51 Yet </w:t>
      </w:r>
      <w:r w:rsidRPr="00BD4898">
        <w:rPr>
          <w:u w:val="single"/>
        </w:rPr>
        <w:t>its interpretation</w:t>
      </w:r>
      <w:r w:rsidRPr="00BD4898">
        <w:rPr>
          <w:sz w:val="16"/>
        </w:rPr>
        <w:t xml:space="preserve">, like the visibility test, </w:t>
      </w:r>
      <w:r w:rsidRPr="00BD4898">
        <w:rPr>
          <w:u w:val="single"/>
        </w:rPr>
        <w:t>reveals implicit male bias.</w:t>
      </w:r>
      <w:r w:rsidRPr="00BD4898">
        <w:rPr>
          <w:sz w:val="16"/>
        </w:rPr>
        <w:t xml:space="preserve"> An opinion from the Third Circuit, </w:t>
      </w:r>
      <w:proofErr w:type="spellStart"/>
      <w:r w:rsidRPr="00BD4898">
        <w:rPr>
          <w:sz w:val="16"/>
        </w:rPr>
        <w:t>Fatin</w:t>
      </w:r>
      <w:proofErr w:type="spellEnd"/>
      <w:r w:rsidRPr="00BD4898">
        <w:rPr>
          <w:sz w:val="16"/>
        </w:rPr>
        <w:t xml:space="preserve"> v. Immigration &amp; Naturalization Service, n52 characterizes this bias, stating: "Limited in this way, the 'particular social group' identified by the petitioner may well satisfy the BIA's definition of that concept, for if a woman's opposition to the Iranian laws in question is so profound that she would choose to suffer the severe consequences of noncompliance, her beliefs may well be characterized as 'so fundamental to [her] identity or conscience that [they] ought not be required to be changed' (internal citation omitted). </w:t>
      </w:r>
      <w:r w:rsidRPr="00BD4898">
        <w:rPr>
          <w:u w:val="single"/>
        </w:rPr>
        <w:t>The petitioner's difficulty</w:t>
      </w:r>
      <w:r w:rsidRPr="00BD4898">
        <w:rPr>
          <w:sz w:val="16"/>
        </w:rPr>
        <w:t xml:space="preserve">, however, </w:t>
      </w:r>
      <w:r w:rsidRPr="00BD4898">
        <w:rPr>
          <w:u w:val="single"/>
        </w:rPr>
        <w:t>is that the administrative record does not establish that she is a member of this tightly defined group</w:t>
      </w:r>
      <w:r w:rsidRPr="00BD4898">
        <w:rPr>
          <w:sz w:val="16"/>
        </w:rPr>
        <w:t xml:space="preserve">, for there is no evidence in that record showing that her opposition to the Iranian laws at issue is of the depth and importance required." n53 The Circuit Court rejected </w:t>
      </w:r>
      <w:proofErr w:type="spellStart"/>
      <w:r w:rsidRPr="00BD4898">
        <w:rPr>
          <w:sz w:val="16"/>
        </w:rPr>
        <w:t>Fatin's</w:t>
      </w:r>
      <w:proofErr w:type="spellEnd"/>
      <w:r w:rsidRPr="00BD4898">
        <w:rPr>
          <w:sz w:val="16"/>
        </w:rPr>
        <w:t xml:space="preserve"> petition despite ample evidence that she was doubly at risk as a female member of a politically targeted family in Iran. n54 Moreover, the Court relied on an admittedly sparse record to conclude that a reasonable fact-finder could not find that the petitioner would face a threat amounting to persecution "simply" because she is a woman. n55 The opinion ignored her family's political status when relevant, and her status as a politically-vulnerable woman when important to determine that she was at risk for neither reason. This case demonstrates that the visibility and particularly tests interlock to [*21] reinforce male bias by privileging male-experienced persecution over other types of meritorious persecution. </w:t>
      </w:r>
      <w:r w:rsidRPr="00BD4898">
        <w:rPr>
          <w:u w:val="single"/>
        </w:rPr>
        <w:t>The three "particular social group" tests create numerous barriers for proving persecution outside traditional male norms. Perhaps worse than rejecting legitimate DV claims vis-a-vis PSG tests, the courts have adopted the facially-neutral rule of "impermissibly circular," which adversely impacts gender-based claims. Worse still, courts inconsistently apply the rule based on culturally-loaded, paternalistic beliefs about "deserving exceptions."</w:t>
      </w:r>
    </w:p>
    <w:p w14:paraId="7DE3C6C6" w14:textId="77777777" w:rsidR="00D63F43" w:rsidRPr="00BD4898" w:rsidRDefault="00D63F43" w:rsidP="00D63F43"/>
    <w:p w14:paraId="4370CA61" w14:textId="77777777" w:rsidR="00E65DEA" w:rsidRPr="00BD4898" w:rsidRDefault="00E65DEA" w:rsidP="00E65DEA">
      <w:pPr>
        <w:pStyle w:val="Heading3"/>
      </w:pPr>
      <w:r>
        <w:t>Extend – Harms – Nexus Requirement</w:t>
      </w:r>
    </w:p>
    <w:p w14:paraId="5910BD35" w14:textId="77777777" w:rsidR="00E65DEA" w:rsidRPr="00BD4898" w:rsidRDefault="00E65DEA" w:rsidP="00E65DEA">
      <w:pPr>
        <w:pStyle w:val="Heading4"/>
      </w:pPr>
      <w:r w:rsidRPr="00BD4898">
        <w:t>Women fleeing domestic violence are denied asylum because they cannot meet the Nexus requirement to prove that gender is the Reason for their persecution</w:t>
      </w:r>
    </w:p>
    <w:p w14:paraId="72378F84" w14:textId="77777777" w:rsidR="00E65DEA" w:rsidRPr="00BD4898" w:rsidRDefault="00E65DEA" w:rsidP="00E65DEA">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58899F0E" w14:textId="77777777" w:rsidR="00E65DEA" w:rsidRPr="00BD4898" w:rsidRDefault="00E65DEA" w:rsidP="00E65DEA"/>
    <w:p w14:paraId="32A7CFB4" w14:textId="77777777" w:rsidR="00E65DEA" w:rsidRPr="00BD4898" w:rsidRDefault="00E65DEA" w:rsidP="00E65DEA">
      <w:pPr>
        <w:rPr>
          <w:sz w:val="16"/>
        </w:rPr>
      </w:pPr>
      <w:r w:rsidRPr="00BD4898">
        <w:rPr>
          <w:u w:val="single"/>
        </w:rPr>
        <w:t>The mere fear of persecution, no matter how well founded, does not establish eligibility for asylum standing alone.</w:t>
      </w:r>
      <w:r w:rsidRPr="00BD4898">
        <w:rPr>
          <w:sz w:val="16"/>
        </w:rPr>
        <w:t xml:space="preserve"> </w:t>
      </w:r>
      <w:r w:rsidRPr="00BD4898">
        <w:rPr>
          <w:u w:val="single"/>
        </w:rPr>
        <w:t>There must be some connection between the persecution the applicant fears and one of the five protected categories</w:t>
      </w:r>
      <w:r w:rsidRPr="00BD4898">
        <w:rPr>
          <w:sz w:val="16"/>
        </w:rPr>
        <w:t xml:space="preserve">. n65 </w:t>
      </w:r>
      <w:r w:rsidRPr="00BD4898">
        <w:rPr>
          <w:rStyle w:val="StyleUnderline"/>
        </w:rPr>
        <w:t>The U.S. Supreme Court termed this connection the "nexus" requirement</w:t>
      </w:r>
      <w:r w:rsidRPr="00BD4898">
        <w:rPr>
          <w:sz w:val="16"/>
        </w:rPr>
        <w:t xml:space="preserve">. n66 Since the enactment of the Real ID Act of 2005, n67 an applicant must show that the </w:t>
      </w:r>
      <w:r w:rsidRPr="00BD4898">
        <w:rPr>
          <w:u w:val="single"/>
        </w:rPr>
        <w:t xml:space="preserve">protected ground was "at least one central reason for [the] persecution" to satisfy this requirement. n68 This change places a heavy burden on domestic violence victims, who already struggle to fit their experience into one of the five protected categories, because adjudicators insist on viewing domestic violence as personally motivated. </w:t>
      </w:r>
      <w:r w:rsidRPr="00BD4898">
        <w:rPr>
          <w:sz w:val="16"/>
        </w:rPr>
        <w:t>n69</w:t>
      </w:r>
    </w:p>
    <w:p w14:paraId="6AD7EA47" w14:textId="77777777" w:rsidR="00E65DEA" w:rsidRDefault="00E65DEA" w:rsidP="00E65DEA"/>
    <w:p w14:paraId="22F120AA" w14:textId="77777777" w:rsidR="00B36D71" w:rsidRPr="00BD4898" w:rsidRDefault="00B36D71" w:rsidP="00B36D71">
      <w:pPr>
        <w:pStyle w:val="Heading4"/>
      </w:pPr>
      <w:r w:rsidRPr="00BD4898">
        <w:t xml:space="preserve">Refugee status for victims of domestic violence is difficult to prove because it is hard to prove the motivations of the persecutors. </w:t>
      </w:r>
    </w:p>
    <w:p w14:paraId="177ECFC9" w14:textId="77777777" w:rsidR="00B36D71" w:rsidRPr="00BD4898" w:rsidRDefault="00B36D71" w:rsidP="00B36D71">
      <w:pPr>
        <w:rPr>
          <w:sz w:val="16"/>
          <w:szCs w:val="16"/>
        </w:rPr>
      </w:pPr>
      <w:proofErr w:type="spellStart"/>
      <w:r w:rsidRPr="00BD4898">
        <w:rPr>
          <w:rStyle w:val="Style13ptBold"/>
        </w:rPr>
        <w:t>Annitto</w:t>
      </w:r>
      <w:proofErr w:type="spellEnd"/>
      <w:r w:rsidRPr="00BD4898">
        <w:rPr>
          <w:rStyle w:val="Style13ptBold"/>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76F60412" w14:textId="77777777" w:rsidR="00B36D71" w:rsidRPr="00BD4898" w:rsidRDefault="00B36D71" w:rsidP="00B36D71"/>
    <w:p w14:paraId="57070D44" w14:textId="77777777" w:rsidR="00B36D71" w:rsidRPr="00BD4898" w:rsidRDefault="00B36D71" w:rsidP="00B36D71">
      <w:pPr>
        <w:rPr>
          <w:sz w:val="16"/>
        </w:rPr>
      </w:pPr>
      <w:r w:rsidRPr="00BD4898">
        <w:rPr>
          <w:sz w:val="16"/>
        </w:rPr>
        <w:t xml:space="preserve">a. Nexus: The Motivation Requirement of the Act </w:t>
      </w:r>
      <w:r w:rsidRPr="00BD4898">
        <w:rPr>
          <w:rStyle w:val="StyleUnderline"/>
        </w:rPr>
        <w:t>The Act requires an applicant to provide evidence regarding the motivation of the persecutor, known as the "nexus" between the protected ground and the reasons for the infliction of harm.</w:t>
      </w:r>
      <w:r w:rsidRPr="00BD4898">
        <w:rPr>
          <w:sz w:val="16"/>
        </w:rPr>
        <w:t xml:space="preserve"> n90 In INS v. Elias-Zacarias, n91 the Supreme Court held that the applicant must present some evidence that the persecutor harmed her at least in part "on account of" a protected ground. n92 Applicants must present evidence showing the motive of the person who is inflicting the harm. n93 </w:t>
      </w:r>
      <w:r w:rsidRPr="00BD4898">
        <w:rPr>
          <w:rStyle w:val="StyleUnderline"/>
        </w:rPr>
        <w:t>The Board, however, recognized the difficulty in proving motive</w:t>
      </w:r>
      <w:r w:rsidRPr="00BD4898">
        <w:rPr>
          <w:sz w:val="16"/>
        </w:rPr>
        <w:t xml:space="preserve"> in In re S-P-, n94 </w:t>
      </w:r>
      <w:r w:rsidRPr="00BD4898">
        <w:rPr>
          <w:rStyle w:val="StyleUnderline"/>
        </w:rPr>
        <w:t>stating that "an asylum applicant is not obliged to show conclusively why persecution has occurred or may occur."</w:t>
      </w:r>
      <w:r w:rsidRPr="00BD4898">
        <w:rPr>
          <w:sz w:val="16"/>
        </w:rPr>
        <w:t xml:space="preserve"> n95 </w:t>
      </w:r>
      <w:r w:rsidRPr="00BD4898">
        <w:rPr>
          <w:rStyle w:val="StyleUnderline"/>
        </w:rPr>
        <w:t>Instead, the applicant need only produce evidence from which "it is reasonable to believe that the harm was motivated by a protected ground."</w:t>
      </w:r>
      <w:r w:rsidRPr="00BD4898">
        <w:rPr>
          <w:sz w:val="16"/>
        </w:rPr>
        <w:t xml:space="preserve"> n96</w:t>
      </w:r>
    </w:p>
    <w:p w14:paraId="4494C4BE" w14:textId="77777777" w:rsidR="00B36D71" w:rsidRPr="00BD4898" w:rsidRDefault="00B36D71" w:rsidP="00B36D71"/>
    <w:p w14:paraId="4462FF7F" w14:textId="77777777" w:rsidR="00264CB1" w:rsidRPr="00BD4898" w:rsidRDefault="00264CB1" w:rsidP="00264CB1">
      <w:pPr>
        <w:pStyle w:val="Heading3"/>
      </w:pPr>
      <w:r>
        <w:t>Extend – Harms – Impermissibly Circular</w:t>
      </w:r>
    </w:p>
    <w:p w14:paraId="24F0764B" w14:textId="77777777" w:rsidR="00264CB1" w:rsidRPr="00BD4898" w:rsidRDefault="00264CB1" w:rsidP="00264CB1">
      <w:pPr>
        <w:pStyle w:val="Heading4"/>
      </w:pPr>
      <w:r w:rsidRPr="00BD4898">
        <w:t>Domestic violence asylum claims fail now because they cannot meet the impermissibly circular standard – women were not part of a social group before they were persecuted.</w:t>
      </w:r>
    </w:p>
    <w:p w14:paraId="37F6D5D7" w14:textId="77777777" w:rsidR="00264CB1" w:rsidRPr="00BD4898" w:rsidRDefault="00264CB1" w:rsidP="00264CB1">
      <w:pPr>
        <w:rPr>
          <w:rFonts w:cs="Times"/>
          <w:sz w:val="16"/>
        </w:rPr>
      </w:pPr>
      <w:r w:rsidRPr="00BD4898">
        <w:rPr>
          <w:rStyle w:val="Style13ptBold"/>
        </w:rPr>
        <w:t>Faithful, 2009 – JD Candidate at American Univ</w:t>
      </w:r>
      <w:r w:rsidRPr="00BD4898">
        <w:rPr>
          <w:rFonts w:cs="Times"/>
          <w:sz w:val="24"/>
        </w:rPr>
        <w:t xml:space="preserve"> </w:t>
      </w:r>
      <w:r w:rsidRPr="00BD4898">
        <w:rPr>
          <w:rFonts w:cs="Times"/>
          <w:sz w:val="16"/>
        </w:rPr>
        <w:t>[</w:t>
      </w:r>
      <w:proofErr w:type="spellStart"/>
      <w:r w:rsidRPr="00BD4898">
        <w:rPr>
          <w:rFonts w:cs="Times"/>
          <w:sz w:val="16"/>
        </w:rPr>
        <w:t>Richeal</w:t>
      </w:r>
      <w:proofErr w:type="spellEnd"/>
      <w:r w:rsidRPr="00BD4898">
        <w:rPr>
          <w:rFonts w:cs="Times"/>
          <w:sz w:val="16"/>
        </w:rPr>
        <w:t>, The Modern American Fall, 2009 6 Am U. Modern Am. 18 Seeking Protection From The Law? Exploring Changing Arguments For U.S. Domestic Violence Asylum Claims And Gendered Resistance By Courts Lexis]</w:t>
      </w:r>
    </w:p>
    <w:p w14:paraId="13767499" w14:textId="77777777" w:rsidR="00264CB1" w:rsidRPr="00BD4898" w:rsidRDefault="00264CB1" w:rsidP="00264CB1"/>
    <w:p w14:paraId="4263BCBE" w14:textId="77777777" w:rsidR="00264CB1" w:rsidRPr="00BD4898" w:rsidRDefault="00264CB1" w:rsidP="00264CB1">
      <w:pPr>
        <w:rPr>
          <w:rFonts w:cs="Times"/>
          <w:szCs w:val="20"/>
          <w:u w:val="single"/>
        </w:rPr>
      </w:pPr>
      <w:r w:rsidRPr="00BD4898">
        <w:rPr>
          <w:rFonts w:cs="Times"/>
          <w:szCs w:val="20"/>
          <w:u w:val="single"/>
        </w:rPr>
        <w:t>The "impermissibly circular" ("IC") rule derives from the rationale that a PSG must exist independently of the persecution suffered by the applicant for asylum. n56 In other words, a PSG must exist before the alleged persecution to avoid defining a group within its own "contours."</w:t>
      </w:r>
      <w:r w:rsidRPr="00BD4898">
        <w:rPr>
          <w:rFonts w:cs="Times"/>
          <w:sz w:val="16"/>
          <w:szCs w:val="20"/>
        </w:rPr>
        <w:t xml:space="preserve"> n57 Past persecution, under some circumstances, may demonstrate a well-founded fear of future persecution; it cannot, however, constitute the substantive claim for protection. n58 In some cases, previously discussed PSG tests are interwoven together to form an IC analysis. For instance, at-risk youth within a certain country are unlikely to meet the persecution threshold because their membership is based on a self-defining, mutable characteristic--age. n59 IC, therefore, refers to the ways by which a PSG is narrowed in the common law to necessarily exclude claims. n60 Otherwise, supporters fear that the law would "sanction an illogical, circular 'nexus' construct, i.e., individuals are targeted for persecution because they belong to a group of individuals who are targeted for persecution." n61 This fear seems to contradict the fundamental purposes for asylum to provide refuge to individuals who are persecuted for particularly inequitable reasons. </w:t>
      </w:r>
      <w:r w:rsidRPr="00BD4898">
        <w:rPr>
          <w:rFonts w:cs="Times"/>
          <w:szCs w:val="20"/>
          <w:u w:val="single"/>
        </w:rPr>
        <w:t>Many gender-based claims, especially DV claims, are dismissed for being "impermissibly circular."</w:t>
      </w:r>
      <w:r w:rsidRPr="00BD4898">
        <w:rPr>
          <w:rFonts w:cs="Times"/>
          <w:sz w:val="16"/>
          <w:szCs w:val="20"/>
        </w:rPr>
        <w:t xml:space="preserve"> n62 </w:t>
      </w:r>
      <w:r w:rsidRPr="00BD4898">
        <w:rPr>
          <w:rFonts w:cs="Times"/>
          <w:szCs w:val="20"/>
          <w:u w:val="single"/>
        </w:rPr>
        <w:t>U.S. courts consistently apply the IC rule, despite international consensus urging judges to include women as a PSG when appropriate.</w:t>
      </w:r>
      <w:r w:rsidRPr="00BD4898">
        <w:rPr>
          <w:rFonts w:cs="Times"/>
          <w:sz w:val="16"/>
          <w:szCs w:val="20"/>
        </w:rPr>
        <w:t xml:space="preserve"> n63 Not only is it peculiar that federal courts apply a non-discrimination human rights treaty to exclude legitimate claims by women, n64 but it is even more unsettling when the U.S. is one of the four countries (out of 41) with a domestic policy that recognizes "women" as a PSG. n65 If arguably U.S. courts have become more gender-sensitive in response to the 1995 INS Guidelines, </w:t>
      </w:r>
      <w:r w:rsidRPr="00BD4898">
        <w:rPr>
          <w:rFonts w:cs="Times"/>
          <w:szCs w:val="20"/>
          <w:u w:val="single"/>
        </w:rPr>
        <w:t>courts still embrace IC derivatives to deny DV claims, and to say that battered women are too large of a social group</w:t>
      </w:r>
      <w:r w:rsidRPr="00BD4898">
        <w:rPr>
          <w:rFonts w:cs="Times"/>
          <w:sz w:val="16"/>
          <w:szCs w:val="20"/>
        </w:rPr>
        <w:t xml:space="preserve"> for the purposes of statutory construction. n66 </w:t>
      </w:r>
      <w:r w:rsidRPr="00BD4898">
        <w:rPr>
          <w:rFonts w:cs="Times"/>
          <w:szCs w:val="20"/>
          <w:u w:val="single"/>
        </w:rPr>
        <w:t>Recent cases continue to show a reluctance to recognize freedom from gendered violence as a civil or political human right.</w:t>
      </w:r>
    </w:p>
    <w:p w14:paraId="074C907B" w14:textId="77777777" w:rsidR="00264CB1" w:rsidRDefault="00264CB1" w:rsidP="00264CB1"/>
    <w:p w14:paraId="02CDBFCA" w14:textId="77777777" w:rsidR="00564DB0" w:rsidRDefault="00564DB0" w:rsidP="005E4303">
      <w:pPr>
        <w:pStyle w:val="Heading3"/>
      </w:pPr>
    </w:p>
    <w:p w14:paraId="21AF389A" w14:textId="7E5BA2EE" w:rsidR="005E4303" w:rsidRDefault="005E4303" w:rsidP="005E4303">
      <w:pPr>
        <w:pStyle w:val="Heading3"/>
      </w:pPr>
      <w:r>
        <w:t xml:space="preserve">Extend – Harms – </w:t>
      </w:r>
      <w:r w:rsidR="009239EB">
        <w:t>Domestic Violence Scope</w:t>
      </w:r>
    </w:p>
    <w:p w14:paraId="4FD19850" w14:textId="77777777" w:rsidR="00E71620" w:rsidRPr="00BD4898" w:rsidRDefault="00E71620" w:rsidP="00E71620">
      <w:pPr>
        <w:pStyle w:val="Heading4"/>
      </w:pPr>
      <w:r w:rsidRPr="00BD4898">
        <w:t>Violence against women is widespread – rapes, physical assaults, homicides</w:t>
      </w:r>
    </w:p>
    <w:p w14:paraId="36CD1DF7" w14:textId="77777777" w:rsidR="00E71620" w:rsidRPr="00BD4898" w:rsidRDefault="00E71620" w:rsidP="00E71620">
      <w:pPr>
        <w:rPr>
          <w:rStyle w:val="Style13ptBold"/>
          <w:b w:val="0"/>
          <w:sz w:val="16"/>
          <w:szCs w:val="16"/>
        </w:rPr>
      </w:pPr>
      <w:r w:rsidRPr="00BD4898">
        <w:rPr>
          <w:rStyle w:val="Style13ptBold"/>
        </w:rPr>
        <w:t>Alvarado 18 - Staff Writer at North Jersey, a USA Today network paper</w:t>
      </w:r>
      <w:r w:rsidRPr="00BD4898">
        <w:rPr>
          <w:rStyle w:val="Style13ptBold"/>
          <w:b w:val="0"/>
        </w:rPr>
        <w:t xml:space="preserve"> </w:t>
      </w:r>
      <w:r w:rsidRPr="00BD4898">
        <w:rPr>
          <w:rStyle w:val="Style13ptBold"/>
          <w:b w:val="0"/>
          <w:sz w:val="16"/>
          <w:szCs w:val="16"/>
        </w:rPr>
        <w:t>(</w:t>
      </w:r>
      <w:proofErr w:type="spellStart"/>
      <w:r w:rsidRPr="00BD4898">
        <w:rPr>
          <w:rStyle w:val="Style13ptBold"/>
          <w:b w:val="0"/>
          <w:sz w:val="16"/>
          <w:szCs w:val="16"/>
        </w:rPr>
        <w:t>Monsy</w:t>
      </w:r>
      <w:proofErr w:type="spellEnd"/>
      <w:r w:rsidRPr="00BD4898">
        <w:rPr>
          <w:rStyle w:val="Style13ptBold"/>
          <w:b w:val="0"/>
          <w:sz w:val="16"/>
          <w:szCs w:val="16"/>
        </w:rPr>
        <w:t>, Daily Record, 7/9/18, “Women fleeing domestic violence face more difficult route to asylum”, ProQuest, 7/12/18) //</w:t>
      </w:r>
      <w:proofErr w:type="spellStart"/>
      <w:r w:rsidRPr="00BD4898">
        <w:rPr>
          <w:rStyle w:val="Style13ptBold"/>
          <w:b w:val="0"/>
          <w:sz w:val="16"/>
          <w:szCs w:val="16"/>
        </w:rPr>
        <w:t>dchen</w:t>
      </w:r>
      <w:proofErr w:type="spellEnd"/>
    </w:p>
    <w:p w14:paraId="76034B98" w14:textId="77777777" w:rsidR="00E71620" w:rsidRPr="00BD4898" w:rsidRDefault="00E71620" w:rsidP="00E71620"/>
    <w:p w14:paraId="7777EF44" w14:textId="77777777" w:rsidR="00E71620" w:rsidRPr="00BD4898" w:rsidRDefault="00E71620" w:rsidP="00E71620">
      <w:pPr>
        <w:rPr>
          <w:sz w:val="16"/>
        </w:rPr>
      </w:pPr>
      <w:r w:rsidRPr="00BD4898">
        <w:rPr>
          <w:sz w:val="16"/>
        </w:rPr>
        <w:t xml:space="preserve">Johanna is far from alone. </w:t>
      </w:r>
      <w:r w:rsidRPr="00BD4898">
        <w:rPr>
          <w:rStyle w:val="StyleUnderline"/>
        </w:rPr>
        <w:t>Residents of El Salvador, Guatemala and Honduras</w:t>
      </w:r>
      <w:r w:rsidRPr="00BD4898">
        <w:rPr>
          <w:sz w:val="16"/>
        </w:rPr>
        <w:t xml:space="preserve"> — a region known as the Northern Triangle — </w:t>
      </w:r>
      <w:r w:rsidRPr="00BD4898">
        <w:rPr>
          <w:rStyle w:val="StyleUnderline"/>
        </w:rPr>
        <w:t xml:space="preserve">have come to the United States by the tens of thousands in recent years. The number of asylum seekers from these countries reached 110,000 in 2015, five times as many as in 2012, </w:t>
      </w:r>
      <w:r w:rsidRPr="00BD4898">
        <w:rPr>
          <w:sz w:val="16"/>
        </w:rPr>
        <w:t>according to the Council on Foreign Relations</w:t>
      </w:r>
      <w:r w:rsidRPr="00BD4898">
        <w:rPr>
          <w:rStyle w:val="StyleUnderline"/>
        </w:rPr>
        <w:t>. Migrants from the region cite surging violence, gang recruitment, extortion and widespread poverty among their reasons for fleeing</w:t>
      </w:r>
      <w:r w:rsidRPr="00BD4898">
        <w:rPr>
          <w:sz w:val="16"/>
        </w:rPr>
        <w:t xml:space="preserve">. </w:t>
      </w:r>
      <w:r w:rsidRPr="00BD4898">
        <w:rPr>
          <w:rStyle w:val="StyleUnderline"/>
        </w:rPr>
        <w:t>Women, in particular, appear to be vulnerable</w:t>
      </w:r>
      <w:r w:rsidRPr="00BD4898">
        <w:rPr>
          <w:sz w:val="16"/>
        </w:rPr>
        <w:t xml:space="preserve">. </w:t>
      </w:r>
      <w:r w:rsidRPr="00BD4898">
        <w:rPr>
          <w:rStyle w:val="StyleUnderline"/>
        </w:rPr>
        <w:t>El Salvador, Guatemala and Honduras have been ranked first, third and seventh, respectively, for rates of female homicides</w:t>
      </w:r>
      <w:r w:rsidRPr="00BD4898">
        <w:rPr>
          <w:sz w:val="16"/>
        </w:rPr>
        <w:t xml:space="preserve">, according to a 2015 study by the United Nations High Commissioner for Refugees titled "Women on the Run." Researchers interviewed 160 </w:t>
      </w:r>
      <w:r w:rsidRPr="00BD4898">
        <w:rPr>
          <w:rStyle w:val="StyleUnderline"/>
        </w:rPr>
        <w:t xml:space="preserve">women </w:t>
      </w:r>
      <w:r w:rsidRPr="00BD4898">
        <w:rPr>
          <w:sz w:val="16"/>
        </w:rPr>
        <w:t xml:space="preserve">who </w:t>
      </w:r>
      <w:r w:rsidRPr="00BD4898">
        <w:rPr>
          <w:rStyle w:val="StyleUnderline"/>
        </w:rPr>
        <w:t>reported that violence inflicted by armed criminal groups in these countries increasingly occurs in tandem with physical and sexual violence at home</w:t>
      </w:r>
      <w:r w:rsidRPr="00BD4898">
        <w:rPr>
          <w:sz w:val="16"/>
        </w:rPr>
        <w:t>. "</w:t>
      </w:r>
      <w:r w:rsidRPr="00BD4898">
        <w:rPr>
          <w:rStyle w:val="StyleUnderline"/>
        </w:rPr>
        <w:t>Women described life-threatening and degrading forms of domestic violence, including repeated</w:t>
      </w:r>
      <w:r w:rsidRPr="00BD4898">
        <w:rPr>
          <w:sz w:val="16"/>
        </w:rPr>
        <w:t xml:space="preserve"> </w:t>
      </w:r>
      <w:r w:rsidRPr="00BD4898">
        <w:rPr>
          <w:rStyle w:val="StyleUnderline"/>
        </w:rPr>
        <w:t>rapes, sexual assaults, and violent physical abuse, such as beatings with baseball bats and other weapons,"</w:t>
      </w:r>
      <w:r w:rsidRPr="00BD4898">
        <w:rPr>
          <w:sz w:val="16"/>
        </w:rPr>
        <w:t xml:space="preserve"> the report says. "</w:t>
      </w:r>
      <w:r w:rsidRPr="00BD4898">
        <w:rPr>
          <w:rStyle w:val="StyleUnderline"/>
        </w:rPr>
        <w:t>Women repeatedly emphasized that the police could not protect them from harm. In fact, many of the women's abusive partners were members or associates of the criminal armed groups</w:t>
      </w:r>
      <w:r w:rsidRPr="00BD4898">
        <w:rPr>
          <w:sz w:val="16"/>
        </w:rPr>
        <w:t xml:space="preserve">, making it even harder to seek protection from the authorities." While the countries have adopted laws to protect women from violence, </w:t>
      </w:r>
      <w:r w:rsidRPr="00BD4898">
        <w:rPr>
          <w:rStyle w:val="StyleUnderline"/>
        </w:rPr>
        <w:t>the women</w:t>
      </w:r>
      <w:r w:rsidRPr="00BD4898">
        <w:rPr>
          <w:sz w:val="16"/>
        </w:rPr>
        <w:t xml:space="preserve"> who were interviewed for the report </w:t>
      </w:r>
      <w:r w:rsidRPr="00BD4898">
        <w:rPr>
          <w:rStyle w:val="StyleUnderline"/>
        </w:rPr>
        <w:t>said law enforcement is not able to protect them</w:t>
      </w:r>
      <w:r w:rsidRPr="00BD4898">
        <w:rPr>
          <w:sz w:val="16"/>
        </w:rPr>
        <w:t>.</w:t>
      </w:r>
    </w:p>
    <w:p w14:paraId="4F22F704" w14:textId="77777777" w:rsidR="00E71620" w:rsidRPr="00BD4898" w:rsidRDefault="00E71620" w:rsidP="00E71620"/>
    <w:p w14:paraId="0B6B4347" w14:textId="77777777" w:rsidR="00E71620" w:rsidRPr="00BD4898" w:rsidRDefault="00E71620" w:rsidP="00E71620"/>
    <w:p w14:paraId="76FD3A24" w14:textId="77777777" w:rsidR="009239EB" w:rsidRPr="00BD4898" w:rsidRDefault="009239EB" w:rsidP="009239EB">
      <w:pPr>
        <w:pStyle w:val="Heading4"/>
      </w:pPr>
      <w:r w:rsidRPr="00BD4898">
        <w:t>Domestic violence is widespread globally due to cultural norms and the lack of enforcement for laws protecting women.</w:t>
      </w:r>
    </w:p>
    <w:p w14:paraId="6BAC7C4C" w14:textId="77777777" w:rsidR="009239EB" w:rsidRPr="00BD4898" w:rsidRDefault="009239EB" w:rsidP="009239EB">
      <w:pPr>
        <w:textAlignment w:val="baseline"/>
        <w:rPr>
          <w:rFonts w:eastAsia="Times New Roman" w:cs="Arial"/>
          <w:szCs w:val="20"/>
        </w:rPr>
      </w:pPr>
      <w:proofErr w:type="spellStart"/>
      <w:r w:rsidRPr="00BD4898">
        <w:rPr>
          <w:rFonts w:eastAsia="Times New Roman" w:cs="Arial"/>
          <w:b/>
          <w:bCs/>
        </w:rPr>
        <w:t>Seith</w:t>
      </w:r>
      <w:proofErr w:type="spellEnd"/>
      <w:r w:rsidRPr="00BD4898">
        <w:rPr>
          <w:rFonts w:eastAsia="Times New Roman" w:cs="Arial"/>
          <w:b/>
          <w:bCs/>
        </w:rPr>
        <w:t>, 1997 – Fellow at Stanford Law School</w:t>
      </w:r>
      <w:r w:rsidRPr="00BD4898">
        <w:rPr>
          <w:rFonts w:eastAsia="Times New Roman" w:cs="Arial"/>
          <w:szCs w:val="20"/>
        </w:rPr>
        <w:t> </w:t>
      </w:r>
      <w:r w:rsidRPr="00BD4898">
        <w:rPr>
          <w:rFonts w:eastAsia="Times New Roman" w:cs="Arial"/>
          <w:sz w:val="16"/>
          <w:szCs w:val="16"/>
        </w:rPr>
        <w:t>[Patricia, Vanderbilt Law Review October, 97 Colum. L. Rev. 1804 Escaping Domestic Violence: Asylum As A Means Of Protection For Battered Women Lexis] </w:t>
      </w:r>
      <w:r w:rsidRPr="00BD4898">
        <w:rPr>
          <w:rFonts w:eastAsia="Times New Roman" w:cs="Arial"/>
          <w:szCs w:val="20"/>
        </w:rPr>
        <w:t>  </w:t>
      </w:r>
    </w:p>
    <w:p w14:paraId="53296E50" w14:textId="77777777" w:rsidR="009239EB" w:rsidRPr="00BD4898" w:rsidRDefault="009239EB" w:rsidP="009239EB">
      <w:pPr>
        <w:textAlignment w:val="baseline"/>
        <w:rPr>
          <w:rFonts w:ascii="Arial" w:eastAsia="Times New Roman" w:hAnsi="Arial" w:cs="Arial"/>
          <w:sz w:val="18"/>
          <w:szCs w:val="18"/>
        </w:rPr>
      </w:pPr>
    </w:p>
    <w:p w14:paraId="7779D2E5" w14:textId="77777777" w:rsidR="009239EB" w:rsidRPr="00BD4898" w:rsidRDefault="009239EB" w:rsidP="009239EB">
      <w:pPr>
        <w:rPr>
          <w:sz w:val="16"/>
        </w:rPr>
      </w:pPr>
      <w:r w:rsidRPr="00BD4898">
        <w:rPr>
          <w:rFonts w:eastAsia="Times New Roman" w:cs="Arial"/>
          <w:szCs w:val="20"/>
          <w:u w:val="single"/>
        </w:rPr>
        <w:t>Men were identified In many countries, women subjected to domestic violence still cannot obtain reasonable protection against their batterers from the police or other law enforcement officials. This situation makes it extremely difficult for women in such countries to escape from violent relationships. It is women from these countries that should be considered for asylum. Countries such as Chile, n51 Ecuador, n52 India, n53 Northern Ireland, n54 South Africa, n55 and South Korea n56 have laws regarding domestic violence that are ineffective due to the legal system's failure - from the police to the courts - to enforce them</w:t>
      </w:r>
      <w:r w:rsidRPr="00BD4898">
        <w:rPr>
          <w:rFonts w:eastAsia="Times New Roman" w:cs="Arial"/>
          <w:sz w:val="16"/>
          <w:szCs w:val="20"/>
        </w:rPr>
        <w:t xml:space="preserve">. </w:t>
      </w:r>
      <w:r w:rsidRPr="00BD4898">
        <w:rPr>
          <w:u w:val="single"/>
        </w:rPr>
        <w:t>For example, Northern Ireland authorizes</w:t>
      </w:r>
      <w:r w:rsidRPr="00BD4898">
        <w:rPr>
          <w:sz w:val="16"/>
        </w:rPr>
        <w:t xml:space="preserve"> the </w:t>
      </w:r>
      <w:r w:rsidRPr="00BD4898">
        <w:rPr>
          <w:u w:val="single"/>
        </w:rPr>
        <w:t>police to arrest batterers under</w:t>
      </w:r>
      <w:r w:rsidRPr="00BD4898">
        <w:rPr>
          <w:sz w:val="16"/>
        </w:rPr>
        <w:t xml:space="preserve"> the </w:t>
      </w:r>
      <w:r w:rsidRPr="00BD4898">
        <w:rPr>
          <w:u w:val="single"/>
        </w:rPr>
        <w:t>Domestic Proceedings Order, but police rarely invoke such authority due to</w:t>
      </w:r>
      <w:r w:rsidRPr="00BD4898">
        <w:rPr>
          <w:sz w:val="16"/>
        </w:rPr>
        <w:t xml:space="preserve"> the </w:t>
      </w:r>
      <w:r w:rsidRPr="00BD4898">
        <w:rPr>
          <w:u w:val="single"/>
        </w:rPr>
        <w:t>"wider cultural norm which has historically treated [*1814] violence between intimates as a natural and inevitable part of the relationship."</w:t>
      </w:r>
      <w:r w:rsidRPr="00BD4898">
        <w:rPr>
          <w:sz w:val="16"/>
        </w:rPr>
        <w:t xml:space="preserve"> n57 </w:t>
      </w:r>
      <w:r w:rsidRPr="00BD4898">
        <w:rPr>
          <w:u w:val="single"/>
        </w:rPr>
        <w:t>In fact, the police in Northern Ireland regularly harass women</w:t>
      </w:r>
      <w:r w:rsidRPr="00BD4898">
        <w:rPr>
          <w:sz w:val="16"/>
        </w:rPr>
        <w:t xml:space="preserve">, in part </w:t>
      </w:r>
      <w:r w:rsidRPr="00BD4898">
        <w:rPr>
          <w:u w:val="single"/>
        </w:rPr>
        <w:t>because they view women as sex objects and laws regulating crimes against women as not worth enforcing</w:t>
      </w:r>
      <w:r w:rsidRPr="00BD4898">
        <w:rPr>
          <w:sz w:val="16"/>
        </w:rPr>
        <w:t xml:space="preserve">. n58 </w:t>
      </w:r>
      <w:r w:rsidRPr="00BD4898">
        <w:rPr>
          <w:u w:val="single"/>
        </w:rPr>
        <w:t>This response</w:t>
      </w:r>
      <w:r w:rsidRPr="00BD4898">
        <w:rPr>
          <w:sz w:val="16"/>
        </w:rPr>
        <w:t xml:space="preserve"> to domestic violence </w:t>
      </w:r>
      <w:r w:rsidRPr="00BD4898">
        <w:rPr>
          <w:u w:val="single"/>
        </w:rPr>
        <w:t>leads many women to have the misconception that the government does not provide legal remedies to protect them</w:t>
      </w:r>
      <w:r w:rsidRPr="00BD4898">
        <w:rPr>
          <w:sz w:val="16"/>
        </w:rPr>
        <w:t xml:space="preserve"> from such violence. n59 </w:t>
      </w:r>
      <w:r w:rsidRPr="00BD4898">
        <w:rPr>
          <w:u w:val="single"/>
        </w:rPr>
        <w:t>One woman explained that she went to the police station twice, where she was told that nothing could be done, so she "'went home again to get a beating for going in the first place.'"</w:t>
      </w:r>
      <w:r w:rsidRPr="00BD4898">
        <w:rPr>
          <w:sz w:val="16"/>
        </w:rPr>
        <w:t xml:space="preserve"> n60 </w:t>
      </w:r>
      <w:r w:rsidRPr="00BD4898">
        <w:rPr>
          <w:u w:val="single"/>
        </w:rPr>
        <w:t>Another woman explained that she could be on her "'back ready to die [and the police] will still come up with the answer'"</w:t>
      </w:r>
      <w:r w:rsidRPr="00BD4898">
        <w:rPr>
          <w:sz w:val="16"/>
        </w:rPr>
        <w:t xml:space="preserve"> </w:t>
      </w:r>
      <w:r w:rsidRPr="00BD4898">
        <w:rPr>
          <w:u w:val="single"/>
        </w:rPr>
        <w:t>that her domestic abuse is a personal matter between her and her husband</w:t>
      </w:r>
      <w:r w:rsidRPr="00BD4898">
        <w:rPr>
          <w:sz w:val="16"/>
        </w:rPr>
        <w:t xml:space="preserve">. n61 Therefore, the presence of laws authorizing the police to arrest batterers often disguises the reality that in many countries women have no government protection from domestic violence. In other </w:t>
      </w:r>
      <w:r w:rsidRPr="00BD4898">
        <w:rPr>
          <w:u w:val="single"/>
        </w:rPr>
        <w:t>countries</w:t>
      </w:r>
      <w:r w:rsidRPr="00BD4898">
        <w:rPr>
          <w:sz w:val="16"/>
        </w:rPr>
        <w:t xml:space="preserve">, </w:t>
      </w:r>
      <w:r w:rsidRPr="00BD4898">
        <w:rPr>
          <w:u w:val="single"/>
        </w:rPr>
        <w:t>such as Brazil</w:t>
      </w:r>
      <w:r w:rsidRPr="00BD4898">
        <w:rPr>
          <w:sz w:val="16"/>
        </w:rPr>
        <w:t xml:space="preserve">, n62 </w:t>
      </w:r>
      <w:r w:rsidRPr="00BD4898">
        <w:rPr>
          <w:u w:val="single"/>
        </w:rPr>
        <w:t>Ghana</w:t>
      </w:r>
      <w:r w:rsidRPr="00BD4898">
        <w:rPr>
          <w:sz w:val="16"/>
        </w:rPr>
        <w:t xml:space="preserve">, n63 </w:t>
      </w:r>
      <w:r w:rsidRPr="00BD4898">
        <w:rPr>
          <w:u w:val="single"/>
        </w:rPr>
        <w:t>Honduras</w:t>
      </w:r>
      <w:r w:rsidRPr="00BD4898">
        <w:rPr>
          <w:sz w:val="16"/>
        </w:rPr>
        <w:t xml:space="preserve">, n64 [*1815] </w:t>
      </w:r>
      <w:r w:rsidRPr="00BD4898">
        <w:rPr>
          <w:u w:val="single"/>
        </w:rPr>
        <w:t>Pakistan</w:t>
      </w:r>
      <w:r w:rsidRPr="00BD4898">
        <w:rPr>
          <w:sz w:val="16"/>
        </w:rPr>
        <w:t xml:space="preserve">, n65 </w:t>
      </w:r>
      <w:r w:rsidRPr="00BD4898">
        <w:rPr>
          <w:u w:val="single"/>
        </w:rPr>
        <w:t>and Zimbabwe</w:t>
      </w:r>
      <w:r w:rsidRPr="00BD4898">
        <w:rPr>
          <w:sz w:val="16"/>
        </w:rPr>
        <w:t xml:space="preserve">, n66 </w:t>
      </w:r>
      <w:r w:rsidRPr="00BD4898">
        <w:rPr>
          <w:u w:val="single"/>
        </w:rPr>
        <w:t>government and police protection are inadequate because the laws do not</w:t>
      </w:r>
      <w:r w:rsidRPr="00BD4898">
        <w:rPr>
          <w:sz w:val="16"/>
        </w:rPr>
        <w:t xml:space="preserve"> </w:t>
      </w:r>
      <w:r w:rsidRPr="00BD4898">
        <w:rPr>
          <w:u w:val="single"/>
        </w:rPr>
        <w:t>specifically condemn domestic violence</w:t>
      </w:r>
      <w:r w:rsidRPr="00BD4898">
        <w:rPr>
          <w:sz w:val="16"/>
        </w:rPr>
        <w:t xml:space="preserve"> </w:t>
      </w:r>
      <w:r w:rsidRPr="00BD4898">
        <w:rPr>
          <w:u w:val="single"/>
        </w:rPr>
        <w:t>and</w:t>
      </w:r>
      <w:r w:rsidRPr="00BD4898">
        <w:rPr>
          <w:sz w:val="16"/>
        </w:rPr>
        <w:t xml:space="preserve">, </w:t>
      </w:r>
      <w:r w:rsidRPr="00BD4898">
        <w:rPr>
          <w:u w:val="single"/>
        </w:rPr>
        <w:t>due to pervasive cultural norms</w:t>
      </w:r>
      <w:r w:rsidRPr="00BD4898">
        <w:rPr>
          <w:sz w:val="16"/>
        </w:rPr>
        <w:t xml:space="preserve">, </w:t>
      </w:r>
      <w:r w:rsidRPr="00BD4898">
        <w:rPr>
          <w:u w:val="single"/>
        </w:rPr>
        <w:t>related laws such as assault and battery</w:t>
      </w:r>
      <w:r w:rsidRPr="00BD4898">
        <w:rPr>
          <w:sz w:val="16"/>
        </w:rPr>
        <w:t xml:space="preserve"> </w:t>
      </w:r>
      <w:r w:rsidRPr="00BD4898">
        <w:rPr>
          <w:u w:val="single"/>
        </w:rPr>
        <w:t>are</w:t>
      </w:r>
      <w:r w:rsidRPr="00BD4898">
        <w:rPr>
          <w:sz w:val="16"/>
        </w:rPr>
        <w:t xml:space="preserve"> generally </w:t>
      </w:r>
      <w:r w:rsidRPr="00BD4898">
        <w:rPr>
          <w:u w:val="single"/>
        </w:rPr>
        <w:t>interpreted to preclude domestic violence</w:t>
      </w:r>
      <w:r w:rsidRPr="00BD4898">
        <w:rPr>
          <w:sz w:val="16"/>
        </w:rPr>
        <w:t xml:space="preserve">. </w:t>
      </w:r>
      <w:r w:rsidRPr="00BD4898">
        <w:rPr>
          <w:u w:val="single"/>
        </w:rPr>
        <w:t>Cultural norms that devalue women not only perpetuate domestic violence</w:t>
      </w:r>
      <w:r w:rsidRPr="00BD4898">
        <w:rPr>
          <w:sz w:val="16"/>
        </w:rPr>
        <w:t xml:space="preserve">, </w:t>
      </w:r>
      <w:r w:rsidRPr="00BD4898">
        <w:rPr>
          <w:u w:val="single"/>
        </w:rPr>
        <w:t>but also result in a culture</w:t>
      </w:r>
      <w:r w:rsidRPr="00BD4898">
        <w:rPr>
          <w:sz w:val="16"/>
        </w:rPr>
        <w:t xml:space="preserve"> </w:t>
      </w:r>
      <w:r w:rsidRPr="00BD4898">
        <w:rPr>
          <w:u w:val="single"/>
        </w:rPr>
        <w:t>that makes it virtually impossible for a woman to leave her batterer</w:t>
      </w:r>
      <w:r w:rsidRPr="00BD4898">
        <w:rPr>
          <w:sz w:val="16"/>
        </w:rPr>
        <w:t xml:space="preserve">. </w:t>
      </w:r>
      <w:r w:rsidRPr="00BD4898">
        <w:rPr>
          <w:u w:val="single"/>
        </w:rPr>
        <w:t>For example, in Ghana, women can only obtain a minimal level of education and rarely enter the workforce</w:t>
      </w:r>
      <w:r w:rsidRPr="00BD4898">
        <w:rPr>
          <w:sz w:val="16"/>
        </w:rPr>
        <w:t xml:space="preserve"> at a professional level. n67 Thus, </w:t>
      </w:r>
      <w:r w:rsidRPr="00BD4898">
        <w:rPr>
          <w:u w:val="single"/>
        </w:rPr>
        <w:t>for women in Ghana</w:t>
      </w:r>
      <w:r w:rsidRPr="00BD4898">
        <w:rPr>
          <w:sz w:val="16"/>
        </w:rPr>
        <w:t xml:space="preserve">, </w:t>
      </w:r>
      <w:r w:rsidRPr="00BD4898">
        <w:rPr>
          <w:u w:val="single"/>
        </w:rPr>
        <w:t>enduring abuse may be necessary for survival because obtaining a job to provide for even bare necessities, such as food, on their own may not be feasible</w:t>
      </w:r>
      <w:r w:rsidRPr="00BD4898">
        <w:rPr>
          <w:sz w:val="16"/>
        </w:rPr>
        <w:t xml:space="preserve">. n68 Additionally, </w:t>
      </w:r>
      <w:r w:rsidRPr="00BD4898">
        <w:rPr>
          <w:u w:val="single"/>
        </w:rPr>
        <w:t>domestic violence is often considered normal</w:t>
      </w:r>
      <w:r w:rsidRPr="00BD4898">
        <w:rPr>
          <w:sz w:val="16"/>
        </w:rPr>
        <w:t xml:space="preserve"> </w:t>
      </w:r>
      <w:r w:rsidRPr="00BD4898">
        <w:rPr>
          <w:u w:val="single"/>
        </w:rPr>
        <w:t>in</w:t>
      </w:r>
      <w:r w:rsidRPr="00BD4898">
        <w:rPr>
          <w:sz w:val="16"/>
        </w:rPr>
        <w:t xml:space="preserve"> the folklore of </w:t>
      </w:r>
      <w:r w:rsidRPr="00BD4898">
        <w:rPr>
          <w:u w:val="single"/>
        </w:rPr>
        <w:t>Ghana</w:t>
      </w:r>
      <w:r w:rsidRPr="00BD4898">
        <w:rPr>
          <w:sz w:val="16"/>
        </w:rPr>
        <w:t xml:space="preserve">. n69 </w:t>
      </w:r>
      <w:r w:rsidRPr="00BD4898">
        <w:rPr>
          <w:u w:val="single"/>
        </w:rPr>
        <w:t>When a cultural norm exists in which "beating is acceptable, even expected, to keep the woman in line,"</w:t>
      </w:r>
      <w:r w:rsidRPr="00BD4898">
        <w:rPr>
          <w:sz w:val="16"/>
        </w:rPr>
        <w:t xml:space="preserve"> n70 </w:t>
      </w:r>
      <w:r w:rsidRPr="00BD4898">
        <w:rPr>
          <w:u w:val="single"/>
        </w:rPr>
        <w:t>adequate protection for victims of domestic violence will</w:t>
      </w:r>
      <w:r w:rsidRPr="00BD4898">
        <w:rPr>
          <w:sz w:val="16"/>
        </w:rPr>
        <w:t xml:space="preserve"> often </w:t>
      </w:r>
      <w:r w:rsidRPr="00BD4898">
        <w:rPr>
          <w:u w:val="single"/>
        </w:rPr>
        <w:t>be unavailable</w:t>
      </w:r>
      <w:r w:rsidRPr="00BD4898">
        <w:rPr>
          <w:sz w:val="16"/>
        </w:rPr>
        <w:t xml:space="preserve">. </w:t>
      </w:r>
      <w:r w:rsidRPr="00BD4898">
        <w:rPr>
          <w:u w:val="single"/>
        </w:rPr>
        <w:t>These countries</w:t>
      </w:r>
      <w:r w:rsidRPr="00BD4898">
        <w:rPr>
          <w:sz w:val="16"/>
        </w:rPr>
        <w:t xml:space="preserve"> comprise neither a conclusive nor a comprehensive list, but they nonetheless </w:t>
      </w:r>
      <w:r w:rsidRPr="00BD4898">
        <w:rPr>
          <w:u w:val="single"/>
        </w:rPr>
        <w:t>illustrate the widespread reality of state inaction in preventing</w:t>
      </w:r>
      <w:r w:rsidRPr="00BD4898">
        <w:rPr>
          <w:sz w:val="16"/>
        </w:rPr>
        <w:t xml:space="preserve"> or redressing </w:t>
      </w:r>
      <w:r w:rsidRPr="00BD4898">
        <w:rPr>
          <w:u w:val="single"/>
        </w:rPr>
        <w:t>domestic violence</w:t>
      </w:r>
      <w:r w:rsidRPr="00BD4898">
        <w:rPr>
          <w:sz w:val="16"/>
        </w:rPr>
        <w:t xml:space="preserve">. n71  [*1816] </w:t>
      </w:r>
    </w:p>
    <w:p w14:paraId="179C813F" w14:textId="77777777" w:rsidR="009239EB" w:rsidRPr="00BD4898" w:rsidRDefault="009239EB" w:rsidP="009239EB">
      <w:pPr>
        <w:textAlignment w:val="baseline"/>
        <w:rPr>
          <w:rFonts w:ascii="Arial" w:eastAsia="Times New Roman" w:hAnsi="Arial" w:cs="Arial"/>
          <w:sz w:val="18"/>
          <w:szCs w:val="18"/>
        </w:rPr>
      </w:pPr>
      <w:r w:rsidRPr="00BD4898">
        <w:rPr>
          <w:rFonts w:eastAsia="Times New Roman" w:cs="Arial"/>
          <w:szCs w:val="20"/>
        </w:rPr>
        <w:t> </w:t>
      </w:r>
    </w:p>
    <w:p w14:paraId="57665997" w14:textId="77777777" w:rsidR="00E71620" w:rsidRPr="00BD4898" w:rsidRDefault="00E71620" w:rsidP="00E71620">
      <w:pPr>
        <w:pStyle w:val="Heading4"/>
      </w:pPr>
      <w:r w:rsidRPr="00BD4898">
        <w:t>Domestic violence is a global epidemic – current asylum requirements prevent doing anything about it.</w:t>
      </w:r>
    </w:p>
    <w:p w14:paraId="0C87DFA8" w14:textId="77777777" w:rsidR="00E71620" w:rsidRPr="00BD4898" w:rsidRDefault="00E71620" w:rsidP="00E71620">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539BF5CA" w14:textId="77777777" w:rsidR="00E71620" w:rsidRPr="00BD4898" w:rsidRDefault="00E71620" w:rsidP="00E71620"/>
    <w:p w14:paraId="21312458" w14:textId="77777777" w:rsidR="00E71620" w:rsidRPr="00BD4898" w:rsidRDefault="00E71620" w:rsidP="00E71620">
      <w:pPr>
        <w:rPr>
          <w:sz w:val="16"/>
        </w:rPr>
      </w:pPr>
      <w:r w:rsidRPr="00BD4898">
        <w:rPr>
          <w:sz w:val="16"/>
        </w:rPr>
        <w:t xml:space="preserve">It is also important to understand DV as a social, political, and moral pandemic. The international statistics are staggering. </w:t>
      </w:r>
      <w:r w:rsidRPr="00BD4898">
        <w:rPr>
          <w:u w:val="single"/>
        </w:rPr>
        <w:t>One-quarter to one-half of all women are abused by intimate partners, and 40 to 70% of all female murder victims are killed by intimate partners.</w:t>
      </w:r>
      <w:r w:rsidRPr="00BD4898">
        <w:rPr>
          <w:sz w:val="16"/>
        </w:rPr>
        <w:t xml:space="preserve"> n32 Sadly, U.S. statistics reflect similar trends. </w:t>
      </w:r>
      <w:r w:rsidRPr="00BD4898">
        <w:rPr>
          <w:u w:val="single"/>
        </w:rPr>
        <w:t>A 1995</w:t>
      </w:r>
      <w:r w:rsidRPr="00BD4898">
        <w:rPr>
          <w:sz w:val="16"/>
        </w:rPr>
        <w:t xml:space="preserve">-1996 </w:t>
      </w:r>
      <w:r w:rsidRPr="00BD4898">
        <w:rPr>
          <w:u w:val="single"/>
        </w:rPr>
        <w:t>survey found that nearly 25% of women, and 7.6% of men, were raped or physically assaulted by an intimate partner in their lifetime.</w:t>
      </w:r>
      <w:r w:rsidRPr="00BD4898">
        <w:rPr>
          <w:sz w:val="16"/>
        </w:rPr>
        <w:t xml:space="preserve"> n33 </w:t>
      </w:r>
      <w:r w:rsidRPr="00BD4898">
        <w:rPr>
          <w:u w:val="single"/>
        </w:rPr>
        <w:t>Intimate partner violence constituted 20% of all non-fatal violence against women in 2001,</w:t>
      </w:r>
      <w:r w:rsidRPr="00BD4898">
        <w:rPr>
          <w:sz w:val="16"/>
        </w:rPr>
        <w:t xml:space="preserve"> and 3% of all nonfatal violence toward men. n34 </w:t>
      </w:r>
      <w:r w:rsidRPr="00BD4898">
        <w:rPr>
          <w:u w:val="single"/>
        </w:rPr>
        <w:t>Almost half of all 3.5 million crimes committed against family members were spousal abuse between 1998 and 2002.</w:t>
      </w:r>
      <w:r w:rsidRPr="00BD4898">
        <w:rPr>
          <w:sz w:val="16"/>
        </w:rPr>
        <w:t xml:space="preserve"> n35 </w:t>
      </w:r>
      <w:r w:rsidRPr="00BD4898">
        <w:rPr>
          <w:u w:val="single"/>
        </w:rPr>
        <w:t>DV exhibits a pattern of violence and oppression that is inherent in any reasonable notion of persecution.</w:t>
      </w:r>
      <w:r w:rsidRPr="00BD4898">
        <w:rPr>
          <w:sz w:val="16"/>
        </w:rPr>
        <w:t xml:space="preserve"> The international community's impression of persecution in the 1950's, however, does not reflect our modern realities, and those seeking to expand the definition of DV have faced a decades-long legal challenge that has proven more difficult than ever imagined. </w:t>
      </w:r>
      <w:r w:rsidRPr="00BD4898">
        <w:rPr>
          <w:u w:val="single"/>
        </w:rPr>
        <w:t>Domestic violence does not fit neatly into the current refugee legal regime. In order to be eligible for a discretionary grant of relief, a petitioner must show a well-founded fear of persecution</w:t>
      </w:r>
      <w:r w:rsidRPr="00BD4898">
        <w:rPr>
          <w:sz w:val="16"/>
        </w:rPr>
        <w:t xml:space="preserve"> based on a protected status and must meet three criteria: 1) the pervasiveness of the act in the individual's home country; 2) a lack of existing refuge within the individual's home country; and 3) the government's unwillingness or inability to intervene. </w:t>
      </w:r>
      <w:r w:rsidRPr="00BD4898">
        <w:rPr>
          <w:u w:val="single"/>
        </w:rPr>
        <w:t>Two requirements specifically pose challenges for domestic violence claims: proving</w:t>
      </w:r>
      <w:r w:rsidRPr="00BD4898">
        <w:rPr>
          <w:sz w:val="16"/>
        </w:rPr>
        <w:t xml:space="preserve"> persecution (</w:t>
      </w:r>
      <w:r w:rsidRPr="00BD4898">
        <w:rPr>
          <w:u w:val="single"/>
        </w:rPr>
        <w:t>clear probability that one's life or freedom is threatened</w:t>
      </w:r>
      <w:r w:rsidRPr="00BD4898">
        <w:rPr>
          <w:sz w:val="16"/>
        </w:rPr>
        <w:t xml:space="preserve">) n36 </w:t>
      </w:r>
      <w:r w:rsidRPr="00BD4898">
        <w:rPr>
          <w:u w:val="single"/>
        </w:rPr>
        <w:t>and demonstrating that such persecution is attributed to a statutorily protected status, such as race, religion, nationality, political opinion, or a PSG.</w:t>
      </w:r>
      <w:r w:rsidRPr="00BD4898">
        <w:rPr>
          <w:sz w:val="16"/>
        </w:rPr>
        <w:t xml:space="preserve"> n37 </w:t>
      </w:r>
      <w:r w:rsidRPr="00BD4898">
        <w:rPr>
          <w:u w:val="single"/>
        </w:rPr>
        <w:t xml:space="preserve">Many DV petitioners argue that they will suffer persecution based on </w:t>
      </w:r>
      <w:r w:rsidRPr="00BD4898">
        <w:rPr>
          <w:sz w:val="16"/>
        </w:rPr>
        <w:t xml:space="preserve"> [*20]  their </w:t>
      </w:r>
      <w:r w:rsidRPr="00BD4898">
        <w:rPr>
          <w:u w:val="single"/>
        </w:rPr>
        <w:t>membership in a PSG</w:t>
      </w:r>
      <w:r w:rsidRPr="00BD4898">
        <w:rPr>
          <w:sz w:val="16"/>
        </w:rPr>
        <w:t xml:space="preserve"> or based on their political opinion against women and girl violence. n38</w:t>
      </w:r>
    </w:p>
    <w:p w14:paraId="754C1543" w14:textId="77777777" w:rsidR="00E71620" w:rsidRPr="00BD4898" w:rsidRDefault="00E71620" w:rsidP="00E71620"/>
    <w:p w14:paraId="148AD538" w14:textId="77777777" w:rsidR="00E71620" w:rsidRPr="00BD4898" w:rsidRDefault="00E71620" w:rsidP="00E71620">
      <w:pPr>
        <w:pStyle w:val="Heading4"/>
      </w:pPr>
      <w:r w:rsidRPr="00BD4898">
        <w:t>Sessions ruling denies women protection – violence is widespread in their former countries</w:t>
      </w:r>
    </w:p>
    <w:p w14:paraId="2D226EDB" w14:textId="77777777" w:rsidR="00E71620" w:rsidRPr="00C97D23" w:rsidRDefault="00E71620" w:rsidP="00E71620">
      <w:pPr>
        <w:rPr>
          <w:rStyle w:val="Style13ptBold"/>
          <w:b w:val="0"/>
          <w:sz w:val="16"/>
          <w:szCs w:val="16"/>
        </w:rPr>
      </w:pPr>
      <w:r w:rsidRPr="00BD4898">
        <w:rPr>
          <w:rStyle w:val="Style13ptBold"/>
        </w:rPr>
        <w:t xml:space="preserve">Robbins, 18 – writer for the New York Times </w:t>
      </w:r>
      <w:r w:rsidRPr="00C97D23">
        <w:rPr>
          <w:rStyle w:val="Style13ptBold"/>
          <w:b w:val="0"/>
          <w:sz w:val="16"/>
          <w:szCs w:val="16"/>
        </w:rPr>
        <w:t xml:space="preserve">[Liz, U.S Official News, 6/13/18, After Sessions Decision, Women's Asylum Hopes Fall, https://www.nytimes.com/2018/06/12/nyregion/sessions-asylum-gang-domestic-violence.html/Lexis,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1D03932A" w14:textId="77777777" w:rsidR="00E71620" w:rsidRPr="00BD4898" w:rsidRDefault="00E71620" w:rsidP="00E71620"/>
    <w:p w14:paraId="2D31704D" w14:textId="77777777" w:rsidR="00E71620" w:rsidRPr="00BD4898" w:rsidRDefault="00E71620" w:rsidP="00E71620">
      <w:pPr>
        <w:rPr>
          <w:sz w:val="16"/>
        </w:rPr>
      </w:pPr>
      <w:r w:rsidRPr="00BD4898">
        <w:rPr>
          <w:sz w:val="16"/>
        </w:rPr>
        <w:t xml:space="preserve">Then he threw her against a wall when she visited him in jail, the police nowhere to be found. When his fellow gang member later raped and impregnated her, and then another threatened to kill her, she finally fled to the United States in 2013. On Thursday, Blanca, 30, who now lives in the Bronx, will go before an immigration judge in New York to plead her case for asylum. On Monday, her chances of success changed instantly from challenging to nearly impossible. On that day, in a speech to immigration judges gathered for annual training, Attorney General Jeff </w:t>
      </w:r>
      <w:r w:rsidRPr="00BD4898">
        <w:rPr>
          <w:u w:val="single"/>
        </w:rPr>
        <w:t xml:space="preserve">Sessions said that he was reversing recent immigration practice and declaring that domestic </w:t>
      </w:r>
      <w:r w:rsidRPr="00BD4898">
        <w:rPr>
          <w:sz w:val="16"/>
        </w:rPr>
        <w:t xml:space="preserve">and gang </w:t>
      </w:r>
      <w:r w:rsidRPr="00BD4898">
        <w:rPr>
          <w:u w:val="single"/>
        </w:rPr>
        <w:t>violence were generally not grounds for asylum</w:t>
      </w:r>
      <w:r w:rsidRPr="00BD4898">
        <w:rPr>
          <w:sz w:val="16"/>
        </w:rPr>
        <w:t xml:space="preserve">. Mr. </w:t>
      </w:r>
      <w:proofErr w:type="spellStart"/>
      <w:r w:rsidRPr="00BD4898">
        <w:rPr>
          <w:sz w:val="16"/>
        </w:rPr>
        <w:t>Sessions's</w:t>
      </w:r>
      <w:proofErr w:type="spellEnd"/>
      <w:r w:rsidRPr="00BD4898">
        <w:rPr>
          <w:sz w:val="16"/>
        </w:rPr>
        <w:t xml:space="preserve"> action overturned a 2014 decision that had established domestic violence victims as a social group, based on the abuse a Guatemalan woman, </w:t>
      </w:r>
      <w:proofErr w:type="spellStart"/>
      <w:r w:rsidRPr="00BD4898">
        <w:rPr>
          <w:sz w:val="16"/>
        </w:rPr>
        <w:t>Aminta</w:t>
      </w:r>
      <w:proofErr w:type="spellEnd"/>
      <w:r w:rsidRPr="00BD4898">
        <w:rPr>
          <w:sz w:val="16"/>
        </w:rPr>
        <w:t xml:space="preserve"> Cifuentes, had faced for 10 years. Mr. Sessions said claiming a fear of return was an excuse to enter the country illegally. ''The vast majority of the current asylum claims are not valid,'' he said in the speech. ''Honestly, </w:t>
      </w:r>
      <w:r w:rsidRPr="00BD4898">
        <w:rPr>
          <w:rStyle w:val="StyleUnderline"/>
        </w:rPr>
        <w:t>that man is made of stone,'' Blanca</w:t>
      </w:r>
      <w:r w:rsidRPr="00BD4898">
        <w:rPr>
          <w:sz w:val="16"/>
        </w:rPr>
        <w:t xml:space="preserve">, who asked to be identified only by her first name because of her uncertain immigration status, </w:t>
      </w:r>
      <w:r w:rsidRPr="00BD4898">
        <w:rPr>
          <w:rStyle w:val="StyleUnderline"/>
        </w:rPr>
        <w:t>said</w:t>
      </w:r>
      <w:r w:rsidRPr="00BD4898">
        <w:rPr>
          <w:sz w:val="16"/>
        </w:rPr>
        <w:t xml:space="preserve"> in Spanish </w:t>
      </w:r>
      <w:r w:rsidRPr="00BD4898">
        <w:rPr>
          <w:rStyle w:val="StyleUnderline"/>
        </w:rPr>
        <w:t>at the Immigrant Community Law Center of the African Services Committee in Harlem</w:t>
      </w:r>
      <w:r w:rsidRPr="00BD4898">
        <w:rPr>
          <w:sz w:val="16"/>
        </w:rPr>
        <w:t xml:space="preserve">, a nonprofit organization. </w:t>
      </w:r>
      <w:r w:rsidRPr="00BD4898">
        <w:rPr>
          <w:u w:val="single"/>
        </w:rPr>
        <w:t>''Only living it himself could he understand the terror I felt</w:t>
      </w:r>
      <w:r w:rsidRPr="00BD4898">
        <w:rPr>
          <w:sz w:val="16"/>
        </w:rPr>
        <w:t xml:space="preserve">.'' She added: ''What he has to do </w:t>
      </w:r>
      <w:r w:rsidRPr="00BD4898">
        <w:rPr>
          <w:u w:val="single"/>
        </w:rPr>
        <w:t>is go visit Honduras and then, if he does make it back, he'll understand what living in terror is like</w:t>
      </w:r>
      <w:r w:rsidRPr="00BD4898">
        <w:rPr>
          <w:sz w:val="16"/>
        </w:rPr>
        <w:t xml:space="preserve">.'' Across New York, and the nation, on Tuesday, </w:t>
      </w:r>
      <w:r w:rsidRPr="00BD4898">
        <w:rPr>
          <w:u w:val="single"/>
        </w:rPr>
        <w:t xml:space="preserve">immigrants and their attorneys were grappling with the precedent-setting decision </w:t>
      </w:r>
      <w:r w:rsidRPr="00BD4898">
        <w:rPr>
          <w:sz w:val="16"/>
        </w:rPr>
        <w:t xml:space="preserve">-- and the stern warning to heed it -- that Mr. Sessions issued to immigration judges on Monday. ''It will be your duty to carry out this ruling,'' he said. Thursday, the day of Blanca's hearing, will be the judges' first day back on the bench. Claims for asylum already faced a high bar. In 2016, only about 11 percent of asylum applicants had their petitions granted nationally. Historically, New York has the largest number of applicants. Mr. Sessions effectively </w:t>
      </w:r>
      <w:r w:rsidRPr="00BD4898">
        <w:rPr>
          <w:u w:val="single"/>
        </w:rPr>
        <w:t xml:space="preserve">narrowed the definition of persecution </w:t>
      </w:r>
      <w:r w:rsidRPr="00BD4898">
        <w:rPr>
          <w:sz w:val="16"/>
        </w:rPr>
        <w:t xml:space="preserve">when he reversed a decision by an appellate board in a 2016 asylum case. Because immigration courts are housed under the Justice Department, not the judicial branch of government, he has the authority to overturn their decisions. ''The mere fact that a country may have problems effectively policing certain crimes or that certain populations are more likely to be victims of crime, cannot itself establish an asylum claim,'' he wrote in the introduction to his decision. ''It's very sad news because </w:t>
      </w:r>
      <w:r w:rsidRPr="00BD4898">
        <w:rPr>
          <w:rStyle w:val="StyleUnderline"/>
        </w:rPr>
        <w:t>there is tremendous societal violence in the Central American countries and the ravages of the civil wars have</w:t>
      </w:r>
      <w:r w:rsidRPr="00BD4898">
        <w:rPr>
          <w:sz w:val="16"/>
        </w:rPr>
        <w:t xml:space="preserve"> </w:t>
      </w:r>
      <w:r w:rsidRPr="00BD4898">
        <w:rPr>
          <w:u w:val="single"/>
        </w:rPr>
        <w:t>left society without any structures to protect people</w:t>
      </w:r>
      <w:r w:rsidRPr="00BD4898">
        <w:rPr>
          <w:sz w:val="16"/>
        </w:rPr>
        <w:t>,</w:t>
      </w:r>
      <w:r w:rsidRPr="00BD4898">
        <w:rPr>
          <w:rStyle w:val="StyleUnderline"/>
        </w:rPr>
        <w:t xml:space="preserve">'' said Anne </w:t>
      </w:r>
      <w:proofErr w:type="spellStart"/>
      <w:r w:rsidRPr="00BD4898">
        <w:rPr>
          <w:rStyle w:val="StyleUnderline"/>
        </w:rPr>
        <w:t>Pilsbury</w:t>
      </w:r>
      <w:proofErr w:type="spellEnd"/>
      <w:r w:rsidRPr="00BD4898">
        <w:rPr>
          <w:rStyle w:val="StyleUnderline"/>
        </w:rPr>
        <w:t>, the director of Central American Legal Assistance</w:t>
      </w:r>
      <w:r w:rsidRPr="00BD4898">
        <w:rPr>
          <w:sz w:val="16"/>
        </w:rPr>
        <w:t xml:space="preserve">, a nonprofit in Brooklyn she founded in 1986 in response to the civil war in El Salvador. </w:t>
      </w:r>
      <w:r w:rsidRPr="00BD4898">
        <w:rPr>
          <w:u w:val="single"/>
        </w:rPr>
        <w:t>''Women are especially vulnerable. We've basically told them, 'Too bad</w:t>
      </w:r>
      <w:r w:rsidRPr="00BD4898">
        <w:rPr>
          <w:sz w:val="16"/>
        </w:rPr>
        <w:t>.'''</w:t>
      </w:r>
    </w:p>
    <w:p w14:paraId="5CADFCBB" w14:textId="77777777" w:rsidR="00E71620" w:rsidRPr="00BD4898" w:rsidRDefault="00E71620" w:rsidP="00E71620"/>
    <w:p w14:paraId="10945083" w14:textId="77777777" w:rsidR="00E71620" w:rsidRPr="00BD4898" w:rsidRDefault="00E71620" w:rsidP="00E71620">
      <w:pPr>
        <w:pStyle w:val="Heading4"/>
      </w:pPr>
      <w:r w:rsidRPr="00BD4898">
        <w:t>Domestic violence is widespread globally because of cultural norms. The US is not fulfilling its obligation to provide asylum for domestic violence refugees.</w:t>
      </w:r>
    </w:p>
    <w:p w14:paraId="24E16C69" w14:textId="77777777" w:rsidR="00E71620" w:rsidRPr="00BD4898" w:rsidRDefault="00E71620" w:rsidP="00E71620">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7708C22C" w14:textId="77777777" w:rsidR="00E71620" w:rsidRPr="00BD4898" w:rsidRDefault="00E71620" w:rsidP="00E71620">
      <w:pPr>
        <w:rPr>
          <w:sz w:val="16"/>
          <w:szCs w:val="16"/>
        </w:rPr>
      </w:pPr>
    </w:p>
    <w:p w14:paraId="260DFD82" w14:textId="77777777" w:rsidR="00E71620" w:rsidRPr="00BD4898" w:rsidRDefault="00E71620" w:rsidP="00E71620">
      <w:pPr>
        <w:rPr>
          <w:sz w:val="16"/>
        </w:rPr>
      </w:pPr>
      <w:r w:rsidRPr="00BD4898">
        <w:rPr>
          <w:sz w:val="16"/>
        </w:rPr>
        <w:t xml:space="preserve">This Note argues that current case law and </w:t>
      </w:r>
      <w:r w:rsidRPr="00BD4898">
        <w:rPr>
          <w:u w:val="single"/>
        </w:rPr>
        <w:t>the recent INS Guidelines provide an adequate basis for courts to recognize asylum claims from battered women</w:t>
      </w:r>
      <w:r w:rsidRPr="00BD4898">
        <w:rPr>
          <w:sz w:val="16"/>
        </w:rPr>
        <w:t xml:space="preserve"> </w:t>
      </w:r>
      <w:r w:rsidRPr="00BD4898">
        <w:rPr>
          <w:rStyle w:val="StyleUnderline"/>
        </w:rPr>
        <w:t>and that this recognition is long overdue</w:t>
      </w:r>
      <w:r w:rsidRPr="00BD4898">
        <w:rPr>
          <w:sz w:val="16"/>
        </w:rPr>
        <w:t xml:space="preserve">. In support of this proposition, this Note investigates the worldwide conditions that women who are victims of domestic violence face. </w:t>
      </w:r>
      <w:r w:rsidRPr="00BD4898">
        <w:rPr>
          <w:u w:val="single"/>
        </w:rPr>
        <w:t>There are still many countries in which legal and cultural norms perpetuate domestic violence at epidemic levels</w:t>
      </w:r>
      <w:r w:rsidRPr="00BD4898">
        <w:rPr>
          <w:sz w:val="16"/>
        </w:rPr>
        <w:t xml:space="preserve">. </w:t>
      </w:r>
      <w:r w:rsidRPr="00BD4898">
        <w:rPr>
          <w:u w:val="single"/>
        </w:rPr>
        <w:t>Although the international community has taken steps to combat violence against women, progress continues to be slow</w:t>
      </w:r>
      <w:r w:rsidRPr="00BD4898">
        <w:rPr>
          <w:sz w:val="16"/>
        </w:rPr>
        <w:t xml:space="preserve">. </w:t>
      </w:r>
      <w:r w:rsidRPr="00BD4898">
        <w:rPr>
          <w:u w:val="single"/>
        </w:rPr>
        <w:t>Until every country adequately protects its women from domestic violence, alternative means of protection ought to be explored</w:t>
      </w:r>
      <w:r w:rsidRPr="00BD4898">
        <w:rPr>
          <w:sz w:val="16"/>
        </w:rPr>
        <w:t xml:space="preserve">. </w:t>
      </w:r>
      <w:r w:rsidRPr="00BD4898">
        <w:rPr>
          <w:u w:val="single"/>
        </w:rPr>
        <w:t>One proposal is to allow women to flee to another country, such as the United States</w:t>
      </w:r>
      <w:r w:rsidRPr="00BD4898">
        <w:rPr>
          <w:sz w:val="16"/>
        </w:rPr>
        <w:t xml:space="preserve">, and seek asylum. Under United States asylum law, </w:t>
      </w:r>
      <w:r w:rsidRPr="00BD4898">
        <w:rPr>
          <w:u w:val="single"/>
        </w:rPr>
        <w:t>however, adjudicators have not consistently recognized domestic violence as a legitimate basis for asylum</w:t>
      </w:r>
      <w:r w:rsidRPr="00BD4898">
        <w:rPr>
          <w:sz w:val="16"/>
        </w:rPr>
        <w:t>. This Note formulates a legal framework for establishing an asylum claim in the United States based on domestic violence.</w:t>
      </w:r>
    </w:p>
    <w:p w14:paraId="01C330E2" w14:textId="77777777" w:rsidR="00E71620" w:rsidRPr="00BD4898" w:rsidRDefault="00E71620" w:rsidP="00E71620">
      <w:pPr>
        <w:textAlignment w:val="baseline"/>
        <w:rPr>
          <w:rFonts w:ascii="Arial" w:eastAsia="Times New Roman" w:hAnsi="Arial" w:cs="Arial"/>
          <w:sz w:val="18"/>
          <w:szCs w:val="18"/>
        </w:rPr>
      </w:pPr>
      <w:r w:rsidRPr="00BD4898">
        <w:rPr>
          <w:rFonts w:eastAsia="Times New Roman" w:cs="Arial"/>
          <w:szCs w:val="20"/>
        </w:rPr>
        <w:t> </w:t>
      </w:r>
    </w:p>
    <w:p w14:paraId="1C868ABC" w14:textId="44F38263" w:rsidR="009239EB" w:rsidRPr="009239EB" w:rsidRDefault="009239EB" w:rsidP="009239EB">
      <w:pPr>
        <w:pStyle w:val="Heading3"/>
      </w:pPr>
      <w:r>
        <w:t>Extend – Harms – Domestic Violence Severity</w:t>
      </w:r>
    </w:p>
    <w:p w14:paraId="5FD5CC97" w14:textId="77777777" w:rsidR="00C97D23" w:rsidRPr="00BD4898" w:rsidRDefault="00C97D23" w:rsidP="00C97D23">
      <w:pPr>
        <w:pStyle w:val="Heading4"/>
      </w:pPr>
      <w:r w:rsidRPr="00BD4898">
        <w:t xml:space="preserve">Domestic Violence is the Number One Killer of women </w:t>
      </w:r>
      <w:proofErr w:type="spellStart"/>
      <w:r w:rsidRPr="00BD4898">
        <w:t>world wide</w:t>
      </w:r>
      <w:proofErr w:type="spellEnd"/>
      <w:r w:rsidRPr="00BD4898">
        <w:t xml:space="preserve"> – Women are unable to escape it through asylum</w:t>
      </w:r>
    </w:p>
    <w:p w14:paraId="281697AC" w14:textId="77777777" w:rsidR="00C97D23" w:rsidRPr="00BD4898" w:rsidRDefault="00C97D23" w:rsidP="00C97D23">
      <w:proofErr w:type="spellStart"/>
      <w:r w:rsidRPr="00BD4898">
        <w:rPr>
          <w:rStyle w:val="Style13ptBold"/>
        </w:rPr>
        <w:t>Annitto</w:t>
      </w:r>
      <w:proofErr w:type="spellEnd"/>
      <w:r w:rsidRPr="00BD4898">
        <w:rPr>
          <w:rStyle w:val="Style13ptBold"/>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05C55AA9" w14:textId="77777777" w:rsidR="00C97D23" w:rsidRPr="00BD4898" w:rsidRDefault="00C97D23" w:rsidP="00C97D23"/>
    <w:p w14:paraId="7F33A935" w14:textId="77777777" w:rsidR="00C97D23" w:rsidRPr="00BD4898" w:rsidRDefault="00C97D23" w:rsidP="00C97D23">
      <w:pPr>
        <w:rPr>
          <w:sz w:val="16"/>
        </w:rPr>
      </w:pPr>
      <w:r w:rsidRPr="00BD4898">
        <w:rPr>
          <w:rStyle w:val="StyleUnderline"/>
        </w:rPr>
        <w:t>Protection and assistance for domestic violence victims in the United States has improved substantially during the past twenty years n1 as recognition of the pervasive and severe nature of violence against women has increased.</w:t>
      </w:r>
      <w:r w:rsidRPr="00BD4898">
        <w:rPr>
          <w:sz w:val="16"/>
        </w:rPr>
        <w:t xml:space="preserve"> n2 Consequently, law enforcement agencies, the court system, [*786] and communities n3 have created better services and protections to help women who are in abusive relationships. n4 The same </w:t>
      </w:r>
      <w:r w:rsidRPr="00BD4898">
        <w:rPr>
          <w:u w:val="single"/>
        </w:rPr>
        <w:t>public recognition of violence against women</w:t>
      </w:r>
      <w:r w:rsidRPr="00BD4898">
        <w:rPr>
          <w:sz w:val="16"/>
        </w:rPr>
        <w:t xml:space="preserve">, </w:t>
      </w:r>
      <w:r w:rsidRPr="00BD4898">
        <w:rPr>
          <w:rStyle w:val="StyleUnderline"/>
        </w:rPr>
        <w:t>however, is not present in many other countries</w:t>
      </w:r>
      <w:r w:rsidRPr="00BD4898">
        <w:rPr>
          <w:sz w:val="16"/>
        </w:rPr>
        <w:t xml:space="preserve">. n5 </w:t>
      </w:r>
      <w:r w:rsidRPr="00BD4898">
        <w:rPr>
          <w:u w:val="single"/>
        </w:rPr>
        <w:t>Domestic violence is a global problem affecting an estimated 25 million women every year. n6 It is also the leading cause of death among women</w:t>
      </w:r>
      <w:r w:rsidRPr="00BD4898">
        <w:rPr>
          <w:sz w:val="16"/>
        </w:rPr>
        <w:t xml:space="preserve">. n7 In addition to domestic violence, </w:t>
      </w:r>
      <w:r w:rsidRPr="00BD4898">
        <w:rPr>
          <w:u w:val="single"/>
        </w:rPr>
        <w:t>millions of women worldwide suffer from rape, female genital mutilation (FGM), infanticide, and "bride burning</w:t>
      </w:r>
      <w:r w:rsidRPr="00BD4898">
        <w:rPr>
          <w:sz w:val="16"/>
        </w:rPr>
        <w:t>." n8 Yet</w:t>
      </w:r>
      <w:r w:rsidRPr="00BD4898">
        <w:rPr>
          <w:u w:val="single"/>
        </w:rPr>
        <w:t>, in many cultures, women do not have a viable means of redress. n9 Poor socioeconomic conditions [*787] make it even more difficult for women to leave abusive relationships because of limited resources</w:t>
      </w:r>
      <w:r w:rsidRPr="00BD4898">
        <w:rPr>
          <w:sz w:val="16"/>
        </w:rPr>
        <w:t xml:space="preserve">. n10 Where no social programs or court protections are in place, </w:t>
      </w:r>
      <w:r w:rsidRPr="00BD4898">
        <w:rPr>
          <w:u w:val="single"/>
        </w:rPr>
        <w:t>women have few options for safety</w:t>
      </w:r>
      <w:r w:rsidRPr="00BD4898">
        <w:rPr>
          <w:sz w:val="16"/>
        </w:rPr>
        <w:t>. n11 Victims of gender-based violence, therefore, increasingly are seeking safety in other countries under asylum law. n12</w:t>
      </w:r>
    </w:p>
    <w:p w14:paraId="7BEF4FB6" w14:textId="77777777" w:rsidR="00C97D23" w:rsidRPr="00BD4898" w:rsidRDefault="00C97D23" w:rsidP="00C97D23"/>
    <w:p w14:paraId="4228C71A" w14:textId="77777777" w:rsidR="00E71620" w:rsidRPr="00E577AC" w:rsidRDefault="00E71620" w:rsidP="00E71620">
      <w:pPr>
        <w:keepNext/>
        <w:keepLines/>
        <w:spacing w:before="200"/>
        <w:outlineLvl w:val="3"/>
        <w:rPr>
          <w:rFonts w:eastAsiaTheme="majorEastAsia" w:cstheme="majorBidi"/>
          <w:b/>
          <w:iCs/>
          <w:sz w:val="22"/>
        </w:rPr>
      </w:pPr>
      <w:r w:rsidRPr="00E577AC">
        <w:rPr>
          <w:rFonts w:eastAsiaTheme="majorEastAsia" w:cstheme="majorBidi"/>
          <w:b/>
          <w:iCs/>
          <w:sz w:val="22"/>
        </w:rPr>
        <w:t>Gender violence and genocide are widespread globally – women make up the majority of refugees seeking asylum</w:t>
      </w:r>
    </w:p>
    <w:p w14:paraId="316B0916" w14:textId="77777777" w:rsidR="00E71620" w:rsidRPr="00E577AC" w:rsidRDefault="00E71620" w:rsidP="00E71620">
      <w:pPr>
        <w:rPr>
          <w:sz w:val="16"/>
          <w:szCs w:val="16"/>
        </w:rPr>
      </w:pPr>
      <w:proofErr w:type="spellStart"/>
      <w:r w:rsidRPr="00E577AC">
        <w:rPr>
          <w:b/>
          <w:bCs/>
          <w:sz w:val="22"/>
        </w:rPr>
        <w:t>Twibell</w:t>
      </w:r>
      <w:proofErr w:type="spellEnd"/>
      <w:r w:rsidRPr="00E577AC">
        <w:rPr>
          <w:b/>
          <w:bCs/>
          <w:sz w:val="22"/>
        </w:rPr>
        <w:t>,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 xml:space="preserve">“The Development Of Gender As A Basis For Asylum In United States Immigration Law And Under The United Nations Refugee Convention: Case Studies Of Female Asylum Seekers From Cameroon, Eritrea, Iraq And Somalia”, </w:t>
      </w:r>
      <w:proofErr w:type="spellStart"/>
      <w:r w:rsidRPr="00E577AC">
        <w:rPr>
          <w:sz w:val="16"/>
          <w:szCs w:val="16"/>
        </w:rPr>
        <w:t>Lexisnexis</w:t>
      </w:r>
      <w:proofErr w:type="spellEnd"/>
      <w:r w:rsidRPr="00E577AC">
        <w:rPr>
          <w:sz w:val="16"/>
          <w:szCs w:val="16"/>
        </w:rPr>
        <w:t xml:space="preserve">, acc. 7/14/18, </w:t>
      </w:r>
      <w:proofErr w:type="spellStart"/>
      <w:r w:rsidRPr="00E577AC">
        <w:rPr>
          <w:sz w:val="16"/>
          <w:szCs w:val="16"/>
        </w:rPr>
        <w:t>bhc</w:t>
      </w:r>
      <w:proofErr w:type="spellEnd"/>
      <w:r w:rsidRPr="00E577AC">
        <w:rPr>
          <w:sz w:val="16"/>
          <w:szCs w:val="16"/>
        </w:rPr>
        <w:t>]</w:t>
      </w:r>
    </w:p>
    <w:p w14:paraId="72486642" w14:textId="77777777" w:rsidR="00E71620" w:rsidRPr="00E577AC" w:rsidRDefault="00E71620" w:rsidP="00E71620"/>
    <w:p w14:paraId="5E87E6F0" w14:textId="77777777" w:rsidR="00E71620" w:rsidRPr="00E577AC" w:rsidRDefault="00E71620" w:rsidP="00E71620">
      <w:pPr>
        <w:rPr>
          <w:sz w:val="12"/>
        </w:rPr>
      </w:pPr>
      <w:r w:rsidRPr="00E577AC">
        <w:rPr>
          <w:sz w:val="12"/>
        </w:rPr>
        <w:t xml:space="preserve">1.1 Introduction: </w:t>
      </w:r>
      <w:r w:rsidRPr="00E577AC">
        <w:rPr>
          <w:u w:val="single"/>
        </w:rPr>
        <w:t>Women and Girl Refugees and Asylees are Less Protected than Men</w:t>
      </w:r>
      <w:r w:rsidRPr="00E577AC">
        <w:rPr>
          <w:sz w:val="12"/>
        </w:rPr>
        <w:t xml:space="preserve"> </w:t>
      </w:r>
      <w:r w:rsidRPr="00E577AC">
        <w:rPr>
          <w:u w:val="single"/>
        </w:rPr>
        <w:t>Women refugees suffer worse than men</w:t>
      </w:r>
      <w:r w:rsidRPr="00E577AC">
        <w:rPr>
          <w:sz w:val="12"/>
        </w:rPr>
        <w:t xml:space="preserve">. </w:t>
      </w:r>
      <w:r w:rsidRPr="00E577AC">
        <w:rPr>
          <w:u w:val="single"/>
        </w:rPr>
        <w:t>Women who manage to escape persecution</w:t>
      </w:r>
      <w:r w:rsidRPr="00E577AC">
        <w:rPr>
          <w:sz w:val="12"/>
        </w:rPr>
        <w:t xml:space="preserve"> to a safe country also </w:t>
      </w:r>
      <w:r w:rsidRPr="00E577AC">
        <w:rPr>
          <w:u w:val="single"/>
        </w:rPr>
        <w:t>run into legal obstacles</w:t>
      </w:r>
      <w:r w:rsidRPr="00E577AC">
        <w:rPr>
          <w:sz w:val="12"/>
        </w:rPr>
        <w:t xml:space="preserve"> in host countries [*194] </w:t>
      </w:r>
      <w:r w:rsidRPr="00E577AC">
        <w:rPr>
          <w:u w:val="single"/>
        </w:rPr>
        <w:t>because of their gender</w:t>
      </w:r>
      <w:r w:rsidRPr="00E577AC">
        <w:rPr>
          <w:sz w:val="12"/>
        </w:rPr>
        <w:t xml:space="preserve">; </w:t>
      </w:r>
      <w:r w:rsidRPr="00E577AC">
        <w:rPr>
          <w:u w:val="single"/>
        </w:rPr>
        <w:t>their ability to seek asylum is more restricted than men</w:t>
      </w:r>
      <w:r w:rsidRPr="00E577AC">
        <w:rPr>
          <w:sz w:val="12"/>
        </w:rPr>
        <w:t xml:space="preserve">. The United Nations High Commissioner for Refugees ("UNHCR") reports that </w:t>
      </w:r>
      <w:r w:rsidRPr="00E577AC">
        <w:rPr>
          <w:u w:val="single"/>
        </w:rPr>
        <w:t>out of the</w:t>
      </w:r>
      <w:r w:rsidRPr="00E577AC">
        <w:rPr>
          <w:sz w:val="12"/>
        </w:rPr>
        <w:t xml:space="preserve"> "approximately </w:t>
      </w:r>
      <w:r w:rsidRPr="00E577AC">
        <w:rPr>
          <w:u w:val="single"/>
        </w:rPr>
        <w:t>50 million uprooted people around the world</w:t>
      </w:r>
      <w:r w:rsidRPr="00E577AC">
        <w:rPr>
          <w:sz w:val="12"/>
        </w:rPr>
        <w:t xml:space="preserve">," </w:t>
      </w:r>
      <w:r w:rsidRPr="00E577AC">
        <w:rPr>
          <w:u w:val="single"/>
        </w:rPr>
        <w:t>including both "refugees. . . and people displaced within their own country</w:t>
      </w:r>
      <w:r w:rsidRPr="00E577AC">
        <w:rPr>
          <w:sz w:val="12"/>
        </w:rPr>
        <w:t>" "[</w:t>
      </w:r>
      <w:r w:rsidRPr="00E577AC">
        <w:rPr>
          <w:u w:val="single"/>
        </w:rPr>
        <w:t>b]</w:t>
      </w:r>
      <w:proofErr w:type="spellStart"/>
      <w:r w:rsidRPr="00E577AC">
        <w:rPr>
          <w:u w:val="single"/>
        </w:rPr>
        <w:t>etween</w:t>
      </w:r>
      <w:proofErr w:type="spellEnd"/>
      <w:r w:rsidRPr="00E577AC">
        <w:rPr>
          <w:u w:val="single"/>
        </w:rPr>
        <w:t xml:space="preserve"> 75-80 percent of them are women and children</w:t>
      </w:r>
      <w:r w:rsidRPr="00E577AC">
        <w:rPr>
          <w:sz w:val="12"/>
        </w:rPr>
        <w:t xml:space="preserve">." </w:t>
      </w:r>
      <w:hyperlink r:id="rId24" w:anchor="n5" w:history="1">
        <w:r w:rsidRPr="00E577AC">
          <w:rPr>
            <w:sz w:val="12"/>
          </w:rPr>
          <w:t>n5</w:t>
        </w:r>
      </w:hyperlink>
      <w:r w:rsidRPr="00E577AC">
        <w:rPr>
          <w:sz w:val="12"/>
        </w:rPr>
        <w:t xml:space="preserve"> Additionally, the UNHCR is charged with caring for 21.8 million of these 50 million refugees and displaced persons and "[a]round half of them are women and girls." </w:t>
      </w:r>
      <w:hyperlink r:id="rId25" w:anchor="n6" w:history="1">
        <w:r w:rsidRPr="00E577AC">
          <w:rPr>
            <w:sz w:val="12"/>
          </w:rPr>
          <w:t>n6</w:t>
        </w:r>
      </w:hyperlink>
      <w:r w:rsidRPr="00E577AC">
        <w:rPr>
          <w:sz w:val="12"/>
        </w:rPr>
        <w:t xml:space="preserve"> </w:t>
      </w:r>
      <w:r w:rsidRPr="00E577AC">
        <w:rPr>
          <w:u w:val="single"/>
        </w:rPr>
        <w:t>In many cases, women become refugees because they are "women."</w:t>
      </w:r>
      <w:r w:rsidRPr="00E577AC">
        <w:rPr>
          <w:sz w:val="12"/>
        </w:rPr>
        <w:t xml:space="preserve"> The </w:t>
      </w:r>
      <w:r w:rsidRPr="00E577AC">
        <w:rPr>
          <w:u w:val="single"/>
        </w:rPr>
        <w:t>General Accounting Office</w:t>
      </w:r>
      <w:r w:rsidRPr="00E577AC">
        <w:rPr>
          <w:sz w:val="12"/>
        </w:rPr>
        <w:t xml:space="preserve"> ("GAO"), the investigatory arm of Congress, </w:t>
      </w:r>
      <w:r w:rsidRPr="00E577AC">
        <w:rPr>
          <w:u w:val="single"/>
        </w:rPr>
        <w:t>concurred</w:t>
      </w:r>
      <w:r w:rsidRPr="00E577AC">
        <w:rPr>
          <w:sz w:val="12"/>
        </w:rPr>
        <w:t xml:space="preserve"> </w:t>
      </w:r>
      <w:r w:rsidRPr="00E577AC">
        <w:rPr>
          <w:u w:val="single"/>
        </w:rPr>
        <w:t>in their analysis</w:t>
      </w:r>
      <w:r w:rsidRPr="00E577AC">
        <w:rPr>
          <w:sz w:val="12"/>
        </w:rPr>
        <w:t xml:space="preserve"> of refugee women and girl protection, finding </w:t>
      </w:r>
      <w:r w:rsidRPr="00E577AC">
        <w:rPr>
          <w:u w:val="single"/>
        </w:rPr>
        <w:t>that women and children refugees comprise eighty percent of</w:t>
      </w:r>
      <w:r w:rsidRPr="00E577AC">
        <w:rPr>
          <w:sz w:val="12"/>
        </w:rPr>
        <w:t xml:space="preserve"> the estimated twelve million </w:t>
      </w:r>
      <w:r w:rsidRPr="00E577AC">
        <w:rPr>
          <w:u w:val="single"/>
        </w:rPr>
        <w:t>refugees worldwide</w:t>
      </w:r>
      <w:r w:rsidRPr="00E577AC">
        <w:rPr>
          <w:sz w:val="12"/>
        </w:rPr>
        <w:t xml:space="preserve"> </w:t>
      </w:r>
      <w:r w:rsidRPr="00E577AC">
        <w:rPr>
          <w:u w:val="single"/>
        </w:rPr>
        <w:t>and</w:t>
      </w:r>
      <w:r w:rsidRPr="00E577AC">
        <w:rPr>
          <w:sz w:val="12"/>
        </w:rPr>
        <w:t xml:space="preserve"> that </w:t>
      </w:r>
      <w:r w:rsidRPr="00E577AC">
        <w:rPr>
          <w:u w:val="single"/>
        </w:rPr>
        <w:t>they are</w:t>
      </w:r>
      <w:r w:rsidRPr="00E577AC">
        <w:rPr>
          <w:sz w:val="12"/>
        </w:rPr>
        <w:t xml:space="preserve"> </w:t>
      </w:r>
      <w:r w:rsidRPr="00E577AC">
        <w:rPr>
          <w:u w:val="single"/>
        </w:rPr>
        <w:t>not only</w:t>
      </w:r>
      <w:r w:rsidRPr="00E577AC">
        <w:rPr>
          <w:sz w:val="12"/>
        </w:rPr>
        <w:t xml:space="preserve"> "</w:t>
      </w:r>
      <w:r w:rsidRPr="00E577AC">
        <w:rPr>
          <w:u w:val="single"/>
        </w:rPr>
        <w:t>among the world's most vulnerable populations</w:t>
      </w:r>
      <w:r w:rsidRPr="00E577AC">
        <w:rPr>
          <w:sz w:val="12"/>
        </w:rPr>
        <w:t xml:space="preserve">", </w:t>
      </w:r>
      <w:r w:rsidRPr="00E577AC">
        <w:rPr>
          <w:u w:val="single"/>
        </w:rPr>
        <w:t>but are also "subject to gender-based violence, including physical harm, rape, and unequal access to humanitarian assistance</w:t>
      </w:r>
      <w:r w:rsidRPr="00E577AC">
        <w:rPr>
          <w:sz w:val="12"/>
        </w:rPr>
        <w:t>."</w:t>
      </w:r>
      <w:hyperlink r:id="rId26" w:anchor="n7" w:history="1">
        <w:r w:rsidRPr="00E577AC">
          <w:rPr>
            <w:sz w:val="12"/>
          </w:rPr>
          <w:t>n7</w:t>
        </w:r>
      </w:hyperlink>
      <w:r w:rsidRPr="00E577AC">
        <w:rPr>
          <w:sz w:val="12"/>
        </w:rPr>
        <w:t xml:space="preserve"> Further, </w:t>
      </w:r>
      <w:r w:rsidRPr="00E577AC">
        <w:rPr>
          <w:u w:val="single"/>
        </w:rPr>
        <w:t>female vulnerability and lack of protection and resources makes it more difficult for them to flee and seek asylum than males</w:t>
      </w:r>
      <w:r w:rsidRPr="00E577AC">
        <w:rPr>
          <w:sz w:val="12"/>
        </w:rPr>
        <w:t xml:space="preserve">; </w:t>
      </w:r>
      <w:r w:rsidRPr="00E577AC">
        <w:rPr>
          <w:u w:val="single"/>
        </w:rPr>
        <w:t>females represent asylum seekers at a disproportionately lower percentage</w:t>
      </w:r>
      <w:r w:rsidRPr="00E577AC">
        <w:rPr>
          <w:sz w:val="12"/>
        </w:rPr>
        <w:t xml:space="preserve">. </w:t>
      </w:r>
      <w:hyperlink r:id="rId27" w:anchor="n8" w:history="1">
        <w:r w:rsidRPr="00E577AC">
          <w:rPr>
            <w:sz w:val="12"/>
          </w:rPr>
          <w:t>n8</w:t>
        </w:r>
      </w:hyperlink>
      <w:r w:rsidRPr="00E577AC">
        <w:rPr>
          <w:sz w:val="12"/>
        </w:rPr>
        <w:t xml:space="preserve"> It was only in June 2008, that </w:t>
      </w:r>
      <w:r w:rsidRPr="00E577AC">
        <w:rPr>
          <w:u w:val="single"/>
        </w:rPr>
        <w:t>the United Nations Security Council voted unanimously "that rape and other forms of sexual violence can constitute a war crime, a crime against humanity, or a constitutive act with respect to genocide."</w:t>
      </w:r>
      <w:hyperlink r:id="rId28" w:anchor="n9" w:history="1">
        <w:r w:rsidRPr="00E577AC">
          <w:rPr>
            <w:sz w:val="12"/>
          </w:rPr>
          <w:t>n9</w:t>
        </w:r>
      </w:hyperlink>
      <w:r w:rsidRPr="00E577AC">
        <w:rPr>
          <w:sz w:val="12"/>
        </w:rPr>
        <w:t xml:space="preserve"> And </w:t>
      </w:r>
      <w:r w:rsidRPr="00E577AC">
        <w:rPr>
          <w:u w:val="single"/>
        </w:rPr>
        <w:t>similar to other protected grounds of persecution</w:t>
      </w:r>
      <w:r w:rsidRPr="00E577AC">
        <w:rPr>
          <w:sz w:val="12"/>
        </w:rPr>
        <w:t xml:space="preserve"> of refugees and asylum seekers, </w:t>
      </w:r>
      <w:r w:rsidRPr="00E577AC">
        <w:rPr>
          <w:u w:val="single"/>
        </w:rPr>
        <w:t>such as ethnicity</w:t>
      </w:r>
      <w:r w:rsidRPr="00E577AC">
        <w:rPr>
          <w:sz w:val="12"/>
        </w:rPr>
        <w:t xml:space="preserve">, </w:t>
      </w:r>
      <w:r w:rsidRPr="00E577AC">
        <w:rPr>
          <w:u w:val="single"/>
        </w:rPr>
        <w:t>the Security Council ruled</w:t>
      </w:r>
      <w:r w:rsidRPr="00E577AC">
        <w:rPr>
          <w:sz w:val="12"/>
        </w:rPr>
        <w:t xml:space="preserve"> inter alia "</w:t>
      </w:r>
      <w:r w:rsidRPr="00E577AC">
        <w:rPr>
          <w:u w:val="single"/>
        </w:rPr>
        <w:t>that women and girls are particularly targeted by the use of sexual violence, including as a tactic of war to humiliate, dominate, instill fear in, disperse and/or forcibly relocate civilian members of a community or ethnic group</w:t>
      </w:r>
      <w:r w:rsidRPr="00E577AC">
        <w:rPr>
          <w:sz w:val="12"/>
        </w:rPr>
        <w:t xml:space="preserve">." </w:t>
      </w:r>
      <w:hyperlink r:id="rId29" w:anchor="n10" w:history="1">
        <w:r w:rsidRPr="00E577AC">
          <w:rPr>
            <w:sz w:val="12"/>
          </w:rPr>
          <w:t>n10</w:t>
        </w:r>
      </w:hyperlink>
      <w:r w:rsidRPr="00E577AC">
        <w:rPr>
          <w:sz w:val="12"/>
        </w:rPr>
        <w:t xml:space="preserve"> </w:t>
      </w:r>
      <w:r w:rsidRPr="00E577AC">
        <w:rPr>
          <w:u w:val="single"/>
        </w:rPr>
        <w:t>This reality, including a female's inability to obtain asylum when seeking refuge, are constituents of continued female oppression.</w:t>
      </w:r>
      <w:r w:rsidRPr="00E577AC">
        <w:rPr>
          <w:sz w:val="12"/>
        </w:rPr>
        <w:br/>
      </w:r>
    </w:p>
    <w:p w14:paraId="1EB373DC" w14:textId="77777777" w:rsidR="00E71620" w:rsidRPr="00E577AC" w:rsidRDefault="00E71620" w:rsidP="00E71620">
      <w:pPr>
        <w:rPr>
          <w:b/>
        </w:rPr>
      </w:pPr>
      <w:r w:rsidRPr="00E577AC">
        <w:br/>
      </w:r>
    </w:p>
    <w:p w14:paraId="65707D43" w14:textId="77777777" w:rsidR="00E71620" w:rsidRPr="00E577AC" w:rsidRDefault="00E71620" w:rsidP="00E71620"/>
    <w:p w14:paraId="04126AC6" w14:textId="77777777" w:rsidR="008C0C87" w:rsidRPr="00BD4898" w:rsidRDefault="008C0C87" w:rsidP="008C0C87">
      <w:pPr>
        <w:textAlignment w:val="baseline"/>
        <w:rPr>
          <w:rFonts w:ascii="Arial" w:eastAsia="Times New Roman" w:hAnsi="Arial" w:cs="Arial"/>
          <w:sz w:val="18"/>
          <w:szCs w:val="18"/>
        </w:rPr>
      </w:pPr>
      <w:r w:rsidRPr="00BD4898">
        <w:rPr>
          <w:rFonts w:eastAsia="Times New Roman" w:cs="Arial"/>
          <w:szCs w:val="20"/>
        </w:rPr>
        <w:t> </w:t>
      </w:r>
    </w:p>
    <w:p w14:paraId="0CAF4243" w14:textId="77777777" w:rsidR="00B31998" w:rsidRPr="00BD4898" w:rsidRDefault="00B31998" w:rsidP="00B31998">
      <w:pPr>
        <w:pStyle w:val="Heading3"/>
        <w:rPr>
          <w:rFonts w:eastAsia="Times New Roman"/>
        </w:rPr>
      </w:pPr>
      <w:r>
        <w:rPr>
          <w:rFonts w:eastAsia="Times New Roman"/>
        </w:rPr>
        <w:t>Extend – Harms - Patriarchy</w:t>
      </w:r>
    </w:p>
    <w:p w14:paraId="1A717E2B" w14:textId="77777777" w:rsidR="00E71620" w:rsidRPr="00BD4898" w:rsidRDefault="00E71620" w:rsidP="00E71620">
      <w:pPr>
        <w:pStyle w:val="Heading4"/>
      </w:pPr>
      <w:r w:rsidRPr="00BD4898">
        <w:t>Domestic violence is intrinsic to patriarchal control – it reinforces the structure of gender hierarchy</w:t>
      </w:r>
    </w:p>
    <w:p w14:paraId="0F01E57B" w14:textId="77777777" w:rsidR="00E71620" w:rsidRPr="00BD4898" w:rsidRDefault="00E71620" w:rsidP="00E71620">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56CD5974" w14:textId="77777777" w:rsidR="00E71620" w:rsidRPr="00BD4898" w:rsidRDefault="00E71620" w:rsidP="00E71620">
      <w:pPr>
        <w:rPr>
          <w:sz w:val="16"/>
          <w:szCs w:val="16"/>
        </w:rPr>
      </w:pPr>
    </w:p>
    <w:p w14:paraId="1EED92B5" w14:textId="77777777" w:rsidR="00E71620" w:rsidRPr="00BD4898" w:rsidRDefault="00E71620" w:rsidP="00E71620">
      <w:pPr>
        <w:rPr>
          <w:sz w:val="16"/>
        </w:rPr>
      </w:pPr>
      <w:r w:rsidRPr="00BD4898">
        <w:rPr>
          <w:u w:val="single"/>
        </w:rPr>
        <w:t>Other countries and the Office of the United Nations High Commissioner for Refugees (UNHCR)</w:t>
      </w:r>
      <w:r w:rsidRPr="00BD4898">
        <w:rPr>
          <w:sz w:val="16"/>
        </w:rPr>
        <w:t xml:space="preserve"> have also </w:t>
      </w:r>
      <w:r w:rsidRPr="00BD4898">
        <w:rPr>
          <w:u w:val="single"/>
        </w:rPr>
        <w:t>accepted the Acosta immutability standard for "particular social group."</w:t>
      </w:r>
      <w:r w:rsidRPr="00BD4898">
        <w:rPr>
          <w:sz w:val="16"/>
        </w:rPr>
        <w:t xml:space="preserve"> </w:t>
      </w:r>
      <w:r w:rsidRPr="00BD4898">
        <w:rPr>
          <w:u w:val="single"/>
        </w:rPr>
        <w:t>In Canada v. Ward, the Supreme Court of Canada observed</w:t>
      </w:r>
      <w:r w:rsidRPr="00BD4898">
        <w:rPr>
          <w:sz w:val="16"/>
        </w:rPr>
        <w:t xml:space="preserve"> that "[t]he dominant view . . . is that </w:t>
      </w:r>
      <w:r w:rsidRPr="00BD4898">
        <w:rPr>
          <w:u w:val="single"/>
        </w:rPr>
        <w:t xml:space="preserve">refugee law ought to concern itself with actions which deny human dignity </w:t>
      </w:r>
      <w:r w:rsidRPr="00BD4898">
        <w:rPr>
          <w:sz w:val="16"/>
        </w:rPr>
        <w:t xml:space="preserve">in any key way." n19 Accordingly, no matter which of the five protected grounds forms the legal basis for an asylum claim, the </w:t>
      </w:r>
      <w:r w:rsidRPr="00BD4898">
        <w:rPr>
          <w:u w:val="single"/>
        </w:rPr>
        <w:t>appropriate standard for granting refugee status is "the sustained or systemic denial of core human rights.</w:t>
      </w:r>
      <w:r w:rsidRPr="00BD4898">
        <w:rPr>
          <w:sz w:val="16"/>
        </w:rPr>
        <w:t xml:space="preserve">" n20 A particular social group will not be recognized where the group is "defined by a characteristic which is changeable or from which disassociation is possible, so long as neither option requires renunciation of basic human rights." n21 The UNHCR likewise endorses an interpretation of particular social group that is grounded in the norms of international human rights. In the absence of a "closed list" of groups that may constitute a particular social group, the term "should be read in an evolutionary manner, </w:t>
      </w:r>
      <w:r w:rsidRPr="00BD4898">
        <w:rPr>
          <w:u w:val="single"/>
        </w:rPr>
        <w:t>open to the diverse and changing nature of groups in various societies and evolving international human rights norms</w:t>
      </w:r>
      <w:r w:rsidRPr="00BD4898">
        <w:rPr>
          <w:sz w:val="16"/>
        </w:rPr>
        <w:t xml:space="preserve">." n22 B. Domestic Violence as Human Rights Violation As described in Acosta and Ward, the </w:t>
      </w:r>
      <w:r w:rsidRPr="00BD4898">
        <w:rPr>
          <w:u w:val="single"/>
        </w:rPr>
        <w:t>principles behind the asylum statute clearly support granting asylum to victims of domestic violence whose abuse [*2519] reaches the level of persecution</w:t>
      </w:r>
      <w:r w:rsidRPr="00BD4898">
        <w:rPr>
          <w:sz w:val="16"/>
        </w:rPr>
        <w:t xml:space="preserve">. Feminist theory offers a persuasive account of domestic violence as a tool of female subordination that differs from "traditional" asylum-worthy persecution in manner but not in kind. Cross-cultural studies of domestic violence lend support to this theory by demonstrating that rates of domestic violence vary across different cultures and are correlated with other markers of gender equality. </w:t>
      </w:r>
      <w:r w:rsidRPr="00BD4898">
        <w:rPr>
          <w:rStyle w:val="StyleUnderline"/>
        </w:rPr>
        <w:t>Feminist theorists, activists, and international human rights organizations agree that domestic violence, and the state's failure to protect women from it, reflects and reinforces women's lower social status relative to men</w:t>
      </w:r>
      <w:r w:rsidRPr="00BD4898">
        <w:rPr>
          <w:sz w:val="16"/>
        </w:rPr>
        <w:t xml:space="preserve">. In her seminal early study of battered women, Lenore Walker observed the importance of socialization, both in causing men to believe they had a right to abuse their wives that grew out of their historical "rights to rule their women," and in causing women to tolerate abuse. n23 Writing fifteen years later, </w:t>
      </w:r>
      <w:r w:rsidRPr="00BD4898">
        <w:rPr>
          <w:rStyle w:val="StyleUnderline"/>
        </w:rPr>
        <w:t xml:space="preserve">Rhonda </w:t>
      </w:r>
      <w:proofErr w:type="spellStart"/>
      <w:r w:rsidRPr="00BD4898">
        <w:rPr>
          <w:rStyle w:val="StyleUnderline"/>
        </w:rPr>
        <w:t>Copelon</w:t>
      </w:r>
      <w:proofErr w:type="spellEnd"/>
      <w:r w:rsidRPr="00BD4898">
        <w:rPr>
          <w:rStyle w:val="StyleUnderline"/>
        </w:rPr>
        <w:t xml:space="preserve"> described domestic violence against women as "systematic and structural, a mechanism of patriarchal control of women that is built upon male superiority and female inferiority, sex-stereotyped roles and expectations, and the economic, social and political predominance of men and dependency of women</w:t>
      </w:r>
      <w:r w:rsidRPr="00BD4898">
        <w:rPr>
          <w:sz w:val="16"/>
        </w:rPr>
        <w:t xml:space="preserve">." n24 Celina Romany sees domestic violence as part of the "continuum of subordination which deeply affects women's ability to develop as citizens." n25 In these accounts, </w:t>
      </w:r>
      <w:r w:rsidRPr="00BD4898">
        <w:rPr>
          <w:rStyle w:val="StyleUnderline"/>
        </w:rPr>
        <w:t>domestic violence is not a private relationship gone awry but rather a self-reinforcing expression of widespread social norms. Society communicates to men that they have the right and the power to abuse female partners</w:t>
      </w:r>
      <w:r w:rsidRPr="00BD4898">
        <w:rPr>
          <w:sz w:val="16"/>
        </w:rPr>
        <w:t>. The experience of violence then further subordinates women vis-à-vis their male partners and male society more generally.</w:t>
      </w:r>
    </w:p>
    <w:p w14:paraId="1B21DBE2" w14:textId="72EBA90E" w:rsidR="00E71620" w:rsidRDefault="00E71620" w:rsidP="00E71620"/>
    <w:p w14:paraId="55C17EA9" w14:textId="77777777" w:rsidR="00E71620" w:rsidRPr="00BD4898" w:rsidRDefault="00E71620" w:rsidP="00E71620"/>
    <w:p w14:paraId="340173D9" w14:textId="77777777" w:rsidR="00E71620" w:rsidRPr="00BD4898" w:rsidRDefault="00E71620" w:rsidP="00E71620">
      <w:pPr>
        <w:pStyle w:val="Heading4"/>
      </w:pPr>
      <w:r w:rsidRPr="00BD4898">
        <w:t xml:space="preserve">Gender based persecution dominates women globally – it perpetuates widespread violence. </w:t>
      </w:r>
    </w:p>
    <w:p w14:paraId="36C62BF7" w14:textId="77777777" w:rsidR="00E71620" w:rsidRPr="00BD4898" w:rsidRDefault="00E71620" w:rsidP="00E71620">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6B917E4A" w14:textId="77777777" w:rsidR="00E71620" w:rsidRPr="00BD4898" w:rsidRDefault="00E71620" w:rsidP="00E71620"/>
    <w:p w14:paraId="47A6DBBC" w14:textId="77777777" w:rsidR="00E71620" w:rsidRPr="00BD4898" w:rsidRDefault="00E71620" w:rsidP="00E71620">
      <w:pPr>
        <w:rPr>
          <w:sz w:val="16"/>
        </w:rPr>
      </w:pPr>
      <w:r w:rsidRPr="00BD4898">
        <w:rPr>
          <w:sz w:val="16"/>
        </w:rPr>
        <w:t xml:space="preserve">The </w:t>
      </w:r>
      <w:r w:rsidRPr="00BD4898">
        <w:rPr>
          <w:rStyle w:val="StyleUnderline"/>
        </w:rPr>
        <w:t>difficulties establishing</w:t>
      </w:r>
      <w:r w:rsidRPr="00BD4898">
        <w:rPr>
          <w:sz w:val="16"/>
        </w:rPr>
        <w:t xml:space="preserve"> effective </w:t>
      </w:r>
      <w:r w:rsidRPr="00BD4898">
        <w:rPr>
          <w:rStyle w:val="StyleUnderline"/>
        </w:rPr>
        <w:t>legal remedies for gendered harms and gender inequalities are</w:t>
      </w:r>
      <w:r w:rsidRPr="00BD4898">
        <w:rPr>
          <w:sz w:val="16"/>
        </w:rPr>
        <w:t xml:space="preserve"> perhaps </w:t>
      </w:r>
      <w:r w:rsidRPr="00BD4898">
        <w:rPr>
          <w:rStyle w:val="StyleUnderline"/>
        </w:rPr>
        <w:t>nowhere more starkly evident than in refugee law</w:t>
      </w:r>
      <w:r w:rsidRPr="00BD4898">
        <w:rPr>
          <w:sz w:val="16"/>
        </w:rPr>
        <w:t xml:space="preserve">, where </w:t>
      </w:r>
      <w:r w:rsidRPr="00BD4898">
        <w:rPr>
          <w:rStyle w:val="StyleUnderline"/>
        </w:rPr>
        <w:t>women's appeals for safe refuge from gender persecution continue to face formidable legal obstacles</w:t>
      </w:r>
      <w:r w:rsidRPr="00BD4898">
        <w:rPr>
          <w:sz w:val="16"/>
        </w:rPr>
        <w:t xml:space="preserve">. In spite of significant jurisprudential advances in recent years, these </w:t>
      </w:r>
      <w:r w:rsidRPr="00BD4898">
        <w:rPr>
          <w:rStyle w:val="StyleUnderline"/>
        </w:rPr>
        <w:t>obstacles to women's claims for asylum persist at a time when the world's refugee crisis is exploding</w:t>
      </w:r>
      <w:r w:rsidRPr="00BD4898">
        <w:rPr>
          <w:sz w:val="16"/>
        </w:rPr>
        <w:t>. n2 Indeed, the United Nations' Refugee Agency has recently reported that "</w:t>
      </w:r>
      <w:r w:rsidRPr="00BD4898">
        <w:rPr>
          <w:rStyle w:val="StyleUnderline"/>
        </w:rPr>
        <w:t>the number of refugees, asylum-seekers and internally displaced people worldwide has, for the first time in the post-World War II era, exceeded 50 million people</w:t>
      </w:r>
      <w:r w:rsidRPr="00BD4898">
        <w:rPr>
          <w:sz w:val="16"/>
        </w:rPr>
        <w:t xml:space="preserve">." n3 Roughly </w:t>
      </w:r>
      <w:r w:rsidRPr="00BD4898">
        <w:rPr>
          <w:rStyle w:val="StyleUnderline"/>
        </w:rPr>
        <w:t>half of the world's refugees are women and girls who face particular vulnerabilities and violations as a result of their gender</w:t>
      </w:r>
      <w:r w:rsidRPr="00BD4898">
        <w:rPr>
          <w:sz w:val="16"/>
        </w:rPr>
        <w:t xml:space="preserve">. n4 [*531] Women become refugees and request asylum for a variety of reasons, sometimes having little to do with their gender. In this analysis, however, I focus on women's claims for refuge made on the basis that they have suffered gender-specific forms of persecution and </w:t>
      </w:r>
      <w:proofErr w:type="spellStart"/>
      <w:r w:rsidRPr="00BD4898">
        <w:rPr>
          <w:sz w:val="16"/>
        </w:rPr>
        <w:t>gendermotivated</w:t>
      </w:r>
      <w:proofErr w:type="spellEnd"/>
      <w:r w:rsidRPr="00BD4898">
        <w:rPr>
          <w:sz w:val="16"/>
        </w:rPr>
        <w:t xml:space="preserve"> rights violations. </w:t>
      </w:r>
      <w:r w:rsidRPr="00BD4898">
        <w:rPr>
          <w:rStyle w:val="StyleUnderline"/>
        </w:rPr>
        <w:t>Gender persecution is expressed in multiple ways</w:t>
      </w:r>
      <w:r w:rsidRPr="00BD4898">
        <w:rPr>
          <w:sz w:val="16"/>
        </w:rPr>
        <w:t xml:space="preserve"> - </w:t>
      </w:r>
      <w:r w:rsidRPr="00BD4898">
        <w:rPr>
          <w:rStyle w:val="StyleUnderline"/>
        </w:rPr>
        <w:t xml:space="preserve">these include forms of gendered violence, such as physical or sexual violence in intimate relationships, rape and sexual assault in other relational contexts, forced marriage, sexual slavery, trafficking for sexual exploitation, female genital mutilation (FGM), forced veiling, </w:t>
      </w:r>
      <w:proofErr w:type="spellStart"/>
      <w:r w:rsidRPr="00BD4898">
        <w:rPr>
          <w:rStyle w:val="StyleUnderline"/>
        </w:rPr>
        <w:t>honour</w:t>
      </w:r>
      <w:proofErr w:type="spellEnd"/>
      <w:r w:rsidRPr="00BD4898">
        <w:rPr>
          <w:rStyle w:val="StyleUnderline"/>
        </w:rPr>
        <w:t xml:space="preserve"> killings and other gender specific cultural or religious practices</w:t>
      </w:r>
      <w:r w:rsidRPr="00BD4898">
        <w:rPr>
          <w:sz w:val="16"/>
        </w:rPr>
        <w:t xml:space="preserve">. All of these forms of </w:t>
      </w:r>
      <w:r w:rsidRPr="00BD4898">
        <w:rPr>
          <w:rStyle w:val="StyleUnderline"/>
        </w:rPr>
        <w:t>gender persecution</w:t>
      </w:r>
      <w:r w:rsidRPr="00BD4898">
        <w:rPr>
          <w:sz w:val="16"/>
        </w:rPr>
        <w:t xml:space="preserve"> simultaneously </w:t>
      </w:r>
      <w:r w:rsidRPr="00BD4898">
        <w:rPr>
          <w:rStyle w:val="StyleUnderline"/>
        </w:rPr>
        <w:t>express and reinforce women's inferior status and men's dominance in the particular societies</w:t>
      </w:r>
      <w:r w:rsidRPr="00BD4898">
        <w:rPr>
          <w:sz w:val="16"/>
        </w:rPr>
        <w:t xml:space="preserve"> in which they occur, and all can be understood in light of the pervasive and global problem of gender inequality. n5</w:t>
      </w:r>
    </w:p>
    <w:p w14:paraId="6748A911" w14:textId="77777777" w:rsidR="00E71620" w:rsidRPr="00BD4898" w:rsidRDefault="00E71620" w:rsidP="00E71620"/>
    <w:p w14:paraId="48A7FE9B" w14:textId="77777777" w:rsidR="00E71620" w:rsidRPr="00BD4898" w:rsidRDefault="00E71620" w:rsidP="00E71620">
      <w:pPr>
        <w:pStyle w:val="Heading4"/>
      </w:pPr>
      <w:r w:rsidRPr="00BD4898">
        <w:t>Sessions ruling reinforces oppression of women – it defines women as property</w:t>
      </w:r>
    </w:p>
    <w:p w14:paraId="6FDF6935" w14:textId="77777777" w:rsidR="00E71620" w:rsidRPr="00BD4898" w:rsidRDefault="00E71620" w:rsidP="00E71620">
      <w:pPr>
        <w:rPr>
          <w:sz w:val="16"/>
          <w:szCs w:val="16"/>
        </w:rPr>
      </w:pPr>
      <w:r w:rsidRPr="00BD4898">
        <w:rPr>
          <w:rStyle w:val="Style13ptBold"/>
        </w:rPr>
        <w:t>Benner and Dickerson, 2018 – New York Times Staff Writers</w:t>
      </w:r>
      <w:r w:rsidRPr="00BD4898">
        <w:t xml:space="preserve"> </w:t>
      </w:r>
      <w:r w:rsidRPr="00BD4898">
        <w:rPr>
          <w:sz w:val="16"/>
          <w:szCs w:val="16"/>
        </w:rPr>
        <w:t>[Katie and Caitlin Gulf News June 12, 2018 US attorney-general Sessions shrinks paths to asylum Lexis]</w:t>
      </w:r>
    </w:p>
    <w:p w14:paraId="68D3FB7B" w14:textId="77777777" w:rsidR="00E71620" w:rsidRPr="00BD4898" w:rsidRDefault="00E71620" w:rsidP="00E71620"/>
    <w:p w14:paraId="276386CF" w14:textId="77777777" w:rsidR="00E71620" w:rsidRPr="00BD4898" w:rsidRDefault="00E71620" w:rsidP="00E71620">
      <w:pPr>
        <w:rPr>
          <w:sz w:val="16"/>
        </w:rPr>
      </w:pPr>
      <w:r w:rsidRPr="00BD4898">
        <w:rPr>
          <w:rStyle w:val="StyleUnderline"/>
        </w:rPr>
        <w:t xml:space="preserve">His ruling drew immediate condemnation from immigrants' rights groups. Some viewed it as a return to a time when domestic violence was considered a private matter, not the responsibility of the government to intervene, said Karen </w:t>
      </w:r>
      <w:proofErr w:type="spellStart"/>
      <w:r w:rsidRPr="00BD4898">
        <w:rPr>
          <w:rStyle w:val="StyleUnderline"/>
        </w:rPr>
        <w:t>Musalo</w:t>
      </w:r>
      <w:proofErr w:type="spellEnd"/>
      <w:r w:rsidRPr="00BD4898">
        <w:rPr>
          <w:rStyle w:val="StyleUnderline"/>
        </w:rPr>
        <w:t xml:space="preserve">, a </w:t>
      </w:r>
      <w:proofErr w:type="spellStart"/>
      <w:r w:rsidRPr="00BD4898">
        <w:rPr>
          <w:rStyle w:val="StyleUnderline"/>
        </w:rPr>
        <w:t>defence</w:t>
      </w:r>
      <w:proofErr w:type="spellEnd"/>
      <w:r w:rsidRPr="00BD4898">
        <w:rPr>
          <w:rStyle w:val="StyleUnderline"/>
        </w:rPr>
        <w:t xml:space="preserve"> lawyer on the case who directs the Center for Gender and Refugee Studie</w:t>
      </w:r>
      <w:r w:rsidRPr="00BD4898">
        <w:rPr>
          <w:sz w:val="16"/>
        </w:rPr>
        <w:t xml:space="preserve">s at the University of California Hastings College of the Law. </w:t>
      </w:r>
      <w:r w:rsidRPr="00BD4898">
        <w:rPr>
          <w:rStyle w:val="StyleUnderline"/>
        </w:rPr>
        <w:t xml:space="preserve">"What this decision does is yank us all back to the Dark Ages of human rights and women's human rights and the </w:t>
      </w:r>
      <w:proofErr w:type="spellStart"/>
      <w:r w:rsidRPr="00BD4898">
        <w:rPr>
          <w:rStyle w:val="StyleUnderline"/>
        </w:rPr>
        <w:t>conceptualisation</w:t>
      </w:r>
      <w:proofErr w:type="spellEnd"/>
      <w:r w:rsidRPr="00BD4898">
        <w:rPr>
          <w:rStyle w:val="StyleUnderline"/>
        </w:rPr>
        <w:t xml:space="preserve"> of it," she said. </w:t>
      </w:r>
      <w:r w:rsidRPr="00BD4898">
        <w:rPr>
          <w:sz w:val="16"/>
        </w:rPr>
        <w:t xml:space="preserve">President Donald Trump has long insisted that violent gang members are using the immigration system to illegally infiltrate the United States and that </w:t>
      </w:r>
      <w:proofErr w:type="spellStart"/>
      <w:r w:rsidRPr="00BD4898">
        <w:rPr>
          <w:sz w:val="16"/>
        </w:rPr>
        <w:t>unauthorised</w:t>
      </w:r>
      <w:proofErr w:type="spellEnd"/>
      <w:r w:rsidRPr="00BD4898">
        <w:rPr>
          <w:sz w:val="16"/>
        </w:rPr>
        <w:t xml:space="preserve"> immigrants travelled by caravan to the southern border with Mexico recently to flood into the country. Sessions' ruling addressed those fears, but data do not support them. Since 2014, when Central Americans started surging into the United States, people seeking asylum from gang violence have only rarely succeeded. Those who were granted entry often argued their cases on multiple grounds. The number of </w:t>
      </w:r>
      <w:proofErr w:type="spellStart"/>
      <w:r w:rsidRPr="00BD4898">
        <w:rPr>
          <w:sz w:val="16"/>
        </w:rPr>
        <w:t>unauthorised</w:t>
      </w:r>
      <w:proofErr w:type="spellEnd"/>
      <w:r w:rsidRPr="00BD4898">
        <w:rPr>
          <w:sz w:val="16"/>
        </w:rPr>
        <w:t xml:space="preserve"> immigrants caught at the border last year was the lowest since 1971, Border Patrol statistics showed. Still, the White House began pressing in October for tighter asylum rules as part of any legislative package on immigration. "We effectively have a policy where if you make an unproven assertion up front of having quote unquote credible fear, that you can be released into the United States almost immediately," Stephen Miller, the White House senior policy adviser who has been the architect of Trump's immigration crackdown, said last week in an interview. The ruling effectively closes a major avenue for asylum seekers, one dominated since 2014 by women fleeing Central America. The Board of Immigration Appeals found in 2016 that the woman in the case — named A-B-, for her initials — was part of what the asylum system refers to as a "particular social group" because women in El Salvador are often unable to leave violent relationships and their government has not been able to protect them. She therefore qualified for asylum. Asylum seekers can make claims that they suffered persecution related to race, religion, nationality, political opinion or their particular social group, broadly considered to include people who share a common characteristic that endangers them and whose governments will not protect them. Legal scholars have debated its definition, and some groups who have qualified include relatives of dissidents, LGBTQ people, victims of domestic violence and people fleeing violent gangs. Sessions narrowed that definition. "Generally, claims by aliens pertaining to domestic violence or gang violence perpetrated by non-governmental actors will not qualify for asylum," he wrote. Attorneys-general as far back as Janet Reno, who served from 1993 to 2001, have weighed in on the use of the particular social group in asylum cases, going back and forth on how to treat issues like domestic violence. </w:t>
      </w:r>
      <w:r w:rsidRPr="00BD4898">
        <w:rPr>
          <w:rStyle w:val="StyleUnderline"/>
        </w:rPr>
        <w:t xml:space="preserve">Domestic violence victims gained eligibility after the 2014 case of a Guatemalan woman, </w:t>
      </w:r>
      <w:proofErr w:type="spellStart"/>
      <w:r w:rsidRPr="00BD4898">
        <w:rPr>
          <w:rStyle w:val="StyleUnderline"/>
        </w:rPr>
        <w:t>Aminta</w:t>
      </w:r>
      <w:proofErr w:type="spellEnd"/>
      <w:r w:rsidRPr="00BD4898">
        <w:rPr>
          <w:rStyle w:val="StyleUnderline"/>
        </w:rPr>
        <w:t xml:space="preserve"> Cifuentes</w:t>
      </w:r>
      <w:r w:rsidRPr="00BD4898">
        <w:rPr>
          <w:sz w:val="16"/>
        </w:rPr>
        <w:t xml:space="preserve">. She suffered a decade of abuse by her husband, including acid burns and punches to her belly while she was eight months pregnant, forcing a premature birth. Her baby was born with bruises. </w:t>
      </w:r>
      <w:r w:rsidRPr="00BD4898">
        <w:rPr>
          <w:rStyle w:val="StyleUnderline"/>
        </w:rPr>
        <w:t>Since then, women from around the world have used the same argument to win protection in the United Sta</w:t>
      </w:r>
      <w:r w:rsidRPr="00BD4898">
        <w:rPr>
          <w:sz w:val="16"/>
        </w:rPr>
        <w:t>tes. Gender-based violence was a particular problem in Central America and parts of Mexico, according to a 2015 United Nations report, which compared it to the refugee crisis emerging at the same time in Europe.</w:t>
      </w:r>
    </w:p>
    <w:p w14:paraId="303786F8" w14:textId="77777777" w:rsidR="00E71620" w:rsidRPr="00BD4898" w:rsidRDefault="00E71620" w:rsidP="00E71620"/>
    <w:p w14:paraId="3A8DB305" w14:textId="77777777" w:rsidR="00B31998" w:rsidRPr="00BD4898" w:rsidRDefault="00B31998" w:rsidP="00B31998">
      <w:pPr>
        <w:pStyle w:val="Heading4"/>
      </w:pPr>
      <w:r w:rsidRPr="00BD4898">
        <w:t>Domestic violence reinforces male domination over women – it terrorizes women who challenge patriarchy</w:t>
      </w:r>
    </w:p>
    <w:p w14:paraId="6919A6DF" w14:textId="77777777" w:rsidR="00B31998" w:rsidRPr="00BD4898" w:rsidRDefault="00B31998" w:rsidP="00B31998">
      <w:pPr>
        <w:textAlignment w:val="baseline"/>
        <w:rPr>
          <w:rFonts w:eastAsia="Times New Roman" w:cs="Arial"/>
          <w:szCs w:val="20"/>
        </w:rPr>
      </w:pPr>
      <w:r w:rsidRPr="00BD4898">
        <w:rPr>
          <w:rFonts w:eastAsia="Times New Roman" w:cs="Arial"/>
          <w:szCs w:val="20"/>
        </w:rPr>
        <w:t> </w:t>
      </w:r>
      <w:proofErr w:type="spellStart"/>
      <w:r w:rsidRPr="00BD4898">
        <w:rPr>
          <w:rFonts w:eastAsia="Times New Roman" w:cs="Arial"/>
          <w:b/>
          <w:bCs/>
        </w:rPr>
        <w:t>Seith</w:t>
      </w:r>
      <w:proofErr w:type="spellEnd"/>
      <w:r w:rsidRPr="00BD4898">
        <w:rPr>
          <w:rFonts w:eastAsia="Times New Roman" w:cs="Arial"/>
          <w:b/>
          <w:bCs/>
        </w:rPr>
        <w:t>, 1997 – Fellow at Stanford Law School</w:t>
      </w:r>
      <w:r w:rsidRPr="00BD4898">
        <w:rPr>
          <w:rFonts w:eastAsia="Times New Roman" w:cs="Arial"/>
          <w:szCs w:val="20"/>
        </w:rPr>
        <w:t> </w:t>
      </w:r>
      <w:r w:rsidRPr="00BD4898">
        <w:rPr>
          <w:rFonts w:eastAsia="Times New Roman" w:cs="Arial"/>
          <w:sz w:val="16"/>
          <w:szCs w:val="16"/>
        </w:rPr>
        <w:t>[Patricia, Vanderbilt Law Review October, 97 Colum. L. Rev. 1804 Escaping Domestic Violence: Asylum As A Means Of Protection For Battered Women Lexis] </w:t>
      </w:r>
      <w:r w:rsidRPr="00BD4898">
        <w:rPr>
          <w:rFonts w:eastAsia="Times New Roman" w:cs="Arial"/>
          <w:szCs w:val="20"/>
        </w:rPr>
        <w:t>  </w:t>
      </w:r>
    </w:p>
    <w:p w14:paraId="1823B3F9" w14:textId="77777777" w:rsidR="00B31998" w:rsidRPr="00BD4898" w:rsidRDefault="00B31998" w:rsidP="00B31998">
      <w:pPr>
        <w:textAlignment w:val="baseline"/>
        <w:rPr>
          <w:rFonts w:ascii="Arial" w:eastAsia="Times New Roman" w:hAnsi="Arial" w:cs="Arial"/>
          <w:sz w:val="18"/>
          <w:szCs w:val="18"/>
        </w:rPr>
      </w:pPr>
    </w:p>
    <w:p w14:paraId="2CBC0DB5" w14:textId="77777777" w:rsidR="00B31998" w:rsidRPr="00BD4898" w:rsidRDefault="00B31998" w:rsidP="00B31998">
      <w:pPr>
        <w:textAlignment w:val="baseline"/>
        <w:rPr>
          <w:rFonts w:eastAsia="Times New Roman" w:cs="Arial"/>
          <w:sz w:val="16"/>
          <w:szCs w:val="20"/>
        </w:rPr>
      </w:pPr>
      <w:r w:rsidRPr="00BD4898">
        <w:rPr>
          <w:rFonts w:eastAsia="Times New Roman" w:cs="Arial"/>
          <w:szCs w:val="20"/>
          <w:u w:val="single"/>
        </w:rPr>
        <w:t xml:space="preserve">Men were identified as offenders whose violence was intended to maintain their power and control by any and all means available to them; women were the victims who do not create their victimization; the law enforcement and legal systems, through their failure to protect, were the source of battered women's revictimization. Abusive behaviors were identified as morally, socially, legally, and politically intolerable. n28 Violence is used against women as a form of social control and is effective because it "'captures the essence of male dominance - female submission.'" n29 Systematic subordination occurs when domestic violence pervades a particular culture or society. </w:t>
      </w:r>
      <w:r w:rsidRPr="00BD4898">
        <w:rPr>
          <w:rFonts w:eastAsia="Times New Roman" w:cs="Arial"/>
          <w:sz w:val="16"/>
          <w:szCs w:val="20"/>
        </w:rPr>
        <w:t xml:space="preserve">Stereotypical subordinate roles for women are reinforced by violence - a cycle which perpetuates itself when men initiate abuse against women on the basis of deviations from those stereotypes. n30 This violence is gender-motivated because "the perpetrator seeks to punish the victim in order to further subordinate the victim's group based on negative views of them." </w:t>
      </w:r>
      <w:r w:rsidRPr="00BD4898">
        <w:rPr>
          <w:rFonts w:eastAsia="Times New Roman" w:cs="Arial"/>
          <w:szCs w:val="20"/>
          <w:u w:val="single"/>
        </w:rPr>
        <w:t xml:space="preserve">n31 </w:t>
      </w:r>
      <w:r w:rsidRPr="00BD4898">
        <w:rPr>
          <w:rFonts w:eastAsia="Times New Roman" w:cs="Arial"/>
          <w:sz w:val="16"/>
          <w:szCs w:val="20"/>
        </w:rPr>
        <w:t>The target of such subordination is not purely, or even principally, the individual woman; all women are targeted and subsequently injured by such subordination.</w:t>
      </w:r>
      <w:r w:rsidRPr="00BD4898">
        <w:rPr>
          <w:rFonts w:eastAsia="Times New Roman" w:cs="Arial"/>
          <w:szCs w:val="20"/>
          <w:u w:val="single"/>
        </w:rPr>
        <w:t xml:space="preserve"> n32 Thus, when domestic violence occurs, it also functions as societal reinforcement of male power; physical and sexual violence is the manifestation of the power that men use to maintain control over women. n33 An analysis of the origins of domestic violence indicates that the seeds of wife beating lie in the subordination of females and in their subjection to male authority and control. </w:t>
      </w:r>
      <w:r w:rsidRPr="00BD4898">
        <w:rPr>
          <w:rFonts w:eastAsia="Times New Roman" w:cs="Arial"/>
          <w:sz w:val="16"/>
          <w:szCs w:val="20"/>
        </w:rPr>
        <w:t>This relationship between women and men has been institutionalized in the structure of the patriarchal family and is supported by the economic and political institutions and by a belief system, including a religious one, that makes such relationships seem natural, morally just, and sacred. n34 </w:t>
      </w:r>
    </w:p>
    <w:p w14:paraId="45669FB6" w14:textId="77777777" w:rsidR="00B31998" w:rsidRDefault="00B31998" w:rsidP="00B31998">
      <w:pPr>
        <w:textAlignment w:val="baseline"/>
        <w:rPr>
          <w:rFonts w:eastAsia="Times New Roman" w:cs="Arial"/>
          <w:szCs w:val="20"/>
          <w:u w:val="single"/>
        </w:rPr>
      </w:pPr>
    </w:p>
    <w:p w14:paraId="1FA7DE7B" w14:textId="77777777" w:rsidR="00564DB0" w:rsidRDefault="00564DB0" w:rsidP="00E65DEA">
      <w:pPr>
        <w:pStyle w:val="Heading3"/>
      </w:pPr>
    </w:p>
    <w:p w14:paraId="5BD5798B" w14:textId="5178BAEC" w:rsidR="00E65DEA" w:rsidRPr="00BD4898" w:rsidRDefault="00E65DEA" w:rsidP="00E65DEA">
      <w:pPr>
        <w:pStyle w:val="Heading3"/>
      </w:pPr>
      <w:r>
        <w:t>Extend – Harms – Human Rights</w:t>
      </w:r>
    </w:p>
    <w:p w14:paraId="27A4A7FC" w14:textId="77777777" w:rsidR="00E65DEA" w:rsidRPr="00BD4898" w:rsidRDefault="00E65DEA" w:rsidP="00E65DEA">
      <w:pPr>
        <w:keepNext/>
        <w:keepLines/>
        <w:spacing w:before="200"/>
        <w:outlineLvl w:val="3"/>
        <w:rPr>
          <w:rFonts w:eastAsiaTheme="majorEastAsia" w:cstheme="majorBidi"/>
          <w:b/>
          <w:iCs/>
          <w:sz w:val="22"/>
        </w:rPr>
      </w:pPr>
      <w:r w:rsidRPr="00BD4898">
        <w:rPr>
          <w:rFonts w:eastAsiaTheme="majorEastAsia" w:cstheme="majorBidi"/>
          <w:b/>
          <w:iCs/>
          <w:sz w:val="22"/>
        </w:rPr>
        <w:t>Violence against women violates human rights - undermining development and peace, causing mass refugee flows</w:t>
      </w:r>
    </w:p>
    <w:p w14:paraId="72CD23E5" w14:textId="77777777" w:rsidR="00E65DEA" w:rsidRPr="00BD4898" w:rsidRDefault="00E65DEA" w:rsidP="00E65DEA">
      <w:pPr>
        <w:rPr>
          <w:sz w:val="16"/>
          <w:szCs w:val="16"/>
        </w:rPr>
      </w:pPr>
      <w:proofErr w:type="spellStart"/>
      <w:r w:rsidRPr="00BD4898">
        <w:rPr>
          <w:rStyle w:val="Style13ptBold"/>
        </w:rPr>
        <w:t>Bahl</w:t>
      </w:r>
      <w:proofErr w:type="spellEnd"/>
      <w:r w:rsidRPr="00BD4898">
        <w:rPr>
          <w:rStyle w:val="Style13ptBold"/>
        </w:rPr>
        <w:t>,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42E6EE9E" w14:textId="77777777" w:rsidR="00E65DEA" w:rsidRPr="00BD4898" w:rsidRDefault="00E65DEA" w:rsidP="00E65DEA"/>
    <w:p w14:paraId="305D08ED" w14:textId="77777777" w:rsidR="00E65DEA" w:rsidRPr="00BD4898" w:rsidRDefault="00E65DEA" w:rsidP="00E65DEA">
      <w:pPr>
        <w:rPr>
          <w:sz w:val="16"/>
        </w:rPr>
      </w:pPr>
      <w:r w:rsidRPr="00BD4898">
        <w:rPr>
          <w:u w:val="single"/>
        </w:rPr>
        <w:t>Violence and discrimination against women are globally pervasive</w:t>
      </w:r>
      <w:r w:rsidRPr="00BD4898">
        <w:rPr>
          <w:sz w:val="16"/>
        </w:rPr>
        <w:t xml:space="preserve">, </w:t>
      </w:r>
      <w:r w:rsidRPr="00BD4898">
        <w:rPr>
          <w:u w:val="single"/>
        </w:rPr>
        <w:t>transcending</w:t>
      </w:r>
      <w:r w:rsidRPr="00BD4898">
        <w:rPr>
          <w:sz w:val="16"/>
        </w:rPr>
        <w:t xml:space="preserve"> socioeconomic and cultural </w:t>
      </w:r>
      <w:r w:rsidRPr="00BD4898">
        <w:rPr>
          <w:u w:val="single"/>
        </w:rPr>
        <w:t>boundaries</w:t>
      </w:r>
      <w:r w:rsidRPr="00BD4898">
        <w:rPr>
          <w:sz w:val="16"/>
        </w:rPr>
        <w:t xml:space="preserve">. n1 </w:t>
      </w:r>
      <w:r w:rsidRPr="00BD4898">
        <w:rPr>
          <w:u w:val="single"/>
        </w:rPr>
        <w:t>Such treatment constitutes a breach of women's fundamental human rights and freedoms</w:t>
      </w:r>
      <w:r w:rsidRPr="00BD4898">
        <w:rPr>
          <w:sz w:val="16"/>
        </w:rPr>
        <w:t xml:space="preserve">. n2 The Report on the recent United Nations Fourth World Conference on Women n3 in Beijing acknowledged that </w:t>
      </w:r>
      <w:r w:rsidRPr="00BD4898">
        <w:rPr>
          <w:u w:val="single"/>
        </w:rPr>
        <w:t>there has been a "long-standing failure to protect and promote those rights and freedoms,"</w:t>
      </w:r>
      <w:r w:rsidRPr="00BD4898">
        <w:rPr>
          <w:sz w:val="16"/>
        </w:rPr>
        <w:t xml:space="preserve"> n4 and further, that </w:t>
      </w:r>
      <w:r w:rsidRPr="00BD4898">
        <w:rPr>
          <w:u w:val="single"/>
        </w:rPr>
        <w:t>violence against women impedes the achievement of "equality, development</w:t>
      </w:r>
      <w:r w:rsidRPr="00BD4898">
        <w:rPr>
          <w:sz w:val="16"/>
        </w:rPr>
        <w:t xml:space="preserve">  [*34]  </w:t>
      </w:r>
      <w:r w:rsidRPr="00BD4898">
        <w:rPr>
          <w:u w:val="single"/>
        </w:rPr>
        <w:t>and peace</w:t>
      </w:r>
      <w:r w:rsidRPr="00BD4898">
        <w:rPr>
          <w:sz w:val="16"/>
        </w:rPr>
        <w:t>." n5 The Beijing Conference Report defines violence against women as: "any act of gender-based violence that results in, or is likely to result in, physical, sexual or psychological harm or suffering to women, including threats of such acts, coercion or arbitrary deprivation of liberty, whether occurring in public or private life." n6</w:t>
      </w:r>
    </w:p>
    <w:p w14:paraId="7C2C4AA7" w14:textId="77777777" w:rsidR="00E65DEA" w:rsidRPr="00BD4898" w:rsidRDefault="00E65DEA" w:rsidP="00E65DEA">
      <w:pPr>
        <w:rPr>
          <w:sz w:val="16"/>
        </w:rPr>
      </w:pPr>
      <w:r w:rsidRPr="00BD4898">
        <w:rPr>
          <w:sz w:val="16"/>
        </w:rPr>
        <w:t xml:space="preserve">In 1993, it was estimated that </w:t>
      </w:r>
      <w:r w:rsidRPr="00BD4898">
        <w:rPr>
          <w:u w:val="single"/>
        </w:rPr>
        <w:t>the number of refugees</w:t>
      </w:r>
      <w:r w:rsidRPr="00BD4898">
        <w:rPr>
          <w:sz w:val="16"/>
        </w:rPr>
        <w:t xml:space="preserve"> n7 </w:t>
      </w:r>
      <w:r w:rsidRPr="00BD4898">
        <w:rPr>
          <w:u w:val="single"/>
        </w:rPr>
        <w:t>was 20 million globally</w:t>
      </w:r>
      <w:r w:rsidRPr="00BD4898">
        <w:rPr>
          <w:sz w:val="16"/>
        </w:rPr>
        <w:t xml:space="preserve">; n8 </w:t>
      </w:r>
      <w:r w:rsidRPr="00BD4898">
        <w:rPr>
          <w:u w:val="single"/>
        </w:rPr>
        <w:t xml:space="preserve">more than 80 percent </w:t>
      </w:r>
      <w:r w:rsidRPr="00BD4898">
        <w:rPr>
          <w:sz w:val="16"/>
        </w:rPr>
        <w:t>of that number</w:t>
      </w:r>
      <w:r w:rsidRPr="00BD4898">
        <w:rPr>
          <w:u w:val="single"/>
        </w:rPr>
        <w:t xml:space="preserve"> were women and children</w:t>
      </w:r>
      <w:r w:rsidRPr="00BD4898">
        <w:rPr>
          <w:sz w:val="16"/>
        </w:rPr>
        <w:t>. n9 However</w:t>
      </w:r>
      <w:r w:rsidRPr="00BD4898">
        <w:rPr>
          <w:u w:val="single"/>
        </w:rPr>
        <w:t xml:space="preserve">, even though women comprise the majority </w:t>
      </w:r>
      <w:r w:rsidRPr="00BD4898">
        <w:rPr>
          <w:sz w:val="16"/>
        </w:rPr>
        <w:t xml:space="preserve">of refugees, </w:t>
      </w:r>
      <w:r w:rsidRPr="00BD4898">
        <w:rPr>
          <w:u w:val="single"/>
        </w:rPr>
        <w:t>they are a minority of those whose claims for asylum</w:t>
      </w:r>
      <w:r w:rsidRPr="00BD4898">
        <w:rPr>
          <w:sz w:val="16"/>
        </w:rPr>
        <w:t xml:space="preserve"> </w:t>
      </w:r>
      <w:r w:rsidRPr="00BD4898">
        <w:rPr>
          <w:u w:val="single"/>
        </w:rPr>
        <w:t>are successful</w:t>
      </w:r>
      <w:r w:rsidRPr="00BD4898">
        <w:rPr>
          <w:sz w:val="16"/>
        </w:rPr>
        <w:t xml:space="preserve">. n10 </w:t>
      </w:r>
      <w:r w:rsidRPr="00BD4898">
        <w:rPr>
          <w:u w:val="single"/>
        </w:rPr>
        <w:t>Under United States law, a woman is statutorily eligible for asylum if she is physically present in the United States, or at a port of entry in the United States, and can satisfy the definition of "refugee" under the INA</w:t>
      </w:r>
      <w:r w:rsidRPr="00BD4898">
        <w:rPr>
          <w:sz w:val="16"/>
        </w:rPr>
        <w:t>. n11</w:t>
      </w:r>
    </w:p>
    <w:p w14:paraId="799A9682" w14:textId="77777777" w:rsidR="00C97D23" w:rsidRPr="00BD4898" w:rsidRDefault="00C97D23" w:rsidP="00C97D23">
      <w:pPr>
        <w:keepNext/>
        <w:keepLines/>
        <w:spacing w:before="200"/>
        <w:outlineLvl w:val="3"/>
        <w:rPr>
          <w:rFonts w:eastAsiaTheme="majorEastAsia" w:cstheme="majorBidi"/>
          <w:b/>
          <w:iCs/>
          <w:sz w:val="22"/>
        </w:rPr>
      </w:pPr>
      <w:r w:rsidRPr="00BD4898">
        <w:rPr>
          <w:rFonts w:eastAsiaTheme="majorEastAsia" w:cstheme="majorBidi"/>
          <w:b/>
          <w:iCs/>
          <w:sz w:val="22"/>
        </w:rPr>
        <w:t>Domestic violence is a form of torture</w:t>
      </w:r>
      <w:r w:rsidRPr="00BD4898">
        <w:t xml:space="preserve"> </w:t>
      </w:r>
      <w:r w:rsidRPr="00BD4898">
        <w:rPr>
          <w:rFonts w:eastAsiaTheme="majorEastAsia" w:cstheme="majorBidi"/>
          <w:b/>
          <w:iCs/>
          <w:sz w:val="22"/>
        </w:rPr>
        <w:t>based on international standards. It causes physical and psychological trauma like torture.</w:t>
      </w:r>
    </w:p>
    <w:p w14:paraId="3A8CFB27" w14:textId="77777777" w:rsidR="00C97D23" w:rsidRPr="00BD4898" w:rsidRDefault="00C97D23" w:rsidP="00C97D23">
      <w:proofErr w:type="spellStart"/>
      <w:r w:rsidRPr="00BD4898">
        <w:rPr>
          <w:rStyle w:val="Style13ptBold"/>
        </w:rPr>
        <w:t>Annitto</w:t>
      </w:r>
      <w:proofErr w:type="spellEnd"/>
      <w:r w:rsidRPr="00BD4898">
        <w:rPr>
          <w:rStyle w:val="Style13ptBold"/>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4D8BDFCF" w14:textId="77777777" w:rsidR="00C97D23" w:rsidRPr="00BD4898" w:rsidRDefault="00C97D23" w:rsidP="00C97D23"/>
    <w:p w14:paraId="0A15DD79" w14:textId="77777777" w:rsidR="00C97D23" w:rsidRPr="00BD4898" w:rsidRDefault="00C97D23" w:rsidP="00C97D23">
      <w:pPr>
        <w:rPr>
          <w:sz w:val="16"/>
        </w:rPr>
      </w:pPr>
      <w:r w:rsidRPr="00BD4898">
        <w:rPr>
          <w:u w:val="single"/>
        </w:rPr>
        <w:t>Research indicates that severe domestic violence may amount to torture</w:t>
      </w:r>
      <w:r w:rsidRPr="00BD4898">
        <w:rPr>
          <w:sz w:val="16"/>
        </w:rPr>
        <w:t xml:space="preserve">. n226 First, domestic violence involves severe physical harms that are comparable to torture. </w:t>
      </w:r>
      <w:r w:rsidRPr="00BD4898">
        <w:rPr>
          <w:u w:val="single"/>
        </w:rPr>
        <w:t xml:space="preserve">n227 </w:t>
      </w:r>
      <w:r w:rsidRPr="00BD4898">
        <w:rPr>
          <w:sz w:val="16"/>
        </w:rPr>
        <w:t>For example,</w:t>
      </w:r>
      <w:r w:rsidRPr="00BD4898">
        <w:rPr>
          <w:u w:val="single"/>
        </w:rPr>
        <w:t xml:space="preserve"> both forms of violence include "beating with hands or objects, biting, spitting, punching, kicking, stabbing, strangling, scalding, burning, and attempted drowning.</w:t>
      </w:r>
      <w:r w:rsidRPr="00BD4898">
        <w:rPr>
          <w:sz w:val="16"/>
        </w:rPr>
        <w:t xml:space="preserve">" n228 In addition, </w:t>
      </w:r>
      <w:r w:rsidRPr="00BD4898">
        <w:rPr>
          <w:u w:val="single"/>
        </w:rPr>
        <w:t>the psychological components of domestic violence are analogous to tortur</w:t>
      </w:r>
      <w:r w:rsidRPr="00BD4898">
        <w:rPr>
          <w:sz w:val="16"/>
        </w:rPr>
        <w:t xml:space="preserve">e. n229 Thus, severe domestic violence can satisfy the first element of [*813] the CAT: intentional infliction of severe pain or suffering. n230 Second, under the CAT, the harm must be inflicted for a specific purpose, such as to intimidate, coerce, or punish. n231 The purposes of domestic violence are to intimidate and exercise power over women. n232 Canadian </w:t>
      </w:r>
      <w:r w:rsidRPr="00BD4898">
        <w:rPr>
          <w:u w:val="single"/>
        </w:rPr>
        <w:t>officials analogized the severity and purpose of domestic violence to torture, comparing a torture chamber with an abusive home</w:t>
      </w:r>
      <w:r w:rsidRPr="00BD4898">
        <w:rPr>
          <w:sz w:val="16"/>
        </w:rPr>
        <w:t>, in the case of an Ecuadorian woman whose husband raped and beat her for over ten years. n233 Third, private acts are torture if they are carried out with the "consent or acquiescence of a public official or other person acting in an official capacity." n234 This could include private violence against women where there is not state intervention. n235 Based on this paradigm</w:t>
      </w:r>
      <w:r w:rsidRPr="00BD4898">
        <w:rPr>
          <w:u w:val="single"/>
        </w:rPr>
        <w:t>, domestic abuse can rise to the level of torture</w:t>
      </w:r>
      <w:r w:rsidRPr="00BD4898">
        <w:rPr>
          <w:sz w:val="16"/>
        </w:rPr>
        <w:t>, suggesting the use of the CAT as an avenue for protection aside from the traditional petition under the INA.</w:t>
      </w:r>
    </w:p>
    <w:p w14:paraId="03DE1333" w14:textId="77777777" w:rsidR="00C97D23" w:rsidRPr="00BD4898" w:rsidRDefault="00C97D23" w:rsidP="00C97D23"/>
    <w:p w14:paraId="423BD251" w14:textId="77777777" w:rsidR="00E71620" w:rsidRPr="00E577AC" w:rsidRDefault="00E71620" w:rsidP="00E71620">
      <w:pPr>
        <w:keepNext/>
        <w:keepLines/>
        <w:spacing w:before="200"/>
        <w:outlineLvl w:val="3"/>
        <w:rPr>
          <w:rFonts w:eastAsiaTheme="majorEastAsia" w:cstheme="majorBidi"/>
          <w:b/>
          <w:bCs/>
          <w:iCs/>
          <w:sz w:val="22"/>
        </w:rPr>
      </w:pPr>
      <w:r w:rsidRPr="00E577AC">
        <w:rPr>
          <w:rFonts w:eastAsiaTheme="majorEastAsia" w:cstheme="majorBidi"/>
          <w:b/>
          <w:bCs/>
          <w:iCs/>
          <w:sz w:val="22"/>
        </w:rPr>
        <w:t>Denial of asylum returns refugees to be tortured – spouses commit horrific domestic violence</w:t>
      </w:r>
    </w:p>
    <w:p w14:paraId="0C005607" w14:textId="77777777" w:rsidR="00E71620" w:rsidRPr="00E577AC" w:rsidRDefault="00E71620" w:rsidP="00E71620">
      <w:pPr>
        <w:rPr>
          <w:b/>
          <w:bCs/>
          <w:sz w:val="16"/>
          <w:szCs w:val="16"/>
        </w:rPr>
      </w:pPr>
      <w:r w:rsidRPr="00E577AC">
        <w:rPr>
          <w:b/>
          <w:bCs/>
          <w:sz w:val="22"/>
        </w:rPr>
        <w:t>Nazario 18 –board member of Kids in Need of Defense</w:t>
      </w:r>
      <w:r w:rsidRPr="00E577AC">
        <w:rPr>
          <w:bCs/>
          <w:sz w:val="22"/>
        </w:rPr>
        <w:t xml:space="preserve"> </w:t>
      </w:r>
      <w:r w:rsidRPr="00E577AC">
        <w:rPr>
          <w:bCs/>
          <w:sz w:val="16"/>
          <w:szCs w:val="16"/>
        </w:rPr>
        <w:t>(Sonia, The New York Times, 7/13/18, “Do You Care About the Rule of Law? Then Act Like It”, ProQuest, 7/14/18) //</w:t>
      </w:r>
      <w:proofErr w:type="spellStart"/>
      <w:r w:rsidRPr="00E577AC">
        <w:rPr>
          <w:bCs/>
          <w:sz w:val="16"/>
          <w:szCs w:val="16"/>
        </w:rPr>
        <w:t>dchen</w:t>
      </w:r>
      <w:proofErr w:type="spellEnd"/>
      <w:r w:rsidRPr="00E577AC">
        <w:rPr>
          <w:b/>
          <w:bCs/>
          <w:sz w:val="16"/>
          <w:szCs w:val="16"/>
        </w:rPr>
        <w:t xml:space="preserve"> </w:t>
      </w:r>
    </w:p>
    <w:p w14:paraId="03F113E7" w14:textId="77777777" w:rsidR="00E71620" w:rsidRPr="00E577AC" w:rsidRDefault="00E71620" w:rsidP="00E71620">
      <w:pPr>
        <w:rPr>
          <w:bCs/>
          <w:sz w:val="22"/>
        </w:rPr>
      </w:pPr>
    </w:p>
    <w:p w14:paraId="529531B9" w14:textId="77777777" w:rsidR="00E71620" w:rsidRPr="00E577AC" w:rsidRDefault="00E71620" w:rsidP="00E71620">
      <w:pPr>
        <w:rPr>
          <w:sz w:val="22"/>
          <w:u w:val="single"/>
        </w:rPr>
      </w:pPr>
      <w:r w:rsidRPr="00E577AC">
        <w:rPr>
          <w:sz w:val="22"/>
          <w:u w:val="single"/>
        </w:rPr>
        <w:t>The result? People are being sent back to danger, even to their deaths.</w:t>
      </w:r>
      <w:r w:rsidRPr="00E577AC">
        <w:rPr>
          <w:bCs/>
          <w:sz w:val="12"/>
        </w:rPr>
        <w:t xml:space="preserve"> Before we let the Trump administration tighten the screws even further, we need to ask ourselves: Do we want this done in our name? Are we willing to trash our own laws in order to try to seal the border? At Adelanto, Pastor Valentín and I met with </w:t>
      </w:r>
      <w:r w:rsidRPr="00E577AC">
        <w:rPr>
          <w:sz w:val="22"/>
          <w:u w:val="single"/>
        </w:rPr>
        <w:t xml:space="preserve">Mayra Lucrecia Arriola </w:t>
      </w:r>
      <w:proofErr w:type="spellStart"/>
      <w:r w:rsidRPr="00E577AC">
        <w:rPr>
          <w:sz w:val="22"/>
          <w:u w:val="single"/>
        </w:rPr>
        <w:t>Hurtarte</w:t>
      </w:r>
      <w:proofErr w:type="spellEnd"/>
      <w:r w:rsidRPr="00E577AC">
        <w:rPr>
          <w:sz w:val="22"/>
          <w:u w:val="single"/>
        </w:rPr>
        <w:t>, a 29-year-old woman from Guatemala. She has been in detention for three and a half months, after applying for asylum as a victim of domestic violence. “My husband tortured me</w:t>
      </w:r>
      <w:r w:rsidRPr="00E577AC">
        <w:rPr>
          <w:bCs/>
          <w:sz w:val="12"/>
        </w:rPr>
        <w:t xml:space="preserve">,” she said simply. She said </w:t>
      </w:r>
      <w:r w:rsidRPr="00E577AC">
        <w:rPr>
          <w:sz w:val="22"/>
          <w:u w:val="single"/>
        </w:rPr>
        <w:t xml:space="preserve">he regularly choked her until she passed out. He would cut himself and make her drink his blood. She showed me the fingers he had broken. She raised her blue uniform to reveal two letters — the first two of his name — that her husband had carved into her belly. </w:t>
      </w:r>
      <w:r w:rsidRPr="00E577AC">
        <w:rPr>
          <w:bCs/>
          <w:sz w:val="12"/>
        </w:rPr>
        <w:t xml:space="preserve">It got worse. She said he stuffed his hand up her vagina, saying he was trying to pull her womb out. Another time he held her down and rammed a knife up her vagina. That’s when she left him. </w:t>
      </w:r>
      <w:r w:rsidRPr="00E577AC">
        <w:rPr>
          <w:sz w:val="22"/>
          <w:u w:val="single"/>
        </w:rPr>
        <w:t>She moved 15 times in a year, but he always found her. She called the police on him more than a dozen times, but they said: “Those are private matters. We can do nothing</w:t>
      </w:r>
      <w:r w:rsidRPr="00E577AC">
        <w:rPr>
          <w:bCs/>
          <w:sz w:val="12"/>
        </w:rPr>
        <w:t xml:space="preserve">.” After her husband tried to run her over with his car, the officer in charge of her case frankly advised her, “You should leave the country.” </w:t>
      </w:r>
      <w:r w:rsidRPr="00E577AC">
        <w:rPr>
          <w:sz w:val="22"/>
          <w:u w:val="single"/>
        </w:rPr>
        <w:t>So she did. And when she presented herself at the San Ysidro, Calif., port of entry to ask for safety, she said, the Border Patrol agent sneered. “Why are you leaving your husband? There’s no asylum for that!”</w:t>
      </w:r>
    </w:p>
    <w:p w14:paraId="40A177E0" w14:textId="77777777" w:rsidR="00E71620" w:rsidRPr="00BD4898" w:rsidRDefault="00E71620" w:rsidP="00E71620"/>
    <w:p w14:paraId="78B37022" w14:textId="77777777" w:rsidR="00E71620" w:rsidRPr="00BD4898" w:rsidRDefault="00E71620" w:rsidP="00E71620">
      <w:pPr>
        <w:keepNext/>
        <w:keepLines/>
        <w:spacing w:before="200"/>
        <w:outlineLvl w:val="3"/>
        <w:rPr>
          <w:rFonts w:eastAsiaTheme="majorEastAsia" w:cstheme="majorBidi"/>
          <w:b/>
          <w:iCs/>
          <w:sz w:val="22"/>
        </w:rPr>
      </w:pPr>
      <w:r w:rsidRPr="00BD4898">
        <w:rPr>
          <w:rFonts w:eastAsiaTheme="majorEastAsia" w:cstheme="majorBidi"/>
          <w:b/>
          <w:iCs/>
          <w:sz w:val="22"/>
        </w:rPr>
        <w:t>Denying asylum based on domestic violence undermines human rights – the US goes against the trend in international law.</w:t>
      </w:r>
    </w:p>
    <w:p w14:paraId="16E1CA0E" w14:textId="77777777" w:rsidR="00E71620" w:rsidRPr="00BD4898" w:rsidRDefault="00E71620" w:rsidP="00E71620">
      <w:pPr>
        <w:rPr>
          <w:sz w:val="16"/>
          <w:szCs w:val="16"/>
        </w:rPr>
      </w:pPr>
      <w:proofErr w:type="spellStart"/>
      <w:r w:rsidRPr="00BD4898">
        <w:rPr>
          <w:b/>
          <w:bCs/>
          <w:sz w:val="22"/>
        </w:rPr>
        <w:t>Annitto</w:t>
      </w:r>
      <w:proofErr w:type="spellEnd"/>
      <w:r w:rsidRPr="00BD4898">
        <w:rPr>
          <w:b/>
          <w:bCs/>
          <w:sz w:val="22"/>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6F113EBE" w14:textId="77777777" w:rsidR="00E71620" w:rsidRPr="00BD4898" w:rsidRDefault="00E71620" w:rsidP="00E71620"/>
    <w:p w14:paraId="03A1000E" w14:textId="77777777" w:rsidR="00E71620" w:rsidRPr="00BD4898" w:rsidRDefault="00E71620" w:rsidP="00E71620">
      <w:pPr>
        <w:rPr>
          <w:sz w:val="16"/>
        </w:rPr>
      </w:pPr>
      <w:r w:rsidRPr="00BD4898">
        <w:rPr>
          <w:sz w:val="16"/>
        </w:rPr>
        <w:t xml:space="preserve">B. The Trend in International Adjudication of Domestic Violence Asylum Claims is Contrary to the Board's Decision in In re R-A- </w:t>
      </w:r>
      <w:r w:rsidRPr="00BD4898">
        <w:rPr>
          <w:sz w:val="22"/>
          <w:u w:val="single"/>
        </w:rPr>
        <w:t>There is a trend in the international community toward recognizing the special needs of women refugees</w:t>
      </w:r>
      <w:r w:rsidRPr="00BD4898">
        <w:rPr>
          <w:sz w:val="16"/>
        </w:rPr>
        <w:t xml:space="preserve">. n206 Although Canada, Australia, Great Britain, and the United States apply the identical definition of a refugee, n207 these nations do not agree on the precise application of the definition. n208 Varying, albeit similar, interpretations exist in the jurisprudence and internal guidance of each country; however, </w:t>
      </w:r>
      <w:r w:rsidRPr="00BD4898">
        <w:rPr>
          <w:sz w:val="22"/>
          <w:u w:val="single"/>
        </w:rPr>
        <w:t>Canada, Great Britain, and Australia have granted asylum based on domestic violence</w:t>
      </w:r>
      <w:r w:rsidRPr="00BD4898">
        <w:rPr>
          <w:sz w:val="16"/>
        </w:rPr>
        <w:t xml:space="preserve">. n209 In light of In re R-A-, </w:t>
      </w:r>
      <w:r w:rsidRPr="00BD4898">
        <w:rPr>
          <w:sz w:val="22"/>
          <w:u w:val="single"/>
        </w:rPr>
        <w:t>the United States stands alone, contrary to its previous congruence with the trend toward recognition of the needs of women refugees</w:t>
      </w:r>
      <w:r w:rsidRPr="00BD4898">
        <w:rPr>
          <w:sz w:val="16"/>
        </w:rPr>
        <w:t xml:space="preserve">. n210 [*811] </w:t>
      </w:r>
      <w:r w:rsidRPr="00BD4898">
        <w:rPr>
          <w:sz w:val="22"/>
          <w:u w:val="single"/>
        </w:rPr>
        <w:t>The House of Lords, the Supreme Court of Canada, and the High Court of Australia broadened the refugee concept to include gender-based claims</w:t>
      </w:r>
      <w:r w:rsidRPr="00BD4898">
        <w:rPr>
          <w:sz w:val="16"/>
        </w:rPr>
        <w:t xml:space="preserve">. n211 For example, in Islam, the House of Lords advocated the importance of an evolutionary approach when considering international agreements such as the Refugee Convention. n212 This approach enables decision makers to account for "discriminatory circumstances which may not have been obvious to the delegates when the Convention was being framed." n213 The United Nations High Commission on Refugees also recognizes that protection principles are evolving continuously. n214 </w:t>
      </w:r>
      <w:r w:rsidRPr="00BD4898">
        <w:rPr>
          <w:sz w:val="22"/>
          <w:u w:val="single"/>
        </w:rPr>
        <w:t>Great Britain, Australia, and Canada accept gender as a social group</w:t>
      </w:r>
      <w:r w:rsidRPr="00BD4898">
        <w:rPr>
          <w:sz w:val="16"/>
        </w:rPr>
        <w:t xml:space="preserve">, and base their decisions on Acosta. n215 In Islam, the House of Lords discussed its interpretation of Acosta and rejected Sanchez-Trujillo as "restrictive," n216 explicitly finding "no support" in the literature for the reasoning asserted in Sanchez-Trujillo. n217 In addition, English case law contains no authority that cohesiveness is an indispensable requirement for finding the existence of a social group. n218 Likewise, in Attorney-General of Canada v. Ward, the Canadian Supreme Court also rejected Sanchez-Trujillo; n219 instead adopting the Acosta rationale by deciding that gender could qualify as a particular social group. n220 Each of these interpretations from leading Western nations clash with the Board's decision that Alvarado was not a member of a particular social group. n221 </w:t>
      </w:r>
      <w:r w:rsidRPr="00BD4898">
        <w:rPr>
          <w:sz w:val="22"/>
          <w:u w:val="single"/>
        </w:rPr>
        <w:t>American variance from the international trend is difficult to explain because the INS recognizes the framework provided by international human rights instruments as a source of guidance</w:t>
      </w:r>
      <w:r w:rsidRPr="00BD4898">
        <w:rPr>
          <w:sz w:val="16"/>
        </w:rPr>
        <w:t>. n222 The Guidelines explicitly acknowledge the influence of Canada's guidelines stating that "more than two years after their release, the Canadian Guidelines remain a model for gender-based asylum adjudication." n223 In fact, Canada has since issued a newer version of its guidelines that "repeatedly recognize domestic violence as a cognizable basis for protection." n224 Because the INS Guidelines specifically recognize the influence of Canadian and international standards, it is difficult to reconcile the outcome of In re R-A- with sources that recognize gender-based violence as persecution on account of social group membership. n225</w:t>
      </w:r>
    </w:p>
    <w:p w14:paraId="528BC478" w14:textId="77777777" w:rsidR="00E71620" w:rsidRPr="00BD4898" w:rsidRDefault="00E71620" w:rsidP="00E71620"/>
    <w:p w14:paraId="6A69F338" w14:textId="77777777" w:rsidR="008C0C87" w:rsidRPr="00E577AC" w:rsidRDefault="008C0C87" w:rsidP="008C0C87">
      <w:pPr>
        <w:pStyle w:val="Heading3"/>
      </w:pPr>
      <w:r>
        <w:t>Extend – Harms – Refugee Leadership</w:t>
      </w:r>
    </w:p>
    <w:p w14:paraId="54297745" w14:textId="77777777" w:rsidR="008E66DE" w:rsidRPr="00E577AC" w:rsidRDefault="008E66DE" w:rsidP="008E66DE">
      <w:pPr>
        <w:keepNext/>
        <w:keepLines/>
        <w:spacing w:before="200"/>
        <w:outlineLvl w:val="3"/>
        <w:rPr>
          <w:rFonts w:eastAsiaTheme="majorEastAsia" w:cstheme="majorBidi"/>
          <w:b/>
          <w:iCs/>
          <w:sz w:val="22"/>
        </w:rPr>
      </w:pPr>
      <w:r w:rsidRPr="00E577AC">
        <w:rPr>
          <w:rFonts w:eastAsiaTheme="majorEastAsia" w:cstheme="majorBidi"/>
          <w:b/>
          <w:iCs/>
          <w:sz w:val="22"/>
        </w:rPr>
        <w:t>Sessions ruling denying asylum is devastating US refugee leadership – it is a violation of our international commitments</w:t>
      </w:r>
    </w:p>
    <w:p w14:paraId="55D17E30" w14:textId="77777777" w:rsidR="008E66DE" w:rsidRPr="00E577AC" w:rsidRDefault="008E66DE" w:rsidP="008E66DE">
      <w:pPr>
        <w:rPr>
          <w:b/>
          <w:bCs/>
          <w:sz w:val="16"/>
          <w:szCs w:val="16"/>
        </w:rPr>
      </w:pPr>
      <w:r w:rsidRPr="00E577AC">
        <w:rPr>
          <w:b/>
          <w:bCs/>
          <w:sz w:val="22"/>
        </w:rPr>
        <w:t>Nazario 18 –board member of Kids in Need of Defense</w:t>
      </w:r>
      <w:r w:rsidRPr="00E577AC">
        <w:rPr>
          <w:bCs/>
          <w:sz w:val="22"/>
        </w:rPr>
        <w:t xml:space="preserve"> </w:t>
      </w:r>
      <w:r w:rsidRPr="00E577AC">
        <w:rPr>
          <w:bCs/>
          <w:sz w:val="16"/>
          <w:szCs w:val="16"/>
        </w:rPr>
        <w:t>(Sonia, The New York Times, 7/13/18, “Do You Care About the Rule of Law? Then Act Like It”, ProQuest, 7/14/18) //</w:t>
      </w:r>
      <w:proofErr w:type="spellStart"/>
      <w:r w:rsidRPr="00E577AC">
        <w:rPr>
          <w:bCs/>
          <w:sz w:val="16"/>
          <w:szCs w:val="16"/>
        </w:rPr>
        <w:t>dchen</w:t>
      </w:r>
      <w:proofErr w:type="spellEnd"/>
      <w:r w:rsidRPr="00E577AC">
        <w:rPr>
          <w:b/>
          <w:bCs/>
          <w:sz w:val="16"/>
          <w:szCs w:val="16"/>
        </w:rPr>
        <w:t xml:space="preserve"> </w:t>
      </w:r>
    </w:p>
    <w:p w14:paraId="60E2D565" w14:textId="77777777" w:rsidR="008E66DE" w:rsidRPr="00E577AC" w:rsidRDefault="008E66DE" w:rsidP="008E66DE">
      <w:pPr>
        <w:rPr>
          <w:b/>
          <w:bCs/>
          <w:sz w:val="22"/>
        </w:rPr>
      </w:pPr>
    </w:p>
    <w:p w14:paraId="79217B59" w14:textId="77777777" w:rsidR="008E66DE" w:rsidRPr="00E577AC" w:rsidRDefault="008E66DE" w:rsidP="008E66DE">
      <w:pPr>
        <w:rPr>
          <w:bCs/>
          <w:sz w:val="12"/>
        </w:rPr>
      </w:pPr>
      <w:r w:rsidRPr="00E577AC">
        <w:rPr>
          <w:sz w:val="22"/>
          <w:u w:val="single"/>
        </w:rPr>
        <w:t>Opponents of immigration have long had one rallying cry: rule of law! But most of the people seeking asylum at the Adelanto Detention Facility followed the law to a T. They presented themselves at ports of entry on our southern border and asked for asylum.</w:t>
      </w:r>
      <w:r w:rsidRPr="00E577AC">
        <w:rPr>
          <w:bCs/>
          <w:sz w:val="12"/>
        </w:rPr>
        <w:t xml:space="preserve"> The </w:t>
      </w:r>
      <w:r w:rsidRPr="00E577AC">
        <w:rPr>
          <w:sz w:val="22"/>
          <w:u w:val="single"/>
        </w:rPr>
        <w:t>Trump administration</w:t>
      </w:r>
      <w:r w:rsidRPr="00E577AC">
        <w:rPr>
          <w:bCs/>
          <w:sz w:val="12"/>
        </w:rPr>
        <w:t xml:space="preserve"> seems to be </w:t>
      </w:r>
      <w:r w:rsidRPr="00E577AC">
        <w:rPr>
          <w:sz w:val="22"/>
          <w:u w:val="single"/>
        </w:rPr>
        <w:t>using every tactic possible to prevent them from gaining that asylum,</w:t>
      </w:r>
      <w:r w:rsidRPr="00E577AC">
        <w:rPr>
          <w:bCs/>
          <w:sz w:val="12"/>
        </w:rPr>
        <w:t xml:space="preserve"> even if they clearly qualify. This spring Attorney General </w:t>
      </w:r>
      <w:r w:rsidRPr="00E577AC">
        <w:rPr>
          <w:sz w:val="22"/>
          <w:u w:val="single"/>
        </w:rPr>
        <w:t>Jeff Sessions told immigration judges that they must rule on at least 700 cases a year. There’s no way they can realistically consider the evidence and still meet that quota</w:t>
      </w:r>
      <w:r w:rsidRPr="00E577AC">
        <w:rPr>
          <w:bCs/>
          <w:sz w:val="12"/>
        </w:rPr>
        <w:t xml:space="preserve">; it’s much </w:t>
      </w:r>
      <w:r w:rsidRPr="00E577AC">
        <w:rPr>
          <w:sz w:val="22"/>
          <w:u w:val="single"/>
        </w:rPr>
        <w:t>faster to just reject people’s claims</w:t>
      </w:r>
      <w:r w:rsidRPr="00E577AC">
        <w:rPr>
          <w:bCs/>
          <w:sz w:val="12"/>
        </w:rPr>
        <w:t xml:space="preserve">. Then last month </w:t>
      </w:r>
      <w:r w:rsidRPr="00E577AC">
        <w:rPr>
          <w:sz w:val="22"/>
          <w:u w:val="single"/>
        </w:rPr>
        <w:t xml:space="preserve">Mr. Sessions announced that domestic and gang violence — the most common reasons for fleeing Central America — would generally no longer qualify </w:t>
      </w:r>
      <w:r w:rsidRPr="00E577AC">
        <w:rPr>
          <w:bCs/>
          <w:sz w:val="12"/>
        </w:rPr>
        <w:t xml:space="preserve">someone </w:t>
      </w:r>
      <w:r w:rsidRPr="00E577AC">
        <w:rPr>
          <w:sz w:val="22"/>
          <w:u w:val="single"/>
        </w:rPr>
        <w:t>for asylum</w:t>
      </w:r>
      <w:r w:rsidRPr="00E577AC">
        <w:rPr>
          <w:bCs/>
          <w:sz w:val="12"/>
        </w:rPr>
        <w:t xml:space="preserve">. </w:t>
      </w:r>
      <w:r w:rsidRPr="00E577AC">
        <w:rPr>
          <w:sz w:val="22"/>
          <w:u w:val="single"/>
        </w:rPr>
        <w:t xml:space="preserve">The Trump administration is not just changing the rules; it’s making a mockery of them. </w:t>
      </w:r>
      <w:r w:rsidRPr="00E577AC">
        <w:rPr>
          <w:bCs/>
          <w:sz w:val="12"/>
        </w:rPr>
        <w:t xml:space="preserve">It is </w:t>
      </w:r>
      <w:r w:rsidRPr="00E577AC">
        <w:rPr>
          <w:sz w:val="22"/>
          <w:u w:val="single"/>
        </w:rPr>
        <w:t>illegal to bar people seeking asylum from our ports of entry, but we have effectively done just that. It is illegal to penalize asylum seekers, but we have criminally prosecuted them for “illegal” ent</w:t>
      </w:r>
      <w:r w:rsidRPr="00E577AC">
        <w:rPr>
          <w:bCs/>
          <w:sz w:val="12"/>
        </w:rPr>
        <w:t xml:space="preserve">ry and </w:t>
      </w:r>
      <w:r w:rsidRPr="00E577AC">
        <w:rPr>
          <w:sz w:val="22"/>
          <w:u w:val="single"/>
        </w:rPr>
        <w:t>violated their rights to due process by taking away their children.</w:t>
      </w:r>
      <w:r w:rsidRPr="00E577AC">
        <w:rPr>
          <w:bCs/>
          <w:sz w:val="12"/>
        </w:rPr>
        <w:t xml:space="preserve"> Last week, a federal court in Washington ruled that the </w:t>
      </w:r>
      <w:r w:rsidRPr="00E577AC">
        <w:rPr>
          <w:sz w:val="22"/>
          <w:u w:val="single"/>
        </w:rPr>
        <w:t>Trump administration can’t indefinitely lock up asylum seekers who are awaiting a court hearing — but we are continuing to do the same thing to thousands</w:t>
      </w:r>
      <w:r w:rsidRPr="00E577AC">
        <w:rPr>
          <w:bCs/>
          <w:sz w:val="12"/>
        </w:rPr>
        <w:t xml:space="preserve"> of others. </w:t>
      </w:r>
      <w:r w:rsidRPr="00E577AC">
        <w:rPr>
          <w:sz w:val="22"/>
          <w:u w:val="single"/>
        </w:rPr>
        <w:t>Instead of supporting people running from harm, we have built a machine designed to psychologically break them in the hopes</w:t>
      </w:r>
      <w:r w:rsidRPr="00E577AC">
        <w:rPr>
          <w:bCs/>
          <w:sz w:val="12"/>
        </w:rPr>
        <w:t xml:space="preserve"> that they will give up and go home. </w:t>
      </w:r>
      <w:r w:rsidRPr="00E577AC">
        <w:rPr>
          <w:sz w:val="22"/>
          <w:u w:val="single"/>
        </w:rPr>
        <w:t>This gutting of our asylum system has been going on for some time</w:t>
      </w:r>
      <w:r w:rsidRPr="00E577AC">
        <w:rPr>
          <w:bCs/>
          <w:sz w:val="12"/>
        </w:rPr>
        <w:t xml:space="preserve">. In the immigration courts, which decide asylum cases for people who are caught or turn themselves in at the border, 45 percent of applicants were rejected in the 2012 fiscal year. </w:t>
      </w:r>
      <w:r w:rsidRPr="00E577AC">
        <w:rPr>
          <w:sz w:val="22"/>
          <w:u w:val="single"/>
        </w:rPr>
        <w:t>In 2017, asylum denials jumped to 62 percent</w:t>
      </w:r>
      <w:r w:rsidRPr="00E577AC">
        <w:rPr>
          <w:bCs/>
          <w:sz w:val="12"/>
        </w:rPr>
        <w:t>.</w:t>
      </w:r>
    </w:p>
    <w:p w14:paraId="1486089C" w14:textId="77777777" w:rsidR="008E66DE" w:rsidRPr="00E577AC" w:rsidRDefault="008E66DE" w:rsidP="008E66DE">
      <w:pPr>
        <w:rPr>
          <w:bCs/>
          <w:sz w:val="22"/>
        </w:rPr>
      </w:pPr>
    </w:p>
    <w:p w14:paraId="7DA4A89F" w14:textId="77777777" w:rsidR="008C0C87" w:rsidRPr="00E577AC" w:rsidRDefault="008C0C87" w:rsidP="008C0C87">
      <w:pPr>
        <w:pStyle w:val="Heading4"/>
      </w:pPr>
      <w:r w:rsidRPr="00E577AC">
        <w:t>Sessions policy undermines our moral authority on immigration – it violates our commitment to protect refugees</w:t>
      </w:r>
    </w:p>
    <w:p w14:paraId="30E5D094" w14:textId="77777777" w:rsidR="008C0C87" w:rsidRPr="00E577AC" w:rsidRDefault="008C0C87" w:rsidP="008C0C87">
      <w:proofErr w:type="spellStart"/>
      <w:r w:rsidRPr="00E577AC">
        <w:rPr>
          <w:rStyle w:val="Style13ptBold"/>
        </w:rPr>
        <w:t>Mindock</w:t>
      </w:r>
      <w:proofErr w:type="spellEnd"/>
      <w:r w:rsidRPr="00E577AC">
        <w:rPr>
          <w:rStyle w:val="Style13ptBold"/>
        </w:rPr>
        <w:t xml:space="preserve"> 18 – writer for The Independent UK</w:t>
      </w:r>
      <w:r w:rsidRPr="00E577AC">
        <w:rPr>
          <w:sz w:val="16"/>
          <w:szCs w:val="16"/>
        </w:rPr>
        <w:t xml:space="preserve"> [Clark, The Independent, Trump administration blocks victims of domestic abuse and gang violence from claiming asylum; Acc 7/14/18, Lexis JB]</w:t>
      </w:r>
      <w:r w:rsidRPr="00E577AC">
        <w:br/>
      </w:r>
    </w:p>
    <w:p w14:paraId="7B7F7822" w14:textId="77777777" w:rsidR="008C0C87" w:rsidRPr="00E577AC" w:rsidRDefault="008C0C87" w:rsidP="008C0C87">
      <w:pPr>
        <w:rPr>
          <w:sz w:val="14"/>
        </w:rPr>
      </w:pPr>
      <w:r w:rsidRPr="00E577AC">
        <w:rPr>
          <w:sz w:val="14"/>
        </w:rPr>
        <w:t xml:space="preserve">"Attorney General Sessions' decision to limit the reasons why people can claim asylum is a </w:t>
      </w:r>
      <w:r w:rsidRPr="00E577AC">
        <w:rPr>
          <w:u w:val="single"/>
        </w:rPr>
        <w:t>devastating blow to families who come to our country seeking protection and safety,</w:t>
      </w:r>
      <w:r w:rsidRPr="00E577AC">
        <w:rPr>
          <w:sz w:val="14"/>
        </w:rPr>
        <w:t xml:space="preserve">" </w:t>
      </w:r>
      <w:proofErr w:type="spellStart"/>
      <w:r w:rsidRPr="00E577AC">
        <w:rPr>
          <w:sz w:val="14"/>
        </w:rPr>
        <w:t>Ms</w:t>
      </w:r>
      <w:proofErr w:type="spellEnd"/>
      <w:r w:rsidRPr="00E577AC">
        <w:rPr>
          <w:sz w:val="14"/>
        </w:rPr>
        <w:t xml:space="preserve"> </w:t>
      </w:r>
      <w:proofErr w:type="spellStart"/>
      <w:r w:rsidRPr="00E577AC">
        <w:rPr>
          <w:sz w:val="14"/>
        </w:rPr>
        <w:t>Brané</w:t>
      </w:r>
      <w:proofErr w:type="spellEnd"/>
      <w:r w:rsidRPr="00E577AC">
        <w:rPr>
          <w:sz w:val="14"/>
        </w:rPr>
        <w:t xml:space="preserve"> said in a statement. "This </w:t>
      </w:r>
      <w:r w:rsidRPr="00E577AC">
        <w:rPr>
          <w:u w:val="single"/>
        </w:rPr>
        <w:t>administration continues to swiftly deconstruct America's moral code and values by doing everything possible to limit access to asylum</w:t>
      </w:r>
      <w:r w:rsidRPr="00E577AC">
        <w:rPr>
          <w:sz w:val="14"/>
        </w:rPr>
        <w:t xml:space="preserve">. What this means in practical terms is that </w:t>
      </w:r>
      <w:r w:rsidRPr="00E577AC">
        <w:rPr>
          <w:u w:val="single"/>
        </w:rPr>
        <w:t xml:space="preserve">the United States is turning its back on our commitment </w:t>
      </w:r>
      <w:r w:rsidRPr="00E577AC">
        <w:rPr>
          <w:sz w:val="14"/>
        </w:rPr>
        <w:t xml:space="preserve">to never again send people back to a country where their life is at risk. </w:t>
      </w:r>
      <w:r w:rsidRPr="00E577AC">
        <w:rPr>
          <w:u w:val="single"/>
        </w:rPr>
        <w:t xml:space="preserve">Women and children will die </w:t>
      </w:r>
      <w:r w:rsidRPr="00E577AC">
        <w:rPr>
          <w:sz w:val="14"/>
        </w:rPr>
        <w:t xml:space="preserve">as a result of these policies." People in those circumstances </w:t>
      </w:r>
      <w:r w:rsidRPr="00E577AC">
        <w:rPr>
          <w:u w:val="single"/>
        </w:rPr>
        <w:t>were largely protected by US asylum laws during the administration of President Barack Obama</w:t>
      </w:r>
      <w:r w:rsidRPr="00E577AC">
        <w:rPr>
          <w:sz w:val="14"/>
        </w:rPr>
        <w:t>, whose administration also issued administrative directives on the issue and oversaw court cases related to the issue.</w:t>
      </w:r>
    </w:p>
    <w:p w14:paraId="64309D4C" w14:textId="77777777" w:rsidR="008C0C87" w:rsidRPr="00E577AC" w:rsidRDefault="008C0C87" w:rsidP="008C0C87"/>
    <w:p w14:paraId="5BBBEF42" w14:textId="77777777" w:rsidR="00E71620" w:rsidRPr="00BD4898" w:rsidRDefault="00E71620" w:rsidP="00E71620">
      <w:pPr>
        <w:pStyle w:val="Heading4"/>
      </w:pPr>
      <w:r w:rsidRPr="00BD4898">
        <w:t xml:space="preserve">Sessions ruling undermines US moral legitimacy by violating our own values and laws and ignoring violence against women. </w:t>
      </w:r>
    </w:p>
    <w:p w14:paraId="53D6AB0A" w14:textId="77777777" w:rsidR="00E71620" w:rsidRPr="00BD4898" w:rsidRDefault="00E71620" w:rsidP="00E71620">
      <w:pPr>
        <w:rPr>
          <w:rStyle w:val="Style13ptBold"/>
          <w:b w:val="0"/>
        </w:rPr>
      </w:pPr>
      <w:r w:rsidRPr="00BD4898">
        <w:rPr>
          <w:rStyle w:val="Style13ptBold"/>
        </w:rPr>
        <w:t xml:space="preserve">Iranian News Network, 18 – English broadcast </w:t>
      </w:r>
      <w:r w:rsidRPr="00C97D23">
        <w:rPr>
          <w:rStyle w:val="Style13ptBold"/>
          <w:b w:val="0"/>
          <w:sz w:val="16"/>
          <w:szCs w:val="16"/>
        </w:rPr>
        <w:t xml:space="preserve">[TV, Publication Logo, 6/12/18, US curbs asylum for immigrant victims of violence and abuse //Lexis,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6D6C8655" w14:textId="77777777" w:rsidR="00E71620" w:rsidRPr="00BD4898" w:rsidRDefault="00E71620" w:rsidP="00E71620"/>
    <w:p w14:paraId="776A53B3" w14:textId="77777777" w:rsidR="00E71620" w:rsidRPr="00BD4898" w:rsidRDefault="00E71620" w:rsidP="00E71620">
      <w:pPr>
        <w:rPr>
          <w:sz w:val="16"/>
        </w:rPr>
      </w:pPr>
      <w:r w:rsidRPr="00BD4898">
        <w:rPr>
          <w:u w:val="single"/>
        </w:rPr>
        <w:t>The Trump administration will stop granting asylum to victims of</w:t>
      </w:r>
      <w:r w:rsidRPr="00BD4898">
        <w:rPr>
          <w:sz w:val="16"/>
        </w:rPr>
        <w:t xml:space="preserve"> gang violence and </w:t>
      </w:r>
      <w:r w:rsidRPr="00BD4898">
        <w:rPr>
          <w:u w:val="single"/>
        </w:rPr>
        <w:t>domestic abuse as it believes they generally do not qualify for asylum under federal law.</w:t>
      </w:r>
      <w:r w:rsidRPr="00BD4898">
        <w:rPr>
          <w:sz w:val="16"/>
        </w:rPr>
        <w:t xml:space="preserve"> US Attorney General Jeff </w:t>
      </w:r>
      <w:r w:rsidRPr="00BD4898">
        <w:rPr>
          <w:u w:val="single"/>
        </w:rPr>
        <w:t xml:space="preserve">Sessions on Monday overturned a grant of asylum to a female Salvadoran domestic abuse victim, potentially excluding immigrants seeking refuge from sexual, gang and other forms of violence in their home countries. </w:t>
      </w:r>
      <w:r w:rsidRPr="00BD4898">
        <w:rPr>
          <w:sz w:val="16"/>
        </w:rPr>
        <w:t xml:space="preserve">"Generally, claims by aliens pertaining to domestic violence or gang violence perpetrated by non-governmental actors will not qualify for asylum," Sessions wrote in his decision. "The mere fact that a country may have problems effectively policing certain crimes — such as domestic violence or gang violence — or that certain populations are more likely to be victims of crime, cannot itself establish an asylum claim," he continued. </w:t>
      </w:r>
      <w:r w:rsidRPr="00BD4898">
        <w:rPr>
          <w:u w:val="single"/>
        </w:rPr>
        <w:t xml:space="preserve">Immigrant rights advocates say the decision will endanger tens of thousands of foreign nationals seeking safety in the United States. Rights advocates frustrated The American Immigration Council, a nonprofit immigrant advocacy group, said Sessions is "taking away a vital lifeline" for victims of severe domestic </w:t>
      </w:r>
      <w:r w:rsidRPr="00BD4898">
        <w:rPr>
          <w:sz w:val="16"/>
        </w:rPr>
        <w:t xml:space="preserve">and gang </w:t>
      </w:r>
      <w:r w:rsidRPr="00BD4898">
        <w:rPr>
          <w:u w:val="single"/>
        </w:rPr>
        <w:t>violence</w:t>
      </w:r>
      <w:r w:rsidRPr="00BD4898">
        <w:rPr>
          <w:sz w:val="16"/>
        </w:rPr>
        <w:t xml:space="preserve">. "Today's decision by the attorney general is yet </w:t>
      </w:r>
      <w:r w:rsidRPr="00BD4898">
        <w:rPr>
          <w:u w:val="single"/>
        </w:rPr>
        <w:t>another attempt to close our doors,</w:t>
      </w:r>
      <w:r w:rsidRPr="00BD4898">
        <w:rPr>
          <w:sz w:val="16"/>
        </w:rPr>
        <w:t xml:space="preserve">" said Beth </w:t>
      </w:r>
      <w:proofErr w:type="spellStart"/>
      <w:r w:rsidRPr="00BD4898">
        <w:rPr>
          <w:sz w:val="16"/>
        </w:rPr>
        <w:t>Werlin</w:t>
      </w:r>
      <w:proofErr w:type="spellEnd"/>
      <w:r w:rsidRPr="00BD4898">
        <w:rPr>
          <w:sz w:val="16"/>
        </w:rPr>
        <w:t>, executive director of the American Immigration Council. "</w:t>
      </w:r>
      <w:r w:rsidRPr="00BD4898">
        <w:rPr>
          <w:u w:val="single"/>
        </w:rPr>
        <w:t>Turning our backs on victims of violence and deporting them to grave danger should not be the legacy sought by any administration." "The Trump administration just handed a death sentence to thousands of women and families fleeing domestic and gang violence by barring them from accessing asylum in the US</w:t>
      </w:r>
      <w:r w:rsidRPr="00BD4898">
        <w:rPr>
          <w:sz w:val="16"/>
        </w:rPr>
        <w:t xml:space="preserve">," said Jess Morales </w:t>
      </w:r>
      <w:proofErr w:type="spellStart"/>
      <w:r w:rsidRPr="00BD4898">
        <w:rPr>
          <w:sz w:val="16"/>
        </w:rPr>
        <w:t>Rocketto</w:t>
      </w:r>
      <w:proofErr w:type="spellEnd"/>
      <w:r w:rsidRPr="00BD4898">
        <w:rPr>
          <w:sz w:val="16"/>
        </w:rPr>
        <w:t xml:space="preserve">, political director of the National Domestic Workers Alliance. "Trump, Sessions and the </w:t>
      </w:r>
      <w:r w:rsidRPr="00BD4898">
        <w:rPr>
          <w:u w:val="single"/>
        </w:rPr>
        <w:t>Trump administration jeopardize the safety of the women they are ignoring who need help. This administration is no better than neighbors who ignore cries and pleas from a woman being assaulted next door</w:t>
      </w:r>
      <w:r w:rsidRPr="00BD4898">
        <w:rPr>
          <w:sz w:val="16"/>
        </w:rPr>
        <w:t>," she added. Michelle Brane, director of the Women's Refugee Commission's Migrant Rights and Justice program headquartered in New York, said, "</w:t>
      </w:r>
      <w:r w:rsidRPr="00BD4898">
        <w:rPr>
          <w:u w:val="single"/>
        </w:rPr>
        <w:t>This administration continues to swiftly deconstruct America's moral code and values by doing everything possible to limit access to asylum.</w:t>
      </w:r>
      <w:r w:rsidRPr="00BD4898">
        <w:rPr>
          <w:sz w:val="16"/>
        </w:rPr>
        <w:t>"</w:t>
      </w:r>
    </w:p>
    <w:p w14:paraId="31F76CCF" w14:textId="77777777" w:rsidR="00E71620" w:rsidRPr="00BD4898" w:rsidRDefault="00E71620" w:rsidP="00E71620"/>
    <w:p w14:paraId="5C607231" w14:textId="77777777" w:rsidR="00E71620" w:rsidRPr="00BD4898" w:rsidRDefault="00E71620" w:rsidP="00E71620">
      <w:pPr>
        <w:pStyle w:val="Heading4"/>
      </w:pPr>
      <w:r w:rsidRPr="00BD4898">
        <w:t>Sessions ruling denying asylum is devastating US refugee leadership – it is a violation of our international commitments</w:t>
      </w:r>
    </w:p>
    <w:p w14:paraId="7B09BAA8" w14:textId="77777777" w:rsidR="00E71620" w:rsidRPr="00BD4898" w:rsidRDefault="00E71620" w:rsidP="00E71620">
      <w:pPr>
        <w:rPr>
          <w:sz w:val="16"/>
          <w:szCs w:val="16"/>
        </w:rPr>
      </w:pPr>
      <w:r w:rsidRPr="00BD4898">
        <w:rPr>
          <w:rStyle w:val="Style13ptBold"/>
        </w:rPr>
        <w:t>Nazario, 2018 - board member of Kids in Need of Defense</w:t>
      </w:r>
      <w:r w:rsidRPr="00BD4898">
        <w:t xml:space="preserve"> [</w:t>
      </w:r>
      <w:r w:rsidRPr="00BD4898">
        <w:rPr>
          <w:sz w:val="16"/>
          <w:szCs w:val="16"/>
        </w:rPr>
        <w:t>Sonia The New York Times July 12, 2018 The End of Asylum Lexis]</w:t>
      </w:r>
    </w:p>
    <w:p w14:paraId="3F4ABEB6" w14:textId="77777777" w:rsidR="00E71620" w:rsidRPr="00BD4898" w:rsidRDefault="00E71620" w:rsidP="00E71620"/>
    <w:p w14:paraId="31831360" w14:textId="77777777" w:rsidR="00E71620" w:rsidRPr="00BD4898" w:rsidRDefault="00E71620" w:rsidP="00E71620">
      <w:pPr>
        <w:rPr>
          <w:sz w:val="16"/>
        </w:rPr>
      </w:pPr>
      <w:r w:rsidRPr="00BD4898">
        <w:rPr>
          <w:rStyle w:val="StyleUnderline"/>
        </w:rPr>
        <w:t>Opponents of immigration have long had one rallying cry: rule of law! But most of the people seeking asylum at the Adelanto Detention Facility followed the law to a T</w:t>
      </w:r>
      <w:r w:rsidRPr="00BD4898">
        <w:rPr>
          <w:sz w:val="16"/>
        </w:rPr>
        <w:t xml:space="preserve">. They presented themselves at ports of entry on our southern border and asked for asylum. The Trump administration seems to be using every tactic possible to prevent them from gaining that asylum, even if they clearly qualify. This spring Attorney General Jeff Sessions told immigration judges that they must rule on at least 700 cases a year. There's no way they can realistically consider the evidence and still meet that quota; it's much faster to just reject people's claims. Then </w:t>
      </w:r>
      <w:r w:rsidRPr="00BD4898">
        <w:rPr>
          <w:rStyle w:val="StyleUnderline"/>
        </w:rPr>
        <w:t>last month Mr. Sessions announced that domestic</w:t>
      </w:r>
      <w:r w:rsidRPr="00BD4898">
        <w:rPr>
          <w:sz w:val="16"/>
        </w:rPr>
        <w:t xml:space="preserve"> and gang violence -- the most common reasons for fleeing Central America -- </w:t>
      </w:r>
      <w:r w:rsidRPr="00BD4898">
        <w:rPr>
          <w:rStyle w:val="StyleUnderline"/>
        </w:rPr>
        <w:t>would generally no longer qualify someone for asylum</w:t>
      </w:r>
      <w:r w:rsidRPr="00BD4898">
        <w:rPr>
          <w:sz w:val="16"/>
        </w:rPr>
        <w:t xml:space="preserve">. </w:t>
      </w:r>
      <w:r w:rsidRPr="00BD4898">
        <w:rPr>
          <w:rStyle w:val="StyleUnderline"/>
        </w:rPr>
        <w:t>The Trump administration is not just changing the rules; it's making a mockery of them. It is illegal to bar people seeking asylum from our ports of entry, but we have effectively done just that. It is illegal to penalize asylum seekers</w:t>
      </w:r>
      <w:r w:rsidRPr="00BD4898">
        <w:rPr>
          <w:sz w:val="16"/>
        </w:rPr>
        <w:t xml:space="preserve">, but we have criminally prosecuted them for ''illegal'' entry and violated their rights to due process by taking away their children. Last week, a federal court in Washington ruled that the Trump administration can't indefinitely lock up asylum seekers who are awaiting a court hearing -- but we are continuing to do the same thing to thousands of others. </w:t>
      </w:r>
      <w:r w:rsidRPr="00BD4898">
        <w:rPr>
          <w:rStyle w:val="StyleUnderline"/>
        </w:rPr>
        <w:t>Instead of supporting people running from harm, we have built a machine designed to psychologically break them in the hopes that they will give up and go home. This gutting of our asylum system has been going on for some time.</w:t>
      </w:r>
      <w:r w:rsidRPr="00BD4898">
        <w:rPr>
          <w:sz w:val="16"/>
        </w:rPr>
        <w:t xml:space="preserve"> In the immigration courts, which decide asylum cases for people who are caught or turn themselves in at the border, 45 percent of applicants were rejected in the 2012 fiscal year. In 2017, asylum denials jumped to 62 percent.</w:t>
      </w:r>
    </w:p>
    <w:p w14:paraId="0C8B19C1" w14:textId="77777777" w:rsidR="00E71620" w:rsidRPr="00BD4898" w:rsidRDefault="00E71620" w:rsidP="00E71620"/>
    <w:p w14:paraId="74C61DD9" w14:textId="77777777" w:rsidR="00E71620" w:rsidRPr="00E577AC" w:rsidRDefault="00E71620" w:rsidP="00E71620">
      <w:pPr>
        <w:keepNext/>
        <w:keepLines/>
        <w:spacing w:before="200"/>
        <w:outlineLvl w:val="3"/>
        <w:rPr>
          <w:rFonts w:eastAsiaTheme="majorEastAsia" w:cstheme="majorBidi"/>
          <w:b/>
          <w:iCs/>
          <w:sz w:val="22"/>
        </w:rPr>
      </w:pPr>
      <w:r w:rsidRPr="00E577AC">
        <w:rPr>
          <w:rFonts w:eastAsiaTheme="majorEastAsia" w:cstheme="majorBidi"/>
          <w:b/>
          <w:iCs/>
          <w:sz w:val="22"/>
        </w:rPr>
        <w:t>US denial of gender based asylum undermines our refugee leadership because it violates our international obligations</w:t>
      </w:r>
    </w:p>
    <w:p w14:paraId="6F74087D" w14:textId="77777777" w:rsidR="00E71620" w:rsidRPr="00E577AC" w:rsidRDefault="00E71620" w:rsidP="00E71620">
      <w:pPr>
        <w:rPr>
          <w:sz w:val="16"/>
          <w:szCs w:val="16"/>
        </w:rPr>
      </w:pPr>
      <w:proofErr w:type="spellStart"/>
      <w:r w:rsidRPr="00E577AC">
        <w:rPr>
          <w:b/>
          <w:bCs/>
          <w:sz w:val="22"/>
        </w:rPr>
        <w:t>Twibell</w:t>
      </w:r>
      <w:proofErr w:type="spellEnd"/>
      <w:r w:rsidRPr="00E577AC">
        <w:rPr>
          <w:b/>
          <w:bCs/>
          <w:sz w:val="22"/>
        </w:rPr>
        <w:t>,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 xml:space="preserve">“The Development Of Gender As A Basis For Asylum In United States Immigration Law And Under The United Nations Refugee Convention: Case Studies Of Female Asylum Seekers From Cameroon, Eritrea, Iraq And Somalia”, </w:t>
      </w:r>
      <w:proofErr w:type="spellStart"/>
      <w:r w:rsidRPr="00E577AC">
        <w:rPr>
          <w:sz w:val="16"/>
          <w:szCs w:val="16"/>
        </w:rPr>
        <w:t>Lexisnexis</w:t>
      </w:r>
      <w:proofErr w:type="spellEnd"/>
      <w:r w:rsidRPr="00E577AC">
        <w:rPr>
          <w:sz w:val="16"/>
          <w:szCs w:val="16"/>
        </w:rPr>
        <w:t xml:space="preserve">, acc. 7/14/18, </w:t>
      </w:r>
      <w:proofErr w:type="spellStart"/>
      <w:r w:rsidRPr="00E577AC">
        <w:rPr>
          <w:sz w:val="16"/>
          <w:szCs w:val="16"/>
        </w:rPr>
        <w:t>bhc</w:t>
      </w:r>
      <w:proofErr w:type="spellEnd"/>
      <w:r w:rsidRPr="00E577AC">
        <w:rPr>
          <w:sz w:val="16"/>
          <w:szCs w:val="16"/>
        </w:rPr>
        <w:t>]</w:t>
      </w:r>
    </w:p>
    <w:p w14:paraId="51768A96" w14:textId="77777777" w:rsidR="00E71620" w:rsidRPr="00E577AC" w:rsidRDefault="00E71620" w:rsidP="00E71620">
      <w:pPr>
        <w:rPr>
          <w:sz w:val="12"/>
        </w:rPr>
      </w:pPr>
      <w:r w:rsidRPr="00E577AC">
        <w:rPr>
          <w:sz w:val="12"/>
        </w:rPr>
        <w:br/>
        <w:t xml:space="preserve">1.3 The Problem: Gender-based Asylum Claims are Rejected in the United States </w:t>
      </w:r>
      <w:r w:rsidRPr="00E577AC">
        <w:rPr>
          <w:sz w:val="22"/>
          <w:u w:val="single"/>
        </w:rPr>
        <w:t>Legal experts analyzing gender-based asylum applications in the United States over the past decade report that they are often rejected by asylum adjudicators.</w:t>
      </w:r>
      <w:r w:rsidRPr="00E577AC">
        <w:rPr>
          <w:sz w:val="12"/>
        </w:rPr>
        <w:t xml:space="preserve"> </w:t>
      </w:r>
      <w:bookmarkStart w:id="48" w:name="r22"/>
      <w:r w:rsidRPr="00E577AC">
        <w:rPr>
          <w:sz w:val="12"/>
        </w:rPr>
        <w:fldChar w:fldCharType="begin"/>
      </w:r>
      <w:r w:rsidRPr="00E577AC">
        <w:rPr>
          <w:sz w:val="12"/>
        </w:rPr>
        <w:instrText xml:space="preserve"> HYPERLINK "http://www.lexisnexis.com/lnacui2api/" \l "n22" </w:instrText>
      </w:r>
      <w:r w:rsidRPr="00E577AC">
        <w:rPr>
          <w:sz w:val="12"/>
        </w:rPr>
        <w:fldChar w:fldCharType="separate"/>
      </w:r>
      <w:r w:rsidRPr="00E577AC">
        <w:rPr>
          <w:sz w:val="12"/>
        </w:rPr>
        <w:t>n22</w:t>
      </w:r>
      <w:r w:rsidRPr="00E577AC">
        <w:rPr>
          <w:sz w:val="12"/>
        </w:rPr>
        <w:fldChar w:fldCharType="end"/>
      </w:r>
      <w:bookmarkEnd w:id="48"/>
      <w:r w:rsidRPr="00E577AC">
        <w:rPr>
          <w:sz w:val="12"/>
        </w:rPr>
        <w:t xml:space="preserve"> Thus, not only did </w:t>
      </w:r>
      <w:r w:rsidRPr="00E577AC">
        <w:rPr>
          <w:sz w:val="22"/>
          <w:u w:val="single"/>
        </w:rPr>
        <w:t>women and girls constitute the majority of refugees</w:t>
      </w:r>
      <w:r w:rsidRPr="00E577AC">
        <w:rPr>
          <w:sz w:val="12"/>
        </w:rPr>
        <w:t xml:space="preserve">, but </w:t>
      </w:r>
      <w:r w:rsidRPr="00E577AC">
        <w:rPr>
          <w:sz w:val="22"/>
          <w:u w:val="single"/>
        </w:rPr>
        <w:t>it was more difficult for them to obtain refugee status because they are female</w:t>
      </w:r>
      <w:r w:rsidRPr="00E577AC">
        <w:rPr>
          <w:sz w:val="12"/>
        </w:rPr>
        <w:t xml:space="preserve">. Human rights groups noted that adjudicators typically rejected women's asylum claims until the early 1990s when gender-specific asylum began to be recognized in Canada. </w:t>
      </w:r>
      <w:bookmarkStart w:id="49" w:name="r23"/>
      <w:r w:rsidRPr="00E577AC">
        <w:rPr>
          <w:sz w:val="12"/>
        </w:rPr>
        <w:fldChar w:fldCharType="begin"/>
      </w:r>
      <w:r w:rsidRPr="00E577AC">
        <w:rPr>
          <w:sz w:val="12"/>
        </w:rPr>
        <w:instrText xml:space="preserve"> HYPERLINK "http://www.lexisnexis.com/lnacui2api/" \l "n23" </w:instrText>
      </w:r>
      <w:r w:rsidRPr="00E577AC">
        <w:rPr>
          <w:sz w:val="12"/>
        </w:rPr>
        <w:fldChar w:fldCharType="separate"/>
      </w:r>
      <w:r w:rsidRPr="00E577AC">
        <w:rPr>
          <w:sz w:val="12"/>
        </w:rPr>
        <w:t>n23</w:t>
      </w:r>
      <w:r w:rsidRPr="00E577AC">
        <w:rPr>
          <w:sz w:val="12"/>
        </w:rPr>
        <w:fldChar w:fldCharType="end"/>
      </w:r>
      <w:bookmarkEnd w:id="49"/>
      <w:r w:rsidRPr="00E577AC">
        <w:rPr>
          <w:sz w:val="12"/>
        </w:rPr>
        <w:t xml:space="preserve"> However, the ability for women to obtain asylum on the basis of gender in the United States has strong resistance politically </w:t>
      </w:r>
      <w:bookmarkStart w:id="50" w:name="r24"/>
      <w:r w:rsidRPr="00E577AC">
        <w:rPr>
          <w:sz w:val="12"/>
        </w:rPr>
        <w:fldChar w:fldCharType="begin"/>
      </w:r>
      <w:r w:rsidRPr="00E577AC">
        <w:rPr>
          <w:sz w:val="12"/>
        </w:rPr>
        <w:instrText xml:space="preserve"> HYPERLINK "http://www.lexisnexis.com/lnacui2api/" \l "n24" </w:instrText>
      </w:r>
      <w:r w:rsidRPr="00E577AC">
        <w:rPr>
          <w:sz w:val="12"/>
        </w:rPr>
        <w:fldChar w:fldCharType="separate"/>
      </w:r>
      <w:r w:rsidRPr="00E577AC">
        <w:rPr>
          <w:sz w:val="12"/>
        </w:rPr>
        <w:t>n24</w:t>
      </w:r>
      <w:r w:rsidRPr="00E577AC">
        <w:rPr>
          <w:sz w:val="12"/>
        </w:rPr>
        <w:fldChar w:fldCharType="end"/>
      </w:r>
      <w:bookmarkEnd w:id="50"/>
      <w:r w:rsidRPr="00E577AC">
        <w:rPr>
          <w:sz w:val="12"/>
        </w:rPr>
        <w:t xml:space="preserve"> to such an extent that some </w:t>
      </w:r>
      <w:r w:rsidRPr="00E577AC">
        <w:rPr>
          <w:sz w:val="22"/>
          <w:u w:val="single"/>
        </w:rPr>
        <w:t xml:space="preserve">asylum law experts such as Karen </w:t>
      </w:r>
      <w:proofErr w:type="spellStart"/>
      <w:r w:rsidRPr="00E577AC">
        <w:rPr>
          <w:sz w:val="22"/>
          <w:u w:val="single"/>
        </w:rPr>
        <w:t>Musalo</w:t>
      </w:r>
      <w:proofErr w:type="spellEnd"/>
      <w:r w:rsidRPr="00E577AC">
        <w:rPr>
          <w:sz w:val="22"/>
          <w:u w:val="single"/>
        </w:rPr>
        <w:t xml:space="preserve"> have stated that the United States is not adhering to its obligations in protecting gender-related asylum claims under the United Nations Convention Related to Refugees. "The refugee convention was created to provide surrogate protection to individuals when their own government is unable or unwilling to protect them. It was drafted at a time when the international community had not yet to begun to fully recognize women's rights."</w:t>
      </w:r>
      <w:r w:rsidRPr="00E577AC">
        <w:rPr>
          <w:sz w:val="12"/>
        </w:rPr>
        <w:t> </w:t>
      </w:r>
      <w:bookmarkStart w:id="51" w:name="r25"/>
      <w:r w:rsidRPr="00E577AC">
        <w:rPr>
          <w:sz w:val="12"/>
        </w:rPr>
        <w:fldChar w:fldCharType="begin"/>
      </w:r>
      <w:r w:rsidRPr="00E577AC">
        <w:rPr>
          <w:sz w:val="12"/>
        </w:rPr>
        <w:instrText xml:space="preserve"> HYPERLINK "http://www.lexisnexis.com/lnacui2api/" \l "n25" </w:instrText>
      </w:r>
      <w:r w:rsidRPr="00E577AC">
        <w:rPr>
          <w:sz w:val="12"/>
        </w:rPr>
        <w:fldChar w:fldCharType="separate"/>
      </w:r>
      <w:r w:rsidRPr="00E577AC">
        <w:rPr>
          <w:sz w:val="12"/>
        </w:rPr>
        <w:t>n25</w:t>
      </w:r>
      <w:r w:rsidRPr="00E577AC">
        <w:rPr>
          <w:sz w:val="12"/>
        </w:rPr>
        <w:fldChar w:fldCharType="end"/>
      </w:r>
      <w:bookmarkEnd w:id="51"/>
    </w:p>
    <w:p w14:paraId="260DA489" w14:textId="77777777" w:rsidR="00E71620" w:rsidRPr="00E577AC" w:rsidRDefault="00E71620" w:rsidP="00E71620"/>
    <w:p w14:paraId="7ED782B4" w14:textId="77777777" w:rsidR="008C0C87" w:rsidRPr="00BD4898" w:rsidRDefault="008C0C87" w:rsidP="008C0C87">
      <w:pPr>
        <w:pStyle w:val="Heading4"/>
      </w:pPr>
      <w:r w:rsidRPr="00BD4898">
        <w:t>Refugee women are denied asylum by the US – this violates our obligation to protect refugees from global violence against women</w:t>
      </w:r>
    </w:p>
    <w:p w14:paraId="2CBE3638" w14:textId="77777777" w:rsidR="008C0C87" w:rsidRPr="00BD4898" w:rsidRDefault="008C0C87" w:rsidP="008C0C87">
      <w:pPr>
        <w:textAlignment w:val="baseline"/>
        <w:rPr>
          <w:rFonts w:eastAsia="Times New Roman" w:cs="Arial"/>
          <w:szCs w:val="20"/>
        </w:rPr>
      </w:pPr>
      <w:proofErr w:type="spellStart"/>
      <w:r w:rsidRPr="00BD4898">
        <w:rPr>
          <w:rFonts w:eastAsia="Times New Roman" w:cs="Arial"/>
          <w:b/>
          <w:bCs/>
        </w:rPr>
        <w:t>Seith</w:t>
      </w:r>
      <w:proofErr w:type="spellEnd"/>
      <w:r w:rsidRPr="00BD4898">
        <w:rPr>
          <w:rFonts w:eastAsia="Times New Roman" w:cs="Arial"/>
          <w:b/>
          <w:bCs/>
        </w:rPr>
        <w:t>, 1997 – Fellow at Stanford Law School</w:t>
      </w:r>
      <w:r w:rsidRPr="00BD4898">
        <w:rPr>
          <w:rFonts w:eastAsia="Times New Roman" w:cs="Arial"/>
          <w:szCs w:val="20"/>
        </w:rPr>
        <w:t> </w:t>
      </w:r>
      <w:r w:rsidRPr="00BD4898">
        <w:rPr>
          <w:rFonts w:eastAsia="Times New Roman" w:cs="Arial"/>
          <w:sz w:val="16"/>
          <w:szCs w:val="16"/>
        </w:rPr>
        <w:t>[Patricia, Vanderbilt Law Review October, 97 Colum. L. Rev. 1804 Escaping Domestic Violence: Asylum As A Means Of Protection For Battered Women Lexis] </w:t>
      </w:r>
      <w:r w:rsidRPr="00BD4898">
        <w:rPr>
          <w:rFonts w:eastAsia="Times New Roman" w:cs="Arial"/>
          <w:szCs w:val="20"/>
        </w:rPr>
        <w:t> </w:t>
      </w:r>
    </w:p>
    <w:p w14:paraId="1832BB84" w14:textId="77777777" w:rsidR="008C0C87" w:rsidRPr="00BD4898" w:rsidRDefault="008C0C87" w:rsidP="008C0C87">
      <w:pPr>
        <w:textAlignment w:val="baseline"/>
        <w:rPr>
          <w:rFonts w:ascii="Arial" w:eastAsia="Times New Roman" w:hAnsi="Arial" w:cs="Arial"/>
          <w:sz w:val="18"/>
          <w:szCs w:val="18"/>
        </w:rPr>
      </w:pPr>
    </w:p>
    <w:p w14:paraId="6D508121" w14:textId="77777777" w:rsidR="008C0C87" w:rsidRPr="00BD4898" w:rsidRDefault="008C0C87" w:rsidP="008C0C87">
      <w:pPr>
        <w:textAlignment w:val="baseline"/>
        <w:rPr>
          <w:rFonts w:ascii="Arial" w:eastAsia="Times New Roman" w:hAnsi="Arial" w:cs="Arial"/>
          <w:sz w:val="18"/>
          <w:szCs w:val="18"/>
          <w:u w:val="single"/>
        </w:rPr>
      </w:pPr>
      <w:r w:rsidRPr="00BD4898">
        <w:rPr>
          <w:rFonts w:eastAsia="Times New Roman" w:cs="Arial"/>
          <w:szCs w:val="20"/>
          <w:u w:val="single"/>
        </w:rPr>
        <w:t xml:space="preserve">Domestic violence is a phenomenon that affects women worldwide. n1 Despite growing international pressure, n2 many countries still do not provide women with adequate government or police protection against their  [*1805]  batterers. n3 These countries leave women without a safe haven when they become the victims of abuse in an intimate relationship. </w:t>
      </w:r>
      <w:r w:rsidRPr="00BD4898">
        <w:rPr>
          <w:rFonts w:eastAsia="Times New Roman" w:cs="Arial"/>
          <w:sz w:val="16"/>
          <w:szCs w:val="20"/>
        </w:rPr>
        <w:t xml:space="preserve">Under these circumstances, the only safe alternative may be for a woman to leave her country. n4 </w:t>
      </w:r>
      <w:r w:rsidRPr="00BD4898">
        <w:rPr>
          <w:rFonts w:eastAsia="Times New Roman" w:cs="Arial"/>
          <w:szCs w:val="20"/>
          <w:u w:val="single"/>
        </w:rPr>
        <w:t>The opportunity to be granted asylum in another country could free battered women from abuse from which there is otherwise no protection. n5 An increasing number of refugees seeking asylum come to the United States, n6 but the United States fails to provide a safe haven on a consistent basis for women who are victims of gender-related violence. When Congress adopted the Refugee Act of 1980, n7 which sets the legal standards for asylum claims, it stated that the Act reflected "the historic policy of the United States to respond to the urgent needs of persons  [*1806]  subject to persecution in their homelands." n8 However, the United States has abandoned this legacy by continually turning away women who have legitimate claims for asylum. n9 </w:t>
      </w:r>
    </w:p>
    <w:p w14:paraId="4476C872" w14:textId="77777777" w:rsidR="008C0C87" w:rsidRPr="00BD4898" w:rsidRDefault="008C0C87" w:rsidP="008C0C87">
      <w:pPr>
        <w:textAlignment w:val="baseline"/>
        <w:rPr>
          <w:rFonts w:eastAsia="Times New Roman" w:cs="Arial"/>
          <w:szCs w:val="20"/>
        </w:rPr>
      </w:pPr>
      <w:r w:rsidRPr="00BD4898">
        <w:rPr>
          <w:rFonts w:eastAsia="Times New Roman" w:cs="Arial"/>
          <w:szCs w:val="20"/>
        </w:rPr>
        <w:t> </w:t>
      </w:r>
    </w:p>
    <w:p w14:paraId="66CD1C7C" w14:textId="77777777" w:rsidR="0076465F" w:rsidRPr="00E577AC" w:rsidRDefault="0076465F" w:rsidP="0076465F">
      <w:pPr>
        <w:keepNext/>
        <w:keepLines/>
        <w:spacing w:before="200"/>
        <w:outlineLvl w:val="3"/>
        <w:rPr>
          <w:rFonts w:eastAsiaTheme="majorEastAsia" w:cstheme="majorBidi"/>
          <w:b/>
          <w:iCs/>
          <w:sz w:val="22"/>
        </w:rPr>
      </w:pPr>
      <w:r w:rsidRPr="00E577AC">
        <w:rPr>
          <w:rFonts w:eastAsiaTheme="majorEastAsia" w:cstheme="majorBidi"/>
          <w:b/>
          <w:iCs/>
          <w:sz w:val="22"/>
        </w:rPr>
        <w:t>The US is falling behind other nations in refugee protections – the global trend is to adopt gender based asylum</w:t>
      </w:r>
    </w:p>
    <w:p w14:paraId="65CAAA3F" w14:textId="77777777" w:rsidR="0076465F" w:rsidRPr="00E577AC" w:rsidRDefault="0076465F" w:rsidP="0076465F">
      <w:pPr>
        <w:rPr>
          <w:sz w:val="16"/>
          <w:szCs w:val="16"/>
        </w:rPr>
      </w:pPr>
      <w:proofErr w:type="spellStart"/>
      <w:r w:rsidRPr="00E577AC">
        <w:rPr>
          <w:b/>
          <w:bCs/>
          <w:sz w:val="22"/>
        </w:rPr>
        <w:t>Twibell</w:t>
      </w:r>
      <w:proofErr w:type="spellEnd"/>
      <w:r w:rsidRPr="00E577AC">
        <w:rPr>
          <w:b/>
          <w:bCs/>
          <w:sz w:val="22"/>
        </w:rPr>
        <w:t>,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 xml:space="preserve">“The Development Of Gender As A Basis For Asylum In United States Immigration Law And Under The United Nations Refugee Convention: Case Studies Of Female Asylum Seekers From Cameroon, Eritrea, Iraq And Somalia”, </w:t>
      </w:r>
      <w:proofErr w:type="spellStart"/>
      <w:r w:rsidRPr="00E577AC">
        <w:rPr>
          <w:sz w:val="16"/>
          <w:szCs w:val="16"/>
        </w:rPr>
        <w:t>Lexisnexis</w:t>
      </w:r>
      <w:proofErr w:type="spellEnd"/>
      <w:r w:rsidRPr="00E577AC">
        <w:rPr>
          <w:sz w:val="16"/>
          <w:szCs w:val="16"/>
        </w:rPr>
        <w:t xml:space="preserve">, acc. 7/14/18, </w:t>
      </w:r>
      <w:proofErr w:type="spellStart"/>
      <w:r w:rsidRPr="00E577AC">
        <w:rPr>
          <w:sz w:val="16"/>
          <w:szCs w:val="16"/>
        </w:rPr>
        <w:t>bhc</w:t>
      </w:r>
      <w:proofErr w:type="spellEnd"/>
      <w:r w:rsidRPr="00E577AC">
        <w:rPr>
          <w:sz w:val="16"/>
          <w:szCs w:val="16"/>
        </w:rPr>
        <w:t>]</w:t>
      </w:r>
    </w:p>
    <w:p w14:paraId="2AF20DA0" w14:textId="77777777" w:rsidR="0076465F" w:rsidRPr="00E577AC" w:rsidRDefault="0076465F" w:rsidP="0076465F"/>
    <w:p w14:paraId="23018BB1" w14:textId="77777777" w:rsidR="0076465F" w:rsidRPr="00E577AC" w:rsidRDefault="0076465F" w:rsidP="0076465F">
      <w:pPr>
        <w:rPr>
          <w:sz w:val="22"/>
          <w:u w:val="single"/>
        </w:rPr>
      </w:pPr>
      <w:r w:rsidRPr="00E577AC">
        <w:rPr>
          <w:sz w:val="12"/>
        </w:rPr>
        <w:t xml:space="preserve">Although there is a disparity between Northern and Southern nations, </w:t>
      </w:r>
      <w:r w:rsidRPr="00E577AC">
        <w:rPr>
          <w:sz w:val="22"/>
          <w:u w:val="single"/>
        </w:rPr>
        <w:t>there is also strong support for human rights among refugee and migration advocates in the Northern nations</w:t>
      </w:r>
      <w:r w:rsidRPr="00E577AC">
        <w:rPr>
          <w:sz w:val="12"/>
        </w:rPr>
        <w:t xml:space="preserve">. </w:t>
      </w:r>
      <w:r w:rsidRPr="00E577AC">
        <w:rPr>
          <w:sz w:val="22"/>
          <w:u w:val="single"/>
        </w:rPr>
        <w:t>The United Nations via the UNCHR put forward the tools for gender-based asylum in the mid-1980s</w:t>
      </w:r>
      <w:r w:rsidRPr="00E577AC">
        <w:rPr>
          <w:sz w:val="12"/>
        </w:rPr>
        <w:t xml:space="preserve"> as it was "[b]</w:t>
      </w:r>
      <w:proofErr w:type="spellStart"/>
      <w:r w:rsidRPr="00E577AC">
        <w:rPr>
          <w:sz w:val="12"/>
        </w:rPr>
        <w:t>olstered</w:t>
      </w:r>
      <w:proofErr w:type="spellEnd"/>
      <w:r w:rsidRPr="00E577AC">
        <w:rPr>
          <w:sz w:val="12"/>
        </w:rPr>
        <w:t xml:space="preserve"> by parallel developments in international human rights." </w:t>
      </w:r>
      <w:bookmarkStart w:id="52" w:name="r707"/>
      <w:r w:rsidRPr="00E577AC">
        <w:rPr>
          <w:sz w:val="12"/>
        </w:rPr>
        <w:fldChar w:fldCharType="begin"/>
      </w:r>
      <w:r w:rsidRPr="00E577AC">
        <w:rPr>
          <w:sz w:val="12"/>
        </w:rPr>
        <w:instrText xml:space="preserve"> HYPERLINK "http://www.lexisnexis.com/lnacui2api/" \l "n707" </w:instrText>
      </w:r>
      <w:r w:rsidRPr="00E577AC">
        <w:rPr>
          <w:sz w:val="12"/>
        </w:rPr>
        <w:fldChar w:fldCharType="separate"/>
      </w:r>
      <w:r w:rsidRPr="00E577AC">
        <w:rPr>
          <w:sz w:val="12"/>
        </w:rPr>
        <w:t>n707</w:t>
      </w:r>
      <w:r w:rsidRPr="00E577AC">
        <w:rPr>
          <w:sz w:val="12"/>
        </w:rPr>
        <w:fldChar w:fldCharType="end"/>
      </w:r>
      <w:bookmarkEnd w:id="52"/>
      <w:r w:rsidRPr="00E577AC">
        <w:rPr>
          <w:sz w:val="12"/>
        </w:rPr>
        <w:t xml:space="preserve"> Then in May 2002, UNHCR issued new guidelines on gender-related persecution. The most critical element of the guidelines is the central affirmation that a gender-sensitive international focus can be applied to the refugee convention as a whole. </w:t>
      </w:r>
      <w:bookmarkStart w:id="53" w:name="r708"/>
      <w:r w:rsidRPr="00E577AC">
        <w:rPr>
          <w:sz w:val="12"/>
        </w:rPr>
        <w:fldChar w:fldCharType="begin"/>
      </w:r>
      <w:r w:rsidRPr="00E577AC">
        <w:rPr>
          <w:sz w:val="12"/>
        </w:rPr>
        <w:instrText xml:space="preserve"> HYPERLINK "http://www.lexisnexis.com/lnacui2api/" \l "n708" </w:instrText>
      </w:r>
      <w:r w:rsidRPr="00E577AC">
        <w:rPr>
          <w:sz w:val="12"/>
        </w:rPr>
        <w:fldChar w:fldCharType="separate"/>
      </w:r>
      <w:r w:rsidRPr="00E577AC">
        <w:rPr>
          <w:sz w:val="12"/>
        </w:rPr>
        <w:t>n708</w:t>
      </w:r>
      <w:r w:rsidRPr="00E577AC">
        <w:rPr>
          <w:sz w:val="12"/>
        </w:rPr>
        <w:fldChar w:fldCharType="end"/>
      </w:r>
      <w:bookmarkEnd w:id="53"/>
      <w:r w:rsidRPr="00E577AC">
        <w:rPr>
          <w:sz w:val="12"/>
        </w:rPr>
        <w:t xml:space="preserve"> </w:t>
      </w:r>
      <w:r w:rsidRPr="00E577AC">
        <w:rPr>
          <w:sz w:val="22"/>
          <w:u w:val="single"/>
        </w:rPr>
        <w:t>Some Northern countries</w:t>
      </w:r>
      <w:r w:rsidRPr="00E577AC">
        <w:rPr>
          <w:sz w:val="12"/>
        </w:rPr>
        <w:t xml:space="preserve">, despite increasingly restrictive legislation on immigration policy, </w:t>
      </w:r>
      <w:r w:rsidRPr="00E577AC">
        <w:rPr>
          <w:sz w:val="22"/>
          <w:u w:val="single"/>
        </w:rPr>
        <w:t xml:space="preserve">have developed gender-based asylum. </w:t>
      </w:r>
      <w:bookmarkStart w:id="54" w:name="r709"/>
      <w:r w:rsidRPr="00E577AC">
        <w:rPr>
          <w:sz w:val="22"/>
          <w:u w:val="single"/>
        </w:rPr>
        <w:fldChar w:fldCharType="begin"/>
      </w:r>
      <w:r w:rsidRPr="00E577AC">
        <w:rPr>
          <w:sz w:val="22"/>
          <w:u w:val="single"/>
        </w:rPr>
        <w:instrText xml:space="preserve"> HYPERLINK "http://www.lexisnexis.com/lnacui2api/" \l "n709" </w:instrText>
      </w:r>
      <w:r w:rsidRPr="00E577AC">
        <w:rPr>
          <w:sz w:val="22"/>
          <w:u w:val="single"/>
        </w:rPr>
        <w:fldChar w:fldCharType="separate"/>
      </w:r>
      <w:r w:rsidRPr="00E577AC">
        <w:rPr>
          <w:sz w:val="22"/>
          <w:u w:val="single"/>
        </w:rPr>
        <w:t>n709</w:t>
      </w:r>
      <w:r w:rsidRPr="00E577AC">
        <w:rPr>
          <w:sz w:val="22"/>
          <w:u w:val="single"/>
        </w:rPr>
        <w:fldChar w:fldCharType="end"/>
      </w:r>
      <w:bookmarkEnd w:id="54"/>
      <w:r w:rsidRPr="00E577AC">
        <w:rPr>
          <w:sz w:val="22"/>
          <w:u w:val="single"/>
        </w:rPr>
        <w:t xml:space="preserve"> However</w:t>
      </w:r>
      <w:r w:rsidRPr="00E577AC">
        <w:rPr>
          <w:sz w:val="12"/>
        </w:rPr>
        <w:t xml:space="preserve">, as noted at the outset of this article and as noted with Elizabeth's asylum case, </w:t>
      </w:r>
      <w:r w:rsidRPr="00E577AC">
        <w:rPr>
          <w:sz w:val="22"/>
          <w:u w:val="single"/>
        </w:rPr>
        <w:t xml:space="preserve">the United States is not one of them. As Professors Knight and </w:t>
      </w:r>
      <w:proofErr w:type="spellStart"/>
      <w:r w:rsidRPr="00E577AC">
        <w:rPr>
          <w:sz w:val="22"/>
          <w:u w:val="single"/>
        </w:rPr>
        <w:t>Musalo</w:t>
      </w:r>
      <w:proofErr w:type="spellEnd"/>
      <w:r w:rsidRPr="00E577AC">
        <w:rPr>
          <w:sz w:val="22"/>
          <w:u w:val="single"/>
        </w:rPr>
        <w:t xml:space="preserve"> have pointed out: [P]</w:t>
      </w:r>
      <w:proofErr w:type="spellStart"/>
      <w:r w:rsidRPr="00E577AC">
        <w:rPr>
          <w:sz w:val="22"/>
          <w:u w:val="single"/>
        </w:rPr>
        <w:t>rogress</w:t>
      </w:r>
      <w:proofErr w:type="spellEnd"/>
      <w:r w:rsidRPr="00E577AC">
        <w:rPr>
          <w:sz w:val="22"/>
          <w:u w:val="single"/>
        </w:rPr>
        <w:t xml:space="preserve"> has been slow, and the United States in particular has displayed deep ambivalence and resistance. Nevertheless, international momentum for the protection of women refugees is growing. The United States may soon stand alone among industrialized nations in its refusal to fully acknowledge that women who suffer serious gender-based violations of their fundamental human rights are entitled to protection as refugees. </w:t>
      </w:r>
      <w:bookmarkStart w:id="55" w:name="r710"/>
      <w:r w:rsidRPr="00E577AC">
        <w:rPr>
          <w:sz w:val="22"/>
          <w:u w:val="single"/>
        </w:rPr>
        <w:fldChar w:fldCharType="begin"/>
      </w:r>
      <w:r w:rsidRPr="00E577AC">
        <w:rPr>
          <w:sz w:val="22"/>
          <w:u w:val="single"/>
        </w:rPr>
        <w:instrText xml:space="preserve"> HYPERLINK "http://www.lexisnexis.com/lnacui2api/" \l "n710" </w:instrText>
      </w:r>
      <w:r w:rsidRPr="00E577AC">
        <w:rPr>
          <w:sz w:val="22"/>
          <w:u w:val="single"/>
        </w:rPr>
        <w:fldChar w:fldCharType="separate"/>
      </w:r>
      <w:r w:rsidRPr="00E577AC">
        <w:rPr>
          <w:sz w:val="22"/>
          <w:u w:val="single"/>
        </w:rPr>
        <w:t>n710</w:t>
      </w:r>
      <w:r w:rsidRPr="00E577AC">
        <w:rPr>
          <w:sz w:val="22"/>
          <w:u w:val="single"/>
        </w:rPr>
        <w:fldChar w:fldCharType="end"/>
      </w:r>
      <w:bookmarkEnd w:id="55"/>
    </w:p>
    <w:p w14:paraId="0D58D39B" w14:textId="77777777" w:rsidR="0076465F" w:rsidRPr="00E577AC" w:rsidRDefault="0076465F" w:rsidP="0076465F">
      <w:r w:rsidRPr="00E577AC">
        <w:br/>
      </w:r>
      <w:r w:rsidRPr="00E577AC">
        <w:br/>
      </w:r>
    </w:p>
    <w:p w14:paraId="1BF4A830" w14:textId="4990AB1F" w:rsidR="008C0C87" w:rsidRPr="00BD4898" w:rsidRDefault="00E17FA3" w:rsidP="00E17FA3">
      <w:pPr>
        <w:pStyle w:val="Heading3"/>
        <w:rPr>
          <w:rFonts w:eastAsia="Times New Roman"/>
        </w:rPr>
      </w:pPr>
      <w:r>
        <w:rPr>
          <w:rFonts w:eastAsia="Times New Roman"/>
        </w:rPr>
        <w:t>Extend – Harms – International Law</w:t>
      </w:r>
    </w:p>
    <w:p w14:paraId="65D2AE3D" w14:textId="77777777" w:rsidR="00E71620" w:rsidRPr="00BD4898" w:rsidRDefault="00E71620" w:rsidP="00E71620">
      <w:pPr>
        <w:pStyle w:val="Heading4"/>
      </w:pPr>
      <w:r w:rsidRPr="00BD4898">
        <w:t>Session’s policy violates international law – asylum claims are valid even if the migration is illegal</w:t>
      </w:r>
    </w:p>
    <w:p w14:paraId="5E734DEC" w14:textId="77777777" w:rsidR="00E71620" w:rsidRPr="00BD4898" w:rsidRDefault="00E71620" w:rsidP="00E71620">
      <w:pPr>
        <w:rPr>
          <w:rStyle w:val="Style13ptBold"/>
        </w:rPr>
      </w:pPr>
      <w:proofErr w:type="spellStart"/>
      <w:r w:rsidRPr="00BD4898">
        <w:rPr>
          <w:rStyle w:val="Style13ptBold"/>
        </w:rPr>
        <w:t>Kopan</w:t>
      </w:r>
      <w:proofErr w:type="spellEnd"/>
      <w:r w:rsidRPr="00BD4898">
        <w:rPr>
          <w:rStyle w:val="Style13ptBold"/>
        </w:rPr>
        <w:t xml:space="preserve"> 18 – political reporter for CNN News </w:t>
      </w:r>
      <w:r w:rsidRPr="00BD4898">
        <w:rPr>
          <w:rStyle w:val="Style13ptBold"/>
          <w:b w:val="0"/>
          <w:sz w:val="16"/>
          <w:szCs w:val="16"/>
        </w:rPr>
        <w:t>(Tal, CNN News, 7/12/18, “Trump administration to turn away far more asylum seekers at the border under new guidance”, ProQuest, 7/12/18) //</w:t>
      </w:r>
      <w:proofErr w:type="spellStart"/>
      <w:r w:rsidRPr="00BD4898">
        <w:rPr>
          <w:rStyle w:val="Style13ptBold"/>
          <w:b w:val="0"/>
          <w:sz w:val="16"/>
          <w:szCs w:val="16"/>
        </w:rPr>
        <w:t>dchen</w:t>
      </w:r>
      <w:proofErr w:type="spellEnd"/>
      <w:r w:rsidRPr="00BD4898">
        <w:rPr>
          <w:rStyle w:val="Style13ptBold"/>
          <w:sz w:val="16"/>
          <w:szCs w:val="16"/>
        </w:rPr>
        <w:t xml:space="preserve"> </w:t>
      </w:r>
    </w:p>
    <w:p w14:paraId="088148EE" w14:textId="77777777" w:rsidR="00E71620" w:rsidRPr="00BD4898" w:rsidRDefault="00E71620" w:rsidP="00E71620">
      <w:pPr>
        <w:rPr>
          <w:b/>
          <w:bCs/>
          <w:sz w:val="28"/>
        </w:rPr>
      </w:pPr>
    </w:p>
    <w:p w14:paraId="62D77F0B" w14:textId="77777777" w:rsidR="00E71620" w:rsidRPr="00BD4898" w:rsidRDefault="00E71620" w:rsidP="00E71620">
      <w:pPr>
        <w:rPr>
          <w:sz w:val="16"/>
        </w:rPr>
      </w:pPr>
      <w:r w:rsidRPr="00BD4898">
        <w:rPr>
          <w:sz w:val="16"/>
        </w:rPr>
        <w:t xml:space="preserve">The move is likely to draw swift condemnation from immigration advocates and legal challenges. </w:t>
      </w:r>
      <w:r w:rsidRPr="00BD4898">
        <w:rPr>
          <w:rStyle w:val="StyleUnderline"/>
        </w:rPr>
        <w:t>Advocates say international law is clear that asylum claims are valid even when a migrant enters a country illegally. They also argue that rejecting these traumatized immigrants puts their lives at risk immediately upon their return home</w:t>
      </w:r>
      <w:r w:rsidRPr="00BD4898">
        <w:rPr>
          <w:sz w:val="16"/>
        </w:rPr>
        <w:t xml:space="preserve">. The </w:t>
      </w:r>
      <w:r w:rsidRPr="00BD4898">
        <w:rPr>
          <w:rStyle w:val="StyleUnderline"/>
        </w:rPr>
        <w:t>changes being implemented by the Department of Homeland Security come on the heels of Attorney General Jeff Sessions' decision last month that gang and domestic violence victims no longer qualify for asylum. Asylum protects migrants already in the US who fear persecution in their home country. Sessions used his unique authority as attorney general last month to overturn an immigration</w:t>
      </w:r>
      <w:r w:rsidRPr="00BD4898">
        <w:rPr>
          <w:sz w:val="16"/>
        </w:rPr>
        <w:t xml:space="preserve"> </w:t>
      </w:r>
      <w:r w:rsidRPr="00BD4898">
        <w:rPr>
          <w:rStyle w:val="StyleUnderline"/>
        </w:rPr>
        <w:t>appellate court's decision to the contrary, reversing course after years of allowing such victims to stay</w:t>
      </w:r>
      <w:r w:rsidRPr="00BD4898">
        <w:rPr>
          <w:sz w:val="16"/>
        </w:rPr>
        <w:t xml:space="preserve">. His decision is now binding for all the immigration judges in the country. </w:t>
      </w:r>
      <w:r w:rsidRPr="00BD4898">
        <w:rPr>
          <w:rStyle w:val="StyleUnderline"/>
        </w:rPr>
        <w:t>But Sessions went further</w:t>
      </w:r>
      <w:r w:rsidRPr="00BD4898">
        <w:rPr>
          <w:sz w:val="16"/>
        </w:rPr>
        <w:t xml:space="preserve"> in his decision, </w:t>
      </w:r>
      <w:r w:rsidRPr="00BD4898">
        <w:rPr>
          <w:rStyle w:val="StyleUnderline"/>
        </w:rPr>
        <w:t>suggesting</w:t>
      </w:r>
      <w:r w:rsidRPr="00BD4898">
        <w:rPr>
          <w:sz w:val="16"/>
        </w:rPr>
        <w:t xml:space="preserve"> in footnotes to his opinion </w:t>
      </w:r>
      <w:r w:rsidRPr="00BD4898">
        <w:rPr>
          <w:rStyle w:val="StyleUnderline"/>
        </w:rPr>
        <w:t>that the rejection of such claims should come even before immigrants get before a judge and begin their court proceedings. The new guidance</w:t>
      </w:r>
      <w:r w:rsidRPr="00BD4898">
        <w:rPr>
          <w:sz w:val="16"/>
        </w:rPr>
        <w:t xml:space="preserve"> from US Citizenship and Immigration Services fully implements those suggestions, </w:t>
      </w:r>
      <w:r w:rsidRPr="00BD4898">
        <w:rPr>
          <w:rStyle w:val="StyleUnderline"/>
        </w:rPr>
        <w:t>instructing the officers who conduct the initial interviews at the border to reject asylum claims based on those fears</w:t>
      </w:r>
      <w:r w:rsidRPr="00BD4898">
        <w:rPr>
          <w:sz w:val="16"/>
        </w:rPr>
        <w:t>. Beyond that, the officers are told to evaluate whether an illegal border crossing should also be grounds for rejection, as Sessions had also argued.</w:t>
      </w:r>
    </w:p>
    <w:p w14:paraId="0031A5C3" w14:textId="77777777" w:rsidR="00E71620" w:rsidRPr="00BD4898" w:rsidRDefault="00E71620" w:rsidP="00E71620"/>
    <w:p w14:paraId="0BB0D860" w14:textId="77777777" w:rsidR="00E71620" w:rsidRPr="00BD4898" w:rsidRDefault="00E71620" w:rsidP="00E71620"/>
    <w:p w14:paraId="05F35D92" w14:textId="77777777" w:rsidR="00E71620" w:rsidRPr="00BD4898" w:rsidRDefault="00E71620" w:rsidP="00E71620">
      <w:pPr>
        <w:pStyle w:val="Heading4"/>
      </w:pPr>
      <w:r w:rsidRPr="00BD4898">
        <w:t>Sessions order violates international human rights law because it ignores violence against women and entrenches the public private distinction</w:t>
      </w:r>
    </w:p>
    <w:p w14:paraId="64595B1D" w14:textId="77777777" w:rsidR="00E71620" w:rsidRPr="00E71620" w:rsidRDefault="00E71620" w:rsidP="00E71620">
      <w:pPr>
        <w:rPr>
          <w:rStyle w:val="Style13ptBold"/>
          <w:b w:val="0"/>
          <w:sz w:val="16"/>
          <w:szCs w:val="16"/>
        </w:rPr>
      </w:pPr>
      <w:r w:rsidRPr="00BD4898">
        <w:rPr>
          <w:rStyle w:val="Style13ptBold"/>
        </w:rPr>
        <w:t xml:space="preserve">Arnold, 18 – prof of political science at DePaul University </w:t>
      </w:r>
      <w:r w:rsidRPr="00E71620">
        <w:rPr>
          <w:rStyle w:val="Style13ptBold"/>
          <w:b w:val="0"/>
        </w:rPr>
        <w:t>[</w:t>
      </w:r>
      <w:r w:rsidRPr="00E71620">
        <w:rPr>
          <w:rStyle w:val="Style13ptBold"/>
          <w:b w:val="0"/>
          <w:sz w:val="16"/>
          <w:szCs w:val="16"/>
        </w:rPr>
        <w:t xml:space="preserve">Kathleen, U.S Official News, 6/10/18, Immigration expert Kathleen Arnold discusses asylum for victims of domestic violence, https://newswise.com/articles/immigration-expert-kathleen-arnold-discusses-asylum-for-victims-of-domestic-violence/Lexis, 7/12/18, </w:t>
      </w:r>
      <w:proofErr w:type="spellStart"/>
      <w:r w:rsidRPr="00E71620">
        <w:rPr>
          <w:rStyle w:val="Style13ptBold"/>
          <w:b w:val="0"/>
          <w:sz w:val="16"/>
          <w:szCs w:val="16"/>
        </w:rPr>
        <w:t>jbarber</w:t>
      </w:r>
      <w:proofErr w:type="spellEnd"/>
      <w:r w:rsidRPr="00E71620">
        <w:rPr>
          <w:rStyle w:val="Style13ptBold"/>
          <w:b w:val="0"/>
          <w:sz w:val="16"/>
          <w:szCs w:val="16"/>
        </w:rPr>
        <w:t>]</w:t>
      </w:r>
    </w:p>
    <w:p w14:paraId="530966C3" w14:textId="77777777" w:rsidR="00E71620" w:rsidRPr="00BD4898" w:rsidRDefault="00E71620" w:rsidP="00E71620"/>
    <w:p w14:paraId="2AB83104" w14:textId="77777777" w:rsidR="00E71620" w:rsidRPr="00BD4898" w:rsidRDefault="00E71620" w:rsidP="00E71620">
      <w:pPr>
        <w:rPr>
          <w:sz w:val="16"/>
        </w:rPr>
      </w:pPr>
      <w:r w:rsidRPr="00BD4898">
        <w:rPr>
          <w:sz w:val="16"/>
        </w:rPr>
        <w:t xml:space="preserve">Q: Attorney General Jeff </w:t>
      </w:r>
      <w:r w:rsidRPr="00BD4898">
        <w:rPr>
          <w:rStyle w:val="StyleUnderline"/>
        </w:rPr>
        <w:t>Sessions has argued that domestic violence is a private matter, not a political</w:t>
      </w:r>
      <w:r w:rsidRPr="00BD4898">
        <w:rPr>
          <w:sz w:val="16"/>
        </w:rPr>
        <w:t xml:space="preserve"> </w:t>
      </w:r>
      <w:r w:rsidRPr="00BD4898">
        <w:rPr>
          <w:rStyle w:val="StyleUnderline"/>
        </w:rPr>
        <w:t>one</w:t>
      </w:r>
      <w:r w:rsidRPr="00BD4898">
        <w:rPr>
          <w:sz w:val="16"/>
        </w:rPr>
        <w:t xml:space="preserve"> that merits giving asylum to migrants. How does this position impact migrants? A: My recent book exposes a number of fallacies about the immigration system. Appearing at the border is not a crime, particularly if the individuals who appear at the border are women and children who seek refuge in our country. Contrary to what Sessions has argued, these individuals are not just released after they utter a few words but most go directly to detention centers, where they are treated like prisoners but without the legal protections and rights offered in the prison system. </w:t>
      </w:r>
      <w:r w:rsidRPr="00BD4898">
        <w:rPr>
          <w:u w:val="single"/>
        </w:rPr>
        <w:t>The recent move to block victims of gang violence and abuse victims from claiming asylum undoes years of work by lawyer groups and activists since at least the 1990s to open the asylum system to more modern issues. Stuck in a Cold War binary, the asylum system was not attuned to how gender, race or childhood status tie into political dynamics propelling people to flee their countries. Blocking these victims from applying contradicts the meaning of human rights in our refugee and asylum system. There is an equally deeper loss in our refusal to recognize that gender-based assault may seem private but that it is significantly political in many ways — something that Americans can learn about not just to understand countries from which these women flee but our own issues with gender-based assault</w:t>
      </w:r>
      <w:r w:rsidRPr="00BD4898">
        <w:rPr>
          <w:sz w:val="16"/>
        </w:rPr>
        <w:t>. In order to defend his utterly cruel intervention in the pivotal domestic violence case “The Matter of A-B,” Jeff S</w:t>
      </w:r>
      <w:r w:rsidRPr="00BD4898">
        <w:rPr>
          <w:rStyle w:val="StyleUnderline"/>
        </w:rPr>
        <w:t>essions grossly misrepresented the asylum process</w:t>
      </w:r>
      <w:r w:rsidRPr="00BD4898">
        <w:rPr>
          <w:sz w:val="16"/>
        </w:rPr>
        <w:t xml:space="preserve"> and how asylum seekers are treated, </w:t>
      </w:r>
      <w:r w:rsidRPr="00BD4898">
        <w:rPr>
          <w:rStyle w:val="StyleUnderline"/>
        </w:rPr>
        <w:t>as well as ignoring international protocol that holds that mere appearance at a country’s border is perfectly acceptabl</w:t>
      </w:r>
      <w:r w:rsidRPr="00BD4898">
        <w:rPr>
          <w:sz w:val="16"/>
        </w:rPr>
        <w:t xml:space="preserve">e, particularly when the individual group has been forcibly displaced. In case of any query regarding this article or other content needs please contact: </w:t>
      </w:r>
      <w:hyperlink r:id="rId30" w:history="1">
        <w:r w:rsidRPr="00BD4898">
          <w:rPr>
            <w:rStyle w:val="Hyperlink"/>
            <w:sz w:val="16"/>
          </w:rPr>
          <w:t>editorial@plusmediasolutions.com</w:t>
        </w:r>
      </w:hyperlink>
    </w:p>
    <w:p w14:paraId="773D28B0" w14:textId="77777777" w:rsidR="00E71620" w:rsidRPr="00BD4898" w:rsidRDefault="00E71620" w:rsidP="00E71620"/>
    <w:p w14:paraId="4DE31D05" w14:textId="54A0E276" w:rsidR="00F31556" w:rsidRPr="00BD4898" w:rsidRDefault="00F31556" w:rsidP="00F31556">
      <w:pPr>
        <w:pStyle w:val="Heading4"/>
        <w:rPr>
          <w:rStyle w:val="Style13ptBold"/>
          <w:b/>
          <w:bCs w:val="0"/>
        </w:rPr>
      </w:pPr>
      <w:r w:rsidRPr="00BD4898">
        <w:t xml:space="preserve">US asylum law </w:t>
      </w:r>
      <w:r>
        <w:t>violates</w:t>
      </w:r>
      <w:r w:rsidRPr="00BD4898">
        <w:t xml:space="preserve"> international human rights law because it does not recognize domestic violence</w:t>
      </w:r>
    </w:p>
    <w:p w14:paraId="1CDD3491" w14:textId="77777777" w:rsidR="00F31556" w:rsidRPr="00BD4898" w:rsidRDefault="00F31556" w:rsidP="00F31556">
      <w:pPr>
        <w:rPr>
          <w:sz w:val="16"/>
          <w:szCs w:val="16"/>
        </w:rPr>
      </w:pPr>
      <w:r w:rsidRPr="00BD4898">
        <w:rPr>
          <w:rStyle w:val="Style13ptBold"/>
        </w:rPr>
        <w:t>Mullaly 2011 - Professor of Law at University College Cork.</w:t>
      </w:r>
      <w:r w:rsidRPr="00BD4898">
        <w:t xml:space="preserve"> [</w:t>
      </w:r>
      <w:proofErr w:type="spellStart"/>
      <w:r w:rsidRPr="00BD4898">
        <w:rPr>
          <w:sz w:val="16"/>
          <w:szCs w:val="16"/>
        </w:rPr>
        <w:t>Siobhán</w:t>
      </w:r>
      <w:proofErr w:type="spellEnd"/>
      <w:r w:rsidRPr="00BD4898">
        <w:rPr>
          <w:sz w:val="16"/>
          <w:szCs w:val="16"/>
        </w:rPr>
        <w:t>,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6D3659CB" w14:textId="77777777" w:rsidR="00F31556" w:rsidRPr="00BD4898" w:rsidRDefault="00F31556" w:rsidP="00F31556"/>
    <w:p w14:paraId="591FA6A6" w14:textId="77777777" w:rsidR="00F31556" w:rsidRPr="00BD4898" w:rsidRDefault="00F31556" w:rsidP="00F31556">
      <w:pPr>
        <w:rPr>
          <w:sz w:val="16"/>
        </w:rPr>
      </w:pPr>
      <w:r w:rsidRPr="00BD4898">
        <w:rPr>
          <w:u w:val="single"/>
        </w:rPr>
        <w:t>Recent years have witnessed</w:t>
      </w:r>
      <w:r w:rsidRPr="00BD4898">
        <w:rPr>
          <w:sz w:val="16"/>
        </w:rPr>
        <w:t xml:space="preserve"> significant </w:t>
      </w:r>
      <w:r w:rsidRPr="00BD4898">
        <w:rPr>
          <w:u w:val="single"/>
        </w:rPr>
        <w:t>developments in international human rights law relating to domestic violence. No longer viewed as</w:t>
      </w:r>
      <w:r w:rsidRPr="00BD4898">
        <w:rPr>
          <w:sz w:val="16"/>
        </w:rPr>
        <w:t xml:space="preserve"> a matter ‘</w:t>
      </w:r>
      <w:r w:rsidRPr="00BD4898">
        <w:rPr>
          <w:u w:val="single"/>
        </w:rPr>
        <w:t>essentially within the domestic jurisdiction of the State</w:t>
      </w:r>
      <w:r w:rsidRPr="00BD4898">
        <w:rPr>
          <w:sz w:val="16"/>
        </w:rPr>
        <w:t xml:space="preserve">’, </w:t>
      </w:r>
      <w:r w:rsidRPr="00BD4898">
        <w:rPr>
          <w:u w:val="single"/>
        </w:rPr>
        <w:t>domestic violence now</w:t>
      </w:r>
      <w:r w:rsidRPr="00BD4898">
        <w:rPr>
          <w:sz w:val="16"/>
        </w:rPr>
        <w:t xml:space="preserve"> frequently </w:t>
      </w:r>
      <w:r w:rsidRPr="00BD4898">
        <w:rPr>
          <w:u w:val="single"/>
        </w:rPr>
        <w:t>commands the attention of international human rights bodies</w:t>
      </w:r>
      <w:r w:rsidRPr="00BD4898">
        <w:rPr>
          <w:sz w:val="16"/>
        </w:rPr>
        <w:t xml:space="preserve">. The obligations imposed on States include positive obligations of due diligence to prevent, investigate and to punish domestic violence, whenever and wherever it occurs.1 Judicial dialogue across the borders of human rights and refugee law has also expanded access to asylum for women fleeing domestic violence, bringing with it a gradual recognition of the positive obligations that international law now imposes on States. </w:t>
      </w:r>
      <w:r w:rsidRPr="00BD4898">
        <w:rPr>
          <w:u w:val="single"/>
        </w:rPr>
        <w:t>However</w:t>
      </w:r>
      <w:r w:rsidRPr="00BD4898">
        <w:rPr>
          <w:sz w:val="16"/>
        </w:rPr>
        <w:t xml:space="preserve">, as recent cases such as Jessica Gonzalez v the United States2 and </w:t>
      </w:r>
      <w:proofErr w:type="spellStart"/>
      <w:r w:rsidRPr="00BD4898">
        <w:rPr>
          <w:sz w:val="16"/>
        </w:rPr>
        <w:t>Opuz</w:t>
      </w:r>
      <w:proofErr w:type="spellEnd"/>
      <w:r w:rsidRPr="00BD4898">
        <w:rPr>
          <w:sz w:val="16"/>
        </w:rPr>
        <w:t xml:space="preserve"> v Turkey3 reveal, </w:t>
      </w:r>
      <w:r w:rsidRPr="00BD4898">
        <w:rPr>
          <w:u w:val="single"/>
        </w:rPr>
        <w:t>significant gaps remain between the rhetoric of human rights law and the reality of everyday enforcement</w:t>
      </w:r>
      <w:r w:rsidRPr="00BD4898">
        <w:rPr>
          <w:sz w:val="16"/>
        </w:rPr>
        <w:t xml:space="preserve"> and implementation on the ground. </w:t>
      </w:r>
      <w:r w:rsidRPr="00BD4898">
        <w:rPr>
          <w:u w:val="single"/>
        </w:rPr>
        <w:t>These gaps are most keenly felt by refugee women.</w:t>
      </w:r>
      <w:r w:rsidRPr="00BD4898">
        <w:rPr>
          <w:sz w:val="16"/>
        </w:rPr>
        <w:t xml:space="preserve"> While State practice suggests greater gender inclusivity and sensitivity in the practice of refugee law</w:t>
      </w:r>
      <w:r w:rsidRPr="00BD4898">
        <w:rPr>
          <w:u w:val="single"/>
        </w:rPr>
        <w:t>, women fleeing domestic violence continue to face obstacles in making their claims heard.</w:t>
      </w:r>
      <w:r w:rsidRPr="00BD4898">
        <w:rPr>
          <w:sz w:val="16"/>
        </w:rPr>
        <w:t xml:space="preserve"> </w:t>
      </w:r>
      <w:r w:rsidRPr="00BD4898">
        <w:rPr>
          <w:u w:val="single"/>
        </w:rPr>
        <w:t>The ambivalence with which domestic violence claims are treated</w:t>
      </w:r>
      <w:r w:rsidRPr="00BD4898">
        <w:rPr>
          <w:sz w:val="16"/>
        </w:rPr>
        <w:t xml:space="preserve"> in asylum adjudication </w:t>
      </w:r>
      <w:r w:rsidRPr="00BD4898">
        <w:rPr>
          <w:u w:val="single"/>
        </w:rPr>
        <w:t>reflects</w:t>
      </w:r>
      <w:r w:rsidRPr="00BD4898">
        <w:rPr>
          <w:sz w:val="16"/>
        </w:rPr>
        <w:t xml:space="preserve"> the </w:t>
      </w:r>
      <w:r w:rsidRPr="00BD4898">
        <w:rPr>
          <w:u w:val="single"/>
        </w:rPr>
        <w:t>hesitation to affirm</w:t>
      </w:r>
      <w:r w:rsidRPr="00BD4898">
        <w:rPr>
          <w:sz w:val="16"/>
        </w:rPr>
        <w:t xml:space="preserve"> the </w:t>
      </w:r>
      <w:r w:rsidRPr="00BD4898">
        <w:rPr>
          <w:u w:val="single"/>
        </w:rPr>
        <w:t>human rights</w:t>
      </w:r>
      <w:r w:rsidRPr="00BD4898">
        <w:rPr>
          <w:sz w:val="16"/>
        </w:rPr>
        <w:t xml:space="preserve"> norms and attendant obligations underpinning such claims.4 The very prevalence of domestic violence disadvantages women in presenting claims to persecution. The widespread impunity of State and non-state actors for crimes of domestic violence brings into question the exceptional claim of the asylum seeker and raises the </w:t>
      </w:r>
      <w:proofErr w:type="spellStart"/>
      <w:r w:rsidRPr="00BD4898">
        <w:rPr>
          <w:sz w:val="16"/>
        </w:rPr>
        <w:t>spectre</w:t>
      </w:r>
      <w:proofErr w:type="spellEnd"/>
      <w:r w:rsidRPr="00BD4898">
        <w:rPr>
          <w:sz w:val="16"/>
        </w:rPr>
        <w:t xml:space="preserve"> of opening floodgates in response to a human rights violation that is both familiar and endemic. Despite more than a decade of gender guidelines on international protection standards and </w:t>
      </w:r>
      <w:r w:rsidRPr="00BD4898">
        <w:rPr>
          <w:rStyle w:val="StyleUnderline"/>
        </w:rPr>
        <w:t>procedures,5 refugee women continue to face difficulties in presenting claims of persecution and in demonstrating a failure of State protection when the harm suffered takes place</w:t>
      </w:r>
      <w:r w:rsidRPr="00BD4898">
        <w:rPr>
          <w:sz w:val="16"/>
        </w:rPr>
        <w:t>, as the European Court of Human Rights (ECtHR) notes, ‘within personal relationships or closed circuits.’6 This article examines developments in international human rights law relating to domestic violence and questions how or whether refugee law has integrated those developments into asylum adjudication processes</w:t>
      </w:r>
      <w:r w:rsidRPr="00BD4898">
        <w:rPr>
          <w:rStyle w:val="StyleUnderline"/>
        </w:rPr>
        <w:t>. Cautious recognition that domestic violence may give rise to a legitimate claim to asylum is evident in recent case-law</w:t>
      </w:r>
      <w:r w:rsidRPr="00BD4898">
        <w:rPr>
          <w:sz w:val="16"/>
        </w:rPr>
        <w:t xml:space="preserve">. Significant progress has been made in recognizing persecution by non-state actors,7 and in breaking down gendered divisions between the public and the private that, for so long, limited the application of refugee law to gender related asylum claims. </w:t>
      </w:r>
      <w:r w:rsidRPr="00BD4898">
        <w:rPr>
          <w:rStyle w:val="StyleUnderline"/>
        </w:rPr>
        <w:t>Developments within international human rights law have played an important role in pushing for an expansion of the scope of protection offered by refugee law. As yet, however, refugee law is not keeping pace with the inclusion of domestic violence in the panoply of rights and positive obligations now recognized by international human rights law. This failing may be attributed to the continuing constraints of refugee law’s categories</w:t>
      </w:r>
      <w:r w:rsidRPr="00BD4898">
        <w:rPr>
          <w:sz w:val="16"/>
        </w:rPr>
        <w:t>,8 its potential for inclusion and exclusion, and the ever present imperative of migration control which, while not relevant to an assessment of protection needs, nonetheless, frequently constrains the willingness of states to offer protection.</w:t>
      </w:r>
    </w:p>
    <w:p w14:paraId="2E490958" w14:textId="77777777" w:rsidR="00F31556" w:rsidRPr="00BD4898" w:rsidRDefault="00F31556" w:rsidP="00F31556"/>
    <w:p w14:paraId="5133BD4C" w14:textId="77777777" w:rsidR="00C97D23" w:rsidRPr="00BD4898" w:rsidRDefault="00C97D23" w:rsidP="00C97D23">
      <w:pPr>
        <w:pStyle w:val="Heading4"/>
      </w:pPr>
      <w:r w:rsidRPr="00BD4898">
        <w:t>Sessions ruling violates international law – it puts asylum seekers in danger of return to persecution</w:t>
      </w:r>
    </w:p>
    <w:p w14:paraId="48F1EB8B" w14:textId="77777777" w:rsidR="00C97D23" w:rsidRPr="00C97D23" w:rsidRDefault="00C97D23" w:rsidP="00C97D23">
      <w:pPr>
        <w:rPr>
          <w:rStyle w:val="Style13ptBold"/>
          <w:b w:val="0"/>
        </w:rPr>
      </w:pPr>
      <w:r w:rsidRPr="00BD4898">
        <w:rPr>
          <w:rStyle w:val="Style13ptBold"/>
        </w:rPr>
        <w:t xml:space="preserve">Halper, 18 – writer  for the Los Angeles Times </w:t>
      </w:r>
      <w:r w:rsidRPr="00C97D23">
        <w:rPr>
          <w:rStyle w:val="Style13ptBold"/>
          <w:b w:val="0"/>
          <w:sz w:val="16"/>
          <w:szCs w:val="16"/>
        </w:rPr>
        <w:t xml:space="preserve">[Evan, Los Angeles Times, 6/12/18, U.S. TO BAR VICTIMS OF DOMESTIC ABUSE; Sessions also rejects gang violence as basis for asylum, http://www.latimes.com/search/?q=U.S.+TO+BAR+VICTIMS+OF+DOMESTIC+ABUSE%3B++Sessions+also+rejects+gang+violence+as+basis+for+asylum/Lexis,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03E612A9" w14:textId="77777777" w:rsidR="00C97D23" w:rsidRPr="00BD4898" w:rsidRDefault="00C97D23" w:rsidP="00C97D23"/>
    <w:p w14:paraId="2C6684BC" w14:textId="77777777" w:rsidR="00C97D23" w:rsidRPr="00BD4898" w:rsidRDefault="00C97D23" w:rsidP="00C97D23">
      <w:pPr>
        <w:rPr>
          <w:sz w:val="16"/>
        </w:rPr>
      </w:pPr>
      <w:r w:rsidRPr="00BD4898">
        <w:rPr>
          <w:rStyle w:val="StyleUnderline"/>
        </w:rPr>
        <w:t>The office of the United Nations high commissioner for refugees had urged Sessions against changing the asylum rules. It warned that such action would violate international agreements the U.S. has entered into concerning refugees and would subject victims to being returned to situations in which their lives are in dange</w:t>
      </w:r>
      <w:r w:rsidRPr="00BD4898">
        <w:rPr>
          <w:sz w:val="16"/>
        </w:rPr>
        <w:t xml:space="preserve">r. </w:t>
      </w:r>
      <w:r w:rsidRPr="00BD4898">
        <w:rPr>
          <w:rStyle w:val="StyleUnderline"/>
        </w:rPr>
        <w:t>The American Bar Assn. warned that ending the asylum eligibility for victims of domestic violence "would further victimize those most in need of protection." Sessions disregarded that advice</w:t>
      </w:r>
      <w:r w:rsidRPr="00BD4898">
        <w:rPr>
          <w:sz w:val="16"/>
        </w:rPr>
        <w:t>, asserting in his 31-page opinion that previous cases had failed to offer compelling legal arguments for why domestic violence survivors in such places as Guatemala and El Salvador should be considered a persecuted social group.</w:t>
      </w:r>
    </w:p>
    <w:p w14:paraId="73FEE1A2" w14:textId="77777777" w:rsidR="00C97D23" w:rsidRPr="00BD4898" w:rsidRDefault="00C97D23" w:rsidP="00C97D23"/>
    <w:p w14:paraId="1ADE872F" w14:textId="77777777" w:rsidR="00C97D23" w:rsidRPr="00BD4898" w:rsidRDefault="00C97D23" w:rsidP="00C97D23"/>
    <w:p w14:paraId="6B434BB5" w14:textId="77777777" w:rsidR="00F31556" w:rsidRPr="00BD4898" w:rsidRDefault="00F31556" w:rsidP="00F31556">
      <w:pPr>
        <w:pStyle w:val="Heading4"/>
      </w:pPr>
      <w:r w:rsidRPr="00BD4898">
        <w:t>The plan upholds international law – the UN has recognized an obligation to end domestic violence</w:t>
      </w:r>
    </w:p>
    <w:p w14:paraId="0FBC5C1D" w14:textId="77777777" w:rsidR="00F31556" w:rsidRPr="00BD4898" w:rsidRDefault="00F31556" w:rsidP="00F31556">
      <w:pPr>
        <w:rPr>
          <w:sz w:val="16"/>
          <w:szCs w:val="16"/>
        </w:rPr>
      </w:pPr>
      <w:r w:rsidRPr="00BD4898">
        <w:rPr>
          <w:rStyle w:val="Style13ptBold"/>
        </w:rPr>
        <w:t>Mullaly 2011 - Professor of Law at University College Cork.</w:t>
      </w:r>
      <w:r w:rsidRPr="00BD4898">
        <w:t xml:space="preserve"> [</w:t>
      </w:r>
      <w:proofErr w:type="spellStart"/>
      <w:r w:rsidRPr="00BD4898">
        <w:rPr>
          <w:sz w:val="16"/>
          <w:szCs w:val="16"/>
        </w:rPr>
        <w:t>Siobhán</w:t>
      </w:r>
      <w:proofErr w:type="spellEnd"/>
      <w:r w:rsidRPr="00BD4898">
        <w:rPr>
          <w:sz w:val="16"/>
          <w:szCs w:val="16"/>
        </w:rPr>
        <w:t>,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482673AA" w14:textId="77777777" w:rsidR="00F31556" w:rsidRPr="00BD4898" w:rsidRDefault="00F31556" w:rsidP="00F31556">
      <w:pPr>
        <w:rPr>
          <w:sz w:val="16"/>
          <w:szCs w:val="16"/>
        </w:rPr>
      </w:pPr>
    </w:p>
    <w:p w14:paraId="06302444" w14:textId="77777777" w:rsidR="00F31556" w:rsidRPr="00BD4898" w:rsidRDefault="00F31556" w:rsidP="00F31556">
      <w:pPr>
        <w:rPr>
          <w:sz w:val="16"/>
        </w:rPr>
      </w:pPr>
      <w:r w:rsidRPr="00BD4898">
        <w:rPr>
          <w:sz w:val="16"/>
        </w:rPr>
        <w:t xml:space="preserve">The work of CEDAW has been complemented by significant developments, albeit belated, in the work of other UN human rights treaty bodies and the human rights Special Procedures. </w:t>
      </w:r>
      <w:r w:rsidRPr="00BD4898">
        <w:rPr>
          <w:u w:val="single"/>
        </w:rPr>
        <w:t>In 2003, the United Nations Commission on Human Rights expressly recognized the nexus between gender-based violence and discrimination, noting that all forms of violence against women occur within the context of ‘de jure and de facto discrimination against women [...] and are exacerbated by the obstacles women often face in seeking remedies from the State</w:t>
      </w:r>
      <w:r w:rsidRPr="00BD4898">
        <w:rPr>
          <w:sz w:val="16"/>
        </w:rPr>
        <w:t xml:space="preserve">.’34 In his third report, (2006),35 the UN Special Rapporteur on Violence against Women, its causes and consequences, argued that </w:t>
      </w:r>
      <w:r w:rsidRPr="00BD4898">
        <w:rPr>
          <w:u w:val="single"/>
        </w:rPr>
        <w:t>the obligation of States to ‘prevent and respond to acts of violence against women with due diligence’ was now a rule of customary international law.</w:t>
      </w:r>
      <w:r w:rsidRPr="00BD4898">
        <w:rPr>
          <w:sz w:val="16"/>
        </w:rPr>
        <w:t xml:space="preserve"> The Special Rapporteur on Torture has repeatedly addressed domestic violence in the exercise of his mandate36 and in its General Recommendation No. 2, issued </w:t>
      </w:r>
      <w:r w:rsidRPr="00BD4898">
        <w:rPr>
          <w:u w:val="single"/>
        </w:rPr>
        <w:t>in 2008, the Committee against Torture acknowledged that domestic violence may constitute torture or ill-treatment under the 1984 UN Convention Against Torture</w:t>
      </w:r>
      <w:r w:rsidRPr="00BD4898">
        <w:rPr>
          <w:sz w:val="16"/>
        </w:rPr>
        <w:t>.37 The Committee’s Recommendation specifically recognizes the centrality of gender in identifying the risks and consequences of Convention violations for women and notes that non-conformity with socially determined gender roles and violence by private actors, are part of the context within which women and men may be at risk</w:t>
      </w:r>
      <w:r w:rsidRPr="00BD4898">
        <w:rPr>
          <w:u w:val="single"/>
        </w:rPr>
        <w:t>. The Human Rights Committee has also repeatedly criticized States for failing to take effective action on domestic violence,</w:t>
      </w:r>
      <w:r w:rsidRPr="00BD4898">
        <w:rPr>
          <w:sz w:val="16"/>
        </w:rPr>
        <w:t xml:space="preserve"> drawing on its own General Comment No. 28 on the Equality of rights between men and women.38</w:t>
      </w:r>
    </w:p>
    <w:p w14:paraId="7FEC0091" w14:textId="77777777" w:rsidR="00F31556" w:rsidRPr="00BD4898" w:rsidRDefault="00F31556" w:rsidP="00F31556"/>
    <w:p w14:paraId="646E6819" w14:textId="77777777" w:rsidR="00F31556" w:rsidRPr="00BD4898" w:rsidRDefault="00F31556" w:rsidP="00F31556">
      <w:pPr>
        <w:pStyle w:val="Heading4"/>
      </w:pPr>
      <w:r w:rsidRPr="00BD4898">
        <w:t>Current US asylum law fails to protect women from domestic violence because it places too high of a burden of proof and ignores international law</w:t>
      </w:r>
    </w:p>
    <w:p w14:paraId="7A9C63D7" w14:textId="77777777" w:rsidR="00F31556" w:rsidRPr="00BD4898" w:rsidRDefault="00F31556" w:rsidP="00F31556">
      <w:pPr>
        <w:rPr>
          <w:sz w:val="16"/>
          <w:szCs w:val="16"/>
        </w:rPr>
      </w:pPr>
      <w:r w:rsidRPr="00BD4898">
        <w:rPr>
          <w:rStyle w:val="Style13ptBold"/>
        </w:rPr>
        <w:t>Mullaly 2011 - Professor of Law at University College Cork.</w:t>
      </w:r>
      <w:r w:rsidRPr="00BD4898">
        <w:t xml:space="preserve"> [</w:t>
      </w:r>
      <w:proofErr w:type="spellStart"/>
      <w:r w:rsidRPr="00BD4898">
        <w:rPr>
          <w:sz w:val="16"/>
          <w:szCs w:val="16"/>
        </w:rPr>
        <w:t>Siobhán</w:t>
      </w:r>
      <w:proofErr w:type="spellEnd"/>
      <w:r w:rsidRPr="00BD4898">
        <w:rPr>
          <w:sz w:val="16"/>
          <w:szCs w:val="16"/>
        </w:rPr>
        <w:t>,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5CAF2A5C" w14:textId="77777777" w:rsidR="00F31556" w:rsidRPr="00BD4898" w:rsidRDefault="00F31556" w:rsidP="00F31556">
      <w:pPr>
        <w:rPr>
          <w:sz w:val="16"/>
          <w:szCs w:val="16"/>
        </w:rPr>
      </w:pPr>
    </w:p>
    <w:p w14:paraId="46F903FB" w14:textId="77777777" w:rsidR="00F31556" w:rsidRPr="00BD4898" w:rsidRDefault="00F31556" w:rsidP="00F31556">
      <w:pPr>
        <w:rPr>
          <w:sz w:val="16"/>
        </w:rPr>
      </w:pPr>
      <w:r w:rsidRPr="00BD4898">
        <w:rPr>
          <w:rStyle w:val="StyleUnderline"/>
        </w:rPr>
        <w:t>The US case, In the Matter of R-A,76 has come to symbolize the many forces that combine to deny survivors of domestic violence a legitimate place in asylum adjudication</w:t>
      </w:r>
      <w:r w:rsidRPr="00BD4898">
        <w:rPr>
          <w:sz w:val="16"/>
        </w:rPr>
        <w:t xml:space="preserve">. </w:t>
      </w:r>
      <w:proofErr w:type="spellStart"/>
      <w:r w:rsidRPr="00BD4898">
        <w:rPr>
          <w:sz w:val="16"/>
        </w:rPr>
        <w:t>Rodi</w:t>
      </w:r>
      <w:proofErr w:type="spellEnd"/>
      <w:r w:rsidRPr="00BD4898">
        <w:rPr>
          <w:sz w:val="16"/>
        </w:rPr>
        <w:t xml:space="preserve"> Alvarado was finally granted asylum on 10 December 2009, after more than a decade of protracted legal battles. </w:t>
      </w:r>
      <w:r w:rsidRPr="00BD4898">
        <w:rPr>
          <w:rStyle w:val="StyleUnderline"/>
        </w:rPr>
        <w:t>Her case highlighted the limited reach of gender guidelines in asylum proceedings and the vulnerability of asylum claims to migration ‘panics’</w:t>
      </w:r>
      <w:r w:rsidRPr="00BD4898">
        <w:rPr>
          <w:sz w:val="16"/>
        </w:rPr>
        <w:t xml:space="preserve">. </w:t>
      </w:r>
      <w:proofErr w:type="spellStart"/>
      <w:r w:rsidRPr="00BD4898">
        <w:rPr>
          <w:u w:val="single"/>
        </w:rPr>
        <w:t>Rodi</w:t>
      </w:r>
      <w:proofErr w:type="spellEnd"/>
      <w:r w:rsidRPr="00BD4898">
        <w:rPr>
          <w:u w:val="single"/>
        </w:rPr>
        <w:t xml:space="preserve"> Alvarado was a Guatemalan woman who had suffered severe domestic violence at the hands of her husband </w:t>
      </w:r>
      <w:r w:rsidRPr="00BD4898">
        <w:rPr>
          <w:sz w:val="16"/>
        </w:rPr>
        <w:t xml:space="preserve">over a 10 year period. </w:t>
      </w:r>
      <w:r w:rsidRPr="00BD4898">
        <w:rPr>
          <w:u w:val="single"/>
        </w:rPr>
        <w:t>She repeatedly sought the assistance of law enforcement bodies in Guatemala, but to no avail. She finally fled to the US and sought asylum. Although initially granted asylum by an immigration judge, this decision was overturned by the Board of Immigration Appeals (BIA) in 1999. The decision was overturned, not because of a lack of a credibility or a denial of the severity of the harm suffered, but rather because of a failure to establish the necessary causal link with a Convention ground. This failure reflects the ongoing</w:t>
      </w:r>
      <w:r w:rsidRPr="00BD4898">
        <w:rPr>
          <w:sz w:val="16"/>
        </w:rPr>
        <w:t xml:space="preserve"> </w:t>
      </w:r>
      <w:r w:rsidRPr="00BD4898">
        <w:rPr>
          <w:u w:val="single"/>
        </w:rPr>
        <w:t>difficulties faced in ‘fitting’ gender related harms into the established categories of international law</w:t>
      </w:r>
      <w:r w:rsidRPr="00BD4898">
        <w:rPr>
          <w:sz w:val="16"/>
        </w:rPr>
        <w:t xml:space="preserve">. The BIA had accepted that </w:t>
      </w:r>
      <w:proofErr w:type="spellStart"/>
      <w:r w:rsidRPr="00BD4898">
        <w:rPr>
          <w:sz w:val="16"/>
        </w:rPr>
        <w:t>Rodi</w:t>
      </w:r>
      <w:proofErr w:type="spellEnd"/>
      <w:r w:rsidRPr="00BD4898">
        <w:rPr>
          <w:sz w:val="16"/>
        </w:rPr>
        <w:t xml:space="preserve"> Alvarado was a credible witness, and agreed that she had suffered ‘heinous abuse’, including repeated rapes and severe physical beatings which had, on occasion, rendered her unconscious.77 The acts of violence occurred ‘whenever [</w:t>
      </w:r>
      <w:proofErr w:type="spellStart"/>
      <w:r w:rsidRPr="00BD4898">
        <w:rPr>
          <w:sz w:val="16"/>
        </w:rPr>
        <w:t>Ms</w:t>
      </w:r>
      <w:proofErr w:type="spellEnd"/>
      <w:r w:rsidRPr="00BD4898">
        <w:rPr>
          <w:sz w:val="16"/>
        </w:rPr>
        <w:t xml:space="preserve"> Alvarado’s husband] felt like it, wherever he happened to be: in the house, on the street, on the bus.’78 The evidence submitted as to the prevalence of domestic violence in Guatemala, and the impunity enjoyed by perpetrators was not disputed by the BIA. It was accepted that </w:t>
      </w:r>
      <w:proofErr w:type="spellStart"/>
      <w:r w:rsidRPr="00BD4898">
        <w:rPr>
          <w:sz w:val="16"/>
        </w:rPr>
        <w:t>Rodi</w:t>
      </w:r>
      <w:proofErr w:type="spellEnd"/>
      <w:r w:rsidRPr="00BD4898">
        <w:rPr>
          <w:sz w:val="16"/>
        </w:rPr>
        <w:t xml:space="preserve"> Alvarado had repeatedly sought the protection of the police and had, on several occasions, fled her family home, only to be found again by her husband. On three occasions, the police had issued summons against her husband, but he did not appear. At least twice, </w:t>
      </w:r>
      <w:proofErr w:type="spellStart"/>
      <w:r w:rsidRPr="00BD4898">
        <w:rPr>
          <w:sz w:val="16"/>
        </w:rPr>
        <w:t>Rodi</w:t>
      </w:r>
      <w:proofErr w:type="spellEnd"/>
      <w:r w:rsidRPr="00BD4898">
        <w:rPr>
          <w:sz w:val="16"/>
        </w:rPr>
        <w:t xml:space="preserve"> Alvarado had contacted the police and requested assistance but they did not respond. When she appeared before a judge in proceedings against her husband, she was informed by the presiding judge that he did not interfere in, ‘domestic disputes’.79 The BIA concluded the level of harm endured by the claimant was more than sufficient to constitute persecution. However, in a divided opinion, they found that the required nexus with a Convention ground had not been established. Reflecting the continuing significance of divisions between the public and the private, the Board concluded that to find ‘private acts of violence to be qualifying governmental persecution, by virtue of the inadequacy of protection,’ would obviate the requirement of causality in the refugee definition.80 As the DHS was to note subsequently, the Board’s reasoning on causality was fundamentally flawed</w:t>
      </w:r>
      <w:r w:rsidRPr="00BD4898">
        <w:rPr>
          <w:rStyle w:val="StyleUnderline"/>
        </w:rPr>
        <w:t>. In arriving at its conclusions, the Board noted that no evidence had been submitted to suggest that domestic violence represented ‘desired behavior within Guatemala or that the Guatemalan Government encourages domestic abuse.’81 This failure to recognize the link between State inaction and the required Convention nexus went against evolving jurisprudence and refugee law standards on this issue.</w:t>
      </w:r>
      <w:r w:rsidRPr="00BD4898">
        <w:rPr>
          <w:sz w:val="16"/>
        </w:rPr>
        <w:t xml:space="preserve"> The UNHCR has explicitly pointed out that State inaction, the failure to protect, if linked to a Convention ground, satisfies the requirement of causality. The findings of the UK House of Lords in Shah and Islam,82 decided just shortly before the Matter of R-A, were brought to the attention of the BIA, specifically to highlight the link between State inaction and the required Convention nexus. The Board, however, rejected the relevance of the case to either the causality argument or the possible nexus with a Convention ground. The Board also rejected the relevance of the INS Gender Guidelines to its findings, noting that while the Guidelines were instructive, they were not controlling and, in particular, did not answer the question of whether or when past spouse abuse might qualify a female applicant as a refugee under US asylum law. Abstracted from the context of impunity for domestic violence, and gendered societal inequalities, Alvarado was returned to the sphere of the domestic, and required to demonstrate the precise motivations for her husband’s systematic abuse. The context within which </w:t>
      </w:r>
      <w:proofErr w:type="spellStart"/>
      <w:r w:rsidRPr="00BD4898">
        <w:rPr>
          <w:sz w:val="16"/>
        </w:rPr>
        <w:t>Rodi</w:t>
      </w:r>
      <w:proofErr w:type="spellEnd"/>
      <w:r w:rsidRPr="00BD4898">
        <w:rPr>
          <w:sz w:val="16"/>
        </w:rPr>
        <w:t xml:space="preserve"> Alvarado endured ‘heinous abuse’ was denied legal significance.</w:t>
      </w:r>
    </w:p>
    <w:p w14:paraId="5A1A97FD" w14:textId="77777777" w:rsidR="00F31556" w:rsidRPr="00BD4898" w:rsidRDefault="00F31556" w:rsidP="00F31556"/>
    <w:p w14:paraId="49459CA7" w14:textId="77777777" w:rsidR="00F31556" w:rsidRPr="00BD4898" w:rsidRDefault="00F31556" w:rsidP="00F31556"/>
    <w:p w14:paraId="7C09529D" w14:textId="77777777" w:rsidR="008C0C87" w:rsidRPr="00E577AC" w:rsidRDefault="008C0C87" w:rsidP="008C0C87">
      <w:pPr>
        <w:pStyle w:val="Heading3"/>
      </w:pPr>
      <w:r>
        <w:t>Extend – Harms - Mexico</w:t>
      </w:r>
    </w:p>
    <w:p w14:paraId="0CB3464D" w14:textId="77777777" w:rsidR="008C0C87" w:rsidRPr="00E577AC" w:rsidRDefault="008C0C87" w:rsidP="008C0C87">
      <w:pPr>
        <w:pStyle w:val="Heading4"/>
      </w:pPr>
      <w:r w:rsidRPr="00E577AC">
        <w:t>Sessions’ policy has not deterred asylum seekers – they are waiting in Mexico</w:t>
      </w:r>
    </w:p>
    <w:p w14:paraId="549CB5CA" w14:textId="77777777" w:rsidR="008C0C87" w:rsidRPr="00E577AC" w:rsidRDefault="008C0C87" w:rsidP="008C0C87">
      <w:r w:rsidRPr="00E577AC">
        <w:rPr>
          <w:rStyle w:val="Style13ptBold"/>
        </w:rPr>
        <w:t>Cornelius 18 – director of the Mexican Migration Field Research Program at UC San Diego</w:t>
      </w:r>
      <w:r w:rsidRPr="00E577AC">
        <w:rPr>
          <w:b/>
        </w:rPr>
        <w:t xml:space="preserve"> </w:t>
      </w:r>
      <w:r w:rsidRPr="00E577AC">
        <w:rPr>
          <w:b/>
          <w:sz w:val="16"/>
          <w:szCs w:val="16"/>
        </w:rPr>
        <w:t>[</w:t>
      </w:r>
      <w:r w:rsidRPr="00E577AC">
        <w:rPr>
          <w:rStyle w:val="Style13ptBold"/>
          <w:b w:val="0"/>
          <w:sz w:val="16"/>
          <w:szCs w:val="16"/>
        </w:rPr>
        <w:t>Wayne, Los Angeles Times,</w:t>
      </w:r>
      <w:r w:rsidRPr="00E577AC">
        <w:rPr>
          <w:rStyle w:val="Style13ptBold"/>
          <w:sz w:val="16"/>
          <w:szCs w:val="16"/>
        </w:rPr>
        <w:t xml:space="preserve"> </w:t>
      </w:r>
      <w:r w:rsidRPr="00E577AC">
        <w:rPr>
          <w:sz w:val="16"/>
          <w:szCs w:val="16"/>
        </w:rPr>
        <w:t>Jeff Sessions accused of political bias in hiring immigration judges; Migrants' best bet might be Mexico</w:t>
      </w:r>
      <w:r w:rsidRPr="00E577AC">
        <w:rPr>
          <w:rStyle w:val="Style13ptBold"/>
          <w:sz w:val="16"/>
          <w:szCs w:val="16"/>
        </w:rPr>
        <w:t xml:space="preserve">, </w:t>
      </w:r>
      <w:r w:rsidRPr="00E577AC">
        <w:rPr>
          <w:rStyle w:val="Style13ptBold"/>
          <w:b w:val="0"/>
          <w:sz w:val="16"/>
          <w:szCs w:val="16"/>
        </w:rPr>
        <w:t>7/13/18 Acc 7/14/18, Lexis JB]</w:t>
      </w:r>
      <w:r w:rsidRPr="00E577AC">
        <w:rPr>
          <w:rStyle w:val="Style13ptBold"/>
          <w:sz w:val="16"/>
          <w:szCs w:val="16"/>
        </w:rPr>
        <w:br/>
      </w:r>
    </w:p>
    <w:p w14:paraId="1AF6DA9B" w14:textId="77777777" w:rsidR="008C0C87" w:rsidRPr="00E577AC" w:rsidRDefault="008C0C87" w:rsidP="008C0C87">
      <w:pPr>
        <w:rPr>
          <w:sz w:val="12"/>
        </w:rPr>
      </w:pPr>
      <w:r w:rsidRPr="00E577AC">
        <w:rPr>
          <w:rStyle w:val="StyleUnderline"/>
        </w:rPr>
        <w:t>Every harsh move the Trump administration makes on the southwestern border is designed to deter Central Americans from traveling to the United States. It</w:t>
      </w:r>
      <w:r w:rsidRPr="00E577AC">
        <w:rPr>
          <w:sz w:val="12"/>
        </w:rPr>
        <w:t xml:space="preserve"> blocks them at legal ports of entry, holds others in indefinite detention, and </w:t>
      </w:r>
      <w:r w:rsidRPr="00E577AC">
        <w:rPr>
          <w:rStyle w:val="StyleUnderline"/>
        </w:rPr>
        <w:t xml:space="preserve">has drastically restricted who can even ask for asylum. But there is no evidence that the flow of migrants is slowing in response, nor are these people going home. </w:t>
      </w:r>
      <w:r w:rsidRPr="00E577AC">
        <w:rPr>
          <w:sz w:val="12"/>
        </w:rPr>
        <w:t xml:space="preserve">Turned-back migrants are piling up in privately operated shelters and makeshift camps in Mexican border cities. Will they be allowed to stay, at least, in Mexico? </w:t>
      </w:r>
      <w:r w:rsidRPr="00E577AC">
        <w:rPr>
          <w:rStyle w:val="StyleUnderline"/>
        </w:rPr>
        <w:t>Some wait in hope that U.S. authorities will still grant them a "credible fear" interview to determine if they can even ask for asylum. But that's increasingly unlikely</w:t>
      </w:r>
      <w:r w:rsidRPr="00E577AC">
        <w:rPr>
          <w:sz w:val="12"/>
        </w:rPr>
        <w:t xml:space="preserve">. Last month, Atty. Gen. Jeff Sessions ruled that U.S. asylum law does not offer protection to those affected by domestic abuse, gang crimes or drug-traffic-related violence. Only "public" violence -- that is, being victimized directly by your government -- qualifies a person to ask for asylum, according to the attorney general. This radical reinterpretation excludes, by some lawyers' estimates, more than 85% of transit migrants -- those who have crossed Mexico from Guatemala, Honduras and El Salvador to get to the southwestern U.S. border. The Trump administration characterizes these transit migrants as disguised economic refugees, but it is impossible to disentangle their economic from their personal safety concerns. Recent field interviews suggest that most are driven to leave by a combination of factors, including gang-related violence and lack of economic opportunities. Some have been personally threatened by gangs; others have relatives who have been harmed; still others, like small business owners, have been targets of gang extortion. Either way, </w:t>
      </w:r>
      <w:r w:rsidRPr="00E577AC">
        <w:rPr>
          <w:rStyle w:val="StyleUnderline"/>
        </w:rPr>
        <w:t xml:space="preserve">they perceived the risks involved in crossing Mexico to get into the United States as lower than the evident dangers of staying home. For now, they are bottled up within Mexico. </w:t>
      </w:r>
      <w:r w:rsidRPr="00E577AC">
        <w:rPr>
          <w:sz w:val="12"/>
        </w:rPr>
        <w:t>So what will Mexico do?</w:t>
      </w:r>
    </w:p>
    <w:p w14:paraId="02993390" w14:textId="77777777" w:rsidR="008C0C87" w:rsidRPr="00E577AC" w:rsidRDefault="008C0C87" w:rsidP="008C0C87"/>
    <w:p w14:paraId="1B944FA6" w14:textId="77777777" w:rsidR="0076465F" w:rsidRPr="00E577AC" w:rsidRDefault="0076465F" w:rsidP="0076465F">
      <w:pPr>
        <w:keepNext/>
        <w:keepLines/>
        <w:spacing w:before="200"/>
        <w:outlineLvl w:val="3"/>
        <w:rPr>
          <w:rFonts w:eastAsiaTheme="majorEastAsia" w:cstheme="majorBidi"/>
          <w:b/>
          <w:iCs/>
          <w:sz w:val="22"/>
        </w:rPr>
      </w:pPr>
      <w:r w:rsidRPr="00E577AC">
        <w:rPr>
          <w:rFonts w:eastAsiaTheme="majorEastAsia" w:cstheme="majorBidi"/>
          <w:b/>
          <w:iCs/>
          <w:sz w:val="22"/>
        </w:rPr>
        <w:t>Sessions asylum policy overloads Mexico’s immigration system – they are understaffed already, and plan forces them to deport more</w:t>
      </w:r>
    </w:p>
    <w:p w14:paraId="23C04DD3" w14:textId="77777777" w:rsidR="0076465F" w:rsidRPr="00E577AC" w:rsidRDefault="0076465F" w:rsidP="0076465F">
      <w:pPr>
        <w:rPr>
          <w:sz w:val="16"/>
          <w:szCs w:val="16"/>
        </w:rPr>
      </w:pPr>
      <w:r w:rsidRPr="00E577AC">
        <w:rPr>
          <w:b/>
          <w:bCs/>
          <w:sz w:val="22"/>
        </w:rPr>
        <w:t xml:space="preserve">Cornelius 18 – director of the Mexican Migration Field Research Program at UC San Diego </w:t>
      </w:r>
      <w:r w:rsidRPr="00E577AC">
        <w:rPr>
          <w:sz w:val="16"/>
          <w:szCs w:val="16"/>
        </w:rPr>
        <w:t xml:space="preserve">[Wayne A. Cornelius, Los Angeles Times, 7/13/2018, Blocked from entering the U.S., will asylum-seekers find a welcome mat in Mexico?, </w:t>
      </w:r>
      <w:hyperlink r:id="rId31" w:anchor="nt=byline" w:history="1">
        <w:r w:rsidRPr="00E577AC">
          <w:rPr>
            <w:sz w:val="16"/>
            <w:szCs w:val="16"/>
          </w:rPr>
          <w:t>http://www.latimes.com/opinion/op-ed/la-oe-cornelius-mexico-asylum-20180713-story.html#nt=byline</w:t>
        </w:r>
      </w:hyperlink>
      <w:r w:rsidRPr="00E577AC">
        <w:rPr>
          <w:sz w:val="16"/>
          <w:szCs w:val="16"/>
        </w:rPr>
        <w:t xml:space="preserve"> - JL]</w:t>
      </w:r>
    </w:p>
    <w:p w14:paraId="23766C2C" w14:textId="77777777" w:rsidR="0076465F" w:rsidRPr="00E577AC" w:rsidRDefault="0076465F" w:rsidP="0076465F">
      <w:pPr>
        <w:rPr>
          <w:b/>
          <w:bCs/>
          <w:sz w:val="26"/>
        </w:rPr>
      </w:pPr>
    </w:p>
    <w:p w14:paraId="1120A9A1" w14:textId="77777777" w:rsidR="0076465F" w:rsidRPr="00E577AC" w:rsidRDefault="0076465F" w:rsidP="0076465F">
      <w:pPr>
        <w:rPr>
          <w:sz w:val="12"/>
        </w:rPr>
      </w:pPr>
      <w:r w:rsidRPr="00E577AC">
        <w:rPr>
          <w:sz w:val="12"/>
        </w:rPr>
        <w:t xml:space="preserve">For now, they are bottled up within Mexico. </w:t>
      </w:r>
      <w:r w:rsidRPr="00E577AC">
        <w:rPr>
          <w:u w:val="single"/>
        </w:rPr>
        <w:t xml:space="preserve">So what will Mexico do? There’s a good chance that Mexico will deport many of them. Under President Enrique Peña Nieto’s Southern Border Program, enacted in 2014 in response to U.S. pressure, deportations have doubled. By 2015, Mexico was deporting more Central American migrants than the United States, belying President Trump’s claim that Mexico “does nothing” to stop migrants trying to reach the United States. </w:t>
      </w:r>
      <w:r w:rsidRPr="00E577AC">
        <w:rPr>
          <w:sz w:val="12"/>
        </w:rPr>
        <w:t>Earlier this year, the Trump administration pressed the Mexican government to sign a bilateral “safe third country” agreement, under which U.S. officials could turn away most asylum-seekers at the border and compel them to petition for protection in Mexico instead. The negotiations went nowhere, but the Trump administration has essentially enacted this policy unilaterally by disallowing so many asylum claims. As a result</w:t>
      </w:r>
      <w:r w:rsidRPr="00E577AC">
        <w:rPr>
          <w:u w:val="single"/>
        </w:rPr>
        <w:t>, Mexico’s asylum program is straining under the increasing numbers of mostly Central American migrants seeking protection there</w:t>
      </w:r>
      <w:r w:rsidRPr="00E577AC">
        <w:rPr>
          <w:sz w:val="12"/>
        </w:rPr>
        <w:t xml:space="preserve">. In 2017, 14,596 people applied for asylum in Mexico — an 11-fold increase from 2013. This year, the number of applicants could reach 25,000 or more. Although it has improved in recent years, </w:t>
      </w:r>
      <w:r w:rsidRPr="00E577AC">
        <w:rPr>
          <w:u w:val="single"/>
        </w:rPr>
        <w:t>Mexico’s asylum program remains understaffed and underfunded</w:t>
      </w:r>
      <w:r w:rsidRPr="00E577AC">
        <w:rPr>
          <w:sz w:val="12"/>
        </w:rPr>
        <w:t>, and many transit migrants don’t know they can ask for refuge there. Still, the option of seeking asylum in Mexico will become increasingly attractive — or the only option — given the sharp restriction of the grounds for asylum claims in the United States.</w:t>
      </w:r>
    </w:p>
    <w:p w14:paraId="2D185091" w14:textId="77777777" w:rsidR="0076465F" w:rsidRPr="00E577AC" w:rsidRDefault="0076465F" w:rsidP="0076465F"/>
    <w:p w14:paraId="0BF733B0" w14:textId="77777777" w:rsidR="00906501" w:rsidRDefault="00906501" w:rsidP="00906501">
      <w:pPr>
        <w:pStyle w:val="Heading2"/>
      </w:pPr>
    </w:p>
    <w:p w14:paraId="7FC0FD15" w14:textId="4CE3ABD0" w:rsidR="006330BC" w:rsidRDefault="00906501" w:rsidP="00906501">
      <w:pPr>
        <w:pStyle w:val="Heading2"/>
      </w:pPr>
      <w:r>
        <w:t>Narratives</w:t>
      </w:r>
    </w:p>
    <w:p w14:paraId="29BA1BA5" w14:textId="77777777" w:rsidR="006330BC" w:rsidRPr="00BD4898" w:rsidRDefault="006330BC" w:rsidP="006330BC">
      <w:pPr>
        <w:pStyle w:val="Heading3"/>
      </w:pPr>
      <w:r>
        <w:t>Extend – Narratives – Actual Stories</w:t>
      </w:r>
    </w:p>
    <w:p w14:paraId="63C35D16" w14:textId="77777777" w:rsidR="006330BC" w:rsidRPr="00BD4898" w:rsidRDefault="006330BC" w:rsidP="006330BC">
      <w:pPr>
        <w:keepNext/>
        <w:keepLines/>
        <w:spacing w:before="200"/>
        <w:outlineLvl w:val="3"/>
        <w:rPr>
          <w:rFonts w:eastAsiaTheme="majorEastAsia" w:cstheme="majorBidi"/>
          <w:b/>
          <w:iCs/>
          <w:sz w:val="22"/>
        </w:rPr>
      </w:pPr>
      <w:r w:rsidRPr="00BD4898">
        <w:rPr>
          <w:rFonts w:eastAsiaTheme="majorEastAsia" w:cstheme="majorBidi"/>
          <w:b/>
          <w:iCs/>
          <w:sz w:val="22"/>
        </w:rPr>
        <w:t xml:space="preserve">The US refuses to protect women fleeing domestic violence – it ignored the persecution of </w:t>
      </w:r>
      <w:proofErr w:type="spellStart"/>
      <w:r w:rsidRPr="00BD4898">
        <w:rPr>
          <w:rFonts w:eastAsiaTheme="majorEastAsia" w:cstheme="majorBidi"/>
          <w:b/>
          <w:iCs/>
          <w:sz w:val="22"/>
        </w:rPr>
        <w:t>Rodi</w:t>
      </w:r>
      <w:proofErr w:type="spellEnd"/>
      <w:r w:rsidRPr="00BD4898">
        <w:rPr>
          <w:rFonts w:eastAsiaTheme="majorEastAsia" w:cstheme="majorBidi"/>
          <w:b/>
          <w:iCs/>
          <w:sz w:val="22"/>
        </w:rPr>
        <w:t xml:space="preserve"> Alvarado-Pena</w:t>
      </w:r>
    </w:p>
    <w:p w14:paraId="58D6EE28" w14:textId="77777777" w:rsidR="006330BC" w:rsidRPr="00BD4898" w:rsidRDefault="006330BC" w:rsidP="006330BC">
      <w:pPr>
        <w:rPr>
          <w:sz w:val="16"/>
          <w:szCs w:val="16"/>
        </w:rPr>
      </w:pPr>
      <w:proofErr w:type="spellStart"/>
      <w:r w:rsidRPr="00BD4898">
        <w:rPr>
          <w:b/>
          <w:bCs/>
          <w:sz w:val="22"/>
        </w:rPr>
        <w:t>Annitto</w:t>
      </w:r>
      <w:proofErr w:type="spellEnd"/>
      <w:r w:rsidRPr="00BD4898">
        <w:rPr>
          <w:b/>
          <w:bCs/>
          <w:sz w:val="22"/>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487B5437" w14:textId="77777777" w:rsidR="006330BC" w:rsidRPr="00BD4898" w:rsidRDefault="006330BC" w:rsidP="006330BC"/>
    <w:p w14:paraId="3E5A9A19" w14:textId="77777777" w:rsidR="006330BC" w:rsidRPr="00BD4898" w:rsidRDefault="006330BC" w:rsidP="006330BC">
      <w:pPr>
        <w:rPr>
          <w:sz w:val="16"/>
        </w:rPr>
      </w:pPr>
      <w:r w:rsidRPr="00BD4898">
        <w:rPr>
          <w:sz w:val="16"/>
        </w:rPr>
        <w:t xml:space="preserve">II. In re R-A-: United States Changes Course In Adjudicating Gender-based Asylum Claims A. Procedural and Factual History of In re R-A- </w:t>
      </w:r>
      <w:proofErr w:type="spellStart"/>
      <w:r w:rsidRPr="00BD4898">
        <w:rPr>
          <w:sz w:val="22"/>
          <w:u w:val="single"/>
        </w:rPr>
        <w:t>Rodi</w:t>
      </w:r>
      <w:proofErr w:type="spellEnd"/>
      <w:r w:rsidRPr="00BD4898">
        <w:rPr>
          <w:sz w:val="22"/>
          <w:u w:val="single"/>
        </w:rPr>
        <w:t xml:space="preserve"> </w:t>
      </w:r>
      <w:proofErr w:type="spellStart"/>
      <w:r w:rsidRPr="00BD4898">
        <w:rPr>
          <w:sz w:val="22"/>
          <w:u w:val="single"/>
        </w:rPr>
        <w:t>Adali</w:t>
      </w:r>
      <w:proofErr w:type="spellEnd"/>
      <w:r w:rsidRPr="00BD4898">
        <w:rPr>
          <w:sz w:val="22"/>
          <w:u w:val="single"/>
        </w:rPr>
        <w:t xml:space="preserve"> Alvarado-Pena, a native and citizen of Guatemala, entered the United States in 1995 seeking asylu</w:t>
      </w:r>
      <w:r w:rsidRPr="00BD4898">
        <w:rPr>
          <w:sz w:val="16"/>
        </w:rPr>
        <w:t xml:space="preserve">m. In 1996, an IJ granted her request for asylum. n130 The IJ determined that Alvarado was persecuted on account of her membership in a particular social group and on account of her political opinion. n131 First, the IJ determined that </w:t>
      </w:r>
      <w:r w:rsidRPr="00BD4898">
        <w:rPr>
          <w:sz w:val="22"/>
          <w:u w:val="single"/>
        </w:rPr>
        <w:t>Alvarado's husband abused her physically, sexually, and emotionally by repeatedly raping and beating her</w:t>
      </w:r>
      <w:r w:rsidRPr="00BD4898">
        <w:rPr>
          <w:sz w:val="16"/>
        </w:rPr>
        <w:t xml:space="preserve">. n132 </w:t>
      </w:r>
      <w:r w:rsidRPr="00BD4898">
        <w:rPr>
          <w:sz w:val="22"/>
          <w:u w:val="single"/>
        </w:rPr>
        <w:t>During their ten years of marriage, he had dislocated her jaw, attempted to cut her hands off with a machete, nearly pushed her eye out, broke windows and mirrors with her head, and kicked her in the abdomen</w:t>
      </w:r>
      <w:r w:rsidRPr="00BD4898">
        <w:rPr>
          <w:sz w:val="16"/>
        </w:rPr>
        <w:t xml:space="preserve">. n133 </w:t>
      </w:r>
      <w:r w:rsidRPr="00BD4898">
        <w:rPr>
          <w:sz w:val="22"/>
          <w:u w:val="single"/>
        </w:rPr>
        <w:t>During a pregnancy, he "attempted to forcefully abort their second child by kicking her in the spine.</w:t>
      </w:r>
      <w:r w:rsidRPr="00BD4898">
        <w:rPr>
          <w:sz w:val="16"/>
        </w:rPr>
        <w:t xml:space="preserve">" n134 </w:t>
      </w:r>
      <w:r w:rsidRPr="00BD4898">
        <w:rPr>
          <w:sz w:val="22"/>
          <w:u w:val="single"/>
        </w:rPr>
        <w:t>These acts rose to the level of persecution [*802] even under "the most narrow interpretations."</w:t>
      </w:r>
      <w:r w:rsidRPr="00BD4898">
        <w:rPr>
          <w:sz w:val="16"/>
        </w:rPr>
        <w:t xml:space="preserve"> n135 Further, the IJ found that Alvarado did not possess an internal flight alternative. n136 </w:t>
      </w:r>
      <w:r w:rsidRPr="00BD4898">
        <w:rPr>
          <w:sz w:val="22"/>
          <w:u w:val="single"/>
        </w:rPr>
        <w:t>She sought protection from the police and the judicial system to no avail. n137 She could not obtain a divorce because her husband would not consent</w:t>
      </w:r>
      <w:r w:rsidRPr="00BD4898">
        <w:rPr>
          <w:sz w:val="16"/>
        </w:rPr>
        <w:t xml:space="preserve">; further, Guatemalan authorities never prosecuted her husband for the abuse he inflicted. n138 These factors demonstrate the "institutional biases against women that prevent female victims of domestic violence from receiving protection from their male companions or spouses." n139 The IJ also found that Alvarado's persecution was "on account of" both her political opinion and her membership in a particular social group. n140 The relevant political opinions were either express or imputed. n141 Hence, the IJ made the factual determination that </w:t>
      </w:r>
      <w:r w:rsidRPr="00BD4898">
        <w:rPr>
          <w:sz w:val="22"/>
          <w:u w:val="single"/>
        </w:rPr>
        <w:t xml:space="preserve">Alvarado's husband believed that women were subordinate to men, and then concluded that when </w:t>
      </w:r>
      <w:proofErr w:type="spellStart"/>
      <w:r w:rsidRPr="00BD4898">
        <w:rPr>
          <w:sz w:val="22"/>
          <w:u w:val="single"/>
        </w:rPr>
        <w:t>Alvardo</w:t>
      </w:r>
      <w:proofErr w:type="spellEnd"/>
      <w:r w:rsidRPr="00BD4898">
        <w:rPr>
          <w:sz w:val="22"/>
          <w:u w:val="single"/>
        </w:rPr>
        <w:t xml:space="preserve"> resisted, her husband believed that she was challenging his opinion</w:t>
      </w:r>
      <w:r w:rsidRPr="00BD4898">
        <w:rPr>
          <w:sz w:val="16"/>
        </w:rPr>
        <w:t xml:space="preserve">. n142 The IJ relied on the language in </w:t>
      </w:r>
      <w:proofErr w:type="spellStart"/>
      <w:r w:rsidRPr="00BD4898">
        <w:rPr>
          <w:sz w:val="16"/>
        </w:rPr>
        <w:t>Lazo-Majano</w:t>
      </w:r>
      <w:proofErr w:type="spellEnd"/>
      <w:r w:rsidRPr="00BD4898">
        <w:rPr>
          <w:sz w:val="16"/>
        </w:rPr>
        <w:t xml:space="preserve">, where the court concluded that </w:t>
      </w:r>
      <w:r w:rsidRPr="00BD4898">
        <w:rPr>
          <w:sz w:val="22"/>
          <w:u w:val="single"/>
        </w:rPr>
        <w:t>a woman's flight from persecution that was rooted in male dominance constituted a political opinion</w:t>
      </w:r>
      <w:r w:rsidRPr="00BD4898">
        <w:rPr>
          <w:sz w:val="16"/>
        </w:rPr>
        <w:t xml:space="preserve">. n143 Another important finding by the IJ regarding nexus to social group membership was that Alvarado's husband abused her because he believed that female partners should be dominated and controlled by violence. n144 [*803] B. The Board Reverses the Immigration Judge The Board, sitting </w:t>
      </w:r>
      <w:proofErr w:type="spellStart"/>
      <w:r w:rsidRPr="00BD4898">
        <w:rPr>
          <w:sz w:val="16"/>
        </w:rPr>
        <w:t>en</w:t>
      </w:r>
      <w:proofErr w:type="spellEnd"/>
      <w:r w:rsidRPr="00BD4898">
        <w:rPr>
          <w:sz w:val="16"/>
        </w:rPr>
        <w:t xml:space="preserve"> banc, overturned the IJ's decision in a sharply divided 10-5 vote. n145 </w:t>
      </w:r>
      <w:r w:rsidRPr="00BD4898">
        <w:rPr>
          <w:sz w:val="22"/>
          <w:u w:val="single"/>
        </w:rPr>
        <w:t>The Board did not dispute that Alvarado's suffering amounted to persecution. n146 It did not agree, however, that Alvarado was a member of a particular social group that warranted asylum</w:t>
      </w:r>
      <w:r w:rsidRPr="00BD4898">
        <w:rPr>
          <w:sz w:val="16"/>
        </w:rPr>
        <w:t>. n147 Further, the Board found that there was no "nexus" between the persecution and the husband's motivation for abusing his wife. n148 Finally, it rejected the IJ's finding that Alvarado was persecuted on account of political opinion, either express or imputed. n149</w:t>
      </w:r>
    </w:p>
    <w:p w14:paraId="34D67BF0" w14:textId="77777777" w:rsidR="006330BC" w:rsidRDefault="006330BC" w:rsidP="006330BC"/>
    <w:p w14:paraId="235D6B46" w14:textId="77777777" w:rsidR="006330BC" w:rsidRPr="00BD4898" w:rsidRDefault="006330BC" w:rsidP="006330BC">
      <w:pPr>
        <w:pStyle w:val="Heading4"/>
      </w:pPr>
      <w:r w:rsidRPr="00BD4898">
        <w:t>Denying asylum reinforces structural sexism within society. Personal stories of female refugees prove.</w:t>
      </w:r>
    </w:p>
    <w:p w14:paraId="51E9220A" w14:textId="77777777" w:rsidR="006330BC" w:rsidRPr="00BD4898" w:rsidRDefault="006330BC" w:rsidP="006330BC">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[Aimee Indiana International &amp; Comparative Law Review 23 Ind. Int'l &amp; Comp. L. Rev. 213 Providing a Pathway to Asylum: Re-interpreting "Social Group" to Include Gender, Lexis]</w:t>
      </w:r>
      <w:r w:rsidRPr="00BD4898">
        <w:t>//</w:t>
      </w:r>
      <w:proofErr w:type="spellStart"/>
      <w:r w:rsidRPr="00BD4898">
        <w:t>Raunak</w:t>
      </w:r>
      <w:proofErr w:type="spellEnd"/>
      <w:r w:rsidRPr="00BD4898">
        <w:t xml:space="preserve"> </w:t>
      </w:r>
      <w:proofErr w:type="spellStart"/>
      <w:r w:rsidRPr="00BD4898">
        <w:t>Dua</w:t>
      </w:r>
      <w:proofErr w:type="spellEnd"/>
    </w:p>
    <w:p w14:paraId="77CBA9A7" w14:textId="77777777" w:rsidR="006330BC" w:rsidRPr="00BD4898" w:rsidRDefault="006330BC" w:rsidP="006330BC"/>
    <w:p w14:paraId="5B386B92" w14:textId="77777777" w:rsidR="006330BC" w:rsidRPr="00BD4898" w:rsidRDefault="006330BC" w:rsidP="006330BC">
      <w:pPr>
        <w:rPr>
          <w:rStyle w:val="Emphasis"/>
        </w:rPr>
      </w:pPr>
      <w:bookmarkStart w:id="56" w:name="_Hlk519240573"/>
      <w:r w:rsidRPr="00BD4898">
        <w:rPr>
          <w:sz w:val="16"/>
        </w:rPr>
        <w:t xml:space="preserve">This dire reality of </w:t>
      </w:r>
      <w:r w:rsidRPr="00BD4898">
        <w:rPr>
          <w:rStyle w:val="Emphasis"/>
        </w:rPr>
        <w:t>females' inability to qualify for asylum "is constituent of continued female oppression.</w:t>
      </w:r>
      <w:r w:rsidRPr="00BD4898">
        <w:rPr>
          <w:sz w:val="16"/>
        </w:rPr>
        <w:t xml:space="preserve">" n34 </w:t>
      </w:r>
      <w:bookmarkEnd w:id="56"/>
      <w:r w:rsidRPr="00BD4898">
        <w:rPr>
          <w:sz w:val="16"/>
        </w:rPr>
        <w:t xml:space="preserve">Particularly in the United States, </w:t>
      </w:r>
      <w:r w:rsidRPr="00BD4898">
        <w:rPr>
          <w:rStyle w:val="Emphasis"/>
        </w:rPr>
        <w:t>the difficulty in meeting the standard for asylum perpetuates continued oppression on the basis of gender</w:t>
      </w:r>
      <w:r w:rsidRPr="00BD4898">
        <w:rPr>
          <w:sz w:val="16"/>
        </w:rPr>
        <w:t xml:space="preserve">. This problem is exemplified through the notable cases of </w:t>
      </w:r>
      <w:proofErr w:type="spellStart"/>
      <w:r w:rsidRPr="00BD4898">
        <w:rPr>
          <w:sz w:val="16"/>
        </w:rPr>
        <w:t>Rody</w:t>
      </w:r>
      <w:proofErr w:type="spellEnd"/>
      <w:r w:rsidRPr="00BD4898">
        <w:rPr>
          <w:sz w:val="16"/>
        </w:rPr>
        <w:t xml:space="preserve"> Alvarado, </w:t>
      </w:r>
      <w:proofErr w:type="spellStart"/>
      <w:r w:rsidRPr="00BD4898">
        <w:rPr>
          <w:sz w:val="16"/>
        </w:rPr>
        <w:t>Aruna</w:t>
      </w:r>
      <w:proofErr w:type="spellEnd"/>
      <w:r w:rsidRPr="00BD4898">
        <w:rPr>
          <w:sz w:val="16"/>
        </w:rPr>
        <w:t xml:space="preserve"> </w:t>
      </w:r>
      <w:proofErr w:type="spellStart"/>
      <w:r w:rsidRPr="00BD4898">
        <w:rPr>
          <w:sz w:val="16"/>
        </w:rPr>
        <w:t>Vallabhaneni</w:t>
      </w:r>
      <w:proofErr w:type="spellEnd"/>
      <w:r w:rsidRPr="00BD4898">
        <w:rPr>
          <w:sz w:val="16"/>
        </w:rPr>
        <w:t xml:space="preserve">, and Elizabeth </w:t>
      </w:r>
      <w:proofErr w:type="spellStart"/>
      <w:r w:rsidRPr="00BD4898">
        <w:rPr>
          <w:sz w:val="16"/>
        </w:rPr>
        <w:t>Ngengwe</w:t>
      </w:r>
      <w:proofErr w:type="spellEnd"/>
      <w:r w:rsidRPr="00BD4898">
        <w:rPr>
          <w:sz w:val="16"/>
        </w:rPr>
        <w:t xml:space="preserve">. n35 In In re R-A-, </w:t>
      </w:r>
      <w:r w:rsidRPr="008C0D01">
        <w:rPr>
          <w:rStyle w:val="StyleUnderline"/>
        </w:rPr>
        <w:t xml:space="preserve">the BIA held that </w:t>
      </w:r>
      <w:proofErr w:type="spellStart"/>
      <w:r w:rsidRPr="008C0D01">
        <w:rPr>
          <w:rStyle w:val="StyleUnderline"/>
        </w:rPr>
        <w:t>Rody</w:t>
      </w:r>
      <w:proofErr w:type="spellEnd"/>
      <w:r w:rsidRPr="00BD4898">
        <w:rPr>
          <w:sz w:val="16"/>
        </w:rPr>
        <w:t xml:space="preserve"> </w:t>
      </w:r>
      <w:r w:rsidRPr="00BD4898">
        <w:rPr>
          <w:rStyle w:val="Emphasis"/>
        </w:rPr>
        <w:t xml:space="preserve">Alvarado, a victim of extreme [*218] and brutal domestic violence, failed to qualify for asylum due to the lack of "membership in a particular social group." </w:t>
      </w:r>
      <w:r w:rsidRPr="00BD4898">
        <w:rPr>
          <w:sz w:val="16"/>
        </w:rPr>
        <w:t xml:space="preserve">n36 </w:t>
      </w:r>
      <w:proofErr w:type="spellStart"/>
      <w:r w:rsidRPr="00BD4898">
        <w:rPr>
          <w:sz w:val="16"/>
        </w:rPr>
        <w:t>R</w:t>
      </w:r>
      <w:r w:rsidRPr="00BD4898">
        <w:rPr>
          <w:rStyle w:val="Emphasis"/>
        </w:rPr>
        <w:t>ody</w:t>
      </w:r>
      <w:proofErr w:type="spellEnd"/>
      <w:r w:rsidRPr="00BD4898">
        <w:rPr>
          <w:rStyle w:val="Emphasis"/>
        </w:rPr>
        <w:t xml:space="preserve"> did not "introduce meaningful evidence that her husband's behavior was influenced by his perception of her opinion," n37 that she should not be subjected to rudimentary beatings by her husband, and that she should be able to leave the marriage</w:t>
      </w:r>
      <w:r w:rsidRPr="00BD4898">
        <w:rPr>
          <w:sz w:val="16"/>
        </w:rPr>
        <w:t xml:space="preserve">. The BIA went on to note that simply because the applicant "shared descriptive characteristics" with other women who were victims of domestic violence in Guatemala, the evidence was insufficient to qualify the applicant as a member of a particular social group under the Immigration and Nationality Act (INA). n38 </w:t>
      </w:r>
      <w:r w:rsidRPr="00BD4898">
        <w:rPr>
          <w:rStyle w:val="Emphasis"/>
        </w:rPr>
        <w:t xml:space="preserve">Despite the Court's acknowledgment of the horrific instances of abuse </w:t>
      </w:r>
      <w:proofErr w:type="spellStart"/>
      <w:r w:rsidRPr="00BD4898">
        <w:rPr>
          <w:rStyle w:val="Emphasis"/>
        </w:rPr>
        <w:t>Rody</w:t>
      </w:r>
      <w:proofErr w:type="spellEnd"/>
      <w:r w:rsidRPr="00BD4898">
        <w:rPr>
          <w:rStyle w:val="Emphasis"/>
        </w:rPr>
        <w:t xml:space="preserve"> suffered, the Court was bound by precedent and </w:t>
      </w:r>
      <w:proofErr w:type="spellStart"/>
      <w:r w:rsidRPr="00BD4898">
        <w:rPr>
          <w:rStyle w:val="Emphasis"/>
        </w:rPr>
        <w:t>Rody</w:t>
      </w:r>
      <w:proofErr w:type="spellEnd"/>
      <w:r w:rsidRPr="00BD4898">
        <w:rPr>
          <w:rStyle w:val="Emphasis"/>
        </w:rPr>
        <w:t xml:space="preserve"> was barred from immigration relief because she could not meet the narrow definition promulgated by Congress</w:t>
      </w:r>
      <w:r w:rsidRPr="00BD4898">
        <w:rPr>
          <w:sz w:val="16"/>
        </w:rPr>
        <w:t xml:space="preserve">. n39 In the case of </w:t>
      </w:r>
      <w:proofErr w:type="spellStart"/>
      <w:r w:rsidRPr="00BD4898">
        <w:rPr>
          <w:sz w:val="16"/>
        </w:rPr>
        <w:t>Aruna</w:t>
      </w:r>
      <w:proofErr w:type="spellEnd"/>
      <w:r w:rsidRPr="00BD4898">
        <w:rPr>
          <w:sz w:val="16"/>
        </w:rPr>
        <w:t xml:space="preserve"> </w:t>
      </w:r>
      <w:proofErr w:type="spellStart"/>
      <w:r w:rsidRPr="00BD4898">
        <w:rPr>
          <w:sz w:val="16"/>
        </w:rPr>
        <w:t>Vallabhaneni</w:t>
      </w:r>
      <w:proofErr w:type="spellEnd"/>
      <w:r w:rsidRPr="00BD4898">
        <w:rPr>
          <w:sz w:val="16"/>
        </w:rPr>
        <w:t xml:space="preserve">, </w:t>
      </w:r>
      <w:proofErr w:type="spellStart"/>
      <w:r w:rsidRPr="00BD4898">
        <w:rPr>
          <w:rStyle w:val="Emphasis"/>
        </w:rPr>
        <w:t>Aruna</w:t>
      </w:r>
      <w:proofErr w:type="spellEnd"/>
      <w:r w:rsidRPr="00BD4898">
        <w:rPr>
          <w:rStyle w:val="Emphasis"/>
        </w:rPr>
        <w:t xml:space="preserve"> was a young woman who fled India to escape her abusive husband</w:t>
      </w:r>
      <w:r w:rsidRPr="00BD4898">
        <w:rPr>
          <w:sz w:val="16"/>
        </w:rPr>
        <w:t xml:space="preserve">. n40 She </w:t>
      </w:r>
      <w:r w:rsidRPr="00BD4898">
        <w:rPr>
          <w:rStyle w:val="Emphasis"/>
        </w:rPr>
        <w:t>came to the United States seeking asylum</w:t>
      </w:r>
      <w:r w:rsidRPr="00BD4898">
        <w:rPr>
          <w:sz w:val="16"/>
        </w:rPr>
        <w:t xml:space="preserve">. n41 Through an arranged marriage, </w:t>
      </w:r>
      <w:proofErr w:type="spellStart"/>
      <w:r w:rsidRPr="00BD4898">
        <w:rPr>
          <w:sz w:val="16"/>
        </w:rPr>
        <w:t>Aruna</w:t>
      </w:r>
      <w:proofErr w:type="spellEnd"/>
      <w:r w:rsidRPr="00BD4898">
        <w:rPr>
          <w:sz w:val="16"/>
        </w:rPr>
        <w:t xml:space="preserve"> married her husband at the young age of seventeen. </w:t>
      </w:r>
      <w:r w:rsidRPr="00BD4898">
        <w:rPr>
          <w:rStyle w:val="Emphasis"/>
        </w:rPr>
        <w:t>n42 Her husband regularly beat her if she refused to give him money for his gambling problem.</w:t>
      </w:r>
      <w:r w:rsidRPr="00BD4898">
        <w:rPr>
          <w:sz w:val="16"/>
        </w:rPr>
        <w:t xml:space="preserve"> n43 On one occasion, </w:t>
      </w:r>
      <w:proofErr w:type="spellStart"/>
      <w:r w:rsidRPr="00BD4898">
        <w:rPr>
          <w:rStyle w:val="Emphasis"/>
        </w:rPr>
        <w:t>Aruna</w:t>
      </w:r>
      <w:proofErr w:type="spellEnd"/>
      <w:r w:rsidRPr="00BD4898">
        <w:rPr>
          <w:rStyle w:val="Emphasis"/>
        </w:rPr>
        <w:t xml:space="preserve"> lost her sense of smell as a result of a particularly unforgiving beating</w:t>
      </w:r>
      <w:r w:rsidRPr="00BD4898">
        <w:rPr>
          <w:sz w:val="16"/>
        </w:rPr>
        <w:t xml:space="preserve">. n44 On </w:t>
      </w:r>
      <w:r w:rsidRPr="00BD4898">
        <w:rPr>
          <w:rStyle w:val="Emphasis"/>
        </w:rPr>
        <w:t>another occasion, she was hospitalized for two days</w:t>
      </w:r>
      <w:r w:rsidRPr="00BD4898">
        <w:rPr>
          <w:sz w:val="16"/>
        </w:rPr>
        <w:t xml:space="preserve">. n45 Neither complaint to the police nor to her family offered her any respite from these abuses. n46 </w:t>
      </w:r>
      <w:proofErr w:type="spellStart"/>
      <w:r w:rsidRPr="00BD4898">
        <w:rPr>
          <w:rStyle w:val="Emphasis"/>
        </w:rPr>
        <w:t>Aruna</w:t>
      </w:r>
      <w:proofErr w:type="spellEnd"/>
      <w:r w:rsidRPr="00BD4898">
        <w:rPr>
          <w:rStyle w:val="Emphasis"/>
        </w:rPr>
        <w:t xml:space="preserve"> came to the United States with the hope of gaining asylum for herself and a safe home for her children. </w:t>
      </w:r>
      <w:proofErr w:type="spellStart"/>
      <w:r w:rsidRPr="00BD4898">
        <w:rPr>
          <w:rStyle w:val="Emphasis"/>
        </w:rPr>
        <w:t>Aruna's</w:t>
      </w:r>
      <w:proofErr w:type="spellEnd"/>
      <w:r w:rsidRPr="00BD4898">
        <w:rPr>
          <w:rStyle w:val="Emphasis"/>
        </w:rPr>
        <w:t xml:space="preserve"> claim for asylum was denied.</w:t>
      </w:r>
      <w:r w:rsidRPr="00BD4898">
        <w:rPr>
          <w:sz w:val="16"/>
        </w:rPr>
        <w:t xml:space="preserve"> n47 </w:t>
      </w:r>
      <w:r w:rsidRPr="00BD4898">
        <w:rPr>
          <w:rStyle w:val="Emphasis"/>
        </w:rPr>
        <w:t xml:space="preserve">She has been awaiting a final decision for over ten years while her children wait without their mother in India. </w:t>
      </w:r>
      <w:r w:rsidRPr="00BD4898">
        <w:rPr>
          <w:sz w:val="16"/>
        </w:rPr>
        <w:t xml:space="preserve">n48 In the third case, </w:t>
      </w:r>
      <w:r w:rsidRPr="00BD4898">
        <w:rPr>
          <w:rStyle w:val="Emphasis"/>
        </w:rPr>
        <w:t xml:space="preserve">Elizabeth </w:t>
      </w:r>
      <w:proofErr w:type="spellStart"/>
      <w:r w:rsidRPr="00BD4898">
        <w:rPr>
          <w:rStyle w:val="Emphasis"/>
        </w:rPr>
        <w:t>Ngengwe</w:t>
      </w:r>
      <w:proofErr w:type="spellEnd"/>
      <w:r w:rsidRPr="00BD4898">
        <w:rPr>
          <w:rStyle w:val="Emphasis"/>
        </w:rPr>
        <w:t xml:space="preserve"> was a Cameroonian woman who sought asylum on the basis of membership in the social group of Cameroonian widows</w:t>
      </w:r>
      <w:r w:rsidRPr="00BD4898">
        <w:rPr>
          <w:sz w:val="16"/>
        </w:rPr>
        <w:t xml:space="preserve">. n49 When </w:t>
      </w:r>
      <w:r w:rsidRPr="00BD4898">
        <w:rPr>
          <w:rStyle w:val="Emphasis"/>
        </w:rPr>
        <w:t>her husband passed away in</w:t>
      </w:r>
      <w:r w:rsidRPr="00BD4898">
        <w:rPr>
          <w:sz w:val="16"/>
        </w:rPr>
        <w:t xml:space="preserve"> 2000, her [*219] husband's parents inexplicably blamed her for his death. n50 Elizabeth's in-laws came into her home following her husband's death and took all of her and her husband's material possessions. n51 As part of an "exaggerated mourning period," </w:t>
      </w:r>
      <w:r w:rsidRPr="00BD4898">
        <w:rPr>
          <w:rStyle w:val="Emphasis"/>
        </w:rPr>
        <w:t>Elizabeth was forced to sleep on the floor and to have her head shaved with a broken bottle;</w:t>
      </w:r>
      <w:r w:rsidRPr="00BD4898">
        <w:rPr>
          <w:sz w:val="16"/>
        </w:rPr>
        <w:t xml:space="preserve"> </w:t>
      </w:r>
      <w:r w:rsidRPr="00BD4898">
        <w:rPr>
          <w:rStyle w:val="Emphasis"/>
        </w:rPr>
        <w:t>she was not allowed to bathe or greet people with her hands; and her children were not allowed to leave the home. n52 Facing threats of being forced to marry her deceased husband's uncle or never seeing her children again</w:t>
      </w:r>
      <w:r w:rsidRPr="00BD4898">
        <w:rPr>
          <w:sz w:val="16"/>
        </w:rPr>
        <w:t xml:space="preserve">, Elizabeth fled Cameroon and made her way to the United States. n53 When Elizabeth arrived in United States in 2001, </w:t>
      </w:r>
      <w:r w:rsidRPr="00BD4898">
        <w:rPr>
          <w:rStyle w:val="Emphasis"/>
        </w:rPr>
        <w:t>she filed for asylum on the basis of being a part of a protected social group, defined as "widowed Cameroonian females</w:t>
      </w:r>
      <w:r w:rsidRPr="00BD4898">
        <w:rPr>
          <w:sz w:val="16"/>
        </w:rPr>
        <w:t xml:space="preserve"> of the </w:t>
      </w:r>
      <w:proofErr w:type="spellStart"/>
      <w:r w:rsidRPr="00BD4898">
        <w:rPr>
          <w:sz w:val="16"/>
        </w:rPr>
        <w:t>Bamileki</w:t>
      </w:r>
      <w:proofErr w:type="spellEnd"/>
      <w:r w:rsidRPr="00BD4898">
        <w:rPr>
          <w:sz w:val="16"/>
        </w:rPr>
        <w:t xml:space="preserve"> tribe who are </w:t>
      </w:r>
      <w:r w:rsidRPr="00BD4898">
        <w:rPr>
          <w:rStyle w:val="Emphasis"/>
        </w:rPr>
        <w:t>falsely accused of causing her husband's death"</w:t>
      </w:r>
      <w:r w:rsidRPr="00BD4898">
        <w:rPr>
          <w:sz w:val="16"/>
        </w:rPr>
        <w:t xml:space="preserve"> or more generally, "Cameroonian widows." n54 </w:t>
      </w:r>
      <w:r w:rsidRPr="00BD4898">
        <w:rPr>
          <w:rStyle w:val="Emphasis"/>
        </w:rPr>
        <w:t>Elizabeth's claim for asylum was denied</w:t>
      </w:r>
      <w:r w:rsidRPr="00BD4898">
        <w:rPr>
          <w:sz w:val="16"/>
        </w:rPr>
        <w:t xml:space="preserve"> by both the Immigration Judge and the BIA, each court </w:t>
      </w:r>
      <w:r w:rsidRPr="00BD4898">
        <w:rPr>
          <w:rStyle w:val="Emphasis"/>
        </w:rPr>
        <w:t xml:space="preserve">finding that Elizabeth had not met the standard for a recognizable social group. n55 While both courts agreed that Elizabeth's plight was tragic, she had not established a social group based on an immutable characteristic. </w:t>
      </w:r>
      <w:r w:rsidRPr="00BD4898">
        <w:rPr>
          <w:sz w:val="16"/>
        </w:rPr>
        <w:t xml:space="preserve">n56 The Eighth Circuit granted Elizabeth's petition for appeal in 2008 and remanded the case to the BIA; n57 however, </w:t>
      </w:r>
      <w:r w:rsidRPr="00BD4898">
        <w:rPr>
          <w:rStyle w:val="Emphasis"/>
        </w:rPr>
        <w:t xml:space="preserve">Elizabeth is still awaiting a decision on her asylum claim. n58 </w:t>
      </w:r>
      <w:r w:rsidRPr="00BD4898">
        <w:rPr>
          <w:sz w:val="16"/>
        </w:rPr>
        <w:t xml:space="preserve">The previous examples suggest that </w:t>
      </w:r>
      <w:r w:rsidRPr="00BD4898">
        <w:rPr>
          <w:rStyle w:val="Emphasis"/>
        </w:rPr>
        <w:t xml:space="preserve">it is often difficult to articulate the precise grounds on which a woman faced with persecution qualifies for asylum purposes. </w:t>
      </w:r>
      <w:r w:rsidRPr="00BD4898">
        <w:rPr>
          <w:sz w:val="16"/>
        </w:rPr>
        <w:t xml:space="preserve">In fact, defining the social group by a specific and recognized characteristic, whether it is immutability or social perception, is not an easy task. </w:t>
      </w:r>
      <w:r w:rsidRPr="00BD4898">
        <w:rPr>
          <w:rStyle w:val="Emphasis"/>
        </w:rPr>
        <w:t>While the United States has recognized a few limited exceptions to this rule, i.e., women who refuse to undergo the procedure of female genital mutilation n59 and certain victims of domestic violence [*220] inflicted by immediate relatives, n60 there are still large gaps that can only be remediated by broadening the definition of social group to include gender.</w:t>
      </w:r>
    </w:p>
    <w:p w14:paraId="1E839C47" w14:textId="77777777" w:rsidR="006330BC" w:rsidRPr="00BD4898" w:rsidRDefault="006330BC" w:rsidP="006330BC"/>
    <w:p w14:paraId="3A0F1A46" w14:textId="77777777" w:rsidR="006330BC" w:rsidRPr="00BD4898" w:rsidRDefault="006330BC" w:rsidP="006330BC">
      <w:pPr>
        <w:pStyle w:val="Heading4"/>
      </w:pPr>
      <w:r w:rsidRPr="00BD4898">
        <w:t xml:space="preserve">The US denies asylum to women fleeing domestic violence persecution because they don’t listen to women’s voices – the story of </w:t>
      </w:r>
      <w:proofErr w:type="spellStart"/>
      <w:r w:rsidRPr="00BD4898">
        <w:t>Rody</w:t>
      </w:r>
      <w:proofErr w:type="spellEnd"/>
      <w:r w:rsidRPr="00BD4898">
        <w:t xml:space="preserve"> Alvarado explains. </w:t>
      </w:r>
    </w:p>
    <w:p w14:paraId="706FB808" w14:textId="77777777" w:rsidR="006330BC" w:rsidRPr="00BD4898" w:rsidRDefault="006330BC" w:rsidP="006330BC">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[Aimee Indiana International &amp; Comparative Law Review 23 Ind. Int'l &amp; Comp. L. Rev. 213 Providing a Pathway to Asylum: Re-interpreting "Social Group" to Include Gender, Lexis]//</w:t>
      </w:r>
      <w:proofErr w:type="spellStart"/>
      <w:r w:rsidRPr="00BD4898">
        <w:rPr>
          <w:sz w:val="16"/>
          <w:szCs w:val="16"/>
        </w:rPr>
        <w:t>Raunak</w:t>
      </w:r>
      <w:proofErr w:type="spellEnd"/>
      <w:r w:rsidRPr="00BD4898">
        <w:rPr>
          <w:sz w:val="16"/>
          <w:szCs w:val="16"/>
        </w:rPr>
        <w:t xml:space="preserve"> </w:t>
      </w:r>
    </w:p>
    <w:p w14:paraId="08F40B7D" w14:textId="77777777" w:rsidR="006330BC" w:rsidRPr="00BD4898" w:rsidRDefault="006330BC" w:rsidP="006330BC"/>
    <w:p w14:paraId="15696233" w14:textId="77777777" w:rsidR="006330BC" w:rsidRPr="00BD4898" w:rsidRDefault="006330BC" w:rsidP="006330BC">
      <w:pPr>
        <w:rPr>
          <w:sz w:val="16"/>
        </w:rPr>
      </w:pPr>
      <w:r w:rsidRPr="00BD4898">
        <w:rPr>
          <w:sz w:val="16"/>
        </w:rPr>
        <w:t>HIGHLIGHT: "</w:t>
      </w:r>
      <w:r w:rsidRPr="00BD4898">
        <w:rPr>
          <w:rStyle w:val="StyleUnderline"/>
        </w:rPr>
        <w:t>The United States may soon stand alone among industrialized nations in its refusal to fully acknowledge that women who suffer serious gender-based violations of their fundamental human rights are entitled to protection as refugees</w:t>
      </w:r>
      <w:r w:rsidRPr="00BD4898">
        <w:rPr>
          <w:sz w:val="16"/>
        </w:rPr>
        <w:t>." n1 "[B]</w:t>
      </w:r>
      <w:proofErr w:type="spellStart"/>
      <w:r w:rsidRPr="00BD4898">
        <w:rPr>
          <w:sz w:val="16"/>
        </w:rPr>
        <w:t>eing</w:t>
      </w:r>
      <w:proofErr w:type="spellEnd"/>
      <w:r w:rsidRPr="00BD4898">
        <w:rPr>
          <w:sz w:val="16"/>
        </w:rPr>
        <w:t xml:space="preserve"> a woman is a sufficiently political statement in itself, so far as violence against women, domestic, sexual or public, is part of the process of oppression." n2 </w:t>
      </w:r>
      <w:proofErr w:type="spellStart"/>
      <w:r w:rsidRPr="00BD4898">
        <w:rPr>
          <w:sz w:val="16"/>
        </w:rPr>
        <w:t>Rody's</w:t>
      </w:r>
      <w:proofErr w:type="spellEnd"/>
      <w:r w:rsidRPr="00BD4898">
        <w:rPr>
          <w:sz w:val="16"/>
        </w:rPr>
        <w:t xml:space="preserve"> Story </w:t>
      </w:r>
      <w:proofErr w:type="spellStart"/>
      <w:r w:rsidRPr="00BD4898">
        <w:rPr>
          <w:rStyle w:val="Emphasis"/>
        </w:rPr>
        <w:t>Rody</w:t>
      </w:r>
      <w:proofErr w:type="spellEnd"/>
      <w:r w:rsidRPr="00BD4898">
        <w:rPr>
          <w:rStyle w:val="Emphasis"/>
        </w:rPr>
        <w:t xml:space="preserve"> Alvarado's husband told her, "If you want to die, go ahead. But</w:t>
      </w:r>
      <w:r w:rsidRPr="00BD4898">
        <w:rPr>
          <w:sz w:val="16"/>
        </w:rPr>
        <w:t xml:space="preserve"> from here, </w:t>
      </w:r>
      <w:r w:rsidRPr="00BD4898">
        <w:rPr>
          <w:rStyle w:val="Emphasis"/>
        </w:rPr>
        <w:t>you are not going to leave</w:t>
      </w:r>
      <w:r w:rsidRPr="00BD4898">
        <w:rPr>
          <w:sz w:val="16"/>
        </w:rPr>
        <w:t xml:space="preserve">." n3 </w:t>
      </w:r>
      <w:proofErr w:type="spellStart"/>
      <w:r w:rsidRPr="00BD4898">
        <w:rPr>
          <w:rStyle w:val="Emphasis"/>
        </w:rPr>
        <w:t>Rody</w:t>
      </w:r>
      <w:proofErr w:type="spellEnd"/>
      <w:r w:rsidRPr="00BD4898">
        <w:rPr>
          <w:rStyle w:val="Emphasis"/>
        </w:rPr>
        <w:t xml:space="preserve"> Alvarado, a Guatemalan woman, </w:t>
      </w:r>
      <w:r w:rsidRPr="00BD4898">
        <w:rPr>
          <w:sz w:val="16"/>
        </w:rPr>
        <w:t xml:space="preserve">was married at the age of sixteen to her then twenty-one year-old husband. n4 "From the beginning of the marriage, her </w:t>
      </w:r>
      <w:r w:rsidRPr="00BD4898">
        <w:rPr>
          <w:rStyle w:val="Emphasis"/>
        </w:rPr>
        <w:t>husband engaged in acts of physical and sexual abuse against [</w:t>
      </w:r>
      <w:proofErr w:type="spellStart"/>
      <w:r w:rsidRPr="00BD4898">
        <w:rPr>
          <w:rStyle w:val="Emphasis"/>
        </w:rPr>
        <w:t>Rody</w:t>
      </w:r>
      <w:proofErr w:type="spellEnd"/>
      <w:r w:rsidRPr="00BD4898">
        <w:rPr>
          <w:sz w:val="16"/>
        </w:rPr>
        <w:t xml:space="preserve">]." n5 </w:t>
      </w:r>
      <w:proofErr w:type="spellStart"/>
      <w:r w:rsidRPr="00BD4898">
        <w:rPr>
          <w:rStyle w:val="Emphasis"/>
        </w:rPr>
        <w:t>Rody's</w:t>
      </w:r>
      <w:proofErr w:type="spellEnd"/>
      <w:r w:rsidRPr="00BD4898">
        <w:rPr>
          <w:rStyle w:val="Emphasis"/>
        </w:rPr>
        <w:t xml:space="preserve"> husband repeatedly raped and beat her before, during, and after unwanted sex</w:t>
      </w:r>
      <w:r w:rsidRPr="00BD4898">
        <w:rPr>
          <w:sz w:val="16"/>
        </w:rPr>
        <w:t xml:space="preserve">. n6 </w:t>
      </w:r>
      <w:r w:rsidRPr="00BD4898">
        <w:rPr>
          <w:rStyle w:val="Emphasis"/>
        </w:rPr>
        <w:t xml:space="preserve">When </w:t>
      </w:r>
      <w:proofErr w:type="spellStart"/>
      <w:r w:rsidRPr="00BD4898">
        <w:rPr>
          <w:rStyle w:val="Emphasis"/>
        </w:rPr>
        <w:t>Rody</w:t>
      </w:r>
      <w:proofErr w:type="spellEnd"/>
      <w:r w:rsidRPr="00BD4898">
        <w:rPr>
          <w:rStyle w:val="Emphasis"/>
        </w:rPr>
        <w:t xml:space="preserve"> attempted to leave her husband, he came after her</w:t>
      </w:r>
      <w:r w:rsidRPr="00BD4898">
        <w:rPr>
          <w:sz w:val="16"/>
        </w:rPr>
        <w:t xml:space="preserve">. n7 When she went to the </w:t>
      </w:r>
      <w:r w:rsidRPr="00BD4898">
        <w:rPr>
          <w:rStyle w:val="Emphasis"/>
        </w:rPr>
        <w:t>Guatemalan police,</w:t>
      </w:r>
      <w:r w:rsidRPr="00BD4898">
        <w:rPr>
          <w:sz w:val="16"/>
        </w:rPr>
        <w:t xml:space="preserve"> they </w:t>
      </w:r>
      <w:r w:rsidRPr="00BD4898">
        <w:rPr>
          <w:rStyle w:val="Emphasis"/>
        </w:rPr>
        <w:t>refused to help.</w:t>
      </w:r>
      <w:r w:rsidRPr="00BD4898">
        <w:rPr>
          <w:sz w:val="16"/>
        </w:rPr>
        <w:t xml:space="preserve"> n8 It was not until </w:t>
      </w:r>
      <w:proofErr w:type="spellStart"/>
      <w:r w:rsidRPr="00BD4898">
        <w:rPr>
          <w:rStyle w:val="Emphasis"/>
        </w:rPr>
        <w:t>Rody</w:t>
      </w:r>
      <w:proofErr w:type="spellEnd"/>
      <w:r w:rsidRPr="00BD4898">
        <w:rPr>
          <w:rStyle w:val="Emphasis"/>
        </w:rPr>
        <w:t xml:space="preserve"> came to the United States </w:t>
      </w:r>
      <w:r w:rsidRPr="00BD4898">
        <w:rPr>
          <w:sz w:val="16"/>
        </w:rPr>
        <w:t xml:space="preserve">that she was able </w:t>
      </w:r>
      <w:r w:rsidRPr="00BD4898">
        <w:rPr>
          <w:rStyle w:val="Emphasis"/>
        </w:rPr>
        <w:t>to escape</w:t>
      </w:r>
      <w:r w:rsidRPr="00BD4898">
        <w:rPr>
          <w:sz w:val="16"/>
        </w:rPr>
        <w:t xml:space="preserve">, n9 </w:t>
      </w:r>
      <w:r w:rsidRPr="00BD4898">
        <w:rPr>
          <w:rStyle w:val="Emphasis"/>
        </w:rPr>
        <w:t xml:space="preserve">but this is more than many women in </w:t>
      </w:r>
      <w:proofErr w:type="spellStart"/>
      <w:r w:rsidRPr="00BD4898">
        <w:rPr>
          <w:rStyle w:val="Emphasis"/>
        </w:rPr>
        <w:t>Rody's</w:t>
      </w:r>
      <w:proofErr w:type="spellEnd"/>
      <w:r w:rsidRPr="00BD4898">
        <w:rPr>
          <w:rStyle w:val="Emphasis"/>
        </w:rPr>
        <w:t xml:space="preserve"> situation</w:t>
      </w:r>
      <w:r w:rsidRPr="00BD4898">
        <w:rPr>
          <w:sz w:val="16"/>
        </w:rPr>
        <w:t xml:space="preserve"> in Guatemala </w:t>
      </w:r>
      <w:r w:rsidRPr="00BD4898">
        <w:rPr>
          <w:rStyle w:val="Emphasis"/>
        </w:rPr>
        <w:t>can hope.</w:t>
      </w:r>
      <w:r w:rsidRPr="00BD4898">
        <w:rPr>
          <w:sz w:val="16"/>
        </w:rPr>
        <w:t xml:space="preserve"> n10 </w:t>
      </w:r>
      <w:r w:rsidRPr="00BD4898">
        <w:rPr>
          <w:rStyle w:val="Emphasis"/>
        </w:rPr>
        <w:t xml:space="preserve">She sought asylum on the basis of her membership in the social group comprised of women who are victims of extreme domestic violence. </w:t>
      </w:r>
      <w:r w:rsidRPr="00BD4898">
        <w:rPr>
          <w:sz w:val="16"/>
        </w:rPr>
        <w:t xml:space="preserve">n11 </w:t>
      </w:r>
      <w:r w:rsidRPr="00BD4898">
        <w:rPr>
          <w:rStyle w:val="Emphasis"/>
        </w:rPr>
        <w:t>The Board of Immigration Appeals (BIA),</w:t>
      </w:r>
      <w:r w:rsidRPr="00BD4898">
        <w:rPr>
          <w:sz w:val="16"/>
        </w:rPr>
        <w:t xml:space="preserve"> the "highest administrative body for interpreting and applying immigration laws," n12 </w:t>
      </w:r>
      <w:r w:rsidRPr="00BD4898">
        <w:rPr>
          <w:rStyle w:val="Emphasis"/>
        </w:rPr>
        <w:t>denied her petition for asylum, finding that she did not meet the requirements for a "social group" for asylum purposes</w:t>
      </w:r>
      <w:r w:rsidRPr="00BD4898">
        <w:rPr>
          <w:sz w:val="16"/>
        </w:rPr>
        <w:t xml:space="preserve">. n13 In 2009, </w:t>
      </w:r>
      <w:proofErr w:type="spellStart"/>
      <w:r w:rsidRPr="00BD4898">
        <w:rPr>
          <w:sz w:val="16"/>
        </w:rPr>
        <w:t>Rody</w:t>
      </w:r>
      <w:proofErr w:type="spellEnd"/>
      <w:r w:rsidRPr="00BD4898">
        <w:rPr>
          <w:sz w:val="16"/>
        </w:rPr>
        <w:t xml:space="preserve"> was eventually granted asylum after spending approximately fifteen years away from her two children waiting for the decision. n14</w:t>
      </w:r>
    </w:p>
    <w:p w14:paraId="06E90351" w14:textId="77777777" w:rsidR="006330BC" w:rsidRPr="00BD4898" w:rsidRDefault="006330BC" w:rsidP="006330BC"/>
    <w:p w14:paraId="648BCD5A" w14:textId="77777777" w:rsidR="006330BC" w:rsidRPr="00A80BBA" w:rsidRDefault="006330BC" w:rsidP="006330BC">
      <w:pPr>
        <w:rPr>
          <w:b/>
        </w:rPr>
      </w:pPr>
    </w:p>
    <w:p w14:paraId="6251F24D" w14:textId="77777777" w:rsidR="006330BC" w:rsidRPr="00A80BBA" w:rsidRDefault="006330BC" w:rsidP="006330BC"/>
    <w:p w14:paraId="7CC9506E" w14:textId="77777777" w:rsidR="006330BC" w:rsidRPr="00A80BBA" w:rsidRDefault="006330BC" w:rsidP="006330BC"/>
    <w:p w14:paraId="521F91B5" w14:textId="77777777" w:rsidR="006330BC" w:rsidRPr="00A80BBA" w:rsidRDefault="006330BC" w:rsidP="006330BC"/>
    <w:p w14:paraId="2025AF70" w14:textId="77777777" w:rsidR="006330BC" w:rsidRPr="00A80BBA" w:rsidRDefault="006330BC" w:rsidP="006330BC"/>
    <w:p w14:paraId="60C817A1" w14:textId="77777777" w:rsidR="006330BC" w:rsidRPr="00BD4898" w:rsidRDefault="006330BC" w:rsidP="006330BC">
      <w:pPr>
        <w:pStyle w:val="Heading3"/>
      </w:pPr>
      <w:r>
        <w:t>Extend – Narratives Silenced Now</w:t>
      </w:r>
    </w:p>
    <w:p w14:paraId="2BF1333F" w14:textId="77777777" w:rsidR="006330BC" w:rsidRPr="00BD4898" w:rsidRDefault="006330BC" w:rsidP="006330BC"/>
    <w:p w14:paraId="5F47D505" w14:textId="77777777" w:rsidR="006330BC" w:rsidRPr="00BD4898" w:rsidRDefault="006330BC" w:rsidP="006330BC">
      <w:pPr>
        <w:pStyle w:val="Heading4"/>
      </w:pPr>
      <w:r w:rsidRPr="00BD4898">
        <w:t>Sessions decision denies women any voice – it prevents asylum seekers even the opportunity to talk to a hearing officer.</w:t>
      </w:r>
    </w:p>
    <w:p w14:paraId="61C4188D" w14:textId="77777777" w:rsidR="006330BC" w:rsidRPr="00C97D23" w:rsidRDefault="006330BC" w:rsidP="006330BC">
      <w:pPr>
        <w:rPr>
          <w:rStyle w:val="Style13ptBold"/>
          <w:b w:val="0"/>
        </w:rPr>
      </w:pPr>
      <w:r w:rsidRPr="00BD4898">
        <w:rPr>
          <w:rStyle w:val="Style13ptBold"/>
        </w:rPr>
        <w:t xml:space="preserve">Halper, 18 – writer  for the Los Angeles Times </w:t>
      </w:r>
      <w:r w:rsidRPr="00BD4898">
        <w:rPr>
          <w:rStyle w:val="Style13ptBold"/>
          <w:sz w:val="16"/>
          <w:szCs w:val="16"/>
        </w:rPr>
        <w:t>[</w:t>
      </w:r>
      <w:r w:rsidRPr="00C97D23">
        <w:rPr>
          <w:rStyle w:val="Style13ptBold"/>
          <w:b w:val="0"/>
          <w:sz w:val="16"/>
          <w:szCs w:val="16"/>
        </w:rPr>
        <w:t xml:space="preserve">Evan, Los Angeles Times, 6/12/18, U.S. TO BAR VICTIMS OF DOMESTIC ABUSE; Sessions also rejects gang violence as basis for asylum, http://www.latimes.com/search/?q=U.S.+TO+BAR+VICTIMS+OF+DOMESTIC+ABUSE%3B++Sessions+also+rejects+gang+violence+as+basis+for+asylum/Lexis,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3AEEBD1A" w14:textId="77777777" w:rsidR="006330BC" w:rsidRPr="00BD4898" w:rsidRDefault="006330BC" w:rsidP="006330BC">
      <w:pPr>
        <w:rPr>
          <w:rStyle w:val="Style13ptBold"/>
          <w:b w:val="0"/>
        </w:rPr>
      </w:pPr>
    </w:p>
    <w:p w14:paraId="73D96D27" w14:textId="77777777" w:rsidR="006330BC" w:rsidRPr="00BD4898" w:rsidRDefault="006330BC" w:rsidP="006330BC">
      <w:pPr>
        <w:rPr>
          <w:sz w:val="16"/>
        </w:rPr>
      </w:pPr>
      <w:r w:rsidRPr="00BD4898">
        <w:rPr>
          <w:sz w:val="16"/>
        </w:rPr>
        <w:t xml:space="preserve">The </w:t>
      </w:r>
      <w:r w:rsidRPr="00BD4898">
        <w:rPr>
          <w:u w:val="single"/>
        </w:rPr>
        <w:t>decision's most immediate effect could come long before asylum seekers get to an immigration judge</w:t>
      </w:r>
      <w:r w:rsidRPr="00BD4898">
        <w:rPr>
          <w:sz w:val="16"/>
        </w:rPr>
        <w:t xml:space="preserve">, said </w:t>
      </w:r>
      <w:proofErr w:type="spellStart"/>
      <w:r w:rsidRPr="00BD4898">
        <w:rPr>
          <w:sz w:val="16"/>
        </w:rPr>
        <w:t>Lenni</w:t>
      </w:r>
      <w:proofErr w:type="spellEnd"/>
      <w:r w:rsidRPr="00BD4898">
        <w:rPr>
          <w:sz w:val="16"/>
        </w:rPr>
        <w:t xml:space="preserve"> B. Benson, a professor at New York Law School and director of its immigration clinic. When would-be immigrants arrive at the U.S. border with an asylum claim, they </w:t>
      </w:r>
      <w:r w:rsidRPr="00BD4898">
        <w:rPr>
          <w:u w:val="single"/>
        </w:rPr>
        <w:t xml:space="preserve">typically first go through a screening interview with border officials. Sessions' decision sends a clear signal to those officials to reject requests for a hearing from people seeking asylum who say they are trying to escape violent </w:t>
      </w:r>
      <w:r w:rsidRPr="00BD4898">
        <w:rPr>
          <w:sz w:val="16"/>
        </w:rPr>
        <w:t xml:space="preserve">gangs or </w:t>
      </w:r>
      <w:r w:rsidRPr="00BD4898">
        <w:rPr>
          <w:u w:val="single"/>
        </w:rPr>
        <w:t>spouses</w:t>
      </w:r>
      <w:r w:rsidRPr="00BD4898">
        <w:rPr>
          <w:sz w:val="16"/>
        </w:rPr>
        <w:t>, Benson said. "The attorney general seems to be saying</w:t>
      </w:r>
      <w:r w:rsidRPr="00BD4898">
        <w:rPr>
          <w:u w:val="single"/>
        </w:rPr>
        <w:t xml:space="preserve"> you don't even have to give these people a chance to talk to a [hearing] officer</w:t>
      </w:r>
      <w:r w:rsidRPr="00BD4898">
        <w:rPr>
          <w:sz w:val="16"/>
        </w:rPr>
        <w:t xml:space="preserve">," she said. As a result, many </w:t>
      </w:r>
      <w:r w:rsidRPr="00BD4898">
        <w:rPr>
          <w:u w:val="single"/>
        </w:rPr>
        <w:t>immigrants detained at the border could be summarily sent home</w:t>
      </w:r>
      <w:r w:rsidRPr="00BD4898">
        <w:rPr>
          <w:sz w:val="16"/>
        </w:rPr>
        <w:t xml:space="preserve">, Benson said. </w:t>
      </w:r>
      <w:r w:rsidRPr="00BD4898">
        <w:rPr>
          <w:u w:val="single"/>
        </w:rPr>
        <w:t>The attorney general's decision forms a key part of a broader Trump administration effort to restrict immigration and discourage asylum seekers from coming to the U.S</w:t>
      </w:r>
      <w:r w:rsidRPr="00BD4898">
        <w:rPr>
          <w:sz w:val="16"/>
        </w:rPr>
        <w:t>. The administration has also stripped various legal rights from detainees and has been separating families detained by immigration agents.</w:t>
      </w:r>
    </w:p>
    <w:p w14:paraId="773D61C8" w14:textId="77777777" w:rsidR="006330BC" w:rsidRPr="00BD4898" w:rsidRDefault="006330BC" w:rsidP="006330BC"/>
    <w:p w14:paraId="08DD3629" w14:textId="77777777" w:rsidR="006330BC" w:rsidRPr="00BD4898" w:rsidRDefault="006330BC" w:rsidP="006330BC"/>
    <w:p w14:paraId="29738A27" w14:textId="77777777" w:rsidR="006330BC" w:rsidRPr="006330BC" w:rsidRDefault="006330BC" w:rsidP="006330BC">
      <w:pPr>
        <w:pStyle w:val="Heading3"/>
      </w:pPr>
      <w:r w:rsidRPr="006330BC">
        <w:t>Extend – SQ Forces Stock Narratives</w:t>
      </w:r>
    </w:p>
    <w:p w14:paraId="5087CA0A" w14:textId="77777777" w:rsidR="006330BC" w:rsidRPr="00A80BBA" w:rsidRDefault="006330BC" w:rsidP="006330BC"/>
    <w:p w14:paraId="335C58CC" w14:textId="77777777" w:rsidR="006330BC" w:rsidRPr="00A80BBA" w:rsidRDefault="006330BC" w:rsidP="006330BC">
      <w:pPr>
        <w:pStyle w:val="Heading4"/>
      </w:pPr>
      <w:bookmarkStart w:id="57" w:name="_Hlk519436030"/>
      <w:r w:rsidRPr="00A80BBA">
        <w:t>The status quo relies on the social group stereotypes from LR and ARCG – those reinforce the prevailing victim narrative. The plan provides alternative social group regulations that empower women</w:t>
      </w:r>
    </w:p>
    <w:p w14:paraId="78C76691" w14:textId="77777777" w:rsidR="006330BC" w:rsidRPr="00A80BBA" w:rsidRDefault="006330BC" w:rsidP="006330BC">
      <w:pPr>
        <w:rPr>
          <w:sz w:val="16"/>
          <w:szCs w:val="16"/>
        </w:rPr>
      </w:pPr>
      <w:proofErr w:type="spellStart"/>
      <w:r w:rsidRPr="00A80BBA">
        <w:rPr>
          <w:rStyle w:val="Style13ptBold"/>
        </w:rPr>
        <w:t>Nanasi</w:t>
      </w:r>
      <w:proofErr w:type="spellEnd"/>
      <w:r w:rsidRPr="00A80BBA">
        <w:rPr>
          <w:rStyle w:val="Style13ptBold"/>
        </w:rPr>
        <w:t xml:space="preserve"> 17 – Director at Legal Center for Victims of Crimes Against Women at SMU Law </w:t>
      </w:r>
      <w:r w:rsidRPr="00A80BBA">
        <w:rPr>
          <w:sz w:val="16"/>
          <w:szCs w:val="16"/>
        </w:rPr>
        <w:t>[Natalie, 78 Ohio St. L.J. 733, Domestic Violence Asylum and the Perpetuation of the Victimization Narrative, ProQuest, Acc. On 7/13/18 //SKH]</w:t>
      </w:r>
    </w:p>
    <w:p w14:paraId="14B6CE6D" w14:textId="77777777" w:rsidR="006330BC" w:rsidRPr="00A80BBA" w:rsidRDefault="006330BC" w:rsidP="006330BC"/>
    <w:p w14:paraId="4419E7EA" w14:textId="77777777" w:rsidR="006330BC" w:rsidRPr="00A80BBA" w:rsidRDefault="006330BC" w:rsidP="006330BC">
      <w:pPr>
        <w:rPr>
          <w:sz w:val="12"/>
        </w:rPr>
      </w:pPr>
      <w:r w:rsidRPr="00A80BBA">
        <w:rPr>
          <w:sz w:val="12"/>
        </w:rPr>
        <w:t xml:space="preserve">Part II of this Article provides an introduction to the theory of Battered Woman Syndrome and the related principle of "learned helplessness" that provide the foundation for the pervasive image of the "vulnerable, ashamed . . . dependent, unassertive, depressed, [and] defenseless" domestic violence victim. n24 Part III then explains how the essentialized view of the battered woman has been applied in asylum law. A brief overview and history of domestic violence asylum in the United States is provided, including a review of the foundational Matter of R-A- case and an analysis of </w:t>
      </w:r>
      <w:r w:rsidRPr="00A80BBA">
        <w:rPr>
          <w:rStyle w:val="StyleUnderline"/>
        </w:rPr>
        <w:t>the particular social groups for survivors of domestic violence articulated in Matter of L-R-:</w:t>
      </w:r>
      <w:r w:rsidRPr="00A80BBA">
        <w:rPr>
          <w:sz w:val="12"/>
        </w:rPr>
        <w:t xml:space="preserve"> "women in domestic relationships who are unable to leave" </w:t>
      </w:r>
      <w:r w:rsidRPr="00A80BBA">
        <w:rPr>
          <w:rStyle w:val="StyleUnderline"/>
        </w:rPr>
        <w:t xml:space="preserve">and </w:t>
      </w:r>
      <w:r w:rsidRPr="00A80BBA">
        <w:rPr>
          <w:sz w:val="12"/>
        </w:rPr>
        <w:t xml:space="preserve">"women who are viewed as property by virtue of their positions within a domestic relationship." n25 It concludes by examining </w:t>
      </w:r>
      <w:r w:rsidRPr="00A80BBA">
        <w:rPr>
          <w:rStyle w:val="StyleUnderline"/>
        </w:rPr>
        <w:t>the most recent case in this area, Matter of A-R-C-G</w:t>
      </w:r>
      <w:r w:rsidRPr="00A80BBA">
        <w:rPr>
          <w:sz w:val="12"/>
        </w:rPr>
        <w:t xml:space="preserve">-, the first published BIA decision granting asylum to a survivor of domestic violence. Part IV details why these particular social group formulations, </w:t>
      </w:r>
      <w:r w:rsidRPr="00A80BBA">
        <w:rPr>
          <w:rStyle w:val="StyleUnderline"/>
        </w:rPr>
        <w:t>premised on the stereotype of the helpless, docile, and passive battered woman, are problematic. Concerns are identified in four discrete areas: (1) the detrimental consequences of a woman's failure to conform to the prevailing victim narrative; (2) the contribution to victim blaming; (3) the lack of recognition and understanding of separation violence; and (4) the reliance on the binary narratives of either "good" or "bad," and "worthy" or "unworthy" immigrants.</w:t>
      </w:r>
      <w:r w:rsidRPr="00A80BBA">
        <w:rPr>
          <w:sz w:val="12"/>
        </w:rPr>
        <w:t xml:space="preserve"> Lastly, proposed solutions and alternatives are explored in Part V, including </w:t>
      </w:r>
      <w:r w:rsidRPr="00A80BBA">
        <w:rPr>
          <w:rStyle w:val="StyleUnderline"/>
        </w:rPr>
        <w:t>the issuance of final regulations</w:t>
      </w:r>
      <w:r w:rsidRPr="00A80BBA">
        <w:rPr>
          <w:sz w:val="12"/>
        </w:rPr>
        <w:t xml:space="preserve"> that </w:t>
      </w:r>
      <w:r w:rsidRPr="00A80BBA">
        <w:rPr>
          <w:rStyle w:val="StyleUnderline"/>
        </w:rPr>
        <w:t xml:space="preserve">would establish </w:t>
      </w:r>
      <w:proofErr w:type="spellStart"/>
      <w:r w:rsidRPr="00A80BBA">
        <w:rPr>
          <w:rStyle w:val="StyleUnderline"/>
        </w:rPr>
        <w:t>nonessentializing</w:t>
      </w:r>
      <w:proofErr w:type="spellEnd"/>
      <w:r w:rsidRPr="00A80BBA">
        <w:rPr>
          <w:rStyle w:val="StyleUnderline"/>
        </w:rPr>
        <w:t xml:space="preserve"> particular social groups for battered women</w:t>
      </w:r>
      <w:r w:rsidRPr="00A80BBA">
        <w:rPr>
          <w:sz w:val="12"/>
        </w:rPr>
        <w:t xml:space="preserve">. This Part also proposes and analyzes several </w:t>
      </w:r>
      <w:r w:rsidRPr="00A80BBA">
        <w:rPr>
          <w:rStyle w:val="StyleUnderline"/>
        </w:rPr>
        <w:t xml:space="preserve">alternative particular social group formulations </w:t>
      </w:r>
      <w:r w:rsidRPr="00A80BBA">
        <w:rPr>
          <w:sz w:val="12"/>
        </w:rPr>
        <w:t xml:space="preserve">that </w:t>
      </w:r>
      <w:r w:rsidRPr="00A80BBA">
        <w:rPr>
          <w:rStyle w:val="StyleUnderline"/>
        </w:rPr>
        <w:t>would enable survivors of domestic violence and their advocates to present counternarratives of women demonstrating strength, agency, and resilience in the face of abuse</w:t>
      </w:r>
      <w:r w:rsidRPr="00A80BBA">
        <w:rPr>
          <w:sz w:val="12"/>
        </w:rPr>
        <w:t>.</w:t>
      </w:r>
    </w:p>
    <w:bookmarkEnd w:id="57"/>
    <w:p w14:paraId="30E2DE51" w14:textId="77777777" w:rsidR="006330BC" w:rsidRPr="00A80BBA" w:rsidRDefault="006330BC" w:rsidP="006330BC"/>
    <w:p w14:paraId="0A7788E5" w14:textId="77777777" w:rsidR="006330BC" w:rsidRPr="00A80BBA" w:rsidRDefault="006330BC" w:rsidP="006330BC">
      <w:pPr>
        <w:pStyle w:val="Heading4"/>
      </w:pPr>
      <w:bookmarkStart w:id="58" w:name="_Hlk519436200"/>
      <w:r>
        <w:t>The current definition of “social group”</w:t>
      </w:r>
      <w:r w:rsidRPr="00A80BBA">
        <w:t xml:space="preserve"> represents refugee women as “unable to leave” or “treated like property” – these requirements reinforce the victimization of women</w:t>
      </w:r>
    </w:p>
    <w:bookmarkEnd w:id="58"/>
    <w:p w14:paraId="26CB66E6" w14:textId="77777777" w:rsidR="006330BC" w:rsidRPr="00A80BBA" w:rsidRDefault="006330BC" w:rsidP="006330BC">
      <w:pPr>
        <w:rPr>
          <w:sz w:val="16"/>
          <w:szCs w:val="16"/>
        </w:rPr>
      </w:pPr>
      <w:proofErr w:type="spellStart"/>
      <w:r w:rsidRPr="00A80BBA">
        <w:rPr>
          <w:rStyle w:val="Style13ptBold"/>
        </w:rPr>
        <w:t>Nanasi</w:t>
      </w:r>
      <w:proofErr w:type="spellEnd"/>
      <w:r w:rsidRPr="00A80BBA">
        <w:rPr>
          <w:rStyle w:val="Style13ptBold"/>
        </w:rPr>
        <w:t xml:space="preserve"> 17 – Director at Legal Center for Victims of Crimes Against Women at SMU Law </w:t>
      </w:r>
      <w:r w:rsidRPr="00A80BBA">
        <w:rPr>
          <w:sz w:val="16"/>
          <w:szCs w:val="16"/>
        </w:rPr>
        <w:t>[Natalie, 78 Ohio St. L.J. 733, Domestic Violence Asylum and the Perpetuation of the Victimization Narrative, ProQuest, Acc. On 7/13/18 //SKH]</w:t>
      </w:r>
    </w:p>
    <w:p w14:paraId="643757C0" w14:textId="77777777" w:rsidR="006330BC" w:rsidRPr="00A80BBA" w:rsidRDefault="006330BC" w:rsidP="006330BC"/>
    <w:p w14:paraId="3A2E448E" w14:textId="77777777" w:rsidR="006330BC" w:rsidRPr="00A80BBA" w:rsidRDefault="006330BC" w:rsidP="006330BC">
      <w:pPr>
        <w:rPr>
          <w:rStyle w:val="StyleUnderline"/>
        </w:rPr>
      </w:pPr>
      <w:r w:rsidRPr="00A80BBA">
        <w:rPr>
          <w:sz w:val="12"/>
        </w:rPr>
        <w:t xml:space="preserve"> [*752]  </w:t>
      </w:r>
      <w:r w:rsidRPr="00A80BBA">
        <w:rPr>
          <w:rStyle w:val="StyleUnderline"/>
        </w:rPr>
        <w:t>It is certainly a laudable advancement that domestic violence claims are now officially recognized by the immigration court system,</w:t>
      </w:r>
      <w:r w:rsidRPr="00A80BBA">
        <w:rPr>
          <w:sz w:val="12"/>
        </w:rPr>
        <w:t xml:space="preserve"> as for many years the ability of survivors of spousal or intimate partner abuse to obtain protection in the United States was significantly more limited and uncertain. </w:t>
      </w:r>
      <w:r w:rsidRPr="00A80BBA">
        <w:rPr>
          <w:rStyle w:val="StyleUnderline"/>
        </w:rPr>
        <w:t>However, although the situation has improved, it remains far from ideal. The prevailing social group formulations articulated by the DHS in Matter of L-R-</w:t>
      </w:r>
      <w:r w:rsidRPr="00A80BBA">
        <w:rPr>
          <w:sz w:val="12"/>
        </w:rPr>
        <w:t xml:space="preserve"> ("Mexican </w:t>
      </w:r>
      <w:r w:rsidRPr="00A80BBA">
        <w:rPr>
          <w:rStyle w:val="StyleUnderline"/>
        </w:rPr>
        <w:t>women in domestic relationships who are unable to leave</w:t>
      </w:r>
      <w:r w:rsidRPr="00A80BBA">
        <w:rPr>
          <w:sz w:val="12"/>
        </w:rPr>
        <w:t xml:space="preserve">" </w:t>
      </w:r>
      <w:r w:rsidRPr="00A80BBA">
        <w:rPr>
          <w:rStyle w:val="StyleUnderline"/>
        </w:rPr>
        <w:t xml:space="preserve">and </w:t>
      </w:r>
      <w:r w:rsidRPr="00A80BBA">
        <w:rPr>
          <w:sz w:val="12"/>
        </w:rPr>
        <w:t xml:space="preserve">"Mexican women </w:t>
      </w:r>
      <w:r w:rsidRPr="00A80BBA">
        <w:rPr>
          <w:rStyle w:val="StyleUnderline"/>
        </w:rPr>
        <w:t>who are viewed as propert</w:t>
      </w:r>
      <w:r w:rsidRPr="00A80BBA">
        <w:rPr>
          <w:sz w:val="12"/>
        </w:rPr>
        <w:t xml:space="preserve">y by virtue of their positions within a domestic relationship") n121 as well as the similar "unable to leave" group accepted by the BIA in Matter of A-R-C-G-, n122 </w:t>
      </w:r>
      <w:r w:rsidRPr="00A80BBA">
        <w:rPr>
          <w:rStyle w:val="StyleUnderline"/>
        </w:rPr>
        <w:t>are deeply problematic</w:t>
      </w:r>
      <w:r w:rsidRPr="00A80BBA">
        <w:rPr>
          <w:sz w:val="12"/>
        </w:rPr>
        <w:t xml:space="preserve">. As will be discussed in detail in Part IV below, </w:t>
      </w:r>
      <w:r w:rsidRPr="00A80BBA">
        <w:rPr>
          <w:rStyle w:val="StyleUnderline"/>
        </w:rPr>
        <w:t>these particular social groups further the essentializing narrative of battered women as pitiable and helpless victims, and asylum law's adaption of Lenore Walker's victim-focused framework significantly limits the ability of a survivor of domestic violence to articulate or present a counternarrative of empowerment in her case.</w:t>
      </w:r>
    </w:p>
    <w:p w14:paraId="1C08D354" w14:textId="77777777" w:rsidR="006330BC" w:rsidRPr="00A80BBA" w:rsidRDefault="006330BC" w:rsidP="006330BC"/>
    <w:p w14:paraId="19A00BE5" w14:textId="77777777" w:rsidR="006330BC" w:rsidRPr="006330BC" w:rsidRDefault="006330BC" w:rsidP="006330BC">
      <w:pPr>
        <w:pStyle w:val="Heading3"/>
      </w:pPr>
      <w:r w:rsidRPr="006330BC">
        <w:t>Extend – Stock Narrative Impacts</w:t>
      </w:r>
    </w:p>
    <w:p w14:paraId="1AB70607" w14:textId="041B5E5D" w:rsidR="006330BC" w:rsidRDefault="006330BC" w:rsidP="006330BC"/>
    <w:p w14:paraId="77BF022C" w14:textId="77777777" w:rsidR="009C1484" w:rsidRPr="00A80BBA" w:rsidRDefault="009C1484" w:rsidP="009C1484">
      <w:pPr>
        <w:pStyle w:val="Heading4"/>
      </w:pPr>
      <w:r w:rsidRPr="00A80BBA">
        <w:t xml:space="preserve">Stock stories reinforced by social group analysis </w:t>
      </w:r>
      <w:r>
        <w:t>promote</w:t>
      </w:r>
      <w:r w:rsidRPr="00A80BBA">
        <w:t xml:space="preserve"> separation violence</w:t>
      </w:r>
    </w:p>
    <w:p w14:paraId="75C35076" w14:textId="77777777" w:rsidR="009C1484" w:rsidRPr="00A80BBA" w:rsidRDefault="009C1484" w:rsidP="009C1484">
      <w:pPr>
        <w:rPr>
          <w:sz w:val="16"/>
          <w:szCs w:val="16"/>
        </w:rPr>
      </w:pPr>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32" w:history="1">
        <w:r w:rsidRPr="00A80BBA">
          <w:rPr>
            <w:rStyle w:val="Hyperlink"/>
            <w:sz w:val="16"/>
            <w:szCs w:val="16"/>
          </w:rPr>
          <w:t>https://kb.osu.edu/bitstream/handle/1811/81536/OSLJ_V78N3_0733.pdf</w:t>
        </w:r>
      </w:hyperlink>
      <w:r w:rsidRPr="00A80BBA">
        <w:rPr>
          <w:sz w:val="16"/>
          <w:szCs w:val="16"/>
        </w:rPr>
        <w:t>] SM</w:t>
      </w:r>
    </w:p>
    <w:p w14:paraId="60F2B015" w14:textId="77777777" w:rsidR="009C1484" w:rsidRPr="00A80BBA" w:rsidRDefault="009C1484" w:rsidP="009C1484">
      <w:pPr>
        <w:rPr>
          <w:u w:val="single"/>
        </w:rPr>
      </w:pPr>
    </w:p>
    <w:p w14:paraId="595A0126" w14:textId="77777777" w:rsidR="009C1484" w:rsidRPr="00A80BBA" w:rsidRDefault="009C1484" w:rsidP="009C1484">
      <w:pPr>
        <w:rPr>
          <w:u w:val="single"/>
        </w:rPr>
      </w:pPr>
      <w:r w:rsidRPr="00A80BBA">
        <w:rPr>
          <w:u w:val="single"/>
        </w:rPr>
        <w:t>Framing the problem of domestic violence around a woman’s inability to leave also raises concerns related to the theory of separation violence</w:t>
      </w:r>
      <w:r w:rsidRPr="00A80BBA">
        <w:rPr>
          <w:sz w:val="12"/>
        </w:rPr>
        <w:t xml:space="preserve">, or separation assault. Conceived by Professor Martha Mahoney, </w:t>
      </w:r>
      <w:r w:rsidRPr="00A80BBA">
        <w:rPr>
          <w:u w:val="single"/>
        </w:rPr>
        <w:t>the term describes the escalation of violence and incidence of higher rates of physical assault towards women following attempts to break free from violent relationships or otherwise assert their independence from their abusers.</w:t>
      </w:r>
      <w:r w:rsidRPr="00A80BBA">
        <w:rPr>
          <w:sz w:val="12"/>
        </w:rPr>
        <w:t xml:space="preserve">164 If, as is widely understood, </w:t>
      </w:r>
      <w:r w:rsidRPr="00A80BBA">
        <w:rPr>
          <w:u w:val="single"/>
        </w:rPr>
        <w:t>domestic violence is ultimately about an abuser’s need to exert power and control</w:t>
      </w:r>
      <w:r w:rsidRPr="00A80BBA">
        <w:rPr>
          <w:sz w:val="12"/>
        </w:rPr>
        <w:t xml:space="preserve">, the notion of separation violence is quite logical, as a woman’s efforts to leave threaten the batterer’s exercise of that power and control. Empirical research thus establishes that </w:t>
      </w:r>
      <w:r w:rsidRPr="00A80BBA">
        <w:rPr>
          <w:u w:val="single"/>
        </w:rPr>
        <w:t>a woman is at greatest risk of injury or death when she leaves or attempts to leave an abusive relationship because heightened violence is a means for a batterer to regain or reassert control after his partner’s demonstration of agency.</w:t>
      </w:r>
      <w:r w:rsidRPr="00A80BBA">
        <w:rPr>
          <w:sz w:val="12"/>
        </w:rPr>
        <w:t>165 The “unable to leave” formulation effectively penalizes a battered woman who attempts to break free from domestic violence. If she was able to leave (either temporarily or permanently in her escape to the United States) it may reasonably be argued that these efforts to flee render her ineligible for membership in the stated particular social group. Although the “unable to leave” particular social group formulation is typically understood as having a silent parenthetical of (“until now”) attached to the end,166 it is not always safe to rely upon this legal fiction. An immigration judge in an unpublished case highlighted this point, and demonstrated the inconsistency and confusion surrounding the “unable to leave” group, when denying the asylum claim of a battered woman because</w:t>
      </w:r>
      <w:r w:rsidRPr="00A80BBA">
        <w:rPr>
          <w:u w:val="single"/>
        </w:rPr>
        <w:t xml:space="preserve"> “the applicant’s status in the relationship was not immutable because she ‘did eventually leave [her abuser]’ to flee to the United States, which ‘</w:t>
      </w:r>
      <w:proofErr w:type="spellStart"/>
      <w:r w:rsidRPr="00A80BBA">
        <w:rPr>
          <w:u w:val="single"/>
        </w:rPr>
        <w:t>terminat</w:t>
      </w:r>
      <w:proofErr w:type="spellEnd"/>
      <w:r w:rsidRPr="00A80BBA">
        <w:rPr>
          <w:u w:val="single"/>
        </w:rPr>
        <w:t>[ed] the relationship.’”</w:t>
      </w:r>
      <w:r w:rsidRPr="00A80BBA">
        <w:rPr>
          <w:sz w:val="12"/>
        </w:rPr>
        <w:t xml:space="preserve">167 </w:t>
      </w:r>
      <w:r w:rsidRPr="00A80BBA">
        <w:rPr>
          <w:u w:val="single"/>
        </w:rPr>
        <w:t>An act of separation that may jeopardize a battered woman’s legal status is also precisely what may exacerbate her risk of serious harm</w:t>
      </w:r>
      <w:r w:rsidRPr="00A80BBA">
        <w:rPr>
          <w:sz w:val="12"/>
        </w:rPr>
        <w:t xml:space="preserve">. As experts have noted: </w:t>
      </w:r>
      <w:r w:rsidRPr="00A80BBA">
        <w:rPr>
          <w:u w:val="single"/>
        </w:rPr>
        <w:t>By leaving the relationship, the battered woman is engaging in the ultimate challenge to her abuser’s power, authority, and control</w:t>
      </w:r>
      <w:r w:rsidRPr="00A80BBA">
        <w:rPr>
          <w:sz w:val="12"/>
        </w:rPr>
        <w:t>. . . . [</w:t>
      </w:r>
      <w:r w:rsidRPr="00A80BBA">
        <w:rPr>
          <w:u w:val="single"/>
        </w:rPr>
        <w:t>T]he abuser now knows that she is capable of leaving him,</w:t>
      </w:r>
      <w:r w:rsidRPr="00A80BBA">
        <w:rPr>
          <w:sz w:val="12"/>
        </w:rPr>
        <w:t xml:space="preserve"> and he escalates his abuse in order to punish her for her challenge to his authority and to ensure that such a challenge does not happen again.168 Thus, </w:t>
      </w:r>
      <w:r w:rsidRPr="00A80BBA">
        <w:rPr>
          <w:u w:val="single"/>
        </w:rPr>
        <w:t>ironically, acting in a manner that runs counter to the “unable to leave” narrative is what puts a woman at the greatest risk of harm—thus meriting asylum protection the most—but this behavior may be the thing that causes her to be denied protection at this critical time.</w:t>
      </w:r>
    </w:p>
    <w:p w14:paraId="6CEB01BE" w14:textId="77777777" w:rsidR="009C1484" w:rsidRDefault="009C1484" w:rsidP="009C1484"/>
    <w:p w14:paraId="28FFC897" w14:textId="77777777" w:rsidR="009C1484" w:rsidRPr="00A80BBA" w:rsidRDefault="009C1484" w:rsidP="006330BC"/>
    <w:p w14:paraId="7A6F0372" w14:textId="77777777" w:rsidR="006330BC" w:rsidRPr="00A80BBA" w:rsidRDefault="006330BC" w:rsidP="006330BC">
      <w:pPr>
        <w:pStyle w:val="Heading4"/>
      </w:pPr>
      <w:r w:rsidRPr="00A80BBA">
        <w:t>Stock stories undermine effective representation – lawyers manipulate their clients to fit legal categories – this disempowers women and creates ethical problems</w:t>
      </w:r>
    </w:p>
    <w:p w14:paraId="0FE42281" w14:textId="77777777" w:rsidR="006330BC" w:rsidRPr="00A80BBA" w:rsidRDefault="006330BC" w:rsidP="006330BC">
      <w:pPr>
        <w:rPr>
          <w:sz w:val="16"/>
          <w:szCs w:val="16"/>
        </w:rPr>
      </w:pPr>
      <w:proofErr w:type="spellStart"/>
      <w:r w:rsidRPr="00A80BBA">
        <w:rPr>
          <w:rStyle w:val="Style13ptBold"/>
        </w:rPr>
        <w:t>Nanasi</w:t>
      </w:r>
      <w:proofErr w:type="spellEnd"/>
      <w:r w:rsidRPr="00A80BBA">
        <w:rPr>
          <w:rStyle w:val="Style13ptBold"/>
        </w:rPr>
        <w:t xml:space="preserve">, 2017 - Professor of Law at the SMU </w:t>
      </w:r>
      <w:r w:rsidRPr="00A80BBA">
        <w:rPr>
          <w:sz w:val="16"/>
          <w:szCs w:val="16"/>
        </w:rPr>
        <w:t xml:space="preserve">[Natalie, Ohio State Law Journal, Vol. 78:3, Domestic Violence Asylum and the Perpetuation of the Victimization Narrative, </w:t>
      </w:r>
      <w:hyperlink r:id="rId33" w:history="1">
        <w:r w:rsidRPr="00A80BBA">
          <w:rPr>
            <w:rStyle w:val="Hyperlink"/>
            <w:sz w:val="16"/>
            <w:szCs w:val="16"/>
          </w:rPr>
          <w:t>https://kb.osu.edu/bitstream/handle/1811/81536/OSLJ_V78N3_0733.pdf</w:t>
        </w:r>
      </w:hyperlink>
      <w:r w:rsidRPr="00A80BBA">
        <w:rPr>
          <w:sz w:val="16"/>
          <w:szCs w:val="16"/>
        </w:rPr>
        <w:t>] SM</w:t>
      </w:r>
    </w:p>
    <w:p w14:paraId="3E0C6C88" w14:textId="77777777" w:rsidR="006330BC" w:rsidRPr="00A80BBA" w:rsidRDefault="006330BC" w:rsidP="006330BC"/>
    <w:p w14:paraId="7DAC63B0" w14:textId="77777777" w:rsidR="006330BC" w:rsidRPr="00A80BBA" w:rsidRDefault="006330BC" w:rsidP="006330BC">
      <w:pPr>
        <w:rPr>
          <w:u w:val="single"/>
        </w:rPr>
      </w:pPr>
      <w:r w:rsidRPr="00A80BBA">
        <w:rPr>
          <w:sz w:val="12"/>
        </w:rPr>
        <w:t xml:space="preserve">As described in Part IV.B above, </w:t>
      </w:r>
      <w:r w:rsidRPr="00A80BBA">
        <w:rPr>
          <w:u w:val="single"/>
        </w:rPr>
        <w:t>the inability of a survivor of domestic violence to convey a narrative or present an identity of empowerment</w:t>
      </w:r>
      <w:r w:rsidRPr="00A80BBA">
        <w:rPr>
          <w:sz w:val="12"/>
        </w:rPr>
        <w:t xml:space="preserve"> is highly problematic from a psychological perspective. But it </w:t>
      </w:r>
      <w:r w:rsidRPr="00A80BBA">
        <w:rPr>
          <w:u w:val="single"/>
        </w:rPr>
        <w:t>is damaging from a legal perspective</w:t>
      </w:r>
      <w:r w:rsidRPr="00A80BBA">
        <w:rPr>
          <w:sz w:val="12"/>
        </w:rPr>
        <w:t xml:space="preserve"> as well, </w:t>
      </w:r>
      <w:r w:rsidRPr="00A80BBA">
        <w:rPr>
          <w:u w:val="single"/>
        </w:rPr>
        <w:t xml:space="preserve">because permitting only a unitary and essentialized image of a battered woman in asylum law creates challenges for client-centered representation. </w:t>
      </w:r>
      <w:r w:rsidRPr="00A80BBA">
        <w:rPr>
          <w:sz w:val="12"/>
        </w:rPr>
        <w:t xml:space="preserve">The goal of client-centered representation, </w:t>
      </w:r>
      <w:r w:rsidRPr="00A80BBA">
        <w:rPr>
          <w:u w:val="single"/>
        </w:rPr>
        <w:t>the method of advocacy most frequently taught in law school clinical programs, is to move away from a paternalistic model of lawyering towards one which increases clients’ control</w:t>
      </w:r>
      <w:r w:rsidRPr="00A80BBA">
        <w:rPr>
          <w:sz w:val="12"/>
        </w:rPr>
        <w:t xml:space="preserve"> of and power </w:t>
      </w:r>
      <w:r w:rsidRPr="00A80BBA">
        <w:rPr>
          <w:u w:val="single"/>
        </w:rPr>
        <w:t>in the attorney–client relationship.</w:t>
      </w:r>
      <w:r w:rsidRPr="00A80BBA">
        <w:rPr>
          <w:sz w:val="12"/>
        </w:rPr>
        <w:t xml:space="preserve">149 </w:t>
      </w:r>
      <w:r w:rsidRPr="00A80BBA">
        <w:rPr>
          <w:u w:val="single"/>
        </w:rPr>
        <w:t>The lawyer’s role is to provide information and counsel, while the client is given primary responsibility over decision-making in her case, largely based on the understanding that the client is best equipped to understand her life and needs</w:t>
      </w:r>
      <w:r w:rsidRPr="00A80BBA">
        <w:rPr>
          <w:sz w:val="12"/>
        </w:rPr>
        <w:t xml:space="preserve"> and make determinations about the best course of action for herself and her family.150 The theory also teaches that </w:t>
      </w:r>
      <w:r w:rsidRPr="00A80BBA">
        <w:rPr>
          <w:u w:val="single"/>
        </w:rPr>
        <w:t>every attempt should be made to understand and present both legal and factual scenarios from the client’s point of view.</w:t>
      </w:r>
      <w:r w:rsidRPr="00A80BBA">
        <w:rPr>
          <w:sz w:val="12"/>
        </w:rPr>
        <w:t xml:space="preserve">151 </w:t>
      </w:r>
      <w:r w:rsidRPr="00A80BBA">
        <w:rPr>
          <w:u w:val="single"/>
        </w:rPr>
        <w:t>Asylum law’s restrictive and reductive narrative of a domestic violence survivor as a weak and helpless victim may prevent a lawyer from engaging in client-centered representation.</w:t>
      </w:r>
      <w:r w:rsidRPr="00A80BBA">
        <w:rPr>
          <w:sz w:val="12"/>
        </w:rPr>
        <w:t xml:space="preserve"> In the client-centered lawyering model, an attorney is expected to lay out all the legal options to her client, including both potential risks and benefits of different approaches, and allow the client to decide on a course of action.152 </w:t>
      </w:r>
      <w:r w:rsidRPr="00A80BBA">
        <w:rPr>
          <w:u w:val="single"/>
        </w:rPr>
        <w:t>Knowing that she must present a particular story and certain type of client to the adjudicator in order to prevail, a lawyer may understandably be tempted to convince a client to omit or minimize any stories in which the client is not presented as meek or docile, despite wishes of the client to the contrary.</w:t>
      </w:r>
      <w:r w:rsidRPr="00A80BBA">
        <w:rPr>
          <w:sz w:val="12"/>
        </w:rPr>
        <w:t xml:space="preserve"> More problematically, </w:t>
      </w:r>
      <w:r w:rsidRPr="00A80BBA">
        <w:rPr>
          <w:u w:val="single"/>
        </w:rPr>
        <w:t xml:space="preserve">a lawyer may not even present the option of telling the </w:t>
      </w:r>
      <w:proofErr w:type="spellStart"/>
      <w:r w:rsidRPr="00A80BBA">
        <w:rPr>
          <w:u w:val="single"/>
        </w:rPr>
        <w:t>counterstory</w:t>
      </w:r>
      <w:proofErr w:type="spellEnd"/>
      <w:r w:rsidRPr="00A80BBA">
        <w:rPr>
          <w:u w:val="single"/>
        </w:rPr>
        <w:t xml:space="preserve"> to her client, as it would preemptively be deemed a nonviable legal strategy. Even if a lawyer does not knowingly minimize the role of her client, unconscious cognitive bias may affect the information sought and ultimately presented.</w:t>
      </w:r>
      <w:r w:rsidRPr="00A80BBA">
        <w:rPr>
          <w:sz w:val="12"/>
        </w:rPr>
        <w:t xml:space="preserve"> For example, </w:t>
      </w:r>
      <w:r w:rsidRPr="00A80BBA">
        <w:rPr>
          <w:u w:val="single"/>
        </w:rPr>
        <w:t>confirmation bias</w:t>
      </w:r>
      <w:r w:rsidRPr="00A80BBA">
        <w:rPr>
          <w:sz w:val="12"/>
        </w:rPr>
        <w:t>, which is the tendency to seek out or listen only to evidence consistent with one’s views or preconceptions—and thereby ignore or dismiss evidence that contradicts those views—</w:t>
      </w:r>
      <w:r w:rsidRPr="00A80BBA">
        <w:rPr>
          <w:u w:val="single"/>
        </w:rPr>
        <w:t>might cause a lawyer to focus only on aspects of a client’s narrative that conform to the prevailing battered woman narrative.</w:t>
      </w:r>
      <w:r w:rsidRPr="00A80BBA">
        <w:rPr>
          <w:sz w:val="12"/>
        </w:rPr>
        <w:t xml:space="preserve">153 Thus, in adhering to stock stories, </w:t>
      </w:r>
      <w:r w:rsidRPr="00A80BBA">
        <w:rPr>
          <w:u w:val="single"/>
        </w:rPr>
        <w:t>advocates may consciously or unconsciously limit their client’s voice, as in the process of “pick[</w:t>
      </w:r>
      <w:proofErr w:type="spellStart"/>
      <w:r w:rsidRPr="00A80BBA">
        <w:rPr>
          <w:u w:val="single"/>
        </w:rPr>
        <w:t>ing</w:t>
      </w:r>
      <w:proofErr w:type="spellEnd"/>
      <w:r w:rsidRPr="00A80BBA">
        <w:rPr>
          <w:u w:val="single"/>
        </w:rPr>
        <w:t xml:space="preserve">] and </w:t>
      </w:r>
      <w:proofErr w:type="spellStart"/>
      <w:r w:rsidRPr="00A80BBA">
        <w:rPr>
          <w:u w:val="single"/>
        </w:rPr>
        <w:t>choos</w:t>
      </w:r>
      <w:proofErr w:type="spellEnd"/>
      <w:r w:rsidRPr="00A80BBA">
        <w:rPr>
          <w:u w:val="single"/>
        </w:rPr>
        <w:t>[</w:t>
      </w:r>
      <w:proofErr w:type="spellStart"/>
      <w:r w:rsidRPr="00A80BBA">
        <w:rPr>
          <w:u w:val="single"/>
        </w:rPr>
        <w:t>ing</w:t>
      </w:r>
      <w:proofErr w:type="spellEnd"/>
      <w:r w:rsidRPr="00A80BBA">
        <w:rPr>
          <w:u w:val="single"/>
        </w:rPr>
        <w:t>] from among the available facts to present a picture of what happened,”</w:t>
      </w:r>
      <w:r w:rsidRPr="00A80BBA">
        <w:rPr>
          <w:sz w:val="12"/>
        </w:rPr>
        <w:t xml:space="preserve"> certain facts are chosen for emphasis, </w:t>
      </w:r>
      <w:r w:rsidRPr="00A80BBA">
        <w:rPr>
          <w:u w:val="single"/>
        </w:rPr>
        <w:t>the whole story may never be told, and ultimately, the whole person may be lost.</w:t>
      </w:r>
      <w:r w:rsidRPr="00A80BBA">
        <w:rPr>
          <w:sz w:val="12"/>
        </w:rPr>
        <w:t xml:space="preserve">154 </w:t>
      </w:r>
      <w:r w:rsidRPr="00A80BBA">
        <w:rPr>
          <w:u w:val="single"/>
        </w:rPr>
        <w:t>This concern is particularly pronounced in the area where domestic violence and asylum intersect.</w:t>
      </w:r>
      <w:r w:rsidRPr="00A80BBA">
        <w:rPr>
          <w:sz w:val="12"/>
        </w:rPr>
        <w:t xml:space="preserve"> With respect to legal advocacy for women who have experienced domestic violence, as explained above, </w:t>
      </w:r>
      <w:r w:rsidRPr="00A80BBA">
        <w:rPr>
          <w:u w:val="single"/>
        </w:rPr>
        <w:t>a lawyer’s imposition of a particular narrative against her client’s will may serve to replicate and perpetuate the imposition of power and control a survivor experienced in her abusive relationship.</w:t>
      </w:r>
      <w:r w:rsidRPr="00A80BBA">
        <w:rPr>
          <w:sz w:val="12"/>
        </w:rPr>
        <w:t xml:space="preserve"> And in the context of asylum law, where the nature and history of the “largely male-oriented body of law” has conditioned lawyers to formulate women’s cases “in ways which reflect the advocate’s understanding of the law rather than the reality of the applicant’s experiences,” </w:t>
      </w:r>
      <w:r w:rsidRPr="00A80BBA">
        <w:rPr>
          <w:u w:val="single"/>
        </w:rPr>
        <w:t>the inability of a female client to tell her true story impacts not only the survivor herself but the status of women in the immigration legal system as a whole.</w:t>
      </w:r>
      <w:r w:rsidRPr="00A80BBA">
        <w:rPr>
          <w:sz w:val="12"/>
        </w:rPr>
        <w:t xml:space="preserve">155 </w:t>
      </w:r>
      <w:r w:rsidRPr="00A80BBA">
        <w:rPr>
          <w:u w:val="single"/>
        </w:rPr>
        <w:t>Strict adherence to the</w:t>
      </w:r>
      <w:r w:rsidRPr="00A80BBA">
        <w:rPr>
          <w:sz w:val="12"/>
        </w:rPr>
        <w:t xml:space="preserve"> Matter of L-R- and Matter of </w:t>
      </w:r>
      <w:r w:rsidRPr="00A80BBA">
        <w:rPr>
          <w:u w:val="single"/>
        </w:rPr>
        <w:t>A- R-C-G- particular social group</w:t>
      </w:r>
      <w:r w:rsidRPr="00A80BBA">
        <w:rPr>
          <w:sz w:val="12"/>
        </w:rPr>
        <w:t xml:space="preserve"> formulations may therefore damage the relationship between a lawyer and her client, </w:t>
      </w:r>
      <w:r w:rsidRPr="00A80BBA">
        <w:rPr>
          <w:u w:val="single"/>
        </w:rPr>
        <w:t>inhibit</w:t>
      </w:r>
      <w:r w:rsidRPr="00A80BBA">
        <w:rPr>
          <w:sz w:val="12"/>
        </w:rPr>
        <w:t xml:space="preserve"> open and </w:t>
      </w:r>
      <w:r w:rsidRPr="00A80BBA">
        <w:rPr>
          <w:u w:val="single"/>
        </w:rPr>
        <w:t>honest communication, and may ultimately even adversely impact the outcome of a legal case</w:t>
      </w:r>
      <w:r w:rsidRPr="00A80BBA">
        <w:rPr>
          <w:sz w:val="12"/>
        </w:rPr>
        <w:t xml:space="preserve"> (or the integrity of the legal system as a whole)—</w:t>
      </w:r>
      <w:r w:rsidRPr="00A80BBA">
        <w:rPr>
          <w:u w:val="single"/>
        </w:rPr>
        <w:t xml:space="preserve">all things that client-centered advocacy seeks to prevent. </w:t>
      </w:r>
      <w:r w:rsidRPr="00A80BBA">
        <w:rPr>
          <w:sz w:val="12"/>
        </w:rPr>
        <w:t xml:space="preserve">Moreover, in the most extreme cases, </w:t>
      </w:r>
      <w:r w:rsidRPr="00A80BBA">
        <w:rPr>
          <w:u w:val="single"/>
        </w:rPr>
        <w:t>an attorney’s unwavering commitment to utilizing the groups</w:t>
      </w:r>
      <w:r w:rsidRPr="00A80BBA">
        <w:rPr>
          <w:sz w:val="12"/>
        </w:rPr>
        <w:t xml:space="preserve"> articulated in Matter of L-R- and Matter of A-R-C-G- </w:t>
      </w:r>
      <w:r w:rsidRPr="00A80BBA">
        <w:rPr>
          <w:u w:val="single"/>
        </w:rPr>
        <w:t>may lead to ethical lapses.</w:t>
      </w:r>
      <w:r w:rsidRPr="00A80BBA">
        <w:rPr>
          <w:sz w:val="12"/>
        </w:rPr>
        <w:t xml:space="preserve"> Rule 1.2 of the Model Rules of Professional Conduct states that </w:t>
      </w:r>
      <w:r w:rsidRPr="00A80BBA">
        <w:rPr>
          <w:u w:val="single"/>
        </w:rPr>
        <w:t>“a lawyer shall abide by a client’s decisions concerning the objectives of representatio</w:t>
      </w:r>
      <w:r w:rsidRPr="00A80BBA">
        <w:rPr>
          <w:sz w:val="12"/>
        </w:rPr>
        <w:t xml:space="preserve">n and . . . shall consult with the client as to the means by which they are to be pursued.”156 Similarly, Rule 1.4 requires a lawyer to: “reasonably consult with the client about the means by which the client’s objectives are to be accomplished;...[and] explain a matter to the extent reasonably necessary to permit the client to make informed decisions regarding the representation.”157 </w:t>
      </w:r>
      <w:r w:rsidRPr="00A80BBA">
        <w:rPr>
          <w:u w:val="single"/>
        </w:rPr>
        <w:t>In attempting to strictly adhere to the</w:t>
      </w:r>
      <w:r w:rsidRPr="00A80BBA">
        <w:rPr>
          <w:sz w:val="12"/>
        </w:rPr>
        <w:t xml:space="preserve"> Matter of L-R- and Matter of A-R-C-G- </w:t>
      </w:r>
      <w:r w:rsidRPr="00A80BBA">
        <w:rPr>
          <w:u w:val="single"/>
        </w:rPr>
        <w:t>formulations, an attorney may be tempted not to consult with her client about the narrative advanced in the case, may not fully explain all potential legal avenues and options to her client, or may disregard a client’s wishes about the story she seeks to tell. Any of these actions</w:t>
      </w:r>
      <w:r w:rsidRPr="00A80BBA">
        <w:rPr>
          <w:sz w:val="12"/>
        </w:rPr>
        <w:t xml:space="preserve">, resulting from the limitations imposed by the existing particular social groups, may not only be ill-advised as not client-centered, but </w:t>
      </w:r>
      <w:r w:rsidRPr="00A80BBA">
        <w:rPr>
          <w:u w:val="single"/>
        </w:rPr>
        <w:t>may also constitute a violation of an attorney’s ethical obligations.</w:t>
      </w:r>
    </w:p>
    <w:p w14:paraId="59793F50" w14:textId="77777777" w:rsidR="006330BC" w:rsidRDefault="006330BC" w:rsidP="006330BC">
      <w:pPr>
        <w:rPr>
          <w:u w:val="single"/>
        </w:rPr>
      </w:pPr>
    </w:p>
    <w:p w14:paraId="1B7EBAF4" w14:textId="77777777" w:rsidR="006330BC" w:rsidRPr="00A80BBA" w:rsidRDefault="006330BC" w:rsidP="006330BC">
      <w:pPr>
        <w:pStyle w:val="Heading3"/>
      </w:pPr>
      <w:r>
        <w:t>Extend – Plan solves Stock Narratives</w:t>
      </w:r>
    </w:p>
    <w:p w14:paraId="59CD5C8D" w14:textId="77777777" w:rsidR="006330BC" w:rsidRPr="00A80BBA" w:rsidRDefault="006330BC" w:rsidP="006330BC">
      <w:pPr>
        <w:rPr>
          <w:u w:val="single"/>
        </w:rPr>
      </w:pPr>
    </w:p>
    <w:p w14:paraId="292B0E4F" w14:textId="77777777" w:rsidR="006330BC" w:rsidRPr="00A80BBA" w:rsidRDefault="006330BC" w:rsidP="006330BC">
      <w:pPr>
        <w:pStyle w:val="Heading4"/>
      </w:pPr>
      <w:r w:rsidRPr="00A80BBA">
        <w:t>Focusing on survivors narratives is essential to transform asylum law – it empowers women by taking their stories seriously and recasts them as revolutionaries</w:t>
      </w:r>
    </w:p>
    <w:p w14:paraId="73D0A2F2" w14:textId="77777777" w:rsidR="006330BC" w:rsidRPr="00A80BBA" w:rsidRDefault="006330BC" w:rsidP="006330BC">
      <w:pPr>
        <w:rPr>
          <w:sz w:val="16"/>
          <w:szCs w:val="16"/>
        </w:rPr>
      </w:pPr>
      <w:proofErr w:type="spellStart"/>
      <w:r w:rsidRPr="00A80BBA">
        <w:rPr>
          <w:rStyle w:val="Style13ptBold"/>
        </w:rPr>
        <w:t>Nanasi</w:t>
      </w:r>
      <w:proofErr w:type="spellEnd"/>
      <w:r w:rsidRPr="00A80BBA">
        <w:rPr>
          <w:rStyle w:val="Style13ptBold"/>
        </w:rPr>
        <w:t xml:space="preserve"> 17 – Director at Legal Center for Victims of Crimes Against Women at SMU Law </w:t>
      </w:r>
      <w:r w:rsidRPr="00A80BBA">
        <w:rPr>
          <w:sz w:val="16"/>
          <w:szCs w:val="16"/>
        </w:rPr>
        <w:t>[Natalie, 78 Ohio St. L.J. 733, Domestic Violence Asylum and the Perpetuation of the Victimization Narrative, ProQuest, Acc. On 7/13/18 //SKH]</w:t>
      </w:r>
    </w:p>
    <w:p w14:paraId="26080B3D" w14:textId="77777777" w:rsidR="006330BC" w:rsidRPr="00A80BBA" w:rsidRDefault="006330BC" w:rsidP="006330BC"/>
    <w:p w14:paraId="1DA3D73D" w14:textId="77777777" w:rsidR="006330BC" w:rsidRPr="00A80BBA" w:rsidRDefault="006330BC" w:rsidP="006330BC">
      <w:pPr>
        <w:rPr>
          <w:rStyle w:val="StyleUnderline"/>
        </w:rPr>
      </w:pPr>
      <w:r w:rsidRPr="00A80BBA">
        <w:rPr>
          <w:sz w:val="12"/>
        </w:rPr>
        <w:t xml:space="preserve">VI. CONCLUSION </w:t>
      </w:r>
      <w:r w:rsidRPr="00A80BBA">
        <w:rPr>
          <w:rStyle w:val="StyleUnderline"/>
        </w:rPr>
        <w:t>The law has made great strides in protecting women who seek refuge in the United States from domestic violence, but there is still a long way to go before such cases are considered coequal to more traditional asylum claims.</w:t>
      </w:r>
      <w:r w:rsidRPr="00A80BBA">
        <w:rPr>
          <w:sz w:val="12"/>
        </w:rPr>
        <w:t xml:space="preserve"> Historically, asylum law in the United States has been a mechanism to support and protect those who fight against injustice and bravely rise up against the [*771] greater power of the state. n195 But as Professor Marisa </w:t>
      </w:r>
      <w:proofErr w:type="spellStart"/>
      <w:r w:rsidRPr="00A80BBA">
        <w:rPr>
          <w:sz w:val="12"/>
        </w:rPr>
        <w:t>Silenzi</w:t>
      </w:r>
      <w:proofErr w:type="spellEnd"/>
      <w:r w:rsidRPr="00A80BBA">
        <w:rPr>
          <w:sz w:val="12"/>
        </w:rPr>
        <w:t xml:space="preserve"> </w:t>
      </w:r>
      <w:proofErr w:type="spellStart"/>
      <w:r w:rsidRPr="00A80BBA">
        <w:rPr>
          <w:sz w:val="12"/>
        </w:rPr>
        <w:t>Cianciarulo</w:t>
      </w:r>
      <w:proofErr w:type="spellEnd"/>
      <w:r w:rsidRPr="00A80BBA">
        <w:rPr>
          <w:sz w:val="12"/>
        </w:rPr>
        <w:t xml:space="preserve"> eloquently states, "[d]</w:t>
      </w:r>
      <w:proofErr w:type="spellStart"/>
      <w:r w:rsidRPr="00A80BBA">
        <w:rPr>
          <w:sz w:val="12"/>
        </w:rPr>
        <w:t>omestic</w:t>
      </w:r>
      <w:proofErr w:type="spellEnd"/>
      <w:r w:rsidRPr="00A80BBA">
        <w:rPr>
          <w:sz w:val="12"/>
        </w:rPr>
        <w:t xml:space="preserve"> violence, particularly in countries that are unable or unwilling to protect victims, is the manifestation of a state belief in male dominance." n196 Viewed through this lens, </w:t>
      </w:r>
      <w:r w:rsidRPr="00A80BBA">
        <w:rPr>
          <w:rStyle w:val="StyleUnderline"/>
        </w:rPr>
        <w:t>battered women are not so different from the revolutionaries, freedom fighters, and political activists who came before them. They are abused by, but also often rise up against, men who have had the benefit of years of systematic privileges</w:t>
      </w:r>
      <w:r w:rsidRPr="00A80BBA">
        <w:rPr>
          <w:sz w:val="12"/>
        </w:rPr>
        <w:t>: the reinforcement of male privilege in law, culture, and society; the lack of sufficient infrastructures to adequately address domestic abuse</w:t>
      </w:r>
      <w:r w:rsidRPr="00A80BBA">
        <w:rPr>
          <w:rStyle w:val="StyleUnderline"/>
        </w:rPr>
        <w:t>; the reluctance of judicial actors to believe the stories of victims of family violence</w:t>
      </w:r>
      <w:r w:rsidRPr="00A80BBA">
        <w:rPr>
          <w:sz w:val="12"/>
        </w:rPr>
        <w:t xml:space="preserve">; and many more. </w:t>
      </w:r>
      <w:r w:rsidRPr="00A80BBA">
        <w:rPr>
          <w:rStyle w:val="StyleUnderline"/>
        </w:rPr>
        <w:t>The first step in recognizing battered women as the fighters and survivors they unquestionably are is to reframe the asylum narrative for those seeking protection in the United States from domestic violence.</w:t>
      </w:r>
      <w:r w:rsidRPr="00A80BBA">
        <w:rPr>
          <w:sz w:val="12"/>
        </w:rPr>
        <w:t xml:space="preserve"> Advancing particular social groups </w:t>
      </w:r>
      <w:r w:rsidRPr="00A80BBA">
        <w:rPr>
          <w:rStyle w:val="StyleUnderline"/>
        </w:rPr>
        <w:t>that move away from depictions of women as helpless, dependent, and impotent victims and instead accepting stories of power and agency will be a significant step in bringing much needed gender equity into asylum law.</w:t>
      </w:r>
    </w:p>
    <w:p w14:paraId="3184FBDA" w14:textId="77777777" w:rsidR="006330BC" w:rsidRDefault="006330BC" w:rsidP="006330BC"/>
    <w:p w14:paraId="55BEB8FB" w14:textId="77777777" w:rsidR="006330BC" w:rsidRPr="00E577AC" w:rsidRDefault="006330BC" w:rsidP="006330BC">
      <w:pPr>
        <w:rPr>
          <w:bCs/>
          <w:sz w:val="22"/>
        </w:rPr>
      </w:pPr>
    </w:p>
    <w:p w14:paraId="10CB4669" w14:textId="77777777" w:rsidR="006330BC" w:rsidRPr="00E577AC" w:rsidRDefault="006330BC" w:rsidP="006330BC">
      <w:pPr>
        <w:rPr>
          <w:bCs/>
          <w:sz w:val="22"/>
        </w:rPr>
      </w:pPr>
    </w:p>
    <w:p w14:paraId="6158D9B9" w14:textId="77777777" w:rsidR="006330BC" w:rsidRPr="00E577AC" w:rsidRDefault="006330BC" w:rsidP="006330BC">
      <w:pPr>
        <w:rPr>
          <w:bCs/>
          <w:sz w:val="22"/>
        </w:rPr>
      </w:pPr>
    </w:p>
    <w:p w14:paraId="28A57529" w14:textId="77777777" w:rsidR="006330BC" w:rsidRPr="00E577AC" w:rsidRDefault="006330BC" w:rsidP="006330BC">
      <w:pPr>
        <w:rPr>
          <w:b/>
          <w:bCs/>
          <w:sz w:val="22"/>
        </w:rPr>
      </w:pPr>
    </w:p>
    <w:p w14:paraId="6E8C6F66" w14:textId="77777777" w:rsidR="006330BC" w:rsidRDefault="006330BC" w:rsidP="006330BC">
      <w:pPr>
        <w:pStyle w:val="Heading3"/>
      </w:pPr>
      <w:r w:rsidRPr="004F58FB">
        <w:t>Extend –</w:t>
      </w:r>
      <w:r>
        <w:t xml:space="preserve"> Narratives Empower</w:t>
      </w:r>
    </w:p>
    <w:p w14:paraId="1C9A7D2A" w14:textId="77777777" w:rsidR="006330BC" w:rsidRDefault="006330BC" w:rsidP="006330BC"/>
    <w:p w14:paraId="5C210AFF" w14:textId="77777777" w:rsidR="006330BC" w:rsidRPr="00BD4898" w:rsidRDefault="006330BC" w:rsidP="006330BC">
      <w:pPr>
        <w:pStyle w:val="Heading4"/>
      </w:pPr>
      <w:r w:rsidRPr="00BD4898">
        <w:t>Focusing our narratives on Witnessing restores Agency and Subjectivity to asylum seekers. Using subjectivity to witness persecution challenges the Power of social hierarchies.</w:t>
      </w:r>
    </w:p>
    <w:p w14:paraId="7AAFB877" w14:textId="77777777" w:rsidR="006330BC" w:rsidRPr="00BD4898" w:rsidRDefault="006330BC" w:rsidP="006330BC">
      <w:pPr>
        <w:rPr>
          <w:sz w:val="16"/>
          <w:szCs w:val="16"/>
        </w:rPr>
      </w:pPr>
      <w:r w:rsidRPr="00BD4898">
        <w:rPr>
          <w:rStyle w:val="Style13ptBold"/>
        </w:rPr>
        <w:t>Oliver, 2004 – Prof of Philosophy and Women’s Studies at Stony Brook University</w:t>
      </w:r>
      <w:r w:rsidRPr="00BD4898">
        <w:t xml:space="preserve"> </w:t>
      </w:r>
      <w:r w:rsidRPr="00BD4898">
        <w:rPr>
          <w:sz w:val="16"/>
          <w:szCs w:val="16"/>
        </w:rPr>
        <w:t>[Kelly, June 4, Witnessing and testimony, Parallax vol. 10, no. 1, 79–88 https://www.tandfonline.com/doi/abs/10.1080/1353464032000171118, July 14,]//RD</w:t>
      </w:r>
    </w:p>
    <w:p w14:paraId="4244B9A5" w14:textId="77777777" w:rsidR="006330BC" w:rsidRPr="00BD4898" w:rsidRDefault="006330BC" w:rsidP="006330BC">
      <w:pPr>
        <w:rPr>
          <w:rStyle w:val="StyleUnderline"/>
        </w:rPr>
      </w:pPr>
    </w:p>
    <w:p w14:paraId="6192D810" w14:textId="77777777" w:rsidR="006330BC" w:rsidRPr="00BD4898" w:rsidRDefault="006330BC" w:rsidP="006330BC">
      <w:pPr>
        <w:rPr>
          <w:sz w:val="16"/>
        </w:rPr>
      </w:pPr>
      <w:r w:rsidRPr="00BD4898">
        <w:rPr>
          <w:rStyle w:val="StyleUnderline"/>
        </w:rPr>
        <w:t xml:space="preserve">Invoking the double meaning of witnessing, I try to develop a theory of the subject that connects the historically localizable subject position of particular subjects with the infinite response-ability that makes subjectivity possible. </w:t>
      </w:r>
      <w:r w:rsidRPr="00BD4898">
        <w:rPr>
          <w:sz w:val="16"/>
        </w:rPr>
        <w:t xml:space="preserve">By bringing together subject position and the structure of subjectivity as witnessing, I attempt to navigate between the extremes of conceiving of the subject either as the foundation for action apart from social circumstance on the one hand, or as the simple effect of social context on the other. </w:t>
      </w:r>
      <w:r w:rsidRPr="00BD4898">
        <w:rPr>
          <w:rStyle w:val="Emphasis"/>
        </w:rPr>
        <w:t xml:space="preserve">The notion of witnessing brings together the historical context with the witnessing structure that makes subjectivity an infinite open system of response. </w:t>
      </w:r>
      <w:r w:rsidRPr="00BD4898">
        <w:rPr>
          <w:sz w:val="16"/>
        </w:rPr>
        <w:t xml:space="preserve">As we will see, by so doing, </w:t>
      </w:r>
      <w:r w:rsidRPr="00BD4898">
        <w:rPr>
          <w:rStyle w:val="Emphasis"/>
        </w:rPr>
        <w:t>it</w:t>
      </w:r>
      <w:r w:rsidRPr="00BD4898">
        <w:rPr>
          <w:sz w:val="16"/>
        </w:rPr>
        <w:t xml:space="preserve"> both </w:t>
      </w:r>
      <w:r w:rsidRPr="00BD4898">
        <w:rPr>
          <w:rStyle w:val="Emphasis"/>
        </w:rPr>
        <w:t xml:space="preserve">politicizes the subject à la subject position and insists on a fundamental ethical obligation at the heart of subjectivity itself thereby bringing together the political and ethical dimensions of </w:t>
      </w:r>
      <w:proofErr w:type="spellStart"/>
      <w:r w:rsidRPr="00BD4898">
        <w:rPr>
          <w:rStyle w:val="Emphasis"/>
        </w:rPr>
        <w:t>subjectivity</w:t>
      </w:r>
      <w:r w:rsidRPr="00BD4898">
        <w:rPr>
          <w:sz w:val="16"/>
        </w:rPr>
        <w:t>.Any</w:t>
      </w:r>
      <w:proofErr w:type="spellEnd"/>
      <w:r w:rsidRPr="00BD4898">
        <w:rPr>
          <w:sz w:val="16"/>
        </w:rPr>
        <w:t xml:space="preserve"> theory of subjectivity must also consider subject position. </w:t>
      </w:r>
      <w:r w:rsidRPr="00BD4898">
        <w:rPr>
          <w:rStyle w:val="Emphasis"/>
        </w:rPr>
        <w:t>Subjects, subjectivity and agency always exist only in a political and social context that affects them at the foundation of their constitution.</w:t>
      </w:r>
      <w:r w:rsidRPr="00BD4898">
        <w:rPr>
          <w:sz w:val="16"/>
        </w:rPr>
        <w:t xml:space="preserve"> </w:t>
      </w:r>
      <w:r w:rsidRPr="00BD4898">
        <w:rPr>
          <w:rStyle w:val="Emphasis"/>
        </w:rPr>
        <w:t>One’s social position and history profoundly influence one’s very sense of oneself as an active agent</w:t>
      </w:r>
      <w:r w:rsidRPr="00BD4898">
        <w:rPr>
          <w:sz w:val="16"/>
        </w:rPr>
        <w:t xml:space="preserve"> in the world. Yet, the contradictions and inconsistencies in historical and social circumstances guarantee that </w:t>
      </w:r>
      <w:r w:rsidRPr="00BD4898">
        <w:rPr>
          <w:rStyle w:val="Emphasis"/>
        </w:rPr>
        <w:t>we are never completely determined by our subject positio</w:t>
      </w:r>
      <w:r w:rsidRPr="00BD4898">
        <w:rPr>
          <w:sz w:val="16"/>
        </w:rPr>
        <w:t xml:space="preserve">n. It is possible to develop a sense of agency in spite of, or in resistance to, an oppressive social situation. </w:t>
      </w:r>
      <w:r w:rsidRPr="00BD4898">
        <w:rPr>
          <w:rStyle w:val="Emphasis"/>
        </w:rPr>
        <w:t xml:space="preserve">Subject positions, </w:t>
      </w:r>
      <w:r w:rsidRPr="00BD4898">
        <w:rPr>
          <w:sz w:val="16"/>
        </w:rPr>
        <w:t xml:space="preserve">although mobile, </w:t>
      </w:r>
      <w:r w:rsidRPr="00BD4898">
        <w:rPr>
          <w:rStyle w:val="Emphasis"/>
        </w:rPr>
        <w:t>are constituted in our social interactions and our positions within our culture and context</w:t>
      </w:r>
      <w:r w:rsidRPr="00BD4898">
        <w:rPr>
          <w:sz w:val="16"/>
        </w:rPr>
        <w:t xml:space="preserve">. They are governed, but not determined, by history and circumstance. </w:t>
      </w:r>
      <w:r w:rsidRPr="00BD4898">
        <w:rPr>
          <w:rStyle w:val="Emphasis"/>
        </w:rPr>
        <w:t>Subject positions are our relations to</w:t>
      </w:r>
      <w:r w:rsidRPr="00BD4898">
        <w:rPr>
          <w:sz w:val="16"/>
        </w:rPr>
        <w:t xml:space="preserve"> the finite world of human history – what we might call </w:t>
      </w:r>
      <w:r w:rsidRPr="00BD4898">
        <w:rPr>
          <w:rStyle w:val="Emphasis"/>
        </w:rPr>
        <w:t>politics. Subjectivity</w:t>
      </w:r>
      <w:r w:rsidRPr="00BD4898">
        <w:rPr>
          <w:sz w:val="16"/>
        </w:rPr>
        <w:t xml:space="preserve">, on the other hand, </w:t>
      </w:r>
      <w:r w:rsidRPr="00BD4898">
        <w:rPr>
          <w:rStyle w:val="Emphasis"/>
        </w:rPr>
        <w:t>is experienced as the sense of agency and response-ability that are constituted in the infinite encounter with otherness</w:t>
      </w:r>
      <w:r w:rsidRPr="00BD4898">
        <w:rPr>
          <w:sz w:val="16"/>
        </w:rPr>
        <w:t>, which is fundamentally ethical. And</w:t>
      </w:r>
      <w:r w:rsidRPr="00BD4898">
        <w:rPr>
          <w:rStyle w:val="Emphasis"/>
        </w:rPr>
        <w:t>, although subjectivity is logically prior to any possible subject position, in our experience, they are always profoundly interconnected</w:t>
      </w:r>
      <w:r w:rsidRPr="00BD4898">
        <w:rPr>
          <w:sz w:val="16"/>
        </w:rPr>
        <w:t xml:space="preserve">. This is why </w:t>
      </w:r>
      <w:r w:rsidRPr="00BD4898">
        <w:rPr>
          <w:rStyle w:val="Emphasis"/>
        </w:rPr>
        <w:t xml:space="preserve">our experience of our own subjectivity is the result of the productive tension between finite subject position and infinite response-ability of the structure of subjectivity </w:t>
      </w:r>
      <w:proofErr w:type="spellStart"/>
      <w:r w:rsidRPr="00BD4898">
        <w:rPr>
          <w:rStyle w:val="Emphasis"/>
        </w:rPr>
        <w:t>itself.</w:t>
      </w:r>
      <w:r w:rsidRPr="00BD4898">
        <w:rPr>
          <w:sz w:val="16"/>
        </w:rPr>
        <w:t>By</w:t>
      </w:r>
      <w:proofErr w:type="spellEnd"/>
      <w:r w:rsidRPr="00BD4898">
        <w:rPr>
          <w:sz w:val="16"/>
        </w:rPr>
        <w:t xml:space="preserve"> subjectivity I mean </w:t>
      </w:r>
      <w:r w:rsidRPr="00BD4898">
        <w:rPr>
          <w:rStyle w:val="Emphasis"/>
        </w:rPr>
        <w:t>one’s sense of oneself as an ‘I’, as an agent</w:t>
      </w:r>
      <w:r w:rsidRPr="00BD4898">
        <w:rPr>
          <w:sz w:val="16"/>
        </w:rPr>
        <w:t xml:space="preserve">. By subject position I mean one’s position in society and history as developed through various social relationships. </w:t>
      </w:r>
      <w:r w:rsidRPr="00BD4898">
        <w:rPr>
          <w:rStyle w:val="Emphasis"/>
        </w:rPr>
        <w:t xml:space="preserve">The structure of subjectivity is the structure that makes taking oneself as an agent or a </w:t>
      </w:r>
      <w:proofErr w:type="spellStart"/>
      <w:r w:rsidRPr="00BD4898">
        <w:rPr>
          <w:rStyle w:val="Emphasis"/>
        </w:rPr>
        <w:t>self possible</w:t>
      </w:r>
      <w:proofErr w:type="spellEnd"/>
      <w:r w:rsidRPr="00BD4898">
        <w:rPr>
          <w:sz w:val="16"/>
        </w:rPr>
        <w:t xml:space="preserve">. The structure of subjectivity is what I am calling </w:t>
      </w:r>
      <w:r w:rsidRPr="00BD4898">
        <w:rPr>
          <w:rStyle w:val="Emphasis"/>
        </w:rPr>
        <w:t>a witnessing structure that is founded on the possibility of address and response</w:t>
      </w:r>
      <w:r w:rsidRPr="00BD4898">
        <w:rPr>
          <w:sz w:val="16"/>
        </w:rPr>
        <w:t xml:space="preserve">; it is a fundamentally dialogic structure. </w:t>
      </w:r>
      <w:r w:rsidRPr="00BD4898">
        <w:rPr>
          <w:rStyle w:val="Emphasis"/>
        </w:rPr>
        <w:t>Subject position</w:t>
      </w:r>
      <w:r w:rsidRPr="00BD4898">
        <w:rPr>
          <w:sz w:val="16"/>
        </w:rPr>
        <w:t xml:space="preserve">, on the other hand, </w:t>
      </w:r>
      <w:r w:rsidRPr="00BD4898">
        <w:rPr>
          <w:rStyle w:val="Emphasis"/>
        </w:rPr>
        <w:t>is</w:t>
      </w:r>
      <w:r w:rsidRPr="00BD4898">
        <w:rPr>
          <w:sz w:val="16"/>
        </w:rPr>
        <w:t xml:space="preserve"> not the very possibility of one’s sense of oneself as an agent or an ‘I’ per se, </w:t>
      </w:r>
      <w:r w:rsidRPr="00BD4898">
        <w:rPr>
          <w:rStyle w:val="Emphasis"/>
        </w:rPr>
        <w:t>but the particular sense of one’s kind of agency, s</w:t>
      </w:r>
      <w:r w:rsidRPr="00BD4898">
        <w:rPr>
          <w:sz w:val="16"/>
        </w:rPr>
        <w:t xml:space="preserve">o to speak, that comes through one’s social position and historical context. While distinct, </w:t>
      </w:r>
      <w:r w:rsidRPr="00BD4898">
        <w:rPr>
          <w:rStyle w:val="Emphasis"/>
        </w:rPr>
        <w:t>subject position and subjectivity are also intimately related</w:t>
      </w:r>
      <w:r w:rsidRPr="00BD4898">
        <w:rPr>
          <w:sz w:val="16"/>
        </w:rPr>
        <w:t xml:space="preserve">. For example, if you are a black woman within a racist and sexist culture, then your subject position as oppressed could undermine your subjectivity, and your sense of yourself as an agent. </w:t>
      </w:r>
      <w:r w:rsidRPr="00BD4898">
        <w:rPr>
          <w:rStyle w:val="Emphasis"/>
        </w:rPr>
        <w:t xml:space="preserve">If you are a white man within a racist and sexist culture, then your subject position as privileged could shore up your subjectivity and promote your sense of yourself as an agent. </w:t>
      </w:r>
      <w:r w:rsidRPr="00BD4898">
        <w:rPr>
          <w:sz w:val="16"/>
        </w:rPr>
        <w:t xml:space="preserve">The subject is a dynamic yet stable structure that results from the interaction between two forces, finitude, being and history (which I identify with subject position) at the one pole and infinity, meaning and historicity (which I identify with subjectivity) at the other. And, </w:t>
      </w:r>
      <w:r w:rsidRPr="00BD4898">
        <w:rPr>
          <w:rStyle w:val="Emphasis"/>
        </w:rPr>
        <w:t xml:space="preserve">the tension between these two poles is what makes us beings who mean, social and human. </w:t>
      </w:r>
      <w:r w:rsidRPr="00BD4898">
        <w:rPr>
          <w:sz w:val="16"/>
        </w:rPr>
        <w:t>As an analogy, consider that Architects and engineers have worked with the principle of tension loaded structures that use the tension as support. A classic example is the Brooklyn bridge. We could say that the subject is a tension loaded structure, but its flexibility makes it more like what architects call a tensile structure. Architect Frei Otto’s description of the difference between the two structures is suggestive: He says, ‘the capacity to transmit forces and moments by tension-loaded materials is found in animate and inanimate nature’ while tensile structures ‘are found more frequently in animate nature [...] Flexible tension-resisting skins and sinews are necessary whenever the supporting system is movable’.7 The stability of tensile structures is the result of opposing forces pulling in two directions, through which a membrane’s double curvature receives its structure and resistance. Subjectivity is analogous to the structure and resistance that result from a membrane or skin being stretched in two directions and held together by tension. Like Frei Otto’s famous architectural design using the tension of two opposing axis of force to support a fabric (which architects refer to as a membrane or a ‘flexible stretched skin’)8 the subject too is a kind of tensile structure. The two axis of force whose tension supports the subject are subject position and subjectivity.</w:t>
      </w:r>
    </w:p>
    <w:p w14:paraId="5977D7F2" w14:textId="77777777" w:rsidR="006330BC" w:rsidRPr="00BD4898" w:rsidRDefault="006330BC" w:rsidP="006330BC"/>
    <w:p w14:paraId="65A43B99" w14:textId="77777777" w:rsidR="006330BC" w:rsidRPr="00BD4898" w:rsidRDefault="006330BC" w:rsidP="006330BC">
      <w:pPr>
        <w:pStyle w:val="Heading4"/>
      </w:pPr>
      <w:r w:rsidRPr="00BD4898">
        <w:t>Witnessing empowers asylum seekers by promoting their subjective agency – as they tell their stories, they must imagine the identity to Listen to them. This imagination helps create belief in themselves.</w:t>
      </w:r>
    </w:p>
    <w:p w14:paraId="688F50DE" w14:textId="77777777" w:rsidR="006330BC" w:rsidRPr="00BD4898" w:rsidRDefault="006330BC" w:rsidP="006330BC">
      <w:pPr>
        <w:rPr>
          <w:sz w:val="16"/>
          <w:szCs w:val="16"/>
        </w:rPr>
      </w:pPr>
      <w:r w:rsidRPr="00BD4898">
        <w:rPr>
          <w:rStyle w:val="Style13ptBold"/>
        </w:rPr>
        <w:t>Oliver, 2004 – Prof of Philosophy and Women’s Studies at Stony Brook University</w:t>
      </w:r>
      <w:r w:rsidRPr="00BD4898">
        <w:t xml:space="preserve"> </w:t>
      </w:r>
      <w:r w:rsidRPr="00BD4898">
        <w:rPr>
          <w:sz w:val="16"/>
          <w:szCs w:val="16"/>
        </w:rPr>
        <w:t>[Kelly, June 4, Witnessing and testimony, Parallax vol. 10, no. 1, 79–88 https://www.tandfonline.com/doi/abs/10.1080/1353464032000171118, July 14,]//RD</w:t>
      </w:r>
    </w:p>
    <w:p w14:paraId="5D1E5141" w14:textId="77777777" w:rsidR="006330BC" w:rsidRPr="00BD4898" w:rsidRDefault="006330BC" w:rsidP="006330BC">
      <w:pPr>
        <w:rPr>
          <w:sz w:val="16"/>
          <w:szCs w:val="16"/>
        </w:rPr>
      </w:pPr>
    </w:p>
    <w:p w14:paraId="6F200712" w14:textId="77777777" w:rsidR="006330BC" w:rsidRPr="00BD4898" w:rsidRDefault="006330BC" w:rsidP="006330BC">
      <w:pPr>
        <w:rPr>
          <w:rStyle w:val="Emphasis"/>
        </w:rPr>
      </w:pPr>
      <w:r w:rsidRPr="00BD4898">
        <w:rPr>
          <w:sz w:val="16"/>
        </w:rPr>
        <w:t xml:space="preserve">From his work with Holocaust survivors, and being a survivor himself, Dori </w:t>
      </w:r>
      <w:proofErr w:type="spellStart"/>
      <w:r w:rsidRPr="00BD4898">
        <w:rPr>
          <w:sz w:val="16"/>
        </w:rPr>
        <w:t>Laub</w:t>
      </w:r>
      <w:proofErr w:type="spellEnd"/>
      <w:r w:rsidRPr="00BD4898">
        <w:rPr>
          <w:sz w:val="16"/>
        </w:rPr>
        <w:t xml:space="preserve"> concludes that </w:t>
      </w:r>
      <w:r w:rsidRPr="00BD4898">
        <w:rPr>
          <w:rStyle w:val="Emphasis"/>
        </w:rPr>
        <w:t>psychic survival depends on an addressable other</w:t>
      </w:r>
      <w:r w:rsidRPr="00BD4898">
        <w:rPr>
          <w:sz w:val="16"/>
        </w:rPr>
        <w:t xml:space="preserve">, what he calls </w:t>
      </w:r>
      <w:r w:rsidRPr="00BD4898">
        <w:rPr>
          <w:rStyle w:val="Emphasis"/>
        </w:rPr>
        <w:t>an ‘inner w</w:t>
      </w:r>
      <w:r w:rsidRPr="00BD4898">
        <w:rPr>
          <w:sz w:val="16"/>
        </w:rPr>
        <w:t xml:space="preserve">itness’. The inner witness is </w:t>
      </w:r>
      <w:r w:rsidRPr="00BD4898">
        <w:rPr>
          <w:rStyle w:val="Emphasis"/>
        </w:rPr>
        <w:t>produced and sustained by dialogic</w:t>
      </w:r>
      <w:r w:rsidRPr="00BD4898">
        <w:rPr>
          <w:sz w:val="16"/>
        </w:rPr>
        <w:t xml:space="preserve"> (and I would add nonlinguistic forms of communicative) interaction with other people. </w:t>
      </w:r>
      <w:r w:rsidRPr="00BD4898">
        <w:rPr>
          <w:rStyle w:val="Emphasis"/>
        </w:rPr>
        <w:t>In order to think, talk, act as an agent, the inner witness must be in place</w:t>
      </w:r>
      <w:r w:rsidRPr="00BD4898">
        <w:rPr>
          <w:sz w:val="16"/>
        </w:rPr>
        <w:t xml:space="preserve">. This is to say that we learn to ‘talk to ourselves’ – to think – by talking to others. </w:t>
      </w:r>
      <w:r w:rsidRPr="00BD4898">
        <w:rPr>
          <w:rStyle w:val="Emphasis"/>
        </w:rPr>
        <w:t>Our experience is meaningful for us only if we can imagine that it is meaningful for others</w:t>
      </w:r>
      <w:r w:rsidRPr="00BD4898">
        <w:rPr>
          <w:sz w:val="16"/>
        </w:rPr>
        <w:t xml:space="preserve">. And, </w:t>
      </w:r>
      <w:r w:rsidRPr="00BD4898">
        <w:rPr>
          <w:rStyle w:val="Emphasis"/>
        </w:rPr>
        <w:t>our sense of what is meaningful</w:t>
      </w:r>
      <w:r w:rsidRPr="00BD4898">
        <w:rPr>
          <w:sz w:val="16"/>
        </w:rPr>
        <w:t xml:space="preserve">, our sense of meaning itself, </w:t>
      </w:r>
      <w:r w:rsidRPr="00BD4898">
        <w:rPr>
          <w:rStyle w:val="Emphasis"/>
        </w:rPr>
        <w:t>comes through our relationships with others</w:t>
      </w:r>
      <w:r w:rsidRPr="00BD4898">
        <w:rPr>
          <w:sz w:val="16"/>
        </w:rPr>
        <w:t xml:space="preserve">. Creating or </w:t>
      </w:r>
      <w:r w:rsidRPr="00BD4898">
        <w:rPr>
          <w:rStyle w:val="Emphasis"/>
        </w:rPr>
        <w:t>finding meaning for oneself is possible only through the internalization of meaning for oth</w:t>
      </w:r>
      <w:r w:rsidRPr="00BD4898">
        <w:rPr>
          <w:sz w:val="16"/>
        </w:rPr>
        <w:t xml:space="preserve">ers.12 Over simplifying somewhat, we can say that </w:t>
      </w:r>
      <w:r w:rsidRPr="00BD4898">
        <w:rPr>
          <w:rStyle w:val="Emphasis"/>
        </w:rPr>
        <w:t>address and response are possible because the interpersonal dialogue is interiorized.</w:t>
      </w:r>
      <w:r w:rsidRPr="00BD4898">
        <w:rPr>
          <w:sz w:val="16"/>
        </w:rPr>
        <w:t xml:space="preserve"> On my account, </w:t>
      </w:r>
      <w:r w:rsidRPr="00BD4898">
        <w:rPr>
          <w:rStyle w:val="Emphasis"/>
        </w:rPr>
        <w:t>subjectivity is the ability to address oneself to others combined with the ability to respond to others</w:t>
      </w:r>
      <w:r w:rsidRPr="00BD4898">
        <w:rPr>
          <w:sz w:val="16"/>
        </w:rPr>
        <w:t xml:space="preserve">. One can only address oneself to oneself, or respond to oneself, if one has first addressed or been addressed by and responded to others. </w:t>
      </w:r>
      <w:r w:rsidRPr="00BD4898">
        <w:rPr>
          <w:rStyle w:val="Emphasis"/>
        </w:rPr>
        <w:t>At its core, subjectivity is relational and formed and sustained by addressability</w:t>
      </w:r>
      <w:r w:rsidRPr="00BD4898">
        <w:rPr>
          <w:sz w:val="16"/>
        </w:rPr>
        <w:t xml:space="preserve"> (the ability to address others and be addressed by them) and response-ability (the ability to respond to others and oneself). It is </w:t>
      </w:r>
      <w:r w:rsidRPr="00BD4898">
        <w:rPr>
          <w:rStyle w:val="Emphasis"/>
        </w:rPr>
        <w:t>the possibility of address that sustains psychic life and the sense of subjective agency</w:t>
      </w:r>
      <w:r w:rsidRPr="00BD4898">
        <w:rPr>
          <w:sz w:val="16"/>
        </w:rPr>
        <w:t xml:space="preserve">. If </w:t>
      </w:r>
      <w:r w:rsidRPr="00BD4898">
        <w:rPr>
          <w:rStyle w:val="Emphasis"/>
        </w:rPr>
        <w:t>the possibility of address is undermined or annihilated, then subjectivity is also undermined or annihilated</w:t>
      </w:r>
      <w:r w:rsidRPr="00BD4898">
        <w:rPr>
          <w:sz w:val="16"/>
        </w:rPr>
        <w:t xml:space="preserve">. To conceive of oneself as a subject is to have the ability to address oneself to another, real or imaginary, actual or potential. </w:t>
      </w:r>
      <w:r w:rsidRPr="00BD4898">
        <w:rPr>
          <w:rStyle w:val="Emphasis"/>
        </w:rPr>
        <w:t>This address and response structure develops in infancy from birth and sustains psychic and social life.</w:t>
      </w:r>
      <w:r w:rsidRPr="00BD4898">
        <w:rPr>
          <w:sz w:val="16"/>
        </w:rPr>
        <w:t xml:space="preserve"> I call this address-response structure witnessing and argue </w:t>
      </w:r>
      <w:r w:rsidRPr="00BD4898">
        <w:rPr>
          <w:rStyle w:val="Emphasis"/>
        </w:rPr>
        <w:t>that oppression, domination, enslavement and torture work to undermine and destroy the ability to respond and thereby undermine and destroy subjectivity.</w:t>
      </w:r>
      <w:r w:rsidRPr="00BD4898">
        <w:rPr>
          <w:sz w:val="16"/>
        </w:rPr>
        <w:t xml:space="preserve"> Part of the psychoanalyst’s task in treating survivors is reconstructing the addressability that makes witnessing subjectivity possible.</w:t>
      </w:r>
      <w:r>
        <w:rPr>
          <w:sz w:val="16"/>
        </w:rPr>
        <w:t xml:space="preserve"> </w:t>
      </w:r>
      <w:r w:rsidRPr="00BD4898">
        <w:rPr>
          <w:sz w:val="16"/>
        </w:rPr>
        <w:t xml:space="preserve">If one’s subject position is the socio-historical position in which one finds oneself, and </w:t>
      </w:r>
      <w:r w:rsidRPr="00BD4898">
        <w:rPr>
          <w:rStyle w:val="Emphasis"/>
        </w:rPr>
        <w:t>one’s subjectivity is the structure of witnessing as infinite response-ability, then the inner witness is where subject position and subjectivity meet. If the inner witness is the ability to address oneself or to be self-reflective that is ‘learned’ through addressing and being addressed by others, and it is also ‘learned’ in a particular historical and social situation, then it is going to be both a prerequisite for a sense of agency per se and a governing factor in the particularities of and restrictions on that sense of agency.</w:t>
      </w:r>
      <w:r w:rsidRPr="00BD4898">
        <w:rPr>
          <w:sz w:val="16"/>
        </w:rPr>
        <w:t xml:space="preserve"> </w:t>
      </w:r>
      <w:r w:rsidRPr="00BD4898">
        <w:rPr>
          <w:rStyle w:val="Emphasis"/>
        </w:rPr>
        <w:t xml:space="preserve">We internalize our relationships with others, which empowers us with a sense of our own agency but </w:t>
      </w:r>
      <w:r w:rsidRPr="00BD4898">
        <w:rPr>
          <w:sz w:val="16"/>
        </w:rPr>
        <w:t xml:space="preserve">can </w:t>
      </w:r>
      <w:r w:rsidRPr="00BD4898">
        <w:rPr>
          <w:rStyle w:val="Emphasis"/>
        </w:rPr>
        <w:t>also leave us with a sense of the limitations of our own agency if we are in marginal or oppressed social positions or power relations.</w:t>
      </w:r>
    </w:p>
    <w:p w14:paraId="3ABC4349" w14:textId="77777777" w:rsidR="006330BC" w:rsidRDefault="006330BC" w:rsidP="006330BC">
      <w:pPr>
        <w:rPr>
          <w:rStyle w:val="Emphasis"/>
        </w:rPr>
      </w:pPr>
    </w:p>
    <w:p w14:paraId="636E2A33" w14:textId="77777777" w:rsidR="006330BC" w:rsidRPr="006330BC" w:rsidRDefault="006330BC" w:rsidP="006330BC">
      <w:pPr>
        <w:pStyle w:val="Heading3"/>
      </w:pPr>
      <w:r>
        <w:t>Extend – Narratives Improve Policy</w:t>
      </w:r>
    </w:p>
    <w:p w14:paraId="1455C8D6" w14:textId="77777777" w:rsidR="006330BC" w:rsidRPr="00A80BBA" w:rsidRDefault="006330BC" w:rsidP="006330BC">
      <w:pPr>
        <w:pStyle w:val="Heading4"/>
      </w:pPr>
      <w:r w:rsidRPr="00A80BBA">
        <w:t>Representing the narratives of women seeking asylum from domestic violence is essential to improve immigration policy making and to avoid dehumanizing representations of women as security threats.</w:t>
      </w:r>
    </w:p>
    <w:p w14:paraId="3A067935" w14:textId="77777777" w:rsidR="006330BC" w:rsidRPr="00A80BBA" w:rsidRDefault="006330BC" w:rsidP="006330BC">
      <w:pPr>
        <w:rPr>
          <w:sz w:val="16"/>
          <w:szCs w:val="16"/>
        </w:rPr>
      </w:pPr>
      <w:r w:rsidRPr="00A80BBA">
        <w:rPr>
          <w:rStyle w:val="Style13ptBold"/>
        </w:rPr>
        <w:t>Hagan and Rani - Chair and editor of the Fuller Project for International Reporting</w:t>
      </w:r>
      <w:r w:rsidRPr="00A80BBA">
        <w:t xml:space="preserve"> [</w:t>
      </w:r>
      <w:r w:rsidRPr="00A80BBA">
        <w:rPr>
          <w:sz w:val="16"/>
          <w:szCs w:val="16"/>
        </w:rPr>
        <w:t xml:space="preserve">Sarah and </w:t>
      </w:r>
      <w:proofErr w:type="spellStart"/>
      <w:r w:rsidRPr="00A80BBA">
        <w:rPr>
          <w:sz w:val="16"/>
          <w:szCs w:val="16"/>
        </w:rPr>
        <w:t>Rikah</w:t>
      </w:r>
      <w:proofErr w:type="spellEnd"/>
      <w:r w:rsidRPr="00A80BBA">
        <w:rPr>
          <w:sz w:val="16"/>
          <w:szCs w:val="16"/>
        </w:rPr>
        <w:t xml:space="preserve"> Columbia Journalism Review, 6-18-2018, How immigration reporting overlooks women, https://www.cjr.org/analysis/immigration-women-bias.php, 7-12-18,]//RD</w:t>
      </w:r>
    </w:p>
    <w:p w14:paraId="2564BA53" w14:textId="77777777" w:rsidR="006330BC" w:rsidRPr="00A80BBA" w:rsidRDefault="006330BC" w:rsidP="006330BC"/>
    <w:p w14:paraId="244CD45A" w14:textId="77777777" w:rsidR="006330BC" w:rsidRDefault="006330BC" w:rsidP="006330BC">
      <w:pPr>
        <w:rPr>
          <w:sz w:val="12"/>
        </w:rPr>
      </w:pPr>
      <w:r w:rsidRPr="00A80BBA">
        <w:rPr>
          <w:rStyle w:val="StyleUnderline"/>
        </w:rPr>
        <w:t xml:space="preserve">Media coverage arguably helps perpetuate what Karen </w:t>
      </w:r>
      <w:proofErr w:type="spellStart"/>
      <w:r w:rsidRPr="00A80BBA">
        <w:rPr>
          <w:rStyle w:val="StyleUnderline"/>
        </w:rPr>
        <w:t>Musalo</w:t>
      </w:r>
      <w:proofErr w:type="spellEnd"/>
      <w:r w:rsidRPr="00A80BBA">
        <w:rPr>
          <w:rStyle w:val="StyleUnderline"/>
        </w:rPr>
        <w:t>, director of the Center for Gender and Refugee Studies at UC Hastings, calls the narrative of the “heroic male dissident,” a Cold War-era portrayal of refugees that lionized young male dissidents for valiantly confronting their Communist governments. That narrative largely persists</w:t>
      </w:r>
      <w:r w:rsidRPr="00A80BBA">
        <w:rPr>
          <w:sz w:val="12"/>
        </w:rPr>
        <w:t xml:space="preserve">, though in 2014 US immigration courts began to recognize domestic violence—which overwhelmingly affects women—as a valid basis for asylum. (Such recognition expanded how the law defines who is worthy of protection in a way that recognized the unique ways that women are persecuted.) Last week, </w:t>
      </w:r>
      <w:r w:rsidRPr="00A80BBA">
        <w:rPr>
          <w:rStyle w:val="Emphasis"/>
        </w:rPr>
        <w:t>attorney general Jeff Sessions reversed course and announced that domestic or gang violence will generally not be considered legitimate grounds for asylum</w:t>
      </w:r>
      <w:r w:rsidRPr="00A80BBA">
        <w:rPr>
          <w:sz w:val="12"/>
        </w:rPr>
        <w:t xml:space="preserve">. </w:t>
      </w:r>
      <w:r w:rsidRPr="00A80BBA">
        <w:rPr>
          <w:rStyle w:val="StyleUnderline"/>
        </w:rPr>
        <w:t>Media depictions of immigrants may also fuel the dehumanizing rhetoric that comes from some political leaders.</w:t>
      </w:r>
      <w:r w:rsidRPr="00A80BBA">
        <w:rPr>
          <w:sz w:val="12"/>
        </w:rPr>
        <w:t xml:space="preserve"> In recent years, </w:t>
      </w:r>
      <w:r w:rsidRPr="00A80BBA">
        <w:rPr>
          <w:rStyle w:val="Emphasis"/>
        </w:rPr>
        <w:t>such rhetoric has implicated immigrant women in distinctly gendered way</w:t>
      </w:r>
      <w:r w:rsidRPr="00A80BBA">
        <w:rPr>
          <w:sz w:val="12"/>
        </w:rPr>
        <w:t xml:space="preserve">s. Dr. Joon K. Kim, a professor of ethnic studies at the University of Colorado, points to the increasingly pejorative use of the term “anchor baby”—once a relatively benign descriptor—as one example of the growing vilification of immigrant women. In the journal Social Identities, Kim argued that </w:t>
      </w:r>
      <w:r w:rsidRPr="00A80BBA">
        <w:rPr>
          <w:rStyle w:val="Emphasis"/>
        </w:rPr>
        <w:t>current attacks on immigrant women are an attempt to cast them as “the bearers of alien, un-American practices and cultures.</w:t>
      </w:r>
      <w:r w:rsidRPr="00A80BBA">
        <w:rPr>
          <w:sz w:val="12"/>
        </w:rPr>
        <w:t>” Kim concludes, “Unlike immigrant men who are often portrayed as desperate sojourners in search of jobs in America</w:t>
      </w:r>
      <w:r w:rsidRPr="00A80BBA">
        <w:rPr>
          <w:rStyle w:val="Emphasis"/>
        </w:rPr>
        <w:t>, immigrant women are being accused of a graver, seditious act: the undermining of the United States</w:t>
      </w:r>
      <w:r w:rsidRPr="00A80BBA">
        <w:rPr>
          <w:sz w:val="12"/>
        </w:rPr>
        <w:t xml:space="preserve">.” Consciously or not, </w:t>
      </w:r>
      <w:r w:rsidRPr="00A80BBA">
        <w:rPr>
          <w:rStyle w:val="Emphasis"/>
        </w:rPr>
        <w:t>when the media narrowly focuses its coverage on immigrants and immigrant women in the context of border security, it bolsters this perception</w:t>
      </w:r>
      <w:r w:rsidRPr="00A80BBA">
        <w:rPr>
          <w:sz w:val="12"/>
        </w:rPr>
        <w:t>. Journalism’s fundamentals—from newsgathering practices to traditional notions of newsworthiness—play a role in what stories are told and who tells them</w:t>
      </w:r>
      <w:r w:rsidRPr="00A80BBA">
        <w:rPr>
          <w:rStyle w:val="Emphasis"/>
        </w:rPr>
        <w:t>. How might our debate on immigration be different if more stories showed immigrants building flourishing businesses</w:t>
      </w:r>
      <w:r w:rsidRPr="00A80BBA">
        <w:rPr>
          <w:sz w:val="12"/>
        </w:rPr>
        <w:t>, working in public service, and contributing in myriad ways to the betterment of their communities</w:t>
      </w:r>
      <w:r w:rsidRPr="00A80BBA">
        <w:rPr>
          <w:rStyle w:val="Emphasis"/>
        </w:rPr>
        <w:t>?</w:t>
      </w:r>
      <w:r w:rsidRPr="00A80BBA">
        <w:rPr>
          <w:sz w:val="12"/>
        </w:rPr>
        <w:t xml:space="preserve"> Such </w:t>
      </w:r>
      <w:r w:rsidRPr="00A80BBA">
        <w:rPr>
          <w:rStyle w:val="Emphasis"/>
        </w:rPr>
        <w:t>stories are less sensational than immigrants’ often fraught paths to safety, but they represent a crucial gap in the narrative around immigration right now.</w:t>
      </w:r>
      <w:r w:rsidRPr="00A80BBA">
        <w:rPr>
          <w:sz w:val="12"/>
        </w:rPr>
        <w:t xml:space="preserve"> Obviously, journalists must continue to report on the ways in which immigration and national security intersect. But </w:t>
      </w:r>
      <w:r w:rsidRPr="00A80BBA">
        <w:rPr>
          <w:rStyle w:val="StyleUnderline"/>
        </w:rPr>
        <w:t>covering immigration</w:t>
      </w:r>
      <w:r w:rsidRPr="00A80BBA">
        <w:rPr>
          <w:sz w:val="12"/>
        </w:rPr>
        <w:t xml:space="preserve"> fairly and </w:t>
      </w:r>
      <w:r w:rsidRPr="00A80BBA">
        <w:rPr>
          <w:rStyle w:val="StyleUnderline"/>
        </w:rPr>
        <w:t>accurately means making sure that women and the issues they care about are included in the conversation</w:t>
      </w:r>
      <w:r w:rsidRPr="00A80BBA">
        <w:rPr>
          <w:sz w:val="12"/>
        </w:rPr>
        <w:t>. It also means looking beyond the border to those stories that emerge long after the drama has subsided.</w:t>
      </w:r>
    </w:p>
    <w:p w14:paraId="327B3E23" w14:textId="77777777" w:rsidR="006330BC" w:rsidRPr="00A80BBA" w:rsidRDefault="006330BC" w:rsidP="006330BC">
      <w:pPr>
        <w:rPr>
          <w:sz w:val="12"/>
        </w:rPr>
      </w:pPr>
    </w:p>
    <w:p w14:paraId="6F7BDC2B" w14:textId="77777777" w:rsidR="006C5DD1" w:rsidRPr="00BD4898" w:rsidRDefault="006C5DD1" w:rsidP="006C5DD1"/>
    <w:p w14:paraId="529A814C" w14:textId="77777777" w:rsidR="006330BC" w:rsidRPr="00A80BBA" w:rsidRDefault="006330BC" w:rsidP="006330BC">
      <w:pPr>
        <w:pStyle w:val="Heading4"/>
      </w:pPr>
      <w:r w:rsidRPr="00A80BBA">
        <w:t xml:space="preserve">Immigrant narratives are essential to offset the media depictions of immigrants that influence judges. </w:t>
      </w:r>
    </w:p>
    <w:p w14:paraId="0C5F2910" w14:textId="77777777" w:rsidR="006330BC" w:rsidRPr="00A80BBA" w:rsidRDefault="006330BC" w:rsidP="006330BC">
      <w:pPr>
        <w:rPr>
          <w:sz w:val="16"/>
          <w:szCs w:val="16"/>
        </w:rPr>
      </w:pPr>
      <w:r w:rsidRPr="00A80BBA">
        <w:rPr>
          <w:rStyle w:val="Style13ptBold"/>
        </w:rPr>
        <w:t xml:space="preserve">Keyes 12 - Director of the Immigrant Rights Clinic at Univ of Baltimore </w:t>
      </w:r>
      <w:r w:rsidRPr="00A80BBA">
        <w:rPr>
          <w:sz w:val="16"/>
          <w:szCs w:val="16"/>
        </w:rPr>
        <w:t xml:space="preserve">[Elizabeth, 26 Geo. </w:t>
      </w:r>
      <w:proofErr w:type="spellStart"/>
      <w:r w:rsidRPr="00A80BBA">
        <w:rPr>
          <w:sz w:val="16"/>
          <w:szCs w:val="16"/>
        </w:rPr>
        <w:t>Immigr</w:t>
      </w:r>
      <w:proofErr w:type="spellEnd"/>
      <w:r w:rsidRPr="00A80BBA">
        <w:rPr>
          <w:sz w:val="16"/>
          <w:szCs w:val="16"/>
        </w:rPr>
        <w:t xml:space="preserve">. L.J. 207, Winter 2012, Beyond Saints and Sinners: </w:t>
      </w:r>
      <w:proofErr w:type="spellStart"/>
      <w:r w:rsidRPr="00A80BBA">
        <w:rPr>
          <w:sz w:val="16"/>
          <w:szCs w:val="16"/>
        </w:rPr>
        <w:t>Discresion</w:t>
      </w:r>
      <w:proofErr w:type="spellEnd"/>
      <w:r w:rsidRPr="00A80BBA">
        <w:rPr>
          <w:sz w:val="16"/>
          <w:szCs w:val="16"/>
        </w:rPr>
        <w:t xml:space="preserve"> and the Need for New Narratives in the U.S. Immigration System, Pro Quest, Acc. On 7/12/18 //SKH]</w:t>
      </w:r>
    </w:p>
    <w:p w14:paraId="39B7063B" w14:textId="77777777" w:rsidR="006330BC" w:rsidRPr="00A80BBA" w:rsidRDefault="006330BC" w:rsidP="006330BC"/>
    <w:p w14:paraId="3D76E0D9" w14:textId="77777777" w:rsidR="006330BC" w:rsidRPr="00A80BBA" w:rsidRDefault="006330BC" w:rsidP="006330BC">
      <w:pPr>
        <w:rPr>
          <w:sz w:val="14"/>
        </w:rPr>
      </w:pPr>
      <w:r w:rsidRPr="00A80BBA">
        <w:rPr>
          <w:sz w:val="14"/>
        </w:rPr>
        <w:t xml:space="preserve">B. The Role of the Media in Crafting Binary Immigrant Narratives Beyond outright directives and more subtle trends emanating from the legislative and executive branches, there are </w:t>
      </w:r>
      <w:r w:rsidRPr="00A80BBA">
        <w:rPr>
          <w:u w:val="single"/>
        </w:rPr>
        <w:t>stories in the media depicting policy debates, major events, and individual stories alike</w:t>
      </w:r>
      <w:r w:rsidRPr="00A80BBA">
        <w:rPr>
          <w:sz w:val="14"/>
        </w:rPr>
        <w:t xml:space="preserve">. n27 As discussed in Section IV, infra, such stories </w:t>
      </w:r>
      <w:r w:rsidRPr="00A80BBA">
        <w:rPr>
          <w:u w:val="single"/>
        </w:rPr>
        <w:t xml:space="preserve">affect judges who, </w:t>
      </w:r>
      <w:r w:rsidRPr="00A80BBA">
        <w:rPr>
          <w:sz w:val="14"/>
        </w:rPr>
        <w:t xml:space="preserve">at the end of a day, </w:t>
      </w:r>
      <w:r w:rsidRPr="00A80BBA">
        <w:rPr>
          <w:u w:val="single"/>
        </w:rPr>
        <w:t>go home and read the newspapers, watch television, go to the movies, and otherwise participate in daily life in America</w:t>
      </w:r>
      <w:r w:rsidRPr="00A80BBA">
        <w:rPr>
          <w:sz w:val="14"/>
        </w:rPr>
        <w:t xml:space="preserve"> in similar ways to the general public. n28 </w:t>
      </w:r>
      <w:r w:rsidRPr="00A80BBA">
        <w:rPr>
          <w:u w:val="single"/>
        </w:rPr>
        <w:t>The stories fit comfortably within two lines of immigrant narratives</w:t>
      </w:r>
      <w:r w:rsidRPr="00A80BBA">
        <w:rPr>
          <w:sz w:val="14"/>
        </w:rPr>
        <w:t xml:space="preserve">, which are found throughout American history. </w:t>
      </w:r>
      <w:r w:rsidRPr="00A80BBA">
        <w:rPr>
          <w:u w:val="single"/>
        </w:rPr>
        <w:t>The first</w:t>
      </w:r>
      <w:r w:rsidRPr="00A80BBA">
        <w:rPr>
          <w:sz w:val="14"/>
        </w:rPr>
        <w:t xml:space="preserve"> narrative </w:t>
      </w:r>
      <w:r w:rsidRPr="00A80BBA">
        <w:rPr>
          <w:u w:val="single"/>
        </w:rPr>
        <w:t>depicts the hard-working immigrant who comes in search of the American Dream</w:t>
      </w:r>
      <w:r w:rsidRPr="00A80BBA">
        <w:rPr>
          <w:sz w:val="14"/>
        </w:rPr>
        <w:t xml:space="preserve">. This narrative gave us the "city on a hill" and Ellis Island imagery of an America whose dynamism relies on the initiative and passion of the immigrants who come here to contribute. n29 </w:t>
      </w:r>
      <w:r w:rsidRPr="00A80BBA">
        <w:rPr>
          <w:u w:val="single"/>
        </w:rPr>
        <w:t>Today, the quintessential immigrant in this</w:t>
      </w:r>
      <w:r w:rsidRPr="00A80BBA">
        <w:rPr>
          <w:sz w:val="14"/>
        </w:rPr>
        <w:t xml:space="preserve"> first </w:t>
      </w:r>
      <w:r w:rsidRPr="00A80BBA">
        <w:rPr>
          <w:u w:val="single"/>
        </w:rPr>
        <w:t>narrative is the DREAM Act student, whose narrative emphasizes blamelessness, love for the country, and dreams of great achievement</w:t>
      </w:r>
      <w:r w:rsidRPr="00A80BBA">
        <w:rPr>
          <w:sz w:val="14"/>
        </w:rPr>
        <w:t xml:space="preserve">. n30 </w:t>
      </w:r>
      <w:r w:rsidRPr="00A80BBA">
        <w:rPr>
          <w:u w:val="single"/>
        </w:rPr>
        <w:t>The second</w:t>
      </w:r>
      <w:r w:rsidRPr="00A80BBA">
        <w:rPr>
          <w:sz w:val="14"/>
        </w:rPr>
        <w:t xml:space="preserve">  [*217]  narrative </w:t>
      </w:r>
      <w:r w:rsidRPr="00A80BBA">
        <w:rPr>
          <w:u w:val="single"/>
        </w:rPr>
        <w:t xml:space="preserve">focuses on the danger that the poor or troubled </w:t>
      </w:r>
      <w:r w:rsidRPr="00A80BBA">
        <w:rPr>
          <w:sz w:val="14"/>
        </w:rPr>
        <w:t xml:space="preserve">or criminal </w:t>
      </w:r>
      <w:r w:rsidRPr="00A80BBA">
        <w:rPr>
          <w:u w:val="single"/>
        </w:rPr>
        <w:t>immigrant poses to America</w:t>
      </w:r>
      <w:r w:rsidRPr="00A80BBA">
        <w:rPr>
          <w:sz w:val="14"/>
        </w:rPr>
        <w:t xml:space="preserve">. Over time, variations of this have included the "dirty" Irish, the "backward" Chinese, the Germans and Italians who refused to assimilate to Anglo-American values and culture, the immigrants from Eastern Europe sowing their undemocratic political ideologies, and so forth. </w:t>
      </w:r>
      <w:r w:rsidRPr="00A80BBA">
        <w:rPr>
          <w:u w:val="single"/>
        </w:rPr>
        <w:t>This narrative</w:t>
      </w:r>
      <w:r w:rsidRPr="00A80BBA">
        <w:rPr>
          <w:sz w:val="14"/>
        </w:rPr>
        <w:t xml:space="preserve"> today </w:t>
      </w:r>
      <w:r w:rsidRPr="00A80BBA">
        <w:rPr>
          <w:u w:val="single"/>
        </w:rPr>
        <w:t xml:space="preserve">shows up as the uneducated lawbreaking immigrant who takes jobs away from Americans, </w:t>
      </w:r>
      <w:r w:rsidRPr="00A80BBA">
        <w:rPr>
          <w:sz w:val="14"/>
        </w:rPr>
        <w:t>n31</w:t>
      </w:r>
      <w:r w:rsidRPr="00A80BBA">
        <w:rPr>
          <w:u w:val="single"/>
        </w:rPr>
        <w:t xml:space="preserve"> uses public services without paying taxes</w:t>
      </w:r>
      <w:r w:rsidRPr="00A80BBA">
        <w:rPr>
          <w:sz w:val="14"/>
        </w:rPr>
        <w:t>, n32</w:t>
      </w:r>
      <w:r w:rsidRPr="00A80BBA">
        <w:rPr>
          <w:u w:val="single"/>
        </w:rPr>
        <w:t xml:space="preserve"> crowds emergency rooms, </w:t>
      </w:r>
      <w:r w:rsidRPr="00A80BBA">
        <w:rPr>
          <w:sz w:val="14"/>
        </w:rPr>
        <w:t>n33</w:t>
      </w:r>
      <w:r w:rsidRPr="00A80BBA">
        <w:rPr>
          <w:u w:val="single"/>
        </w:rPr>
        <w:t xml:space="preserve"> and refuses to learn English</w:t>
      </w:r>
      <w:r w:rsidRPr="00A80BBA">
        <w:rPr>
          <w:sz w:val="14"/>
        </w:rPr>
        <w:t xml:space="preserve">. n34 </w:t>
      </w:r>
      <w:r w:rsidRPr="00A80BBA">
        <w:rPr>
          <w:u w:val="single"/>
        </w:rPr>
        <w:t>Most powerfully, this narrative</w:t>
      </w:r>
      <w:r w:rsidRPr="00A80BBA">
        <w:rPr>
          <w:sz w:val="14"/>
        </w:rPr>
        <w:t xml:space="preserve"> equates immigrants with criminals, and it </w:t>
      </w:r>
      <w:r w:rsidRPr="00A80BBA">
        <w:rPr>
          <w:u w:val="single"/>
        </w:rPr>
        <w:t>does not distinguish between those who commit the civil violation of being present in the U.S. without inspection and those who commit crimes once present</w:t>
      </w:r>
      <w:r w:rsidRPr="00A80BBA">
        <w:rPr>
          <w:sz w:val="14"/>
        </w:rPr>
        <w:t>. n35 Partly driving and partly driven by a well-documented conflation of America's  [*218]  criminal and immigration laws, mainstream politicians and fringe hate groups alike define the act of living day-to-day as an undocumented immigrant as an illegal enterprise. When an undocumented immigrant then also commits an actual crime, the undocumented status is portrayed not just as an aggravating factor, but as co-equal crime, making it difficult to distinguish between the criminal offense and the civil immigration violation. While Maricopa County, Arizona, was an official partner of the Department of Homeland Security's immigration enforcement efforts, its sheriff, Joe Arpaio, generated many images that visually represented this conflation, from posters against illegal immigration emphasizing handcuffs, or videos of police issuing pink underwear to Latino men in the Maricopa County jail which houses both criminals and those awaiting transfer to immigration custody. n36</w:t>
      </w:r>
    </w:p>
    <w:p w14:paraId="149CAF63" w14:textId="77777777" w:rsidR="006330BC" w:rsidRPr="00264CB1" w:rsidRDefault="006330BC" w:rsidP="006330BC"/>
    <w:p w14:paraId="5A01388A" w14:textId="77777777" w:rsidR="006330BC" w:rsidRPr="00A80BBA" w:rsidRDefault="006330BC" w:rsidP="006330BC">
      <w:pPr>
        <w:pStyle w:val="Heading4"/>
      </w:pPr>
      <w:r w:rsidRPr="00A80BBA">
        <w:t>Narratives are key to judicial decision making because they help judges cope with being overburdened</w:t>
      </w:r>
    </w:p>
    <w:p w14:paraId="7BE2DC39" w14:textId="77777777" w:rsidR="006330BC" w:rsidRPr="00A80BBA" w:rsidRDefault="006330BC" w:rsidP="006330BC">
      <w:pPr>
        <w:rPr>
          <w:sz w:val="16"/>
          <w:szCs w:val="16"/>
        </w:rPr>
      </w:pPr>
      <w:r w:rsidRPr="00A80BBA">
        <w:rPr>
          <w:rStyle w:val="Style13ptBold"/>
        </w:rPr>
        <w:t xml:space="preserve">Keyes 12 - Director of the Immigrant Rights Clinic at Univ of Baltimore </w:t>
      </w:r>
      <w:r w:rsidRPr="00A80BBA">
        <w:rPr>
          <w:sz w:val="16"/>
          <w:szCs w:val="16"/>
        </w:rPr>
        <w:t xml:space="preserve">[Elizabeth, 26 Geo. </w:t>
      </w:r>
      <w:proofErr w:type="spellStart"/>
      <w:r w:rsidRPr="00A80BBA">
        <w:rPr>
          <w:sz w:val="16"/>
          <w:szCs w:val="16"/>
        </w:rPr>
        <w:t>Immigr</w:t>
      </w:r>
      <w:proofErr w:type="spellEnd"/>
      <w:r w:rsidRPr="00A80BBA">
        <w:rPr>
          <w:sz w:val="16"/>
          <w:szCs w:val="16"/>
        </w:rPr>
        <w:t xml:space="preserve">. L.J. 207, Winter 2012, Beyond Saints and Sinners: </w:t>
      </w:r>
      <w:proofErr w:type="spellStart"/>
      <w:r w:rsidRPr="00A80BBA">
        <w:rPr>
          <w:sz w:val="16"/>
          <w:szCs w:val="16"/>
        </w:rPr>
        <w:t>Discresion</w:t>
      </w:r>
      <w:proofErr w:type="spellEnd"/>
      <w:r w:rsidRPr="00A80BBA">
        <w:rPr>
          <w:sz w:val="16"/>
          <w:szCs w:val="16"/>
        </w:rPr>
        <w:t xml:space="preserve"> and the Need for New Narratives in the U.S. Immigration System, Pro Quest, Acc. On 7/12/18 //SKH]</w:t>
      </w:r>
    </w:p>
    <w:p w14:paraId="49276B98" w14:textId="77777777" w:rsidR="006330BC" w:rsidRPr="00A80BBA" w:rsidRDefault="006330BC" w:rsidP="006330BC"/>
    <w:p w14:paraId="08578DD9" w14:textId="77777777" w:rsidR="006330BC" w:rsidRPr="00A80BBA" w:rsidRDefault="006330BC" w:rsidP="006330BC">
      <w:pPr>
        <w:rPr>
          <w:sz w:val="14"/>
        </w:rPr>
      </w:pPr>
      <w:r w:rsidRPr="00A80BBA">
        <w:rPr>
          <w:sz w:val="14"/>
        </w:rPr>
        <w:t xml:space="preserve">A. Narratives as a Way to Organize Information Quickly </w:t>
      </w:r>
      <w:r w:rsidRPr="00A80BBA">
        <w:rPr>
          <w:u w:val="single"/>
        </w:rPr>
        <w:t>In the crowded, harried world of immigration courts, with its attendant pressures on</w:t>
      </w:r>
      <w:r w:rsidRPr="00A80BBA">
        <w:rPr>
          <w:sz w:val="14"/>
        </w:rPr>
        <w:t xml:space="preserve"> immigration </w:t>
      </w:r>
      <w:r w:rsidRPr="00A80BBA">
        <w:rPr>
          <w:u w:val="single"/>
        </w:rPr>
        <w:t>judges, the ability of the human mind to organize information into narratives allows judges to move expeditiously through</w:t>
      </w:r>
      <w:r w:rsidRPr="00A80BBA">
        <w:rPr>
          <w:sz w:val="14"/>
        </w:rPr>
        <w:t xml:space="preserve"> their </w:t>
      </w:r>
      <w:r w:rsidRPr="00A80BBA">
        <w:rPr>
          <w:u w:val="single"/>
        </w:rPr>
        <w:t>dockets</w:t>
      </w:r>
      <w:r w:rsidRPr="00A80BBA">
        <w:rPr>
          <w:sz w:val="14"/>
        </w:rPr>
        <w:t xml:space="preserve">. n121 Gerald Lopez, one of the early legal scholars to incorporate narrative insights into law, framed this organizing power of a story: </w:t>
      </w:r>
      <w:r w:rsidRPr="00A80BBA">
        <w:rPr>
          <w:u w:val="single"/>
        </w:rPr>
        <w:t>Human beings think about social interaction in story form</w:t>
      </w:r>
      <w:r w:rsidRPr="00A80BBA">
        <w:rPr>
          <w:sz w:val="14"/>
        </w:rPr>
        <w:t xml:space="preserve">. We see and understand the world through "stock stories." These </w:t>
      </w:r>
      <w:r w:rsidRPr="00A80BBA">
        <w:rPr>
          <w:u w:val="single"/>
        </w:rPr>
        <w:t>stories help us interpret the everyday world with limited information and help us make choices about</w:t>
      </w:r>
      <w:r w:rsidRPr="00A80BBA">
        <w:rPr>
          <w:sz w:val="14"/>
        </w:rPr>
        <w:t xml:space="preserve"> asserting </w:t>
      </w:r>
      <w:r w:rsidRPr="00A80BBA">
        <w:rPr>
          <w:u w:val="single"/>
        </w:rPr>
        <w:t>our own needs and responding to other people</w:t>
      </w:r>
      <w:r w:rsidRPr="00A80BBA">
        <w:rPr>
          <w:sz w:val="14"/>
        </w:rPr>
        <w:t xml:space="preserve">. These stock </w:t>
      </w:r>
      <w:r w:rsidRPr="00A80BBA">
        <w:rPr>
          <w:u w:val="single"/>
        </w:rPr>
        <w:t>stories embody our deepest human, social and political values</w:t>
      </w:r>
      <w:r w:rsidRPr="00A80BBA">
        <w:rPr>
          <w:sz w:val="14"/>
        </w:rPr>
        <w:t xml:space="preserve">. At the same time, they help us carry out the routine activities of life without constantly having to analyze or question what we are doing. When we face choices in life, stock </w:t>
      </w:r>
      <w:r w:rsidRPr="00A80BBA">
        <w:rPr>
          <w:u w:val="single"/>
        </w:rPr>
        <w:t>stories help us understand and decide;</w:t>
      </w:r>
      <w:r w:rsidRPr="00A80BBA">
        <w:rPr>
          <w:sz w:val="14"/>
        </w:rPr>
        <w:t xml:space="preserve"> they also may disguise and distort. n122 B. Making Sense of Contradictory Ideas . . . by Filtering Out </w:t>
      </w:r>
      <w:r w:rsidRPr="00A80BBA">
        <w:rPr>
          <w:rStyle w:val="StyleUnderline"/>
        </w:rPr>
        <w:t>Psychologists studying the question of legal decision-making processes describe something similar.</w:t>
      </w:r>
      <w:r w:rsidRPr="00A80BBA">
        <w:rPr>
          <w:sz w:val="14"/>
        </w:rPr>
        <w:t xml:space="preserve"> In the context of a similarly under-resourced court system, the magistrate courts in the United Kingdom, one psychologist explored how judges make decisions when they, like immigration judges, lack both time and critical information. Psychologist Mandeep K. </w:t>
      </w:r>
      <w:proofErr w:type="spellStart"/>
      <w:r w:rsidRPr="00A80BBA">
        <w:rPr>
          <w:sz w:val="14"/>
        </w:rPr>
        <w:t>Dhami</w:t>
      </w:r>
      <w:proofErr w:type="spellEnd"/>
      <w:r w:rsidRPr="00A80BBA">
        <w:rPr>
          <w:sz w:val="14"/>
        </w:rPr>
        <w:t xml:space="preserve"> tested different theories about judicial decisions about bail in in these magistrate's courts, and found a divide between the quality of the judges' decisions and the judges' confidence in their own decisions. n123 Among his proposed explanations of judicial behavior, he noted that people, including judges, "may choose strategies that reduce cognitive effort." n124 Significantly, [*239] he observed that the judges' ability to function well is hampered by "sub-optimal conditions" such as the lack of procedural rules, unavailable information and heavy caseloads, all of which likewise characterize immigration courts. n125 Under these circumstances, decision-makers are likely to adopt "non-compensatory strategies," or "fast and frugal" decision-making processes. n126 In the jury context</w:t>
      </w:r>
      <w:r w:rsidRPr="00A80BBA">
        <w:rPr>
          <w:rStyle w:val="StyleUnderline"/>
        </w:rPr>
        <w:t>, the narrative has been shown to be one such powerful decision-making heuristic</w:t>
      </w:r>
      <w:r w:rsidRPr="00A80BBA">
        <w:rPr>
          <w:sz w:val="14"/>
        </w:rPr>
        <w:t>. n127 This particular insight from psychology makes intuitive sense to many lawyers who already know that trials are often won or lost based on the power of the story being told. n128</w:t>
      </w:r>
    </w:p>
    <w:p w14:paraId="21E97954" w14:textId="77777777" w:rsidR="006330BC" w:rsidRPr="00A80BBA" w:rsidRDefault="006330BC" w:rsidP="006330BC"/>
    <w:p w14:paraId="14E04789" w14:textId="77777777" w:rsidR="006330BC" w:rsidRPr="00BD4898" w:rsidRDefault="006330BC" w:rsidP="006330BC"/>
    <w:p w14:paraId="7B251933" w14:textId="77777777" w:rsidR="006330BC" w:rsidRPr="004F58FB" w:rsidRDefault="006330BC" w:rsidP="006330BC">
      <w:pPr>
        <w:pStyle w:val="Heading3"/>
      </w:pPr>
      <w:r w:rsidRPr="004F58FB">
        <w:t xml:space="preserve">AT “Narratives </w:t>
      </w:r>
      <w:r>
        <w:t>Distort Facts</w:t>
      </w:r>
      <w:r w:rsidRPr="004F58FB">
        <w:t>”</w:t>
      </w:r>
    </w:p>
    <w:p w14:paraId="5944AFD7" w14:textId="77777777" w:rsidR="006330BC" w:rsidRPr="00BD4898" w:rsidRDefault="006330BC" w:rsidP="006330BC">
      <w:pPr>
        <w:pStyle w:val="Heading4"/>
      </w:pPr>
      <w:r w:rsidRPr="00BD4898">
        <w:t>Facts cannot empower resistance – Narratives can. It is only by listening to subjective experiences that we can see the “truth” in oppression.</w:t>
      </w:r>
    </w:p>
    <w:p w14:paraId="3B1A9DC1" w14:textId="77777777" w:rsidR="006330BC" w:rsidRPr="00BD4898" w:rsidRDefault="006330BC" w:rsidP="006330BC">
      <w:pPr>
        <w:rPr>
          <w:sz w:val="16"/>
          <w:szCs w:val="16"/>
        </w:rPr>
      </w:pPr>
      <w:r w:rsidRPr="00BD4898">
        <w:rPr>
          <w:rStyle w:val="Style13ptBold"/>
        </w:rPr>
        <w:t>Oliver, 2004 – Prof of Philosophy and Women’s Studies at Stony Brook University</w:t>
      </w:r>
      <w:r w:rsidRPr="00BD4898">
        <w:t xml:space="preserve"> </w:t>
      </w:r>
      <w:r w:rsidRPr="00BD4898">
        <w:rPr>
          <w:sz w:val="16"/>
          <w:szCs w:val="16"/>
        </w:rPr>
        <w:t>[Kelly, June 4, Witnessing and testimony, Parallax vol. 10, no. 1, 79–88 https://www.tandfonline.com/doi/abs/10.1080/1353464032000171118, July 14,]//RD</w:t>
      </w:r>
    </w:p>
    <w:p w14:paraId="0722B601" w14:textId="77777777" w:rsidR="006330BC" w:rsidRPr="00BD4898" w:rsidRDefault="006330BC" w:rsidP="006330BC">
      <w:pPr>
        <w:rPr>
          <w:sz w:val="16"/>
          <w:szCs w:val="16"/>
        </w:rPr>
      </w:pPr>
    </w:p>
    <w:p w14:paraId="59AD0360" w14:textId="77777777" w:rsidR="006330BC" w:rsidRPr="00BD4898" w:rsidRDefault="006330BC" w:rsidP="006330BC">
      <w:pPr>
        <w:rPr>
          <w:sz w:val="16"/>
        </w:rPr>
      </w:pPr>
      <w:r w:rsidRPr="00BD4898">
        <w:rPr>
          <w:sz w:val="16"/>
        </w:rPr>
        <w:t xml:space="preserve">As </w:t>
      </w:r>
      <w:proofErr w:type="spellStart"/>
      <w:r w:rsidRPr="00BD4898">
        <w:rPr>
          <w:sz w:val="16"/>
        </w:rPr>
        <w:t>Laub’s</w:t>
      </w:r>
      <w:proofErr w:type="spellEnd"/>
      <w:r w:rsidRPr="00BD4898">
        <w:rPr>
          <w:sz w:val="16"/>
        </w:rPr>
        <w:t xml:space="preserve"> example points up, psychoanalysis attends to the address-ability and response-ability pole of witnessing, while history attends to the pole of the eye-witness. </w:t>
      </w:r>
      <w:r w:rsidRPr="00BD4898">
        <w:rPr>
          <w:rStyle w:val="Emphasis"/>
        </w:rPr>
        <w:t>The double meaning of witness can help to theorize the</w:t>
      </w:r>
      <w:r w:rsidRPr="00BD4898">
        <w:rPr>
          <w:sz w:val="16"/>
        </w:rPr>
        <w:t xml:space="preserve"> Holocaust </w:t>
      </w:r>
      <w:r w:rsidRPr="00BD4898">
        <w:rPr>
          <w:rStyle w:val="Emphasis"/>
        </w:rPr>
        <w:t>survivor’s testimony and witnessing to the</w:t>
      </w:r>
      <w:r w:rsidRPr="00BD4898">
        <w:rPr>
          <w:sz w:val="16"/>
        </w:rPr>
        <w:t xml:space="preserve"> Jewish </w:t>
      </w:r>
      <w:r w:rsidRPr="00BD4898">
        <w:rPr>
          <w:rStyle w:val="Emphasis"/>
        </w:rPr>
        <w:t>uprising</w:t>
      </w:r>
      <w:r w:rsidRPr="00BD4898">
        <w:rPr>
          <w:sz w:val="16"/>
        </w:rPr>
        <w:t xml:space="preserve"> at Auschwitz. As an eyewitness, </w:t>
      </w:r>
      <w:r w:rsidRPr="00BD4898">
        <w:rPr>
          <w:rStyle w:val="Emphasis"/>
        </w:rPr>
        <w:t>she testifies (incorrectly) to the events of that particular day when prisoners blew up a chimney</w:t>
      </w:r>
      <w:r w:rsidRPr="00BD4898">
        <w:rPr>
          <w:sz w:val="16"/>
        </w:rPr>
        <w:t xml:space="preserve">. In addition, however, </w:t>
      </w:r>
      <w:r w:rsidRPr="00BD4898">
        <w:rPr>
          <w:rStyle w:val="Emphasis"/>
        </w:rPr>
        <w:t>she bears witness to something that in itself cannot be seen, the conditions of possibility of Jewish resistance and survival</w:t>
      </w:r>
      <w:r w:rsidRPr="00BD4898">
        <w:rPr>
          <w:sz w:val="16"/>
        </w:rPr>
        <w:t xml:space="preserve">. As an eyewitness she occupies a particular historical position in a concrete context that constitutes her actuality as well as her possibilities. </w:t>
      </w:r>
      <w:r w:rsidRPr="00BD4898">
        <w:rPr>
          <w:rStyle w:val="Emphasis"/>
        </w:rPr>
        <w:t>She was a Jew in the midst of deadly anti-Semitism. She was a prisoner in a concentration camp. She was a woman in the mid-Twentieth Century. Her position as a subject is related to the particularities of her historical and social circumstance.</w:t>
      </w:r>
      <w:r w:rsidRPr="00BD4898">
        <w:rPr>
          <w:sz w:val="16"/>
        </w:rPr>
        <w:t xml:space="preserve"> In order to evaluate her testimony as an eyewitness, it is crucial to consider her socio-historical subject-position and not just the ‘accuracy’ of her testimony. Indeed, the ‘accuracy’ of her testimony has everything to do with her subject position. </w:t>
      </w:r>
      <w:r w:rsidRPr="00BD4898">
        <w:rPr>
          <w:rStyle w:val="Emphasis"/>
        </w:rPr>
        <w:t>It is</w:t>
      </w:r>
      <w:r w:rsidRPr="00BD4898">
        <w:rPr>
          <w:sz w:val="16"/>
        </w:rPr>
        <w:t xml:space="preserve">, in fact, </w:t>
      </w:r>
      <w:r w:rsidRPr="00BD4898">
        <w:rPr>
          <w:rStyle w:val="Emphasis"/>
        </w:rPr>
        <w:t>her subject position that makes historians particularly interested in her testimony as a Holocaust survivor. Her testimony is unique because she was an eyewitness; she was there</w:t>
      </w:r>
      <w:r w:rsidRPr="00BD4898">
        <w:rPr>
          <w:sz w:val="16"/>
        </w:rPr>
        <w:t xml:space="preserve">. But, it is not just because she was there, but why and how she was there that makes her testimony unique. The testimony of another eye-witness to the same event – a Nazi guard at the camp, or a someone outside the camp who noticed flames in the air – would have a very different meaning even if he also claimed to see four chimneys blowing up. Perhaps within the context of the Holocaust Testimonies at Yale, surrounded by mostly male professors, the fact that this witness was a woman makes a difference to how she speaks and how she is heard. </w:t>
      </w:r>
      <w:r w:rsidRPr="00BD4898">
        <w:rPr>
          <w:rStyle w:val="Emphasis"/>
        </w:rPr>
        <w:t>Only by considering her subject-position can we learn something about the ‘truth’ of history even from the ‘inaccuracies’ of her testimony.</w:t>
      </w:r>
      <w:r w:rsidRPr="00BD4898">
        <w:rPr>
          <w:sz w:val="16"/>
        </w:rPr>
        <w:t xml:space="preserve"> In this regard, </w:t>
      </w:r>
      <w:r w:rsidRPr="00BD4898">
        <w:rPr>
          <w:rStyle w:val="Emphasis"/>
        </w:rPr>
        <w:t>the facts of history cannot disclose the significance or meaning</w:t>
      </w:r>
      <w:r w:rsidRPr="00BD4898">
        <w:rPr>
          <w:sz w:val="16"/>
        </w:rPr>
        <w:t xml:space="preserve"> of </w:t>
      </w:r>
      <w:r w:rsidRPr="00BD4898">
        <w:rPr>
          <w:rStyle w:val="Emphasis"/>
        </w:rPr>
        <w:t xml:space="preserve">historical context. </w:t>
      </w:r>
      <w:r w:rsidRPr="00BD4898">
        <w:rPr>
          <w:sz w:val="16"/>
        </w:rPr>
        <w:t xml:space="preserve">Moreover, insofar as </w:t>
      </w:r>
      <w:r w:rsidRPr="00BD4898">
        <w:rPr>
          <w:rStyle w:val="Emphasis"/>
        </w:rPr>
        <w:t>she is also bearing witness to what cannot be seen – agency and resistance</w:t>
      </w:r>
      <w:r w:rsidRPr="00BD4898">
        <w:rPr>
          <w:sz w:val="16"/>
        </w:rPr>
        <w:t xml:space="preserve"> – she testifies to the process of witnessing itself. Consider the recent controversy over the accuracy of </w:t>
      </w:r>
      <w:proofErr w:type="spellStart"/>
      <w:r w:rsidRPr="00BD4898">
        <w:rPr>
          <w:rStyle w:val="Emphasis"/>
        </w:rPr>
        <w:t>Rigoberta</w:t>
      </w:r>
      <w:proofErr w:type="spellEnd"/>
      <w:r w:rsidRPr="00BD4898">
        <w:rPr>
          <w:rStyle w:val="Emphasis"/>
        </w:rPr>
        <w:t xml:space="preserve"> </w:t>
      </w:r>
      <w:proofErr w:type="spellStart"/>
      <w:r w:rsidRPr="00BD4898">
        <w:rPr>
          <w:rStyle w:val="Emphasis"/>
        </w:rPr>
        <w:t>Menchu’s</w:t>
      </w:r>
      <w:proofErr w:type="spellEnd"/>
      <w:r w:rsidRPr="00BD4898">
        <w:rPr>
          <w:rStyle w:val="Emphasis"/>
        </w:rPr>
        <w:t xml:space="preserve"> testimony to the atrocities of the Guatemalan army’s cruelty</w:t>
      </w:r>
      <w:r w:rsidRPr="00BD4898">
        <w:rPr>
          <w:sz w:val="16"/>
        </w:rPr>
        <w:t xml:space="preserve">, which also </w:t>
      </w:r>
      <w:r w:rsidRPr="00BD4898">
        <w:rPr>
          <w:rStyle w:val="Emphasis"/>
        </w:rPr>
        <w:t>points to the distinction between historical accuracy and another level of meaning and truth</w:t>
      </w:r>
      <w:r w:rsidRPr="00BD4898">
        <w:rPr>
          <w:sz w:val="16"/>
        </w:rPr>
        <w:t xml:space="preserve">, </w:t>
      </w:r>
      <w:r w:rsidRPr="00BD4898">
        <w:rPr>
          <w:rStyle w:val="Emphasis"/>
        </w:rPr>
        <w:t xml:space="preserve">the truth of suffering that cannot be reduced to historical facts. </w:t>
      </w:r>
      <w:r w:rsidRPr="00BD4898">
        <w:rPr>
          <w:sz w:val="16"/>
        </w:rPr>
        <w:t xml:space="preserve">Although undeniably powerful in their impact, </w:t>
      </w:r>
      <w:r w:rsidRPr="00BD4898">
        <w:rPr>
          <w:rStyle w:val="Emphasis"/>
        </w:rPr>
        <w:t>the empirical facts of the Holocaust, or of the atrocities of the civil war in Guatemala, are dead not only to the truth of suffering but also to the response- ability that the process of witnessing presupposes</w:t>
      </w:r>
      <w:r w:rsidRPr="00BD4898">
        <w:rPr>
          <w:sz w:val="16"/>
        </w:rPr>
        <w:t>. The process of witnessing, always in tension with eyewitness testimony, complicates the notion of historical truth and moves us beyond any easy dichotomy between history and psychoanalysis between conscious life and unconscious life. This is not to say that we can or should discount historical accuracy or historical truth, on the contrary. We need both poles of witnessing. But, we need to critically analyze the meaning of history and context</w:t>
      </w:r>
      <w:r w:rsidRPr="00BD4898">
        <w:rPr>
          <w:rStyle w:val="Emphasis"/>
        </w:rPr>
        <w:t xml:space="preserve">. Our inaccuracies and false beliefs also have meaning that can reveal something true about our desires and fears. This truth is not always </w:t>
      </w:r>
      <w:proofErr w:type="spellStart"/>
      <w:r w:rsidRPr="00BD4898">
        <w:rPr>
          <w:rStyle w:val="Emphasis"/>
        </w:rPr>
        <w:t>liberatory</w:t>
      </w:r>
      <w:proofErr w:type="spellEnd"/>
      <w:r w:rsidRPr="00BD4898">
        <w:rPr>
          <w:rStyle w:val="Emphasis"/>
        </w:rPr>
        <w:t>,</w:t>
      </w:r>
      <w:r w:rsidRPr="00BD4898">
        <w:rPr>
          <w:sz w:val="16"/>
        </w:rPr>
        <w:t xml:space="preserve"> it is not always the truth of suffering</w:t>
      </w:r>
      <w:r w:rsidRPr="00BD4898">
        <w:rPr>
          <w:rStyle w:val="Emphasis"/>
        </w:rPr>
        <w:t>, but may be the truth of hatred and discrimination or even what I call in Witnessing false witnessing</w:t>
      </w:r>
      <w:r w:rsidRPr="00BD4898">
        <w:rPr>
          <w:sz w:val="16"/>
        </w:rPr>
        <w:t>. We need to investigate the conditions of possibility of meaning, whether it is the meaning of historical facts or of subjective testimony, with its inaccuracies and falsehoods.</w:t>
      </w:r>
    </w:p>
    <w:p w14:paraId="5D6770DC" w14:textId="77777777" w:rsidR="006330BC" w:rsidRDefault="006330BC" w:rsidP="006330BC"/>
    <w:p w14:paraId="646192D8" w14:textId="77777777" w:rsidR="006330BC" w:rsidRPr="00BD4898" w:rsidRDefault="006330BC" w:rsidP="006330BC">
      <w:pPr>
        <w:pStyle w:val="Heading4"/>
      </w:pPr>
      <w:r w:rsidRPr="00BD4898">
        <w:t>Narratives are key to fuel resistance because they go beyond Factual claims to express subjective experiences, which inspires people</w:t>
      </w:r>
    </w:p>
    <w:p w14:paraId="0E4B4A07" w14:textId="77777777" w:rsidR="006330BC" w:rsidRPr="00BD4898" w:rsidRDefault="006330BC" w:rsidP="006330BC">
      <w:pPr>
        <w:rPr>
          <w:sz w:val="16"/>
          <w:szCs w:val="16"/>
        </w:rPr>
      </w:pPr>
      <w:r w:rsidRPr="00BD4898">
        <w:rPr>
          <w:rStyle w:val="Style13ptBold"/>
        </w:rPr>
        <w:t>Oliver, 2004 – Prof of Philosophy and Women’s Studies at Stony Brook University</w:t>
      </w:r>
      <w:r w:rsidRPr="00BD4898">
        <w:t xml:space="preserve"> </w:t>
      </w:r>
      <w:r w:rsidRPr="00BD4898">
        <w:rPr>
          <w:sz w:val="16"/>
          <w:szCs w:val="16"/>
        </w:rPr>
        <w:t>[Kelly, June 4, Witnessing and testimony, Parallax vol. 10, no. 1, 79–88 https://www.tandfonline.com/doi/abs/10.1080/1353464032000171118, July 14,]//RD</w:t>
      </w:r>
    </w:p>
    <w:p w14:paraId="7963B50C" w14:textId="77777777" w:rsidR="006330BC" w:rsidRPr="00BD4898" w:rsidRDefault="006330BC" w:rsidP="006330BC">
      <w:pPr>
        <w:rPr>
          <w:sz w:val="16"/>
          <w:szCs w:val="16"/>
        </w:rPr>
      </w:pPr>
    </w:p>
    <w:p w14:paraId="01258AA5" w14:textId="77777777" w:rsidR="006330BC" w:rsidRPr="00BD4898" w:rsidRDefault="006330BC" w:rsidP="006330BC">
      <w:pPr>
        <w:rPr>
          <w:rStyle w:val="Emphasis"/>
        </w:rPr>
      </w:pPr>
      <w:r w:rsidRPr="00BD4898">
        <w:rPr>
          <w:sz w:val="16"/>
        </w:rPr>
        <w:t xml:space="preserve">An example recounted in Dori </w:t>
      </w:r>
      <w:proofErr w:type="spellStart"/>
      <w:r w:rsidRPr="00BD4898">
        <w:rPr>
          <w:sz w:val="16"/>
        </w:rPr>
        <w:t>Laub’s</w:t>
      </w:r>
      <w:proofErr w:type="spellEnd"/>
      <w:r w:rsidRPr="00BD4898">
        <w:rPr>
          <w:sz w:val="16"/>
        </w:rPr>
        <w:t xml:space="preserve"> Testimony: Crises of Witnessing in Literature, Psychoanalysis and History illustrates </w:t>
      </w:r>
      <w:r w:rsidRPr="00BD4898">
        <w:rPr>
          <w:rStyle w:val="Emphasis"/>
        </w:rPr>
        <w:t>the productive tension between subject position and subjectivity, b</w:t>
      </w:r>
      <w:r w:rsidRPr="00BD4898">
        <w:rPr>
          <w:sz w:val="16"/>
        </w:rPr>
        <w:t xml:space="preserve">etween eye-witness and historical accuracy and another level of truth, a truth beyond recognition, the truth of witnessing to what cannot be seen.9 </w:t>
      </w:r>
      <w:proofErr w:type="spellStart"/>
      <w:r w:rsidRPr="00BD4898">
        <w:rPr>
          <w:sz w:val="16"/>
        </w:rPr>
        <w:t>Laub</w:t>
      </w:r>
      <w:proofErr w:type="spellEnd"/>
      <w:r w:rsidRPr="00BD4898">
        <w:rPr>
          <w:sz w:val="16"/>
        </w:rPr>
        <w:t>, a psychoanalyst interviewing survivors as part of the Video Archive for Holocaust Testimonies at Yale, remarks on a tension between historians and psychoanalysts involved in the project. He describes a lively debate that began after the group watched the taped testimony of a woman who was an eyewitness to the Auschwitz uprising in which prisoners set fire to the camp</w:t>
      </w:r>
      <w:r w:rsidRPr="00BD4898">
        <w:rPr>
          <w:rStyle w:val="Emphasis"/>
        </w:rPr>
        <w:t>. The woman reported four chimneys going up in flames and exploding, but historians insisted that since there was only one chimney blown up, her testimony was incorrect and should be discredited in its entirety because she proved herself an unreliable witness. One historian suggested that her testimony should be discounted because she ‘ascribes importance to an attempt that, historically, made no difference’.10 The psychoanalysts responded that the woman was not testifying to the number of chimneys blown up but to something more ‘radical’ and more ‘crucial’, namely, the seemingly unimaginable occurrence of Jewish resistance at Auschwitz</w:t>
      </w:r>
      <w:r w:rsidRPr="00BD4898">
        <w:rPr>
          <w:sz w:val="16"/>
        </w:rPr>
        <w:t xml:space="preserve">, that is to say, the historical truth of Jewish resistance at Auschwitz. </w:t>
      </w:r>
      <w:proofErr w:type="spellStart"/>
      <w:r w:rsidRPr="00BD4898">
        <w:rPr>
          <w:sz w:val="16"/>
        </w:rPr>
        <w:t>Laub</w:t>
      </w:r>
      <w:proofErr w:type="spellEnd"/>
      <w:r w:rsidRPr="00BD4898">
        <w:rPr>
          <w:sz w:val="16"/>
        </w:rPr>
        <w:t xml:space="preserve"> concludes that what the </w:t>
      </w:r>
      <w:r w:rsidRPr="00BD4898">
        <w:rPr>
          <w:rStyle w:val="Emphasis"/>
        </w:rPr>
        <w:t>historians could not hear, listening for empirical facts, was the ‘very secret of survival and of resistance to exterminat</w:t>
      </w:r>
      <w:r w:rsidRPr="00BD4898">
        <w:rPr>
          <w:sz w:val="16"/>
        </w:rPr>
        <w:t xml:space="preserve">ion’.11 The Auschwitz survivor saw something unfamiliar, Jewish resistance, which gave her the courage to resist. </w:t>
      </w:r>
      <w:r w:rsidRPr="00BD4898">
        <w:rPr>
          <w:rStyle w:val="Emphasis"/>
        </w:rPr>
        <w:t>She saw something that in one sense did not happen – four chimneys blowing up – but in another made all the difference to what happened. Seeing the impossible – what did not happen – gave her the strength to make what seemed impossible possible, surviving the Holocaust.</w:t>
      </w:r>
    </w:p>
    <w:p w14:paraId="18448408" w14:textId="77777777" w:rsidR="006330BC" w:rsidRPr="00BD4898" w:rsidRDefault="006330BC" w:rsidP="006330BC"/>
    <w:p w14:paraId="1789E134" w14:textId="77777777" w:rsidR="006330BC" w:rsidRPr="00BD4898" w:rsidRDefault="006330BC" w:rsidP="006330BC">
      <w:pPr>
        <w:pStyle w:val="Heading3"/>
      </w:pPr>
      <w:r>
        <w:t>AT “Narratives Promote Individualism”</w:t>
      </w:r>
    </w:p>
    <w:p w14:paraId="1F915302" w14:textId="77777777" w:rsidR="006330BC" w:rsidRPr="00BD4898" w:rsidRDefault="006330BC" w:rsidP="006330BC">
      <w:pPr>
        <w:pStyle w:val="Heading4"/>
      </w:pPr>
      <w:r w:rsidRPr="00BD4898">
        <w:t xml:space="preserve">Narrative ethics do not reinforce individualism – subjectivity becomes Intersubjectivity, and we develop an ethics of Responsivity, which includes a responsibility to others. </w:t>
      </w:r>
    </w:p>
    <w:p w14:paraId="252A3E05" w14:textId="77777777" w:rsidR="006330BC" w:rsidRPr="00BD4898" w:rsidRDefault="006330BC" w:rsidP="006330BC">
      <w:pPr>
        <w:rPr>
          <w:sz w:val="16"/>
          <w:szCs w:val="16"/>
        </w:rPr>
      </w:pPr>
      <w:r w:rsidRPr="00BD4898">
        <w:rPr>
          <w:rStyle w:val="Style13ptBold"/>
        </w:rPr>
        <w:t>Oliver, 2004 – Prof of Philosophy and Women’s Studies at Stony Brook University</w:t>
      </w:r>
      <w:r w:rsidRPr="00BD4898">
        <w:t xml:space="preserve"> </w:t>
      </w:r>
      <w:r w:rsidRPr="00BD4898">
        <w:rPr>
          <w:sz w:val="16"/>
          <w:szCs w:val="16"/>
        </w:rPr>
        <w:t>[Kelly, June 4, Witnessing and testimony, Parallax vol. 10, no. 1, 79–88 https://www.tandfonline.com/doi/abs/10.1080/1353464032000171118, July 14,]//RD</w:t>
      </w:r>
    </w:p>
    <w:p w14:paraId="609A102E" w14:textId="77777777" w:rsidR="006330BC" w:rsidRPr="00BD4898" w:rsidRDefault="006330BC" w:rsidP="006330BC">
      <w:pPr>
        <w:rPr>
          <w:sz w:val="16"/>
          <w:szCs w:val="16"/>
        </w:rPr>
      </w:pPr>
    </w:p>
    <w:p w14:paraId="116BAC69" w14:textId="77777777" w:rsidR="006330BC" w:rsidRPr="00BD4898" w:rsidRDefault="006330BC" w:rsidP="006330BC">
      <w:pPr>
        <w:rPr>
          <w:rStyle w:val="Emphasis"/>
        </w:rPr>
      </w:pPr>
      <w:bookmarkStart w:id="59" w:name="_Hlk519423374"/>
      <w:r w:rsidRPr="00BD4898">
        <w:rPr>
          <w:sz w:val="16"/>
        </w:rPr>
        <w:t xml:space="preserve">At the most fundamental level, this </w:t>
      </w:r>
      <w:r w:rsidRPr="00BD4898">
        <w:rPr>
          <w:rStyle w:val="Emphasis"/>
        </w:rPr>
        <w:t xml:space="preserve">relationality or responsivity is neither intellectual nor perceptual but operates through unconscious processes of transference. </w:t>
      </w:r>
      <w:r w:rsidRPr="00BD4898">
        <w:rPr>
          <w:sz w:val="16"/>
        </w:rPr>
        <w:t xml:space="preserve">This means that in a strict sense, </w:t>
      </w:r>
      <w:r w:rsidRPr="00BD4898">
        <w:rPr>
          <w:rStyle w:val="Emphasis"/>
        </w:rPr>
        <w:t>our primary relations are neither subjective nor intersubjective but prior to, and prerequisites for, either.</w:t>
      </w:r>
      <w:r w:rsidRPr="00BD4898">
        <w:rPr>
          <w:sz w:val="16"/>
        </w:rPr>
        <w:t xml:space="preserve"> This brings us to </w:t>
      </w:r>
      <w:r w:rsidRPr="00BD4898">
        <w:rPr>
          <w:rStyle w:val="Emphasis"/>
        </w:rPr>
        <w:t>an ontological level on which subjectivity is essentially relational and dependent, always formed through a primordial ‘we’</w:t>
      </w:r>
      <w:r w:rsidRPr="00BD4898">
        <w:rPr>
          <w:sz w:val="16"/>
        </w:rPr>
        <w:t xml:space="preserve">. From this primordial </w:t>
      </w:r>
      <w:r w:rsidRPr="00BD4898">
        <w:rPr>
          <w:rStyle w:val="Emphasis"/>
        </w:rPr>
        <w:t xml:space="preserve">we, follows an ethics of </w:t>
      </w:r>
      <w:proofErr w:type="spellStart"/>
      <w:r w:rsidRPr="00BD4898">
        <w:rPr>
          <w:rStyle w:val="Emphasis"/>
        </w:rPr>
        <w:t>responseability</w:t>
      </w:r>
      <w:proofErr w:type="spellEnd"/>
      <w:r w:rsidRPr="00BD4898">
        <w:rPr>
          <w:rStyle w:val="Emphasis"/>
        </w:rPr>
        <w:t xml:space="preserve"> that entails an ethical obligation to our founding possibility,</w:t>
      </w:r>
      <w:r w:rsidRPr="00BD4898">
        <w:rPr>
          <w:sz w:val="16"/>
        </w:rPr>
        <w:t xml:space="preserve"> which is responsivity. </w:t>
      </w:r>
      <w:bookmarkEnd w:id="59"/>
      <w:r w:rsidRPr="00BD4898">
        <w:rPr>
          <w:sz w:val="16"/>
        </w:rPr>
        <w:t xml:space="preserve">Reformulating Eva </w:t>
      </w:r>
      <w:proofErr w:type="spellStart"/>
      <w:r w:rsidRPr="00BD4898">
        <w:rPr>
          <w:sz w:val="16"/>
        </w:rPr>
        <w:t>Kittay’s</w:t>
      </w:r>
      <w:proofErr w:type="spellEnd"/>
      <w:r w:rsidRPr="00BD4898">
        <w:rPr>
          <w:sz w:val="16"/>
        </w:rPr>
        <w:t xml:space="preserve"> analysis of relations of dependency, </w:t>
      </w:r>
      <w:r w:rsidRPr="00BD4898">
        <w:rPr>
          <w:rStyle w:val="Emphasis"/>
        </w:rPr>
        <w:t>we could say that a subject who ‘refuses to support this bond absolves itself from its most fundamental obligation – its obligation to its founding possibility’.15</w:t>
      </w:r>
      <w:r w:rsidRPr="00BD4898">
        <w:rPr>
          <w:sz w:val="16"/>
        </w:rPr>
        <w:t xml:space="preserve"> In terms of my analysis, this fundamental obligation is to respond to others in ways that open up rather than close off their response. This </w:t>
      </w:r>
      <w:proofErr w:type="spellStart"/>
      <w:r w:rsidRPr="00BD4898">
        <w:rPr>
          <w:sz w:val="16"/>
        </w:rPr>
        <w:t>Lévinasian</w:t>
      </w:r>
      <w:proofErr w:type="spellEnd"/>
      <w:r w:rsidRPr="00BD4898">
        <w:rPr>
          <w:sz w:val="16"/>
        </w:rPr>
        <w:t xml:space="preserve"> move gives us an ethics even more radical than Sartre’s insistence on our responsibility for our emotions. </w:t>
      </w:r>
      <w:r w:rsidRPr="00BD4898">
        <w:rPr>
          <w:rStyle w:val="Emphasis"/>
        </w:rPr>
        <w:t>We are not only responsible for our own feelings and actions but also for others’ responses to them</w:t>
      </w:r>
      <w:r w:rsidRPr="00BD4898">
        <w:rPr>
          <w:sz w:val="16"/>
        </w:rPr>
        <w:t xml:space="preserve">. As </w:t>
      </w:r>
      <w:proofErr w:type="spellStart"/>
      <w:r w:rsidRPr="00BD4898">
        <w:rPr>
          <w:sz w:val="16"/>
        </w:rPr>
        <w:t>Lévinas</w:t>
      </w:r>
      <w:proofErr w:type="spellEnd"/>
      <w:r w:rsidRPr="00BD4898">
        <w:rPr>
          <w:sz w:val="16"/>
        </w:rPr>
        <w:t xml:space="preserve"> says ‘communication would be impossible if it should have to begin in the ego, a free subject, to whom every other would be only a limitation that invited war, domination, precaution and information. To communicate is indeed to open oneself, but the openness is not complete if it is on the watch for recognition. </w:t>
      </w:r>
      <w:r w:rsidRPr="00BD4898">
        <w:rPr>
          <w:rStyle w:val="Emphasis"/>
        </w:rPr>
        <w:t>It is complete not in the opening to the spectacle of or the recognition of the other, but in becoming a responsibility for him[or her]’</w:t>
      </w:r>
      <w:r w:rsidRPr="00BD4898">
        <w:rPr>
          <w:sz w:val="16"/>
        </w:rPr>
        <w:t xml:space="preserve">.16 With </w:t>
      </w:r>
      <w:proofErr w:type="spellStart"/>
      <w:r w:rsidRPr="00BD4898">
        <w:rPr>
          <w:sz w:val="16"/>
        </w:rPr>
        <w:t>Lévinas</w:t>
      </w:r>
      <w:proofErr w:type="spellEnd"/>
      <w:r w:rsidRPr="00BD4898">
        <w:rPr>
          <w:sz w:val="16"/>
        </w:rPr>
        <w:t xml:space="preserve">, we are also responsible for the other’s response; which entails at least taking responsibility for the effects of our actions and emotions on others as indicated in their responses. </w:t>
      </w:r>
      <w:r w:rsidRPr="00BD4898">
        <w:rPr>
          <w:rStyle w:val="Emphasis"/>
        </w:rPr>
        <w:t xml:space="preserve">This principle couldn’t be more relevant today as we try to understand anti-American sentiment throughout much of the world. </w:t>
      </w:r>
      <w:r w:rsidRPr="00BD4898">
        <w:rPr>
          <w:sz w:val="16"/>
        </w:rPr>
        <w:t xml:space="preserve">Of course this does not mean that others are not or should not be held responsible for their own actions. Rather, </w:t>
      </w:r>
      <w:r w:rsidRPr="00BD4898">
        <w:rPr>
          <w:rStyle w:val="Emphasis"/>
        </w:rPr>
        <w:t>this hyperbolic ethics,</w:t>
      </w:r>
      <w:r w:rsidRPr="00BD4898">
        <w:rPr>
          <w:sz w:val="16"/>
        </w:rPr>
        <w:t xml:space="preserve"> as we might call it following Derrida, </w:t>
      </w:r>
      <w:r w:rsidRPr="00BD4898">
        <w:rPr>
          <w:rStyle w:val="Emphasis"/>
        </w:rPr>
        <w:t>puts the burden of responsibility primarily on the subject, who is by virtue of her relations to others. And, it is this indebtedness to others and otherness that grounds a hyperbolic ethics of difference.</w:t>
      </w:r>
    </w:p>
    <w:p w14:paraId="6AC20552" w14:textId="77777777" w:rsidR="006330BC" w:rsidRPr="00BD4898" w:rsidRDefault="006330BC" w:rsidP="006330BC"/>
    <w:p w14:paraId="2140D26A" w14:textId="70211438" w:rsidR="008C0C87" w:rsidRDefault="008C0C87" w:rsidP="008C0C87">
      <w:pPr>
        <w:pStyle w:val="Heading3"/>
      </w:pPr>
    </w:p>
    <w:p w14:paraId="4011A3AD" w14:textId="77777777" w:rsidR="006330BC" w:rsidRPr="006330BC" w:rsidRDefault="006330BC" w:rsidP="006330BC"/>
    <w:p w14:paraId="0EA9D4A2" w14:textId="37DFE075" w:rsidR="00C25FAD" w:rsidRDefault="00C25FAD" w:rsidP="00C25FAD">
      <w:pPr>
        <w:pStyle w:val="Heading2"/>
      </w:pPr>
      <w:r>
        <w:t>Framing</w:t>
      </w:r>
    </w:p>
    <w:p w14:paraId="6D9C397A" w14:textId="55433735" w:rsidR="008C0C87" w:rsidRPr="00E577AC" w:rsidRDefault="008C0C87" w:rsidP="008C0C87">
      <w:pPr>
        <w:pStyle w:val="Heading3"/>
      </w:pPr>
      <w:r>
        <w:t>Extend – Framing – Structural Violence</w:t>
      </w:r>
    </w:p>
    <w:p w14:paraId="124D5970" w14:textId="77777777" w:rsidR="008C0C87" w:rsidRPr="00E577AC" w:rsidRDefault="008C0C87" w:rsidP="008C0C87">
      <w:pPr>
        <w:keepNext/>
        <w:keepLines/>
        <w:spacing w:before="200"/>
        <w:outlineLvl w:val="3"/>
        <w:rPr>
          <w:rFonts w:eastAsiaTheme="majorEastAsia" w:cstheme="majorBidi"/>
          <w:b/>
          <w:iCs/>
          <w:sz w:val="22"/>
        </w:rPr>
      </w:pPr>
      <w:r w:rsidRPr="00E577AC">
        <w:rPr>
          <w:rFonts w:eastAsiaTheme="majorEastAsia" w:cstheme="majorBidi"/>
          <w:b/>
          <w:iCs/>
          <w:sz w:val="22"/>
        </w:rPr>
        <w:t xml:space="preserve">Impact calculus should focus on structural violence – structured gendered oppression moves us along the continuum toward mass violence. Recognizing this is essential to breaking that connection and prevent the </w:t>
      </w:r>
      <w:proofErr w:type="spellStart"/>
      <w:r w:rsidRPr="00E577AC">
        <w:rPr>
          <w:rFonts w:eastAsiaTheme="majorEastAsia" w:cstheme="majorBidi"/>
          <w:b/>
          <w:iCs/>
          <w:sz w:val="22"/>
        </w:rPr>
        <w:t>spectaclization</w:t>
      </w:r>
      <w:proofErr w:type="spellEnd"/>
      <w:r w:rsidRPr="00E577AC">
        <w:rPr>
          <w:rFonts w:eastAsiaTheme="majorEastAsia" w:cstheme="majorBidi"/>
          <w:b/>
          <w:iCs/>
          <w:sz w:val="22"/>
        </w:rPr>
        <w:t xml:space="preserve"> of violence.</w:t>
      </w:r>
    </w:p>
    <w:p w14:paraId="3C6CD8CE" w14:textId="77777777" w:rsidR="008C0C87" w:rsidRPr="00E577AC" w:rsidRDefault="008C0C87" w:rsidP="008C0C87">
      <w:pPr>
        <w:rPr>
          <w:rFonts w:cs="Calibri"/>
          <w:b/>
          <w:sz w:val="22"/>
        </w:rPr>
      </w:pPr>
      <w:r w:rsidRPr="00E577AC">
        <w:rPr>
          <w:rFonts w:cs="Calibri"/>
          <w:b/>
          <w:sz w:val="22"/>
        </w:rPr>
        <w:t xml:space="preserve">Scheper-Hughes 2004 - Prof of Anthropology at Berkeley </w:t>
      </w:r>
      <w:r w:rsidRPr="00E577AC">
        <w:rPr>
          <w:sz w:val="16"/>
          <w:szCs w:val="16"/>
        </w:rPr>
        <w:t xml:space="preserve">[Nancy, with Philippe </w:t>
      </w:r>
      <w:proofErr w:type="spellStart"/>
      <w:r w:rsidRPr="00E577AC">
        <w:rPr>
          <w:sz w:val="16"/>
          <w:szCs w:val="16"/>
        </w:rPr>
        <w:t>Bourgois</w:t>
      </w:r>
      <w:proofErr w:type="spellEnd"/>
      <w:r w:rsidRPr="00E577AC">
        <w:rPr>
          <w:sz w:val="16"/>
          <w:szCs w:val="16"/>
        </w:rPr>
        <w:t>, Introduction: Making Sense of Violence, in Violence in War and Peace, https://www.researchgate.net/publication/303148300_Introduction_Making_sense_of_violence pg. 19-22)</w:t>
      </w:r>
    </w:p>
    <w:p w14:paraId="36C63CBD" w14:textId="77777777" w:rsidR="008C0C87" w:rsidRPr="00E577AC" w:rsidRDefault="008C0C87" w:rsidP="008C0C87">
      <w:pPr>
        <w:rPr>
          <w:rFonts w:cs="Calibri"/>
          <w:b/>
          <w:sz w:val="22"/>
        </w:rPr>
      </w:pPr>
    </w:p>
    <w:p w14:paraId="6E14F9B2" w14:textId="77777777" w:rsidR="008C0C87" w:rsidRPr="00E577AC" w:rsidRDefault="008C0C87" w:rsidP="008C0C87">
      <w:pPr>
        <w:rPr>
          <w:rFonts w:cs="Calibri"/>
          <w:sz w:val="12"/>
        </w:rPr>
      </w:pPr>
      <w:r w:rsidRPr="00E577AC">
        <w:rPr>
          <w:sz w:val="12"/>
        </w:rPr>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w:t>
      </w:r>
      <w:proofErr w:type="spellStart"/>
      <w:r w:rsidRPr="00E577AC">
        <w:rPr>
          <w:sz w:val="12"/>
        </w:rPr>
        <w:t>Klinenberg</w:t>
      </w:r>
      <w:proofErr w:type="spellEnd"/>
      <w:r w:rsidRPr="00E577AC">
        <w:rPr>
          <w:sz w:val="12"/>
        </w:rPr>
        <w:t xml:space="preserve">, Chapter 38) to the racialized class hatred expressed by British Victorians in their olfactory disgust of the “smelly” working classes (Orwell, Chapter 36). In these readings </w:t>
      </w:r>
      <w:r w:rsidRPr="00E577AC">
        <w:rPr>
          <w:sz w:val="22"/>
          <w:u w:val="single"/>
        </w:rPr>
        <w:t>violence is located in the symbolic and social structures</w:t>
      </w:r>
      <w:r w:rsidRPr="00E577AC">
        <w:rPr>
          <w:sz w:val="12"/>
        </w:rPr>
        <w:t xml:space="preserve"> that overdetermine and allow the criminalized drug addictions, interpersonal bloodshed, and racially patterned incarcerations that characterize the US “inner city” to be normalized (</w:t>
      </w:r>
      <w:proofErr w:type="spellStart"/>
      <w:r w:rsidRPr="00E577AC">
        <w:rPr>
          <w:sz w:val="12"/>
        </w:rPr>
        <w:t>Bourgois</w:t>
      </w:r>
      <w:proofErr w:type="spellEnd"/>
      <w:r w:rsidRPr="00E577AC">
        <w:rPr>
          <w:sz w:val="12"/>
        </w:rPr>
        <w:t xml:space="preserve">, Chapter 37 and Wacquant, Chapter 39). Violence also takes the form of class, racial, political self-hatred and adolescent self-destruction (Quesada, Chapter 35), as well as of useless (i.e. preventable), </w:t>
      </w:r>
      <w:proofErr w:type="spellStart"/>
      <w:r w:rsidRPr="00E577AC">
        <w:rPr>
          <w:sz w:val="12"/>
        </w:rPr>
        <w:t>rawly</w:t>
      </w:r>
      <w:proofErr w:type="spellEnd"/>
      <w:r w:rsidRPr="00E577AC">
        <w:rPr>
          <w:sz w:val="12"/>
        </w:rPr>
        <w:t xml:space="preserve"> embodied physical suffering, and death (Farmer, Chapter 34). Absolutely central to our approach is a blurring of categories and distinctions between wartime and peacetime violence. </w:t>
      </w:r>
      <w:r w:rsidRPr="00E577AC">
        <w:rPr>
          <w:sz w:val="22"/>
          <w:u w:val="single"/>
        </w:rPr>
        <w:t xml:space="preserve">Close attention to the “little” </w:t>
      </w:r>
      <w:proofErr w:type="spellStart"/>
      <w:r w:rsidRPr="00E577AC">
        <w:rPr>
          <w:sz w:val="22"/>
          <w:u w:val="single"/>
        </w:rPr>
        <w:t>violences</w:t>
      </w:r>
      <w:proofErr w:type="spellEnd"/>
      <w:r w:rsidRPr="00E577AC">
        <w:rPr>
          <w:sz w:val="22"/>
          <w:u w:val="single"/>
        </w:rPr>
        <w:t xml:space="preserve"> produced in the structures</w:t>
      </w:r>
      <w:r w:rsidRPr="00E577AC">
        <w:rPr>
          <w:sz w:val="12"/>
        </w:rPr>
        <w:t xml:space="preserve">, </w:t>
      </w:r>
      <w:proofErr w:type="spellStart"/>
      <w:r w:rsidRPr="00E577AC">
        <w:rPr>
          <w:sz w:val="12"/>
        </w:rPr>
        <w:t>habituses</w:t>
      </w:r>
      <w:proofErr w:type="spellEnd"/>
      <w:r w:rsidRPr="00E577AC">
        <w:rPr>
          <w:sz w:val="12"/>
        </w:rPr>
        <w:t xml:space="preserve">, and </w:t>
      </w:r>
      <w:proofErr w:type="spellStart"/>
      <w:r w:rsidRPr="00E577AC">
        <w:rPr>
          <w:sz w:val="12"/>
        </w:rPr>
        <w:t>mentalites</w:t>
      </w:r>
      <w:proofErr w:type="spellEnd"/>
      <w:r w:rsidRPr="00E577AC">
        <w:rPr>
          <w:sz w:val="12"/>
        </w:rPr>
        <w:t xml:space="preserve"> </w:t>
      </w:r>
      <w:r w:rsidRPr="00E577AC">
        <w:rPr>
          <w:sz w:val="22"/>
          <w:u w:val="single"/>
        </w:rPr>
        <w:t>of everyday life shifts our attention to pathologies of</w:t>
      </w:r>
      <w:r w:rsidRPr="00E577AC">
        <w:rPr>
          <w:sz w:val="12"/>
        </w:rPr>
        <w:t xml:space="preserve"> class, race, and </w:t>
      </w:r>
      <w:r w:rsidRPr="00E577AC">
        <w:rPr>
          <w:sz w:val="22"/>
          <w:u w:val="single"/>
        </w:rPr>
        <w:t>gender inequalities</w:t>
      </w:r>
      <w:r w:rsidRPr="00E577AC">
        <w:rPr>
          <w:sz w:val="12"/>
        </w:rPr>
        <w:t xml:space="preserve">. More important, </w:t>
      </w:r>
      <w:r w:rsidRPr="00E577AC">
        <w:rPr>
          <w:sz w:val="22"/>
          <w:u w:val="single"/>
        </w:rPr>
        <w:t>it interrupts the voyeuristic tendencies of “violence studies” that risk publicly humiliating the powerless who are often forced into complicity with social and individual pathologies of power</w:t>
      </w:r>
      <w:r w:rsidRPr="00E577AC">
        <w:rPr>
          <w:sz w:val="12"/>
        </w:rPr>
        <w:t xml:space="preserve"> because suffering is often a solvent of human integrity and dignity. Thus, in this anthology </w:t>
      </w:r>
      <w:r w:rsidRPr="00E577AC">
        <w:rPr>
          <w:sz w:val="22"/>
          <w:u w:val="single"/>
        </w:rPr>
        <w:t>we are positing a violence continuum comprised of a multitude of</w:t>
      </w:r>
      <w:r w:rsidRPr="00E577AC">
        <w:rPr>
          <w:sz w:val="12"/>
        </w:rPr>
        <w:t xml:space="preserve"> “small wars and </w:t>
      </w:r>
      <w:r w:rsidRPr="00E577AC">
        <w:rPr>
          <w:sz w:val="22"/>
          <w:u w:val="single"/>
        </w:rPr>
        <w:t>invisible genocides”</w:t>
      </w:r>
      <w:r w:rsidRPr="00E577AC">
        <w:rPr>
          <w:sz w:val="12"/>
        </w:rPr>
        <w:t xml:space="preserve"> (see also Scheper- Hughes 1996; 1997; 2000b) </w:t>
      </w:r>
      <w:r w:rsidRPr="00E577AC">
        <w:rPr>
          <w:sz w:val="22"/>
          <w:u w:val="single"/>
        </w:rPr>
        <w:t>conducted in the normative social spaces</w:t>
      </w:r>
      <w:r w:rsidRPr="00E577AC">
        <w:rPr>
          <w:sz w:val="12"/>
        </w:rPr>
        <w:t xml:space="preserve"> of public schools, clinics, emergency rooms, hospital wards, nursing homes, courtrooms, public registry offices, prisons, detention centers, and public morgues. The violence continuum also refers to the ease with which humans are capable of reducing the socially vulnerable into expendable nonpersons 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E577AC">
        <w:rPr>
          <w:sz w:val="12"/>
        </w:rPr>
        <w:t>Kuper</w:t>
      </w:r>
      <w:proofErr w:type="spellEnd"/>
      <w:r w:rsidRPr="00E577AC">
        <w:rPr>
          <w:sz w:val="12"/>
        </w:rPr>
        <w:t xml:space="preserve"> 1985; </w:t>
      </w:r>
      <w:proofErr w:type="spellStart"/>
      <w:r w:rsidRPr="00E577AC">
        <w:rPr>
          <w:sz w:val="12"/>
        </w:rPr>
        <w:t>Chaulk</w:t>
      </w:r>
      <w:proofErr w:type="spellEnd"/>
      <w:r w:rsidRPr="00E577AC">
        <w:rPr>
          <w:sz w:val="12"/>
        </w:rPr>
        <w:t xml:space="preserve"> 1999; Fein 1990; </w:t>
      </w:r>
      <w:proofErr w:type="spellStart"/>
      <w:r w:rsidRPr="00E577AC">
        <w:rPr>
          <w:sz w:val="12"/>
        </w:rPr>
        <w:t>Chorbajian</w:t>
      </w:r>
      <w:proofErr w:type="spellEnd"/>
      <w:r w:rsidRPr="00E577AC">
        <w:rPr>
          <w:sz w:val="12"/>
        </w:rPr>
        <w:t xml:space="preserve">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w:t>
      </w:r>
      <w:proofErr w:type="spellStart"/>
      <w:r w:rsidRPr="00E577AC">
        <w:rPr>
          <w:sz w:val="12"/>
        </w:rPr>
        <w:t>protogenocidal</w:t>
      </w:r>
      <w:proofErr w:type="spellEnd"/>
      <w:r w:rsidRPr="00E577AC">
        <w:rPr>
          <w:sz w:val="12"/>
        </w:rPr>
        <w:t xml:space="preserve">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E577AC">
        <w:rPr>
          <w:sz w:val="12"/>
        </w:rPr>
        <w:t>Waquant</w:t>
      </w:r>
      <w:proofErr w:type="spellEnd"/>
      <w:r w:rsidRPr="00E577AC">
        <w:rPr>
          <w:sz w:val="12"/>
        </w:rPr>
        <w:t xml:space="preserve">, Chapter 39), constitute the “small wars and invisible genocides” to which we refer. This applies to African American and Latino youth mortality statistics in Oakland, California, Baltimore, Washington DC, and New York City. </w:t>
      </w:r>
      <w:r w:rsidRPr="00E577AC">
        <w:rPr>
          <w:sz w:val="22"/>
          <w:u w:val="single"/>
        </w:rPr>
        <w:t xml:space="preserve">These are “invisible” genocides not because they are </w:t>
      </w:r>
      <w:r w:rsidRPr="00E577AC">
        <w:rPr>
          <w:sz w:val="12"/>
        </w:rPr>
        <w:t xml:space="preserve">secreted away or </w:t>
      </w:r>
      <w:r w:rsidRPr="00E577AC">
        <w:rPr>
          <w:sz w:val="22"/>
          <w:u w:val="single"/>
        </w:rPr>
        <w:t>hidden from view, but quite the opposite</w:t>
      </w:r>
      <w:r w:rsidRPr="00E577AC">
        <w:rPr>
          <w:sz w:val="12"/>
        </w:rPr>
        <w:t xml:space="preserve">. As Wittgenstein observed, </w:t>
      </w:r>
      <w:r w:rsidRPr="00E577AC">
        <w:rPr>
          <w:sz w:val="22"/>
          <w:u w:val="single"/>
        </w:rPr>
        <w:t>the things that are hardest to perceive are those which are right before our eyes and therefore taken for granted.</w:t>
      </w:r>
      <w:r w:rsidRPr="00E577AC">
        <w:rPr>
          <w:sz w:val="12"/>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E577AC">
        <w:rPr>
          <w:sz w:val="12"/>
        </w:rPr>
        <w:t>Basaglia’s</w:t>
      </w:r>
      <w:proofErr w:type="spellEnd"/>
      <w:r w:rsidRPr="00E577AC">
        <w:rPr>
          <w:sz w:val="12"/>
        </w:rPr>
        <w:t xml:space="preserve"> notion of “peacetime crimes” - </w:t>
      </w:r>
      <w:proofErr w:type="spellStart"/>
      <w:r w:rsidRPr="00E577AC">
        <w:rPr>
          <w:sz w:val="12"/>
        </w:rPr>
        <w:t>crimini</w:t>
      </w:r>
      <w:proofErr w:type="spellEnd"/>
      <w:r w:rsidRPr="00E577AC">
        <w:rPr>
          <w:sz w:val="12"/>
        </w:rPr>
        <w:t xml:space="preserve"> di pace - imagines a direct relationship between wartime and peacetime violence. Peacetime crimes suggests the possibility that war crimes are merely ordinary, everyday crimes of public consent applied systematically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E577AC">
        <w:rPr>
          <w:sz w:val="22"/>
          <w:u w:val="single"/>
        </w:rPr>
        <w:t>it is essential that we recognize the existence of a genocidal capacity among otherwise good-enough humans and that we need to exercise a defensive hypervigilance to th</w:t>
      </w:r>
      <w:r w:rsidRPr="00E577AC">
        <w:rPr>
          <w:sz w:val="12"/>
        </w:rPr>
        <w:t xml:space="preserve">e less dramatic, permitted, and even rewarded </w:t>
      </w:r>
      <w:r w:rsidRPr="00E577AC">
        <w:rPr>
          <w:sz w:val="22"/>
          <w:u w:val="single"/>
        </w:rPr>
        <w:t>everyday acts of violence that render participation in genocidal acts and policies possible</w:t>
      </w:r>
      <w:r w:rsidRPr="00E577AC">
        <w:rPr>
          <w:sz w:val="12"/>
        </w:rPr>
        <w:t xml:space="preserve"> (under adverse political or economic conditions), perhaps more easily than we would like to recognize. Under the violence continuum we include, therefore, all expressions of radical social exclusion, dehumanization, depersonalization, </w:t>
      </w:r>
      <w:proofErr w:type="spellStart"/>
      <w:r w:rsidRPr="00E577AC">
        <w:rPr>
          <w:sz w:val="12"/>
        </w:rPr>
        <w:t>pseudospeciation</w:t>
      </w:r>
      <w:proofErr w:type="spellEnd"/>
      <w:r w:rsidRPr="00E577AC">
        <w:rPr>
          <w:sz w:val="12"/>
        </w:rPr>
        <w:t xml:space="preserve">,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w:t>
      </w:r>
      <w:proofErr w:type="spellStart"/>
      <w:r w:rsidRPr="00E577AC">
        <w:rPr>
          <w:sz w:val="12"/>
        </w:rPr>
        <w:t>Basaglia</w:t>
      </w:r>
      <w:proofErr w:type="spellEnd"/>
      <w:r w:rsidRPr="00E577AC">
        <w:rPr>
          <w:sz w:val="12"/>
        </w:rPr>
        <w:t xml:space="preserve">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w:t>
      </w:r>
      <w:proofErr w:type="spellStart"/>
      <w:r w:rsidRPr="00E577AC">
        <w:rPr>
          <w:sz w:val="12"/>
        </w:rPr>
        <w:t>areborn</w:t>
      </w:r>
      <w:proofErr w:type="spellEnd"/>
      <w:r w:rsidRPr="00E577AC">
        <w:rPr>
          <w:sz w:val="12"/>
        </w:rPr>
        <w:t xml:space="preserve">,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w:t>
      </w:r>
      <w:r w:rsidRPr="00E577AC">
        <w:rPr>
          <w:sz w:val="22"/>
          <w:u w:val="single"/>
        </w:rPr>
        <w:t xml:space="preserve">the human tendency to classify some </w:t>
      </w:r>
      <w:r w:rsidRPr="00E577AC">
        <w:rPr>
          <w:sz w:val="12"/>
        </w:rPr>
        <w:t xml:space="preserve">individuals or </w:t>
      </w:r>
      <w:r w:rsidRPr="00E577AC">
        <w:rPr>
          <w:sz w:val="22"/>
          <w:u w:val="single"/>
        </w:rPr>
        <w:t>social groups as less than fully human a prerequisite to genocide and one that is carefully honed during the unremarkable peacetimes that precede the sudden</w:t>
      </w:r>
      <w:r w:rsidRPr="00E577AC">
        <w:rPr>
          <w:sz w:val="12"/>
        </w:rPr>
        <w:t xml:space="preserve">, “seemingly unintelligible” outbreaks of </w:t>
      </w:r>
      <w:r w:rsidRPr="00E577AC">
        <w:rPr>
          <w:sz w:val="22"/>
          <w:u w:val="single"/>
        </w:rPr>
        <w:t>mass violence</w:t>
      </w:r>
      <w:r w:rsidRPr="00E577AC">
        <w:rPr>
          <w:sz w:val="12"/>
        </w:rPr>
        <w:t xml:space="preserve">. </w:t>
      </w:r>
      <w:r w:rsidRPr="00E577AC">
        <w:rPr>
          <w:sz w:val="22"/>
          <w:u w:val="single"/>
        </w:rPr>
        <w:t>Collective denial and misrecognition are prerequisites for mass violence and genocide</w:t>
      </w:r>
      <w:r w:rsidRPr="00E577AC">
        <w:rPr>
          <w:sz w:val="12"/>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w:t>
      </w:r>
      <w:proofErr w:type="spellStart"/>
      <w:r w:rsidRPr="00E577AC">
        <w:rPr>
          <w:sz w:val="12"/>
        </w:rPr>
        <w:t>beause</w:t>
      </w:r>
      <w:proofErr w:type="spellEnd"/>
      <w:r w:rsidRPr="00E577AC">
        <w:rPr>
          <w:sz w:val="12"/>
        </w:rPr>
        <w:t xml:space="preserve"> its very everydayness and its familiarity render it invisible. Lacan identifies “</w:t>
      </w:r>
      <w:proofErr w:type="spellStart"/>
      <w:r w:rsidRPr="00E577AC">
        <w:rPr>
          <w:sz w:val="12"/>
        </w:rPr>
        <w:t>rneconnaissance</w:t>
      </w:r>
      <w:proofErr w:type="spellEnd"/>
      <w:r w:rsidRPr="00E577AC">
        <w:rPr>
          <w:sz w:val="12"/>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Scheper-Hughes, 2000b; </w:t>
      </w:r>
      <w:proofErr w:type="spellStart"/>
      <w:r w:rsidRPr="00E577AC">
        <w:rPr>
          <w:sz w:val="12"/>
        </w:rPr>
        <w:t>Favret-Saada</w:t>
      </w:r>
      <w:proofErr w:type="spellEnd"/>
      <w:r w:rsidRPr="00E577AC">
        <w:rPr>
          <w:sz w:val="12"/>
        </w:rPr>
        <w:t xml:space="preserve">, 1989). Following Gramsci, Foucault, Sartre, Arendt, and other modern theorists of power-violence,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w:t>
      </w:r>
      <w:proofErr w:type="spellStart"/>
      <w:r w:rsidRPr="00E577AC">
        <w:rPr>
          <w:sz w:val="12"/>
        </w:rPr>
        <w:t>everyday</w:t>
      </w:r>
      <w:proofErr w:type="spellEnd"/>
      <w:r w:rsidRPr="00E577AC">
        <w:rPr>
          <w:sz w:val="12"/>
        </w:rPr>
        <w:t xml:space="preserve">, normative experiences of reification, depersonalization, institutional confinement, and acceptable death is to help answer the question: What makes mass violence and genocide possible? In this volume we are suggesting that </w:t>
      </w:r>
      <w:r w:rsidRPr="00E577AC">
        <w:rPr>
          <w:sz w:val="22"/>
          <w:u w:val="single"/>
        </w:rPr>
        <w:t>mass violence is</w:t>
      </w:r>
      <w:r w:rsidRPr="00E577AC">
        <w:rPr>
          <w:sz w:val="12"/>
        </w:rPr>
        <w:t xml:space="preserve"> part of a continuum, and that it </w:t>
      </w:r>
      <w:r w:rsidRPr="00E577AC">
        <w:rPr>
          <w:sz w:val="22"/>
          <w:u w:val="single"/>
        </w:rPr>
        <w:t>is socially incremental and often experienced by perpetrators</w:t>
      </w:r>
      <w:r w:rsidRPr="00E577AC">
        <w:rPr>
          <w:sz w:val="12"/>
        </w:rPr>
        <w:t xml:space="preserve">, collaborators, bystanders - </w:t>
      </w:r>
      <w:r w:rsidRPr="00E577AC">
        <w:rPr>
          <w:sz w:val="22"/>
          <w:u w:val="single"/>
        </w:rPr>
        <w:t>and even by victims themselves - as expected, routine, even justified</w:t>
      </w:r>
      <w:r w:rsidRPr="00E577AC">
        <w:rPr>
          <w:sz w:val="12"/>
        </w:rPr>
        <w:t xml:space="preserve">. The preparations for mass killing can be found in social sentiments and institutions from the family, to schools, churches, hospitals, and the military. They harbor the early “warning signs” (Charney 1991), the “priming” (as Hinton, ed., 2002 calls it), or the “genocidal continuum” (as we call it) that push social consensus toward devaluing certain forms of human life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 </w:t>
      </w:r>
      <w:r w:rsidRPr="00E577AC">
        <w:rPr>
          <w:rFonts w:cs="Calibri"/>
          <w:sz w:val="12"/>
        </w:rPr>
        <w:t xml:space="preserve">Gendered Violence Because it is difficult to conceive of violence without addressing its almost inevitably gendered contours, a separate category for gendered violence risks obscuring the extent to which gender operates throughout all forms of violence. We developed this separate Part VIII, however, to address a range of gender </w:t>
      </w:r>
      <w:proofErr w:type="spellStart"/>
      <w:r w:rsidRPr="00E577AC">
        <w:rPr>
          <w:rFonts w:cs="Calibri"/>
          <w:sz w:val="12"/>
        </w:rPr>
        <w:t>violences</w:t>
      </w:r>
      <w:proofErr w:type="spellEnd"/>
      <w:r w:rsidRPr="00E577AC">
        <w:rPr>
          <w:rFonts w:cs="Calibri"/>
          <w:sz w:val="12"/>
        </w:rPr>
        <w:t xml:space="preserve"> - some obviously visible, cruel, and bloody such as wartime rape (Das, Chapter 40; Danner, Chapter 41) and peacetime rape (</w:t>
      </w:r>
      <w:proofErr w:type="spellStart"/>
      <w:r w:rsidRPr="00E577AC">
        <w:rPr>
          <w:rFonts w:cs="Calibri"/>
          <w:sz w:val="12"/>
        </w:rPr>
        <w:t>Bourgois</w:t>
      </w:r>
      <w:proofErr w:type="spellEnd"/>
      <w:r w:rsidRPr="00E577AC">
        <w:rPr>
          <w:rFonts w:cs="Calibri"/>
          <w:sz w:val="12"/>
        </w:rPr>
        <w:t xml:space="preserve">, Chapter 43; Donaldson, Chapter 44), and others deeply structural and symbolic (Cohn, Chapter 45). In each example, however, the </w:t>
      </w:r>
      <w:r w:rsidRPr="00E577AC">
        <w:rPr>
          <w:sz w:val="22"/>
          <w:u w:val="single"/>
        </w:rPr>
        <w:t>violence is structured to harness cultural notions of femininity, masculinity, procreation, and nurturance and to put them into the service of state wars and mass murder or to fuel peacetime forms of domination that make the subordinate participate in their own socially imposed suffering</w:t>
      </w:r>
      <w:r w:rsidRPr="00E577AC">
        <w:rPr>
          <w:rFonts w:cs="Calibri"/>
          <w:sz w:val="12"/>
        </w:rPr>
        <w:t xml:space="preserve"> (Bourdieu, Chapter 42). Carol Cohn’s (Chapter 45) semiotic and ethnographic analysis of how the horrors of nuclear warfare can be normalized through the clean professional languages of science and technology gives new meaning to Benjamin’s perception of modernity as a constant state of siege. Our selections on the uses and meanings of rape purposefully span both peacetime and wartime, as well as male and female victims on the battlefield, in prison and in the inner city. Their juxtaposition demonstrates the normalization and institutionalization of this most extreme form of gendered violence. Whether male or female bodies are being raped, whether individually or collectively, whether in times of conflict or peace, rape is an act of violence against the female or the feminized male body and against the male owners and supposed protectors of those same bodies. The interface of the three bodies - individual, social, political - (Scheper-Hughes and Lock 1987) is shown to be at stake in the sexual assault on female bodies as war booty (Das, Chapter, 40; Danner, Chapter 41), as expression of adolescent rage (</w:t>
      </w:r>
      <w:proofErr w:type="spellStart"/>
      <w:r w:rsidRPr="00E577AC">
        <w:rPr>
          <w:rFonts w:cs="Calibri"/>
          <w:sz w:val="12"/>
        </w:rPr>
        <w:t>Bourgois</w:t>
      </w:r>
      <w:proofErr w:type="spellEnd"/>
      <w:r w:rsidRPr="00E577AC">
        <w:rPr>
          <w:rFonts w:cs="Calibri"/>
          <w:sz w:val="12"/>
        </w:rPr>
        <w:t xml:space="preserve">, Chapter 43), and as involuted institutional hierarchy. </w:t>
      </w:r>
      <w:r w:rsidRPr="00E577AC">
        <w:rPr>
          <w:sz w:val="22"/>
          <w:u w:val="single"/>
        </w:rPr>
        <w:t>Bourdieu considers gendered oppression to be a classic example of symbolic violence whereby hierarchies are naturalized into a common sense discourse shared by the dominated and the dominant</w:t>
      </w:r>
      <w:r w:rsidRPr="00E577AC">
        <w:rPr>
          <w:rFonts w:cs="Calibri"/>
          <w:sz w:val="12"/>
        </w:rPr>
        <w:t>. Once again, Bourdieu forces us to recognize the continuum that links the gendered violence of war rape of a deceptively trivial patriarchal aesthetic that makes women want to marry taller men.</w:t>
      </w:r>
    </w:p>
    <w:p w14:paraId="35BC161B" w14:textId="77777777" w:rsidR="008C0C87" w:rsidRDefault="008C0C87" w:rsidP="008C0C87">
      <w:pPr>
        <w:rPr>
          <w:rFonts w:cs="Calibri"/>
          <w:b/>
          <w:sz w:val="22"/>
        </w:rPr>
      </w:pPr>
    </w:p>
    <w:p w14:paraId="6D70209F" w14:textId="77777777" w:rsidR="00264CB1" w:rsidRDefault="00264CB1" w:rsidP="00264CB1">
      <w:pPr>
        <w:rPr>
          <w:sz w:val="12"/>
        </w:rPr>
      </w:pPr>
    </w:p>
    <w:p w14:paraId="01A05B51" w14:textId="77777777" w:rsidR="00264CB1" w:rsidRPr="003C3FF7" w:rsidRDefault="00264CB1" w:rsidP="00264CB1">
      <w:pPr>
        <w:pStyle w:val="Heading4"/>
      </w:pPr>
      <w:r w:rsidRPr="003C3FF7">
        <w:t>Structural and direct violence are interlinked – inequalities from structural violence make outbreaks of behavioral violence inevitable.</w:t>
      </w:r>
    </w:p>
    <w:p w14:paraId="7FDBE719" w14:textId="77777777" w:rsidR="00264CB1" w:rsidRDefault="00264CB1" w:rsidP="00264CB1">
      <w:pPr>
        <w:rPr>
          <w:sz w:val="16"/>
          <w:szCs w:val="16"/>
        </w:rPr>
      </w:pPr>
      <w:r w:rsidRPr="00CE0784">
        <w:rPr>
          <w:rStyle w:val="Style13ptBold"/>
        </w:rPr>
        <w:t xml:space="preserve">Christie </w:t>
      </w:r>
      <w:r>
        <w:rPr>
          <w:rStyle w:val="Style13ptBold"/>
        </w:rPr>
        <w:t>and Winter 20</w:t>
      </w:r>
      <w:r w:rsidRPr="00CE0784">
        <w:rPr>
          <w:rStyle w:val="Style13ptBold"/>
        </w:rPr>
        <w:t xml:space="preserve">01 – Prof of Psychology at Ohio State </w:t>
      </w:r>
      <w:r>
        <w:rPr>
          <w:rStyle w:val="Style13ptBold"/>
        </w:rPr>
        <w:t xml:space="preserve">and </w:t>
      </w:r>
      <w:r w:rsidRPr="00CE0784">
        <w:rPr>
          <w:rStyle w:val="Style13ptBold"/>
        </w:rPr>
        <w:t xml:space="preserve">Prof of Psychology at Whitman </w:t>
      </w:r>
      <w:r w:rsidRPr="0022718A">
        <w:rPr>
          <w:sz w:val="16"/>
          <w:szCs w:val="16"/>
        </w:rPr>
        <w:t>[Daniel, Richard, Deborah, “Peace, Conflict, and Violence: Peace Psychology for the 21st Century”, Prentice-Hall, 2001, accessed 7/15/18, PDF // S.M.]</w:t>
      </w:r>
    </w:p>
    <w:p w14:paraId="323D9E86" w14:textId="77777777" w:rsidR="00264CB1" w:rsidRDefault="00264CB1" w:rsidP="00264CB1"/>
    <w:p w14:paraId="00F7440A" w14:textId="77777777" w:rsidR="00264CB1" w:rsidRPr="00593940" w:rsidRDefault="00264CB1" w:rsidP="00264CB1">
      <w:pPr>
        <w:rPr>
          <w:sz w:val="12"/>
        </w:rPr>
      </w:pPr>
      <w:r w:rsidRPr="00593940">
        <w:rPr>
          <w:sz w:val="12"/>
        </w:rPr>
        <w:t xml:space="preserve">The four-way model we introduce employs conceptual distinctions between direct and structural violence and between peacemaking and peacebuilding. In practice, however, </w:t>
      </w:r>
      <w:r w:rsidRPr="00593940">
        <w:rPr>
          <w:rStyle w:val="StyleUnderline"/>
        </w:rPr>
        <w:t>direct and structural violence form a larger system of violence</w:t>
      </w:r>
      <w:r w:rsidRPr="00593940">
        <w:rPr>
          <w:sz w:val="12"/>
        </w:rPr>
        <w:t xml:space="preserve">. Similarly, peacemaking and peacebuilding, while conceptually distinct, can be treated as an interlocking system of peace. SYSTEMS OF VIOLENCE AND PEACE </w:t>
      </w:r>
      <w:r w:rsidRPr="007607A2">
        <w:rPr>
          <w:u w:val="single"/>
        </w:rPr>
        <w:t>Although it may be useful for peace psychologists to distinguish direct and structural violence, we are beginning to see more clearly a circular relationship between both types of violence</w:t>
      </w:r>
      <w:r w:rsidRPr="00593940">
        <w:rPr>
          <w:sz w:val="12"/>
        </w:rPr>
        <w:t xml:space="preserve">, forming an interlocking system of violence. The system operates at various levels, from the interpersonal level to the large-scale violence of genocide as we illustrate with the following examples. In intimate relations, for example, </w:t>
      </w:r>
      <w:r w:rsidRPr="007607A2">
        <w:rPr>
          <w:u w:val="single"/>
        </w:rPr>
        <w:t>the direct violence of men on women continues worldwide, in part because women’s low socioeconomic status</w:t>
      </w:r>
      <w:r w:rsidRPr="00593940">
        <w:rPr>
          <w:sz w:val="12"/>
        </w:rPr>
        <w:t xml:space="preserve"> constricts choices and keeps women in a position of vulnerability and dependency vis-à-vis men, </w:t>
      </w:r>
      <w:r w:rsidRPr="00593940">
        <w:rPr>
          <w:rStyle w:val="StyleUnderline"/>
        </w:rPr>
        <w:t>a structurally violent condition that sets the stage for more episodes of direct violence</w:t>
      </w:r>
      <w:r w:rsidRPr="00593940">
        <w:rPr>
          <w:sz w:val="12"/>
        </w:rPr>
        <w:t xml:space="preserve">. The cultural dimension is also present as violence is justified by patriarchal narratives about a “woman’s place” (Bunch &amp; </w:t>
      </w:r>
      <w:proofErr w:type="spellStart"/>
      <w:r w:rsidRPr="00593940">
        <w:rPr>
          <w:sz w:val="12"/>
        </w:rPr>
        <w:t>Carillo</w:t>
      </w:r>
      <w:proofErr w:type="spellEnd"/>
      <w:r w:rsidRPr="00593940">
        <w:rPr>
          <w:sz w:val="12"/>
        </w:rPr>
        <w:t xml:space="preserve">, 1998). </w:t>
      </w:r>
      <w:r w:rsidRPr="007607A2">
        <w:rPr>
          <w:u w:val="single"/>
        </w:rPr>
        <w:t>At another level, genocide cannot be easily explained away as the resurfacing of ancient hatreds</w:t>
      </w:r>
      <w:r w:rsidRPr="00593940">
        <w:rPr>
          <w:sz w:val="12"/>
        </w:rPr>
        <w:t xml:space="preserve">. Although a number of familiar psychological dynamics are at play in ethnicity-based genocide, including oppositional group identities, group polarization, and fear of one another, </w:t>
      </w:r>
      <w:r w:rsidRPr="00593940">
        <w:rPr>
          <w:rStyle w:val="StyleUnderline"/>
        </w:rPr>
        <w:t>the deeper, structural roots also matter</w:t>
      </w:r>
      <w:r w:rsidRPr="00593940">
        <w:rPr>
          <w:sz w:val="12"/>
        </w:rPr>
        <w:t xml:space="preserve">. For example, the genocide that took place in Rwanda and left nearly three-quarters of a million people dead can be traced back to colonial policies that gave preferential treatment to one group (Tutsis) over another group (Hutus), and by doing so produced a hierarchical arrangement in their society (Mays, Bullock, Rosenzweig, &amp; </w:t>
      </w:r>
      <w:proofErr w:type="spellStart"/>
      <w:r w:rsidRPr="00593940">
        <w:rPr>
          <w:sz w:val="12"/>
        </w:rPr>
        <w:t>Wessells</w:t>
      </w:r>
      <w:proofErr w:type="spellEnd"/>
      <w:r w:rsidRPr="00593940">
        <w:rPr>
          <w:sz w:val="12"/>
        </w:rPr>
        <w:t xml:space="preserve">, 1998). These differences are then exacerbated by contemporary structural forces such as crushing poverty, large class inequalities, pressure from the International Monetary Fund (making the poor even poorer), and a variety of others structural factors (Smith, 1998). </w:t>
      </w:r>
      <w:r w:rsidRPr="007607A2">
        <w:rPr>
          <w:u w:val="single"/>
        </w:rPr>
        <w:t>Not only does structural violence play a role in direct violence but the converse also holds, thereby completing the circle.</w:t>
      </w:r>
      <w:r w:rsidRPr="00593940">
        <w:rPr>
          <w:sz w:val="12"/>
        </w:rPr>
        <w:t xml:space="preserve"> For example, militarization, the degree to which nations rely on weapons, is treated in this volume as a form of structural violence. We appreciate that there is a large political constituency in the United States that embraces a robust military budget because it believes that the best way to ensure peace is through military strength. At the same time, militarism produces enormous profits for weapons developers and drains resources from other sectors of the economy that could satisfy human needs more productively and equitably. Moreover, the United States supplies more weapons to the world than any other country and most of the recipients are Third World countries that feel threatened by their neighbors. Like the United States, these Third World countries are pursuing security by accumulating weapons (Renner, 1998). In essence, militarization produces structural violence within the United States and provides the means by which </w:t>
      </w:r>
      <w:proofErr w:type="spellStart"/>
      <w:r w:rsidRPr="00593940">
        <w:rPr>
          <w:sz w:val="12"/>
        </w:rPr>
        <w:t>internation</w:t>
      </w:r>
      <w:proofErr w:type="spellEnd"/>
      <w:r w:rsidRPr="00593940">
        <w:rPr>
          <w:sz w:val="12"/>
        </w:rPr>
        <w:t xml:space="preserve"> rivalries can become deadly, organized, direct violence. On a global scale, resources are distributed unevenly with the poverty in the global south contributing indirectly to drug-related crimes and deaths in the global north. Interdependence is apparent as poor farmers cultivate the coca plant in order to generate income to survive. On the demand side, drug traffickers in the global north find it far more lucrative to move drugs than to work at minimum wage jobs that offer no health care benefits or opportunities for advancement (Crosby &amp; Van </w:t>
      </w:r>
      <w:proofErr w:type="spellStart"/>
      <w:r w:rsidRPr="00593940">
        <w:rPr>
          <w:sz w:val="12"/>
        </w:rPr>
        <w:t>Soest</w:t>
      </w:r>
      <w:proofErr w:type="spellEnd"/>
      <w:r w:rsidRPr="00593940">
        <w:rPr>
          <w:sz w:val="12"/>
        </w:rPr>
        <w:t xml:space="preserve">, 1997). </w:t>
      </w:r>
      <w:r w:rsidRPr="007607A2">
        <w:rPr>
          <w:u w:val="single"/>
        </w:rPr>
        <w:t>Not only is violence systemic but peace processes also can be viewed from a systems perspective.</w:t>
      </w:r>
      <w:r w:rsidRPr="00593940">
        <w:rPr>
          <w:sz w:val="12"/>
        </w:rPr>
        <w:t xml:space="preserve"> Peacemaking, as exemplified by conflict resolution procedures, can be used to deal directly with part of a violent system, encouraging nonviolent dialogue instead of overt forms of violence. However, from our perspective, the deeper roots of these problems require an integration of peacemaking with peacebuilding. To root out the structural bases of these problems previously mentioned requires a transformation of the socioeconomic status of women worldwide, the elimination of militarism, and the elimination of disparities in wealth that divide people by ethnicity and geography. </w:t>
      </w:r>
      <w:r w:rsidRPr="007607A2">
        <w:rPr>
          <w:u w:val="single"/>
        </w:rPr>
        <w:t>In short, problems of violence on any scale require the promotion of a system of peace that emphasizes the nonviolent management of differences combined with the pursuit of socially just ends.</w:t>
      </w:r>
      <w:r>
        <w:rPr>
          <w:u w:val="single"/>
        </w:rPr>
        <w:t xml:space="preserve"> </w:t>
      </w:r>
      <w:r w:rsidRPr="00593940">
        <w:rPr>
          <w:sz w:val="12"/>
        </w:rPr>
        <w:t xml:space="preserve">In the last chapter of this volume, we revisit the four-way model and then delineate some perennial tensions in the field of peace psychology. We conclude with a discussion of the challenges that are likely to face peace psychologists throughout the twenty-first century, </w:t>
      </w:r>
      <w:proofErr w:type="spellStart"/>
      <w:r w:rsidRPr="00593940">
        <w:rPr>
          <w:sz w:val="12"/>
        </w:rPr>
        <w:t>emphasizng</w:t>
      </w:r>
      <w:proofErr w:type="spellEnd"/>
      <w:r w:rsidRPr="00593940">
        <w:rPr>
          <w:sz w:val="12"/>
        </w:rPr>
        <w:t xml:space="preserve"> the centrality of environmental sustainability (Winter, 1996) as we pursue structural and cultural changes that are capable of delivering the equitable satisfaction of human needs for current and future generations.</w:t>
      </w:r>
    </w:p>
    <w:p w14:paraId="28F9E071" w14:textId="77777777" w:rsidR="00264CB1" w:rsidRDefault="00264CB1" w:rsidP="00264CB1"/>
    <w:p w14:paraId="39C8DC61" w14:textId="77777777" w:rsidR="0076465F" w:rsidRPr="00E577AC" w:rsidRDefault="0076465F" w:rsidP="0076465F">
      <w:pPr>
        <w:pStyle w:val="Heading4"/>
      </w:pPr>
      <w:r w:rsidRPr="00E577AC">
        <w:t>Structural violence against females kills more people than genocides and world wars</w:t>
      </w:r>
    </w:p>
    <w:p w14:paraId="69BB385F" w14:textId="77777777" w:rsidR="0076465F" w:rsidRPr="00E577AC" w:rsidRDefault="0076465F" w:rsidP="0076465F">
      <w:r w:rsidRPr="00E577AC">
        <w:rPr>
          <w:rStyle w:val="Style13ptBold"/>
        </w:rPr>
        <w:t>Christie, 2001 – Professor of Psychology</w:t>
      </w:r>
      <w:r w:rsidRPr="00E577AC">
        <w:t xml:space="preserve">, </w:t>
      </w:r>
      <w:r w:rsidRPr="00E577AC">
        <w:rPr>
          <w:sz w:val="16"/>
          <w:szCs w:val="16"/>
        </w:rPr>
        <w:t xml:space="preserve">[Daniel </w:t>
      </w:r>
      <w:proofErr w:type="spellStart"/>
      <w:r w:rsidRPr="00E577AC">
        <w:rPr>
          <w:sz w:val="16"/>
          <w:szCs w:val="16"/>
        </w:rPr>
        <w:t>J.,with</w:t>
      </w:r>
      <w:proofErr w:type="spellEnd"/>
      <w:r w:rsidRPr="00E577AC">
        <w:rPr>
          <w:sz w:val="16"/>
          <w:szCs w:val="16"/>
        </w:rPr>
        <w:t xml:space="preserve"> Richard </w:t>
      </w:r>
      <w:proofErr w:type="spellStart"/>
      <w:r w:rsidRPr="00E577AC">
        <w:rPr>
          <w:sz w:val="16"/>
          <w:szCs w:val="16"/>
        </w:rPr>
        <w:t>V.Wagner</w:t>
      </w:r>
      <w:proofErr w:type="spellEnd"/>
      <w:r w:rsidRPr="00E577AC">
        <w:rPr>
          <w:sz w:val="16"/>
          <w:szCs w:val="16"/>
        </w:rPr>
        <w:t xml:space="preserve">, and Deborah Du </w:t>
      </w:r>
      <w:proofErr w:type="spellStart"/>
      <w:r w:rsidRPr="00E577AC">
        <w:rPr>
          <w:sz w:val="16"/>
          <w:szCs w:val="16"/>
        </w:rPr>
        <w:t>Nann</w:t>
      </w:r>
      <w:proofErr w:type="spellEnd"/>
      <w:r w:rsidRPr="00E577AC">
        <w:rPr>
          <w:sz w:val="16"/>
          <w:szCs w:val="16"/>
        </w:rPr>
        <w:t xml:space="preserve"> Winter. Ohio State University, 2001, Peace, Conflict, and Violence: Peace Psychology for the 21st Century., July 15 2018]//RD</w:t>
      </w:r>
    </w:p>
    <w:p w14:paraId="4E6E8B1F" w14:textId="77777777" w:rsidR="0076465F" w:rsidRPr="00E577AC" w:rsidRDefault="0076465F" w:rsidP="0076465F"/>
    <w:p w14:paraId="01DC12B6" w14:textId="77777777" w:rsidR="0076465F" w:rsidRPr="00E577AC" w:rsidRDefault="0076465F" w:rsidP="0076465F">
      <w:pPr>
        <w:rPr>
          <w:sz w:val="14"/>
        </w:rPr>
      </w:pPr>
      <w:r w:rsidRPr="00E577AC">
        <w:rPr>
          <w:rStyle w:val="StyleUnderline"/>
        </w:rPr>
        <w:t xml:space="preserve">Given that the natural birth ratio is 106 males to 100 females, and that females tend to have longer life expectancies, it is shocking to learn that “more than 100 million girls and women are missing” </w:t>
      </w:r>
      <w:r w:rsidRPr="00E577AC">
        <w:rPr>
          <w:sz w:val="14"/>
        </w:rPr>
        <w:t>(Sen, 1990, p. 61). Birth ratios of males and females would predict that there should be more women living today, particularly in Asia (Bunch, 1995). But in some parts of the world, men outnumber women by 20:1 (United Nations, 1996).</w:t>
      </w:r>
      <w:r w:rsidRPr="00E577AC">
        <w:rPr>
          <w:rStyle w:val="StyleUnderline"/>
        </w:rPr>
        <w:t xml:space="preserve"> To comprehend this staggering problem, 100 million “missing” women is equivalent to the total number of war-related deaths of </w:t>
      </w:r>
      <w:r w:rsidRPr="00E577AC">
        <w:rPr>
          <w:sz w:val="14"/>
        </w:rPr>
        <w:t xml:space="preserve">100 Pol Pot–initiated famines and massacres in Cambodia (1975 to 1978), </w:t>
      </w:r>
      <w:r w:rsidRPr="00E577AC">
        <w:rPr>
          <w:rStyle w:val="StyleUnderline"/>
        </w:rPr>
        <w:t>200 of the genocidal civil wars recently witnessed in Rwanda</w:t>
      </w:r>
      <w:r w:rsidRPr="00E577AC">
        <w:rPr>
          <w:sz w:val="14"/>
        </w:rPr>
        <w:t xml:space="preserve"> (1994 to 1995), </w:t>
      </w:r>
      <w:r w:rsidRPr="00E577AC">
        <w:rPr>
          <w:rStyle w:val="StyleUnderline"/>
        </w:rPr>
        <w:t>and 2.5 times the deaths of World War II</w:t>
      </w:r>
      <w:r w:rsidRPr="00E577AC">
        <w:rPr>
          <w:sz w:val="14"/>
        </w:rPr>
        <w:t xml:space="preserve"> (1939 to 1945) (</w:t>
      </w:r>
      <w:proofErr w:type="spellStart"/>
      <w:r w:rsidRPr="00E577AC">
        <w:rPr>
          <w:sz w:val="14"/>
        </w:rPr>
        <w:t>Sivard</w:t>
      </w:r>
      <w:proofErr w:type="spellEnd"/>
      <w:r w:rsidRPr="00E577AC">
        <w:rPr>
          <w:sz w:val="14"/>
        </w:rPr>
        <w:t xml:space="preserve">, 1996). </w:t>
      </w:r>
      <w:r w:rsidRPr="00E577AC">
        <w:rPr>
          <w:rStyle w:val="StyleUnderline"/>
        </w:rPr>
        <w:t>But how many have even noticed, let alone demanded accountability for, this killing of girls and women? A primary reason for this disregard is that much of the violence against women results from structural violence</w:t>
      </w:r>
      <w:r w:rsidRPr="00E577AC">
        <w:rPr>
          <w:sz w:val="14"/>
        </w:rPr>
        <w:t xml:space="preserve">. </w:t>
      </w:r>
    </w:p>
    <w:p w14:paraId="72C6798D" w14:textId="77777777" w:rsidR="0076465F" w:rsidRPr="00E577AC" w:rsidRDefault="0076465F" w:rsidP="0076465F"/>
    <w:p w14:paraId="26B74FC1" w14:textId="77777777" w:rsidR="0076465F" w:rsidRPr="00E577AC" w:rsidRDefault="0076465F" w:rsidP="0076465F"/>
    <w:p w14:paraId="617B5C54" w14:textId="77777777" w:rsidR="0076465F" w:rsidRPr="00BD4898" w:rsidRDefault="0076465F" w:rsidP="0076465F"/>
    <w:p w14:paraId="5491EBB7" w14:textId="77777777" w:rsidR="0076465F" w:rsidRPr="00BD4898" w:rsidRDefault="0076465F" w:rsidP="0076465F"/>
    <w:p w14:paraId="13975B22" w14:textId="77777777" w:rsidR="0076465F" w:rsidRPr="00E577AC" w:rsidRDefault="0076465F" w:rsidP="0076465F">
      <w:pPr>
        <w:pStyle w:val="Heading3"/>
      </w:pPr>
      <w:r>
        <w:t>Extend – Framing – Crisis Politics</w:t>
      </w:r>
    </w:p>
    <w:p w14:paraId="308FD163" w14:textId="77777777" w:rsidR="0076465F" w:rsidRPr="00E577AC" w:rsidRDefault="0076465F" w:rsidP="0076465F">
      <w:pPr>
        <w:pStyle w:val="Heading4"/>
      </w:pPr>
      <w:r w:rsidRPr="00E577AC">
        <w:t>War scenarios are a form of crisis politics that recreates sexism because it distracts people from ongoing structural violence</w:t>
      </w:r>
    </w:p>
    <w:p w14:paraId="186098FC" w14:textId="77777777" w:rsidR="0076465F" w:rsidRPr="00E577AC" w:rsidRDefault="0076465F" w:rsidP="0076465F">
      <w:pPr>
        <w:rPr>
          <w:sz w:val="16"/>
          <w:szCs w:val="16"/>
        </w:rPr>
      </w:pPr>
      <w:r w:rsidRPr="00E577AC">
        <w:rPr>
          <w:rStyle w:val="Style13ptBold"/>
        </w:rPr>
        <w:t xml:space="preserve">Cuomo 96 – professor of philosophy at the University of Cincinnati </w:t>
      </w:r>
      <w:r w:rsidRPr="00E577AC">
        <w:rPr>
          <w:sz w:val="16"/>
          <w:szCs w:val="16"/>
        </w:rPr>
        <w:t>[Chris J., Hypatia, November 1996, War Is Not Just an Event: Reflections on the Significance of Everyday Violence, https://onlinelibrary.wiley.com/journal/15272001, July 14,]//RD</w:t>
      </w:r>
    </w:p>
    <w:p w14:paraId="4CD9C31A" w14:textId="77777777" w:rsidR="0076465F" w:rsidRPr="00E577AC" w:rsidRDefault="0076465F" w:rsidP="0076465F"/>
    <w:p w14:paraId="591EA831" w14:textId="77777777" w:rsidR="0076465F" w:rsidRPr="00E577AC" w:rsidRDefault="0076465F" w:rsidP="0076465F">
      <w:pPr>
        <w:rPr>
          <w:sz w:val="14"/>
        </w:rPr>
      </w:pPr>
      <w:r w:rsidRPr="00E577AC">
        <w:rPr>
          <w:sz w:val="14"/>
        </w:rPr>
        <w:t xml:space="preserve">Ethical approaches that do not attend to the ways in which warfare and military practices are woven into the very fabric of life in twenty-first century technological states lead to crisis-based politics and analyses. </w:t>
      </w:r>
      <w:r w:rsidRPr="00E577AC">
        <w:rPr>
          <w:rStyle w:val="StyleUnderline"/>
        </w:rPr>
        <w:t>For any feminism that aims to resist oppression and create alternative social and political options, crisis-based ethics and politics are problematic because they distract attention from the need for sustained resistance to the</w:t>
      </w:r>
      <w:r w:rsidRPr="00E577AC">
        <w:rPr>
          <w:sz w:val="14"/>
        </w:rPr>
        <w:t xml:space="preserve"> enmeshed, </w:t>
      </w:r>
      <w:r w:rsidRPr="00E577AC">
        <w:rPr>
          <w:rStyle w:val="StyleUnderline"/>
        </w:rPr>
        <w:t>omnipresent systems of domination and oppression that so often function as givens in most people’s lives.</w:t>
      </w:r>
      <w:r w:rsidRPr="00E577AC">
        <w:rPr>
          <w:sz w:val="14"/>
        </w:rPr>
        <w:t xml:space="preserve"> Neglecting the omnipresence of militarism </w:t>
      </w:r>
      <w:r w:rsidRPr="00E577AC">
        <w:rPr>
          <w:rStyle w:val="StyleUnderline"/>
        </w:rPr>
        <w:t>allows the false belief that the absence of declared armed conflicts is peace,</w:t>
      </w:r>
      <w:r w:rsidRPr="00E577AC">
        <w:rPr>
          <w:sz w:val="14"/>
        </w:rPr>
        <w:t xml:space="preserve"> the polar opposite of war. It is particularly easy for those whose lives are shaped by the safety of privilege, and who do not regularly encounter the realities of militarism, to maintain this false belief. </w:t>
      </w:r>
      <w:r w:rsidRPr="00E577AC">
        <w:rPr>
          <w:rStyle w:val="StyleUnderline"/>
        </w:rPr>
        <w:t>The belief that militarism is an ethical, political concern only regarding armed conflict, creates forms of resistance</w:t>
      </w:r>
      <w:r w:rsidRPr="00E577AC">
        <w:rPr>
          <w:sz w:val="14"/>
        </w:rPr>
        <w:t xml:space="preserve"> to militarism </w:t>
      </w:r>
      <w:r w:rsidRPr="00E577AC">
        <w:rPr>
          <w:rStyle w:val="StyleUnderline"/>
        </w:rPr>
        <w:t>that are merely exercises in crisis control</w:t>
      </w:r>
      <w:r w:rsidRPr="00E577AC">
        <w:rPr>
          <w:sz w:val="14"/>
        </w:rPr>
        <w:t xml:space="preserve">. Antiwar resistance is then mobilized when the “real” violence finally occurs, or when the stability of privilege is directly threatened, and at that point it is difficult not to respond in ways that make resisters drop all other political priorities. </w:t>
      </w:r>
      <w:r w:rsidRPr="00E577AC">
        <w:rPr>
          <w:rStyle w:val="StyleUnderline"/>
        </w:rPr>
        <w:t>Crisis-driven attention to declarations of war might actually keep resisters complacent about and complicitous in the general presence of global militarism</w:t>
      </w:r>
      <w:r w:rsidRPr="00E577AC">
        <w:rPr>
          <w:sz w:val="14"/>
        </w:rPr>
        <w:t xml:space="preserve">. Seeing war as necessarily embedded in constant military presence draws attention to the fact that </w:t>
      </w:r>
      <w:r w:rsidRPr="00E577AC">
        <w:rPr>
          <w:rStyle w:val="StyleUnderline"/>
        </w:rPr>
        <w:t>horrific, state-sponsored violence is happening nearly all over, all of the time</w:t>
      </w:r>
      <w:r w:rsidRPr="00E577AC">
        <w:rPr>
          <w:sz w:val="14"/>
        </w:rPr>
        <w:t xml:space="preserve">, and that it is perpetrated by military institutions and other militaristic agents of the state. </w:t>
      </w:r>
      <w:r w:rsidRPr="00E577AC">
        <w:rPr>
          <w:rStyle w:val="StyleUnderline"/>
        </w:rPr>
        <w:t>Moving away from crisis-driven politic</w:t>
      </w:r>
      <w:r w:rsidRPr="00E577AC">
        <w:rPr>
          <w:sz w:val="14"/>
        </w:rPr>
        <w:t xml:space="preserve">s and ontologies concerning war and military violence </w:t>
      </w:r>
      <w:r w:rsidRPr="00E577AC">
        <w:rPr>
          <w:rStyle w:val="StyleUnderline"/>
        </w:rPr>
        <w:t>also enables consideration of relationships among seemingly disparate phenomena</w:t>
      </w:r>
      <w:r w:rsidRPr="00E577AC">
        <w:rPr>
          <w:sz w:val="14"/>
        </w:rPr>
        <w:t xml:space="preserve">, and therefore can shape more nuanced theoretical and practical forms of resistance. For example, investigating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w:t>
      </w:r>
      <w:r w:rsidRPr="00E577AC">
        <w:rPr>
          <w:rStyle w:val="StyleUnderline"/>
        </w:rPr>
        <w:t>the ways in which threats of state-sponsored violence are a sometimes invisible/sometimes bold agent of racism, nationalism, and corporate interests</w:t>
      </w:r>
      <w:r w:rsidRPr="00E577AC">
        <w:rPr>
          <w:sz w:val="14"/>
        </w:rPr>
        <w:t xml:space="preserve">; the fact that vast numbers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w:t>
      </w:r>
      <w:proofErr w:type="spellStart"/>
      <w:r w:rsidRPr="00E577AC">
        <w:rPr>
          <w:sz w:val="14"/>
        </w:rPr>
        <w:t>connec</w:t>
      </w:r>
      <w:proofErr w:type="spellEnd"/>
      <w:r w:rsidRPr="00E577AC">
        <w:rPr>
          <w:sz w:val="14"/>
        </w:rPr>
        <w:t xml:space="preserve"> </w:t>
      </w:r>
      <w:proofErr w:type="spellStart"/>
      <w:r w:rsidRPr="00E577AC">
        <w:rPr>
          <w:sz w:val="14"/>
        </w:rPr>
        <w:t>tions</w:t>
      </w:r>
      <w:proofErr w:type="spellEnd"/>
      <w:r w:rsidRPr="00E577AC">
        <w:rPr>
          <w:sz w:val="14"/>
        </w:rPr>
        <w:t xml:space="preserve"> among phenomena like the “war on drugs,” the “war on crime,” and other state-funded militaristic campaigns.</w:t>
      </w:r>
    </w:p>
    <w:p w14:paraId="58E12F5E" w14:textId="77777777" w:rsidR="0076465F" w:rsidRPr="00A80BBA" w:rsidRDefault="0076465F" w:rsidP="0076465F">
      <w:pPr>
        <w:pStyle w:val="Heading3"/>
      </w:pPr>
      <w:r>
        <w:t>Extend – Framing – Positive Peace</w:t>
      </w:r>
    </w:p>
    <w:p w14:paraId="51E30E00" w14:textId="77777777" w:rsidR="0076465F" w:rsidRDefault="0076465F" w:rsidP="0076465F"/>
    <w:p w14:paraId="0E9D0293" w14:textId="77777777" w:rsidR="0076465F" w:rsidRPr="00E577AC" w:rsidRDefault="0076465F" w:rsidP="0076465F">
      <w:pPr>
        <w:pStyle w:val="Heading4"/>
      </w:pPr>
      <w:r w:rsidRPr="00E577AC">
        <w:t>Focusing on Positive peace requires addressing domestic violence because it examines how individual psychology is influenced by societal factors</w:t>
      </w:r>
    </w:p>
    <w:p w14:paraId="38787C72" w14:textId="77777777" w:rsidR="0076465F" w:rsidRPr="00E577AC" w:rsidRDefault="0076465F" w:rsidP="0076465F">
      <w:r w:rsidRPr="00E577AC">
        <w:rPr>
          <w:rStyle w:val="Style13ptBold"/>
        </w:rPr>
        <w:t xml:space="preserve">Christie and Winter 2001 – Prof of Psychology at Ohio State and Prof of Psychology at Whitman </w:t>
      </w:r>
      <w:r w:rsidRPr="00E577AC">
        <w:rPr>
          <w:sz w:val="16"/>
          <w:szCs w:val="16"/>
        </w:rPr>
        <w:t>[Daniel, Richard, Deborah, “Peace, Conflict, and Violence: Peace Psychology for the 21st Century”, Prentice-Hall, 2001, accessed 7/15/18, PDF // S.M.]</w:t>
      </w:r>
    </w:p>
    <w:p w14:paraId="014B005A" w14:textId="77777777" w:rsidR="0076465F" w:rsidRPr="00E577AC" w:rsidRDefault="0076465F" w:rsidP="0076465F"/>
    <w:p w14:paraId="3559357E" w14:textId="77777777" w:rsidR="0076465F" w:rsidRPr="00E577AC" w:rsidRDefault="0076465F" w:rsidP="0076465F">
      <w:pPr>
        <w:rPr>
          <w:sz w:val="12"/>
        </w:rPr>
      </w:pPr>
      <w:r w:rsidRPr="00E577AC">
        <w:rPr>
          <w:u w:val="single"/>
        </w:rPr>
        <w:t>The prevalence of intimate violence has become frighteningly apparent: Current statistical estimates suggest that 28 percent of marital relationships in the United States include incidents of physical violence</w:t>
      </w:r>
      <w:r w:rsidRPr="00E577AC">
        <w:rPr>
          <w:sz w:val="12"/>
        </w:rPr>
        <w:t xml:space="preserve"> (</w:t>
      </w:r>
      <w:proofErr w:type="spellStart"/>
      <w:r w:rsidRPr="00E577AC">
        <w:rPr>
          <w:sz w:val="12"/>
        </w:rPr>
        <w:t>Gelles</w:t>
      </w:r>
      <w:proofErr w:type="spellEnd"/>
      <w:r w:rsidRPr="00E577AC">
        <w:rPr>
          <w:sz w:val="12"/>
        </w:rPr>
        <w:t xml:space="preserve"> &amp; Straus, 1988; Straus &amp; </w:t>
      </w:r>
      <w:proofErr w:type="spellStart"/>
      <w:r w:rsidRPr="00E577AC">
        <w:rPr>
          <w:sz w:val="12"/>
        </w:rPr>
        <w:t>Gelles</w:t>
      </w:r>
      <w:proofErr w:type="spellEnd"/>
      <w:r w:rsidRPr="00E577AC">
        <w:rPr>
          <w:sz w:val="12"/>
        </w:rPr>
        <w:t>, 1990). Further, the rates of dating violence are at least as high (</w:t>
      </w:r>
      <w:proofErr w:type="spellStart"/>
      <w:r w:rsidRPr="00E577AC">
        <w:rPr>
          <w:sz w:val="12"/>
        </w:rPr>
        <w:t>Gelles</w:t>
      </w:r>
      <w:proofErr w:type="spellEnd"/>
      <w:r w:rsidRPr="00E577AC">
        <w:rPr>
          <w:sz w:val="12"/>
        </w:rPr>
        <w:t xml:space="preserve">, 1997). </w:t>
      </w:r>
      <w:r w:rsidRPr="00E577AC">
        <w:rPr>
          <w:u w:val="single"/>
        </w:rPr>
        <w:t>Clearly, the magnitude of intimate violence suggests that a slap, punch, or kick within couples cannot be fully understood solely in terms of individual pathology, though it may be tempting to do so. While individual behavior is certainly shaped by psychological factors, it is simultaneously influenced by social structures</w:t>
      </w:r>
      <w:r w:rsidRPr="00E577AC">
        <w:rPr>
          <w:sz w:val="12"/>
        </w:rPr>
        <w:t xml:space="preserve"> such as the family, religion, law, and power relations particular to gender, race, and class. In this way, </w:t>
      </w:r>
      <w:r w:rsidRPr="00E577AC">
        <w:rPr>
          <w:u w:val="single"/>
        </w:rPr>
        <w:t>psychology’s focus on the individual, and sociology’s focus on groups and society, are both important in coming to terms with the</w:t>
      </w:r>
      <w:r w:rsidRPr="00E577AC">
        <w:rPr>
          <w:sz w:val="12"/>
        </w:rPr>
        <w:t xml:space="preserve"> awesome </w:t>
      </w:r>
      <w:r w:rsidRPr="00E577AC">
        <w:rPr>
          <w:u w:val="single"/>
        </w:rPr>
        <w:t>problem of intimate violence.</w:t>
      </w:r>
      <w:r w:rsidRPr="00E577AC">
        <w:rPr>
          <w:sz w:val="12"/>
        </w:rPr>
        <w:t xml:space="preserve"> </w:t>
      </w:r>
      <w:r w:rsidRPr="00E577AC">
        <w:rPr>
          <w:u w:val="single"/>
        </w:rPr>
        <w:t>Consider the following case study of Lisa</w:t>
      </w:r>
      <w:r w:rsidRPr="00E577AC">
        <w:rPr>
          <w:sz w:val="12"/>
        </w:rPr>
        <w:t xml:space="preserve"> reported in Barnett and </w:t>
      </w:r>
      <w:proofErr w:type="spellStart"/>
      <w:r w:rsidRPr="00E577AC">
        <w:rPr>
          <w:sz w:val="12"/>
        </w:rPr>
        <w:t>LaViollette</w:t>
      </w:r>
      <w:proofErr w:type="spellEnd"/>
      <w:r w:rsidRPr="00E577AC">
        <w:rPr>
          <w:sz w:val="12"/>
        </w:rPr>
        <w:t xml:space="preserve"> (1993): I believe that you stay with your partner for better or for worse. I didn’t know what “worse” was when I made that promise, but I promised. I believe my husband loves me, and I’m starting to believe he could kill me. I’m not sure how long 1 I should stay and how “bad” is “too bad.” I know I don’t believe I should be hit. But I do believe if my relationship is a mess, I should stay to help make it better. (p. 2) Through her statement, </w:t>
      </w:r>
      <w:r w:rsidRPr="00E577AC">
        <w:rPr>
          <w:u w:val="single"/>
        </w:rPr>
        <w:t>Lisa reveals</w:t>
      </w:r>
      <w:r w:rsidRPr="00E577AC">
        <w:rPr>
          <w:sz w:val="12"/>
        </w:rPr>
        <w:t xml:space="preserve"> a discourse surrounding gender and marriage; namely, </w:t>
      </w:r>
      <w:r w:rsidRPr="00E577AC">
        <w:rPr>
          <w:u w:val="single"/>
        </w:rPr>
        <w:t>that it is important to work on a marriage, even if that marriage involves violence. Her experience as an individual is wrapped up in cultural expectations surrounding commitment in relationships. Linking the individual and social structure is important in making sense of intimate violence. Peace psychology may contribute to understanding and transforming intimate violence because it traverses difficult bounds between individual, organizational, and societal levels of analysis in addressing conflict and violence.</w:t>
      </w:r>
      <w:r w:rsidRPr="00E577AC">
        <w:rPr>
          <w:sz w:val="12"/>
        </w:rPr>
        <w:t xml:space="preserve"> At its core, intimate violence rips away security, identity, and self-determination. Intimate violence often centers on power and control over another person. Let’s take a look at the case history of Betty and Henry reported by Barnett and </w:t>
      </w:r>
      <w:proofErr w:type="spellStart"/>
      <w:r w:rsidRPr="00E577AC">
        <w:rPr>
          <w:sz w:val="12"/>
        </w:rPr>
        <w:t>LaViollette</w:t>
      </w:r>
      <w:proofErr w:type="spellEnd"/>
      <w:r w:rsidRPr="00E577AC">
        <w:rPr>
          <w:sz w:val="12"/>
        </w:rPr>
        <w:t xml:space="preserve"> (1993): Betty and Henry were married and had a 14-month-old daughter, Melissa. Henry was self-employed but unmotivated. When Betty’s independence got the better of him, he became abusive. Betty had gone to work on numerous occasions with bruises on her face and arms. For the most part, nobody talked about what was happening. (It is often easier for friends and family to deny abuse, to minimize the severity of discord, and to ignore evidence.) Betty’s friends and financial security were a threat to Henry. He became more controlling, and he threatened to kill her if she tried to leave. His obsession 2 culminated in Betty’s 2-week “confinement.” He stayed at home to watch her. Eventually, he needed money and took her to the bank to make a withdrawal from her savings account. Betty and Melissa escaped to the Long Beach Battered Women’s Shelter. Henry threatened to sue Betty for custody of the baby unless he was allowed to visit her. A third-party visitation was set up by the shelter through her attorney. No one at the shelter felt good about this arrangement, but everyone felt compelled to go ahead with the plan because of the legal ramifications of noncompliance. Betty and the baby were to go to her attorney’s office accompanied by a male friend of Betty’s (the father of one of her friends). While they were in the parking lot, Henry grabbed the baby and told Betty to get into his car or she would never see Melissa again. Betty’s body was not discovered for several months. Henry was charged with murder. He had taken Betty to an isolated spot in the desert where he beat and shot her. Her body had to be identified by her dental records. Melissa had been in the car. At Henry’s trial, one of his previous wives admitted to the abuse she had experienced at his hands. She was still afraid of him. Henry was eventually convicted of second-degree murder. Betty’s last words to one of the authors as she left to meet Henry were: “If I don’t come back, it is because he killed me.” (p. 49– 50) Nearly 700 husbands and boyfriends are killed by their girlfriends or wives each year, 3 whereas more than 1,500 wives and girlfriends are killed by husbands and boyfriends each year (U.S. Department of Justice, 1995). Murder constitutes an extreme form of intimate violence: it represents the tip of the iceberg of a problem that is widespread in intimate relationships. </w:t>
      </w:r>
      <w:r w:rsidRPr="00E577AC">
        <w:rPr>
          <w:u w:val="single"/>
        </w:rPr>
        <w:t>Since peace psychology identifies and promotes conditions that favor human needs for security, identity, and self-determination, peace psychology can and should concern itself with the daunting problem of intimate violence.</w:t>
      </w:r>
      <w:r w:rsidRPr="00E577AC">
        <w:rPr>
          <w:sz w:val="12"/>
        </w:rPr>
        <w:t xml:space="preserve"> Research on violence for the twenty-first century must develop a language that adequately addresses power relations as they relate to intimate violence. Psychology must be more closely melded with sociology in research on intimate violence. In so doing, we will be afforded the opportunity for a more integrated response to the questions: What are the dynamics underlying an adequate explanation for intimate violence? What can be done to reduce intimate violence?</w:t>
      </w:r>
    </w:p>
    <w:p w14:paraId="3A65F07A" w14:textId="77777777" w:rsidR="0076465F" w:rsidRPr="00E577AC" w:rsidRDefault="0076465F" w:rsidP="0076465F"/>
    <w:p w14:paraId="73C74528" w14:textId="77777777" w:rsidR="0076465F" w:rsidRPr="00E577AC" w:rsidRDefault="0076465F" w:rsidP="0076465F"/>
    <w:p w14:paraId="6A8C1F5A" w14:textId="77777777" w:rsidR="0076465F" w:rsidRPr="00E577AC" w:rsidRDefault="0076465F" w:rsidP="0076465F">
      <w:pPr>
        <w:rPr>
          <w:rFonts w:cs="Calibri"/>
          <w:b/>
          <w:sz w:val="22"/>
        </w:rPr>
      </w:pPr>
    </w:p>
    <w:p w14:paraId="3EB506F8" w14:textId="77777777" w:rsidR="0076465F" w:rsidRPr="000B09F9" w:rsidRDefault="0076465F" w:rsidP="0076465F">
      <w:pPr>
        <w:pStyle w:val="Heading3"/>
      </w:pPr>
      <w:r>
        <w:t>Extend – Framing – Feminist Approach</w:t>
      </w:r>
    </w:p>
    <w:p w14:paraId="41D92040" w14:textId="77777777" w:rsidR="0076465F" w:rsidRPr="00E577AC" w:rsidRDefault="0076465F" w:rsidP="0076465F">
      <w:pPr>
        <w:pStyle w:val="Heading4"/>
      </w:pPr>
      <w:r w:rsidRPr="00E577AC">
        <w:t>A Feminist approach is necessary to expose the Normalization of patriarchal structural violence</w:t>
      </w:r>
    </w:p>
    <w:p w14:paraId="41B70E04" w14:textId="77777777" w:rsidR="0076465F" w:rsidRPr="00E577AC" w:rsidRDefault="0076465F" w:rsidP="0076465F">
      <w:pPr>
        <w:rPr>
          <w:sz w:val="16"/>
          <w:szCs w:val="16"/>
        </w:rPr>
      </w:pPr>
      <w:proofErr w:type="spellStart"/>
      <w:r w:rsidRPr="00E577AC">
        <w:rPr>
          <w:rStyle w:val="Style13ptBold"/>
        </w:rPr>
        <w:t>Mazurana</w:t>
      </w:r>
      <w:proofErr w:type="spellEnd"/>
      <w:r w:rsidRPr="00E577AC">
        <w:rPr>
          <w:rStyle w:val="Style13ptBold"/>
        </w:rPr>
        <w:t xml:space="preserve"> 2001 – prof at Tufts Univ</w:t>
      </w:r>
      <w:r w:rsidRPr="00E577AC">
        <w:t xml:space="preserve"> </w:t>
      </w:r>
      <w:r w:rsidRPr="00E577AC">
        <w:rPr>
          <w:sz w:val="16"/>
          <w:szCs w:val="16"/>
        </w:rPr>
        <w:t>[</w:t>
      </w:r>
      <w:proofErr w:type="spellStart"/>
      <w:r w:rsidRPr="00E577AC">
        <w:rPr>
          <w:sz w:val="16"/>
          <w:szCs w:val="16"/>
        </w:rPr>
        <w:t>Dyan</w:t>
      </w:r>
      <w:proofErr w:type="spellEnd"/>
      <w:r w:rsidRPr="00E577AC">
        <w:rPr>
          <w:sz w:val="16"/>
          <w:szCs w:val="16"/>
        </w:rPr>
        <w:t xml:space="preserve"> and Susan McKay1  “Women, Girls, And Structural Violence: A Global Analysis” In Peace, Conflict, and Violence: Peace Psychology for the 21st Century. Christie, D. J., Wagner, R. V., &amp; Winter, D. A. (Eds.) </w:t>
      </w:r>
      <w:hyperlink r:id="rId34" w:history="1">
        <w:r w:rsidRPr="00E577AC">
          <w:rPr>
            <w:rStyle w:val="Hyperlink"/>
            <w:sz w:val="16"/>
            <w:szCs w:val="16"/>
          </w:rPr>
          <w:t>https://www.researchgate.net/publication/265107288_WOMEN_GIRLS_AND_STRUCTURAL_VIOLENCE_A_GLOBAL_ANALYSIS</w:t>
        </w:r>
      </w:hyperlink>
      <w:r w:rsidRPr="00E577AC">
        <w:rPr>
          <w:sz w:val="16"/>
          <w:szCs w:val="16"/>
        </w:rPr>
        <w:t>]</w:t>
      </w:r>
    </w:p>
    <w:p w14:paraId="26A19655" w14:textId="77777777" w:rsidR="0076465F" w:rsidRPr="00E577AC" w:rsidRDefault="0076465F" w:rsidP="0076465F"/>
    <w:p w14:paraId="2010FD6B" w14:textId="77777777" w:rsidR="0076465F" w:rsidRPr="00E577AC" w:rsidRDefault="0076465F" w:rsidP="0076465F">
      <w:pPr>
        <w:rPr>
          <w:sz w:val="12"/>
        </w:rPr>
      </w:pPr>
      <w:r w:rsidRPr="00E577AC">
        <w:rPr>
          <w:sz w:val="12"/>
        </w:rPr>
        <w:t xml:space="preserve">In this chapter, we document and analyze socio-cultural, economic, and political structural violence against women from a feminist perspective. For our purposes, </w:t>
      </w:r>
      <w:r w:rsidRPr="00E577AC">
        <w:rPr>
          <w:rStyle w:val="StyleUnderline"/>
        </w:rPr>
        <w:t>structural violence can be divided into two categories: premature death attributed to inequitable life opportunities, and a reduced quality of life in which human potential is diminished</w:t>
      </w:r>
      <w:r w:rsidRPr="00E577AC">
        <w:rPr>
          <w:sz w:val="12"/>
        </w:rPr>
        <w:t xml:space="preserve"> (Brock-</w:t>
      </w:r>
      <w:proofErr w:type="spellStart"/>
      <w:r w:rsidRPr="00E577AC">
        <w:rPr>
          <w:sz w:val="12"/>
        </w:rPr>
        <w:t>Utne</w:t>
      </w:r>
      <w:proofErr w:type="spellEnd"/>
      <w:r w:rsidRPr="00E577AC">
        <w:rPr>
          <w:sz w:val="12"/>
        </w:rPr>
        <w:t xml:space="preserve">, 1989). </w:t>
      </w:r>
      <w:r w:rsidRPr="00E577AC">
        <w:rPr>
          <w:rStyle w:val="StyleUnderline"/>
        </w:rPr>
        <w:t>When structural violence happens to girls or women because of their gender, patriarchal structural violence takes place</w:t>
      </w:r>
      <w:r w:rsidRPr="00E577AC">
        <w:rPr>
          <w:sz w:val="12"/>
        </w:rPr>
        <w:t xml:space="preserve"> (Brock-</w:t>
      </w:r>
      <w:proofErr w:type="spellStart"/>
      <w:r w:rsidRPr="00E577AC">
        <w:rPr>
          <w:sz w:val="12"/>
        </w:rPr>
        <w:t>Utne</w:t>
      </w:r>
      <w:proofErr w:type="spellEnd"/>
      <w:r w:rsidRPr="00E577AC">
        <w:rPr>
          <w:sz w:val="12"/>
        </w:rPr>
        <w:t xml:space="preserve">, 1989). </w:t>
      </w:r>
      <w:r w:rsidRPr="00E577AC">
        <w:rPr>
          <w:rStyle w:val="StyleUnderline"/>
        </w:rPr>
        <w:t>Patriarchy can be defined as systems or structures of exploitation that normalize socially constructed gender differences in ways that reproduce and legitimatize male domination</w:t>
      </w:r>
      <w:r w:rsidRPr="00E577AC">
        <w:rPr>
          <w:sz w:val="12"/>
        </w:rPr>
        <w:t xml:space="preserve"> (Ebert, 1996). </w:t>
      </w:r>
      <w:r w:rsidRPr="00E577AC">
        <w:rPr>
          <w:rStyle w:val="StyleUnderline"/>
        </w:rPr>
        <w:t>Oppressions are normalized when they are presented as “the way things are”;</w:t>
      </w:r>
      <w:r w:rsidRPr="00E577AC">
        <w:rPr>
          <w:sz w:val="12"/>
        </w:rPr>
        <w:t xml:space="preserve"> then, </w:t>
      </w:r>
      <w:r w:rsidRPr="00E577AC">
        <w:rPr>
          <w:rStyle w:val="StyleUnderline"/>
        </w:rPr>
        <w:t>one does not need to be curious about them, let alone try to change them,</w:t>
      </w:r>
      <w:r w:rsidRPr="00E577AC">
        <w:rPr>
          <w:sz w:val="12"/>
        </w:rPr>
        <w:t xml:space="preserve"> because they are “typical” or “normal.” </w:t>
      </w:r>
      <w:r w:rsidRPr="00E577AC">
        <w:rPr>
          <w:rStyle w:val="StyleUnderline"/>
        </w:rPr>
        <w:t>Feminist theory is useful here because it seeks to reveal and deconstruct human systems and beliefs that are naturalized</w:t>
      </w:r>
      <w:r w:rsidRPr="00E577AC">
        <w:rPr>
          <w:sz w:val="12"/>
        </w:rPr>
        <w:t xml:space="preserve">, paying specific attention to con- </w:t>
      </w:r>
      <w:proofErr w:type="spellStart"/>
      <w:r w:rsidRPr="00E577AC">
        <w:rPr>
          <w:sz w:val="12"/>
        </w:rPr>
        <w:t>structions</w:t>
      </w:r>
      <w:proofErr w:type="spellEnd"/>
      <w:r w:rsidRPr="00E577AC">
        <w:rPr>
          <w:sz w:val="12"/>
        </w:rPr>
        <w:t xml:space="preserve"> and manipulations of gender, masculinity, and femininity (Enloe, 1993). </w:t>
      </w:r>
      <w:r w:rsidRPr="00E577AC">
        <w:rPr>
          <w:rStyle w:val="StyleUnderline"/>
        </w:rPr>
        <w:t>Understanding patriarchal structural violence means locating and analyzing the socio-cultural, economic, and political systems that perpetrate or condone physical, sexual, and psychological violence against women</w:t>
      </w:r>
      <w:r w:rsidRPr="00E577AC">
        <w:rPr>
          <w:sz w:val="12"/>
        </w:rPr>
        <w:t xml:space="preserve"> (Galtung, 1969). </w:t>
      </w:r>
    </w:p>
    <w:p w14:paraId="46D6B0BC" w14:textId="77777777" w:rsidR="0076465F" w:rsidRPr="00E577AC" w:rsidRDefault="0076465F" w:rsidP="0076465F"/>
    <w:p w14:paraId="0F4521A8" w14:textId="77777777" w:rsidR="00B31998" w:rsidRPr="00BD4898" w:rsidRDefault="00B31998" w:rsidP="00B31998">
      <w:pPr>
        <w:pStyle w:val="Heading3"/>
      </w:pPr>
      <w:r>
        <w:t>Extend – Framing - Intention</w:t>
      </w:r>
    </w:p>
    <w:p w14:paraId="6A28E3E0" w14:textId="77777777" w:rsidR="00B31998" w:rsidRPr="00BD4898" w:rsidRDefault="00B31998" w:rsidP="00B31998">
      <w:pPr>
        <w:pStyle w:val="Heading4"/>
      </w:pPr>
      <w:r w:rsidRPr="00BD4898">
        <w:t>Sessions decision is complicit with domestic violence – the immigration process places an impossible burden on refugees with the Goal of denying asylum</w:t>
      </w:r>
    </w:p>
    <w:p w14:paraId="3DBAEAE8" w14:textId="77777777" w:rsidR="00B31998" w:rsidRPr="00BD4898" w:rsidRDefault="00B31998" w:rsidP="00B31998">
      <w:pPr>
        <w:rPr>
          <w:sz w:val="16"/>
          <w:szCs w:val="16"/>
        </w:rPr>
      </w:pPr>
      <w:proofErr w:type="spellStart"/>
      <w:r w:rsidRPr="00BD4898">
        <w:rPr>
          <w:rStyle w:val="Style13ptBold"/>
        </w:rPr>
        <w:t>Kopan</w:t>
      </w:r>
      <w:proofErr w:type="spellEnd"/>
      <w:r w:rsidRPr="00BD4898">
        <w:rPr>
          <w:rStyle w:val="Style13ptBold"/>
        </w:rPr>
        <w:t xml:space="preserve"> 18- Political Reporter for CNN </w:t>
      </w:r>
      <w:r w:rsidRPr="00BD4898">
        <w:rPr>
          <w:sz w:val="16"/>
          <w:szCs w:val="16"/>
        </w:rPr>
        <w:t xml:space="preserve">[Tal </w:t>
      </w:r>
      <w:proofErr w:type="spellStart"/>
      <w:r w:rsidRPr="00BD4898">
        <w:rPr>
          <w:sz w:val="16"/>
          <w:szCs w:val="16"/>
        </w:rPr>
        <w:t>Kopan</w:t>
      </w:r>
      <w:proofErr w:type="spellEnd"/>
      <w:r w:rsidRPr="00BD4898">
        <w:rPr>
          <w:sz w:val="16"/>
          <w:szCs w:val="16"/>
        </w:rPr>
        <w:t xml:space="preserve">, CNN, 7/12/2018 </w:t>
      </w:r>
      <w:hyperlink r:id="rId35" w:history="1">
        <w:r w:rsidRPr="00BD4898">
          <w:rPr>
            <w:rStyle w:val="Hyperlink"/>
            <w:sz w:val="16"/>
            <w:szCs w:val="16"/>
          </w:rPr>
          <w:t>https://www.cnn.com/2018/07/11/politics/border-immigrants-asylum-restrictions/index.html</w:t>
        </w:r>
      </w:hyperlink>
      <w:r w:rsidRPr="00BD4898">
        <w:rPr>
          <w:sz w:val="16"/>
          <w:szCs w:val="16"/>
        </w:rPr>
        <w:t xml:space="preserve"> “Trump administration to turn away far more asylum seekers at the border under new guidance” - JL]</w:t>
      </w:r>
    </w:p>
    <w:p w14:paraId="46D29AA7" w14:textId="77777777" w:rsidR="00B31998" w:rsidRPr="00BD4898" w:rsidRDefault="00B31998" w:rsidP="00B31998"/>
    <w:p w14:paraId="1883C061" w14:textId="77777777" w:rsidR="00B31998" w:rsidRPr="00BD4898" w:rsidRDefault="00B31998" w:rsidP="00B31998">
      <w:pPr>
        <w:rPr>
          <w:sz w:val="16"/>
        </w:rPr>
      </w:pPr>
      <w:r w:rsidRPr="00BD4898">
        <w:rPr>
          <w:rStyle w:val="StyleUnderline"/>
        </w:rPr>
        <w:t>The guidance also places the burden on the newly arrived immigrant to articulate their asylum claim to the fullest extent of the complex legal standard during their initial interview</w:t>
      </w:r>
      <w:r w:rsidRPr="00BD4898">
        <w:rPr>
          <w:sz w:val="16"/>
        </w:rPr>
        <w:t xml:space="preserve">. "Claims based on ... the members' vulnerability to harm of domestic violence or gang violence committed by non-government actors will not establish the basis for asylum, refugee status, or a credible or reasonable fear of persecution," the guidance states. Trump admin drops asylum protections for domestic violence victims Further, the guidance says officers "may find an applicant's illegal entry, including any intentional evasion of US authorities, and including any conviction for illegal entry where the alien does not demonstrate good cause for the illegal entry, to weigh against a favorable exercise of discretion" for asylum. The guidance does note some illegal crossings may be warranted, including to "escape imminent harm," but adds that officers "should consider whether the applicant demonstrated ulterior motives for the illegal entry that are inconsistent with a valid asylum claim that the applicant wished to present." When Sessions announced the decision, he said it "restores sound principles of asylum and long standing principles of immigration law" and is "a correct interpretation of the law" in his judgment. "Asylum was never meant to alleviate all problems, even all serious problems, that people face every day all over the world," he said. </w:t>
      </w:r>
      <w:r w:rsidRPr="00BD4898">
        <w:rPr>
          <w:rStyle w:val="StyleUnderline"/>
        </w:rPr>
        <w:t>Key to the issue is what's known as the credible fear interview. an initial screening as to whether an immigrant can pursue their claim before a judge. The interview threshold had been designed to consider that many of the immigrants may speak little English, have little to no legal understanding or education, may fear governmental authorities based on their home countries and may be traumatized from their journey</w:t>
      </w:r>
      <w:r w:rsidRPr="00BD4898">
        <w:rPr>
          <w:sz w:val="16"/>
        </w:rPr>
        <w:t xml:space="preserve">. Roughly 80% of asylum seekers pass that screening, though a smaller share of them eventually achieve asylum. Administration officials have pointed to that gap as evidence of "abuse" of the system and a driving cause of a court backlog that makes immigration cases takes years to complete. 3 graphs that explain Trump's dilemma on the border Most immigrants at the border today are Central Americans, coming from countries that are hotbeds of gang violence. Last month, more than 40,000 immigrants either tried to cross the border illegally or get through a legal crossing without paperwork, many of whom may have been seeking asylum. Under the new guidance, thousands of them could be rejected by interviewers. </w:t>
      </w:r>
      <w:r w:rsidRPr="00BD4898">
        <w:rPr>
          <w:rStyle w:val="StyleUnderline"/>
        </w:rPr>
        <w:t>Though legally the immigrants can appeal to an immigration judge, it's unlikely that without legal counsel they'd know that or how to pursue that option, attorneys fear</w:t>
      </w:r>
      <w:r w:rsidRPr="00BD4898">
        <w:rPr>
          <w:sz w:val="16"/>
        </w:rPr>
        <w:t xml:space="preserve">. According to a USCIS official, immigrants who fail their interview are verbally explained they have the option to see a judge within seven days. But the immigration judges they would face are also bound by Sessions' order. "Our laws do not offer protection against instances of violence based on personal, private conflict that is not on account of a protected ground, but over the years grounds for qualifying for asylum have greatly expanded far beyond what Congress originally intended," said USCIS spokesman Michael Bars. "USCIS is committed to adjudicating all petitions fairly, efficiently, and effectively on a case-by-case basis to determine if they meet all standards required under the law." </w:t>
      </w:r>
      <w:r w:rsidRPr="00BD4898">
        <w:rPr>
          <w:rStyle w:val="StyleUnderline"/>
        </w:rPr>
        <w:t>Advocates, however, argue that Sessions and the administration are searching for ways to effectively undercut asylum.</w:t>
      </w:r>
      <w:r w:rsidRPr="00BD4898">
        <w:rPr>
          <w:sz w:val="16"/>
        </w:rPr>
        <w:t xml:space="preserve"> The move is "disgraceful," </w:t>
      </w:r>
      <w:r w:rsidRPr="00BD4898">
        <w:rPr>
          <w:rStyle w:val="StyleUnderline"/>
        </w:rPr>
        <w:t>said</w:t>
      </w:r>
      <w:r w:rsidRPr="00BD4898">
        <w:rPr>
          <w:sz w:val="16"/>
        </w:rPr>
        <w:t xml:space="preserve"> </w:t>
      </w:r>
      <w:r w:rsidRPr="00BD4898">
        <w:rPr>
          <w:rStyle w:val="StyleUnderline"/>
        </w:rPr>
        <w:t xml:space="preserve">Archi </w:t>
      </w:r>
      <w:proofErr w:type="spellStart"/>
      <w:r w:rsidRPr="00BD4898">
        <w:rPr>
          <w:rStyle w:val="StyleUnderline"/>
        </w:rPr>
        <w:t>Pyati</w:t>
      </w:r>
      <w:proofErr w:type="spellEnd"/>
      <w:r w:rsidRPr="00BD4898">
        <w:rPr>
          <w:rStyle w:val="StyleUnderline"/>
        </w:rPr>
        <w:t>, the chief of policy and programs for the Tahirih Justice Center</w:t>
      </w:r>
      <w:r w:rsidRPr="00BD4898">
        <w:rPr>
          <w:sz w:val="16"/>
        </w:rPr>
        <w:t xml:space="preserve">, which protects and advocates for immigrant women and girls fleeing violence. </w:t>
      </w:r>
      <w:r w:rsidRPr="00BD4898">
        <w:rPr>
          <w:rStyle w:val="StyleUnderline"/>
        </w:rPr>
        <w:t>"The Asylum Division is now complicit in the disgraceful rejection of claims by women who cannot protect their lives if they stay in their home countries,"</w:t>
      </w:r>
      <w:r w:rsidRPr="00BD4898">
        <w:rPr>
          <w:sz w:val="16"/>
        </w:rPr>
        <w:t xml:space="preserve"> </w:t>
      </w:r>
      <w:proofErr w:type="spellStart"/>
      <w:r w:rsidRPr="00BD4898">
        <w:rPr>
          <w:sz w:val="16"/>
        </w:rPr>
        <w:t>Pyati</w:t>
      </w:r>
      <w:proofErr w:type="spellEnd"/>
      <w:r w:rsidRPr="00BD4898">
        <w:rPr>
          <w:sz w:val="16"/>
        </w:rPr>
        <w:t xml:space="preserve"> said.</w:t>
      </w:r>
    </w:p>
    <w:p w14:paraId="1177F633" w14:textId="77777777" w:rsidR="00B31998" w:rsidRPr="00BD4898" w:rsidRDefault="00B31998" w:rsidP="00B31998"/>
    <w:p w14:paraId="1305DC6B" w14:textId="75F88118" w:rsidR="00B31998" w:rsidRDefault="00B31998" w:rsidP="00B31998">
      <w:pPr>
        <w:pStyle w:val="Heading3"/>
      </w:pPr>
      <w:r w:rsidRPr="00BD4898">
        <w:br/>
      </w:r>
      <w:r>
        <w:t>AT Discourse Only Framework</w:t>
      </w:r>
    </w:p>
    <w:p w14:paraId="597D71E0" w14:textId="3C867777" w:rsidR="00D63F43" w:rsidRDefault="00D63F43" w:rsidP="00D63F43"/>
    <w:p w14:paraId="17726827" w14:textId="77777777" w:rsidR="00D63F43" w:rsidRPr="00BD4898" w:rsidRDefault="00D63F43" w:rsidP="00D63F43">
      <w:pPr>
        <w:pStyle w:val="Heading4"/>
      </w:pPr>
      <w:r w:rsidRPr="00BD4898">
        <w:t>Multiple approaches are necessary to address structural patriarchy – my value, my discourse, and my policy all are key parts of fighting domestic violence</w:t>
      </w:r>
    </w:p>
    <w:p w14:paraId="1B126AA6" w14:textId="77777777" w:rsidR="00D63F43" w:rsidRPr="00BD4898" w:rsidRDefault="00D63F43" w:rsidP="00D63F43">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2C922AE9" w14:textId="77777777" w:rsidR="00D63F43" w:rsidRPr="00BD4898" w:rsidRDefault="00D63F43" w:rsidP="00D63F43"/>
    <w:p w14:paraId="7E8506DB" w14:textId="77777777" w:rsidR="00D63F43" w:rsidRPr="00BD4898" w:rsidRDefault="00D63F43" w:rsidP="00D63F43">
      <w:pPr>
        <w:rPr>
          <w:u w:val="single"/>
        </w:rPr>
      </w:pPr>
      <w:r w:rsidRPr="00BD4898">
        <w:rPr>
          <w:u w:val="single"/>
        </w:rPr>
        <w:t>The fundamental belief that guides the traditional approach is that the current legal PSG construction is based on an honest, intellectual disagreement about proper interpretation. The consistent denial of DV claims is not a legal issue--it is a political one.</w:t>
      </w:r>
      <w:r w:rsidRPr="00BD4898">
        <w:rPr>
          <w:sz w:val="16"/>
        </w:rPr>
        <w:t xml:space="preserve"> Many immigration judges may have a good faith belief that DV survivors simply do not meet the existing statutory requirements. However, it is clear that </w:t>
      </w:r>
      <w:r w:rsidRPr="00BD4898">
        <w:rPr>
          <w:u w:val="single"/>
        </w:rPr>
        <w:t>there are systemic impediments that influence the confines within which judges are able to interpret important legal considerations</w:t>
      </w:r>
      <w:r w:rsidRPr="00BD4898">
        <w:rPr>
          <w:sz w:val="16"/>
        </w:rPr>
        <w:t xml:space="preserve"> like statutory intent, case-specific facts, and policy issues. There is not much optimism for the successful outcome of the DV survivor in this particular case, considering the case law trend against DV claims and the absence of any significant changes to PSG construction, but there is optimism that the DHS brief will create opportunities for institutional change on a case-advocacy level. </w:t>
      </w:r>
      <w:r w:rsidRPr="00BD4898">
        <w:rPr>
          <w:u w:val="single"/>
        </w:rPr>
        <w:t xml:space="preserve">Ultimately, institutional change is the best assurance that DV claims will be fairly adjudicated. There are a variety of ways to affect institutional change, even </w:t>
      </w:r>
      <w:proofErr w:type="spellStart"/>
      <w:r w:rsidRPr="00BD4898">
        <w:rPr>
          <w:u w:val="single"/>
        </w:rPr>
        <w:t>through</w:t>
      </w:r>
      <w:proofErr w:type="spellEnd"/>
      <w:r w:rsidRPr="00BD4898">
        <w:rPr>
          <w:u w:val="single"/>
        </w:rPr>
        <w:t xml:space="preserve"> notoriously conservative institutions, such as immigration courts. Attorneys who challenge prevailing norms and assumptions in asylum advocacy play an important role. Theorists, especially feminist scholars, have fulfilled a vital need by forming the basis by which some advocates have advanced alternative frames. Policy advocates</w:t>
      </w:r>
      <w:r w:rsidRPr="00BD4898">
        <w:rPr>
          <w:sz w:val="16"/>
        </w:rPr>
        <w:t xml:space="preserve"> (many of whom fall into the latter categories as well) </w:t>
      </w:r>
      <w:r w:rsidRPr="00BD4898">
        <w:rPr>
          <w:u w:val="single"/>
        </w:rPr>
        <w:t>also target the underpinnings that limit future progress for DV claims. Each approach, in its persistence and originality, promises that gender-based asylum claims, in time, will be treated more seriously by courts.</w:t>
      </w:r>
    </w:p>
    <w:p w14:paraId="0DA1E8F3" w14:textId="77777777" w:rsidR="00D63F43" w:rsidRPr="00D63F43" w:rsidRDefault="00D63F43" w:rsidP="00D63F43"/>
    <w:p w14:paraId="629EAA48" w14:textId="77777777" w:rsidR="00B31998" w:rsidRPr="00BD4898" w:rsidRDefault="00B31998" w:rsidP="00B31998">
      <w:pPr>
        <w:rPr>
          <w:u w:val="single"/>
        </w:rPr>
      </w:pPr>
    </w:p>
    <w:p w14:paraId="297891E9" w14:textId="5064F412" w:rsidR="00B31998" w:rsidRDefault="00B31998" w:rsidP="00B31998">
      <w:pPr>
        <w:pStyle w:val="Heading3"/>
      </w:pPr>
      <w:r>
        <w:t>AT Policy Only Framework</w:t>
      </w:r>
    </w:p>
    <w:p w14:paraId="4BF441C3" w14:textId="748BACE7" w:rsidR="00D63F43" w:rsidRDefault="00D63F43" w:rsidP="00D63F43"/>
    <w:p w14:paraId="00D9A49E" w14:textId="77777777" w:rsidR="00D63F43" w:rsidRPr="00BD4898" w:rsidRDefault="00D63F43" w:rsidP="00D63F43">
      <w:pPr>
        <w:pStyle w:val="Heading4"/>
      </w:pPr>
      <w:r w:rsidRPr="00BD4898">
        <w:t>Multiple approaches are necessary to address structural patriarchy – my value, my discourse, and my policy all are key parts of fighting domestic violence</w:t>
      </w:r>
    </w:p>
    <w:p w14:paraId="388CE25E" w14:textId="77777777" w:rsidR="00D63F43" w:rsidRPr="00BD4898" w:rsidRDefault="00D63F43" w:rsidP="00D63F43">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0FD506FF" w14:textId="77777777" w:rsidR="00D63F43" w:rsidRPr="00BD4898" w:rsidRDefault="00D63F43" w:rsidP="00D63F43"/>
    <w:p w14:paraId="7A7A1137" w14:textId="77777777" w:rsidR="00D63F43" w:rsidRPr="00BD4898" w:rsidRDefault="00D63F43" w:rsidP="00D63F43">
      <w:pPr>
        <w:rPr>
          <w:u w:val="single"/>
        </w:rPr>
      </w:pPr>
      <w:r w:rsidRPr="00BD4898">
        <w:rPr>
          <w:u w:val="single"/>
        </w:rPr>
        <w:t>The fundamental belief that guides the traditional approach is that the current legal PSG construction is based on an honest, intellectual disagreement about proper interpretation. The consistent denial of DV claims is not a legal issue--it is a political one.</w:t>
      </w:r>
      <w:r w:rsidRPr="00BD4898">
        <w:rPr>
          <w:sz w:val="16"/>
        </w:rPr>
        <w:t xml:space="preserve"> Many immigration judges may have a good faith belief that DV survivors simply do not meet the existing statutory requirements. However, it is clear that </w:t>
      </w:r>
      <w:r w:rsidRPr="00BD4898">
        <w:rPr>
          <w:u w:val="single"/>
        </w:rPr>
        <w:t>there are systemic impediments that influence the confines within which judges are able to interpret important legal considerations</w:t>
      </w:r>
      <w:r w:rsidRPr="00BD4898">
        <w:rPr>
          <w:sz w:val="16"/>
        </w:rPr>
        <w:t xml:space="preserve"> like statutory intent, case-specific facts, and policy issues. There is not much optimism for the successful outcome of the DV survivor in this particular case, considering the case law trend against DV claims and the absence of any significant changes to PSG construction, but there is optimism that the DHS brief will create opportunities for institutional change on a case-advocacy level. </w:t>
      </w:r>
      <w:r w:rsidRPr="00BD4898">
        <w:rPr>
          <w:u w:val="single"/>
        </w:rPr>
        <w:t xml:space="preserve">Ultimately, institutional change is the best assurance that DV claims will be fairly adjudicated. There are a variety of ways to affect institutional change, even </w:t>
      </w:r>
      <w:proofErr w:type="spellStart"/>
      <w:r w:rsidRPr="00BD4898">
        <w:rPr>
          <w:u w:val="single"/>
        </w:rPr>
        <w:t>through</w:t>
      </w:r>
      <w:proofErr w:type="spellEnd"/>
      <w:r w:rsidRPr="00BD4898">
        <w:rPr>
          <w:u w:val="single"/>
        </w:rPr>
        <w:t xml:space="preserve"> notoriously conservative institutions, such as immigration courts. Attorneys who challenge prevailing norms and assumptions in asylum advocacy play an important role. Theorists, especially feminist scholars, have fulfilled a vital need by forming the basis by which some advocates have advanced alternative frames. Policy advocates</w:t>
      </w:r>
      <w:r w:rsidRPr="00BD4898">
        <w:rPr>
          <w:sz w:val="16"/>
        </w:rPr>
        <w:t xml:space="preserve"> (many of whom fall into the latter categories as well) </w:t>
      </w:r>
      <w:r w:rsidRPr="00BD4898">
        <w:rPr>
          <w:u w:val="single"/>
        </w:rPr>
        <w:t>also target the underpinnings that limit future progress for DV claims. Each approach, in its persistence and originality, promises that gender-based asylum claims, in time, will be treated more seriously by courts.</w:t>
      </w:r>
    </w:p>
    <w:p w14:paraId="2D751CAB" w14:textId="77777777" w:rsidR="00D63F43" w:rsidRPr="00D63F43" w:rsidRDefault="00D63F43" w:rsidP="00D63F43"/>
    <w:p w14:paraId="2D41050F" w14:textId="77777777" w:rsidR="00B31998" w:rsidRDefault="00B31998" w:rsidP="00B31998"/>
    <w:p w14:paraId="25A9F7EF" w14:textId="77777777" w:rsidR="00CF1B16" w:rsidRDefault="00CF1B16" w:rsidP="00CF1B16">
      <w:pPr>
        <w:pStyle w:val="Heading3"/>
      </w:pPr>
    </w:p>
    <w:p w14:paraId="7E256ED3" w14:textId="77777777" w:rsidR="00CF1B16" w:rsidRPr="007E4922" w:rsidRDefault="00CF1B16" w:rsidP="00CF1B16">
      <w:pPr>
        <w:pStyle w:val="Heading3"/>
      </w:pPr>
      <w:r w:rsidRPr="007E4922">
        <w:t>Extend – Fram</w:t>
      </w:r>
      <w:r>
        <w:t>ing</w:t>
      </w:r>
      <w:r w:rsidRPr="007E4922">
        <w:t xml:space="preserve"> – Dispelling Myths</w:t>
      </w:r>
    </w:p>
    <w:p w14:paraId="7D197E13" w14:textId="77777777" w:rsidR="00CF1B16" w:rsidRPr="00BD4898" w:rsidRDefault="00CF1B16" w:rsidP="00CF1B16">
      <w:pPr>
        <w:pStyle w:val="Heading4"/>
      </w:pPr>
      <w:r w:rsidRPr="00BD4898">
        <w:t>Dispelling misconceptions about domestic abuse is necessary to solve structural violence against women – immigration law reflects these misconceptions</w:t>
      </w:r>
    </w:p>
    <w:p w14:paraId="56068E9F" w14:textId="77777777" w:rsidR="00CF1B16" w:rsidRPr="00BD4898" w:rsidRDefault="00CF1B16" w:rsidP="00CF1B16">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549A3D02" w14:textId="77777777" w:rsidR="00CF1B16" w:rsidRPr="00BD4898" w:rsidRDefault="00CF1B16" w:rsidP="00CF1B16"/>
    <w:p w14:paraId="3C234800" w14:textId="77777777" w:rsidR="00CF1B16" w:rsidRPr="00BD4898" w:rsidRDefault="00CF1B16" w:rsidP="00CF1B16">
      <w:pPr>
        <w:rPr>
          <w:u w:val="single"/>
        </w:rPr>
      </w:pPr>
      <w:r w:rsidRPr="00BD4898">
        <w:rPr>
          <w:sz w:val="16"/>
        </w:rPr>
        <w:t xml:space="preserve">Obstacles also exist because </w:t>
      </w:r>
      <w:r w:rsidRPr="00BD4898">
        <w:rPr>
          <w:rStyle w:val="StyleUnderline"/>
        </w:rPr>
        <w:t>many judges fail to  [*1825]  recognize the systematic nature of some of these crimes</w:t>
      </w:r>
      <w:r w:rsidRPr="00BD4898">
        <w:rPr>
          <w:sz w:val="16"/>
        </w:rPr>
        <w:t>. For example, because FGM is a cultural norm in many countries, persecution forcing women to comply with that norm is societal in nature. One immigration judge recognized this connection when explaining why an asylum claim based on FGM deserved to be granted: "</w:t>
      </w:r>
      <w:r w:rsidRPr="00BD4898">
        <w:rPr>
          <w:rStyle w:val="StyleUnderline"/>
        </w:rPr>
        <w:t>Where the persecution is caused by society rather than the government, but the government is unable or unwilling to stop the abuse, then the abuse can be attributable to the government." n140 The same analysis would apply to a domestic violence claim in which the persecution is the result of cultural norms, and therefore attributable to the government due to its failure to protect women from this societal persecution</w:t>
      </w:r>
      <w:r w:rsidRPr="00BD4898">
        <w:rPr>
          <w:sz w:val="16"/>
        </w:rPr>
        <w:t xml:space="preserve">. n141 </w:t>
      </w:r>
      <w:r w:rsidRPr="00BD4898">
        <w:rPr>
          <w:u w:val="single"/>
        </w:rPr>
        <w:t>The reason for many of these obstacles is that, as with many other areas of law, women have had little voice in creating the immigration law which applies to both men and women.</w:t>
      </w:r>
      <w:r w:rsidRPr="00BD4898">
        <w:rPr>
          <w:sz w:val="16"/>
        </w:rPr>
        <w:t xml:space="preserve"> n142 </w:t>
      </w:r>
      <w:r w:rsidRPr="00BD4898">
        <w:rPr>
          <w:u w:val="single"/>
        </w:rPr>
        <w:t>Although many areas of law "have been largely purged of their overt anti-woman content," immigration law has not</w:t>
      </w:r>
      <w:r w:rsidRPr="00BD4898">
        <w:rPr>
          <w:sz w:val="16"/>
        </w:rPr>
        <w:t xml:space="preserve">. n143 </w:t>
      </w:r>
      <w:r w:rsidRPr="00BD4898">
        <w:rPr>
          <w:u w:val="single"/>
        </w:rPr>
        <w:t>This anti-women content includes the treatment of victims of domestic violence in immigration law.</w:t>
      </w:r>
      <w:r w:rsidRPr="00BD4898">
        <w:rPr>
          <w:sz w:val="16"/>
        </w:rPr>
        <w:t xml:space="preserve"> n144 </w:t>
      </w:r>
      <w:r w:rsidRPr="00BD4898">
        <w:rPr>
          <w:u w:val="single"/>
        </w:rPr>
        <w:t>Misconceptions about violence against women need to be addressed in order for recognized forms of persecution to include those that are most commonly inflicted upon women.</w:t>
      </w:r>
    </w:p>
    <w:p w14:paraId="308DEC69" w14:textId="77777777" w:rsidR="00CF1B16" w:rsidRPr="00BD4898" w:rsidRDefault="00CF1B16" w:rsidP="00CF1B16">
      <w:pPr>
        <w:textAlignment w:val="baseline"/>
        <w:rPr>
          <w:rFonts w:ascii="Arial" w:eastAsia="Times New Roman" w:hAnsi="Arial" w:cs="Arial"/>
          <w:sz w:val="18"/>
          <w:szCs w:val="18"/>
        </w:rPr>
      </w:pPr>
      <w:r w:rsidRPr="00BD4898">
        <w:rPr>
          <w:rFonts w:eastAsia="Times New Roman" w:cs="Arial"/>
          <w:szCs w:val="20"/>
        </w:rPr>
        <w:t> </w:t>
      </w:r>
    </w:p>
    <w:p w14:paraId="0FEBB144" w14:textId="0548EC1F" w:rsidR="00564DB0" w:rsidRDefault="00564DB0" w:rsidP="00CF1B16">
      <w:pPr>
        <w:pStyle w:val="Heading3"/>
      </w:pPr>
      <w:r>
        <w:t>Extend – Myths – Public Private</w:t>
      </w:r>
    </w:p>
    <w:p w14:paraId="59970B72" w14:textId="129EF85F" w:rsidR="00564DB0" w:rsidRDefault="00564DB0" w:rsidP="00564DB0"/>
    <w:p w14:paraId="6D9432C4" w14:textId="77777777" w:rsidR="009239EB" w:rsidRPr="00BD4898" w:rsidRDefault="009239EB" w:rsidP="009239EB">
      <w:pPr>
        <w:pStyle w:val="Heading4"/>
      </w:pPr>
      <w:r w:rsidRPr="00BD4898">
        <w:t xml:space="preserve">Framing intimate violence as “private” is the root cause of government action to prevent it. </w:t>
      </w:r>
    </w:p>
    <w:p w14:paraId="696C8488" w14:textId="77777777" w:rsidR="009239EB" w:rsidRPr="00BD4898" w:rsidRDefault="009239EB" w:rsidP="009239EB">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03255503" w14:textId="77777777" w:rsidR="009239EB" w:rsidRPr="00BD4898" w:rsidRDefault="009239EB" w:rsidP="009239EB">
      <w:pPr>
        <w:rPr>
          <w:sz w:val="16"/>
          <w:szCs w:val="16"/>
        </w:rPr>
      </w:pPr>
    </w:p>
    <w:p w14:paraId="4A3B1461" w14:textId="77777777" w:rsidR="009239EB" w:rsidRPr="00BD4898" w:rsidRDefault="009239EB" w:rsidP="009239EB">
      <w:pPr>
        <w:rPr>
          <w:sz w:val="16"/>
        </w:rPr>
      </w:pPr>
      <w:r w:rsidRPr="00BD4898">
        <w:rPr>
          <w:sz w:val="16"/>
        </w:rPr>
        <w:t xml:space="preserve">Notwithstanding the well-established link between gender and domestic violence, </w:t>
      </w:r>
      <w:r w:rsidRPr="00BD4898">
        <w:rPr>
          <w:u w:val="single"/>
        </w:rPr>
        <w:t>domestic violence-based asylum claims are routinely viewed with suspicion by adjudicators</w:t>
      </w:r>
      <w:r w:rsidRPr="00BD4898">
        <w:rPr>
          <w:sz w:val="16"/>
        </w:rPr>
        <w:t xml:space="preserve">. This stems from two fundamental misunderstandings of the nature of domestic violence: first, that intimate-partner violence is "private" violence not within the ambit of asylum's protections, and second, that intimate-partner violence occurs for reasons other than gender--as punishment, an expression of jealousy, or something else. It is true </w:t>
      </w:r>
      <w:r w:rsidRPr="00BD4898">
        <w:rPr>
          <w:u w:val="single"/>
        </w:rPr>
        <w:t>that domestic violence is different from the forms of violence typically associated with asylum:</w:t>
      </w:r>
      <w:r w:rsidRPr="00BD4898">
        <w:rPr>
          <w:sz w:val="16"/>
        </w:rPr>
        <w:t xml:space="preserve"> concentration camps, ethnic cleansing, and religious oppression. If we think of Victor Laszlo as the asylum system's ideal, a Central American domestic violence victim arrested at the border after paying a coyote for her passage is certainly far removed from that prototype. But it would be wrong to infer that because women are persecuted differently from other groups, they are not persecuted because of their gender or at all. The persecution of women simply takes different forms: Unlike the ways in which men systematically enslave, violate, dehumanize, and exterminate other men, expressing political inequalities among men</w:t>
      </w:r>
      <w:r w:rsidRPr="00BD4898">
        <w:rPr>
          <w:u w:val="single"/>
        </w:rPr>
        <w:t>, men's forms of dominance over women have been accomplished socially</w:t>
      </w:r>
      <w:r w:rsidRPr="00BD4898">
        <w:rPr>
          <w:sz w:val="16"/>
        </w:rPr>
        <w:t xml:space="preserve"> as well as economically, prior to the operation of law, without express state acts, often in intimate contexts, as everyday life. n52 Violent homes become, in essence, one-woman prisons or concentration camps scattered across the country. n53 </w:t>
      </w:r>
      <w:r w:rsidRPr="00BD4898">
        <w:rPr>
          <w:u w:val="single"/>
        </w:rPr>
        <w:t>Women should not lose asylum's protections merely because they are persecuted in isolation rather than in a group</w:t>
      </w:r>
      <w:r w:rsidRPr="00BD4898">
        <w:rPr>
          <w:sz w:val="16"/>
        </w:rPr>
        <w:t>; indeed</w:t>
      </w:r>
      <w:r w:rsidRPr="00BD4898">
        <w:rPr>
          <w:u w:val="single"/>
        </w:rPr>
        <w:t xml:space="preserve">, by systematically isolating women and making abuse a source of private shame rather than public indignation, domestic violence intentionally deprives abused women of social support and makes it harder for them to escape. </w:t>
      </w:r>
      <w:r w:rsidRPr="00BD4898">
        <w:rPr>
          <w:sz w:val="16"/>
        </w:rPr>
        <w:t>Because domestic violence is rooted in widespread social norms</w:t>
      </w:r>
      <w:r w:rsidRPr="00BD4898">
        <w:rPr>
          <w:u w:val="single"/>
        </w:rPr>
        <w:t>, the distinction between public and private harm cannot justify the rejection of domestic violence-based asylum claims</w:t>
      </w:r>
      <w:r w:rsidRPr="00BD4898">
        <w:rPr>
          <w:sz w:val="16"/>
        </w:rPr>
        <w:t xml:space="preserve">. </w:t>
      </w:r>
      <w:r w:rsidRPr="00BD4898">
        <w:rPr>
          <w:u w:val="single"/>
        </w:rPr>
        <w:t>The concept of privacy has been used</w:t>
      </w:r>
      <w:r w:rsidRPr="00BD4898">
        <w:rPr>
          <w:sz w:val="16"/>
        </w:rPr>
        <w:t xml:space="preserve"> in both the domestic criminal context and the asylum context</w:t>
      </w:r>
      <w:r w:rsidRPr="00BD4898">
        <w:rPr>
          <w:u w:val="single"/>
        </w:rPr>
        <w:t xml:space="preserve"> as a reason to [*2525] avoid state action to prevent domestic violence or protect its victims. </w:t>
      </w:r>
      <w:r w:rsidRPr="00BD4898">
        <w:rPr>
          <w:sz w:val="16"/>
        </w:rPr>
        <w:t>n54 But feminist theorists challenge the very value of privacy, suggesting that it developed in part to entrench and protect male power over women. n55 By excluding the state from the home, doctrines of privacy immunize men from legal responsibility for acts of violence against women. In the criminal context, feminists have successfully dismantled the public/private distinction in order to enhance the police's ability to protect domestic violence victims. n56 Similarly, asylum law should not privilege men's abuse of women merely because it occurs in the home rather than in a prison, a concentration camp, or another more "public" place.</w:t>
      </w:r>
    </w:p>
    <w:p w14:paraId="5789A13C" w14:textId="77777777" w:rsidR="009239EB" w:rsidRDefault="009239EB" w:rsidP="009239EB"/>
    <w:p w14:paraId="62D4104B" w14:textId="77777777" w:rsidR="009239EB" w:rsidRPr="00BD4898" w:rsidRDefault="009239EB" w:rsidP="009239EB">
      <w:pPr>
        <w:pStyle w:val="Heading4"/>
      </w:pPr>
      <w:r w:rsidRPr="00BD4898">
        <w:t xml:space="preserve">Rejecting the public private </w:t>
      </w:r>
      <w:r>
        <w:t>myth</w:t>
      </w:r>
      <w:r w:rsidRPr="00BD4898">
        <w:t xml:space="preserve"> in refugee law is key to protecting women – domestic violence is silenced because it occurs in the private sphere</w:t>
      </w:r>
    </w:p>
    <w:p w14:paraId="7C81E582" w14:textId="77777777" w:rsidR="009239EB" w:rsidRPr="00BD4898" w:rsidRDefault="009239EB" w:rsidP="009239EB">
      <w:pPr>
        <w:rPr>
          <w:sz w:val="16"/>
          <w:szCs w:val="16"/>
        </w:rPr>
      </w:pPr>
      <w:r w:rsidRPr="00BD4898">
        <w:rPr>
          <w:rStyle w:val="Style13ptBold"/>
        </w:rPr>
        <w:t xml:space="preserve">Kelly, 93 -- Instructor in Immigration Law at Cornell </w:t>
      </w:r>
      <w:r w:rsidRPr="00BD4898">
        <w:rPr>
          <w:sz w:val="16"/>
          <w:szCs w:val="16"/>
        </w:rPr>
        <w:t xml:space="preserve">[Nancy, Cornell International Law Journal, Gender-Related Persecution: Assessing the Asylum Claims of Women, </w:t>
      </w:r>
      <w:proofErr w:type="spellStart"/>
      <w:r w:rsidRPr="00BD4898">
        <w:rPr>
          <w:sz w:val="16"/>
          <w:szCs w:val="16"/>
        </w:rPr>
        <w:t>Lexisnexis</w:t>
      </w:r>
      <w:proofErr w:type="spellEnd"/>
      <w:r w:rsidRPr="00BD4898">
        <w:rPr>
          <w:sz w:val="16"/>
          <w:szCs w:val="16"/>
        </w:rPr>
        <w:t xml:space="preserve">, acc. 7/12/18, </w:t>
      </w:r>
      <w:proofErr w:type="spellStart"/>
      <w:r w:rsidRPr="00BD4898">
        <w:rPr>
          <w:sz w:val="16"/>
          <w:szCs w:val="16"/>
        </w:rPr>
        <w:t>bhc</w:t>
      </w:r>
      <w:proofErr w:type="spellEnd"/>
      <w:r w:rsidRPr="00BD4898">
        <w:rPr>
          <w:sz w:val="16"/>
          <w:szCs w:val="16"/>
        </w:rPr>
        <w:t>]</w:t>
      </w:r>
    </w:p>
    <w:p w14:paraId="1E4EAB62" w14:textId="77777777" w:rsidR="009239EB" w:rsidRPr="00BD4898" w:rsidRDefault="009239EB" w:rsidP="009239EB">
      <w:pPr>
        <w:rPr>
          <w:rStyle w:val="Style13ptBold"/>
        </w:rPr>
      </w:pPr>
    </w:p>
    <w:p w14:paraId="4B118B85" w14:textId="77777777" w:rsidR="009239EB" w:rsidRDefault="009239EB" w:rsidP="009239EB">
      <w:r w:rsidRPr="00BD4898">
        <w:rPr>
          <w:rStyle w:val="StyleUnderline"/>
        </w:rPr>
        <w:t>The key criteria for being a refugee are drawn primarily from the realm of public sphere activities dominated by men. With regard to private sphere activities where </w:t>
      </w:r>
      <w:bookmarkStart w:id="60" w:name="ORIGHIT_28"/>
      <w:bookmarkStart w:id="61" w:name="HIT_28"/>
      <w:bookmarkEnd w:id="60"/>
      <w:bookmarkEnd w:id="61"/>
      <w:r w:rsidRPr="00BD4898">
        <w:rPr>
          <w:rStyle w:val="StyleUnderline"/>
        </w:rPr>
        <w:t xml:space="preserve">women's presence is more strongly felt, there is primarily silence - silence compounded by an unconscious calculus that assigns the critical quality "political" to many public activities but few private ones. Thus, state oppression of a religious minority is political, while gender oppression at home is not. </w:t>
      </w:r>
      <w:bookmarkStart w:id="62" w:name="r11"/>
      <w:r w:rsidRPr="00BD4898">
        <w:rPr>
          <w:rStyle w:val="StyleUnderline"/>
        </w:rPr>
        <w:fldChar w:fldCharType="begin"/>
      </w:r>
      <w:r w:rsidRPr="00BD4898">
        <w:rPr>
          <w:rStyle w:val="StyleUnderline"/>
        </w:rPr>
        <w:instrText xml:space="preserve"> HYPERLINK "http://www.lexisnexis.com/lnacui2api/frame.do?tokenKey=rsh-20.92737.10318201256&amp;target=results_DocumentContent&amp;returnToKey=20_T27717530065&amp;parent=docview&amp;rand=1531454895078&amp;reloadEntirePage=true" \l "n11" </w:instrText>
      </w:r>
      <w:r w:rsidRPr="00BD4898">
        <w:rPr>
          <w:rStyle w:val="StyleUnderline"/>
        </w:rPr>
        <w:fldChar w:fldCharType="separate"/>
      </w:r>
      <w:r w:rsidRPr="00BD4898">
        <w:rPr>
          <w:rStyle w:val="StyleUnderline"/>
        </w:rPr>
        <w:t>n11</w:t>
      </w:r>
      <w:r w:rsidRPr="00BD4898">
        <w:rPr>
          <w:rStyle w:val="StyleUnderline"/>
        </w:rPr>
        <w:fldChar w:fldCharType="end"/>
      </w:r>
      <w:bookmarkEnd w:id="62"/>
      <w:r w:rsidRPr="00BD4898">
        <w:rPr>
          <w:sz w:val="16"/>
        </w:rPr>
        <w:t xml:space="preserve"> As interpreted, the Convention and the United States </w:t>
      </w:r>
      <w:bookmarkStart w:id="63" w:name="ORIGHIT_29"/>
      <w:bookmarkStart w:id="64" w:name="HIT_29"/>
      <w:bookmarkEnd w:id="63"/>
      <w:bookmarkEnd w:id="64"/>
      <w:r w:rsidRPr="00BD4898">
        <w:rPr>
          <w:sz w:val="16"/>
        </w:rPr>
        <w:t xml:space="preserve">Immigration and Nationality Act have largely failed to recognize the political nature of seemingly private acts of and harm to </w:t>
      </w:r>
      <w:bookmarkStart w:id="65" w:name="ORIGHIT_30"/>
      <w:bookmarkStart w:id="66" w:name="HIT_30"/>
      <w:bookmarkEnd w:id="65"/>
      <w:bookmarkEnd w:id="66"/>
      <w:r w:rsidRPr="00BD4898">
        <w:rPr>
          <w:sz w:val="16"/>
        </w:rPr>
        <w:t xml:space="preserve">women. For example, rape is often viewed as a private matter even when committed by a government official or in a political context. </w:t>
      </w:r>
      <w:bookmarkStart w:id="67" w:name="r12"/>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"n12" </w:instrText>
      </w:r>
      <w:r w:rsidRPr="00BD4898">
        <w:rPr>
          <w:sz w:val="16"/>
        </w:rPr>
        <w:fldChar w:fldCharType="separate"/>
      </w:r>
      <w:r w:rsidRPr="00BD4898">
        <w:rPr>
          <w:rStyle w:val="Hyperlink"/>
          <w:sz w:val="16"/>
        </w:rPr>
        <w:t>n12</w:t>
      </w:r>
      <w:r w:rsidRPr="00BD4898">
        <w:rPr>
          <w:sz w:val="16"/>
        </w:rPr>
        <w:fldChar w:fldCharType="end"/>
      </w:r>
      <w:bookmarkEnd w:id="67"/>
      <w:r w:rsidRPr="00BD4898">
        <w:rPr>
          <w:sz w:val="16"/>
        </w:rPr>
        <w:t xml:space="preserve"> Refusal of Iranian </w:t>
      </w:r>
      <w:bookmarkStart w:id="68" w:name="ORIGHIT_31"/>
      <w:bookmarkStart w:id="69" w:name="HIT_31"/>
      <w:bookmarkEnd w:id="68"/>
      <w:bookmarkEnd w:id="69"/>
      <w:r w:rsidRPr="00BD4898">
        <w:rPr>
          <w:sz w:val="16"/>
        </w:rPr>
        <w:t xml:space="preserve">women to wear the chador, though a significant form of political protest, is often characterized as a simple preference for style of dress. </w:t>
      </w:r>
      <w:bookmarkStart w:id="70" w:name="r13"/>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"n13" </w:instrText>
      </w:r>
      <w:r w:rsidRPr="00BD4898">
        <w:rPr>
          <w:sz w:val="16"/>
        </w:rPr>
        <w:fldChar w:fldCharType="separate"/>
      </w:r>
      <w:r w:rsidRPr="00BD4898">
        <w:rPr>
          <w:rStyle w:val="Hyperlink"/>
          <w:sz w:val="16"/>
        </w:rPr>
        <w:t>n13</w:t>
      </w:r>
      <w:r w:rsidRPr="00BD4898">
        <w:rPr>
          <w:sz w:val="16"/>
        </w:rPr>
        <w:fldChar w:fldCharType="end"/>
      </w:r>
      <w:bookmarkEnd w:id="70"/>
      <w:r w:rsidRPr="00BD4898">
        <w:rPr>
          <w:sz w:val="16"/>
        </w:rPr>
        <w:t xml:space="preserve"> Alternatively </w:t>
      </w:r>
      <w:r w:rsidRPr="00BD4898">
        <w:rPr>
          <w:u w:val="single"/>
        </w:rPr>
        <w:t>noting that the political nature of oppression rests upon its relation to the state</w:t>
      </w:r>
      <w:r w:rsidRPr="00BD4898">
        <w:rPr>
          <w:sz w:val="16"/>
        </w:rPr>
        <w:t xml:space="preserve">, </w:t>
      </w:r>
      <w:r w:rsidRPr="00BD4898">
        <w:rPr>
          <w:u w:val="single"/>
        </w:rPr>
        <w:t>some</w:t>
      </w:r>
      <w:r w:rsidRPr="00BD4898">
        <w:rPr>
          <w:sz w:val="16"/>
        </w:rPr>
        <w:t xml:space="preserve"> have </w:t>
      </w:r>
      <w:r w:rsidRPr="00BD4898">
        <w:rPr>
          <w:u w:val="single"/>
        </w:rPr>
        <w:t>caution</w:t>
      </w:r>
      <w:r w:rsidRPr="00BD4898">
        <w:rPr>
          <w:sz w:val="16"/>
        </w:rPr>
        <w:t xml:space="preserve">ed </w:t>
      </w:r>
      <w:r w:rsidRPr="00BD4898">
        <w:rPr>
          <w:u w:val="single"/>
        </w:rPr>
        <w:t xml:space="preserve">against overemphasizing the public/private distinction and have called instead for an approach which focuses on the interconnectedness of the public and private spheres and the relationship of </w:t>
      </w:r>
      <w:bookmarkStart w:id="71" w:name="ORIGHIT_32"/>
      <w:bookmarkStart w:id="72" w:name="HIT_32"/>
      <w:bookmarkEnd w:id="71"/>
      <w:bookmarkEnd w:id="72"/>
      <w:r w:rsidRPr="00BD4898">
        <w:rPr>
          <w:u w:val="single"/>
        </w:rPr>
        <w:t>women to the state</w:t>
      </w:r>
      <w:r w:rsidRPr="00BD4898">
        <w:rPr>
          <w:sz w:val="16"/>
        </w:rPr>
        <w:t xml:space="preserve">: The bifurcated version of </w:t>
      </w:r>
      <w:r w:rsidRPr="00BD4898">
        <w:rPr>
          <w:u w:val="single"/>
        </w:rPr>
        <w:t xml:space="preserve">society itself ignores the realm of </w:t>
      </w:r>
      <w:bookmarkStart w:id="73" w:name="ORIGHIT_33"/>
      <w:bookmarkStart w:id="74" w:name="HIT_33"/>
      <w:bookmarkEnd w:id="73"/>
      <w:bookmarkEnd w:id="74"/>
      <w:r w:rsidRPr="00BD4898">
        <w:rPr>
          <w:u w:val="single"/>
        </w:rPr>
        <w:t>women's lives outside domesticity</w:t>
      </w:r>
      <w:r w:rsidRPr="00BD4898">
        <w:rPr>
          <w:sz w:val="16"/>
        </w:rPr>
        <w:t xml:space="preserve">, and </w:t>
      </w:r>
      <w:r w:rsidRPr="00BD4898">
        <w:rPr>
          <w:u w:val="single"/>
        </w:rPr>
        <w:t>creates a rhetorical and theoretical wall between domestic and social culture</w:t>
      </w:r>
      <w:r w:rsidRPr="00BD4898">
        <w:rPr>
          <w:sz w:val="16"/>
        </w:rPr>
        <w:t xml:space="preserve">. </w:t>
      </w:r>
      <w:r w:rsidRPr="00BD4898">
        <w:rPr>
          <w:u w:val="single"/>
        </w:rPr>
        <w:t xml:space="preserve">It roots </w:t>
      </w:r>
      <w:bookmarkStart w:id="75" w:name="ORIGHIT_34"/>
      <w:bookmarkStart w:id="76" w:name="HIT_34"/>
      <w:bookmarkEnd w:id="75"/>
      <w:bookmarkEnd w:id="76"/>
      <w:r w:rsidRPr="00BD4898">
        <w:rPr>
          <w:u w:val="single"/>
        </w:rPr>
        <w:t>women's oppression in sexuality and</w:t>
      </w:r>
      <w:r w:rsidRPr="00BD4898">
        <w:rPr>
          <w:sz w:val="16"/>
        </w:rPr>
        <w:t xml:space="preserve"> [*629] </w:t>
      </w:r>
      <w:r w:rsidRPr="00BD4898">
        <w:rPr>
          <w:u w:val="single"/>
        </w:rPr>
        <w:t>private life</w:t>
      </w:r>
      <w:r w:rsidRPr="00BD4898">
        <w:rPr>
          <w:sz w:val="16"/>
        </w:rPr>
        <w:t xml:space="preserve">, thereby </w:t>
      </w:r>
      <w:r w:rsidRPr="00BD4898">
        <w:rPr>
          <w:u w:val="single"/>
        </w:rPr>
        <w:t>disregarding oppression experienced in non-domestic circumstances</w:t>
      </w:r>
      <w:r w:rsidRPr="00BD4898">
        <w:rPr>
          <w:sz w:val="16"/>
        </w:rPr>
        <w:t xml:space="preserve">, and the interconnections of the public and private spheres. </w:t>
      </w:r>
      <w:bookmarkStart w:id="77" w:name="r14"/>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"n14" </w:instrText>
      </w:r>
      <w:r w:rsidRPr="00BD4898">
        <w:rPr>
          <w:sz w:val="16"/>
        </w:rPr>
        <w:fldChar w:fldCharType="separate"/>
      </w:r>
      <w:r w:rsidRPr="00BD4898">
        <w:rPr>
          <w:rStyle w:val="Hyperlink"/>
          <w:sz w:val="16"/>
        </w:rPr>
        <w:t>n14</w:t>
      </w:r>
      <w:r w:rsidRPr="00BD4898">
        <w:rPr>
          <w:sz w:val="16"/>
        </w:rPr>
        <w:fldChar w:fldCharType="end"/>
      </w:r>
      <w:bookmarkEnd w:id="77"/>
      <w:r w:rsidRPr="00BD4898">
        <w:rPr>
          <w:sz w:val="16"/>
        </w:rPr>
        <w:t xml:space="preserve"> </w:t>
      </w:r>
      <w:r w:rsidRPr="00BD4898">
        <w:rPr>
          <w:u w:val="single"/>
        </w:rPr>
        <w:t xml:space="preserve">Problems in the presentation of cases have also hampered the development of doctrines and theories which incorporate the claims of </w:t>
      </w:r>
      <w:bookmarkStart w:id="78" w:name="ORIGHIT_35"/>
      <w:bookmarkStart w:id="79" w:name="HIT_35"/>
      <w:bookmarkEnd w:id="78"/>
      <w:bookmarkEnd w:id="79"/>
      <w:r w:rsidRPr="00BD4898">
        <w:rPr>
          <w:u w:val="single"/>
        </w:rPr>
        <w:t>women refugees</w:t>
      </w:r>
      <w:r w:rsidRPr="00BD4898">
        <w:rPr>
          <w:sz w:val="16"/>
        </w:rPr>
        <w:t xml:space="preserve">. </w:t>
      </w:r>
      <w:bookmarkStart w:id="80" w:name="r15"/>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"n15" </w:instrText>
      </w:r>
      <w:r w:rsidRPr="00BD4898">
        <w:rPr>
          <w:sz w:val="16"/>
        </w:rPr>
        <w:fldChar w:fldCharType="separate"/>
      </w:r>
      <w:r w:rsidRPr="00BD4898">
        <w:rPr>
          <w:rStyle w:val="Hyperlink"/>
          <w:sz w:val="16"/>
        </w:rPr>
        <w:t>n15</w:t>
      </w:r>
      <w:r w:rsidRPr="00BD4898">
        <w:rPr>
          <w:sz w:val="16"/>
        </w:rPr>
        <w:fldChar w:fldCharType="end"/>
      </w:r>
      <w:bookmarkEnd w:id="80"/>
      <w:r w:rsidRPr="00BD4898">
        <w:rPr>
          <w:sz w:val="16"/>
        </w:rPr>
        <w:t xml:space="preserve"> </w:t>
      </w:r>
      <w:r w:rsidRPr="00BD4898">
        <w:rPr>
          <w:u w:val="single"/>
        </w:rPr>
        <w:t>These problems arise in the development of a claim</w:t>
      </w:r>
      <w:r w:rsidRPr="00BD4898">
        <w:rPr>
          <w:sz w:val="16"/>
        </w:rPr>
        <w:t xml:space="preserve"> as well as </w:t>
      </w:r>
      <w:r w:rsidRPr="00BD4898">
        <w:rPr>
          <w:u w:val="single"/>
        </w:rPr>
        <w:t>during the adjudication process in which the claim is decided</w:t>
      </w:r>
      <w:r w:rsidRPr="00BD4898">
        <w:rPr>
          <w:sz w:val="16"/>
        </w:rPr>
        <w:t xml:space="preserve">. For example, </w:t>
      </w:r>
      <w:r w:rsidRPr="00BD4898">
        <w:rPr>
          <w:u w:val="single"/>
        </w:rPr>
        <w:t>because advocates have learned to present cases within a largely male-oriented body of law</w:t>
      </w:r>
      <w:r w:rsidRPr="00BD4898">
        <w:rPr>
          <w:sz w:val="16"/>
        </w:rPr>
        <w:t xml:space="preserve">, </w:t>
      </w:r>
      <w:bookmarkStart w:id="81" w:name="r16"/>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"n16" </w:instrText>
      </w:r>
      <w:r w:rsidRPr="00BD4898">
        <w:rPr>
          <w:sz w:val="16"/>
        </w:rPr>
        <w:fldChar w:fldCharType="separate"/>
      </w:r>
      <w:r w:rsidRPr="00BD4898">
        <w:rPr>
          <w:rStyle w:val="Hyperlink"/>
          <w:sz w:val="16"/>
        </w:rPr>
        <w:t>n16</w:t>
      </w:r>
      <w:r w:rsidRPr="00BD4898">
        <w:rPr>
          <w:sz w:val="16"/>
        </w:rPr>
        <w:fldChar w:fldCharType="end"/>
      </w:r>
      <w:bookmarkEnd w:id="81"/>
      <w:r w:rsidRPr="00BD4898">
        <w:rPr>
          <w:sz w:val="16"/>
        </w:rPr>
        <w:t xml:space="preserve"> </w:t>
      </w:r>
      <w:bookmarkStart w:id="82" w:name="ORIGHIT_36"/>
      <w:bookmarkStart w:id="83" w:name="HIT_36"/>
      <w:bookmarkEnd w:id="82"/>
      <w:bookmarkEnd w:id="83"/>
      <w:r w:rsidRPr="00BD4898">
        <w:rPr>
          <w:u w:val="single"/>
        </w:rPr>
        <w:t>women's cases are often formulated in ways which reflect the advocate's understanding of the law rather than the reality of the applicant's experiences</w:t>
      </w:r>
      <w:r w:rsidRPr="00BD4898">
        <w:rPr>
          <w:sz w:val="16"/>
        </w:rPr>
        <w:t xml:space="preserve">. </w:t>
      </w:r>
      <w:r w:rsidRPr="00BD4898">
        <w:rPr>
          <w:u w:val="single"/>
        </w:rPr>
        <w:t xml:space="preserve">The claims of </w:t>
      </w:r>
      <w:bookmarkStart w:id="84" w:name="ORIGHIT_37"/>
      <w:bookmarkStart w:id="85" w:name="HIT_37"/>
      <w:bookmarkEnd w:id="84"/>
      <w:bookmarkEnd w:id="85"/>
      <w:r w:rsidRPr="00BD4898">
        <w:rPr>
          <w:u w:val="single"/>
        </w:rPr>
        <w:t>women are often presented as derivative of the claims of their male partners</w:t>
      </w:r>
      <w:r w:rsidRPr="00BD4898">
        <w:rPr>
          <w:sz w:val="16"/>
        </w:rPr>
        <w:t xml:space="preserve">. </w:t>
      </w:r>
      <w:bookmarkStart w:id="86" w:name="r17"/>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"n17" </w:instrText>
      </w:r>
      <w:r w:rsidRPr="00BD4898">
        <w:rPr>
          <w:sz w:val="16"/>
        </w:rPr>
        <w:fldChar w:fldCharType="separate"/>
      </w:r>
      <w:r w:rsidRPr="00BD4898">
        <w:rPr>
          <w:rStyle w:val="Hyperlink"/>
          <w:sz w:val="16"/>
        </w:rPr>
        <w:t>n17</w:t>
      </w:r>
      <w:r w:rsidRPr="00BD4898">
        <w:rPr>
          <w:sz w:val="16"/>
        </w:rPr>
        <w:fldChar w:fldCharType="end"/>
      </w:r>
      <w:bookmarkEnd w:id="86"/>
      <w:r w:rsidRPr="00BD4898">
        <w:rPr>
          <w:sz w:val="16"/>
        </w:rPr>
        <w:t xml:space="preserve"> In [*630] such cases, </w:t>
      </w:r>
      <w:r w:rsidRPr="00BD4898">
        <w:rPr>
          <w:u w:val="single"/>
        </w:rPr>
        <w:t>the woman is rendered entirely dependent upon her partner for her status</w:t>
      </w:r>
      <w:r w:rsidRPr="00BD4898">
        <w:rPr>
          <w:sz w:val="16"/>
        </w:rPr>
        <w:t xml:space="preserve">. </w:t>
      </w:r>
      <w:r w:rsidRPr="00BD4898">
        <w:rPr>
          <w:u w:val="single"/>
        </w:rPr>
        <w:t>She risks expulsion if the application of her family member is denied or if he unilaterally decides to renounce his claim even though she may have a valid claim to protection in her own right</w:t>
      </w:r>
      <w:r w:rsidRPr="00BD4898">
        <w:rPr>
          <w:sz w:val="16"/>
        </w:rPr>
        <w:t xml:space="preserve">. </w:t>
      </w:r>
      <w:bookmarkStart w:id="87" w:name="r18"/>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"n18" </w:instrText>
      </w:r>
      <w:r w:rsidRPr="00BD4898">
        <w:rPr>
          <w:sz w:val="16"/>
        </w:rPr>
        <w:fldChar w:fldCharType="separate"/>
      </w:r>
      <w:r w:rsidRPr="00BD4898">
        <w:rPr>
          <w:rStyle w:val="Hyperlink"/>
          <w:sz w:val="16"/>
        </w:rPr>
        <w:t>n18</w:t>
      </w:r>
      <w:r w:rsidRPr="00BD4898">
        <w:rPr>
          <w:sz w:val="16"/>
        </w:rPr>
        <w:fldChar w:fldCharType="end"/>
      </w:r>
      <w:bookmarkEnd w:id="87"/>
      <w:r w:rsidRPr="00BD4898">
        <w:rPr>
          <w:sz w:val="16"/>
        </w:rPr>
        <w:t xml:space="preserve"> </w:t>
      </w:r>
      <w:r w:rsidRPr="00BD4898">
        <w:rPr>
          <w:u w:val="single"/>
        </w:rPr>
        <w:t>She</w:t>
      </w:r>
      <w:r w:rsidRPr="00BD4898">
        <w:rPr>
          <w:sz w:val="16"/>
        </w:rPr>
        <w:t xml:space="preserve"> also </w:t>
      </w:r>
      <w:r w:rsidRPr="00BD4898">
        <w:rPr>
          <w:u w:val="single"/>
        </w:rPr>
        <w:t>risks expulsion if her relationship fails</w:t>
      </w:r>
      <w:r w:rsidRPr="00BD4898">
        <w:rPr>
          <w:sz w:val="16"/>
        </w:rPr>
        <w:t xml:space="preserve">. </w:t>
      </w:r>
      <w:bookmarkStart w:id="88" w:name="r19"/>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"n19" </w:instrText>
      </w:r>
      <w:r w:rsidRPr="00BD4898">
        <w:rPr>
          <w:sz w:val="16"/>
        </w:rPr>
        <w:fldChar w:fldCharType="separate"/>
      </w:r>
      <w:r w:rsidRPr="00BD4898">
        <w:rPr>
          <w:rStyle w:val="Hyperlink"/>
          <w:sz w:val="16"/>
        </w:rPr>
        <w:t>n19</w:t>
      </w:r>
      <w:r w:rsidRPr="00BD4898">
        <w:rPr>
          <w:sz w:val="16"/>
        </w:rPr>
        <w:fldChar w:fldCharType="end"/>
      </w:r>
      <w:bookmarkEnd w:id="88"/>
      <w:r w:rsidRPr="00BD4898">
        <w:rPr>
          <w:sz w:val="16"/>
        </w:rPr>
        <w:t xml:space="preserve"> Additionally, the procedures employed in interviewing </w:t>
      </w:r>
      <w:bookmarkStart w:id="89" w:name="ORIGHIT_38"/>
      <w:bookmarkStart w:id="90" w:name="HIT_38"/>
      <w:bookmarkEnd w:id="89"/>
      <w:bookmarkEnd w:id="90"/>
      <w:r w:rsidRPr="00BD4898">
        <w:rPr>
          <w:sz w:val="16"/>
        </w:rPr>
        <w:t>women applicants concerning their experiences frequently lead to inaccurate characterizations of their claims.</w:t>
      </w:r>
      <w:r w:rsidRPr="00BD4898">
        <w:rPr>
          <w:sz w:val="16"/>
        </w:rPr>
        <w:br/>
      </w:r>
    </w:p>
    <w:p w14:paraId="79247225" w14:textId="77777777" w:rsidR="00564DB0" w:rsidRPr="00BD4898" w:rsidRDefault="00564DB0" w:rsidP="00564DB0">
      <w:pPr>
        <w:pStyle w:val="Heading4"/>
      </w:pPr>
      <w:r w:rsidRPr="00BD4898">
        <w:t>Domestic violence isn’t “private” – minimizing it because it is “private” reinforces the patriarchy, and the government is responsible for not solving it.</w:t>
      </w:r>
    </w:p>
    <w:p w14:paraId="063BF63F" w14:textId="77777777" w:rsidR="00564DB0" w:rsidRPr="00BD4898" w:rsidRDefault="00564DB0" w:rsidP="00564DB0">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45628BA7" w14:textId="77777777" w:rsidR="00564DB0" w:rsidRPr="00BD4898" w:rsidRDefault="00564DB0" w:rsidP="00564DB0">
      <w:pPr>
        <w:textAlignment w:val="baseline"/>
        <w:rPr>
          <w:rFonts w:eastAsia="Times New Roman" w:cs="Arial"/>
          <w:szCs w:val="20"/>
          <w:u w:val="single"/>
        </w:rPr>
      </w:pPr>
    </w:p>
    <w:p w14:paraId="70946B6B" w14:textId="77777777" w:rsidR="00564DB0" w:rsidRPr="00BD4898" w:rsidRDefault="00564DB0" w:rsidP="00564DB0">
      <w:pPr>
        <w:textAlignment w:val="baseline"/>
        <w:rPr>
          <w:rFonts w:ascii="Arial" w:eastAsia="Times New Roman" w:hAnsi="Arial" w:cs="Arial"/>
          <w:sz w:val="16"/>
          <w:szCs w:val="18"/>
        </w:rPr>
      </w:pPr>
      <w:r w:rsidRPr="00BD4898">
        <w:rPr>
          <w:rFonts w:eastAsia="Times New Roman" w:cs="Arial"/>
          <w:szCs w:val="20"/>
          <w:u w:val="single"/>
        </w:rPr>
        <w:t>Therefore, classifying domestic violence as a purely private harm is a misconception. When a government is not willing or able to intervene in this institutionalized inequality and, as a result, violence and subordination of women pervades society - domestic violence becomes de facto pub-  [*1811]  </w:t>
      </w:r>
      <w:proofErr w:type="spellStart"/>
      <w:r w:rsidRPr="00BD4898">
        <w:rPr>
          <w:rFonts w:eastAsia="Times New Roman" w:cs="Arial"/>
          <w:szCs w:val="20"/>
          <w:u w:val="single"/>
        </w:rPr>
        <w:t>lic</w:t>
      </w:r>
      <w:proofErr w:type="spellEnd"/>
      <w:r w:rsidRPr="00BD4898">
        <w:rPr>
          <w:rFonts w:eastAsia="Times New Roman" w:cs="Arial"/>
          <w:szCs w:val="20"/>
          <w:u w:val="single"/>
        </w:rPr>
        <w:t xml:space="preserve"> persecution. The government itself persecutes the victim because it "legitimizes the domination of the husband; it deprives the woman subjected to violence of effective protection or escape through the system of justice; and it denies her the vindication of public recognition that it is she, not her abuser, who has been deeply and horribly wronged." </w:t>
      </w:r>
      <w:r w:rsidRPr="00BD4898">
        <w:rPr>
          <w:rFonts w:eastAsia="Times New Roman" w:cs="Arial"/>
          <w:sz w:val="16"/>
          <w:szCs w:val="20"/>
        </w:rPr>
        <w:t>n35 Domestic violence is a gendered crime - often motivated by bias against all women, not simply personal motives. n36 When a government does not provide women with reasonable protection from this abuse, it perpetuates this form of subordination. n37 </w:t>
      </w:r>
    </w:p>
    <w:p w14:paraId="77AB13D3" w14:textId="66F82BDE" w:rsidR="00564DB0" w:rsidRDefault="00564DB0" w:rsidP="00564DB0"/>
    <w:p w14:paraId="2C5DC9C5" w14:textId="77777777" w:rsidR="009239EB" w:rsidRPr="00BD4898" w:rsidRDefault="009239EB" w:rsidP="009239EB">
      <w:pPr>
        <w:pStyle w:val="Heading4"/>
      </w:pPr>
      <w:r>
        <w:t>The</w:t>
      </w:r>
      <w:r w:rsidRPr="00BD4898">
        <w:t xml:space="preserve"> public private distinction is the root cause of gender violence.</w:t>
      </w:r>
    </w:p>
    <w:p w14:paraId="25125C04" w14:textId="77777777" w:rsidR="009239EB" w:rsidRPr="00BD4898" w:rsidRDefault="009239EB" w:rsidP="009239EB">
      <w:pPr>
        <w:rPr>
          <w:sz w:val="16"/>
          <w:szCs w:val="16"/>
        </w:rPr>
      </w:pPr>
      <w:proofErr w:type="spellStart"/>
      <w:r w:rsidRPr="00BD4898">
        <w:rPr>
          <w:rStyle w:val="Style13ptBold"/>
        </w:rPr>
        <w:t>Annitto</w:t>
      </w:r>
      <w:proofErr w:type="spellEnd"/>
      <w:r w:rsidRPr="00BD4898">
        <w:rPr>
          <w:rStyle w:val="Style13ptBold"/>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4C60C9F0" w14:textId="77777777" w:rsidR="009239EB" w:rsidRPr="00BD4898" w:rsidRDefault="009239EB" w:rsidP="009239EB"/>
    <w:p w14:paraId="382FD6C7" w14:textId="77777777" w:rsidR="009239EB" w:rsidRPr="00BD4898" w:rsidRDefault="009239EB" w:rsidP="009239EB">
      <w:pPr>
        <w:rPr>
          <w:sz w:val="16"/>
        </w:rPr>
      </w:pPr>
      <w:r w:rsidRPr="00BD4898">
        <w:rPr>
          <w:rStyle w:val="StyleUnderline"/>
        </w:rPr>
        <w:t>The Guidelines, however, are binding only on asylum officers, not on IJs or the Board</w:t>
      </w:r>
      <w:r w:rsidRPr="00BD4898">
        <w:rPr>
          <w:sz w:val="16"/>
        </w:rPr>
        <w:t xml:space="preserve">. n52 The Guidelines specifically provide that "severe sexual abuse does not differ analytically from beatings, torture, or other forms of physical violence that are commonly held to amount to persecution." n53 </w:t>
      </w:r>
      <w:r w:rsidRPr="00BD4898">
        <w:rPr>
          <w:rStyle w:val="StyleUnderline"/>
        </w:rPr>
        <w:t>The law distinguishes sexual abuse inflicted by private actors, however, from that inflicted by state actors. n54 This distinction creates problems of proof for women asserting state involvement in their persecution</w:t>
      </w:r>
      <w:r w:rsidRPr="00BD4898">
        <w:rPr>
          <w:sz w:val="16"/>
        </w:rPr>
        <w:t>. n55 a. Abuse By a State Actor Versus a Private Actor. Although the gradual recognition of sexual abuse as persecution when performed by state actors has improved asylum opportunities for female victims of violence</w:t>
      </w:r>
      <w:r w:rsidRPr="00BD4898">
        <w:rPr>
          <w:rStyle w:val="StyleUnderline"/>
        </w:rPr>
        <w:t>, n56 courts are less likely to extend protection when the assailant is a "private actor."</w:t>
      </w:r>
      <w:r w:rsidRPr="00BD4898">
        <w:rPr>
          <w:sz w:val="16"/>
        </w:rPr>
        <w:t xml:space="preserve"> n57 </w:t>
      </w:r>
      <w:r w:rsidRPr="00BD4898">
        <w:rPr>
          <w:rStyle w:val="StyleUnderline"/>
        </w:rPr>
        <w:t>Differentiating between public and private harm can hinder the claims of women by eliminating these women from the realm of human rights protection.</w:t>
      </w:r>
      <w:r w:rsidRPr="00BD4898">
        <w:rPr>
          <w:sz w:val="16"/>
        </w:rPr>
        <w:t xml:space="preserve"> n58 </w:t>
      </w:r>
      <w:r w:rsidRPr="00BD4898">
        <w:rPr>
          <w:rStyle w:val="StyleUnderline"/>
        </w:rPr>
        <w:t>As one commentator remarked:</w:t>
      </w:r>
      <w:r w:rsidRPr="00BD4898">
        <w:rPr>
          <w:sz w:val="16"/>
        </w:rPr>
        <w:t xml:space="preserve"> </w:t>
      </w:r>
      <w:r w:rsidRPr="00BD4898">
        <w:rPr>
          <w:rStyle w:val="StyleUnderline"/>
        </w:rPr>
        <w:t>"women's rights are traditionally ignored or characterized as private or personal, often resulting in women's exclusion from the discourse and implementation of national and international protection altogether."</w:t>
      </w:r>
      <w:r w:rsidRPr="00BD4898">
        <w:rPr>
          <w:sz w:val="16"/>
        </w:rPr>
        <w:t xml:space="preserve"> n59 International human rights standards, however, do not require a persecutor to be a government actor for asylum purposes. n60 According to the United Nations High Commissioner for Refugees, states may consider [*794] acts of violence to be persecution "if they are knowingly tolerated by the authorities, or if the authorities refuse, or prove unable, to offer effective protection." n61 Consistent with both INS and United Nations' guidance, United States courts recognize the notion of private actors inflicting persecution. In McMullen v. INS, n62 the Ninth Circuit held that groups outside the control of the established government can inflict persecution, and therefore granted the asylum petition of an Irish applicant who presented "evidence of a pattern of uncontrolled [Provisional Irish Republican Army] persecution of defectors." n63 Hence, the foreign government does not have to sanction the harm inflicted on the applicant explicitly in order for a U.S. decision maker to find persecution. n64 </w:t>
      </w:r>
      <w:r w:rsidRPr="00BD4898">
        <w:rPr>
          <w:rStyle w:val="StyleUnderline"/>
        </w:rPr>
        <w:t>Where society, rather than government causes the persecution, one may attribute the abuse to the state when the government is unable or unwilling to stop it.</w:t>
      </w:r>
      <w:r w:rsidRPr="00BD4898">
        <w:rPr>
          <w:sz w:val="16"/>
        </w:rPr>
        <w:t xml:space="preserve"> n65 </w:t>
      </w:r>
      <w:r w:rsidRPr="00BD4898">
        <w:rPr>
          <w:rStyle w:val="StyleUnderline"/>
        </w:rPr>
        <w:t>Advocates for women argue that a husband who batters his wife knowing his government will not punish him is acting under a government who is unwilling to stop the abuse.</w:t>
      </w:r>
      <w:r w:rsidRPr="00BD4898">
        <w:rPr>
          <w:sz w:val="16"/>
        </w:rPr>
        <w:t xml:space="preserve"> n66 </w:t>
      </w:r>
      <w:r w:rsidRPr="00BD4898">
        <w:rPr>
          <w:rStyle w:val="StyleUnderline"/>
        </w:rPr>
        <w:t>American courts, however, have been reluctant to make this connection in situations of domestic violence.</w:t>
      </w:r>
      <w:r w:rsidRPr="00BD4898">
        <w:rPr>
          <w:sz w:val="16"/>
        </w:rPr>
        <w:t xml:space="preserve"> n67 Nevertheless, the reluctance is fading as evidenced by federal court, BIA, and IJ case law recognizing sexual violence by non-state actors as persecution. n68 b. Ability to Find Safety in One's Own Country: Internal Flight When an applicant cannot safely escape to another part of her country, the harm committed by a private actor may amount to persecution. n69 If internal flight or escape in one's own country is a viable option, the INA permits denial of asylum. n70 Thus, in In re Acosta, n71 the Board stated that a woman is not eligible for asylum in the United States if she is able to escape persecution in her own country. n72 However, a domestic violence victim may lack possibilities for protection in her country if her government does not intervene. n73 </w:t>
      </w:r>
    </w:p>
    <w:p w14:paraId="222949DF" w14:textId="77777777" w:rsidR="00E71620" w:rsidRDefault="00E71620" w:rsidP="00E71620">
      <w:pPr>
        <w:pStyle w:val="Heading4"/>
      </w:pPr>
    </w:p>
    <w:p w14:paraId="04ECA583" w14:textId="2F4C6E1E" w:rsidR="00E71620" w:rsidRPr="00E71620" w:rsidRDefault="00E71620" w:rsidP="00E71620">
      <w:pPr>
        <w:pStyle w:val="Heading4"/>
      </w:pPr>
      <w:r w:rsidRPr="00E71620">
        <w:t>The public private dichotomy is the root cause of patriarchal structural violence</w:t>
      </w:r>
    </w:p>
    <w:p w14:paraId="0596507C" w14:textId="77777777" w:rsidR="00E71620" w:rsidRPr="00E577AC" w:rsidRDefault="00E71620" w:rsidP="00E71620">
      <w:pPr>
        <w:rPr>
          <w:sz w:val="16"/>
          <w:szCs w:val="16"/>
        </w:rPr>
      </w:pPr>
      <w:proofErr w:type="spellStart"/>
      <w:r w:rsidRPr="00E577AC">
        <w:rPr>
          <w:rStyle w:val="Style13ptBold"/>
        </w:rPr>
        <w:t>Mazurana</w:t>
      </w:r>
      <w:proofErr w:type="spellEnd"/>
      <w:r w:rsidRPr="00E577AC">
        <w:rPr>
          <w:rStyle w:val="Style13ptBold"/>
        </w:rPr>
        <w:t xml:space="preserve"> 2001 – prof at Tufts Univ</w:t>
      </w:r>
      <w:r w:rsidRPr="00E577AC">
        <w:t xml:space="preserve"> </w:t>
      </w:r>
      <w:r w:rsidRPr="00E577AC">
        <w:rPr>
          <w:sz w:val="16"/>
          <w:szCs w:val="16"/>
        </w:rPr>
        <w:t>[</w:t>
      </w:r>
      <w:proofErr w:type="spellStart"/>
      <w:r w:rsidRPr="00E577AC">
        <w:rPr>
          <w:sz w:val="16"/>
          <w:szCs w:val="16"/>
        </w:rPr>
        <w:t>Dyan</w:t>
      </w:r>
      <w:proofErr w:type="spellEnd"/>
      <w:r w:rsidRPr="00E577AC">
        <w:rPr>
          <w:sz w:val="16"/>
          <w:szCs w:val="16"/>
        </w:rPr>
        <w:t xml:space="preserve"> and Susan McKay1  “Women, Girls, And Structural Violence: A Global Analysis” In Peace, Conflict, and Violence: Peace Psychology for the 21st Century. Christie, D. J., Wagner, R. V., &amp; Winter, D. A. (Eds.) </w:t>
      </w:r>
      <w:hyperlink r:id="rId36" w:history="1">
        <w:r w:rsidRPr="00E577AC">
          <w:rPr>
            <w:rStyle w:val="Hyperlink"/>
            <w:sz w:val="16"/>
            <w:szCs w:val="16"/>
          </w:rPr>
          <w:t>https://www.researchgate.net/publication/265107288_WOMEN_GIRLS_AND_STRUCTURAL_VIOLENCE_A_GLOBAL_ANALYSIS</w:t>
        </w:r>
      </w:hyperlink>
      <w:r w:rsidRPr="00E577AC">
        <w:rPr>
          <w:sz w:val="16"/>
          <w:szCs w:val="16"/>
        </w:rPr>
        <w:t>]</w:t>
      </w:r>
    </w:p>
    <w:p w14:paraId="729A59DE" w14:textId="77777777" w:rsidR="00E71620" w:rsidRPr="00E577AC" w:rsidRDefault="00E71620" w:rsidP="00E71620"/>
    <w:p w14:paraId="26769C07" w14:textId="77777777" w:rsidR="00E71620" w:rsidRPr="00E577AC" w:rsidRDefault="00E71620" w:rsidP="00E71620">
      <w:pPr>
        <w:rPr>
          <w:sz w:val="12"/>
        </w:rPr>
      </w:pPr>
      <w:r w:rsidRPr="00E577AC">
        <w:rPr>
          <w:sz w:val="12"/>
        </w:rPr>
        <w:t>Women and the Private Sphere  T</w:t>
      </w:r>
      <w:r w:rsidRPr="00E577AC">
        <w:rPr>
          <w:rStyle w:val="StyleUnderline"/>
        </w:rPr>
        <w:t xml:space="preserve">he male bias inherent in (patriarchal) democracy has led to forms of patriarchal structural </w:t>
      </w:r>
      <w:proofErr w:type="spellStart"/>
      <w:r w:rsidRPr="00E577AC">
        <w:rPr>
          <w:rStyle w:val="StyleUnderline"/>
        </w:rPr>
        <w:t>vio</w:t>
      </w:r>
      <w:proofErr w:type="spellEnd"/>
      <w:r w:rsidRPr="00E577AC">
        <w:rPr>
          <w:rStyle w:val="StyleUnderline"/>
        </w:rPr>
        <w:t xml:space="preserve">- </w:t>
      </w:r>
      <w:proofErr w:type="spellStart"/>
      <w:r w:rsidRPr="00E577AC">
        <w:rPr>
          <w:rStyle w:val="StyleUnderline"/>
        </w:rPr>
        <w:t>lence</w:t>
      </w:r>
      <w:proofErr w:type="spellEnd"/>
      <w:r w:rsidRPr="00E577AC">
        <w:rPr>
          <w:rStyle w:val="StyleUnderline"/>
        </w:rPr>
        <w:t xml:space="preserve"> that relegate “women’s issues” to the “private” realm where they become “private matters</w:t>
      </w:r>
      <w:r w:rsidRPr="00E577AC">
        <w:rPr>
          <w:sz w:val="12"/>
        </w:rPr>
        <w:t xml:space="preserve">” that the state does not address. </w:t>
      </w:r>
      <w:r w:rsidRPr="00E577AC">
        <w:rPr>
          <w:rStyle w:val="StyleUnderline"/>
        </w:rPr>
        <w:t>This bias is perhaps nowhere clearer than in the issue of domestic violence, where male bias greatly impairs the ability of police, judges, and lawmakers from recognizing the violent behavior in the family. “The view that ‘as a family matter’ battery is less important, is based on men’s, not women’s perceptions”</w:t>
      </w:r>
      <w:r w:rsidRPr="00E577AC">
        <w:rPr>
          <w:sz w:val="12"/>
        </w:rPr>
        <w:t xml:space="preserve"> (Murray &amp; </w:t>
      </w:r>
      <w:proofErr w:type="spellStart"/>
      <w:r w:rsidRPr="00E577AC">
        <w:rPr>
          <w:sz w:val="12"/>
        </w:rPr>
        <w:t>O’Regan</w:t>
      </w:r>
      <w:proofErr w:type="spellEnd"/>
      <w:r w:rsidRPr="00E577AC">
        <w:rPr>
          <w:sz w:val="12"/>
        </w:rPr>
        <w:t>, 1991, p. 45</w:t>
      </w:r>
      <w:r w:rsidRPr="00E577AC">
        <w:rPr>
          <w:rStyle w:val="StyleUnderline"/>
        </w:rPr>
        <w:t>). The multiple forms of domestic violence that women suffer have profound physical and psychological effects</w:t>
      </w:r>
      <w:r w:rsidRPr="00E577AC">
        <w:rPr>
          <w:sz w:val="12"/>
        </w:rPr>
        <w:t xml:space="preserve"> (Herman, 1992; Kelly, 1993), prompting international calls for domestic violence to be recognized as a form of torture (</w:t>
      </w:r>
      <w:proofErr w:type="spellStart"/>
      <w:r w:rsidRPr="00E577AC">
        <w:rPr>
          <w:sz w:val="12"/>
        </w:rPr>
        <w:t>Copelon</w:t>
      </w:r>
      <w:proofErr w:type="spellEnd"/>
      <w:r w:rsidRPr="00E577AC">
        <w:rPr>
          <w:sz w:val="12"/>
        </w:rPr>
        <w:t xml:space="preserve">, 1994). </w:t>
      </w:r>
      <w:r w:rsidRPr="00E577AC">
        <w:rPr>
          <w:rStyle w:val="StyleUnderline"/>
        </w:rPr>
        <w:t>Governmental support of patriarchal structural violence through its inattention to “private” matters is apparent throughout the world</w:t>
      </w:r>
      <w:r w:rsidRPr="00E577AC">
        <w:rPr>
          <w:sz w:val="12"/>
        </w:rPr>
        <w:t>. Until 1991, the murder of a wife in Brazil was legal—it was considered an honor killing and was done to preserve the family’s honor because of a woman’s transgression. In many areas of the world, men are free to rape their wives with no threat of legal repercussions (</w:t>
      </w:r>
      <w:proofErr w:type="spellStart"/>
      <w:r w:rsidRPr="00E577AC">
        <w:rPr>
          <w:sz w:val="12"/>
        </w:rPr>
        <w:t>Mertus</w:t>
      </w:r>
      <w:proofErr w:type="spellEnd"/>
      <w:r w:rsidRPr="00E577AC">
        <w:rPr>
          <w:sz w:val="12"/>
        </w:rPr>
        <w:t xml:space="preserve">, 1995). </w:t>
      </w:r>
    </w:p>
    <w:p w14:paraId="08ECF12B" w14:textId="77777777" w:rsidR="00E71620" w:rsidRPr="00564DB0" w:rsidRDefault="00E71620" w:rsidP="00564DB0"/>
    <w:p w14:paraId="265C1396" w14:textId="797B72B0" w:rsidR="00CF1B16" w:rsidRPr="00BD4898" w:rsidRDefault="00CF1B16" w:rsidP="00CF1B16">
      <w:pPr>
        <w:pStyle w:val="Heading3"/>
      </w:pPr>
      <w:r>
        <w:t>Extend – Myths – Blaming the Victim</w:t>
      </w:r>
    </w:p>
    <w:p w14:paraId="35682AC6" w14:textId="77777777" w:rsidR="00CF1B16" w:rsidRPr="00BD4898" w:rsidRDefault="00CF1B16" w:rsidP="00CF1B16">
      <w:pPr>
        <w:pStyle w:val="Heading4"/>
      </w:pPr>
      <w:r w:rsidRPr="00BD4898">
        <w:t>The Immigration Board denies asylum to women because they misunderstand the dynamics of domestic violence and blames the victim.</w:t>
      </w:r>
    </w:p>
    <w:p w14:paraId="783DD122" w14:textId="77777777" w:rsidR="00CF1B16" w:rsidRPr="00BD4898" w:rsidRDefault="00CF1B16" w:rsidP="00CF1B16">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r w:rsidRPr="00BD4898">
        <w:t xml:space="preserve"> </w:t>
      </w:r>
    </w:p>
    <w:p w14:paraId="768CF212" w14:textId="77777777" w:rsidR="00CF1B16" w:rsidRPr="00BD4898" w:rsidRDefault="00CF1B16" w:rsidP="00CF1B16">
      <w:pPr>
        <w:rPr>
          <w:sz w:val="16"/>
          <w:szCs w:val="16"/>
        </w:rPr>
      </w:pPr>
    </w:p>
    <w:p w14:paraId="182F8BF6" w14:textId="77777777" w:rsidR="00CF1B16" w:rsidRPr="00BD4898" w:rsidRDefault="00CF1B16" w:rsidP="00CF1B16">
      <w:pPr>
        <w:rPr>
          <w:sz w:val="16"/>
        </w:rPr>
      </w:pPr>
      <w:r w:rsidRPr="00BD4898">
        <w:rPr>
          <w:sz w:val="16"/>
        </w:rPr>
        <w:t xml:space="preserve">The challenge faced by adjudicators, advocates, and the government has been to articulate a social group that not only recognizes the realities of domestic violence but also fits within the confines of a refugee definition that makes no mention of gender-based persecution. n140 Each approach discussed below attempts to attain this delicate balance, but each ultimately falls short. A. Matter of R-A-: "Women Who Have Been Involved Intimately with Male Companions Who Believe that Women Are to Live Under Male Domination" The immigration judge who heard </w:t>
      </w:r>
      <w:proofErr w:type="spellStart"/>
      <w:r w:rsidRPr="00BD4898">
        <w:rPr>
          <w:sz w:val="16"/>
        </w:rPr>
        <w:t>Rodi</w:t>
      </w:r>
      <w:proofErr w:type="spellEnd"/>
      <w:r w:rsidRPr="00BD4898">
        <w:rPr>
          <w:sz w:val="16"/>
        </w:rPr>
        <w:t xml:space="preserve"> Alvarado's case granted her application for asylum on the basis of political opinion and membership in a particular social group: "Guatemalan women who have been involved intimately with Guatemalan male companions, who believe that women are to live under male domination." n141 The Board of Immigration Appeals paraphrased the immigration judge's holding as follows: Such a group was cognizable and cohesive, as members shared the common and immutable characteristics of gender and the experience of having been intimately involved with a male companion who practices male domination through violence. The Immigration Judge then held that members of such a group are targeted for persecution by the men who seek to dominate and control them. n142 [*364] The Board then proceeded to reject that social group for reasons discussed below and reversed the grant of asylum. n143 On the one hand, the Board's reversal of the grant represents a colossal failure to understand the dynamics of domestic violence. Its decision is rife with domestic violence myths and is pervaded by an overall misperception of domestic violence as solely a "private" matter not influenced by the state, and thus not worthy of the protection afforded to bona fide refugees. On the other hand, the Board's reasoning is sound in some respects given the narrow confines of asylum law, particularly with regard to social group formulation. 1. Rejection of the social group due to the Board's failure to understand the dynamics of domestic violence </w:t>
      </w:r>
      <w:r w:rsidRPr="00BD4898">
        <w:rPr>
          <w:rStyle w:val="StyleUnderline"/>
        </w:rPr>
        <w:t xml:space="preserve">The Board's majority opinion demonstrates a profound ignorance of the dynamics of domestic violence relationships, the motivations of an abuser, and the role of the state in perpetuating domestic violence. The Board laments domestic violence but pointedly refuses to acknowledge that it is anything more than an unfortunate private occurrence, random in nature, and completely separate from the types of state-sponsored forms of persecution for which refugee protection was designed. n144 The Board also mischaracterizes the role that society plays in perpetuating domestic violence by failing to recognize spousal abuse as an important societal attribute. n145 </w:t>
      </w:r>
      <w:r w:rsidRPr="00BD4898">
        <w:rPr>
          <w:sz w:val="16"/>
        </w:rPr>
        <w:t>a. Mischaracterization of domestic violence as random T</w:t>
      </w:r>
      <w:r w:rsidRPr="00BD4898">
        <w:rPr>
          <w:rStyle w:val="StyleUnderline"/>
        </w:rPr>
        <w:t>he Board, intent on reinforcing the randomness and private nature of domestic violence, peppers its decision with frequent references to the lack of coherent motivation on the part of the persecutor.</w:t>
      </w:r>
      <w:r w:rsidRPr="00BD4898">
        <w:rPr>
          <w:sz w:val="16"/>
        </w:rPr>
        <w:t xml:space="preserve"> For example, the Board notes the "seeming senselessness and irrationality of his motives." n146 The Board also states that "the respondent's husband harmed the respondent regardless of what she actually believed or what he thought she believed." n147 </w:t>
      </w:r>
      <w:r w:rsidRPr="00BD4898">
        <w:rPr>
          <w:rStyle w:val="StyleUnderline"/>
        </w:rPr>
        <w:t>The Board's perception</w:t>
      </w:r>
      <w:r w:rsidRPr="00BD4898">
        <w:rPr>
          <w:sz w:val="16"/>
        </w:rPr>
        <w:t xml:space="preserve"> of domestic violence as an unfortunate but random occurrence </w:t>
      </w:r>
      <w:r w:rsidRPr="00BD4898">
        <w:rPr>
          <w:rStyle w:val="StyleUnderline"/>
        </w:rPr>
        <w:t>is obvious in its interpretation of</w:t>
      </w:r>
      <w:r w:rsidRPr="00BD4898">
        <w:rPr>
          <w:sz w:val="16"/>
        </w:rPr>
        <w:t xml:space="preserve"> Ms. Alvarado's </w:t>
      </w:r>
      <w:r w:rsidRPr="00BD4898">
        <w:rPr>
          <w:rStyle w:val="StyleUnderline"/>
        </w:rPr>
        <w:t>testimony</w:t>
      </w:r>
      <w:r w:rsidRPr="00BD4898">
        <w:rPr>
          <w:sz w:val="16"/>
        </w:rPr>
        <w:t xml:space="preserve">: [*365] The respondent testified that the abuse began "from the moment [they] were married." Even after the respondent "learned through experience" to acquiesce to his demands, he still abused her. The abuse took place before she left him initially, and it continued after she returned to him. In fact, he said he "didn't care" what she did to escape because he would find her. He also hurt her before her first call to the police and after her last plea for help. n148 ... . The respondent stated that "as time went on, he hit me for no reason at all." n149 ... . When she asked for his motivation, he broke into a familiar refrain, "I can do it if I want to." n150 ... . The arbitrary nature of the attacks further suggests it was not the respondent's claimed social group characteristics that he sought to overcome. The record indicates that there is nothing the respondent could have done to have satisfied her husband and prevented further abuse. n151 ... . When asked on cross-examination, the respondent at first indicated that she had no opinion of why her husband acted the way he did. She supposed, however, that it was because he had been mistreated when he was in the army ... . The respondent believed he would abuse any woman who was his wife. n152 The </w:t>
      </w:r>
      <w:r w:rsidRPr="00BD4898">
        <w:rPr>
          <w:rStyle w:val="StyleUnderline"/>
        </w:rPr>
        <w:t xml:space="preserve">misdirected emphasis on the seeming randomness of the abuse ignores one of the most fundamental realities of domestic violence </w:t>
      </w:r>
      <w:r w:rsidRPr="00BD4898">
        <w:rPr>
          <w:sz w:val="16"/>
        </w:rPr>
        <w:t xml:space="preserve">discussed in Part I of this Article: </w:t>
      </w:r>
      <w:r w:rsidRPr="00BD4898">
        <w:rPr>
          <w:rStyle w:val="StyleUnderline"/>
        </w:rPr>
        <w:t xml:space="preserve">abusers never abuse randomly. Each incident of abuse - whether physical, emotional, or directed at a loved one of the actual target - is designed to forge and maintain a wheel of control from which the Cycle of Violence gains its momentum. </w:t>
      </w:r>
      <w:proofErr w:type="spellStart"/>
      <w:r w:rsidRPr="00BD4898">
        <w:rPr>
          <w:sz w:val="16"/>
        </w:rPr>
        <w:t>Rodi</w:t>
      </w:r>
      <w:proofErr w:type="spellEnd"/>
      <w:r w:rsidRPr="00BD4898">
        <w:rPr>
          <w:sz w:val="16"/>
        </w:rPr>
        <w:t xml:space="preserve"> Alvarado's husband's abuse was not random, though it may have occurred at random intervals. On the contrary, Alvarado's husband abused her for two clearly identifiable reasons: (1) to remind her of his control over her, and (2) to punish her when she challenged that control. [*366] b. Failure to recognize the state's complicity in the proliferation of domestic violence </w:t>
      </w:r>
      <w:r w:rsidRPr="00BD4898">
        <w:rPr>
          <w:rStyle w:val="StyleUnderline"/>
        </w:rPr>
        <w:t>The Board also dismissed</w:t>
      </w:r>
      <w:r w:rsidRPr="00BD4898">
        <w:rPr>
          <w:sz w:val="16"/>
        </w:rPr>
        <w:t xml:space="preserve"> </w:t>
      </w:r>
      <w:proofErr w:type="spellStart"/>
      <w:r w:rsidRPr="00BD4898">
        <w:rPr>
          <w:sz w:val="16"/>
        </w:rPr>
        <w:t>Rodi</w:t>
      </w:r>
      <w:proofErr w:type="spellEnd"/>
      <w:r w:rsidRPr="00BD4898">
        <w:rPr>
          <w:sz w:val="16"/>
        </w:rPr>
        <w:t xml:space="preserve"> </w:t>
      </w:r>
      <w:r w:rsidRPr="00BD4898">
        <w:rPr>
          <w:rStyle w:val="StyleUnderline"/>
        </w:rPr>
        <w:t>Alvarado's claim for failure to state a particular social group that represents an "important societal attribute</w:t>
      </w:r>
      <w:r w:rsidRPr="00BD4898">
        <w:rPr>
          <w:sz w:val="16"/>
        </w:rPr>
        <w:t>." n153 Specifically, the Board stated: [</w:t>
      </w:r>
      <w:r w:rsidRPr="00BD4898">
        <w:rPr>
          <w:rStyle w:val="StyleUnderline"/>
        </w:rPr>
        <w:t>Alvarado] has not shown that spouse abuse is itself an important societal attribute</w:t>
      </w:r>
      <w:r w:rsidRPr="00BD4898">
        <w:rPr>
          <w:sz w:val="16"/>
        </w:rPr>
        <w:t xml:space="preserve">, or, in other words, that the characteristic of being abused is one that is important </w:t>
      </w:r>
      <w:r w:rsidRPr="00BD4898">
        <w:rPr>
          <w:rStyle w:val="StyleUnderline"/>
        </w:rPr>
        <w:t>within Guatemalan society</w:t>
      </w:r>
      <w:r w:rsidRPr="00BD4898">
        <w:rPr>
          <w:sz w:val="16"/>
        </w:rPr>
        <w:t xml:space="preserve"> ... . She has not shown that women are expected by society to be abused, or that there are any adverse societal consequences to women or their husbands if the women are not abused. n154 T</w:t>
      </w:r>
      <w:r w:rsidRPr="00BD4898">
        <w:rPr>
          <w:rStyle w:val="StyleUnderline"/>
        </w:rPr>
        <w:t>his assertion is disingenuous at best. Clearly, Alvarado was not arguing that Guatemalan society expects women to be abused by their husbands.</w:t>
      </w:r>
      <w:r w:rsidRPr="00BD4898">
        <w:rPr>
          <w:sz w:val="16"/>
        </w:rPr>
        <w:t xml:space="preserve"> Rather, the social group she proposed suggests that if women are abused, the Guatemalan government will fail to protect them. </w:t>
      </w:r>
      <w:r w:rsidRPr="00BD4898">
        <w:rPr>
          <w:rStyle w:val="StyleUnderline"/>
        </w:rPr>
        <w:t>The basis of this failure to protect is not a per se expectation that women should and will be abused, but</w:t>
      </w:r>
      <w:r w:rsidRPr="00BD4898">
        <w:rPr>
          <w:sz w:val="16"/>
        </w:rPr>
        <w:t xml:space="preserve"> may reflect, perhaps, </w:t>
      </w:r>
      <w:r w:rsidRPr="00BD4898">
        <w:rPr>
          <w:rStyle w:val="StyleUnderline"/>
        </w:rPr>
        <w:t>a societal belief that</w:t>
      </w:r>
      <w:r w:rsidRPr="00BD4898">
        <w:rPr>
          <w:sz w:val="16"/>
        </w:rPr>
        <w:t xml:space="preserve"> a male's treatment of his spouse is his prerogative. That is, </w:t>
      </w:r>
      <w:r w:rsidRPr="00BD4898">
        <w:rPr>
          <w:rStyle w:val="StyleUnderline"/>
        </w:rPr>
        <w:t>a man can decide to beat or not beat his wife; the state will not interfere with that decision</w:t>
      </w:r>
      <w:r w:rsidRPr="00BD4898">
        <w:rPr>
          <w:sz w:val="16"/>
        </w:rPr>
        <w:t xml:space="preserve"> just as it will not interfere with the man's decision to buy or not buy property, to relocate or remain in the same domicile, or to seek new employment. n155 The state's refusal to protect abused women is consistent with the state's perception of women as a particular social group of beings subordinate to men. The important societal attribute is women's subordination and subjugation to men's will. As the dissent in Matter of R-A- noted: The record confirms the Immigration Judge's finding that in Guatemala there are "institutional biases against women that prevent female victims of domestic violence from receiving protection from their male companions or spouses." The Immigration Judge found that these institutional biases "appear to [*367] stem from a pervasive belief, common in patriarchal societies, that a man should be able to control a wife or female companion by any means he sees fit: including rape, torture, and beatings." n156 c. Blaming the victim </w:t>
      </w:r>
      <w:r w:rsidRPr="00BD4898">
        <w:rPr>
          <w:rStyle w:val="StyleUnderline"/>
        </w:rPr>
        <w:t>Another example of the Board's failure</w:t>
      </w:r>
      <w:r w:rsidRPr="00BD4898">
        <w:rPr>
          <w:sz w:val="16"/>
        </w:rPr>
        <w:t xml:space="preserve"> to understand the dynamics of domestic violence </w:t>
      </w:r>
      <w:r w:rsidRPr="00BD4898">
        <w:rPr>
          <w:rStyle w:val="StyleUnderline"/>
        </w:rPr>
        <w:t>is its characterization of</w:t>
      </w:r>
      <w:r w:rsidRPr="00BD4898">
        <w:rPr>
          <w:sz w:val="16"/>
        </w:rPr>
        <w:t xml:space="preserve"> </w:t>
      </w:r>
      <w:proofErr w:type="spellStart"/>
      <w:r w:rsidRPr="00BD4898">
        <w:rPr>
          <w:sz w:val="16"/>
        </w:rPr>
        <w:t>Rodi</w:t>
      </w:r>
      <w:proofErr w:type="spellEnd"/>
      <w:r w:rsidRPr="00BD4898">
        <w:rPr>
          <w:sz w:val="16"/>
        </w:rPr>
        <w:t xml:space="preserve"> </w:t>
      </w:r>
      <w:r w:rsidRPr="00BD4898">
        <w:rPr>
          <w:rStyle w:val="StyleUnderline"/>
        </w:rPr>
        <w:t>Alvarado's situation as one that she could have avoided by exercising better judgment.</w:t>
      </w:r>
      <w:r w:rsidRPr="00BD4898">
        <w:rPr>
          <w:sz w:val="16"/>
        </w:rPr>
        <w:t xml:space="preserve"> In referencing the testimony of Dr. Doris </w:t>
      </w:r>
      <w:proofErr w:type="spellStart"/>
      <w:r w:rsidRPr="00BD4898">
        <w:rPr>
          <w:sz w:val="16"/>
        </w:rPr>
        <w:t>Bersing</w:t>
      </w:r>
      <w:proofErr w:type="spellEnd"/>
      <w:r w:rsidRPr="00BD4898">
        <w:rPr>
          <w:sz w:val="16"/>
        </w:rPr>
        <w:t xml:space="preserve">, an expert witness who testified regarding the prevalence of domestic violence in Latin America, the Board stated that "if a woman chooses the wrong husband [i.e., one who does not "honor, respect and take care of' her but rather abuses her], her options are few in a country like Guatemala ... ." n157 </w:t>
      </w:r>
      <w:r w:rsidRPr="00BD4898">
        <w:rPr>
          <w:rStyle w:val="StyleUnderline"/>
        </w:rPr>
        <w:t xml:space="preserve">The Board's blithe reference to domestic violence as a result of a poor choice of a spouse fails to recognize the insidious nature of abusive relationships and inappropriately minimizes the realities of domestic violence. </w:t>
      </w:r>
      <w:r w:rsidRPr="00BD4898">
        <w:rPr>
          <w:sz w:val="16"/>
        </w:rPr>
        <w:t>Using its flawed perception of abusive relationships, the Board articulated two characteristics of Alvarado's claim that doom it to failure under the Board's erroneous "classic refugee" analysis. First, the Board noted that neither the members of the proposed particular social group, nor the persecutors, view themselves as part of that group. n158 Second, the Board held that even if Alvarado's persecutor had viewed her as part of that group, it was not clear that he would harm her because she was a member of that group. n159</w:t>
      </w:r>
    </w:p>
    <w:p w14:paraId="731913BD" w14:textId="1ABBE268" w:rsidR="00CF1B16" w:rsidRDefault="00CF1B16" w:rsidP="00CF1B16"/>
    <w:p w14:paraId="7C184409" w14:textId="77777777" w:rsidR="00264CB1" w:rsidRPr="00A80BBA" w:rsidRDefault="00264CB1" w:rsidP="00264CB1">
      <w:pPr>
        <w:pStyle w:val="Heading3"/>
      </w:pPr>
      <w:r>
        <w:t>Extend – Myths – Worthy/Unworthy</w:t>
      </w:r>
    </w:p>
    <w:p w14:paraId="49F7175D" w14:textId="77777777" w:rsidR="00264CB1" w:rsidRPr="00A80BBA" w:rsidRDefault="00264CB1" w:rsidP="00264CB1">
      <w:pPr>
        <w:pStyle w:val="Heading4"/>
      </w:pPr>
      <w:r w:rsidRPr="00A80BBA">
        <w:t>Representations of “Good Immigrants” reinforces the Worth vs Unworthy immigrant dichotomy, which causes exclusion and undermines policy.</w:t>
      </w:r>
    </w:p>
    <w:p w14:paraId="27481BA2" w14:textId="77777777" w:rsidR="00264CB1" w:rsidRPr="00A80BBA" w:rsidRDefault="00264CB1" w:rsidP="00264CB1">
      <w:pPr>
        <w:rPr>
          <w:sz w:val="16"/>
          <w:szCs w:val="16"/>
        </w:rPr>
      </w:pPr>
      <w:r w:rsidRPr="00A80BBA">
        <w:rPr>
          <w:rStyle w:val="Style13ptBold"/>
        </w:rPr>
        <w:t xml:space="preserve">Keyes 12 - Director of the Immigrant Rights Clinic at Univ of Baltimore </w:t>
      </w:r>
      <w:r w:rsidRPr="00A80BBA">
        <w:rPr>
          <w:sz w:val="16"/>
          <w:szCs w:val="16"/>
        </w:rPr>
        <w:t xml:space="preserve">[Elizabeth, 26 Geo. </w:t>
      </w:r>
      <w:proofErr w:type="spellStart"/>
      <w:r w:rsidRPr="00A80BBA">
        <w:rPr>
          <w:sz w:val="16"/>
          <w:szCs w:val="16"/>
        </w:rPr>
        <w:t>Immigr</w:t>
      </w:r>
      <w:proofErr w:type="spellEnd"/>
      <w:r w:rsidRPr="00A80BBA">
        <w:rPr>
          <w:sz w:val="16"/>
          <w:szCs w:val="16"/>
        </w:rPr>
        <w:t xml:space="preserve">. L.J. 207, Winter 2012, Beyond Saints and Sinners: </w:t>
      </w:r>
      <w:proofErr w:type="spellStart"/>
      <w:r w:rsidRPr="00A80BBA">
        <w:rPr>
          <w:sz w:val="16"/>
          <w:szCs w:val="16"/>
        </w:rPr>
        <w:t>Discresion</w:t>
      </w:r>
      <w:proofErr w:type="spellEnd"/>
      <w:r w:rsidRPr="00A80BBA">
        <w:rPr>
          <w:sz w:val="16"/>
          <w:szCs w:val="16"/>
        </w:rPr>
        <w:t xml:space="preserve"> and the Need for New Narratives in the U.S. Immigration System, Pro Quest, Acc. On 7/12/18 //SKH]</w:t>
      </w:r>
    </w:p>
    <w:p w14:paraId="1458EF52" w14:textId="77777777" w:rsidR="00264CB1" w:rsidRPr="00A80BBA" w:rsidRDefault="00264CB1" w:rsidP="00264CB1"/>
    <w:p w14:paraId="32E1CB9F" w14:textId="77777777" w:rsidR="00264CB1" w:rsidRPr="00A80BBA" w:rsidRDefault="00264CB1" w:rsidP="00264CB1">
      <w:pPr>
        <w:rPr>
          <w:sz w:val="14"/>
        </w:rPr>
      </w:pPr>
      <w:r w:rsidRPr="00A80BBA">
        <w:rPr>
          <w:rStyle w:val="StyleUnderline"/>
        </w:rPr>
        <w:t>Although the "bad immigrant" narratives are created and broadcast most often by those with a conservative political agenda, progressive immigrant advocates inadvertently legitimize the very notion of simple immigrant narratives by countering them with "good immigrant" narratives. These countering stories emphasize how people come to support their families, work hard to raise their children, and support the U.S. economy by taking jobs no one else will take</w:t>
      </w:r>
      <w:r w:rsidRPr="00A80BBA">
        <w:rPr>
          <w:sz w:val="14"/>
        </w:rPr>
        <w:t xml:space="preserve">--and doing these jobs diligently. </w:t>
      </w:r>
      <w:r w:rsidRPr="00A80BBA">
        <w:rPr>
          <w:rStyle w:val="StyleUnderline"/>
        </w:rPr>
        <w:t>Advocates n52 also emphasize sympathetic causes politically--be it the DREAM Act</w:t>
      </w:r>
      <w:r w:rsidRPr="00A80BBA">
        <w:rPr>
          <w:sz w:val="14"/>
        </w:rPr>
        <w:t xml:space="preserve"> n53 (for children who came to the U.S. as minors, graduated from U.S. high schools and have good moral character), the Refugee Protection Act of 2010 n54 (eliminating the one-year filing deadline for asylum seekers), </w:t>
      </w:r>
      <w:r w:rsidRPr="00A80BBA">
        <w:rPr>
          <w:rStyle w:val="StyleUnderline"/>
        </w:rPr>
        <w:t>the Trafficking Victims Protection Act</w:t>
      </w:r>
      <w:r w:rsidRPr="00A80BBA">
        <w:rPr>
          <w:sz w:val="14"/>
        </w:rPr>
        <w:t xml:space="preserve"> n55 (providing civil and immigration remedies for those victimized by labor or sex trafficking)--</w:t>
      </w:r>
      <w:r w:rsidRPr="00A80BBA">
        <w:rPr>
          <w:rStyle w:val="StyleUnderline"/>
        </w:rPr>
        <w:t>because those stories remind America of the positive aspects of our immigration mythology.</w:t>
      </w:r>
      <w:r w:rsidRPr="00A80BBA">
        <w:rPr>
          <w:sz w:val="14"/>
        </w:rPr>
        <w:t xml:space="preserve"> In the political climate in which these bills have been introduced, their appeal is clear, as even such "good immigrant" reforms face staggering barriers to passage. n56 However, </w:t>
      </w:r>
      <w:r w:rsidRPr="00A80BBA">
        <w:rPr>
          <w:rStyle w:val="StyleUnderline"/>
        </w:rPr>
        <w:t>there is an unintended cost to the advocacy that accompanies the "good immigrant" laws: By putting forward only blameless victims of others' acts</w:t>
      </w:r>
      <w:r w:rsidRPr="00A80BBA">
        <w:rPr>
          <w:sz w:val="14"/>
        </w:rPr>
        <w:t xml:space="preserve"> (parents who brought children across the border, abusers, foreign persecutors, traffickers), </w:t>
      </w:r>
      <w:r w:rsidRPr="00A80BBA">
        <w:rPr>
          <w:rStyle w:val="StyleUnderline"/>
        </w:rPr>
        <w:t>advocates inadvertently set an exceptionally high bar for who merits membership in American society. n57</w:t>
      </w:r>
      <w:r w:rsidRPr="00A80BBA">
        <w:rPr>
          <w:sz w:val="14"/>
        </w:rPr>
        <w:t xml:space="preserve"> </w:t>
      </w:r>
      <w:r w:rsidRPr="00A80BBA">
        <w:rPr>
          <w:rStyle w:val="StyleUnderline"/>
        </w:rPr>
        <w:t>Although this form of narrative is obviously more favorable to</w:t>
      </w:r>
      <w:r w:rsidRPr="00A80BBA">
        <w:rPr>
          <w:sz w:val="14"/>
        </w:rPr>
        <w:t xml:space="preserve"> the immigrant--and to </w:t>
      </w:r>
      <w:r w:rsidRPr="00A80BBA">
        <w:rPr>
          <w:rStyle w:val="StyleUnderline"/>
        </w:rPr>
        <w:t>immigration reform--it</w:t>
      </w:r>
      <w:r w:rsidRPr="00A80BBA">
        <w:rPr>
          <w:sz w:val="14"/>
        </w:rPr>
        <w:t xml:space="preserve">, too, </w:t>
      </w:r>
      <w:r w:rsidRPr="00A80BBA">
        <w:rPr>
          <w:rStyle w:val="StyleUnderline"/>
        </w:rPr>
        <w:t xml:space="preserve">contributes to an oversimplification of immigrants </w:t>
      </w:r>
      <w:r w:rsidRPr="00A80BBA">
        <w:rPr>
          <w:sz w:val="14"/>
        </w:rPr>
        <w:t xml:space="preserve">as people, </w:t>
      </w:r>
      <w:r w:rsidRPr="00A80BBA">
        <w:rPr>
          <w:rStyle w:val="StyleUnderline"/>
        </w:rPr>
        <w:t>and reinforces the "two box," or binary, approach, to the detriment of the vast and complicated middle</w:t>
      </w:r>
      <w:r w:rsidRPr="00A80BBA">
        <w:rPr>
          <w:sz w:val="14"/>
        </w:rPr>
        <w:t>. What [*222] of the idea that immigrants can be valuable, worthy members of society, who have sometimes considerable flaws--but whose flaws do not make them unworthy of membership in our society? n58 The absence of complication and humanity from these dueling narratives of good and bad vastly complicates the task of seeking discretionary relief, as Peter and Veronica's experiences will amply illustrate.</w:t>
      </w:r>
    </w:p>
    <w:p w14:paraId="1B4D5A65" w14:textId="77777777" w:rsidR="00264CB1" w:rsidRPr="00A80BBA" w:rsidRDefault="00264CB1" w:rsidP="00264CB1"/>
    <w:p w14:paraId="0191A10C" w14:textId="77777777" w:rsidR="00264CB1" w:rsidRPr="00A80BBA" w:rsidRDefault="00264CB1" w:rsidP="00264CB1">
      <w:pPr>
        <w:pStyle w:val="Heading4"/>
      </w:pPr>
      <w:r w:rsidRPr="00A80BBA">
        <w:t>The Good / Bad dichotomy in immigration court predetermines legal results because it influences judicial discretion</w:t>
      </w:r>
    </w:p>
    <w:p w14:paraId="4ADC005B" w14:textId="77777777" w:rsidR="00264CB1" w:rsidRPr="00A80BBA" w:rsidRDefault="00264CB1" w:rsidP="00264CB1">
      <w:pPr>
        <w:rPr>
          <w:sz w:val="16"/>
          <w:szCs w:val="16"/>
        </w:rPr>
      </w:pPr>
      <w:r w:rsidRPr="00A80BBA">
        <w:rPr>
          <w:rStyle w:val="Style13ptBold"/>
        </w:rPr>
        <w:t xml:space="preserve">Keyes 12 - Director of the Immigrant Rights Clinic at Univ of Baltimore </w:t>
      </w:r>
      <w:r w:rsidRPr="00A80BBA">
        <w:rPr>
          <w:sz w:val="16"/>
          <w:szCs w:val="16"/>
        </w:rPr>
        <w:t xml:space="preserve">[Elizabeth, 26 Geo. </w:t>
      </w:r>
      <w:proofErr w:type="spellStart"/>
      <w:r w:rsidRPr="00A80BBA">
        <w:rPr>
          <w:sz w:val="16"/>
          <w:szCs w:val="16"/>
        </w:rPr>
        <w:t>Immigr</w:t>
      </w:r>
      <w:proofErr w:type="spellEnd"/>
      <w:r w:rsidRPr="00A80BBA">
        <w:rPr>
          <w:sz w:val="16"/>
          <w:szCs w:val="16"/>
        </w:rPr>
        <w:t xml:space="preserve">. L.J. 207, Winter 2012, Beyond Saints and Sinners: </w:t>
      </w:r>
      <w:proofErr w:type="spellStart"/>
      <w:r w:rsidRPr="00A80BBA">
        <w:rPr>
          <w:sz w:val="16"/>
          <w:szCs w:val="16"/>
        </w:rPr>
        <w:t>Discresion</w:t>
      </w:r>
      <w:proofErr w:type="spellEnd"/>
      <w:r w:rsidRPr="00A80BBA">
        <w:rPr>
          <w:sz w:val="16"/>
          <w:szCs w:val="16"/>
        </w:rPr>
        <w:t xml:space="preserve"> and the Need for New Narratives in the U.S. Immigration System, Pro Quest, Acc. On 7/12/18 //SKH]</w:t>
      </w:r>
    </w:p>
    <w:p w14:paraId="75068955" w14:textId="77777777" w:rsidR="00264CB1" w:rsidRPr="00A80BBA" w:rsidRDefault="00264CB1" w:rsidP="00264CB1">
      <w:pPr>
        <w:rPr>
          <w:sz w:val="16"/>
          <w:szCs w:val="16"/>
        </w:rPr>
      </w:pPr>
    </w:p>
    <w:p w14:paraId="16CF8B3A" w14:textId="77777777" w:rsidR="00264CB1" w:rsidRPr="00A80BBA" w:rsidRDefault="00264CB1" w:rsidP="00264CB1">
      <w:pPr>
        <w:rPr>
          <w:sz w:val="14"/>
        </w:rPr>
      </w:pPr>
      <w:r w:rsidRPr="00A80BBA">
        <w:rPr>
          <w:sz w:val="14"/>
        </w:rPr>
        <w:t xml:space="preserve">A. Good Immigrants, Good Remedies; Bad Immigrants, Bad Remedies </w:t>
      </w:r>
      <w:r w:rsidRPr="00A80BBA">
        <w:rPr>
          <w:rStyle w:val="StyleUnderline"/>
        </w:rPr>
        <w:t>Applications for discretionary relief diverge along the lines of the "good immigrant" and "bad immigrant" stories that pervade American society, and adjudicators are not immune to those narratives</w:t>
      </w:r>
      <w:r w:rsidRPr="00A80BBA">
        <w:rPr>
          <w:sz w:val="14"/>
        </w:rPr>
        <w:t xml:space="preserve"> (as will be discussed below). </w:t>
      </w:r>
      <w:r w:rsidRPr="00A80BBA">
        <w:rPr>
          <w:rStyle w:val="StyleUnderline"/>
        </w:rPr>
        <w:t>The same stories that capture attention in the political debates around immigration play out in equal force when we turn to immigration remedies. There is a set of victim narratives that comprise a "good immigrant" box of individuals, and a set of perpetrator narratives that comprise the "bad immigrant" box.</w:t>
      </w:r>
      <w:r w:rsidRPr="00A80BBA">
        <w:rPr>
          <w:sz w:val="14"/>
        </w:rPr>
        <w:t xml:space="preserve"> These boxes correspond with the binary nature of relief available: remain lawfully or be deported. n65 </w:t>
      </w:r>
      <w:r w:rsidRPr="00A80BBA">
        <w:rPr>
          <w:rStyle w:val="StyleUnderline"/>
        </w:rPr>
        <w:t>Included among the remedies in the "good immigrant" box are the options available to those who have survived various crimes or forms of persecution. Domestic violence survivors</w:t>
      </w:r>
      <w:r w:rsidRPr="00A80BBA">
        <w:rPr>
          <w:sz w:val="14"/>
        </w:rPr>
        <w:t xml:space="preserve"> can benefit from Violence Against Women Act (VAWA) self-petitions, n66 VAWA Cancellation, n67 and potentially from asylum. </w:t>
      </w:r>
      <w:r w:rsidRPr="00A80BBA">
        <w:rPr>
          <w:rStyle w:val="StyleUnderline"/>
        </w:rPr>
        <w:t>Those who have been trafficked</w:t>
      </w:r>
      <w:r w:rsidRPr="00A80BBA">
        <w:rPr>
          <w:sz w:val="14"/>
        </w:rPr>
        <w:t xml:space="preserve"> for labor or commercial sex may be [*227] eligible for T visas. n68 Victims of many different kinds of serious crimes can apply for U visas, n69 and those who have been persecuted, or who reasonably fear future persecution, may seek asylum. n70 Regardless of complicating facts that may be present in individual cases, </w:t>
      </w:r>
      <w:r w:rsidRPr="00A80BBA">
        <w:rPr>
          <w:rStyle w:val="StyleUnderline"/>
        </w:rPr>
        <w:t>all of these remedies begin in the "good immigrant" box. By</w:t>
      </w:r>
      <w:r w:rsidRPr="00A80BBA">
        <w:rPr>
          <w:sz w:val="14"/>
        </w:rPr>
        <w:t xml:space="preserve"> contrast, a number of other options for immigration relief begin in the "bad immigrant" box. Waivers for criminal grounds of inadmissibility, like the refugee waiver Peter is seeking, n71 exemplify this. Peter's desired relief is not based on any harm he suffered, or any victim narrative he can tell, but rather on the thin reed of relief available as part of the law bringing the United States into compliance with the Refugee Convention, discussed below. </w:t>
      </w:r>
      <w:r w:rsidRPr="00A80BBA">
        <w:rPr>
          <w:u w:val="single"/>
        </w:rPr>
        <w:t>Which box</w:t>
      </w:r>
      <w:r w:rsidRPr="00A80BBA">
        <w:rPr>
          <w:sz w:val="14"/>
        </w:rPr>
        <w:t>--"good immigrant" or "bad immigrant"--</w:t>
      </w:r>
      <w:r w:rsidRPr="00A80BBA">
        <w:rPr>
          <w:u w:val="single"/>
        </w:rPr>
        <w:t>the individual starts in greatly affects the ultimate result</w:t>
      </w:r>
      <w:r w:rsidRPr="00A80BBA">
        <w:rPr>
          <w:sz w:val="14"/>
        </w:rPr>
        <w:t xml:space="preserve">. Sometimes, as in Veronica's case, the criminal inadmissibility (or deportability) ground may be easy to link to the underlying victimization, making discretionary relief accessible. Sometimes, as in Peter's refugee waiver, </w:t>
      </w:r>
      <w:r w:rsidRPr="00A80BBA">
        <w:rPr>
          <w:u w:val="single"/>
        </w:rPr>
        <w:t xml:space="preserve">extraordinarily compelling personal factors may </w:t>
      </w:r>
      <w:r w:rsidRPr="00A80BBA">
        <w:rPr>
          <w:sz w:val="14"/>
        </w:rPr>
        <w:t xml:space="preserve">nonetheless </w:t>
      </w:r>
      <w:r w:rsidRPr="00A80BBA">
        <w:rPr>
          <w:u w:val="single"/>
        </w:rPr>
        <w:t>be insufficient. The immigration box in which we start</w:t>
      </w:r>
      <w:r w:rsidRPr="00A80BBA">
        <w:rPr>
          <w:sz w:val="14"/>
        </w:rPr>
        <w:t>--here VAWA relief or the refugee waiver--</w:t>
      </w:r>
      <w:r w:rsidRPr="00A80BBA">
        <w:rPr>
          <w:u w:val="single"/>
        </w:rPr>
        <w:t>powerfully determines how subsequent events play out</w:t>
      </w:r>
      <w:r w:rsidRPr="00A80BBA">
        <w:rPr>
          <w:sz w:val="14"/>
        </w:rPr>
        <w:t xml:space="preserve">. This article began by depicting Peter and Veronica in </w:t>
      </w:r>
      <w:r w:rsidRPr="00A80BBA">
        <w:rPr>
          <w:u w:val="single"/>
        </w:rPr>
        <w:t>simple terms</w:t>
      </w:r>
      <w:r w:rsidRPr="00A80BBA">
        <w:rPr>
          <w:sz w:val="14"/>
        </w:rPr>
        <w:t xml:space="preserve">, which </w:t>
      </w:r>
      <w:r w:rsidRPr="00A80BBA">
        <w:rPr>
          <w:u w:val="single"/>
        </w:rPr>
        <w:t>is how they will appear before a judge</w:t>
      </w:r>
      <w:r w:rsidRPr="00A80BBA">
        <w:rPr>
          <w:sz w:val="14"/>
        </w:rPr>
        <w:t xml:space="preserve">, at least </w:t>
      </w:r>
      <w:r w:rsidRPr="00A80BBA">
        <w:rPr>
          <w:u w:val="single"/>
        </w:rPr>
        <w:t>initially</w:t>
      </w:r>
      <w:r w:rsidRPr="00A80BBA">
        <w:rPr>
          <w:sz w:val="14"/>
        </w:rPr>
        <w:t>. Peter is the criminal who abused the safe haven America offered him. Indeed, at his very first status hearing, when Peter attempted to explain to the judge why he was not a bad person, the judge cut across him firmly saying, "You listen to me sir. You were a guest in our country. It is a privilege to be here, and you abused that privilege." n72 Peter's attorney knew that success in the case would require fundamentally shifting that narrative. By contrast, the first words the judge heard about Veronica's case were from her attorney, asking for the case to be taken off the detained docket, and letting the court know that as a victim of terrible crimes, Veronica was going to be applying for VAWA Cancellation and, in the alternative, a U visa. In the judge's mind, Veronica is a victim, and has likely evoked a positive response as a "perfect victim." n73</w:t>
      </w:r>
    </w:p>
    <w:p w14:paraId="34E97AC9" w14:textId="77777777" w:rsidR="00264CB1" w:rsidRDefault="00264CB1" w:rsidP="00CF1B16"/>
    <w:p w14:paraId="684A2D53" w14:textId="77777777" w:rsidR="00564DB0" w:rsidRPr="00BD4898" w:rsidRDefault="00564DB0" w:rsidP="00564DB0">
      <w:pPr>
        <w:pStyle w:val="Heading3"/>
      </w:pPr>
      <w:r>
        <w:t>Extend – Myths - Consent</w:t>
      </w:r>
    </w:p>
    <w:p w14:paraId="00B9A8EA" w14:textId="77777777" w:rsidR="00564DB0" w:rsidRPr="00BD4898" w:rsidRDefault="00564DB0" w:rsidP="00564DB0">
      <w:pPr>
        <w:pStyle w:val="Heading4"/>
      </w:pPr>
      <w:r w:rsidRPr="00BD4898">
        <w:t>Immigration standards cause inconsistent asylum rulings because the standards focus on “consent” and assume that victims consented to harm</w:t>
      </w:r>
    </w:p>
    <w:p w14:paraId="6D91D1BA" w14:textId="77777777" w:rsidR="00564DB0" w:rsidRPr="00BD4898" w:rsidRDefault="00564DB0" w:rsidP="00564DB0">
      <w:pPr>
        <w:rPr>
          <w:sz w:val="16"/>
          <w:szCs w:val="16"/>
        </w:rPr>
      </w:pPr>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37" w:history="1">
        <w:r w:rsidRPr="00BD4898">
          <w:rPr>
            <w:rStyle w:val="Hyperlink"/>
            <w:sz w:val="16"/>
            <w:szCs w:val="16"/>
          </w:rPr>
          <w:t>http://repository.uchastings.edu/faculty_scholarship/1154</w:t>
        </w:r>
      </w:hyperlink>
    </w:p>
    <w:p w14:paraId="0E27B9AC" w14:textId="77777777" w:rsidR="00564DB0" w:rsidRPr="00BD4898" w:rsidRDefault="00564DB0" w:rsidP="00564DB0"/>
    <w:p w14:paraId="250AA61F" w14:textId="77777777" w:rsidR="00564DB0" w:rsidRPr="00BD4898" w:rsidRDefault="00564DB0" w:rsidP="00564DB0">
      <w:pPr>
        <w:rPr>
          <w:sz w:val="16"/>
        </w:rPr>
      </w:pPr>
      <w:r w:rsidRPr="00BD4898">
        <w:rPr>
          <w:u w:val="single"/>
        </w:rPr>
        <w:t>The INS argued that in order for a harm to constitute “persecution” it must be inflicted on the victim with malignant or punitive intent</w:t>
      </w:r>
      <w:r w:rsidRPr="00BD4898">
        <w:rPr>
          <w:sz w:val="16"/>
        </w:rPr>
        <w:t xml:space="preserve">. (Brief of the INS to the BIA in Matter of </w:t>
      </w:r>
      <w:proofErr w:type="spellStart"/>
      <w:r w:rsidRPr="00BD4898">
        <w:rPr>
          <w:sz w:val="16"/>
        </w:rPr>
        <w:t>Kasinga</w:t>
      </w:r>
      <w:proofErr w:type="spellEnd"/>
      <w:r w:rsidRPr="00BD4898">
        <w:rPr>
          <w:sz w:val="16"/>
        </w:rPr>
        <w:t xml:space="preserve">.) Following from its own premise, </w:t>
      </w:r>
      <w:r w:rsidRPr="00BD4898">
        <w:rPr>
          <w:u w:val="single"/>
        </w:rPr>
        <w:t>the INS posited that FGC cases are difficult because “[</w:t>
      </w:r>
      <w:proofErr w:type="spellStart"/>
      <w:r w:rsidRPr="00BD4898">
        <w:rPr>
          <w:u w:val="single"/>
        </w:rPr>
        <w:t>i</w:t>
      </w:r>
      <w:proofErr w:type="spellEnd"/>
      <w:r w:rsidRPr="00BD4898">
        <w:rPr>
          <w:u w:val="single"/>
        </w:rPr>
        <w:t>]f malignant or punitive intent on the part of the actor were always required before persecution is found, then FGM would rarely be considered persecution</w:t>
      </w:r>
      <w:r w:rsidRPr="00BD4898">
        <w:rPr>
          <w:sz w:val="16"/>
        </w:rPr>
        <w:t xml:space="preserve">. Presumably most of its practitioners believe that they are simply performing an important cultural rite that bonds the individual to society.” (Ibid., 16). The INS then suggested that the requirement of malignant or punitive intent </w:t>
      </w:r>
      <w:r w:rsidRPr="00BD4898">
        <w:rPr>
          <w:u w:val="single"/>
        </w:rPr>
        <w:t>be waived where the type of harm “is so extreme as to shock the conscience of the society from which asylum is sought.” (Ibid., 17). According to the INS, in order to “shock the conscience”, (1) the harm must be extreme; (2) the harm must be inflicted on an “</w:t>
      </w:r>
      <w:proofErr w:type="spellStart"/>
      <w:r w:rsidRPr="00BD4898">
        <w:rPr>
          <w:u w:val="single"/>
        </w:rPr>
        <w:t>unconsenting</w:t>
      </w:r>
      <w:proofErr w:type="spellEnd"/>
      <w:r w:rsidRPr="00BD4898">
        <w:rPr>
          <w:u w:val="single"/>
        </w:rPr>
        <w:t xml:space="preserve"> or resisting” individual; and (3) the individual must actually be “seized and subjected” to the conscience-shocking violation, and not “merely” suffer the consequences, “albeit burdensome,” for refusal.</w:t>
      </w:r>
      <w:r w:rsidRPr="00BD4898">
        <w:rPr>
          <w:sz w:val="16"/>
        </w:rPr>
        <w:t xml:space="preserve"> (Ibid., 17–18). In what is a disturbing proposition to  many  human  rights  and  children’s   rights advocates,  the  INS  asserted  that  FGC  victims  who  were mutilated as children are presumed to have consented to it. (Ibid., 18). appeared to take the societal context61  into consideration in determining nexus. For all of these reasons, the decision was hailed as constituting a step forward, in line with the recommendations of UNHCR and the position of countries such as Canada. Unfortunately, the principles established in 1996 in the </w:t>
      </w:r>
      <w:proofErr w:type="spellStart"/>
      <w:r w:rsidRPr="00BD4898">
        <w:rPr>
          <w:sz w:val="16"/>
        </w:rPr>
        <w:t>Kasinga</w:t>
      </w:r>
      <w:proofErr w:type="spellEnd"/>
      <w:r w:rsidRPr="00BD4898">
        <w:rPr>
          <w:sz w:val="16"/>
        </w:rPr>
        <w:t xml:space="preserve"> case were brought into question by the BIA’s decision three years later in Matter of R-A-.62</w:t>
      </w:r>
    </w:p>
    <w:p w14:paraId="2493B44D" w14:textId="77777777" w:rsidR="00564DB0" w:rsidRPr="00BD4898" w:rsidRDefault="00564DB0" w:rsidP="00564DB0"/>
    <w:p w14:paraId="3B447513" w14:textId="6208EA31" w:rsidR="00E65DEA" w:rsidRDefault="006C5DD1" w:rsidP="00E65DEA">
      <w:pPr>
        <w:pStyle w:val="Heading3"/>
      </w:pPr>
      <w:r>
        <w:t>Extend – Myth – Gender Neutral</w:t>
      </w:r>
    </w:p>
    <w:p w14:paraId="0B0D439A" w14:textId="16E730B5" w:rsidR="006C5DD1" w:rsidRDefault="006C5DD1" w:rsidP="006C5DD1"/>
    <w:p w14:paraId="5C7218FE" w14:textId="77777777" w:rsidR="006C5DD1" w:rsidRPr="00BD4898" w:rsidRDefault="006C5DD1" w:rsidP="006C5DD1">
      <w:pPr>
        <w:pStyle w:val="Heading4"/>
      </w:pPr>
      <w:r w:rsidRPr="00BD4898">
        <w:t>Focusing on women is essential to fight domestic violence – only recognizing the disparate impact it has on women can mobilize support for women’s human rights</w:t>
      </w:r>
    </w:p>
    <w:p w14:paraId="2035A530" w14:textId="77777777" w:rsidR="006C5DD1" w:rsidRPr="00BD4898" w:rsidRDefault="006C5DD1" w:rsidP="006C5DD1">
      <w:pPr>
        <w:textAlignment w:val="baseline"/>
        <w:rPr>
          <w:rFonts w:eastAsia="Times New Roman" w:cs="Arial"/>
          <w:szCs w:val="20"/>
        </w:rPr>
      </w:pPr>
      <w:proofErr w:type="spellStart"/>
      <w:r w:rsidRPr="00BD4898">
        <w:rPr>
          <w:rFonts w:eastAsia="Times New Roman" w:cs="Arial"/>
          <w:b/>
          <w:bCs/>
        </w:rPr>
        <w:t>Seith</w:t>
      </w:r>
      <w:proofErr w:type="spellEnd"/>
      <w:r w:rsidRPr="00BD4898">
        <w:rPr>
          <w:rFonts w:eastAsia="Times New Roman" w:cs="Arial"/>
          <w:b/>
          <w:bCs/>
        </w:rPr>
        <w:t>, 1997 – Fellow at Stanford Law School</w:t>
      </w:r>
      <w:r w:rsidRPr="00BD4898">
        <w:rPr>
          <w:rFonts w:eastAsia="Times New Roman" w:cs="Arial"/>
          <w:szCs w:val="20"/>
        </w:rPr>
        <w:t> </w:t>
      </w:r>
      <w:r w:rsidRPr="00BD4898">
        <w:rPr>
          <w:rFonts w:eastAsia="Times New Roman" w:cs="Arial"/>
          <w:sz w:val="16"/>
          <w:szCs w:val="16"/>
        </w:rPr>
        <w:t>[Patricia, Vanderbilt Law Review October, 97 Colum. L. Rev. 1804 Escaping Domestic Violence: Asylum As A Means Of Protection For Battered Women Lexis] </w:t>
      </w:r>
      <w:r w:rsidRPr="00BD4898">
        <w:rPr>
          <w:rFonts w:eastAsia="Times New Roman" w:cs="Arial"/>
          <w:szCs w:val="20"/>
        </w:rPr>
        <w:t>  </w:t>
      </w:r>
    </w:p>
    <w:p w14:paraId="450EDEE8" w14:textId="77777777" w:rsidR="006C5DD1" w:rsidRPr="00BD4898" w:rsidRDefault="006C5DD1" w:rsidP="006C5DD1">
      <w:pPr>
        <w:textAlignment w:val="baseline"/>
        <w:rPr>
          <w:rFonts w:ascii="Arial" w:eastAsia="Times New Roman" w:hAnsi="Arial" w:cs="Arial"/>
          <w:sz w:val="18"/>
          <w:szCs w:val="18"/>
        </w:rPr>
      </w:pPr>
    </w:p>
    <w:p w14:paraId="668A3429" w14:textId="77777777" w:rsidR="006C5DD1" w:rsidRPr="00BD4898" w:rsidRDefault="006C5DD1" w:rsidP="006C5DD1">
      <w:pPr>
        <w:rPr>
          <w:rStyle w:val="StyleUnderline"/>
        </w:rPr>
      </w:pPr>
      <w:r w:rsidRPr="00BD4898">
        <w:rPr>
          <w:rFonts w:eastAsia="Times New Roman" w:cs="Arial"/>
          <w:szCs w:val="20"/>
          <w:u w:val="single"/>
        </w:rPr>
        <w:t>Men were identified Many nations have long recognized certain universal human rights, but it is only recently, and after much effort, that the international community has come to focus on women's human rights. Despite international declarations and covenants recognizing violence that uniquely targets women as a human rights violation, the international community has only recently classified domestic violence as a pervasive and specific form of violence that, by itself, constitutes a human rights violation against women. n38 </w:t>
      </w:r>
      <w:r w:rsidRPr="00BD4898">
        <w:rPr>
          <w:rFonts w:ascii="Arial" w:eastAsia="Times New Roman" w:hAnsi="Arial" w:cs="Arial"/>
          <w:sz w:val="18"/>
          <w:szCs w:val="18"/>
          <w:u w:val="single"/>
        </w:rPr>
        <w:t xml:space="preserve"> </w:t>
      </w:r>
      <w:r w:rsidRPr="00BD4898">
        <w:rPr>
          <w:rFonts w:eastAsia="Times New Roman" w:cs="Arial"/>
          <w:szCs w:val="20"/>
          <w:u w:val="single"/>
        </w:rPr>
        <w:t xml:space="preserve">Recognition of human rights generally began with the United Nations Universal Declaration on Human Rights, which states that "all human beings" are entitled to rights. n39 This Declaration recognized a wide range of rights, including the right to humane treatment, familial privacy, religious and political freedom, and the right to certain employment and educational opportunities. n40 </w:t>
      </w:r>
      <w:r w:rsidRPr="00BD4898">
        <w:rPr>
          <w:rFonts w:eastAsia="Times New Roman" w:cs="Arial"/>
          <w:sz w:val="16"/>
          <w:szCs w:val="20"/>
        </w:rPr>
        <w:t xml:space="preserve">Although it "was not generally conceived as law," but rather as a standard to aspire towards, it set the precedent for future covenants and conventions. n41 </w:t>
      </w:r>
      <w:r w:rsidRPr="00BD4898">
        <w:rPr>
          <w:rFonts w:eastAsia="Times New Roman" w:cs="Arial"/>
          <w:szCs w:val="20"/>
          <w:u w:val="single"/>
        </w:rPr>
        <w:t xml:space="preserve">The International  [*1812]  Covenant on Economic, Social and Cultural Rights n42 and the International Covenant on Civil and Political Rights n43 affirm many of the rights stated in the Universal Declaration, including the declaration that discrimination on the basis of sex is a human rights violation. n44 </w:t>
      </w:r>
      <w:r w:rsidRPr="00BD4898">
        <w:rPr>
          <w:rFonts w:eastAsia="Times New Roman" w:cs="Arial"/>
          <w:sz w:val="16"/>
          <w:szCs w:val="20"/>
        </w:rPr>
        <w:t xml:space="preserve">These covenants, however, only discuss discrimination and do not elaborate on sex discrimination or discuss violence that disproportionately affects women. </w:t>
      </w:r>
      <w:r w:rsidRPr="00BD4898">
        <w:rPr>
          <w:rStyle w:val="StyleUnderline"/>
        </w:rPr>
        <w:t>Significant focus on such violations did not begin until the international community made women the sole focus of international conventions</w:t>
      </w:r>
      <w:r w:rsidRPr="00BD4898">
        <w:rPr>
          <w:sz w:val="16"/>
        </w:rPr>
        <w:t xml:space="preserve">. Thus, more than thirty years after the Universal Declaration of Human Rights, the Convention on the Elimination of All Forms of Discrimination Against Women finally recognized women as the victims of unique violations of human rights. n45 It also established the Committee on the Elimination of Discrimination Against Women (CEDAW) to monitor such violations. n46 Even this Convention, however, does not specifically identify the violent manifestations of discrimination against women. In 1992, CEDAW promulgated recommendations declaring that gender-based violence is a form of discrimination against women and violates women's human rights. n47 These recommendations also recognize "family violence as one of the most insidious forms of violence against women" and urge states to take "measures which are necessary to overcome family violence." n48 The Declaration on the Elimination of Violence Against Women is another recent international initiative in this area. n49 In addition to CEDAW's recommendations, </w:t>
      </w:r>
      <w:r w:rsidRPr="00BD4898">
        <w:rPr>
          <w:rStyle w:val="StyleUnderline"/>
        </w:rPr>
        <w:t>separate initiatives focusing solely on domestic violence have recognized this violence as a unique violation of women's human rights.</w:t>
      </w:r>
      <w:r w:rsidRPr="00BD4898">
        <w:rPr>
          <w:sz w:val="16"/>
        </w:rPr>
        <w:t xml:space="preserve"> For example, the United Nations Centre for Social Development and Humanitarian Affairs prepared a study on violence against women in the family documenting violence that women experience in the home and suggesting strategies for improving protection for women. n50 </w:t>
      </w:r>
      <w:r w:rsidRPr="00BD4898">
        <w:rPr>
          <w:rStyle w:val="StyleUnderline"/>
        </w:rPr>
        <w:t>International efforts such as this study foster awareness of the severe impact that domestic violence can have on women's lives. Domestic violence remains prevalent, however, and progress [*1813] towards providing women with adequate protection is slow or nonexistent in many countries.</w:t>
      </w:r>
    </w:p>
    <w:p w14:paraId="3E44475A" w14:textId="77777777" w:rsidR="006C5DD1" w:rsidRPr="006C5DD1" w:rsidRDefault="006C5DD1" w:rsidP="006C5DD1"/>
    <w:p w14:paraId="1A39D181" w14:textId="77777777" w:rsidR="006C5DD1" w:rsidRDefault="006C5DD1" w:rsidP="00E65DEA">
      <w:pPr>
        <w:pStyle w:val="Heading3"/>
      </w:pPr>
    </w:p>
    <w:p w14:paraId="39E40EE7" w14:textId="2F207015" w:rsidR="00906501" w:rsidRDefault="00906501" w:rsidP="00906501">
      <w:pPr>
        <w:pStyle w:val="Heading2"/>
      </w:pPr>
      <w:r>
        <w:t>Solvency</w:t>
      </w:r>
    </w:p>
    <w:p w14:paraId="3B658A24" w14:textId="2586A7E7" w:rsidR="00E65DEA" w:rsidRPr="00BD4898" w:rsidRDefault="00E65DEA" w:rsidP="00E65DEA">
      <w:pPr>
        <w:pStyle w:val="Heading3"/>
      </w:pPr>
      <w:r>
        <w:t>Extend – Solvency - Gender</w:t>
      </w:r>
    </w:p>
    <w:p w14:paraId="79453069" w14:textId="77777777" w:rsidR="004F58FB" w:rsidRPr="00BD4898" w:rsidRDefault="004F58FB" w:rsidP="004F58FB"/>
    <w:p w14:paraId="55DE90F0" w14:textId="77777777" w:rsidR="004F58FB" w:rsidRPr="00BD4898" w:rsidRDefault="004F58FB" w:rsidP="004F58FB">
      <w:pPr>
        <w:rPr>
          <w:rStyle w:val="Emphasis"/>
        </w:rPr>
      </w:pPr>
    </w:p>
    <w:p w14:paraId="60163ED8" w14:textId="77777777" w:rsidR="00E17FA3" w:rsidRPr="00BD4898" w:rsidRDefault="00E17FA3" w:rsidP="00E17FA3">
      <w:pPr>
        <w:keepNext/>
        <w:keepLines/>
        <w:spacing w:before="200"/>
        <w:outlineLvl w:val="3"/>
        <w:rPr>
          <w:rFonts w:eastAsiaTheme="majorEastAsia" w:cstheme="majorBidi"/>
          <w:b/>
          <w:iCs/>
          <w:sz w:val="22"/>
        </w:rPr>
      </w:pPr>
      <w:r w:rsidRPr="00BD4898">
        <w:rPr>
          <w:rFonts w:eastAsiaTheme="majorEastAsia" w:cstheme="majorBidi"/>
          <w:b/>
          <w:iCs/>
          <w:sz w:val="22"/>
        </w:rPr>
        <w:t>Adding gender to the definition of refugee is essential to solve gender based persecution because gender is the essential root cause</w:t>
      </w:r>
    </w:p>
    <w:p w14:paraId="5075D10A" w14:textId="77777777" w:rsidR="00E17FA3" w:rsidRPr="00BD4898" w:rsidRDefault="00E17FA3" w:rsidP="00E17FA3">
      <w:r w:rsidRPr="00BD4898">
        <w:rPr>
          <w:b/>
          <w:bCs/>
          <w:sz w:val="22"/>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52E14E0A" w14:textId="77777777" w:rsidR="00E17FA3" w:rsidRPr="00BD4898" w:rsidRDefault="00E17FA3" w:rsidP="00E17FA3"/>
    <w:p w14:paraId="287BB492" w14:textId="77777777" w:rsidR="00E17FA3" w:rsidRPr="00BD4898" w:rsidRDefault="00E17FA3" w:rsidP="00E17FA3">
      <w:pPr>
        <w:rPr>
          <w:sz w:val="16"/>
        </w:rPr>
      </w:pPr>
      <w:r w:rsidRPr="00BD4898">
        <w:rPr>
          <w:sz w:val="16"/>
        </w:rPr>
        <w:t xml:space="preserve"> [*571]  </w:t>
      </w:r>
      <w:r w:rsidRPr="00BD4898">
        <w:rPr>
          <w:sz w:val="22"/>
          <w:u w:val="single"/>
        </w:rPr>
        <w:t>If it is their status as women in a gender unequal society which renders them vulnerable to gendered harms, for example, domestic violence</w:t>
      </w:r>
      <w:r w:rsidRPr="00BD4898">
        <w:rPr>
          <w:sz w:val="16"/>
        </w:rPr>
        <w:t xml:space="preserve"> at the hands of their male intimates - exactly the point that feminist advocates have been making for decades and a point already well recognized in international human rights law - </w:t>
      </w:r>
      <w:r w:rsidRPr="00BD4898">
        <w:rPr>
          <w:sz w:val="22"/>
          <w:u w:val="single"/>
        </w:rPr>
        <w:t>then it is gender itself which is the basis for membership in a particular social group. Gender is the defining characteristic that delimits the social group, and gender is the basis of the persecution</w:t>
      </w:r>
      <w:r w:rsidRPr="00BD4898">
        <w:rPr>
          <w:sz w:val="16"/>
        </w:rPr>
        <w:t xml:space="preserve">. An intra-group comparison to construct a sub-group of particularly vulnerable women within the group of women as a whole is superfluous, problematic, and impedes access to justice for women who are most in need of it. And that is why refugee-receiving states like Canada, </w:t>
      </w:r>
      <w:r w:rsidRPr="00BD4898">
        <w:rPr>
          <w:sz w:val="22"/>
          <w:u w:val="single"/>
        </w:rPr>
        <w:t>the United States</w:t>
      </w:r>
      <w:r w:rsidRPr="00BD4898">
        <w:rPr>
          <w:sz w:val="16"/>
        </w:rPr>
        <w:t xml:space="preserve">, and the United Kingdom, among others, </w:t>
      </w:r>
      <w:r w:rsidRPr="00BD4898">
        <w:rPr>
          <w:sz w:val="22"/>
          <w:u w:val="single"/>
        </w:rPr>
        <w:t>must enumerate gender as an independent and recognized ground of persecution for the purposes of asylum</w:t>
      </w:r>
      <w:r w:rsidRPr="00BD4898">
        <w:rPr>
          <w:sz w:val="16"/>
        </w:rPr>
        <w:t xml:space="preserve"> law. Recognizing gender as a basis of persecution is not in and of itself a solution to all of the difficulties and interpretive obstacles facing women fleeing gender persecution (or indeed refugees more generally). But it is an essential move in the direction of delivering a more just and gender-sensitive asylum process in the world's affluent and safer nations, those which purport to offer persecuted people safe refuge and state protection. As Baroness Hale has effectively and acerbically observed: </w:t>
      </w:r>
      <w:r w:rsidRPr="00BD4898">
        <w:rPr>
          <w:sz w:val="22"/>
          <w:u w:val="single"/>
        </w:rPr>
        <w:t xml:space="preserve">The world has woken up to the fact that women as a sex may be persecuted in ways which are different from the ways in which men are persecuted and that they may be persecuted because of the inferior status accorded to their gender in their home society. </w:t>
      </w:r>
      <w:r w:rsidRPr="00BD4898">
        <w:rPr>
          <w:sz w:val="16"/>
        </w:rPr>
        <w:t xml:space="preserve">n210 The governments of Canada, the United Kingdom, and </w:t>
      </w:r>
      <w:r w:rsidRPr="00BD4898">
        <w:rPr>
          <w:sz w:val="22"/>
          <w:u w:val="single"/>
        </w:rPr>
        <w:t>the United States still need to be "woken up" to the fact that in the refugee law of their countries, gender must be statutorily recognized as a ground of persecution for the purposes of making a refugee claim</w:t>
      </w:r>
      <w:r w:rsidRPr="00BD4898">
        <w:rPr>
          <w:sz w:val="16"/>
        </w:rPr>
        <w:t>. Fairness, justice, and women's equal access to the law require it.</w:t>
      </w:r>
    </w:p>
    <w:p w14:paraId="2CCAFDD6" w14:textId="77777777" w:rsidR="00E17FA3" w:rsidRPr="00BD4898" w:rsidRDefault="00E17FA3" w:rsidP="00E17FA3"/>
    <w:p w14:paraId="0278C872" w14:textId="77777777" w:rsidR="00E17FA3" w:rsidRPr="00BD4898" w:rsidRDefault="00E17FA3" w:rsidP="00E17FA3">
      <w:pPr>
        <w:rPr>
          <w:rStyle w:val="Style13ptBold"/>
        </w:rPr>
      </w:pPr>
    </w:p>
    <w:p w14:paraId="4254F62D" w14:textId="77777777" w:rsidR="00742A39" w:rsidRPr="00BD4898" w:rsidRDefault="00742A39" w:rsidP="00742A39">
      <w:pPr>
        <w:keepNext/>
        <w:keepLines/>
        <w:spacing w:before="200"/>
        <w:outlineLvl w:val="3"/>
        <w:rPr>
          <w:rFonts w:eastAsiaTheme="majorEastAsia" w:cstheme="majorBidi"/>
          <w:b/>
          <w:iCs/>
          <w:sz w:val="22"/>
        </w:rPr>
      </w:pPr>
      <w:r w:rsidRPr="00BD4898">
        <w:rPr>
          <w:rFonts w:eastAsiaTheme="majorEastAsia" w:cstheme="majorBidi"/>
          <w:b/>
          <w:iCs/>
          <w:sz w:val="22"/>
        </w:rPr>
        <w:t>Focusing on Gender is essential to solve – viewing domestic violence as a gender neutral problem reinforces outdated myths of domestic violence as “private” which blames the woman and denies protection</w:t>
      </w:r>
    </w:p>
    <w:p w14:paraId="5074E16E" w14:textId="77777777" w:rsidR="00742A39" w:rsidRPr="00BD4898" w:rsidRDefault="00742A39" w:rsidP="00742A39">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2EF924EF" w14:textId="77777777" w:rsidR="00742A39" w:rsidRPr="00BD4898" w:rsidRDefault="00742A39" w:rsidP="00742A39"/>
    <w:p w14:paraId="270AB4D9" w14:textId="77777777" w:rsidR="00742A39" w:rsidRPr="00BD4898" w:rsidRDefault="00742A39" w:rsidP="00742A39">
      <w:pPr>
        <w:rPr>
          <w:sz w:val="16"/>
        </w:rPr>
      </w:pPr>
      <w:r w:rsidRPr="00BD4898">
        <w:rPr>
          <w:rStyle w:val="StyleUnderline"/>
        </w:rPr>
        <w:t>An important study examining 206 asylum claims made by women who experienced domestic violence and sought refuge in the United States found that approximately one third of the cases (63 of 206) were denied, and most commonly on the basis of a "lack of cognizable social group</w:t>
      </w:r>
      <w:r w:rsidRPr="00BD4898">
        <w:rPr>
          <w:sz w:val="16"/>
        </w:rPr>
        <w:t xml:space="preserve">." n173 In the author's words, despite some progress in decision making about domestic violence based gender persecution asylum claims in the U.S., </w:t>
      </w:r>
      <w:r w:rsidRPr="00BD4898">
        <w:rPr>
          <w:rStyle w:val="StyleUnderline"/>
        </w:rPr>
        <w:t>the absence of applicable norms and the shifting policy positions on the part of DHS have continued to produce contradictory and arbitrary outcomes in domestic violence asylum cases</w:t>
      </w:r>
      <w:r w:rsidRPr="00BD4898">
        <w:rPr>
          <w:sz w:val="16"/>
        </w:rPr>
        <w:t xml:space="preserve">." </w:t>
      </w:r>
      <w:r w:rsidRPr="00BD4898">
        <w:rPr>
          <w:rStyle w:val="StyleUnderline"/>
        </w:rPr>
        <w:t>The main impediment to consistent and fair decision making in these domestic violence based asylum claims is the failure to grasp domestic violence as a gendered harm; too often it is viewed in a decontextualized way by DHS decision makers who tend to characterize it as a "personal dispute."</w:t>
      </w:r>
      <w:r w:rsidRPr="00BD4898">
        <w:rPr>
          <w:sz w:val="16"/>
        </w:rPr>
        <w:t xml:space="preserve"> n174 This finding echoes the comparative analysis Efrat </w:t>
      </w:r>
      <w:proofErr w:type="spellStart"/>
      <w:r w:rsidRPr="00BD4898">
        <w:rPr>
          <w:sz w:val="16"/>
        </w:rPr>
        <w:t>Arbel</w:t>
      </w:r>
      <w:proofErr w:type="spellEnd"/>
      <w:r w:rsidRPr="00BD4898">
        <w:rPr>
          <w:sz w:val="16"/>
        </w:rPr>
        <w:t xml:space="preserve"> undertook of the gender persecution cases appealed to the Federal Court of Canada, where the gendered harms of FGM and forced sterilization were more consistently grasped as gender-based persecutions than were the claims based on domestic violence. n175 </w:t>
      </w:r>
      <w:r w:rsidRPr="00BD4898">
        <w:rPr>
          <w:rStyle w:val="StyleUnderline"/>
        </w:rPr>
        <w:t>Missing the gendered nature of domestic violence, while problematic on multiple levels of analysis, is particularly troubling in exacerbating the barriers which already impede the recognition of women's claims as fitting into a "particular social group</w:t>
      </w:r>
      <w:r w:rsidRPr="00BD4898">
        <w:rPr>
          <w:sz w:val="16"/>
        </w:rPr>
        <w:t xml:space="preserve">." </w:t>
      </w:r>
      <w:r w:rsidRPr="00BD4898">
        <w:rPr>
          <w:rStyle w:val="StyleUnderline"/>
        </w:rPr>
        <w:t>The failure to recognize gender alone as forming the basis of the group's identity compromises advances made in recognizing domestic violence as a form of gender persecution</w:t>
      </w:r>
      <w:r w:rsidRPr="00BD4898">
        <w:rPr>
          <w:sz w:val="16"/>
        </w:rPr>
        <w:t xml:space="preserve">. In the recently released and precedential decision, in Matter of A-R-C-G-, </w:t>
      </w:r>
      <w:r w:rsidRPr="00BD4898">
        <w:rPr>
          <w:rStyle w:val="StyleUnderline"/>
        </w:rPr>
        <w:t>the BIA confirmed that women seeking asylum to escape domestic violence can be recognized as members of a "particular social group."</w:t>
      </w:r>
      <w:r w:rsidRPr="00BD4898">
        <w:rPr>
          <w:sz w:val="16"/>
        </w:rPr>
        <w:t xml:space="preserve"> This landmark decision resolves nearly two decades of legal uncertainty about whether or not women fleeing domestic violence were entitled to asylum protection in the U.S. The case has been sent back to an immigration judge to decide on the evidence whether the asylum requirements are met with regard to the state's failure to protect Ms. C-G</w:t>
      </w:r>
      <w:r w:rsidRPr="00BD4898">
        <w:rPr>
          <w:rStyle w:val="StyleUnderline"/>
        </w:rPr>
        <w:t>-. But the decision's precedential value lies in the recognition that the persecution she suffered, described by the BIA as "repugnant abuse</w:t>
      </w:r>
      <w:r w:rsidRPr="00BD4898">
        <w:rPr>
          <w:sz w:val="16"/>
        </w:rPr>
        <w:t xml:space="preserve">," n176 </w:t>
      </w:r>
      <w:r w:rsidRPr="00BD4898">
        <w:rPr>
          <w:rStyle w:val="StyleUnderline"/>
        </w:rPr>
        <w:t xml:space="preserve">was tied to her membership in the "particular social group" formed by </w:t>
      </w:r>
      <w:r w:rsidRPr="00BD4898">
        <w:rPr>
          <w:sz w:val="16"/>
        </w:rPr>
        <w:t xml:space="preserve">[*562] </w:t>
      </w:r>
      <w:r w:rsidRPr="00BD4898">
        <w:rPr>
          <w:rStyle w:val="StyleUnderline"/>
        </w:rPr>
        <w:t>"married women in Guatemala who are unable to leave their relationship" and that domestic violence can form the basis for an asylum claim</w:t>
      </w:r>
      <w:r w:rsidRPr="00BD4898">
        <w:rPr>
          <w:sz w:val="16"/>
        </w:rPr>
        <w:t xml:space="preserve">. In In re A-R-C-G-, the BIA confirms its holding from Matter of W-G-R- and Matter of M-E-V-G- </w:t>
      </w:r>
      <w:r w:rsidRPr="00BD4898">
        <w:rPr>
          <w:rStyle w:val="StyleUnderline"/>
        </w:rPr>
        <w:t>that an asylum seeker must demonstrate their membership in a "particular social group" which is "(1) composed of members who share a common immutable characteristic, (2) defined with particularity, and (3) socially distinct within the society in question."</w:t>
      </w:r>
      <w:r w:rsidRPr="00BD4898">
        <w:rPr>
          <w:sz w:val="16"/>
        </w:rPr>
        <w:t xml:space="preserve"> n177 Gender is identified as an "immutable characteristic" of the group to which Ms. C-G-belongs, but it is not gender unmodified. </w:t>
      </w:r>
      <w:r w:rsidRPr="00BD4898">
        <w:rPr>
          <w:rStyle w:val="StyleUnderline"/>
        </w:rPr>
        <w:t>Her marital status and her "inability" to leave the relationship are the other elements defining the group. This decision is important for its recognition of domestic violence as a basis for an asylum claim. Yet the legal analysis in the decision does not surmount the definitional problems surrounding categorizations of "particular social group"</w:t>
      </w:r>
      <w:r w:rsidRPr="00BD4898">
        <w:rPr>
          <w:sz w:val="16"/>
        </w:rPr>
        <w:t xml:space="preserve"> </w:t>
      </w:r>
      <w:r w:rsidRPr="00BD4898">
        <w:rPr>
          <w:rStyle w:val="StyleUnderline"/>
        </w:rPr>
        <w:t>membership</w:t>
      </w:r>
      <w:r w:rsidRPr="00BD4898">
        <w:rPr>
          <w:sz w:val="16"/>
        </w:rPr>
        <w:t xml:space="preserve"> and the difficulty recognizing gender alone as providing the nexus to the persecution.</w:t>
      </w:r>
    </w:p>
    <w:p w14:paraId="60C8C25F" w14:textId="77777777" w:rsidR="00742A39" w:rsidRPr="00BD4898" w:rsidRDefault="00742A39" w:rsidP="00742A39"/>
    <w:p w14:paraId="10D592AD" w14:textId="77777777" w:rsidR="00742A39" w:rsidRPr="00BD4898" w:rsidRDefault="00742A39" w:rsidP="00742A39"/>
    <w:p w14:paraId="6CB669D3" w14:textId="77777777" w:rsidR="006C5DD1" w:rsidRPr="00BD4898" w:rsidRDefault="006C5DD1" w:rsidP="006C5DD1">
      <w:pPr>
        <w:pStyle w:val="Heading4"/>
      </w:pPr>
      <w:r w:rsidRPr="00BD4898">
        <w:t>Changing the definition of social group is key to protecting women – it is necessary to eliminate the male bias in asylum law</w:t>
      </w:r>
    </w:p>
    <w:p w14:paraId="2D06BCF6" w14:textId="77777777" w:rsidR="006C5DD1" w:rsidRPr="00BD4898" w:rsidRDefault="006C5DD1" w:rsidP="006C5DD1">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[Aimee Indiana International &amp; Comparative Law Review 23 Ind. Int'l &amp; Comp. L. Rev. 213 Providing a Pathway to Asylum: Re-interpreting "Social Group" to Include Gender, Lexis]</w:t>
      </w:r>
    </w:p>
    <w:p w14:paraId="768C0633" w14:textId="77777777" w:rsidR="006C5DD1" w:rsidRPr="00BD4898" w:rsidRDefault="006C5DD1" w:rsidP="006C5DD1"/>
    <w:p w14:paraId="74D6D4C0" w14:textId="77777777" w:rsidR="006C5DD1" w:rsidRPr="00BD4898" w:rsidRDefault="006C5DD1" w:rsidP="006C5DD1">
      <w:pPr>
        <w:rPr>
          <w:sz w:val="16"/>
        </w:rPr>
      </w:pPr>
      <w:r w:rsidRPr="00BD4898">
        <w:rPr>
          <w:rStyle w:val="StyleUnderline"/>
        </w:rPr>
        <w:t>Re-structuring the current standard of "social group" to include gender-based persecution claims for asylum will not only give women additional protection, but it may also lead to protection for other groups excluded from the current refugee definition</w:t>
      </w:r>
      <w:r w:rsidRPr="00BD4898">
        <w:rPr>
          <w:sz w:val="16"/>
        </w:rPr>
        <w:t xml:space="preserve">. Re-structuring the social group definition </w:t>
      </w:r>
      <w:r w:rsidRPr="00BD4898">
        <w:rPr>
          <w:rStyle w:val="StyleUnderline"/>
        </w:rPr>
        <w:t>could provide additional protection to groups persecuted on the basis of sexual orientation or other less socially visible grounds</w:t>
      </w:r>
      <w:r w:rsidRPr="00BD4898">
        <w:rPr>
          <w:sz w:val="16"/>
        </w:rPr>
        <w:t xml:space="preserve">. A new approach to membership in a particular social group would bring US asylum law closer to the international standard and closer to the more inclusive and uniform approaches seen in Canada, Great Britain, and Australia. The United States should not continue to delay re-interpretation of social group based on bureaucratic pressures. </w:t>
      </w:r>
      <w:r w:rsidRPr="00BD4898">
        <w:rPr>
          <w:rStyle w:val="StyleUnderline"/>
        </w:rPr>
        <w:t>While positive strides have been made in the way of recommendations, memoranda, and judicial opinions, the re-interpretation of "social group" is necessary to remedy the existing dichotomy between men and women in asylum law. Legislative action must be taken to ensure greater protection for women persecuted worldwide</w:t>
      </w:r>
      <w:r w:rsidRPr="00BD4898">
        <w:rPr>
          <w:sz w:val="16"/>
        </w:rPr>
        <w:t xml:space="preserve">. </w:t>
      </w:r>
      <w:r w:rsidRPr="00BD4898">
        <w:rPr>
          <w:rStyle w:val="StyleUnderline"/>
        </w:rPr>
        <w:t>In the wake of global social movements aimed toward democracy and equality, now is the time to change the image of the refugee-the image of a male figure fleeing persecution for holding a different political opinion or religious belief</w:t>
      </w:r>
      <w:r w:rsidRPr="00BD4898">
        <w:rPr>
          <w:sz w:val="16"/>
        </w:rPr>
        <w:t xml:space="preserve">. It is </w:t>
      </w:r>
      <w:r w:rsidRPr="00BD4898">
        <w:rPr>
          <w:rStyle w:val="StyleUnderline"/>
        </w:rPr>
        <w:t xml:space="preserve">time to remember that women, too, need to be adequately represented in immigration law. </w:t>
      </w:r>
      <w:r w:rsidRPr="00BD4898">
        <w:rPr>
          <w:sz w:val="16"/>
        </w:rPr>
        <w:t>By re-structuring membership in a particular social group to include gender, women can, and indeed will, find their rightful place in US asylum proceedings.</w:t>
      </w:r>
    </w:p>
    <w:p w14:paraId="70ACBE43" w14:textId="77777777" w:rsidR="006C5DD1" w:rsidRPr="00BD4898" w:rsidRDefault="006C5DD1" w:rsidP="006C5DD1"/>
    <w:p w14:paraId="1CBE9A75" w14:textId="77777777" w:rsidR="006C5DD1" w:rsidRPr="00BD4898" w:rsidRDefault="006C5DD1" w:rsidP="006C5DD1">
      <w:pPr>
        <w:pStyle w:val="Heading4"/>
      </w:pPr>
      <w:r w:rsidRPr="00BD4898">
        <w:t>Adding Gender to asylum law is necessary to make Domestic Violence claims possible – without it, Social Group law is elusive and inconsistent</w:t>
      </w:r>
    </w:p>
    <w:p w14:paraId="5738377F" w14:textId="77777777" w:rsidR="006C5DD1" w:rsidRPr="00BD4898" w:rsidRDefault="006C5DD1" w:rsidP="006C5DD1">
      <w:r w:rsidRPr="00BD4898">
        <w:rPr>
          <w:rStyle w:val="Style13ptBold"/>
        </w:rPr>
        <w:t>Faithful, 2009 – JD Candidate at American Univ</w:t>
      </w:r>
      <w:r w:rsidRPr="00BD4898">
        <w:rPr>
          <w:rFonts w:cs="Times"/>
          <w:sz w:val="24"/>
        </w:rPr>
        <w:t xml:space="preserve"> </w:t>
      </w:r>
      <w:r w:rsidRPr="00BD4898">
        <w:rPr>
          <w:rFonts w:cs="Times"/>
          <w:sz w:val="16"/>
        </w:rPr>
        <w:t>[</w:t>
      </w:r>
      <w:proofErr w:type="spellStart"/>
      <w:r w:rsidRPr="00BD4898">
        <w:rPr>
          <w:rFonts w:cs="Times"/>
          <w:sz w:val="16"/>
        </w:rPr>
        <w:t>Richeal</w:t>
      </w:r>
      <w:proofErr w:type="spellEnd"/>
      <w:r w:rsidRPr="00BD4898">
        <w:rPr>
          <w:rFonts w:cs="Times"/>
          <w:sz w:val="16"/>
        </w:rPr>
        <w:t>, The Modern American Fall, 2009 6 Am U. Modern Am. 18 Seeking Protection From The Law? Exploring Changing Arguments For U.S. Domestic Violence Asylum Claims And Gendered Resistance By Courts Lexis]</w:t>
      </w:r>
    </w:p>
    <w:p w14:paraId="22B5D76F" w14:textId="77777777" w:rsidR="006C5DD1" w:rsidRPr="00BD4898" w:rsidRDefault="006C5DD1" w:rsidP="006C5DD1"/>
    <w:p w14:paraId="35167E10" w14:textId="77777777" w:rsidR="006C5DD1" w:rsidRPr="00BD4898" w:rsidRDefault="006C5DD1" w:rsidP="006C5DD1">
      <w:pPr>
        <w:rPr>
          <w:sz w:val="16"/>
        </w:rPr>
      </w:pPr>
      <w:r w:rsidRPr="00BD4898">
        <w:rPr>
          <w:sz w:val="16"/>
        </w:rPr>
        <w:t xml:space="preserve">Ironically, </w:t>
      </w:r>
      <w:r w:rsidRPr="00BD4898">
        <w:rPr>
          <w:u w:val="single"/>
        </w:rPr>
        <w:t>without gender as an enumerated ground, PSG DV claims are not viable at all because "defining what constitutes such a group</w:t>
      </w:r>
      <w:r w:rsidRPr="00BD4898">
        <w:rPr>
          <w:sz w:val="16"/>
        </w:rPr>
        <w:t xml:space="preserve"> for purposes of the INA </w:t>
      </w:r>
      <w:r w:rsidRPr="00BD4898">
        <w:rPr>
          <w:u w:val="single"/>
        </w:rPr>
        <w:t>remains elusive and inconsistent."</w:t>
      </w:r>
      <w:r w:rsidRPr="00BD4898">
        <w:rPr>
          <w:sz w:val="16"/>
        </w:rPr>
        <w:t xml:space="preserve"> n39 </w:t>
      </w:r>
      <w:r w:rsidRPr="00BD4898">
        <w:rPr>
          <w:u w:val="single"/>
        </w:rPr>
        <w:t>The PSG</w:t>
      </w:r>
      <w:r w:rsidRPr="00BD4898">
        <w:rPr>
          <w:sz w:val="16"/>
        </w:rPr>
        <w:t xml:space="preserve"> category </w:t>
      </w:r>
      <w:r w:rsidRPr="00BD4898">
        <w:rPr>
          <w:u w:val="single"/>
        </w:rPr>
        <w:t>is</w:t>
      </w:r>
      <w:r w:rsidRPr="00BD4898">
        <w:rPr>
          <w:sz w:val="16"/>
        </w:rPr>
        <w:t xml:space="preserve"> sometimes referred to as a Refugee Convention drafting </w:t>
      </w:r>
      <w:r w:rsidRPr="00BD4898">
        <w:rPr>
          <w:u w:val="single"/>
        </w:rPr>
        <w:t>"afterthought,"</w:t>
      </w:r>
      <w:r w:rsidRPr="00BD4898">
        <w:rPr>
          <w:sz w:val="16"/>
        </w:rPr>
        <w:t xml:space="preserve"> n40 only added on a whim by a single delegation wishing to have a miscellany category. One scholar described the Refugee Convention's provisions, which he believes mirrors post-World War II era politics, as "frozen in time." n41 </w:t>
      </w:r>
      <w:r w:rsidRPr="00BD4898">
        <w:rPr>
          <w:u w:val="single"/>
        </w:rPr>
        <w:t>U.S. immigration judges</w:t>
      </w:r>
      <w:r w:rsidRPr="00BD4898">
        <w:rPr>
          <w:sz w:val="16"/>
        </w:rPr>
        <w:t xml:space="preserve"> and the United Nations </w:t>
      </w:r>
      <w:r w:rsidRPr="00BD4898">
        <w:rPr>
          <w:u w:val="single"/>
        </w:rPr>
        <w:t>have construed this category to mean selective persecution</w:t>
      </w:r>
      <w:r w:rsidRPr="00BD4898">
        <w:rPr>
          <w:sz w:val="16"/>
        </w:rPr>
        <w:t xml:space="preserve">, n42 </w:t>
      </w:r>
      <w:r w:rsidRPr="00BD4898">
        <w:rPr>
          <w:u w:val="single"/>
        </w:rPr>
        <w:t xml:space="preserve">meaning that a PSG cannot be significantly defined by its past or future persecution. </w:t>
      </w:r>
      <w:r w:rsidRPr="00BD4898">
        <w:rPr>
          <w:sz w:val="16"/>
        </w:rPr>
        <w:t xml:space="preserve">For instance, the Sixth Circuit Court found that young, attractive Albanian women who fear being forced into prostitution are not a PSG because they constitute a self-defined or "impermissibly circular" (IC) group. n43 </w:t>
      </w:r>
      <w:r w:rsidRPr="00BD4898">
        <w:rPr>
          <w:u w:val="single"/>
        </w:rPr>
        <w:t>DV claims are arguably most vulnerable</w:t>
      </w:r>
      <w:r w:rsidRPr="00BD4898">
        <w:rPr>
          <w:sz w:val="16"/>
        </w:rPr>
        <w:t xml:space="preserve"> on this point </w:t>
      </w:r>
      <w:r w:rsidRPr="00BD4898">
        <w:rPr>
          <w:u w:val="single"/>
        </w:rPr>
        <w:t>because "domestic violence survivors" are interpreted as a</w:t>
      </w:r>
      <w:r w:rsidRPr="00BD4898">
        <w:rPr>
          <w:sz w:val="16"/>
        </w:rPr>
        <w:t xml:space="preserve">n "impermissibly circular" </w:t>
      </w:r>
      <w:r w:rsidRPr="00BD4898">
        <w:rPr>
          <w:u w:val="single"/>
        </w:rPr>
        <w:t>social group that is defined by its membership.</w:t>
      </w:r>
      <w:r w:rsidRPr="00BD4898">
        <w:rPr>
          <w:sz w:val="16"/>
        </w:rPr>
        <w:t xml:space="preserve"> The IC application discussed in the next section will address how the three PSG tests pose distinct barriers for DV claims.</w:t>
      </w:r>
    </w:p>
    <w:p w14:paraId="72BA35FF" w14:textId="77777777" w:rsidR="006C5DD1" w:rsidRPr="00BD4898" w:rsidRDefault="006C5DD1" w:rsidP="00742A39"/>
    <w:p w14:paraId="417163D7" w14:textId="77777777" w:rsidR="00E65DEA" w:rsidRPr="00BD4898" w:rsidRDefault="00E65DEA" w:rsidP="00E65DEA">
      <w:pPr>
        <w:keepNext/>
        <w:keepLines/>
        <w:spacing w:before="200"/>
        <w:outlineLvl w:val="3"/>
        <w:rPr>
          <w:rFonts w:eastAsiaTheme="majorEastAsia" w:cstheme="majorBidi"/>
          <w:b/>
          <w:iCs/>
          <w:sz w:val="22"/>
        </w:rPr>
      </w:pPr>
      <w:r w:rsidRPr="00BD4898">
        <w:rPr>
          <w:rFonts w:eastAsiaTheme="majorEastAsia" w:cstheme="majorBidi"/>
          <w:b/>
          <w:iCs/>
          <w:sz w:val="22"/>
        </w:rPr>
        <w:t>Expanding the definition of refugee to include gender based violence is essential to prevent persecution – gendered international norms hide domestic violence by relegating it to the private sphere.</w:t>
      </w:r>
    </w:p>
    <w:p w14:paraId="36100400" w14:textId="77777777" w:rsidR="00E65DEA" w:rsidRPr="00BD4898" w:rsidRDefault="00E65DEA" w:rsidP="00E65DEA">
      <w:pPr>
        <w:rPr>
          <w:sz w:val="16"/>
          <w:szCs w:val="16"/>
        </w:rPr>
      </w:pPr>
      <w:proofErr w:type="spellStart"/>
      <w:r w:rsidRPr="00BD4898">
        <w:rPr>
          <w:rStyle w:val="Style13ptBold"/>
        </w:rPr>
        <w:t>Bahl</w:t>
      </w:r>
      <w:proofErr w:type="spellEnd"/>
      <w:r w:rsidRPr="00BD4898">
        <w:rPr>
          <w:rStyle w:val="Style13ptBold"/>
        </w:rPr>
        <w:t>,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1F764620" w14:textId="77777777" w:rsidR="00E65DEA" w:rsidRPr="00BD4898" w:rsidRDefault="00E65DEA" w:rsidP="00E65DEA"/>
    <w:p w14:paraId="176CF01A" w14:textId="77777777" w:rsidR="00E65DEA" w:rsidRPr="00BD4898" w:rsidRDefault="00E65DEA" w:rsidP="00E65DEA">
      <w:pPr>
        <w:rPr>
          <w:sz w:val="16"/>
        </w:rPr>
      </w:pPr>
      <w:r w:rsidRPr="00BD4898">
        <w:rPr>
          <w:sz w:val="16"/>
        </w:rPr>
        <w:t xml:space="preserve">Although the definition of refugee is gender neutral, in practice </w:t>
      </w:r>
      <w:r w:rsidRPr="00BD4898">
        <w:rPr>
          <w:u w:val="single"/>
        </w:rPr>
        <w:t>women have greater difficulty than men in satisfying the legal requirements for refugee status</w:t>
      </w:r>
      <w:r w:rsidRPr="00BD4898">
        <w:rPr>
          <w:sz w:val="16"/>
        </w:rPr>
        <w:t xml:space="preserve">, thereby </w:t>
      </w:r>
      <w:r w:rsidRPr="00BD4898">
        <w:rPr>
          <w:u w:val="single"/>
        </w:rPr>
        <w:t>implying certain built-in</w:t>
      </w:r>
      <w:r w:rsidRPr="00BD4898">
        <w:rPr>
          <w:sz w:val="16"/>
        </w:rPr>
        <w:t xml:space="preserve">  [*35]  </w:t>
      </w:r>
      <w:r w:rsidRPr="00BD4898">
        <w:rPr>
          <w:u w:val="single"/>
        </w:rPr>
        <w:t>male prejudices in the law</w:t>
      </w:r>
      <w:r w:rsidRPr="00BD4898">
        <w:rPr>
          <w:sz w:val="16"/>
        </w:rPr>
        <w:t xml:space="preserve">. n12 </w:t>
      </w:r>
      <w:r w:rsidRPr="00BD4898">
        <w:rPr>
          <w:u w:val="single"/>
        </w:rPr>
        <w:t>The activities</w:t>
      </w:r>
      <w:r w:rsidRPr="00BD4898">
        <w:rPr>
          <w:sz w:val="16"/>
        </w:rPr>
        <w:t xml:space="preserve"> in which </w:t>
      </w:r>
      <w:r w:rsidRPr="00BD4898">
        <w:rPr>
          <w:u w:val="single"/>
        </w:rPr>
        <w:t>women engage, and the treatment</w:t>
      </w:r>
      <w:r w:rsidRPr="00BD4898">
        <w:rPr>
          <w:sz w:val="16"/>
        </w:rPr>
        <w:t xml:space="preserve"> to which </w:t>
      </w:r>
      <w:r w:rsidRPr="00BD4898">
        <w:rPr>
          <w:u w:val="single"/>
        </w:rPr>
        <w:t>they are subjected</w:t>
      </w:r>
      <w:r w:rsidRPr="00BD4898">
        <w:rPr>
          <w:sz w:val="16"/>
        </w:rPr>
        <w:t xml:space="preserve">, </w:t>
      </w:r>
      <w:r w:rsidRPr="00BD4898">
        <w:rPr>
          <w:u w:val="single"/>
        </w:rPr>
        <w:t>has</w:t>
      </w:r>
      <w:r w:rsidRPr="00BD4898">
        <w:rPr>
          <w:sz w:val="16"/>
        </w:rPr>
        <w:t xml:space="preserve"> commonly </w:t>
      </w:r>
      <w:r w:rsidRPr="00BD4898">
        <w:rPr>
          <w:u w:val="single"/>
        </w:rPr>
        <w:t>been viewed as private</w:t>
      </w:r>
      <w:r w:rsidRPr="00BD4898">
        <w:rPr>
          <w:sz w:val="16"/>
        </w:rPr>
        <w:t xml:space="preserve"> and relegated to that sphere. n13 </w:t>
      </w:r>
      <w:r w:rsidRPr="00BD4898">
        <w:rPr>
          <w:u w:val="single"/>
        </w:rPr>
        <w:t>Sexual crimes are not treated</w:t>
      </w:r>
      <w:r w:rsidRPr="00BD4898">
        <w:rPr>
          <w:sz w:val="16"/>
        </w:rPr>
        <w:t xml:space="preserve"> with the same gravity </w:t>
      </w:r>
      <w:r w:rsidRPr="00BD4898">
        <w:rPr>
          <w:u w:val="single"/>
        </w:rPr>
        <w:t>as other human rights abuses and are</w:t>
      </w:r>
      <w:r w:rsidRPr="00BD4898">
        <w:rPr>
          <w:sz w:val="16"/>
        </w:rPr>
        <w:t xml:space="preserve">, therefore, </w:t>
      </w:r>
      <w:r w:rsidRPr="00BD4898">
        <w:rPr>
          <w:u w:val="single"/>
        </w:rPr>
        <w:t>not generally considered a violation of human rights.</w:t>
      </w:r>
      <w:r w:rsidRPr="00BD4898">
        <w:rPr>
          <w:sz w:val="16"/>
        </w:rPr>
        <w:t xml:space="preserve"> n14 "</w:t>
      </w:r>
      <w:r w:rsidRPr="00BD4898">
        <w:rPr>
          <w:u w:val="single"/>
        </w:rPr>
        <w:t>In this way, gender-specific persecution becomes masked as a seemingly random act of sexual violence</w:t>
      </w:r>
      <w:r w:rsidRPr="00BD4898">
        <w:rPr>
          <w:sz w:val="16"/>
        </w:rPr>
        <w:t xml:space="preserve">" n15 </w:t>
      </w:r>
      <w:r w:rsidRPr="00BD4898">
        <w:rPr>
          <w:u w:val="single"/>
        </w:rPr>
        <w:t>and the political nature of these acts is ignored</w:t>
      </w:r>
      <w:r w:rsidRPr="00BD4898">
        <w:rPr>
          <w:sz w:val="16"/>
        </w:rPr>
        <w:t>. n16 The term gender-based persecution, in essence, refers to those asylum applications made by women which are premised on issues that pertain specifically to their gender. n17 These claims can be separated into two general categories. The first includes and focuses on persecution that, for the most part, is particular to women - namely sexual abuse, rape, genital mutilation, domestic violence, and bride burning. n18 "</w:t>
      </w:r>
      <w:r w:rsidRPr="00BD4898">
        <w:rPr>
          <w:u w:val="single"/>
        </w:rPr>
        <w:t>Women are targets of violence because of their sex. This is not random violence; the risk factor is being female</w:t>
      </w:r>
      <w:r w:rsidRPr="00BD4898">
        <w:rPr>
          <w:sz w:val="16"/>
        </w:rPr>
        <w:t xml:space="preserve">." [*36] n19 The second category includes those claims which constitute persecution because of the applicant's gender - persecution for disobeying repressive laws or for not conforming with social mores that are offensive to women. n20 This category also includes situations that discriminate against women and strictly prohibits them from engaging in certain activities. n21 </w:t>
      </w:r>
      <w:r w:rsidRPr="00BD4898">
        <w:rPr>
          <w:u w:val="single"/>
        </w:rPr>
        <w:t>Feminist advocates have recently presented gender-based claims of persecution where women seek asylum because the persecution feared or experienced is that of "intimate violence."</w:t>
      </w:r>
      <w:r w:rsidRPr="00BD4898">
        <w:rPr>
          <w:sz w:val="16"/>
        </w:rPr>
        <w:t xml:space="preserve"> n22 It is submitted that </w:t>
      </w:r>
      <w:r w:rsidRPr="00BD4898">
        <w:rPr>
          <w:u w:val="single"/>
        </w:rPr>
        <w:t>the definition of refugee is dated</w:t>
      </w:r>
      <w:r w:rsidRPr="00BD4898">
        <w:rPr>
          <w:sz w:val="16"/>
        </w:rPr>
        <w:t xml:space="preserve">, and that </w:t>
      </w:r>
      <w:r w:rsidRPr="00BD4898">
        <w:rPr>
          <w:u w:val="single"/>
        </w:rPr>
        <w:t>a reassessment of the term is long overdue</w:t>
      </w:r>
      <w:r w:rsidRPr="00BD4898">
        <w:rPr>
          <w:sz w:val="16"/>
        </w:rPr>
        <w:t xml:space="preserve">. n23 </w:t>
      </w:r>
      <w:r w:rsidRPr="00BD4898">
        <w:rPr>
          <w:u w:val="single"/>
        </w:rPr>
        <w:t>The enumerated grounds defining persecutory treatment were appropriate for post-World War II conditions, but need to be expanded in light of the developments concerning women in the human rights arena</w:t>
      </w:r>
      <w:r w:rsidRPr="00BD4898">
        <w:rPr>
          <w:sz w:val="16"/>
        </w:rPr>
        <w:t>. n24 [*37] Nevertheless, th</w:t>
      </w:r>
      <w:r w:rsidRPr="00BD4898">
        <w:rPr>
          <w:u w:val="single"/>
        </w:rPr>
        <w:t>e fact that persecution on account of one's gender is not listed as one of the eligible grounds does not mean that the person does not qualify for protection, or is meant to be excluded from the parameters of asylum law.</w:t>
      </w:r>
      <w:r w:rsidRPr="00BD4898">
        <w:rPr>
          <w:sz w:val="16"/>
        </w:rPr>
        <w:t xml:space="preserve"> </w:t>
      </w:r>
      <w:r w:rsidRPr="00BD4898">
        <w:rPr>
          <w:u w:val="single"/>
        </w:rPr>
        <w:t>Gender-based persecution claims may fit within the existing legal infrastructure</w:t>
      </w:r>
      <w:r w:rsidRPr="00BD4898">
        <w:rPr>
          <w:sz w:val="16"/>
        </w:rPr>
        <w:t xml:space="preserve">, n25 specifically </w:t>
      </w:r>
      <w:r w:rsidRPr="00BD4898">
        <w:rPr>
          <w:u w:val="single"/>
        </w:rPr>
        <w:t>in the</w:t>
      </w:r>
      <w:r w:rsidRPr="00BD4898">
        <w:rPr>
          <w:sz w:val="16"/>
        </w:rPr>
        <w:t xml:space="preserve"> particular </w:t>
      </w:r>
      <w:r w:rsidRPr="00BD4898">
        <w:rPr>
          <w:u w:val="single"/>
        </w:rPr>
        <w:t>social group and political opinion categories</w:t>
      </w:r>
      <w:r w:rsidRPr="00BD4898">
        <w:rPr>
          <w:sz w:val="16"/>
        </w:rPr>
        <w:t xml:space="preserve">, </w:t>
      </w:r>
      <w:r w:rsidRPr="00BD4898">
        <w:rPr>
          <w:u w:val="single"/>
        </w:rPr>
        <w:t>provided that violence against women is</w:t>
      </w:r>
      <w:r w:rsidRPr="00BD4898">
        <w:rPr>
          <w:sz w:val="16"/>
        </w:rPr>
        <w:t xml:space="preserve"> perceived as </w:t>
      </w:r>
      <w:r w:rsidRPr="00BD4898">
        <w:rPr>
          <w:u w:val="single"/>
        </w:rPr>
        <w:t>a human rights infringement and not</w:t>
      </w:r>
      <w:r w:rsidRPr="00BD4898">
        <w:rPr>
          <w:sz w:val="16"/>
        </w:rPr>
        <w:t xml:space="preserve"> dismissed as </w:t>
      </w:r>
      <w:r w:rsidRPr="00BD4898">
        <w:rPr>
          <w:u w:val="single"/>
        </w:rPr>
        <w:t>a private matter</w:t>
      </w:r>
      <w:r w:rsidRPr="00BD4898">
        <w:rPr>
          <w:sz w:val="16"/>
        </w:rPr>
        <w:t xml:space="preserve">. This Article will analyze the gender-based persecution claims of women and the present asylum laws in order to demonstrate the gender bias within the present system. In addition, this Article will propose that </w:t>
      </w:r>
      <w:r w:rsidRPr="00BD4898">
        <w:rPr>
          <w:u w:val="single"/>
        </w:rPr>
        <w:t>we need to change our understanding of the term persecution and</w:t>
      </w:r>
      <w:r w:rsidRPr="00BD4898">
        <w:rPr>
          <w:sz w:val="16"/>
        </w:rPr>
        <w:t xml:space="preserve"> to </w:t>
      </w:r>
      <w:r w:rsidRPr="00BD4898">
        <w:rPr>
          <w:u w:val="single"/>
        </w:rPr>
        <w:t>accept that discrimination and violence against women constitute an encroachment of their human rights</w:t>
      </w:r>
      <w:r w:rsidRPr="00BD4898">
        <w:rPr>
          <w:sz w:val="16"/>
        </w:rPr>
        <w:t xml:space="preserve"> which must be redressed. </w:t>
      </w:r>
      <w:r w:rsidRPr="00BD4898">
        <w:rPr>
          <w:u w:val="single"/>
        </w:rPr>
        <w:t>Victims of gender-based persecution should be protected and entitled to seek asylum</w:t>
      </w:r>
      <w:r w:rsidRPr="00BD4898">
        <w:rPr>
          <w:sz w:val="16"/>
        </w:rPr>
        <w:t xml:space="preserve">. Further, it is submitted that, to the extent that </w:t>
      </w:r>
      <w:r w:rsidRPr="00BD4898">
        <w:rPr>
          <w:u w:val="single"/>
        </w:rPr>
        <w:t>states have consistently failed to prosecute violent acts and discriminatory behavior against women</w:t>
      </w:r>
      <w:r w:rsidRPr="00BD4898">
        <w:rPr>
          <w:sz w:val="16"/>
        </w:rPr>
        <w:t xml:space="preserve">, </w:t>
      </w:r>
      <w:r w:rsidRPr="00BD4898">
        <w:rPr>
          <w:u w:val="single"/>
        </w:rPr>
        <w:t>and</w:t>
      </w:r>
      <w:r w:rsidRPr="00BD4898">
        <w:rPr>
          <w:sz w:val="16"/>
        </w:rPr>
        <w:t xml:space="preserve"> to </w:t>
      </w:r>
      <w:r w:rsidRPr="00BD4898">
        <w:rPr>
          <w:u w:val="single"/>
        </w:rPr>
        <w:t>guarantee women equal protection of the laws</w:t>
      </w:r>
      <w:r w:rsidRPr="00BD4898">
        <w:rPr>
          <w:sz w:val="16"/>
        </w:rPr>
        <w:t>, s</w:t>
      </w:r>
      <w:r w:rsidRPr="00BD4898">
        <w:rPr>
          <w:u w:val="single"/>
        </w:rPr>
        <w:t>tates have violated their international obligations and neglected their responsibilities</w:t>
      </w:r>
      <w:r w:rsidRPr="00BD4898">
        <w:rPr>
          <w:sz w:val="16"/>
        </w:rPr>
        <w:t xml:space="preserve">. As will be observed from the discussion of case law in the United States, there has been considerable confusion in this area of the law. In particular, the gender-based persecution claims of women have been ignored or misunderstood. The reasoning in the cases has not always been sound, and some of the decisions clearly reflect a manipulation of the law in an effort to fit the claim into one of the existing categories. This can be avoided if the present laws are interpreted consistently and in the furtherance of the spirit in  [*38]  which they were drafted. </w:t>
      </w:r>
      <w:r w:rsidRPr="00BD4898">
        <w:rPr>
          <w:u w:val="single"/>
        </w:rPr>
        <w:t>This reinterpretation will also accomplish the affirmative promotion of human rights as women's rights.</w:t>
      </w:r>
    </w:p>
    <w:p w14:paraId="4943CAF2" w14:textId="77777777" w:rsidR="00E65DEA" w:rsidRDefault="00E65DEA" w:rsidP="00E65DEA"/>
    <w:p w14:paraId="48CD73EA" w14:textId="77777777" w:rsidR="00E65DEA" w:rsidRPr="00BD4898" w:rsidRDefault="00E65DEA" w:rsidP="00E65DEA">
      <w:pPr>
        <w:keepNext/>
        <w:keepLines/>
        <w:spacing w:before="200"/>
        <w:outlineLvl w:val="3"/>
        <w:rPr>
          <w:rFonts w:eastAsiaTheme="majorEastAsia" w:cstheme="majorBidi"/>
          <w:b/>
          <w:iCs/>
          <w:sz w:val="22"/>
        </w:rPr>
      </w:pPr>
      <w:r w:rsidRPr="00BD4898">
        <w:rPr>
          <w:rFonts w:eastAsiaTheme="majorEastAsia" w:cstheme="majorBidi"/>
          <w:b/>
          <w:iCs/>
          <w:sz w:val="22"/>
        </w:rPr>
        <w:t xml:space="preserve">Changing the definition of “social group” to include women is essential to protect refugees from gender violence – current exclusions are based on the lack of gender in the definition </w:t>
      </w:r>
    </w:p>
    <w:p w14:paraId="0CE4B539" w14:textId="77777777" w:rsidR="00E65DEA" w:rsidRPr="00BD4898" w:rsidRDefault="00E65DEA" w:rsidP="00E65DEA">
      <w:pPr>
        <w:rPr>
          <w:sz w:val="16"/>
          <w:szCs w:val="16"/>
        </w:rPr>
      </w:pPr>
      <w:proofErr w:type="spellStart"/>
      <w:r w:rsidRPr="00BD4898">
        <w:rPr>
          <w:rStyle w:val="Style13ptBold"/>
        </w:rPr>
        <w:t>Bahl</w:t>
      </w:r>
      <w:proofErr w:type="spellEnd"/>
      <w:r w:rsidRPr="00BD4898">
        <w:rPr>
          <w:rStyle w:val="Style13ptBold"/>
        </w:rPr>
        <w:t>,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3D08FDAF" w14:textId="77777777" w:rsidR="00E65DEA" w:rsidRPr="00BD4898" w:rsidRDefault="00E65DEA" w:rsidP="00E65DEA"/>
    <w:p w14:paraId="1CF90256" w14:textId="77777777" w:rsidR="00E65DEA" w:rsidRPr="00BD4898" w:rsidRDefault="00E65DEA" w:rsidP="00E65DEA">
      <w:pPr>
        <w:pBdr>
          <w:top w:val="nil"/>
          <w:left w:val="nil"/>
          <w:bottom w:val="nil"/>
          <w:right w:val="nil"/>
          <w:between w:val="nil"/>
        </w:pBdr>
        <w:rPr>
          <w:rFonts w:eastAsia="Georgia" w:cs="Georgia"/>
          <w:sz w:val="16"/>
          <w:szCs w:val="20"/>
        </w:rPr>
      </w:pPr>
      <w:r w:rsidRPr="00BD4898">
        <w:rPr>
          <w:sz w:val="16"/>
        </w:rPr>
        <w:t xml:space="preserve">The following section analyzes the definition of, and perceived difficulties associated with, gender-based particular social groups. </w:t>
      </w:r>
      <w:r w:rsidRPr="00BD4898">
        <w:rPr>
          <w:u w:val="single"/>
        </w:rPr>
        <w:t>It is apparent</w:t>
      </w:r>
      <w:r w:rsidRPr="00BD4898">
        <w:rPr>
          <w:sz w:val="16"/>
        </w:rPr>
        <w:t xml:space="preserve"> from the foregoing discussion </w:t>
      </w:r>
      <w:r w:rsidRPr="00BD4898">
        <w:rPr>
          <w:u w:val="single"/>
        </w:rPr>
        <w:t>that the particular social group category's parameters are unclear</w:t>
      </w:r>
      <w:r w:rsidRPr="00BD4898">
        <w:rPr>
          <w:sz w:val="16"/>
        </w:rPr>
        <w:t xml:space="preserve">, and </w:t>
      </w:r>
      <w:r w:rsidRPr="00BD4898">
        <w:rPr>
          <w:u w:val="single"/>
        </w:rPr>
        <w:t>that persecution on account of gender is an area that is still in its incipient stages of development</w:t>
      </w:r>
      <w:r w:rsidRPr="00BD4898">
        <w:rPr>
          <w:sz w:val="16"/>
        </w:rPr>
        <w:t xml:space="preserve">. </w:t>
      </w:r>
      <w:r w:rsidRPr="00BD4898">
        <w:rPr>
          <w:u w:val="single"/>
        </w:rPr>
        <w:t>Asylum laws in the United States have</w:t>
      </w:r>
      <w:r w:rsidRPr="00BD4898">
        <w:rPr>
          <w:sz w:val="16"/>
        </w:rPr>
        <w:t xml:space="preserve">, for the most part, </w:t>
      </w:r>
      <w:r w:rsidRPr="00BD4898">
        <w:rPr>
          <w:u w:val="single"/>
        </w:rPr>
        <w:t>developed through the adjudication of male applicant's cases, resulting in the analysis of traditional male-dominated activities</w:t>
      </w:r>
      <w:r w:rsidRPr="00BD4898">
        <w:rPr>
          <w:sz w:val="16"/>
        </w:rPr>
        <w:t xml:space="preserve">. </w:t>
      </w:r>
      <w:r w:rsidRPr="00BD4898">
        <w:rPr>
          <w:u w:val="single"/>
        </w:rPr>
        <w:t>The definition of human rights violations have also followed that conventional pattern</w:t>
      </w:r>
      <w:r w:rsidRPr="00BD4898">
        <w:rPr>
          <w:sz w:val="16"/>
        </w:rPr>
        <w:t xml:space="preserve">. </w:t>
      </w:r>
      <w:r w:rsidRPr="00BD4898">
        <w:rPr>
          <w:u w:val="single"/>
        </w:rPr>
        <w:t>It is imperative that the INS Guidelines</w:t>
      </w:r>
      <w:r w:rsidRPr="00BD4898">
        <w:rPr>
          <w:sz w:val="16"/>
        </w:rPr>
        <w:t xml:space="preserve">, n235 </w:t>
      </w:r>
      <w:r w:rsidRPr="00BD4898">
        <w:rPr>
          <w:u w:val="single"/>
        </w:rPr>
        <w:t>which were issued for adjudicating women's asylum cases, are followed in order to end the restrictive approach that has long been used. If a woman has a gender-based persecution claim and wishes to seek refuge</w:t>
      </w:r>
      <w:r w:rsidRPr="00BD4898">
        <w:rPr>
          <w:sz w:val="16"/>
        </w:rPr>
        <w:t xml:space="preserve"> and benefit from the existing asylum laws, </w:t>
      </w:r>
      <w:r w:rsidRPr="00BD4898">
        <w:rPr>
          <w:u w:val="single"/>
        </w:rPr>
        <w:t xml:space="preserve">she will need to establish that she is a member of a particular social group, </w:t>
      </w:r>
      <w:r w:rsidRPr="00BD4898">
        <w:rPr>
          <w:sz w:val="16"/>
        </w:rPr>
        <w:t xml:space="preserve">[*64] </w:t>
      </w:r>
      <w:r w:rsidRPr="00BD4898">
        <w:rPr>
          <w:u w:val="single"/>
        </w:rPr>
        <w:t>namely women</w:t>
      </w:r>
      <w:r w:rsidRPr="00BD4898">
        <w:rPr>
          <w:sz w:val="16"/>
        </w:rPr>
        <w:t xml:space="preserve">, </w:t>
      </w:r>
      <w:r w:rsidRPr="00BD4898">
        <w:rPr>
          <w:u w:val="single"/>
        </w:rPr>
        <w:t>and that acts of violence are committed against her because she is a member of that group</w:t>
      </w:r>
      <w:r w:rsidRPr="00BD4898">
        <w:rPr>
          <w:sz w:val="16"/>
        </w:rPr>
        <w:t xml:space="preserve">. </w:t>
      </w:r>
      <w:r w:rsidRPr="00BD4898">
        <w:rPr>
          <w:u w:val="single"/>
        </w:rPr>
        <w:t>She may also demonstrate</w:t>
      </w:r>
      <w:r w:rsidRPr="00BD4898">
        <w:rPr>
          <w:sz w:val="16"/>
        </w:rPr>
        <w:t xml:space="preserve"> that </w:t>
      </w:r>
      <w:r w:rsidRPr="00BD4898">
        <w:rPr>
          <w:u w:val="single"/>
        </w:rPr>
        <w:t>she is a member of a more narrowly-defined social group</w:t>
      </w:r>
      <w:r w:rsidRPr="00BD4898">
        <w:rPr>
          <w:sz w:val="16"/>
        </w:rPr>
        <w:t xml:space="preserve"> </w:t>
      </w:r>
      <w:r w:rsidRPr="00BD4898">
        <w:rPr>
          <w:u w:val="single"/>
        </w:rPr>
        <w:t>of</w:t>
      </w:r>
      <w:r w:rsidRPr="00BD4898">
        <w:rPr>
          <w:sz w:val="16"/>
        </w:rPr>
        <w:t xml:space="preserve"> battered </w:t>
      </w:r>
      <w:r w:rsidRPr="00BD4898">
        <w:rPr>
          <w:u w:val="single"/>
        </w:rPr>
        <w:t>women</w:t>
      </w:r>
      <w:r w:rsidRPr="00BD4898">
        <w:rPr>
          <w:sz w:val="16"/>
        </w:rPr>
        <w:t xml:space="preserve"> </w:t>
      </w:r>
      <w:r w:rsidRPr="00BD4898">
        <w:rPr>
          <w:u w:val="single"/>
        </w:rPr>
        <w:t>who are unable to obtain state protection</w:t>
      </w:r>
      <w:r w:rsidRPr="00BD4898">
        <w:rPr>
          <w:sz w:val="16"/>
        </w:rPr>
        <w:t xml:space="preserve">. </w:t>
      </w:r>
      <w:r w:rsidRPr="00BD4898">
        <w:rPr>
          <w:u w:val="single"/>
        </w:rPr>
        <w:t>Alternatively</w:t>
      </w:r>
      <w:r w:rsidRPr="00BD4898">
        <w:rPr>
          <w:sz w:val="16"/>
        </w:rPr>
        <w:t xml:space="preserve">, </w:t>
      </w:r>
      <w:r w:rsidRPr="00BD4898">
        <w:rPr>
          <w:u w:val="single"/>
        </w:rPr>
        <w:t>she may argue that her defiance of male domination and repression and her attempts to resist violence constitute a political opinion</w:t>
      </w:r>
      <w:r w:rsidRPr="00BD4898">
        <w:rPr>
          <w:sz w:val="16"/>
        </w:rPr>
        <w:t xml:space="preserve">, on the basis of which she has been persecuted or has a well-founded fear of persecution. n236 </w:t>
      </w:r>
      <w:r w:rsidRPr="00BD4898">
        <w:rPr>
          <w:rFonts w:eastAsia="Georgia" w:cs="Georgia"/>
          <w:sz w:val="16"/>
          <w:szCs w:val="20"/>
        </w:rPr>
        <w:t>B. Is the Fear Well-Founded? In order for an applicant to establish that her fear is well-founded, she must also satisfy the B.I.A. test, which states that a reasonable person in a similar position would fear persecution. n237 The Supreme Court in INS v. Cardoza-Fonseca n238 stated that there are both subjective and objective elements in the well-founded fear test. n239 In fact, the very phrase, "well-founded," suggests an objective component to the test. n240 The applicant must, therefore, establish her subjective fear, which must be realistic when objectively perceived. n241 Thus the fear cannot be irrational; the apprehension must be grounded in reality. n242 C. Women as a Particular Social Group "The nature of the term social group necessitates a case-by-case adjudication, and is appropriate for a category encompassing particular but unforeseen refugee groups." n243 Both courts and commentators have struggled in defining this term. n244 Some of the courts in the United States have rejected certain groups, because [*65] they lack homogeneity and are not distinctive. n245 The courts do not definitively state the parameters of a social group, yet they identify traits that disqualify some groups. Further, group definitions that are imprecise will not successfully establish a social group claim, because there must be some distinction between the applicant's particular group and the general population. n246 In order to distinguish a "particular" social group from just a social group, the former must have an immutable group characteristic, and the member must be targeted for persecution because of her group membership. n247 Thus, "</w:t>
      </w:r>
      <w:r w:rsidRPr="00BD4898">
        <w:rPr>
          <w:sz w:val="22"/>
          <w:u w:val="single"/>
        </w:rPr>
        <w:t>when women are singled out within a particular society as a group and subjected to persecutory treatment, or denied protection from such treatment merely on the basis of their gender, the group of 'women' constitutes a particular social group within the refugee definition."</w:t>
      </w:r>
      <w:r w:rsidRPr="00BD4898">
        <w:rPr>
          <w:rFonts w:eastAsia="Georgia" w:cs="Georgia"/>
          <w:sz w:val="16"/>
          <w:szCs w:val="20"/>
        </w:rPr>
        <w:t xml:space="preserve"> n248 It is submitted that laws and customs which specifically target women just because they are women cannot be supported. If one considers that women who are persecuted on the basis of their sex have been identified by their persecutors for particular treatment, it is the isolating nature of that particularity which separates and distinguishes women from the general population. "This is identifiable persecution; and where there is identifiable persecution, the social group is distinctly defined." n249 Arguably in countries where a demographic group, such as women, is specifically targeted for persecution, that itself transforms the demographic group into a particular social group. n250 Mere membership in the group, therefore, should be sufficient for establishing a well-founded fear of persecution. n251 [*66] </w:t>
      </w:r>
    </w:p>
    <w:p w14:paraId="17DB55F7" w14:textId="77777777" w:rsidR="00E65DEA" w:rsidRPr="00BD4898" w:rsidRDefault="00E65DEA" w:rsidP="00E65DEA">
      <w:pPr>
        <w:pBdr>
          <w:top w:val="nil"/>
          <w:left w:val="nil"/>
          <w:bottom w:val="nil"/>
          <w:right w:val="nil"/>
          <w:between w:val="nil"/>
        </w:pBdr>
        <w:rPr>
          <w:rFonts w:eastAsia="Georgia" w:cs="Georgia"/>
          <w:szCs w:val="20"/>
        </w:rPr>
      </w:pPr>
    </w:p>
    <w:p w14:paraId="547DAB76" w14:textId="77777777" w:rsidR="00E65DEA" w:rsidRPr="00BD4898" w:rsidRDefault="00E65DEA" w:rsidP="00E65DEA">
      <w:pPr>
        <w:keepNext/>
        <w:keepLines/>
        <w:spacing w:before="200"/>
        <w:outlineLvl w:val="3"/>
        <w:rPr>
          <w:rFonts w:eastAsiaTheme="majorEastAsia" w:cstheme="majorBidi"/>
          <w:b/>
          <w:iCs/>
          <w:sz w:val="22"/>
        </w:rPr>
      </w:pPr>
      <w:r w:rsidRPr="00BD4898">
        <w:rPr>
          <w:rFonts w:eastAsiaTheme="majorEastAsia" w:cstheme="majorBidi"/>
          <w:b/>
          <w:iCs/>
          <w:sz w:val="22"/>
        </w:rPr>
        <w:t>Recognizing the importance of gender based violence is key to extending asylum to prevent violence against women.</w:t>
      </w:r>
    </w:p>
    <w:p w14:paraId="7427B9B0" w14:textId="77777777" w:rsidR="00E65DEA" w:rsidRPr="00BD4898" w:rsidRDefault="00E65DEA" w:rsidP="00E65DEA">
      <w:pPr>
        <w:rPr>
          <w:sz w:val="16"/>
          <w:szCs w:val="16"/>
        </w:rPr>
      </w:pPr>
      <w:proofErr w:type="spellStart"/>
      <w:r w:rsidRPr="00BD4898">
        <w:rPr>
          <w:rStyle w:val="Style13ptBold"/>
        </w:rPr>
        <w:t>Bahl</w:t>
      </w:r>
      <w:proofErr w:type="spellEnd"/>
      <w:r w:rsidRPr="00BD4898">
        <w:rPr>
          <w:rStyle w:val="Style13ptBold"/>
        </w:rPr>
        <w:t>,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330B7D63" w14:textId="77777777" w:rsidR="00E65DEA" w:rsidRPr="00BD4898" w:rsidRDefault="00E65DEA" w:rsidP="00E65DEA"/>
    <w:p w14:paraId="5AD620E5" w14:textId="77777777" w:rsidR="00E65DEA" w:rsidRPr="00BD4898" w:rsidRDefault="00E65DEA" w:rsidP="00E65DEA">
      <w:pPr>
        <w:rPr>
          <w:sz w:val="16"/>
        </w:rPr>
      </w:pPr>
      <w:r w:rsidRPr="00BD4898">
        <w:rPr>
          <w:u w:val="single"/>
        </w:rPr>
        <w:t>It is in keeping with the essence and purpose of asylum law to recognize and accept women as a particular social group who face gender-based persecution</w:t>
      </w:r>
      <w:r w:rsidRPr="00BD4898">
        <w:rPr>
          <w:sz w:val="16"/>
        </w:rPr>
        <w:t xml:space="preserve">. </w:t>
      </w:r>
      <w:r w:rsidRPr="00BD4898">
        <w:rPr>
          <w:u w:val="single"/>
        </w:rPr>
        <w:t>It is</w:t>
      </w:r>
      <w:r w:rsidRPr="00BD4898">
        <w:rPr>
          <w:sz w:val="16"/>
        </w:rPr>
        <w:t xml:space="preserve"> also cri</w:t>
      </w:r>
      <w:r w:rsidRPr="00BD4898">
        <w:rPr>
          <w:u w:val="single"/>
        </w:rPr>
        <w:t>tical to accept violence against women as persecution</w:t>
      </w:r>
      <w:r w:rsidRPr="00BD4898">
        <w:rPr>
          <w:sz w:val="16"/>
        </w:rPr>
        <w:t xml:space="preserve">. </w:t>
      </w:r>
      <w:r w:rsidRPr="00BD4898">
        <w:rPr>
          <w:u w:val="single"/>
        </w:rPr>
        <w:t>To dismiss gender-based violence as a private matter or a mere personal conflict constitutes</w:t>
      </w:r>
      <w:r w:rsidRPr="00BD4898">
        <w:rPr>
          <w:sz w:val="16"/>
        </w:rPr>
        <w:t xml:space="preserve"> </w:t>
      </w:r>
      <w:r w:rsidRPr="00BD4898">
        <w:rPr>
          <w:u w:val="single"/>
        </w:rPr>
        <w:t>a</w:t>
      </w:r>
      <w:r w:rsidRPr="00BD4898">
        <w:rPr>
          <w:sz w:val="16"/>
        </w:rPr>
        <w:t xml:space="preserve"> rigid, </w:t>
      </w:r>
      <w:r w:rsidRPr="00BD4898">
        <w:rPr>
          <w:u w:val="single"/>
        </w:rPr>
        <w:t>unfounded approach</w:t>
      </w:r>
      <w:r w:rsidRPr="00BD4898">
        <w:rPr>
          <w:sz w:val="16"/>
        </w:rPr>
        <w:t xml:space="preserve">, which </w:t>
      </w:r>
      <w:r w:rsidRPr="00BD4898">
        <w:rPr>
          <w:u w:val="single"/>
        </w:rPr>
        <w:t>results in the discriminatory application of asylum laws to women refugees</w:t>
      </w:r>
      <w:r w:rsidRPr="00BD4898">
        <w:rPr>
          <w:sz w:val="16"/>
        </w:rPr>
        <w:t xml:space="preserve">. Further, </w:t>
      </w:r>
      <w:r w:rsidRPr="00BD4898">
        <w:rPr>
          <w:u w:val="single"/>
        </w:rPr>
        <w:t>a narrow perspective defeats the humanitarian spirit of those laws</w:t>
      </w:r>
      <w:r w:rsidRPr="00BD4898">
        <w:rPr>
          <w:sz w:val="16"/>
        </w:rPr>
        <w:t xml:space="preserve">. </w:t>
      </w:r>
      <w:r w:rsidRPr="00BD4898">
        <w:rPr>
          <w:u w:val="single"/>
        </w:rPr>
        <w:t>If violence against women is acknowledged as</w:t>
      </w:r>
      <w:r w:rsidRPr="00BD4898">
        <w:rPr>
          <w:sz w:val="16"/>
        </w:rPr>
        <w:t xml:space="preserve"> constituting </w:t>
      </w:r>
      <w:r w:rsidRPr="00BD4898">
        <w:rPr>
          <w:u w:val="single"/>
        </w:rPr>
        <w:t>gender-based persecution</w:t>
      </w:r>
      <w:r w:rsidRPr="00BD4898">
        <w:rPr>
          <w:sz w:val="16"/>
        </w:rPr>
        <w:t xml:space="preserve">, </w:t>
      </w:r>
      <w:r w:rsidRPr="00BD4898">
        <w:rPr>
          <w:u w:val="single"/>
        </w:rPr>
        <w:t>women applicants who are persecuted and discriminated against will be more likely to satisfy the criteria for eligibility</w:t>
      </w:r>
      <w:r w:rsidRPr="00BD4898">
        <w:rPr>
          <w:sz w:val="16"/>
        </w:rPr>
        <w:t xml:space="preserve"> within the statutory framework. </w:t>
      </w:r>
      <w:r w:rsidRPr="00BD4898">
        <w:rPr>
          <w:u w:val="single"/>
        </w:rPr>
        <w:t>The present legislation</w:t>
      </w:r>
      <w:r w:rsidRPr="00BD4898">
        <w:rPr>
          <w:sz w:val="16"/>
        </w:rPr>
        <w:t xml:space="preserve">, both in the United States and internationally, </w:t>
      </w:r>
      <w:r w:rsidRPr="00BD4898">
        <w:rPr>
          <w:u w:val="single"/>
        </w:rPr>
        <w:t>can accommodate these claims</w:t>
      </w:r>
      <w:r w:rsidRPr="00BD4898">
        <w:rPr>
          <w:sz w:val="16"/>
        </w:rPr>
        <w:t xml:space="preserve"> within the existing infrastructure. </w:t>
      </w:r>
      <w:r w:rsidRPr="00BD4898">
        <w:rPr>
          <w:u w:val="single"/>
        </w:rPr>
        <w:t>There must be</w:t>
      </w:r>
      <w:r w:rsidRPr="00BD4898">
        <w:rPr>
          <w:sz w:val="16"/>
        </w:rPr>
        <w:t xml:space="preserve">, however, </w:t>
      </w:r>
      <w:r w:rsidRPr="00BD4898">
        <w:rPr>
          <w:u w:val="single"/>
        </w:rPr>
        <w:t>a concerted effort by governments</w:t>
      </w:r>
      <w:r w:rsidRPr="00BD4898">
        <w:rPr>
          <w:sz w:val="16"/>
        </w:rPr>
        <w:t xml:space="preserve">, </w:t>
      </w:r>
      <w:r w:rsidRPr="00BD4898">
        <w:rPr>
          <w:u w:val="single"/>
        </w:rPr>
        <w:t>international organizations and institutions at all levels to positively promote the basic human rights of women</w:t>
      </w:r>
      <w:r w:rsidRPr="00BD4898">
        <w:rPr>
          <w:sz w:val="16"/>
        </w:rPr>
        <w:t xml:space="preserve">, </w:t>
      </w:r>
      <w:r w:rsidRPr="00BD4898">
        <w:rPr>
          <w:u w:val="single"/>
        </w:rPr>
        <w:t>and to take definitive steps that will narrow the gap between rhetoric and reality in affirming human rights as women's right</w:t>
      </w:r>
      <w:r w:rsidRPr="00BD4898">
        <w:rPr>
          <w:sz w:val="16"/>
        </w:rPr>
        <w:t>.</w:t>
      </w:r>
    </w:p>
    <w:p w14:paraId="63B8DA8A" w14:textId="77777777" w:rsidR="00E65DEA" w:rsidRPr="00BD4898" w:rsidRDefault="00E65DEA" w:rsidP="00E65DEA">
      <w:pPr>
        <w:rPr>
          <w:u w:val="single"/>
        </w:rPr>
      </w:pPr>
    </w:p>
    <w:p w14:paraId="7D40C7C6" w14:textId="37270D04" w:rsidR="008C0C87" w:rsidRPr="00BD4898" w:rsidRDefault="008C0C87" w:rsidP="008C0C87">
      <w:pPr>
        <w:textAlignment w:val="baseline"/>
        <w:rPr>
          <w:rFonts w:ascii="Arial" w:eastAsia="Times New Roman" w:hAnsi="Arial" w:cs="Arial"/>
          <w:sz w:val="18"/>
          <w:szCs w:val="18"/>
        </w:rPr>
      </w:pPr>
    </w:p>
    <w:p w14:paraId="3771BAC7" w14:textId="77777777" w:rsidR="007E4922" w:rsidRPr="00BD4898" w:rsidRDefault="007E4922" w:rsidP="007E4922">
      <w:pPr>
        <w:pStyle w:val="Heading4"/>
      </w:pPr>
      <w:r w:rsidRPr="00BD4898">
        <w:t xml:space="preserve">Changing asylum guidelines </w:t>
      </w:r>
      <w:r>
        <w:t xml:space="preserve">to include gender </w:t>
      </w:r>
      <w:r w:rsidRPr="00BD4898">
        <w:t>can address domestic violence – Canada and the UN empirically prove</w:t>
      </w:r>
    </w:p>
    <w:p w14:paraId="21174541" w14:textId="77777777" w:rsidR="007E4922" w:rsidRPr="00BD4898" w:rsidRDefault="007E4922" w:rsidP="007E4922">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14C883BE" w14:textId="77777777" w:rsidR="007E4922" w:rsidRPr="00BD4898" w:rsidRDefault="007E4922" w:rsidP="007E4922"/>
    <w:p w14:paraId="6B72BB2E" w14:textId="77777777" w:rsidR="007E4922" w:rsidRPr="00BD4898" w:rsidRDefault="007E4922" w:rsidP="007E4922">
      <w:pPr>
        <w:rPr>
          <w:sz w:val="16"/>
        </w:rPr>
      </w:pPr>
      <w:r w:rsidRPr="00BD4898">
        <w:rPr>
          <w:u w:val="single"/>
        </w:rPr>
        <w:t>The United Nations High Commissioner for Refugees (UNHCR) issued Guidelines on the Protection of Refugee Women in 1991</w:t>
      </w:r>
      <w:r w:rsidRPr="00BD4898">
        <w:rPr>
          <w:sz w:val="16"/>
        </w:rPr>
        <w:t xml:space="preserve">. n165 </w:t>
      </w:r>
      <w:r w:rsidRPr="00BD4898">
        <w:rPr>
          <w:u w:val="single"/>
        </w:rPr>
        <w:t>The</w:t>
      </w:r>
      <w:r w:rsidRPr="00BD4898">
        <w:rPr>
          <w:sz w:val="16"/>
        </w:rPr>
        <w:t xml:space="preserve"> UNHCR </w:t>
      </w:r>
      <w:r w:rsidRPr="00BD4898">
        <w:rPr>
          <w:u w:val="single"/>
        </w:rPr>
        <w:t>Guidelines state that persecution on account of gender can be the basis for a valid asylum claim</w:t>
      </w:r>
      <w:r w:rsidRPr="00BD4898">
        <w:rPr>
          <w:sz w:val="16"/>
        </w:rPr>
        <w:t xml:space="preserve">. n166 </w:t>
      </w:r>
      <w:r w:rsidRPr="00BD4898">
        <w:rPr>
          <w:u w:val="single"/>
        </w:rPr>
        <w:t>Canada was the first nation to</w:t>
      </w:r>
      <w:r w:rsidRPr="00BD4898">
        <w:rPr>
          <w:sz w:val="16"/>
        </w:rPr>
        <w:t xml:space="preserve"> </w:t>
      </w:r>
      <w:r w:rsidRPr="00BD4898">
        <w:rPr>
          <w:u w:val="single"/>
        </w:rPr>
        <w:t>respond to the</w:t>
      </w:r>
      <w:r w:rsidRPr="00BD4898">
        <w:rPr>
          <w:sz w:val="16"/>
        </w:rPr>
        <w:t xml:space="preserve"> UNHCR </w:t>
      </w:r>
      <w:r w:rsidRPr="00BD4898">
        <w:rPr>
          <w:u w:val="single"/>
        </w:rPr>
        <w:t>Guidelines by issuing the Guidelines for Women Refugee Claimants Fearing Gender-Related Persecution</w:t>
      </w:r>
      <w:r w:rsidRPr="00BD4898">
        <w:rPr>
          <w:sz w:val="16"/>
        </w:rPr>
        <w:t xml:space="preserve"> (the Canadian Guidelines). n167 </w:t>
      </w:r>
      <w:r w:rsidRPr="00BD4898">
        <w:rPr>
          <w:u w:val="single"/>
        </w:rPr>
        <w:t>The Canadian Guidelines, although not binding on immigration officers and judges, offer suggestions and information to aid asylum officers in considering gender-related claims. n168 These Guidelines also establish specific considerations for assessing domestic violence claims</w:t>
      </w:r>
      <w:r w:rsidRPr="00BD4898">
        <w:rPr>
          <w:sz w:val="16"/>
        </w:rPr>
        <w:t xml:space="preserve">. n169 </w:t>
      </w:r>
      <w:r w:rsidRPr="00BD4898">
        <w:rPr>
          <w:u w:val="single"/>
        </w:rPr>
        <w:t>According to the Canadian Guidelines, it does not matter how many potential applicants could claim such persecution.</w:t>
      </w:r>
      <w:r w:rsidRPr="00BD4898">
        <w:rPr>
          <w:sz w:val="16"/>
        </w:rPr>
        <w:t xml:space="preserve"> n170 </w:t>
      </w:r>
      <w:r w:rsidRPr="00BD4898">
        <w:rPr>
          <w:u w:val="single"/>
        </w:rPr>
        <w:t>Rather, the determining factor is whether the abuse violates fundamental human rights according to Canada's refugee definition and whether the government provides adequate protection and redress for the abuse</w:t>
      </w:r>
      <w:r w:rsidRPr="00BD4898">
        <w:rPr>
          <w:sz w:val="16"/>
        </w:rPr>
        <w:t xml:space="preserve">. n171 </w:t>
      </w:r>
      <w:r w:rsidRPr="00BD4898">
        <w:rPr>
          <w:u w:val="single"/>
        </w:rPr>
        <w:t>The Canadian Guidelines use the definition for torture found in the U.N. Convention Against Torture and Other Cruel, Inhuman and Degrading Treatment and Punishment as the standard for determining persecution in domestic violence claims</w:t>
      </w:r>
      <w:r w:rsidRPr="00BD4898">
        <w:rPr>
          <w:sz w:val="16"/>
        </w:rPr>
        <w:t xml:space="preserve">. n172 Thus, </w:t>
      </w:r>
      <w:r w:rsidRPr="00BD4898">
        <w:rPr>
          <w:u w:val="single"/>
        </w:rPr>
        <w:t xml:space="preserve">the Canadian Guidelines allow claims for severe pain or suffering inflicted with the acquiescence of pub-  [*1830]  </w:t>
      </w:r>
      <w:proofErr w:type="spellStart"/>
      <w:r w:rsidRPr="00BD4898">
        <w:rPr>
          <w:u w:val="single"/>
        </w:rPr>
        <w:t>lic</w:t>
      </w:r>
      <w:proofErr w:type="spellEnd"/>
      <w:r w:rsidRPr="00BD4898">
        <w:rPr>
          <w:u w:val="single"/>
        </w:rPr>
        <w:t xml:space="preserve"> officials. n173 This formulation of persecution has resulted in many grants of asylum for battered women who fled to Canada to escape abuse, including domestic violence.</w:t>
      </w:r>
      <w:r w:rsidRPr="00BD4898">
        <w:rPr>
          <w:sz w:val="16"/>
        </w:rPr>
        <w:t xml:space="preserve"> n174</w:t>
      </w:r>
    </w:p>
    <w:p w14:paraId="2B83C587" w14:textId="77777777" w:rsidR="007E4922" w:rsidRPr="00BD4898" w:rsidRDefault="007E4922" w:rsidP="007E4922">
      <w:pPr>
        <w:textAlignment w:val="baseline"/>
        <w:rPr>
          <w:rFonts w:ascii="Arial" w:eastAsia="Times New Roman" w:hAnsi="Arial" w:cs="Arial"/>
          <w:sz w:val="18"/>
          <w:szCs w:val="18"/>
        </w:rPr>
      </w:pPr>
      <w:r w:rsidRPr="00BD4898">
        <w:rPr>
          <w:rFonts w:eastAsia="Times New Roman" w:cs="Arial"/>
          <w:szCs w:val="20"/>
        </w:rPr>
        <w:t> </w:t>
      </w:r>
    </w:p>
    <w:p w14:paraId="7DFA1ABC" w14:textId="77777777" w:rsidR="00B36D71" w:rsidRPr="00BD4898" w:rsidRDefault="00B36D71" w:rsidP="00B36D71">
      <w:pPr>
        <w:keepNext/>
        <w:keepLines/>
        <w:spacing w:before="200"/>
        <w:outlineLvl w:val="3"/>
        <w:rPr>
          <w:rFonts w:eastAsiaTheme="majorEastAsia" w:cstheme="majorBidi"/>
          <w:b/>
          <w:iCs/>
          <w:sz w:val="22"/>
        </w:rPr>
      </w:pPr>
      <w:r w:rsidRPr="00BD4898">
        <w:rPr>
          <w:rFonts w:eastAsiaTheme="majorEastAsia" w:cstheme="majorBidi"/>
          <w:b/>
          <w:iCs/>
          <w:sz w:val="22"/>
        </w:rPr>
        <w:t>Recognizing gender as a social group extends protection to women refugees fleeing domestic violence.</w:t>
      </w:r>
    </w:p>
    <w:p w14:paraId="7EE0979A" w14:textId="77777777" w:rsidR="00B36D71" w:rsidRPr="00BD4898" w:rsidRDefault="00B36D71" w:rsidP="00B36D71">
      <w:pPr>
        <w:rPr>
          <w:sz w:val="16"/>
          <w:szCs w:val="16"/>
        </w:rPr>
      </w:pPr>
      <w:proofErr w:type="spellStart"/>
      <w:r w:rsidRPr="00BD4898">
        <w:rPr>
          <w:b/>
          <w:bCs/>
          <w:sz w:val="22"/>
        </w:rPr>
        <w:t>Annitto</w:t>
      </w:r>
      <w:proofErr w:type="spellEnd"/>
      <w:r w:rsidRPr="00BD4898">
        <w:rPr>
          <w:b/>
          <w:bCs/>
          <w:sz w:val="22"/>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0924F226" w14:textId="77777777" w:rsidR="00B36D71" w:rsidRPr="00BD4898" w:rsidRDefault="00B36D71" w:rsidP="00B36D71"/>
    <w:p w14:paraId="696A5160" w14:textId="77777777" w:rsidR="00B36D71" w:rsidRPr="00BD4898" w:rsidRDefault="00B36D71" w:rsidP="00B36D71">
      <w:pPr>
        <w:rPr>
          <w:sz w:val="16"/>
        </w:rPr>
      </w:pPr>
      <w:r w:rsidRPr="00BD4898">
        <w:rPr>
          <w:sz w:val="16"/>
        </w:rPr>
        <w:t xml:space="preserve">IV. A Forward Looking Solution: </w:t>
      </w:r>
      <w:r w:rsidRPr="00BD4898">
        <w:rPr>
          <w:sz w:val="22"/>
          <w:u w:val="single"/>
        </w:rPr>
        <w:t xml:space="preserve">The United States Should Demonstrate its Commitment to Protection of Women Refugees Under its Treaty Obligations and Domestic Policy </w:t>
      </w:r>
      <w:r w:rsidRPr="00BD4898">
        <w:rPr>
          <w:sz w:val="16"/>
        </w:rPr>
        <w:t xml:space="preserve">Respect and implementation of </w:t>
      </w:r>
      <w:r w:rsidRPr="00BD4898">
        <w:rPr>
          <w:sz w:val="22"/>
          <w:u w:val="single"/>
        </w:rPr>
        <w:t>the United States' obligations necessitates protection of victims of severe gender-based violence</w:t>
      </w:r>
      <w:r w:rsidRPr="00BD4898">
        <w:rPr>
          <w:sz w:val="16"/>
        </w:rPr>
        <w:t xml:space="preserve">. n268 Thus, the Board's decision in In re R-A- is a step backward. n269 Developments in domestic law and social programs for victims of domestic violence indicate the depth of public understanding about the severity of domestic violence. n270 </w:t>
      </w:r>
      <w:r w:rsidRPr="00BD4898">
        <w:rPr>
          <w:sz w:val="22"/>
          <w:u w:val="single"/>
        </w:rPr>
        <w:t>The lack of protection available in light of In re R-A-, however, indicates that responsiveness to gender issues is still inadequate under current immigration law</w:t>
      </w:r>
      <w:r w:rsidRPr="00BD4898">
        <w:rPr>
          <w:sz w:val="16"/>
        </w:rPr>
        <w:t xml:space="preserve">. n271 The level of abuse that some women endure rises to the level of persecution under the "most narrow ... definitions." n272 In many cases, </w:t>
      </w:r>
      <w:r w:rsidRPr="00BD4898">
        <w:rPr>
          <w:sz w:val="22"/>
          <w:u w:val="single"/>
        </w:rPr>
        <w:t>domestic violence that continues without state intervention is a human rights violation comparable to torture</w:t>
      </w:r>
      <w:r w:rsidRPr="00BD4898">
        <w:rPr>
          <w:sz w:val="16"/>
        </w:rPr>
        <w:t xml:space="preserve">. n273 The protections for victims of harsh intimate violence, however, are shaky and uncertain at best, if they exist at all. n274 The Ninth Circuit should shore up these protections by reversing the Board's decision in In re R-A-. Reversal is appropriate based on interpretation of [*818] current case law, as well as policy. n275 A. Recognition of the Evolutionary Approach in Order to Address the Needs of Women Refugees </w:t>
      </w:r>
      <w:r w:rsidRPr="00BD4898">
        <w:rPr>
          <w:sz w:val="22"/>
          <w:u w:val="single"/>
        </w:rPr>
        <w:t>The United States should adhere to an evolutionary approach in its interpretation of the Act and social group membership</w:t>
      </w:r>
      <w:r w:rsidRPr="00BD4898">
        <w:rPr>
          <w:sz w:val="16"/>
        </w:rPr>
        <w:t xml:space="preserve">. n276 When the United Nations drafted the Refugee Convention, society did not possess the same understanding of the needs of women refugees nor did it recognize the severe forms of violence against women. n277 </w:t>
      </w:r>
      <w:r w:rsidRPr="00BD4898">
        <w:rPr>
          <w:sz w:val="22"/>
          <w:u w:val="single"/>
        </w:rPr>
        <w:t>In order to respond to these needs, the United States must recognize that gender is a form of social group where there is no state protection from violence</w:t>
      </w:r>
      <w:r w:rsidRPr="00BD4898">
        <w:rPr>
          <w:sz w:val="16"/>
        </w:rPr>
        <w:t>. n278 Clearly, there is an international trend to afford protection to domestic violence victims in these circumstances. n279</w:t>
      </w:r>
    </w:p>
    <w:p w14:paraId="2EC0CB35" w14:textId="77777777" w:rsidR="00B36D71" w:rsidRPr="00BD4898" w:rsidRDefault="00B36D71" w:rsidP="00B36D71"/>
    <w:p w14:paraId="35408958" w14:textId="77777777" w:rsidR="00B36D71" w:rsidRPr="00BD4898" w:rsidRDefault="00B36D71" w:rsidP="00B36D71"/>
    <w:p w14:paraId="0BFD4FA6" w14:textId="77777777" w:rsidR="0041439E" w:rsidRPr="00BD4898" w:rsidRDefault="0041439E" w:rsidP="0041439E">
      <w:pPr>
        <w:pStyle w:val="Heading4"/>
      </w:pPr>
      <w:r w:rsidRPr="00BD4898">
        <w:t xml:space="preserve">Expanding the definition of social group solves - Canadian examples prove </w:t>
      </w:r>
    </w:p>
    <w:p w14:paraId="0FE544B0" w14:textId="77777777" w:rsidR="0041439E" w:rsidRPr="00BD4898" w:rsidRDefault="0041439E" w:rsidP="0041439E">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[Aimee Indiana International &amp; Comparative Law Review 23 Ind. Int'l &amp; Comp. L. Rev. 213 Providing a Pathway to Asylum: Re-interpreting "Social Group" to Include Gender, Lexis]</w:t>
      </w:r>
    </w:p>
    <w:p w14:paraId="6988BBF2" w14:textId="77777777" w:rsidR="0041439E" w:rsidRPr="00BD4898" w:rsidRDefault="0041439E" w:rsidP="0041439E"/>
    <w:p w14:paraId="3D9F32F8" w14:textId="77777777" w:rsidR="0041439E" w:rsidRPr="00BD4898" w:rsidRDefault="0041439E" w:rsidP="0041439E">
      <w:pPr>
        <w:rPr>
          <w:sz w:val="16"/>
        </w:rPr>
      </w:pPr>
      <w:r w:rsidRPr="00BD4898">
        <w:rPr>
          <w:sz w:val="16"/>
        </w:rPr>
        <w:t xml:space="preserve">Specifically, the UNHCR Committee has urged "states to develop and implement domestic criteria and guidelines regarding protection for women who claim refugee status based on a well-founded fear of gender-related persecution." n95 In fact, the approach has a basis in the UN Refugee Convention, subsequent UNHCR guidelines, and other countries' definitions of refugee. n96 Countries such as Australia, n97 Canada, n98 and Great Britain n99 now recognize "social groups defined by gender," but the "United States has been reluctant to follow suit." n100 The remainder of this section will focus on how Canada, Great Britain, and Australia articulate their standards for asylum and include gender-based persecution as a means to asylum for a particular social group. 1. Canada - A Precedent </w:t>
      </w:r>
      <w:r w:rsidRPr="00BD4898">
        <w:rPr>
          <w:rStyle w:val="StyleUnderline"/>
        </w:rPr>
        <w:t>Canada was the first county to "recognize that women suffer from gender-specific forms of persecution that should be recognized" under the UN Refugee Convention</w:t>
      </w:r>
      <w:r w:rsidRPr="00BD4898">
        <w:rPr>
          <w:sz w:val="16"/>
        </w:rPr>
        <w:t xml:space="preserve">. n101 </w:t>
      </w:r>
      <w:r w:rsidRPr="00BD4898">
        <w:rPr>
          <w:rStyle w:val="StyleUnderline"/>
        </w:rPr>
        <w:t>The core body of law that governs Canada's  [*225]  immigration and refugee programs is found in the Immigration and Refugee Protection Act. n102 While this Act does not refer to gender-based persecution itself, Canada issued national guidelines "regarding gender-based persecution in 1993."</w:t>
      </w:r>
      <w:r w:rsidRPr="00BD4898">
        <w:rPr>
          <w:sz w:val="16"/>
        </w:rPr>
        <w:t xml:space="preserve"> n103 In 1993 and again in 2003, </w:t>
      </w:r>
      <w:r w:rsidRPr="00BD4898">
        <w:rPr>
          <w:rStyle w:val="StyleUnderline"/>
        </w:rPr>
        <w:t>Canada updated the guidelines to include gender-based persecution claims, allowing gender as a social group</w:t>
      </w:r>
      <w:r w:rsidRPr="00BD4898">
        <w:rPr>
          <w:sz w:val="16"/>
        </w:rPr>
        <w:t xml:space="preserve">. n104 Canadian Guideline Four-Women Refugee Claimants Fearing Gender-Related Persecution (Guideline Four), issued </w:t>
      </w:r>
      <w:r w:rsidRPr="00BD4898">
        <w:rPr>
          <w:rStyle w:val="StyleUnderline"/>
        </w:rPr>
        <w:t>in 2003, states that persecution resulting from certain circumstances of severe discrimination based on gender could be seen as reasonable grounds for persecution</w:t>
      </w:r>
      <w:r w:rsidRPr="00BD4898">
        <w:rPr>
          <w:sz w:val="16"/>
        </w:rPr>
        <w:t xml:space="preserve">. </w:t>
      </w:r>
      <w:r w:rsidRPr="00BD4898">
        <w:rPr>
          <w:rStyle w:val="StyleUnderline"/>
        </w:rPr>
        <w:t>n105 Guideline Four went on to note that a "gender-defined particular social group" may be a solid basis for asylum when two necessary considerations are met.</w:t>
      </w:r>
      <w:r w:rsidRPr="00BD4898">
        <w:rPr>
          <w:sz w:val="16"/>
        </w:rPr>
        <w:t xml:space="preserve"> n106 First, </w:t>
      </w:r>
      <w:r w:rsidRPr="00BD4898">
        <w:rPr>
          <w:rStyle w:val="StyleUnderline"/>
        </w:rPr>
        <w:t>the idea that most "gender-specific claims involving fear of persecution for transgressing religious or social norms may be determined on the grounds of religion or political opinion."</w:t>
      </w:r>
      <w:r w:rsidRPr="00BD4898">
        <w:rPr>
          <w:sz w:val="16"/>
        </w:rPr>
        <w:t xml:space="preserve"> n107 Second, </w:t>
      </w:r>
      <w:r w:rsidRPr="00BD4898">
        <w:rPr>
          <w:rStyle w:val="StyleUnderline"/>
        </w:rPr>
        <w:t>the consideration is that women may establish a well-founded fear of persecution "by reason of her membership in a gender-defined particular social group," a group "defined by an innate or unchangeable characteristic."</w:t>
      </w:r>
      <w:r w:rsidRPr="00BD4898">
        <w:rPr>
          <w:sz w:val="16"/>
        </w:rPr>
        <w:t xml:space="preserve"> n108 Guideline Four went on to note that the fact that a social group is comprised of a large number of people is irrelevant because "race, religion, nationality and political opinion are also characteristics that are shared by a large number of people." n109 Rather, "[t]he relevant assessment is whether the claimant, as a woman, has a well-founded fear of persecution in her country of nationality by reason of her membership in this group." n110 While these guidelines are not binding on Canadian Courts, "the Federal Court of Canada determined that Canadian courts should follow the guidelines unless circumstances are such that a different analysis is appropriate." n111</w:t>
      </w:r>
    </w:p>
    <w:p w14:paraId="1F7317D5" w14:textId="77777777" w:rsidR="0041439E" w:rsidRPr="00BD4898" w:rsidRDefault="0041439E" w:rsidP="0041439E"/>
    <w:p w14:paraId="1D6601A6" w14:textId="77777777" w:rsidR="0041439E" w:rsidRPr="00BD4898" w:rsidRDefault="0041439E" w:rsidP="0041439E">
      <w:pPr>
        <w:rPr>
          <w:b/>
        </w:rPr>
      </w:pPr>
      <w:r w:rsidRPr="00BD4898">
        <w:t xml:space="preserve"> </w:t>
      </w:r>
    </w:p>
    <w:p w14:paraId="34299CD0" w14:textId="77777777" w:rsidR="00D63F43" w:rsidRPr="00BD4898" w:rsidRDefault="00D63F43" w:rsidP="00D63F43"/>
    <w:p w14:paraId="6206697A" w14:textId="2D25C346" w:rsidR="00E65DEA" w:rsidRPr="00BD4898" w:rsidRDefault="00E65DEA" w:rsidP="00E65DEA">
      <w:pPr>
        <w:pStyle w:val="Heading3"/>
      </w:pPr>
      <w:r>
        <w:t xml:space="preserve">Extend – Solvency – </w:t>
      </w:r>
      <w:r w:rsidR="007E4922">
        <w:t>Domestic Violence</w:t>
      </w:r>
    </w:p>
    <w:p w14:paraId="04FAB14E" w14:textId="77777777" w:rsidR="009C05B4" w:rsidRPr="00BD4898" w:rsidRDefault="009C05B4" w:rsidP="009C05B4">
      <w:pPr>
        <w:pStyle w:val="Heading4"/>
      </w:pPr>
      <w:r w:rsidRPr="00BD4898">
        <w:t>Adding a New Social Group to the definition of refugee increases Protection from domestic violence – the social group "Women Who Have Fled Severely Abusive Relationships" would be the most accurate.</w:t>
      </w:r>
    </w:p>
    <w:p w14:paraId="2070C1E6" w14:textId="77777777" w:rsidR="009C05B4" w:rsidRPr="00BD4898" w:rsidRDefault="009C05B4" w:rsidP="009C05B4">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20CB4FC0" w14:textId="77777777" w:rsidR="009C05B4" w:rsidRPr="00BD4898" w:rsidRDefault="009C05B4" w:rsidP="009C05B4">
      <w:pPr>
        <w:rPr>
          <w:sz w:val="16"/>
          <w:szCs w:val="16"/>
        </w:rPr>
      </w:pPr>
    </w:p>
    <w:p w14:paraId="32BF3F42" w14:textId="77777777" w:rsidR="009C05B4" w:rsidRPr="00BD4898" w:rsidRDefault="009C05B4" w:rsidP="009C05B4">
      <w:pPr>
        <w:rPr>
          <w:u w:val="single"/>
        </w:rPr>
      </w:pPr>
      <w:r w:rsidRPr="00BD4898">
        <w:rPr>
          <w:sz w:val="16"/>
        </w:rPr>
        <w:t xml:space="preserve">IV. New Social Group: "Women Who Have Fled Severely Abusive Relationships" </w:t>
      </w:r>
      <w:r w:rsidRPr="00BD4898">
        <w:rPr>
          <w:u w:val="single"/>
        </w:rPr>
        <w:t>Refugee protection should be available to applicants</w:t>
      </w:r>
      <w:r w:rsidRPr="00BD4898">
        <w:rPr>
          <w:sz w:val="16"/>
        </w:rPr>
        <w:t xml:space="preserve"> who can prove that they have a well-founded fear of future persecution </w:t>
      </w:r>
      <w:r w:rsidRPr="00BD4898">
        <w:rPr>
          <w:u w:val="single"/>
        </w:rPr>
        <w:t>on account of their membership in the particular social group of "women who have fled severely abusive relationships." Such an individual possesses an immutable trait in that she has left the</w:t>
      </w:r>
      <w:r w:rsidRPr="00BD4898">
        <w:rPr>
          <w:sz w:val="16"/>
        </w:rPr>
        <w:t xml:space="preserve"> abusive </w:t>
      </w:r>
      <w:r w:rsidRPr="00BD4898">
        <w:rPr>
          <w:u w:val="single"/>
        </w:rPr>
        <w:t>relationship</w:t>
      </w:r>
      <w:r w:rsidRPr="00BD4898">
        <w:rPr>
          <w:sz w:val="16"/>
        </w:rPr>
        <w:t xml:space="preserve"> and has thereby irrevocably challenged the abuser's power and control. </w:t>
      </w:r>
      <w:r w:rsidRPr="00BD4898">
        <w:rPr>
          <w:u w:val="single"/>
        </w:rPr>
        <w:t>The applicant must prove that, if she is sent back</w:t>
      </w:r>
      <w:r w:rsidRPr="00BD4898">
        <w:rPr>
          <w:sz w:val="16"/>
        </w:rPr>
        <w:t xml:space="preserve"> to her country, </w:t>
      </w:r>
      <w:r w:rsidRPr="00BD4898">
        <w:rPr>
          <w:u w:val="single"/>
        </w:rPr>
        <w:t>there is</w:t>
      </w:r>
      <w:r w:rsidRPr="00BD4898">
        <w:rPr>
          <w:sz w:val="16"/>
        </w:rPr>
        <w:t xml:space="preserve"> at least </w:t>
      </w:r>
      <w:r w:rsidRPr="00BD4898">
        <w:rPr>
          <w:u w:val="single"/>
        </w:rPr>
        <w:t>a</w:t>
      </w:r>
      <w:r w:rsidRPr="00BD4898">
        <w:rPr>
          <w:sz w:val="16"/>
        </w:rPr>
        <w:t xml:space="preserve"> reasonable </w:t>
      </w:r>
      <w:r w:rsidRPr="00BD4898">
        <w:rPr>
          <w:u w:val="single"/>
        </w:rPr>
        <w:t>possibility that the abuser will find her and inflict</w:t>
      </w:r>
      <w:r w:rsidRPr="00BD4898">
        <w:rPr>
          <w:sz w:val="16"/>
        </w:rPr>
        <w:t xml:space="preserve"> even </w:t>
      </w:r>
      <w:r w:rsidRPr="00BD4898">
        <w:rPr>
          <w:u w:val="single"/>
        </w:rPr>
        <w:t>greater harm on her, or possibly even kill her, on account of her membership in the particular social group</w:t>
      </w:r>
      <w:r w:rsidRPr="00BD4898">
        <w:rPr>
          <w:sz w:val="16"/>
        </w:rPr>
        <w:t xml:space="preserve">. </w:t>
      </w:r>
      <w:r w:rsidRPr="00BD4898">
        <w:rPr>
          <w:u w:val="single"/>
        </w:rPr>
        <w:t>She must prove that her government is unwilling or unable to protect her</w:t>
      </w:r>
      <w:r w:rsidRPr="00BD4898">
        <w:rPr>
          <w:sz w:val="16"/>
        </w:rPr>
        <w:t xml:space="preserve"> from the abuse. </w:t>
      </w:r>
      <w:r w:rsidRPr="00BD4898">
        <w:rPr>
          <w:u w:val="single"/>
        </w:rPr>
        <w:t xml:space="preserve">If she proves these elements, the applicant possesses a well-founded fear of future persecution based on her membership in a valid social group, and qualifies for refugee protection. A. Past Persecution and Well-Founded Fear of Future Persecution </w:t>
      </w:r>
      <w:r w:rsidRPr="00BD4898">
        <w:rPr>
          <w:sz w:val="16"/>
        </w:rPr>
        <w:t xml:space="preserve">An applicant may establish a rebuttable presumption of future persecution if she suffered persecution in the past. n203 </w:t>
      </w:r>
      <w:r w:rsidRPr="00BD4898">
        <w:rPr>
          <w:u w:val="single"/>
        </w:rPr>
        <w:t>An</w:t>
      </w:r>
      <w:r w:rsidRPr="00BD4898">
        <w:rPr>
          <w:sz w:val="16"/>
        </w:rPr>
        <w:t xml:space="preserve"> asylum </w:t>
      </w:r>
      <w:r w:rsidRPr="00BD4898">
        <w:rPr>
          <w:u w:val="single"/>
        </w:rPr>
        <w:t>applicant who has fled an abusive relationship may rely on past persecution if she had previously attempted to flee the relationship and consequently suffered separation violence</w:t>
      </w:r>
      <w:r w:rsidRPr="00BD4898">
        <w:rPr>
          <w:sz w:val="16"/>
        </w:rPr>
        <w:t xml:space="preserve"> at the hands of her abuser. n204 Such past persecution would raise a rebuttable presumption that she will again suffer separation violence if she is sent back to her home country. n205 </w:t>
      </w:r>
      <w:r w:rsidRPr="00BD4898">
        <w:rPr>
          <w:u w:val="single"/>
        </w:rPr>
        <w:t>If the applicant had not previously fled</w:t>
      </w:r>
      <w:r w:rsidRPr="00BD4898">
        <w:rPr>
          <w:sz w:val="16"/>
        </w:rPr>
        <w:t xml:space="preserve"> the relationship, </w:t>
      </w:r>
      <w:r w:rsidRPr="00BD4898">
        <w:rPr>
          <w:u w:val="single"/>
        </w:rPr>
        <w:t xml:space="preserve">she must independently establish a well-founded fear </w:t>
      </w:r>
      <w:r w:rsidRPr="00BD4898">
        <w:rPr>
          <w:sz w:val="16"/>
        </w:rPr>
        <w:t xml:space="preserve">of future persecution. In order to prove that her fear of persecution upon return is well-founded, </w:t>
      </w:r>
      <w:r w:rsidRPr="00BD4898">
        <w:rPr>
          <w:u w:val="single"/>
        </w:rPr>
        <w:t>she must prove that her subjective fear of future persecution is objectively reasonable</w:t>
      </w:r>
      <w:r w:rsidRPr="00BD4898">
        <w:rPr>
          <w:sz w:val="16"/>
        </w:rPr>
        <w:t xml:space="preserve"> by meeting the test set forth in Matter of </w:t>
      </w:r>
      <w:proofErr w:type="spellStart"/>
      <w:r w:rsidRPr="00BD4898">
        <w:rPr>
          <w:sz w:val="16"/>
        </w:rPr>
        <w:t>Mogharrabi</w:t>
      </w:r>
      <w:proofErr w:type="spellEnd"/>
      <w:r w:rsidRPr="00BD4898">
        <w:rPr>
          <w:sz w:val="16"/>
        </w:rPr>
        <w:t xml:space="preserve"> n206 and discussed in Part II above: (1) she must possess a characteristic or belief that the persecutor seeks to overcome by punishing her; (2) the persecutor must be aware or could become aware of the characteristic or belief; (3) the persecutor must be capable of punishing her; and (4) the persecutor must be [*379] inclined to punish her. n207 The punishable characteristic is the applicant's ability and willingness to challenge her abuser's authority by leaving the relationship. The persecutor becomes aware of this characteristic as soon as the applicant leaves the relationship. The persecutor's physical, mental, and emotional capability to inflict punishment is established by the abusive dynamics of the relationship. The persecutor's inclination to inflict punishment is also established by the abusive nature of the relationship as well as by the reality of separation violence. The characteristic of being able and willing to leave the relationship also operates as the central reason for the persecution. </w:t>
      </w:r>
      <w:r w:rsidRPr="00BD4898">
        <w:rPr>
          <w:u w:val="single"/>
        </w:rPr>
        <w:t>This leads to the inquiry of whether the persecution feared is based on a protected ground, namely, membership in a particular social group. Here, the relevant analysis is whether the particular social group of "women who have fled abusive relationships" withstands the various restrictions governing social group formulations.</w:t>
      </w:r>
    </w:p>
    <w:p w14:paraId="6DEA9DE4" w14:textId="77777777" w:rsidR="009C05B4" w:rsidRPr="00BD4898" w:rsidRDefault="009C05B4" w:rsidP="009C05B4"/>
    <w:p w14:paraId="0BB7DA4F" w14:textId="77777777" w:rsidR="00885F93" w:rsidRPr="00BD4898" w:rsidRDefault="00885F93" w:rsidP="00885F93">
      <w:pPr>
        <w:pStyle w:val="Heading4"/>
      </w:pPr>
      <w:r w:rsidRPr="00BD4898">
        <w:t>Expanding the definition of social groups to include domestic violence can make asylum available</w:t>
      </w:r>
    </w:p>
    <w:p w14:paraId="273EB9EE" w14:textId="77777777" w:rsidR="00885F93" w:rsidRPr="00BD4898" w:rsidRDefault="00885F93" w:rsidP="00885F93">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2C6F9FE7" w14:textId="77777777" w:rsidR="00885F93" w:rsidRPr="00BD4898" w:rsidRDefault="00885F93" w:rsidP="00885F93"/>
    <w:p w14:paraId="51561C7C" w14:textId="77777777" w:rsidR="00885F93" w:rsidRPr="00BD4898" w:rsidRDefault="00885F93" w:rsidP="00885F93">
      <w:pPr>
        <w:rPr>
          <w:sz w:val="16"/>
        </w:rPr>
      </w:pPr>
      <w:r w:rsidRPr="00BD4898">
        <w:rPr>
          <w:sz w:val="16"/>
        </w:rPr>
        <w:t xml:space="preserve">2. On Account of Social Group Membership. - </w:t>
      </w:r>
      <w:r w:rsidRPr="00BD4898">
        <w:rPr>
          <w:rStyle w:val="StyleUnderline"/>
        </w:rPr>
        <w:t>The INS Guidelines and subsequent case law provide a framework for overcoming some of the obstacles women have faced when trying to establish persecution on account of membership in a particular social group</w:t>
      </w:r>
      <w:r w:rsidRPr="00BD4898">
        <w:rPr>
          <w:sz w:val="16"/>
        </w:rPr>
        <w:t xml:space="preserve">. A woman basing a claim on domestic violence can use these precedents to characterize her social group membership. A social group of "battered women from a particular country in which the government is unwilling or unable to provide adequate protection from domestic violence" is consistent with these precedents. Thus, this subsection examines the INS Guidelines and re- [*1836] cent cases involving gender-related claims for their contribution to this framework. </w:t>
      </w:r>
      <w:r w:rsidRPr="00BD4898">
        <w:rPr>
          <w:rStyle w:val="StyleUnderline"/>
        </w:rPr>
        <w:t>The INS Guidelines' reevaluation of previous cases suggest that it should be possible to expand the definition of social group to include women from particular countries who are victims of domestic violence</w:t>
      </w:r>
      <w:r w:rsidRPr="00BD4898">
        <w:rPr>
          <w:sz w:val="16"/>
        </w:rPr>
        <w:t>. For example, the Guidelines' discussion of Campos-</w:t>
      </w:r>
      <w:proofErr w:type="spellStart"/>
      <w:r w:rsidRPr="00BD4898">
        <w:rPr>
          <w:sz w:val="16"/>
        </w:rPr>
        <w:t>Guardado</w:t>
      </w:r>
      <w:proofErr w:type="spellEnd"/>
      <w:r w:rsidRPr="00BD4898">
        <w:rPr>
          <w:sz w:val="16"/>
        </w:rPr>
        <w:t xml:space="preserve"> states that "reasonable minds could differ over this record." n221 The Guidelines use this case to emphasize that adjudicators must "carefully ascertain all the facts surrounding an allegation of persecution in order to assess whether ... the act was ... on account of a protected characteristic." n222 This treatment attempts to narrow the scope of Campos-</w:t>
      </w:r>
      <w:proofErr w:type="spellStart"/>
      <w:r w:rsidRPr="00BD4898">
        <w:rPr>
          <w:sz w:val="16"/>
        </w:rPr>
        <w:t>Guardado's</w:t>
      </w:r>
      <w:proofErr w:type="spellEnd"/>
      <w:r w:rsidRPr="00BD4898">
        <w:rPr>
          <w:sz w:val="16"/>
        </w:rPr>
        <w:t xml:space="preserve"> precedential force in gender-based claims by limiting its reasoning to the particular facts of the case.</w:t>
      </w:r>
    </w:p>
    <w:p w14:paraId="6F8FAA65" w14:textId="77777777" w:rsidR="00885F93" w:rsidRPr="00BD4898" w:rsidRDefault="00885F93" w:rsidP="00885F93">
      <w:pPr>
        <w:textAlignment w:val="baseline"/>
        <w:rPr>
          <w:rFonts w:ascii="Arial" w:eastAsia="Times New Roman" w:hAnsi="Arial" w:cs="Arial"/>
          <w:sz w:val="18"/>
          <w:szCs w:val="18"/>
        </w:rPr>
      </w:pPr>
      <w:r w:rsidRPr="00BD4898">
        <w:rPr>
          <w:rFonts w:eastAsia="Times New Roman" w:cs="Arial"/>
          <w:szCs w:val="20"/>
        </w:rPr>
        <w:t> </w:t>
      </w:r>
    </w:p>
    <w:p w14:paraId="7588CD5D" w14:textId="77777777" w:rsidR="00885F93" w:rsidRPr="00BD4898" w:rsidRDefault="00885F93" w:rsidP="00885F93">
      <w:pPr>
        <w:textAlignment w:val="baseline"/>
        <w:rPr>
          <w:rFonts w:eastAsia="Times New Roman" w:cs="Arial"/>
          <w:szCs w:val="20"/>
        </w:rPr>
      </w:pPr>
    </w:p>
    <w:p w14:paraId="6E419EBB" w14:textId="77777777" w:rsidR="00885F93" w:rsidRPr="00BD4898" w:rsidRDefault="00885F93" w:rsidP="00885F93"/>
    <w:p w14:paraId="7BFDD270" w14:textId="77777777" w:rsidR="00E65DEA" w:rsidRPr="00BD4898" w:rsidRDefault="00E65DEA" w:rsidP="00E65DEA">
      <w:pPr>
        <w:pStyle w:val="Heading3"/>
      </w:pPr>
      <w:r>
        <w:t>Extend – Solvency – Global Modelling</w:t>
      </w:r>
    </w:p>
    <w:p w14:paraId="537EFBE3" w14:textId="77777777" w:rsidR="00E65DEA" w:rsidRPr="00BD4898" w:rsidRDefault="00E65DEA" w:rsidP="00E65DEA">
      <w:pPr>
        <w:pStyle w:val="Heading4"/>
      </w:pPr>
      <w:r w:rsidRPr="00BD4898">
        <w:t>Plan is key to global solvency – protection for women is essential to US credibility and leadership on global issues</w:t>
      </w:r>
    </w:p>
    <w:p w14:paraId="49920E34" w14:textId="77777777" w:rsidR="00E65DEA" w:rsidRPr="00BD4898" w:rsidRDefault="00E65DEA" w:rsidP="00E65DEA">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0337B976" w14:textId="77777777" w:rsidR="00E65DEA" w:rsidRPr="00BD4898" w:rsidRDefault="00E65DEA" w:rsidP="00E65DEA"/>
    <w:p w14:paraId="0BD28BCF" w14:textId="77777777" w:rsidR="00E65DEA" w:rsidRPr="00BD4898" w:rsidRDefault="00E65DEA" w:rsidP="00E65DEA">
      <w:pPr>
        <w:rPr>
          <w:sz w:val="16"/>
        </w:rPr>
      </w:pPr>
      <w:r w:rsidRPr="00BD4898">
        <w:rPr>
          <w:sz w:val="16"/>
        </w:rPr>
        <w:t xml:space="preserve">Similarly, Representative William Delahunt (D-Massachusetts) and </w:t>
      </w:r>
      <w:r w:rsidRPr="00BD4898">
        <w:rPr>
          <w:rStyle w:val="StyleUnderline"/>
        </w:rPr>
        <w:t>134 bipartisan cosponsors reintroduced I-VAWA to the House of Representatives during the 111th Congres</w:t>
      </w:r>
      <w:r w:rsidRPr="00BD4898">
        <w:rPr>
          <w:sz w:val="16"/>
        </w:rPr>
        <w:t xml:space="preserve">s. n290 Representative Delahunt focused on the bill's importance to national security in his statement supporting the bill: </w:t>
      </w:r>
      <w:r w:rsidRPr="00BD4898">
        <w:rPr>
          <w:rStyle w:val="StyleUnderline"/>
        </w:rPr>
        <w:t>"Nations with the worst track record in preventing violence against women are also the most unstable and are breeding grounds for terrorism. It is crucial for our own national security that we be a global leader in addressing this epidemic of gender violence</w:t>
      </w:r>
      <w:r w:rsidRPr="00BD4898">
        <w:rPr>
          <w:sz w:val="16"/>
        </w:rPr>
        <w:t xml:space="preserve"> ... ." n291 [*542] Senator Kerry echoed Rep. Delahunt's statement in his statement supporting the bill: "This bill will protect women everywhere, and it turns out that </w:t>
      </w:r>
      <w:r w:rsidRPr="00BD4898">
        <w:rPr>
          <w:rStyle w:val="StyleUnderline"/>
        </w:rPr>
        <w:t>championing these values is</w:t>
      </w:r>
      <w:r w:rsidRPr="00BD4898">
        <w:rPr>
          <w:sz w:val="16"/>
        </w:rPr>
        <w:t xml:space="preserve"> also </w:t>
      </w:r>
      <w:r w:rsidRPr="00BD4898">
        <w:rPr>
          <w:rStyle w:val="StyleUnderline"/>
        </w:rPr>
        <w:t>an extremely effective</w:t>
      </w:r>
      <w:r w:rsidRPr="00BD4898">
        <w:rPr>
          <w:sz w:val="16"/>
        </w:rPr>
        <w:t xml:space="preserve"> and cost-efficient </w:t>
      </w:r>
      <w:r w:rsidRPr="00BD4898">
        <w:rPr>
          <w:rStyle w:val="StyleUnderline"/>
        </w:rPr>
        <w:t>way to advance America's foreign assistance goals and strengthen our national security</w:t>
      </w:r>
      <w:r w:rsidRPr="00BD4898">
        <w:rPr>
          <w:sz w:val="16"/>
        </w:rPr>
        <w:t xml:space="preserve">." n292 Senator Benjamin Cardin (D-Maryland) also noted the strategic importance of the initiative in a statement after the Senate Foreign Relations Committee approved I-VAWA: "The Joint Chiefs of Staff stated that </w:t>
      </w:r>
      <w:r w:rsidRPr="00BD4898">
        <w:rPr>
          <w:rStyle w:val="StyleUnderline"/>
        </w:rPr>
        <w:t>one of the most effective forces for defeating extremism is female safety and education. Violence against women undermines the effectiveness of existing U.S. investments in global development and stability, whether fighting HIV/AIDS, increasing basic education, or creating stability ...</w:t>
      </w:r>
      <w:r w:rsidRPr="00BD4898">
        <w:rPr>
          <w:sz w:val="16"/>
        </w:rPr>
        <w:t xml:space="preserve"> ." n293 Recently reintroduced to the 113th Congress by Rep. Janice Schakowsky (D-Illinois), I-VAWA awaits approval from the House Committee on Foreign Affairs before it can be sent to the entire House for a vote. n294 </w:t>
      </w:r>
      <w:r w:rsidRPr="00BD4898">
        <w:rPr>
          <w:rStyle w:val="StyleUnderline"/>
        </w:rPr>
        <w:t>Congress should expand the current version of I-VAWA to include statutory protection for domestic violence asylum applicants to demonstrate the United States' commitment to addressing</w:t>
      </w:r>
      <w:r w:rsidRPr="00BD4898">
        <w:rPr>
          <w:sz w:val="16"/>
        </w:rPr>
        <w:t xml:space="preserve"> what the original version of I-VAWA deemed </w:t>
      </w:r>
      <w:r w:rsidRPr="00BD4898">
        <w:rPr>
          <w:rStyle w:val="StyleUnderline"/>
        </w:rPr>
        <w:t>a "human rights problem of epidemic proportions</w:t>
      </w:r>
      <w:r w:rsidRPr="00BD4898">
        <w:rPr>
          <w:sz w:val="16"/>
        </w:rPr>
        <w:t xml:space="preserve">." n295 C. The Change: Proposed Amendment to the Immigration and Nationality Act Scholars note an important theme that shapes contemporary American history: "concern for the beneficial impact of American policies on the lives of vulnerable populations ... ." n296 This theme revolves around which obligations, if any, super power nations owe to ethical considerations. n297 In the case of the United States in particular, the nation's strategic concerns have tended to align with policies aimed at aid for the needy. n298 Scholars refer to this effect as "strategic humanitarianism." n299This particular foreign policy agenda focuses on over-arching goals of international humanitarianism while attempting to limit the waste of both American lives and capital on a global scale. n300 </w:t>
      </w:r>
      <w:r w:rsidRPr="00BD4898">
        <w:rPr>
          <w:rStyle w:val="StyleUnderline"/>
        </w:rPr>
        <w:t>Humanitarian protection through immigration law is inextricably linked to our foreign policy.</w:t>
      </w:r>
      <w:r w:rsidRPr="00BD4898">
        <w:rPr>
          <w:sz w:val="16"/>
        </w:rPr>
        <w:t xml:space="preserve"> n301 As Sen. Kerry, Sen. Cardin, Rep. Delahunt, and other members of Congress point out, </w:t>
      </w:r>
      <w:r w:rsidRPr="00BD4898">
        <w:rPr>
          <w:rStyle w:val="StyleUnderline"/>
        </w:rPr>
        <w:t xml:space="preserve">the promotion of women's rights internationally is the most effective method for ensuring </w:t>
      </w:r>
      <w:r w:rsidRPr="00BD4898">
        <w:rPr>
          <w:sz w:val="16"/>
        </w:rPr>
        <w:t>our national security and</w:t>
      </w:r>
      <w:r w:rsidRPr="00BD4898">
        <w:rPr>
          <w:rStyle w:val="StyleUnderline"/>
        </w:rPr>
        <w:t xml:space="preserve"> global stability. Because the well-being of refugees </w:t>
      </w:r>
      <w:r w:rsidRPr="00BD4898">
        <w:rPr>
          <w:sz w:val="16"/>
        </w:rPr>
        <w:t>and displaced persons</w:t>
      </w:r>
      <w:r w:rsidRPr="00BD4898">
        <w:rPr>
          <w:rStyle w:val="StyleUnderline"/>
        </w:rPr>
        <w:t xml:space="preserve"> affects assumptions about what makes the world a stable and predictable place, Congress should</w:t>
      </w:r>
      <w:r w:rsidRPr="00BD4898">
        <w:rPr>
          <w:sz w:val="16"/>
        </w:rPr>
        <w:t xml:space="preserve"> use I-VAWA to </w:t>
      </w:r>
      <w:r w:rsidRPr="00BD4898">
        <w:rPr>
          <w:rStyle w:val="StyleUnderline"/>
        </w:rPr>
        <w:t xml:space="preserve">amend the definition of refugee </w:t>
      </w:r>
      <w:r w:rsidRPr="00BD4898">
        <w:rPr>
          <w:sz w:val="16"/>
        </w:rPr>
        <w:t>found in INA Section 101(a)(42) n302 in the same manner that it did with IIRIRA n303 to address coercive family planning practices. For example, the legislation could include language</w:t>
      </w:r>
      <w:r w:rsidRPr="00BD4898">
        <w:rPr>
          <w:rStyle w:val="StyleUnderline"/>
        </w:rPr>
        <w:t xml:space="preserve"> that establishes domestic violence victims as a particular social group </w:t>
      </w:r>
      <w:r w:rsidRPr="00BD4898">
        <w:rPr>
          <w:sz w:val="16"/>
        </w:rPr>
        <w:t>in certain circumstances.</w:t>
      </w:r>
    </w:p>
    <w:p w14:paraId="274A3090" w14:textId="77777777" w:rsidR="00E65DEA" w:rsidRPr="00BD4898" w:rsidRDefault="00E65DEA" w:rsidP="00E65DEA"/>
    <w:p w14:paraId="21B8CA63" w14:textId="77777777" w:rsidR="00E65DEA" w:rsidRPr="00BD4898" w:rsidRDefault="00E65DEA" w:rsidP="00E65DEA">
      <w:pPr>
        <w:keepNext/>
        <w:keepLines/>
        <w:spacing w:before="200"/>
        <w:outlineLvl w:val="3"/>
        <w:rPr>
          <w:rFonts w:eastAsiaTheme="majorEastAsia" w:cstheme="majorBidi"/>
          <w:b/>
          <w:iCs/>
          <w:sz w:val="22"/>
        </w:rPr>
      </w:pPr>
      <w:r w:rsidRPr="00BD4898">
        <w:rPr>
          <w:rFonts w:eastAsiaTheme="majorEastAsia" w:cstheme="majorBidi"/>
          <w:b/>
          <w:iCs/>
          <w:sz w:val="22"/>
        </w:rPr>
        <w:t>Granting asylum based on gender prevents violence against women – it puts pressure on other countries to improve their protections of women.</w:t>
      </w:r>
    </w:p>
    <w:p w14:paraId="49390883" w14:textId="77777777" w:rsidR="00E65DEA" w:rsidRPr="00BD4898" w:rsidRDefault="00E65DEA" w:rsidP="00E65DEA">
      <w:pPr>
        <w:rPr>
          <w:rFonts w:eastAsia="Georgia" w:cs="Georgia"/>
          <w:szCs w:val="20"/>
        </w:rPr>
      </w:pPr>
      <w:proofErr w:type="spellStart"/>
      <w:r w:rsidRPr="00BD4898">
        <w:rPr>
          <w:rFonts w:eastAsia="Georgia" w:cs="Georgia"/>
          <w:b/>
          <w:sz w:val="22"/>
        </w:rPr>
        <w:t>Bahl</w:t>
      </w:r>
      <w:proofErr w:type="spellEnd"/>
      <w:r w:rsidRPr="00BD4898">
        <w:rPr>
          <w:rFonts w:eastAsia="Georgia" w:cs="Georgia"/>
          <w:b/>
          <w:sz w:val="22"/>
        </w:rPr>
        <w:t>, 1997 – lecturer of Law at King’s College, Univ of London</w:t>
      </w:r>
      <w:r w:rsidRPr="00BD4898">
        <w:rPr>
          <w:rFonts w:eastAsia="Georgia" w:cs="Georgia"/>
          <w:szCs w:val="20"/>
        </w:rPr>
        <w:t xml:space="preserve"> </w:t>
      </w:r>
      <w:r w:rsidRPr="00BD4898">
        <w:rPr>
          <w:rFonts w:eastAsia="Georgia" w:cs="Georgia"/>
          <w:sz w:val="16"/>
          <w:szCs w:val="16"/>
        </w:rPr>
        <w:t>[Anjana Cardozo Women's Law Journal 4 Cardozo Women's L.J. 33 Home Is Where The Brute Lives: Asylum Law And Gender-Based Claims Of Persecution, Lexis]</w:t>
      </w:r>
    </w:p>
    <w:p w14:paraId="2C086D8C" w14:textId="77777777" w:rsidR="00E65DEA" w:rsidRPr="00BD4898" w:rsidRDefault="00E65DEA" w:rsidP="00E65DEA">
      <w:pPr>
        <w:pBdr>
          <w:top w:val="nil"/>
          <w:left w:val="nil"/>
          <w:bottom w:val="nil"/>
          <w:right w:val="nil"/>
          <w:between w:val="nil"/>
        </w:pBdr>
        <w:rPr>
          <w:rFonts w:eastAsia="Georgia" w:cs="Georgia"/>
          <w:szCs w:val="20"/>
        </w:rPr>
      </w:pPr>
    </w:p>
    <w:p w14:paraId="5A5F532C" w14:textId="77777777" w:rsidR="00E65DEA" w:rsidRPr="00BD4898" w:rsidRDefault="00E65DEA" w:rsidP="00E65DEA">
      <w:pPr>
        <w:pBdr>
          <w:top w:val="nil"/>
          <w:left w:val="nil"/>
          <w:bottom w:val="nil"/>
          <w:right w:val="nil"/>
          <w:between w:val="nil"/>
        </w:pBdr>
        <w:rPr>
          <w:rFonts w:eastAsia="Georgia" w:cs="Georgia"/>
          <w:sz w:val="16"/>
          <w:szCs w:val="20"/>
        </w:rPr>
      </w:pPr>
      <w:r w:rsidRPr="00BD4898">
        <w:rPr>
          <w:rFonts w:eastAsia="Georgia" w:cs="Georgia"/>
          <w:sz w:val="16"/>
          <w:szCs w:val="20"/>
        </w:rPr>
        <w:t xml:space="preserve">Moreover, it is submitted that </w:t>
      </w:r>
      <w:r w:rsidRPr="00BD4898">
        <w:rPr>
          <w:sz w:val="22"/>
          <w:u w:val="single"/>
        </w:rPr>
        <w:t>granting asylum is an affirmation of a human rights violation in the country from which refuge is sought. In so granting this relief, it might bring pressure to bear on the offending country to either alter their laws and remedy the abuse,</w:t>
      </w:r>
      <w:r w:rsidRPr="00BD4898">
        <w:rPr>
          <w:rFonts w:eastAsia="Georgia" w:cs="Georgia"/>
          <w:sz w:val="16"/>
          <w:szCs w:val="20"/>
        </w:rPr>
        <w:t xml:space="preserve"> or, if applicable, </w:t>
      </w:r>
      <w:r w:rsidRPr="00BD4898">
        <w:rPr>
          <w:sz w:val="22"/>
          <w:u w:val="single"/>
        </w:rPr>
        <w:t>to ensure the enforcement of existing laws that</w:t>
      </w:r>
      <w:r w:rsidRPr="00BD4898">
        <w:rPr>
          <w:rFonts w:eastAsia="Georgia" w:cs="Georgia"/>
          <w:sz w:val="16"/>
          <w:szCs w:val="20"/>
        </w:rPr>
        <w:t xml:space="preserve"> purportedly address and </w:t>
      </w:r>
      <w:r w:rsidRPr="00BD4898">
        <w:rPr>
          <w:sz w:val="22"/>
          <w:u w:val="single"/>
        </w:rPr>
        <w:t>prevent the wrongs committed</w:t>
      </w:r>
      <w:r w:rsidRPr="00BD4898">
        <w:rPr>
          <w:rFonts w:eastAsia="Georgia" w:cs="Georgia"/>
          <w:sz w:val="16"/>
          <w:szCs w:val="20"/>
        </w:rPr>
        <w:t xml:space="preserve">. It is argued that by granting asylum, the "real problem" is ignored by "condoning" the offensive acts in the country permitting the persecution. n295 </w:t>
      </w:r>
      <w:r w:rsidRPr="00BD4898">
        <w:rPr>
          <w:sz w:val="22"/>
          <w:u w:val="single"/>
        </w:rPr>
        <w:t>The efforts should be aimed, therefore, at remedying the situation in the offending country.</w:t>
      </w:r>
      <w:r w:rsidRPr="00BD4898">
        <w:rPr>
          <w:rFonts w:eastAsia="Georgia" w:cs="Georgia"/>
          <w:sz w:val="16"/>
          <w:szCs w:val="20"/>
        </w:rPr>
        <w:t xml:space="preserve"> n296 Meritorious that might be, however, it is submitted that </w:t>
      </w:r>
      <w:r w:rsidRPr="00BD4898">
        <w:rPr>
          <w:sz w:val="22"/>
          <w:u w:val="single"/>
        </w:rPr>
        <w:t>the focus must be to alleviate the condition of those persons who have been or will be persecuted</w:t>
      </w:r>
      <w:r w:rsidRPr="00BD4898">
        <w:rPr>
          <w:rFonts w:eastAsia="Georgia" w:cs="Georgia"/>
          <w:sz w:val="16"/>
          <w:szCs w:val="20"/>
        </w:rPr>
        <w:t xml:space="preserve">. As a secondary measure, the focus must be on addressing the abuses in the persecuting country. n297 As stated above, </w:t>
      </w:r>
      <w:r w:rsidRPr="00BD4898">
        <w:rPr>
          <w:sz w:val="22"/>
          <w:u w:val="single"/>
        </w:rPr>
        <w:t>granting asylum might be a subtle way of concurrently achieving the secondary objective</w:t>
      </w:r>
      <w:r w:rsidRPr="00BD4898">
        <w:rPr>
          <w:rFonts w:eastAsia="Georgia" w:cs="Georgia"/>
          <w:sz w:val="16"/>
          <w:szCs w:val="20"/>
        </w:rPr>
        <w:t xml:space="preserve">.  [*72] </w:t>
      </w:r>
    </w:p>
    <w:p w14:paraId="1606AB7C" w14:textId="77777777" w:rsidR="00E65DEA" w:rsidRPr="00BD4898" w:rsidRDefault="00E65DEA" w:rsidP="00E65DEA">
      <w:pPr>
        <w:pBdr>
          <w:top w:val="nil"/>
          <w:left w:val="nil"/>
          <w:bottom w:val="nil"/>
          <w:right w:val="nil"/>
          <w:between w:val="nil"/>
        </w:pBdr>
        <w:rPr>
          <w:rFonts w:eastAsia="Georgia" w:cs="Georgia"/>
          <w:szCs w:val="20"/>
        </w:rPr>
      </w:pPr>
    </w:p>
    <w:p w14:paraId="18ED6820" w14:textId="77777777" w:rsidR="00E65DEA" w:rsidRPr="00BD4898" w:rsidRDefault="00E65DEA" w:rsidP="00E65DEA"/>
    <w:p w14:paraId="1AA1FBF4" w14:textId="77777777" w:rsidR="00374F7B" w:rsidRPr="00BD4898" w:rsidRDefault="00374F7B" w:rsidP="00374F7B">
      <w:pPr>
        <w:rPr>
          <w:sz w:val="22"/>
          <w:u w:val="single"/>
        </w:rPr>
      </w:pPr>
    </w:p>
    <w:p w14:paraId="30665018" w14:textId="600D7A4C" w:rsidR="00E65DEA" w:rsidRPr="00BD4898" w:rsidRDefault="00E65DEA" w:rsidP="00E65DEA">
      <w:pPr>
        <w:pStyle w:val="Heading3"/>
      </w:pPr>
      <w:r>
        <w:t>Extend - Solvency - Congress</w:t>
      </w:r>
    </w:p>
    <w:p w14:paraId="601B7837" w14:textId="77777777" w:rsidR="00E65DEA" w:rsidRPr="00BD4898" w:rsidRDefault="00E65DEA" w:rsidP="00E65DEA">
      <w:pPr>
        <w:pStyle w:val="Heading4"/>
      </w:pPr>
      <w:r w:rsidRPr="00BD4898">
        <w:t>Congressional action is key to solvency – it is necessary to clarify and finalize asylum law to protect women, which is essential for successful applications</w:t>
      </w:r>
    </w:p>
    <w:p w14:paraId="18DFCB79" w14:textId="77777777" w:rsidR="00E65DEA" w:rsidRPr="00BD4898" w:rsidRDefault="00E65DEA" w:rsidP="00E65DEA">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5C8D8D3D" w14:textId="77777777" w:rsidR="00E65DEA" w:rsidRPr="00BD4898" w:rsidRDefault="00E65DEA" w:rsidP="00E65DEA"/>
    <w:p w14:paraId="3D704469" w14:textId="77777777" w:rsidR="00E65DEA" w:rsidRPr="00BD4898" w:rsidRDefault="00E65DEA" w:rsidP="00E65DEA">
      <w:pPr>
        <w:rPr>
          <w:sz w:val="16"/>
        </w:rPr>
      </w:pPr>
      <w:r w:rsidRPr="00BD4898">
        <w:rPr>
          <w:rStyle w:val="StyleUnderline"/>
        </w:rPr>
        <w:t>The flaws and inconsistencies that plague the current system necessitate a fundamental change to the current approach for adjudicating domestic violence asylum claims in the United States</w:t>
      </w:r>
      <w:r w:rsidRPr="00BD4898">
        <w:rPr>
          <w:sz w:val="16"/>
        </w:rPr>
        <w:t xml:space="preserve">. Prospective domestic violence asylum applicants and adjudicators of these claims have limited guidance going forward, and </w:t>
      </w:r>
      <w:r w:rsidRPr="00BD4898">
        <w:rPr>
          <w:rStyle w:val="StyleUnderline"/>
        </w:rPr>
        <w:t>little is expected to change without a precedent-setting decision by the BIA or modified DHS regulations</w:t>
      </w:r>
      <w:r w:rsidRPr="00BD4898">
        <w:rPr>
          <w:sz w:val="16"/>
        </w:rPr>
        <w:t xml:space="preserve">. n252 According to DHS: </w:t>
      </w:r>
      <w:r w:rsidRPr="00BD4898">
        <w:rPr>
          <w:rStyle w:val="StyleUnderline"/>
        </w:rPr>
        <w:t>A final rule is the best vehicle for providing much needed guidance on the adjudication of social group asylum claims, including those based on domestic violence</w:t>
      </w:r>
      <w:r w:rsidRPr="00BD4898">
        <w:rPr>
          <w:sz w:val="16"/>
        </w:rPr>
        <w:t xml:space="preserve">. The legal standards governing [domestic violence asylum claims] have been obscured by the uneven development of case law and by the need for a coherent administrative framework for interpretation on these issues. n253 Thus, </w:t>
      </w:r>
      <w:r w:rsidRPr="00BD4898">
        <w:rPr>
          <w:rStyle w:val="StyleUnderline"/>
        </w:rPr>
        <w:t xml:space="preserve">a final rule, like the following proposal, is the proper solution to the administrative mess that prevents domestic violence victims from receiving asylum protection in the United States. </w:t>
      </w:r>
      <w:r w:rsidRPr="00BD4898">
        <w:rPr>
          <w:sz w:val="16"/>
        </w:rPr>
        <w:t xml:space="preserve">[*537] V. Solution for Domestic Violence Asylum Applicants </w:t>
      </w:r>
      <w:r w:rsidRPr="00BD4898">
        <w:rPr>
          <w:u w:val="single"/>
        </w:rPr>
        <w:t xml:space="preserve">Congress should address the inconsistent outcomes of domestic violence asylum claims and ensure the fundamentally fair and humane application of U.S. immigration law by passing the proposed International Violence Against Women Act n254 with a special provision for domestic violence victims seeking asylum in the United States. Congress has addressed the issue of immigrant domestic violence victims in the past. The Violence Against Women Act of 1994 (VAWA) allows victims of domestic violence who are married to legal permanent residents or U.S. citizens to self-petition for immigration status in the United Status. n255 In 2000, Congress passed the Battered Immigrant Women Protection Act of 2000. n256 The Act expanded the protection provided by VAWA by extending the U-Visa to immigrant victims of domestic violence that occurred in the United States who did not have a path to lawful immigration status when the crime occurred. </w:t>
      </w:r>
      <w:r w:rsidRPr="00BD4898">
        <w:rPr>
          <w:sz w:val="16"/>
        </w:rPr>
        <w:t>n257 During the first U.S. Report to the Human Rights Committee of the International Covenant on Civil and Political Rights, the U.S. government pointed to these measures as steps the government has taken to comply with and execute international human rights treaty obligations. n258</w:t>
      </w:r>
    </w:p>
    <w:p w14:paraId="16FD5586" w14:textId="77777777" w:rsidR="00E65DEA" w:rsidRDefault="00E65DEA" w:rsidP="00E65DEA"/>
    <w:p w14:paraId="0FC6C64E" w14:textId="77777777" w:rsidR="00E65DEA" w:rsidRPr="00BD4898" w:rsidRDefault="00E65DEA" w:rsidP="00E65DEA">
      <w:pPr>
        <w:pStyle w:val="Heading4"/>
      </w:pPr>
      <w:r>
        <w:t>Amending the INA to change</w:t>
      </w:r>
      <w:r w:rsidRPr="00BD4898">
        <w:t xml:space="preserve"> the definition of refugee is essential to solve for violence against women</w:t>
      </w:r>
    </w:p>
    <w:p w14:paraId="57B262E5" w14:textId="77777777" w:rsidR="00E65DEA" w:rsidRPr="00BD4898" w:rsidRDefault="00E65DEA" w:rsidP="00E65DEA">
      <w:bookmarkStart w:id="91" w:name="_Hlk513798758"/>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7188CCBF" w14:textId="77777777" w:rsidR="00E65DEA" w:rsidRPr="00BD4898" w:rsidRDefault="00E65DEA" w:rsidP="00E65DEA"/>
    <w:p w14:paraId="2823A842" w14:textId="77777777" w:rsidR="00E65DEA" w:rsidRPr="00BD4898" w:rsidRDefault="00E65DEA" w:rsidP="00E65DEA">
      <w:pPr>
        <w:rPr>
          <w:sz w:val="16"/>
        </w:rPr>
      </w:pPr>
      <w:r w:rsidRPr="00BD4898">
        <w:rPr>
          <w:sz w:val="16"/>
        </w:rPr>
        <w:t xml:space="preserve">B. The Vehicle for Change: The International Violence Against Women Act As it did with IIRIRA, </w:t>
      </w:r>
      <w:r w:rsidRPr="00BD4898">
        <w:rPr>
          <w:rStyle w:val="StyleUnderline"/>
        </w:rPr>
        <w:t>Congress should use politically expedient legislation to amend the Immigration and Nationality Act's definition of refugee so that the Act offers protection for victims of extreme cases of domestic violence in foreign countries</w:t>
      </w:r>
      <w:r w:rsidRPr="00BD4898">
        <w:rPr>
          <w:sz w:val="16"/>
        </w:rPr>
        <w:t>. The International Violence Against Women Act (I-VAWA) has gained momentum and bipartisan support as it works its way through the legislative process. n276 I</w:t>
      </w:r>
      <w:r w:rsidRPr="00BD4898">
        <w:rPr>
          <w:rStyle w:val="StyleUnderline"/>
        </w:rPr>
        <w:t>-VAWA focuses on "streamlining existing efforts by the U.S. government to end violence against women [internationally]</w:t>
      </w:r>
      <w:r w:rsidRPr="00BD4898">
        <w:rPr>
          <w:sz w:val="16"/>
        </w:rPr>
        <w:t xml:space="preserve"> and funding new efforts by [non-governmental organizations] and the U.S. government to prevent violence and provide survivor services" worldwide. n277 </w:t>
      </w:r>
      <w:bookmarkEnd w:id="91"/>
      <w:r w:rsidRPr="00BD4898">
        <w:rPr>
          <w:sz w:val="16"/>
        </w:rPr>
        <w:t xml:space="preserve">"The text of the bill begins with congressional findings on the importance of ending violence against women" n278 stating, "Approximately [one] in [three] women in the world will experience violence in her lifetime, with rates of up to [seventy] percent in some countries ... ." n279 The bill also notes the acute violence that plagues women who are forced to flee their homelands seeking protection. </w:t>
      </w:r>
      <w:r w:rsidRPr="00BD4898">
        <w:rPr>
          <w:rStyle w:val="StyleUnderline"/>
        </w:rPr>
        <w:t>It asserts, "Displaced, refugee, and stateless women and girls in humanitarian emergencies, conflict settings, and natural disasters face extreme violence and threats because of power inequities</w:t>
      </w:r>
      <w:r w:rsidRPr="00BD4898">
        <w:rPr>
          <w:sz w:val="16"/>
        </w:rPr>
        <w:t>, including being forced to exchange sex for food and humanitarian supplies, and being at increased risk of rape, sexual exploitation, and abuse." n280 The bill states it is the policy of the United States "to systematically integrate and coordinate efforts to prevent and respond to violence against women and girls into United States foreign policy and foreign assistance programs" and "to enhance training and other programs to prevent and respond to violence against women and girls in humanitarian relief, conflict, and post-conflict operations ... ." n281</w:t>
      </w:r>
    </w:p>
    <w:p w14:paraId="7AFAC2F7" w14:textId="77777777" w:rsidR="00E65DEA" w:rsidRDefault="00E65DEA" w:rsidP="00E65DEA"/>
    <w:p w14:paraId="5F49B83C" w14:textId="77777777" w:rsidR="00374F7B" w:rsidRPr="00BD4898" w:rsidRDefault="00374F7B" w:rsidP="00374F7B">
      <w:pPr>
        <w:pStyle w:val="Heading4"/>
        <w:rPr>
          <w:rStyle w:val="Style13ptBold"/>
          <w:b/>
        </w:rPr>
      </w:pPr>
      <w:r w:rsidRPr="00BD4898">
        <w:rPr>
          <w:rStyle w:val="Style13ptBold"/>
          <w:b/>
        </w:rPr>
        <w:t>Congressional action is necessary for an international signal, for faster action, and due to executive abuse</w:t>
      </w:r>
    </w:p>
    <w:p w14:paraId="2A2DB76E" w14:textId="77777777" w:rsidR="00374F7B" w:rsidRPr="00BD4898" w:rsidRDefault="00374F7B" w:rsidP="00374F7B">
      <w:pPr>
        <w:rPr>
          <w:sz w:val="16"/>
          <w:szCs w:val="16"/>
        </w:rPr>
      </w:pPr>
      <w:r w:rsidRPr="00BD4898">
        <w:rPr>
          <w:rStyle w:val="Style13ptBold"/>
        </w:rPr>
        <w:t xml:space="preserve">Ramey, 2018 – director at the Migrant Center for Human Rights </w:t>
      </w:r>
      <w:r w:rsidRPr="00BD4898">
        <w:rPr>
          <w:sz w:val="16"/>
          <w:szCs w:val="16"/>
        </w:rPr>
        <w:t xml:space="preserve">[Sara “Congress should step in to protect domestic violence victims The Hill 07/11/18 </w:t>
      </w:r>
      <w:hyperlink r:id="rId38" w:history="1">
        <w:r w:rsidRPr="00BD4898">
          <w:rPr>
            <w:rStyle w:val="Hyperlink"/>
            <w:sz w:val="16"/>
            <w:szCs w:val="16"/>
          </w:rPr>
          <w:t>http://thehill.com/opinion/immigration/396392-congress-should-step-in-to-protect-domestic-violence-victims //</w:t>
        </w:r>
      </w:hyperlink>
      <w:r w:rsidRPr="00BD4898">
        <w:rPr>
          <w:sz w:val="16"/>
          <w:szCs w:val="16"/>
        </w:rPr>
        <w:t xml:space="preserve"> </w:t>
      </w:r>
      <w:proofErr w:type="spellStart"/>
      <w:r w:rsidRPr="00BD4898">
        <w:rPr>
          <w:sz w:val="16"/>
          <w:szCs w:val="16"/>
        </w:rPr>
        <w:t>dchen</w:t>
      </w:r>
      <w:proofErr w:type="spellEnd"/>
      <w:r w:rsidRPr="00BD4898">
        <w:rPr>
          <w:sz w:val="16"/>
          <w:szCs w:val="16"/>
        </w:rPr>
        <w:t>]</w:t>
      </w:r>
    </w:p>
    <w:p w14:paraId="36E2C470" w14:textId="77777777" w:rsidR="00374F7B" w:rsidRPr="00BD4898" w:rsidRDefault="00374F7B" w:rsidP="00374F7B">
      <w:pPr>
        <w:rPr>
          <w:rStyle w:val="Style13ptBold"/>
          <w:b w:val="0"/>
        </w:rPr>
      </w:pPr>
    </w:p>
    <w:p w14:paraId="3496CF7C" w14:textId="77777777" w:rsidR="00374F7B" w:rsidRPr="00BD4898" w:rsidRDefault="00374F7B" w:rsidP="00374F7B">
      <w:pPr>
        <w:rPr>
          <w:rStyle w:val="Style13ptBold"/>
          <w:b w:val="0"/>
          <w:sz w:val="16"/>
        </w:rPr>
      </w:pPr>
      <w:r w:rsidRPr="00BD4898">
        <w:rPr>
          <w:rStyle w:val="StyleUnderline"/>
        </w:rPr>
        <w:t>Congress has an opportunity to make clear to the world that we will always provide safe haven for women who are beaten, raped, and tortured</w:t>
      </w:r>
      <w:r w:rsidRPr="00BD4898">
        <w:rPr>
          <w:rStyle w:val="Style13ptBold"/>
          <w:b w:val="0"/>
          <w:sz w:val="16"/>
        </w:rPr>
        <w:t xml:space="preserve"> by men who view them as their property because of their domestic relationship. </w:t>
      </w:r>
      <w:r w:rsidRPr="00BD4898">
        <w:rPr>
          <w:rStyle w:val="StyleUnderline"/>
        </w:rPr>
        <w:t>Congress has the power to pass legislation clarifying that domestic violence is still a ground for asylum</w:t>
      </w:r>
      <w:r w:rsidRPr="00BD4898">
        <w:rPr>
          <w:rStyle w:val="Style13ptBold"/>
          <w:b w:val="0"/>
          <w:sz w:val="16"/>
        </w:rPr>
        <w:t xml:space="preserve">. </w:t>
      </w:r>
      <w:r w:rsidRPr="00BD4898">
        <w:rPr>
          <w:rStyle w:val="StyleUnderline"/>
        </w:rPr>
        <w:t>This has been done before. When the Board of Immigration Appeals refused to grant protection to victims of China’s one-child policy Congress stepped in</w:t>
      </w:r>
      <w:r w:rsidRPr="00BD4898">
        <w:rPr>
          <w:rStyle w:val="Style13ptBold"/>
          <w:b w:val="0"/>
          <w:sz w:val="16"/>
        </w:rPr>
        <w:t xml:space="preserve"> to clearly state that victims of forced abortion and forced sterilization could receive asylum in the United States. </w:t>
      </w:r>
      <w:r w:rsidRPr="00BD4898">
        <w:rPr>
          <w:rStyle w:val="StyleUnderline"/>
        </w:rPr>
        <w:t>It is incumbent on Congress to take action to ensure that domestic violence victims do not get deporte</w:t>
      </w:r>
      <w:r w:rsidRPr="00BD4898">
        <w:rPr>
          <w:rStyle w:val="Style13ptBold"/>
          <w:b w:val="0"/>
          <w:sz w:val="16"/>
        </w:rPr>
        <w:t xml:space="preserve">d back into the hands of their abusers. </w:t>
      </w:r>
      <w:r w:rsidRPr="00BD4898">
        <w:rPr>
          <w:rStyle w:val="StyleUnderline"/>
        </w:rPr>
        <w:t>Leaving these cases up to the Executive is too dangerous</w:t>
      </w:r>
      <w:r w:rsidRPr="00BD4898">
        <w:rPr>
          <w:rStyle w:val="Style13ptBold"/>
          <w:b w:val="0"/>
          <w:sz w:val="16"/>
        </w:rPr>
        <w:t xml:space="preserve">. Not only do judges at the Department of Justice — which controls the Immigration Courts and Board of Immigration Appeals — feel that their hands are tied by the Attorney General’s decision, but Asylum Officers at U.S. Citizenship and Immigration Services have been directed to not grant domestic violence cases similar to Matter of A-R-C-G- (and appear in practice to be denying all domestic violence cases). </w:t>
      </w:r>
      <w:r w:rsidRPr="00BD4898">
        <w:rPr>
          <w:rStyle w:val="StyleUnderline"/>
        </w:rPr>
        <w:t>The serious and immediate harm facing victims of domestic violence across the country makes it imperative that Congress not delay in protecting women</w:t>
      </w:r>
      <w:r w:rsidRPr="00BD4898">
        <w:rPr>
          <w:rStyle w:val="Style13ptBold"/>
          <w:b w:val="0"/>
          <w:sz w:val="16"/>
        </w:rPr>
        <w:t>.</w:t>
      </w:r>
    </w:p>
    <w:p w14:paraId="18A296E0" w14:textId="77777777" w:rsidR="00374F7B" w:rsidRPr="00BD4898" w:rsidRDefault="00374F7B" w:rsidP="00374F7B"/>
    <w:p w14:paraId="3082C626" w14:textId="77777777" w:rsidR="00374F7B" w:rsidRPr="00BD4898" w:rsidRDefault="00374F7B" w:rsidP="00374F7B"/>
    <w:p w14:paraId="30B7D936" w14:textId="77777777" w:rsidR="00F31556" w:rsidRPr="00BD4898" w:rsidRDefault="00F31556" w:rsidP="00F31556">
      <w:pPr>
        <w:pStyle w:val="Heading4"/>
      </w:pPr>
      <w:r w:rsidRPr="00BD4898">
        <w:t xml:space="preserve">Legislative change is necessary to solve – only it can send an international signal. </w:t>
      </w:r>
    </w:p>
    <w:p w14:paraId="1814B693" w14:textId="77777777" w:rsidR="00F31556" w:rsidRPr="00BD4898" w:rsidRDefault="00F31556" w:rsidP="00F31556">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p w14:paraId="6DACE397" w14:textId="77777777" w:rsidR="00F31556" w:rsidRPr="00BD4898" w:rsidRDefault="00F31556" w:rsidP="00F31556"/>
    <w:p w14:paraId="1CA40EEB" w14:textId="77777777" w:rsidR="00F31556" w:rsidRPr="00BD4898" w:rsidRDefault="00F31556" w:rsidP="00F31556">
      <w:pPr>
        <w:rPr>
          <w:sz w:val="16"/>
        </w:rPr>
      </w:pPr>
      <w:r w:rsidRPr="00BD4898">
        <w:rPr>
          <w:sz w:val="16"/>
        </w:rPr>
        <w:t xml:space="preserve">Finally, </w:t>
      </w:r>
      <w:r w:rsidRPr="00BD4898">
        <w:rPr>
          <w:u w:val="single"/>
        </w:rPr>
        <w:t>the potential size of the applicant pool should not bar the United States from taking action</w:t>
      </w:r>
      <w:r w:rsidRPr="00BD4898">
        <w:rPr>
          <w:sz w:val="16"/>
        </w:rPr>
        <w:t xml:space="preserve"> on domestic violence. </w:t>
      </w:r>
      <w:r w:rsidRPr="00BD4898">
        <w:rPr>
          <w:u w:val="single"/>
        </w:rPr>
        <w:t>Asylum is currently allowed for anyone who can base his or her claim of persecution on account of race, religion, nationality, or political opinion—grounds that are broad and relatively unrestricted,</w:t>
      </w:r>
      <w:r w:rsidRPr="00BD4898">
        <w:rPr>
          <w:sz w:val="16"/>
        </w:rPr>
        <w:t xml:space="preserve"> and grounds that did open up the United States to a flood of applicants.241 Yet, asylum is permitted upon these grounds because we believe that such persecution is so fundamentally wrong that it requires intervention. Accordingly, </w:t>
      </w:r>
      <w:r w:rsidRPr="00BD4898">
        <w:rPr>
          <w:u w:val="single"/>
        </w:rPr>
        <w:t>by protecting the victims of such persecution, we send a message to the world that these actions will not be tolerated</w:t>
      </w:r>
      <w:r w:rsidRPr="00BD4898">
        <w:rPr>
          <w:sz w:val="16"/>
        </w:rPr>
        <w:t xml:space="preserve">. As the United States has done time and time again, </w:t>
      </w:r>
      <w:r w:rsidRPr="00BD4898">
        <w:rPr>
          <w:u w:val="single"/>
        </w:rPr>
        <w:t>it should officially recognize domestic violence as a viable grounds for asylum claims, to demonstrate to the world that domestic violence is similarly intolerable</w:t>
      </w:r>
      <w:r w:rsidRPr="00BD4898">
        <w:rPr>
          <w:sz w:val="16"/>
        </w:rPr>
        <w:t xml:space="preserve">. IV. CONCLUSION </w:t>
      </w:r>
      <w:r w:rsidRPr="00BD4898">
        <w:rPr>
          <w:u w:val="single"/>
        </w:rPr>
        <w:t>For more than fifteen years, IJs have grappled with the domestic violence asylum applicant. The results have been pathetic—decisions are inconsistent and fueled by personal beliefs and judgment</w:t>
      </w:r>
      <w:r w:rsidRPr="00BD4898">
        <w:rPr>
          <w:sz w:val="16"/>
        </w:rPr>
        <w:t xml:space="preserve">s. This has put many victims at risk of continued persecution. In 1996, </w:t>
      </w:r>
      <w:r w:rsidRPr="00BD4898">
        <w:rPr>
          <w:u w:val="single"/>
        </w:rPr>
        <w:t>Congress took the extraordinary step of changing the refugee definition to provide Chinese victims</w:t>
      </w:r>
      <w:r w:rsidRPr="00BD4898">
        <w:rPr>
          <w:sz w:val="16"/>
        </w:rPr>
        <w:t xml:space="preserve"> of coercive population control methods a systematic route to asylum. Now, it is time for Congress to acknowledge that domestic violence is a form of persecution that requires similar action. </w:t>
      </w:r>
      <w:r w:rsidRPr="00BD4898">
        <w:rPr>
          <w:u w:val="single"/>
        </w:rPr>
        <w:t>The United States must demonstrate to other countries that domestic violence will no longer be dismissed as a private matter or a mere by-product of cultural norms</w:t>
      </w:r>
      <w:r w:rsidRPr="00BD4898">
        <w:rPr>
          <w:sz w:val="16"/>
        </w:rPr>
        <w:t xml:space="preserve">. By amending the refugee definition and promulgating specific standards, </w:t>
      </w:r>
      <w:r w:rsidRPr="00BD4898">
        <w:rPr>
          <w:u w:val="single"/>
        </w:rPr>
        <w:t>the domestic violence issue could be addressed definitively and victims could finally be afforded the protection that the refugee laws are meant to deliver.</w:t>
      </w:r>
    </w:p>
    <w:p w14:paraId="5CDD18F9" w14:textId="77777777" w:rsidR="00F31556" w:rsidRPr="00BD4898" w:rsidRDefault="00F31556" w:rsidP="00F31556"/>
    <w:p w14:paraId="2913ECDD" w14:textId="77777777" w:rsidR="00F31556" w:rsidRPr="00BD4898" w:rsidRDefault="00F31556" w:rsidP="00F31556"/>
    <w:p w14:paraId="7C729D0B" w14:textId="77777777" w:rsidR="00F31556" w:rsidRPr="00BD4898" w:rsidRDefault="00F31556" w:rsidP="00F31556"/>
    <w:p w14:paraId="2D908C98" w14:textId="77777777" w:rsidR="004F58FB" w:rsidRPr="00BD4898" w:rsidRDefault="004F58FB" w:rsidP="004F58FB">
      <w:pPr>
        <w:pStyle w:val="Heading4"/>
      </w:pPr>
      <w:r w:rsidRPr="00BD4898">
        <w:t>Congressional action is key to solvency – Court decisions have already occurred but haven’t solved empirically</w:t>
      </w:r>
    </w:p>
    <w:p w14:paraId="1D6E71AC" w14:textId="77777777" w:rsidR="004F58FB" w:rsidRPr="00BD4898" w:rsidRDefault="004F58FB" w:rsidP="004F58FB">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[Aimee Indiana International &amp; Comparative Law Review 23 Ind. Int'l &amp; Comp. L. Rev. 213 Providing a Pathway to Asylum: Re-interpreting "Social Group" to Include Gender, Lexis]</w:t>
      </w:r>
    </w:p>
    <w:p w14:paraId="310B8DC8" w14:textId="77777777" w:rsidR="004F58FB" w:rsidRPr="00BD4898" w:rsidRDefault="004F58FB" w:rsidP="004F58FB"/>
    <w:p w14:paraId="234AF146" w14:textId="77777777" w:rsidR="004F58FB" w:rsidRPr="00BD4898" w:rsidRDefault="004F58FB" w:rsidP="004F58FB">
      <w:pPr>
        <w:rPr>
          <w:sz w:val="16"/>
        </w:rPr>
      </w:pPr>
      <w:r w:rsidRPr="00BD4898">
        <w:rPr>
          <w:rStyle w:val="StyleUnderline"/>
        </w:rPr>
        <w:t>Re-structuring the current standard of "social group" to include gender-based persecution claims for asylum will not only give women additional protection, but it may also lead to protection for other groups excluded from the current refugee definition</w:t>
      </w:r>
      <w:r w:rsidRPr="00BD4898">
        <w:rPr>
          <w:sz w:val="16"/>
        </w:rPr>
        <w:t xml:space="preserve">. Re-structuring the social group definition </w:t>
      </w:r>
      <w:r w:rsidRPr="00BD4898">
        <w:rPr>
          <w:rStyle w:val="StyleUnderline"/>
        </w:rPr>
        <w:t>could provide additional protection to groups persecuted on the basis of sexual orientation or other less socially visible grounds</w:t>
      </w:r>
      <w:r w:rsidRPr="00BD4898">
        <w:rPr>
          <w:sz w:val="16"/>
        </w:rPr>
        <w:t xml:space="preserve">. A new approach to membership in a particular social group would bring US asylum law closer to the international standard and closer to the more inclusive and uniform approaches seen in Canada, Great Britain, and Australia. The United States should not continue to delay re-interpretation of social group based on bureaucratic pressures. </w:t>
      </w:r>
      <w:r w:rsidRPr="00BD4898">
        <w:rPr>
          <w:rStyle w:val="StyleUnderline"/>
        </w:rPr>
        <w:t>While positive strides have been made in the way of recommendations, memoranda, and judicial opinions, the re-interpretation of "social group" is necessary to remedy the existing dichotomy between men and women in asylum law. Legislative action must be taken to ensure greater protection for women persecuted worldwide</w:t>
      </w:r>
      <w:r w:rsidRPr="00BD4898">
        <w:rPr>
          <w:sz w:val="16"/>
        </w:rPr>
        <w:t xml:space="preserve">. </w:t>
      </w:r>
      <w:r w:rsidRPr="00BD4898">
        <w:rPr>
          <w:rStyle w:val="StyleUnderline"/>
        </w:rPr>
        <w:t>In the wake of global social movements aimed toward democracy and equality, now is the time to change the image of the refugee-the image of a male figure fleeing persecution for holding a different political opinion or religious belief</w:t>
      </w:r>
      <w:r w:rsidRPr="00BD4898">
        <w:rPr>
          <w:sz w:val="16"/>
        </w:rPr>
        <w:t xml:space="preserve">. It is </w:t>
      </w:r>
      <w:r w:rsidRPr="00BD4898">
        <w:rPr>
          <w:rStyle w:val="StyleUnderline"/>
        </w:rPr>
        <w:t xml:space="preserve">time to remember that women, too, need to be adequately represented in immigration law. </w:t>
      </w:r>
      <w:r w:rsidRPr="00BD4898">
        <w:rPr>
          <w:sz w:val="16"/>
        </w:rPr>
        <w:t>By re-structuring membership in a particular social group to include gender, women can, and indeed will, find their rightful place in US asylum proceedings.</w:t>
      </w:r>
    </w:p>
    <w:p w14:paraId="0D16C613" w14:textId="77777777" w:rsidR="004F58FB" w:rsidRPr="00BD4898" w:rsidRDefault="004F58FB" w:rsidP="004F58FB">
      <w:pPr>
        <w:rPr>
          <w:sz w:val="22"/>
          <w:u w:val="single"/>
        </w:rPr>
      </w:pPr>
    </w:p>
    <w:p w14:paraId="3DB990DB" w14:textId="77777777" w:rsidR="004F58FB" w:rsidRPr="00BD4898" w:rsidRDefault="004F58FB" w:rsidP="004F58FB">
      <w:pPr>
        <w:rPr>
          <w:sz w:val="22"/>
          <w:u w:val="single"/>
        </w:rPr>
      </w:pPr>
    </w:p>
    <w:p w14:paraId="12F7061E" w14:textId="77777777" w:rsidR="004F58FB" w:rsidRPr="00BD4898" w:rsidRDefault="004F58FB" w:rsidP="004F58FB">
      <w:pPr>
        <w:tabs>
          <w:tab w:val="left" w:pos="5200"/>
        </w:tabs>
      </w:pPr>
    </w:p>
    <w:p w14:paraId="193DAE7A" w14:textId="77777777" w:rsidR="0076465F" w:rsidRPr="00E577AC" w:rsidRDefault="0076465F" w:rsidP="0076465F">
      <w:pPr>
        <w:keepNext/>
        <w:keepLines/>
        <w:spacing w:before="200"/>
        <w:outlineLvl w:val="3"/>
        <w:rPr>
          <w:rFonts w:eastAsiaTheme="majorEastAsia" w:cstheme="majorBidi"/>
          <w:b/>
          <w:iCs/>
          <w:sz w:val="22"/>
        </w:rPr>
      </w:pPr>
      <w:r w:rsidRPr="00E577AC">
        <w:rPr>
          <w:rFonts w:eastAsiaTheme="majorEastAsia" w:cstheme="majorBidi"/>
          <w:b/>
          <w:iCs/>
          <w:sz w:val="22"/>
        </w:rPr>
        <w:t>Congressional legislation is essential to solve – it is the only way to maintain consistent protection across administrations</w:t>
      </w:r>
    </w:p>
    <w:p w14:paraId="6E5B3577" w14:textId="77777777" w:rsidR="0076465F" w:rsidRPr="00E577AC" w:rsidRDefault="0076465F" w:rsidP="0076465F">
      <w:pPr>
        <w:rPr>
          <w:sz w:val="16"/>
          <w:szCs w:val="16"/>
        </w:rPr>
      </w:pPr>
      <w:proofErr w:type="spellStart"/>
      <w:r w:rsidRPr="00E577AC">
        <w:rPr>
          <w:b/>
          <w:bCs/>
          <w:sz w:val="22"/>
        </w:rPr>
        <w:t>Twibell</w:t>
      </w:r>
      <w:proofErr w:type="spellEnd"/>
      <w:r w:rsidRPr="00E577AC">
        <w:rPr>
          <w:b/>
          <w:bCs/>
          <w:sz w:val="22"/>
        </w:rPr>
        <w:t>,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 xml:space="preserve">“The Development Of Gender As A Basis For Asylum In United States Immigration Law And Under The United Nations Refugee Convention: Case Studies Of Female Asylum Seekers From Cameroon, Eritrea, Iraq And Somalia”, </w:t>
      </w:r>
      <w:proofErr w:type="spellStart"/>
      <w:r w:rsidRPr="00E577AC">
        <w:rPr>
          <w:sz w:val="16"/>
          <w:szCs w:val="16"/>
        </w:rPr>
        <w:t>Lexisnexis</w:t>
      </w:r>
      <w:proofErr w:type="spellEnd"/>
      <w:r w:rsidRPr="00E577AC">
        <w:rPr>
          <w:sz w:val="16"/>
          <w:szCs w:val="16"/>
        </w:rPr>
        <w:t xml:space="preserve">, acc. 7/14/18, </w:t>
      </w:r>
      <w:proofErr w:type="spellStart"/>
      <w:r w:rsidRPr="00E577AC">
        <w:rPr>
          <w:sz w:val="16"/>
          <w:szCs w:val="16"/>
        </w:rPr>
        <w:t>bhc</w:t>
      </w:r>
      <w:proofErr w:type="spellEnd"/>
      <w:r w:rsidRPr="00E577AC">
        <w:rPr>
          <w:sz w:val="16"/>
          <w:szCs w:val="16"/>
        </w:rPr>
        <w:t>]</w:t>
      </w:r>
    </w:p>
    <w:p w14:paraId="3C1F0A72" w14:textId="77777777" w:rsidR="0076465F" w:rsidRPr="00E577AC" w:rsidRDefault="0076465F" w:rsidP="0076465F"/>
    <w:p w14:paraId="0DE086C4" w14:textId="77777777" w:rsidR="0076465F" w:rsidRPr="00E577AC" w:rsidRDefault="0076465F" w:rsidP="0076465F">
      <w:pPr>
        <w:rPr>
          <w:sz w:val="12"/>
        </w:rPr>
      </w:pPr>
      <w:r w:rsidRPr="00E577AC">
        <w:rPr>
          <w:sz w:val="12"/>
        </w:rPr>
        <w:t xml:space="preserve">In addition, the Obama administration demonstrated in April 2009 in Matter of L.R. </w:t>
      </w:r>
      <w:bookmarkStart w:id="92" w:name="r860"/>
      <w:r w:rsidRPr="00E577AC">
        <w:rPr>
          <w:sz w:val="12"/>
        </w:rPr>
        <w:fldChar w:fldCharType="begin"/>
      </w:r>
      <w:r w:rsidRPr="00E577AC">
        <w:rPr>
          <w:sz w:val="12"/>
        </w:rPr>
        <w:instrText xml:space="preserve"> HYPERLINK "http://www.lexisnexis.com/lnacui2api/" \l "n860" </w:instrText>
      </w:r>
      <w:r w:rsidRPr="00E577AC">
        <w:rPr>
          <w:sz w:val="12"/>
        </w:rPr>
        <w:fldChar w:fldCharType="separate"/>
      </w:r>
      <w:r w:rsidRPr="00E577AC">
        <w:rPr>
          <w:sz w:val="12"/>
        </w:rPr>
        <w:t>n860</w:t>
      </w:r>
      <w:r w:rsidRPr="00E577AC">
        <w:rPr>
          <w:sz w:val="12"/>
        </w:rPr>
        <w:fldChar w:fldCharType="end"/>
      </w:r>
      <w:bookmarkEnd w:id="92"/>
      <w:r w:rsidRPr="00E577AC">
        <w:rPr>
          <w:sz w:val="12"/>
        </w:rPr>
        <w:t xml:space="preserve"> that it supports not only gender-based asylum but also claims involving domestic violence. Although this is a positive development, it also reflects the way in which the issue of gender-based asylum is influenced by politics. </w:t>
      </w:r>
      <w:r w:rsidRPr="00E577AC">
        <w:rPr>
          <w:sz w:val="22"/>
          <w:u w:val="single"/>
        </w:rPr>
        <w:t>Regardless of which political party controls the White House, support for such an important issue should be consistent.</w:t>
      </w:r>
      <w:r w:rsidRPr="00E577AC">
        <w:rPr>
          <w:sz w:val="12"/>
        </w:rPr>
        <w:t xml:space="preserve"> In the absence of finalized regulations, this decision provides the framework for gender-based asylum and illustrates evidence of the Obama administration's stance towards this subject. </w:t>
      </w:r>
      <w:r w:rsidRPr="00E577AC">
        <w:rPr>
          <w:sz w:val="22"/>
          <w:u w:val="single"/>
        </w:rPr>
        <w:t xml:space="preserve">However, as Karen </w:t>
      </w:r>
      <w:proofErr w:type="spellStart"/>
      <w:r w:rsidRPr="00E577AC">
        <w:rPr>
          <w:sz w:val="22"/>
          <w:u w:val="single"/>
        </w:rPr>
        <w:t>Musalo</w:t>
      </w:r>
      <w:proofErr w:type="spellEnd"/>
      <w:r w:rsidRPr="00E577AC">
        <w:rPr>
          <w:sz w:val="22"/>
          <w:u w:val="single"/>
        </w:rPr>
        <w:t xml:space="preserve"> and </w:t>
      </w:r>
      <w:proofErr w:type="spellStart"/>
      <w:r w:rsidRPr="00E577AC">
        <w:rPr>
          <w:sz w:val="22"/>
          <w:u w:val="single"/>
        </w:rPr>
        <w:t>Esta</w:t>
      </w:r>
      <w:proofErr w:type="spellEnd"/>
      <w:r w:rsidRPr="00E577AC">
        <w:rPr>
          <w:sz w:val="22"/>
          <w:u w:val="single"/>
        </w:rPr>
        <w:t xml:space="preserve"> Soler pointed out in the Washington Post in the days after the brief went public, the [*307] "Obama Administration recently sent a positive signal about these types of cases, but it needs to do much more." </w:t>
      </w:r>
      <w:bookmarkStart w:id="93" w:name="r861"/>
      <w:r w:rsidRPr="00E577AC">
        <w:rPr>
          <w:sz w:val="22"/>
          <w:u w:val="single"/>
        </w:rPr>
        <w:fldChar w:fldCharType="begin"/>
      </w:r>
      <w:r w:rsidRPr="00E577AC">
        <w:rPr>
          <w:sz w:val="22"/>
          <w:u w:val="single"/>
        </w:rPr>
        <w:instrText xml:space="preserve"> HYPERLINK "http://www.lexisnexis.com/lnacui2api/" \l "n861" </w:instrText>
      </w:r>
      <w:r w:rsidRPr="00E577AC">
        <w:rPr>
          <w:sz w:val="22"/>
          <w:u w:val="single"/>
        </w:rPr>
        <w:fldChar w:fldCharType="separate"/>
      </w:r>
      <w:r w:rsidRPr="00E577AC">
        <w:rPr>
          <w:sz w:val="22"/>
          <w:u w:val="single"/>
        </w:rPr>
        <w:t>n861</w:t>
      </w:r>
      <w:r w:rsidRPr="00E577AC">
        <w:rPr>
          <w:sz w:val="22"/>
          <w:u w:val="single"/>
        </w:rPr>
        <w:fldChar w:fldCharType="end"/>
      </w:r>
      <w:bookmarkEnd w:id="93"/>
      <w:r w:rsidRPr="00E577AC">
        <w:rPr>
          <w:sz w:val="22"/>
          <w:u w:val="single"/>
        </w:rPr>
        <w:t xml:space="preserve"> Without finalized regulations or Congressional legislation, gender-based asylum applicants may be in limbo and are without sufficient protection</w:t>
      </w:r>
      <w:r w:rsidRPr="00E577AC">
        <w:rPr>
          <w:sz w:val="12"/>
        </w:rPr>
        <w:t xml:space="preserve">. </w:t>
      </w:r>
      <w:bookmarkStart w:id="94" w:name="r862"/>
      <w:r w:rsidRPr="00E577AC">
        <w:rPr>
          <w:sz w:val="12"/>
        </w:rPr>
        <w:fldChar w:fldCharType="begin"/>
      </w:r>
      <w:r w:rsidRPr="00E577AC">
        <w:rPr>
          <w:sz w:val="12"/>
        </w:rPr>
        <w:instrText xml:space="preserve"> HYPERLINK "http://www.lexisnexis.com/lnacui2api/" \l "n862" </w:instrText>
      </w:r>
      <w:r w:rsidRPr="00E577AC">
        <w:rPr>
          <w:sz w:val="12"/>
        </w:rPr>
        <w:fldChar w:fldCharType="separate"/>
      </w:r>
      <w:r w:rsidRPr="00E577AC">
        <w:rPr>
          <w:sz w:val="12"/>
        </w:rPr>
        <w:t>n862</w:t>
      </w:r>
      <w:r w:rsidRPr="00E577AC">
        <w:rPr>
          <w:sz w:val="12"/>
        </w:rPr>
        <w:fldChar w:fldCharType="end"/>
      </w:r>
      <w:bookmarkEnd w:id="94"/>
      <w:r w:rsidRPr="00E577AC">
        <w:rPr>
          <w:sz w:val="12"/>
        </w:rPr>
        <w:t xml:space="preserve"> "[T]he filing of one brief is no substitute for clear national policy." </w:t>
      </w:r>
      <w:bookmarkStart w:id="95" w:name="r863"/>
      <w:r w:rsidRPr="00E577AC">
        <w:rPr>
          <w:sz w:val="12"/>
        </w:rPr>
        <w:fldChar w:fldCharType="begin"/>
      </w:r>
      <w:r w:rsidRPr="00E577AC">
        <w:rPr>
          <w:sz w:val="12"/>
        </w:rPr>
        <w:instrText xml:space="preserve"> HYPERLINK "http://www.lexisnexis.com/lnacui2api/" \l "n863" </w:instrText>
      </w:r>
      <w:r w:rsidRPr="00E577AC">
        <w:rPr>
          <w:sz w:val="12"/>
        </w:rPr>
        <w:fldChar w:fldCharType="separate"/>
      </w:r>
      <w:r w:rsidRPr="00E577AC">
        <w:rPr>
          <w:sz w:val="12"/>
        </w:rPr>
        <w:t>n863</w:t>
      </w:r>
      <w:r w:rsidRPr="00E577AC">
        <w:rPr>
          <w:sz w:val="12"/>
        </w:rPr>
        <w:fldChar w:fldCharType="end"/>
      </w:r>
      <w:bookmarkEnd w:id="95"/>
      <w:r w:rsidRPr="00E577AC">
        <w:rPr>
          <w:sz w:val="12"/>
        </w:rPr>
        <w:t xml:space="preserve"> Thus, while the Obama Administration appears to view gender-based asylum positively, support for gender-based asylum is insufficient without a clear regulatory or legislative frame-work. As these cases continue to be adjudicated, with some remaining in limbo for up to fourteen years, it is important not to single out public institutions to take the blame for the fallacy of asylum adjudication of gender-based asylum claims. Public institutions in the United States are a reflection of the strengths and weaknesses of our society. However, public institutions that lack leadership and a proper legal framework with which to work will subject adjudication of asylum cases to discriminatory influences. U.S. public institutions, including the immigration-related bureaus, are increasingly professional, allowing for diversity of opinion, and are relatively uncorrupt and trusted. However, an institution's power must always be checked with its functions and duties owed to the public trust; an institution's attitude toward its responsibilities must never be one of complacency. Public institutions are held to a higher standard and should be not only reflective of society's ideals and goals, but also should be the ones to create the ideal that provides the inspiration that ultimately protects our Constitution, the Refugee Convention, the ideal of American culture, and U.S. leadership in human rights. Each individual woman or girl's asylum application represents more than history, politics, trends, appellate decisions, policy memoranda, prejudice, excuses or fears, and justice or lack thereof. Adjudicators are given many responsibilities, but seldom the resources, training and in the case of gender-bases asylum analysis, the proper legal guidance and leadership, to carry out such responsibilities. Each asylum or refugee adjudication involves an individual life. Public institutions must promote actual and perceived integrity and respect to every adjudication, the public, and the Constitution, including the U.N. Refugee Convention. Each human life is deserving of refuge. Formalization of gender-based asylum begins with the leadership taking responsibility and accepting the political risk of instituting needed asylum policy and adjudicative procedures. This leadership includes everyone from the President to individual members of Congress and from the highest level of management to the individual adjudicator, including judges and court [*308] administrators. The lack of leadership and guidance at the top is ultimately the cause of the failures of gender-based asylum policy, but all public servants are responsible for just application of the law even in the absence of leadership and guidance. The regulations have been pending for over a decade and the problem has already been noted. Legacy INS Gender Guidelines are almost fifteen years old. Change must come at the societal, Congressional and Executive level for justice to be achieved. </w:t>
      </w:r>
      <w:r w:rsidRPr="00E577AC">
        <w:rPr>
          <w:sz w:val="22"/>
          <w:u w:val="single"/>
        </w:rPr>
        <w:t>A broader goal should be a more cohesive, just, and authoritative application of gender-based asylum for this particular social group,</w:t>
      </w:r>
      <w:r w:rsidRPr="00E577AC">
        <w:rPr>
          <w:sz w:val="12"/>
        </w:rPr>
        <w:t xml:space="preserve"> which is the purpose of the Refugee Convention. </w:t>
      </w:r>
      <w:r w:rsidRPr="00E577AC">
        <w:rPr>
          <w:sz w:val="22"/>
          <w:u w:val="single"/>
        </w:rPr>
        <w:t>Regulations affirming gender as a basis for asylum will greatly further the accomplishment of this goal. Such regulations would promote the integrity and purpose of the law and protect the rights of the segment of the population it is intended to protect.</w:t>
      </w:r>
      <w:r w:rsidRPr="00E577AC">
        <w:rPr>
          <w:sz w:val="12"/>
        </w:rPr>
        <w:t xml:space="preserve"> By understanding the treatment of gender-based asylum claims by decision-makers, applicants and their advocates, an environment conducive to the proper development of appellate law will be created and will allow for a more predictable and just application of the law for women seeking protection. </w:t>
      </w:r>
      <w:r w:rsidRPr="00E577AC">
        <w:rPr>
          <w:sz w:val="22"/>
          <w:u w:val="single"/>
        </w:rPr>
        <w:t>Applying clear principles in the adjudication of gender-based asylum applications will help protect women's rights and to promote the integrity of the asylum system. Women will then be able to obtain refuge without being penalized for being a woman,</w:t>
      </w:r>
      <w:r w:rsidRPr="00E577AC">
        <w:rPr>
          <w:sz w:val="12"/>
        </w:rPr>
        <w:t xml:space="preserve"> which is one of the primary reasons for their gender-based asylum claim.</w:t>
      </w:r>
    </w:p>
    <w:p w14:paraId="799ECE63" w14:textId="77777777" w:rsidR="0076465F" w:rsidRPr="00E577AC" w:rsidRDefault="0076465F" w:rsidP="0076465F"/>
    <w:p w14:paraId="5C60AD37" w14:textId="77777777" w:rsidR="0076465F" w:rsidRPr="00E577AC" w:rsidRDefault="0076465F" w:rsidP="0076465F"/>
    <w:p w14:paraId="03E1FD90" w14:textId="77777777" w:rsidR="0076465F" w:rsidRPr="00E577AC" w:rsidRDefault="0076465F" w:rsidP="0076465F"/>
    <w:p w14:paraId="40FFFB8A" w14:textId="75050523" w:rsidR="00B31998" w:rsidRPr="00BD4898" w:rsidRDefault="00B31998" w:rsidP="00B31998">
      <w:pPr>
        <w:pStyle w:val="Heading3"/>
        <w:rPr>
          <w:rFonts w:ascii="Arial" w:eastAsia="Times New Roman" w:hAnsi="Arial"/>
          <w:sz w:val="18"/>
          <w:szCs w:val="18"/>
        </w:rPr>
      </w:pPr>
      <w:r>
        <w:rPr>
          <w:rFonts w:eastAsia="Times New Roman"/>
        </w:rPr>
        <w:t>Extend – Solvency - Executive</w:t>
      </w:r>
    </w:p>
    <w:p w14:paraId="105F99F0" w14:textId="77777777" w:rsidR="00B31998" w:rsidRDefault="00B31998" w:rsidP="00B31998">
      <w:pPr>
        <w:textAlignment w:val="baseline"/>
        <w:rPr>
          <w:rFonts w:eastAsia="Times New Roman" w:cs="Arial"/>
          <w:szCs w:val="20"/>
        </w:rPr>
      </w:pPr>
      <w:r w:rsidRPr="00BD4898">
        <w:rPr>
          <w:rFonts w:eastAsia="Times New Roman" w:cs="Arial"/>
          <w:szCs w:val="20"/>
        </w:rPr>
        <w:t> </w:t>
      </w:r>
    </w:p>
    <w:p w14:paraId="71620D5F" w14:textId="77777777" w:rsidR="00374F7B" w:rsidRPr="00BD4898" w:rsidRDefault="00374F7B" w:rsidP="00374F7B">
      <w:pPr>
        <w:pStyle w:val="Heading4"/>
      </w:pPr>
      <w:r w:rsidRPr="00BD4898">
        <w:t>Executive Agency rulemaking solves best – it creates the clearest precedent and eliminates inconsistency</w:t>
      </w:r>
    </w:p>
    <w:p w14:paraId="59A7F095" w14:textId="77777777" w:rsidR="00374F7B" w:rsidRPr="00BD4898" w:rsidRDefault="00374F7B" w:rsidP="00374F7B">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1AC55820" w14:textId="77777777" w:rsidR="00374F7B" w:rsidRPr="00BD4898" w:rsidRDefault="00374F7B" w:rsidP="00374F7B"/>
    <w:p w14:paraId="1FD28EDB" w14:textId="77777777" w:rsidR="00374F7B" w:rsidRPr="00BD4898" w:rsidRDefault="00374F7B" w:rsidP="00374F7B">
      <w:pPr>
        <w:rPr>
          <w:rStyle w:val="StyleUnderline"/>
        </w:rPr>
      </w:pPr>
      <w:r w:rsidRPr="00BD4898">
        <w:rPr>
          <w:sz w:val="16"/>
        </w:rPr>
        <w:t xml:space="preserve">IV. PROPOSAL FOR REGULATORY REFORM </w:t>
      </w:r>
      <w:r w:rsidRPr="00BD4898">
        <w:rPr>
          <w:rStyle w:val="StyleUnderline"/>
        </w:rPr>
        <w:t>The best way to solidify the legal foundation for domestic violence asylum, reduce inconsistency in asylum adjudications, and make domestic violence asylum permanent is through the regulatory process</w:t>
      </w:r>
      <w:r w:rsidRPr="00BD4898">
        <w:rPr>
          <w:sz w:val="16"/>
        </w:rPr>
        <w:t xml:space="preserve">. In this Part, I first argue that </w:t>
      </w:r>
      <w:r w:rsidRPr="00BD4898">
        <w:rPr>
          <w:rStyle w:val="StyleUnderline"/>
        </w:rPr>
        <w:t>rulemaking is the appropriate mechanism for legal reform because it can override BIA precedent and will bind both asylum officers and immigration judge</w:t>
      </w:r>
      <w:r w:rsidRPr="00BD4898">
        <w:rPr>
          <w:sz w:val="16"/>
        </w:rPr>
        <w:t xml:space="preserve">s. Second, I propose a regulation that defines gender as a sufficiently particular group to support an asylum grant and establishes that intimate-partner violence against women occurs "on account of gender" as a matter of law. Third, I discuss the legal obstacles to promulgating such a regulation in such a way that it would bind both the Department of Justice (DOJ) and DHS. Finally, I defend the regulation's ability to resolve current legal ambiguities around domestic violence asylum without opening a "floodgate" to many more asylees. A. Why Use Rulemaking? As discussed in Section III.B, </w:t>
      </w:r>
      <w:r w:rsidRPr="00BD4898">
        <w:rPr>
          <w:rStyle w:val="StyleUnderline"/>
        </w:rPr>
        <w:t>asylum adjudication in general is rife with inconsistencies among individual adjudicators, among different regional offices and different immigration courts, and among different levels of adjudication</w:t>
      </w:r>
      <w:r w:rsidRPr="00BD4898">
        <w:rPr>
          <w:sz w:val="16"/>
        </w:rPr>
        <w:t xml:space="preserve">. Steps that would significantly increase consistency across the board, such as quotas or disciplinary actions for noncompliant adjudicators, are rightly rejected as incompatible with the highly individual, fact-dependent nature of the asylum inquiry. n132 But to the extent that </w:t>
      </w:r>
      <w:r w:rsidRPr="00BD4898">
        <w:rPr>
          <w:rStyle w:val="StyleUnderline"/>
        </w:rPr>
        <w:t>inconsistency arises because of misunderstanding or disagreement about the meanings of terms used in the asylum statute</w:t>
      </w:r>
      <w:r w:rsidRPr="00BD4898">
        <w:rPr>
          <w:sz w:val="16"/>
        </w:rPr>
        <w:t>--for instance, "particular social group"--</w:t>
      </w:r>
      <w:r w:rsidRPr="00BD4898">
        <w:rPr>
          <w:rStyle w:val="StyleUnderline"/>
        </w:rPr>
        <w:t>agencies may use rulemaking to clarify the definition.</w:t>
      </w:r>
      <w:r w:rsidRPr="00BD4898">
        <w:rPr>
          <w:sz w:val="16"/>
        </w:rPr>
        <w:t xml:space="preserve"> n133 </w:t>
      </w:r>
      <w:r w:rsidRPr="00BD4898">
        <w:rPr>
          <w:rStyle w:val="StyleUnderline"/>
        </w:rPr>
        <w:t>The question of how to handle domestic violence-based asylum claims is one of the "few specific key issues" where policy guidance in the form of regulations could meaningfully increase consistency.</w:t>
      </w:r>
      <w:r w:rsidRPr="00BD4898">
        <w:rPr>
          <w:sz w:val="16"/>
        </w:rPr>
        <w:t xml:space="preserve"> n134 Rulemaking may not be able to resolve all inconsistency in asylum adjudications: for example, there is evidence that different personal backgrounds of adjudicators also contribute to disparities. n135 But ongoing confusion over domestic violence asylum claims suggests that </w:t>
      </w:r>
      <w:r w:rsidRPr="00BD4898">
        <w:rPr>
          <w:rStyle w:val="StyleUnderline"/>
        </w:rPr>
        <w:t>at least in the area of gender-based asylum claims, there continue to be real disagreements about substantive law that could be resolved via rulemaking.</w:t>
      </w:r>
    </w:p>
    <w:p w14:paraId="65C6E047" w14:textId="77777777" w:rsidR="009C05B4" w:rsidRDefault="009C05B4" w:rsidP="009C05B4"/>
    <w:p w14:paraId="41ED34AB" w14:textId="65616E07" w:rsidR="00374F7B" w:rsidRPr="00BD4898" w:rsidRDefault="00374F7B" w:rsidP="00374F7B">
      <w:pPr>
        <w:pStyle w:val="Heading4"/>
      </w:pPr>
      <w:r w:rsidRPr="00BD4898">
        <w:t xml:space="preserve">Executive Agency rulemaking solves faster </w:t>
      </w:r>
      <w:r w:rsidR="008E66DE">
        <w:t xml:space="preserve">than legislation </w:t>
      </w:r>
      <w:r w:rsidRPr="00BD4898">
        <w:t>because it avoids gridlock</w:t>
      </w:r>
    </w:p>
    <w:p w14:paraId="440A5E43" w14:textId="77777777" w:rsidR="00374F7B" w:rsidRPr="00BD4898" w:rsidRDefault="00374F7B" w:rsidP="00374F7B">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5CCEF785" w14:textId="77777777" w:rsidR="00374F7B" w:rsidRPr="00BD4898" w:rsidRDefault="00374F7B" w:rsidP="00374F7B"/>
    <w:p w14:paraId="0AFA9897" w14:textId="77777777" w:rsidR="00374F7B" w:rsidRPr="00BD4898" w:rsidRDefault="00374F7B" w:rsidP="00374F7B">
      <w:pPr>
        <w:rPr>
          <w:rStyle w:val="StyleUnderline"/>
        </w:rPr>
      </w:pPr>
      <w:r w:rsidRPr="00BD4898">
        <w:rPr>
          <w:rStyle w:val="StyleUnderline"/>
        </w:rPr>
        <w:t>There is historical precedent for resolving elements of the asylum inquiry as a matter of law</w:t>
      </w:r>
      <w:r w:rsidRPr="00BD4898">
        <w:rPr>
          <w:sz w:val="16"/>
        </w:rPr>
        <w:t xml:space="preserve">. After China imposed the one-child policy in the late 1970s, Chinese immigrants to the United States and other Western countries began to [*2542] seek asylum on the basis that they were persecuted because of their unwillingness to comply with the policy. A 1989 Board of Immigration Appeals decision held that enforcement of the one-child policy is not "on its face" persecution. n142 In order for sterilization or forced abortions under the policy to qualify as persecution, the BIA held, the government must be motivated by a discriminatory reason other than general population control. n143 Seven years later, however, Congress rejected this interpretation of the asylum statute. It amended the law to provide that forced abortions and sterilizations are persecution on account of membership in a political group as a matter of law. n144 This statutory change does not mean that all applicants seeking asylum on the basis of the one-child policy are now automatically granted asylum. Asylum-seekers still must prove that they actually have faced or will face forced sterilization or abortion. However, the legal change guaranteed that the legal questions of whether forced sterilization constituted persecution and whether such persecution was on account of political opinion would be resolved consistently whether they were posed in an asylum office, immigration court or on appeal to a federal court of appeals. </w:t>
      </w:r>
      <w:r w:rsidRPr="00BD4898">
        <w:rPr>
          <w:rStyle w:val="StyleUnderline"/>
        </w:rPr>
        <w:t>The legislative response to the "one-child policy" asylum claims is a model for a resolution of the outstanding questions about domestic violence asylum claims. But there is no need to wait for Congress to act; the same effect can be obtained through regulatory reform.</w:t>
      </w:r>
      <w:r w:rsidRPr="00BD4898">
        <w:rPr>
          <w:sz w:val="16"/>
        </w:rPr>
        <w:t xml:space="preserve"> </w:t>
      </w:r>
      <w:r w:rsidRPr="00BD4898">
        <w:rPr>
          <w:rStyle w:val="StyleUnderline"/>
        </w:rPr>
        <w:t>Indeed, waiting for Congress is likely to be futile</w:t>
      </w:r>
      <w:r w:rsidRPr="00BD4898">
        <w:rPr>
          <w:sz w:val="16"/>
        </w:rPr>
        <w:t xml:space="preserve">. The expansion of protection for parents affected by the one-child policy had much greater political salience than enhancing protection for domestic violence victims is ever likely to have. First, initial U.S. government support for one-child policy asylum claims came just after the Tiananmen Square massacres of 1989. n145 Since domestic violence asylum-seekers could come from any number of countries that fail to protect victims, increasing protection for them is unlikely to align so neatly with U.S. foreign policy goals. Second, protection for victims of the one-child policy--particularly those who have been or might be subject to forced abortions--aligns with the domestic [*2543] agenda of the anti-abortion movement. Many of the politicians advocating for asylum protection for victims of the one-child policy explicitly did so as part of an anti-abortion agenda. n146 In contrast, domestic violence is not the type of political issue that is likely to find a natural constituency in Congress. Passing any law that would expand access to legal immigration is increasingly difficult in the divided political climate. At the time of this writing, the Senate has passed a comprehensive immigration reform bill, but the bill remains stalled in the House of Representatives. n147 Furthermore, the specific needs of women immigrants have not been a focus in this round of immigration reform, despite evidence that the immigration system as a whole is systematically biased against women. n148 The Senate never considered an amendment to its immigration bill that sought to address some of these inequalities. n149 </w:t>
      </w:r>
      <w:r w:rsidRPr="00BD4898">
        <w:rPr>
          <w:rStyle w:val="StyleUnderline"/>
        </w:rPr>
        <w:t>In light of the low likelihood of congressional action, a regulatory strategy is more likely to lead to the legal changes necessary to protect domestic violence asylum-seekers.</w:t>
      </w:r>
      <w:r w:rsidRPr="00BD4898">
        <w:rPr>
          <w:sz w:val="16"/>
        </w:rPr>
        <w:t xml:space="preserve"> Finally, a </w:t>
      </w:r>
      <w:r w:rsidRPr="00BD4898">
        <w:rPr>
          <w:rStyle w:val="StyleUnderline"/>
        </w:rPr>
        <w:t>regulatory interpretation of the asylum statute approving of domestic violence asylum claims is consistent with the purpose of the Refugee Convention and the meaning of the U.S. asylum statute</w:t>
      </w:r>
      <w:r w:rsidRPr="00BD4898">
        <w:rPr>
          <w:sz w:val="16"/>
        </w:rPr>
        <w:t xml:space="preserve">. As discussed in Section I.A, the drafters of the Refugee Convention likely intended for the "particular social group" to evolve according to changing human rights norms. Indeed, the Department of Homeland Security has already taken the position in some cases that the asylum statute encompasses domestic violence-based [*2544] claims. n150 USCIS trains new asylum officers that domestic violence "is often related to the historically more powerful position of men in the family and in society, the perceived inferiority of women and unequal status granted by laws and societal norms," n151 and contemplate that it could be the basis for a successful asylum claim. n152 The </w:t>
      </w:r>
      <w:r w:rsidRPr="00BD4898">
        <w:rPr>
          <w:rStyle w:val="StyleUnderline"/>
        </w:rPr>
        <w:t>regulatory reform</w:t>
      </w:r>
      <w:r w:rsidRPr="00BD4898">
        <w:rPr>
          <w:sz w:val="16"/>
        </w:rPr>
        <w:t xml:space="preserve"> that I propose merely </w:t>
      </w:r>
      <w:r w:rsidRPr="00BD4898">
        <w:rPr>
          <w:rStyle w:val="StyleUnderline"/>
        </w:rPr>
        <w:t>ensures that this insight is applied equally to all asylum applicants, whether they apply initially in an asylum office or before an immigration judge.</w:t>
      </w:r>
    </w:p>
    <w:p w14:paraId="4ABC8237" w14:textId="77777777" w:rsidR="00374F7B" w:rsidRPr="00BD4898" w:rsidRDefault="00374F7B" w:rsidP="00374F7B">
      <w:pPr>
        <w:rPr>
          <w:b/>
        </w:rPr>
      </w:pPr>
    </w:p>
    <w:p w14:paraId="319A6F51" w14:textId="434A42F2" w:rsidR="00374F7B" w:rsidRPr="00BD4898" w:rsidRDefault="00374F7B" w:rsidP="00374F7B">
      <w:pPr>
        <w:pStyle w:val="Heading4"/>
      </w:pPr>
      <w:r w:rsidRPr="00BD4898">
        <w:t xml:space="preserve">The </w:t>
      </w:r>
      <w:r>
        <w:t>Executive</w:t>
      </w:r>
      <w:r w:rsidRPr="00BD4898">
        <w:t xml:space="preserve"> solves – changing agency regulations would create consistency by clarifying the social group and the causal relationship to violence</w:t>
      </w:r>
    </w:p>
    <w:p w14:paraId="0CAD34EB" w14:textId="77777777" w:rsidR="00374F7B" w:rsidRPr="00BD4898" w:rsidRDefault="00374F7B" w:rsidP="00374F7B">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6BD3E194" w14:textId="77777777" w:rsidR="00374F7B" w:rsidRPr="00BD4898" w:rsidRDefault="00374F7B" w:rsidP="00374F7B"/>
    <w:p w14:paraId="3A81CC2C" w14:textId="77777777" w:rsidR="00374F7B" w:rsidRPr="00BD4898" w:rsidRDefault="00374F7B" w:rsidP="00374F7B">
      <w:pPr>
        <w:rPr>
          <w:sz w:val="16"/>
        </w:rPr>
      </w:pPr>
      <w:r w:rsidRPr="00BD4898">
        <w:rPr>
          <w:sz w:val="16"/>
        </w:rPr>
        <w:t xml:space="preserve">B. The Proposed Regulation </w:t>
      </w:r>
      <w:r w:rsidRPr="00BD4898">
        <w:rPr>
          <w:rStyle w:val="StyleUnderline"/>
        </w:rPr>
        <w:t>A regulatory solution must resolve two primary difficulties with the current DHS framework for domestic violence-based claims: (1) how to define a particular social group for domestic violence-based claimants, and (2) whether intimate partner violence can be understood to occur "on account of" gender. Resolving these legal ambiguities will allow adjudicators to focus on the facts of the case in front of them</w:t>
      </w:r>
      <w:r w:rsidRPr="00BD4898">
        <w:rPr>
          <w:sz w:val="16"/>
        </w:rPr>
        <w:t xml:space="preserve">, while removing the burden on applicants to make complex legal arguments to defend their claims. The latter point is particularly important, as many applicants are likely to be applying for asylum or appearing in removal proceedings pro se. </w:t>
      </w:r>
      <w:r w:rsidRPr="00BD4898">
        <w:rPr>
          <w:rStyle w:val="StyleUnderline"/>
        </w:rPr>
        <w:t xml:space="preserve">The following regulation could be inserted into DHS regulations at 8 C.F.R. § 208.13(b)(1), which defines eligibility for asylum, or elsewhere in that chapter as appropriate: For the purposes of assessing asylum eligibility, (a) a social group defined solely by the gender of its members is cognizable as a particular social group; and (b) where a woman has experienced intimate-partner violence that otherwise meets the standard for persecution, the victim's gender shall be deemed to be one central reason for the persecution. </w:t>
      </w:r>
      <w:r w:rsidRPr="00BD4898">
        <w:rPr>
          <w:sz w:val="16"/>
        </w:rPr>
        <w:t xml:space="preserve">Like the one-child policy amendment of 1996, this proposed regulation leaves intact the structure of the asylum inquiry for domestic violence asylum claims even as it resolves some elements of the inquiry as a matter of law. The one-child policy amendment fixed the interpretation of two elements of an asylum claim: it (1) clarified that forced abortions and sterilizations qualify as [*2545] persecution, and (2) established that all forced abortions and sterilizations will be deemed for asylum purposes to have occurred "on account of" a political opinion. n153 Similarly, </w:t>
      </w:r>
      <w:r w:rsidRPr="00BD4898">
        <w:rPr>
          <w:rStyle w:val="StyleUnderline"/>
        </w:rPr>
        <w:t>the proposed domestic violence regulation (1) clarifies that gender alone can constitute a particular social group, and (2) establishes that intimate-partner domestic violence against women will be deemed to have occurred "on account of" gender. The first part of the regulation affirms that a social group based on gender alone is cognizable under current asylum law</w:t>
      </w:r>
      <w:r w:rsidRPr="00BD4898">
        <w:rPr>
          <w:sz w:val="16"/>
        </w:rPr>
        <w:t xml:space="preserve">. As discussed in Section II.A, judges have been reluctant to accept gender-only particular social groups, even though the Acosta decision explicitly contemplated a social group defined by gender. The proposed regulation resolves this legal question; if it were enacted, all immigration judges and asylum adjudicators would be required to accept gender-only particular social groups. This would shift the analysis of domestic violence asylum claims away from the largely legal question of what qualifies as a social group and towards a factual inquiry into the applicant's own circumstances. The fact that gender is not expressly mentioned in the statute does not bar this regulation. As discussed in Section I.A, the drafters of the Refugee Convention had imagined that "particular social group" would be an expansive catch-all category to encompass other immutable or fundamental characteristics, including characteristics that have only been recognized as fundamental since the drafting of the Convention. UNHCR has made clear that protection from gender-related harms falls within the scope of the refugee definition, even though it is not an enumerated ground for relief. n154 There is no need to add an additional ground to the 1951 Convention definition--or the U.S. codification of that definition--in order to bring gender-related claims [*2546] within the ambit of asylum law. n155 The technical problem addressed by this regulation is the unwillingness of courts to allow gender to define a "particular social group," which is an enumerated ground in both the Refugee Convention and the asylum statute. This forces claimants to offer convoluted social group definitions that are susceptible to the types of attack described in Part III. </w:t>
      </w:r>
      <w:r w:rsidRPr="00BD4898">
        <w:rPr>
          <w:rStyle w:val="StyleUnderline"/>
        </w:rPr>
        <w:t>The second part of the regulation fixes the connection between intimate-partner violence and gender as a matter of law.</w:t>
      </w:r>
      <w:r w:rsidRPr="00BD4898">
        <w:rPr>
          <w:sz w:val="16"/>
        </w:rPr>
        <w:t xml:space="preserve"> The rule borrows the language of the REAL ID Act of 2005, which defined "on account of" to mean that a protected ground must be "one central reason" for an asylum applicant's abuse. n156 There may be other reasons for any given incident of abuse, but the historical and sociological connections between domestic violence and female subordination demonstrate that gender relations are deeply implicated in any act of intimate-partner violence by men against women. n157</w:t>
      </w:r>
    </w:p>
    <w:p w14:paraId="208292EC" w14:textId="77777777" w:rsidR="00374F7B" w:rsidRPr="00BD4898" w:rsidRDefault="00374F7B" w:rsidP="00374F7B"/>
    <w:p w14:paraId="4EF3B998" w14:textId="77777777" w:rsidR="00C97D23" w:rsidRPr="00BD4898" w:rsidRDefault="00C97D23" w:rsidP="00C97D23">
      <w:pPr>
        <w:pStyle w:val="Heading4"/>
      </w:pPr>
      <w:r w:rsidRPr="00BD4898">
        <w:t>Regulatory reform solves – it reduces inconsistency and sends an international signal</w:t>
      </w:r>
    </w:p>
    <w:p w14:paraId="7723DC46" w14:textId="77777777" w:rsidR="00C97D23" w:rsidRPr="00BD4898" w:rsidRDefault="00C97D23" w:rsidP="00C97D23">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35C66463" w14:textId="77777777" w:rsidR="00C97D23" w:rsidRPr="00BD4898" w:rsidRDefault="00C97D23" w:rsidP="00C97D23"/>
    <w:p w14:paraId="170606A7" w14:textId="77777777" w:rsidR="00C97D23" w:rsidRPr="00BD4898" w:rsidRDefault="00C97D23" w:rsidP="00C97D23">
      <w:pPr>
        <w:rPr>
          <w:rStyle w:val="StyleUnderline"/>
        </w:rPr>
      </w:pPr>
      <w:r w:rsidRPr="00BD4898">
        <w:rPr>
          <w:sz w:val="16"/>
        </w:rPr>
        <w:t xml:space="preserve">CONCLUSION After nearly twenty years of legal limbo, </w:t>
      </w:r>
      <w:r w:rsidRPr="00BD4898">
        <w:rPr>
          <w:rStyle w:val="StyleUnderline"/>
        </w:rPr>
        <w:t>it is past time to put domestic violence asylum claims on a firmer legal footing</w:t>
      </w:r>
      <w:r w:rsidRPr="00BD4898">
        <w:rPr>
          <w:sz w:val="16"/>
        </w:rPr>
        <w:t xml:space="preserve">. Women like </w:t>
      </w:r>
      <w:proofErr w:type="spellStart"/>
      <w:r w:rsidRPr="00BD4898">
        <w:rPr>
          <w:sz w:val="16"/>
        </w:rPr>
        <w:t>Rodi</w:t>
      </w:r>
      <w:proofErr w:type="spellEnd"/>
      <w:r w:rsidRPr="00BD4898">
        <w:rPr>
          <w:sz w:val="16"/>
        </w:rPr>
        <w:t xml:space="preserve"> Alvarado, L.R., and Angela face enormous dangers when they choose to escape violent relationships and seek refuge in the United States. It is unjust that their fates often hinge on the random chances that decide whether their asylum claims will be heard first by asylum officers or immigration judges, in Hartford, Connecticut, or Eloy, Arizona. The </w:t>
      </w:r>
      <w:r w:rsidRPr="00BD4898">
        <w:rPr>
          <w:rStyle w:val="StyleUnderline"/>
        </w:rPr>
        <w:t>regulatory reform</w:t>
      </w:r>
      <w:r w:rsidRPr="00BD4898">
        <w:rPr>
          <w:sz w:val="16"/>
        </w:rPr>
        <w:t xml:space="preserve"> proposed in this Note </w:t>
      </w:r>
      <w:r w:rsidRPr="00BD4898">
        <w:rPr>
          <w:rStyle w:val="StyleUnderline"/>
        </w:rPr>
        <w:t xml:space="preserve">would resolve ambiguity over the legal foundation for domestic violence asylum and contribute to greater consistency in the application of asylum law nationwide. </w:t>
      </w:r>
      <w:r w:rsidRPr="00BD4898">
        <w:rPr>
          <w:sz w:val="16"/>
        </w:rPr>
        <w:t>But as much as it is needed for its practical effects</w:t>
      </w:r>
      <w:r w:rsidRPr="00BD4898">
        <w:rPr>
          <w:rStyle w:val="StyleUnderline"/>
        </w:rPr>
        <w:t xml:space="preserve">, the proposed regulatory reform is also needed as a symbol of the United </w:t>
      </w:r>
      <w:proofErr w:type="spellStart"/>
      <w:r w:rsidRPr="00BD4898">
        <w:rPr>
          <w:rStyle w:val="StyleUnderline"/>
        </w:rPr>
        <w:t>States's</w:t>
      </w:r>
      <w:proofErr w:type="spellEnd"/>
      <w:r w:rsidRPr="00BD4898">
        <w:rPr>
          <w:rStyle w:val="StyleUnderline"/>
        </w:rPr>
        <w:t xml:space="preserve"> commitment to women's human rights</w:t>
      </w:r>
      <w:r w:rsidRPr="00BD4898">
        <w:rPr>
          <w:sz w:val="16"/>
        </w:rPr>
        <w:t xml:space="preserve">. The Refugee Convention promises to protect individuals from persecution on account of fundamental aspects of their identity. Adjudicators' reluctance to grant asylum to domestic violence victims often reflects a deep misunderstanding of the nature of domestic violence. It is not just a conflict between two individuals or an overreaction to jealousy, anger or frustration. Domestic violence subjugates women because they are women. As the United Nations has said, it is just as much persecution as if women were put into concentration camps or otherwise persecuted in more "traditional" ways. </w:t>
      </w:r>
      <w:r w:rsidRPr="00BD4898">
        <w:rPr>
          <w:rStyle w:val="StyleUnderline"/>
        </w:rPr>
        <w:t>New regulations on domestic violence asylum would simply reaffirm our commitment--and our international law obligation--to protect women who seek asylum on our shores from being returned to face further violations of their basic human rights.</w:t>
      </w:r>
    </w:p>
    <w:p w14:paraId="5D3A0298" w14:textId="77777777" w:rsidR="00C97D23" w:rsidRPr="00BD4898" w:rsidRDefault="00C97D23" w:rsidP="00C97D23"/>
    <w:p w14:paraId="15825777" w14:textId="77777777" w:rsidR="00C97D23" w:rsidRPr="00BD4898" w:rsidRDefault="00C97D23" w:rsidP="00C97D23"/>
    <w:p w14:paraId="44622654" w14:textId="77777777" w:rsidR="00C97D23" w:rsidRPr="00BD4898" w:rsidRDefault="00C97D23" w:rsidP="00C97D23"/>
    <w:p w14:paraId="22ABEEB9" w14:textId="77777777" w:rsidR="00E65DEA" w:rsidRDefault="00E65DEA" w:rsidP="00E65DEA">
      <w:pPr>
        <w:pStyle w:val="Heading3"/>
      </w:pPr>
    </w:p>
    <w:p w14:paraId="5382F9AB" w14:textId="381BD287" w:rsidR="00906501" w:rsidRDefault="00906501" w:rsidP="00906501">
      <w:pPr>
        <w:pStyle w:val="Heading2"/>
      </w:pPr>
      <w:r>
        <w:t>Answers To -  On Case</w:t>
      </w:r>
    </w:p>
    <w:p w14:paraId="797B26C4" w14:textId="0A78B34B" w:rsidR="00E65DEA" w:rsidRPr="00BD4898" w:rsidRDefault="00E65DEA" w:rsidP="00E65DEA">
      <w:pPr>
        <w:pStyle w:val="Heading3"/>
      </w:pPr>
      <w:r>
        <w:t>AT “Reforms Solve Now”</w:t>
      </w:r>
    </w:p>
    <w:p w14:paraId="048B1B47" w14:textId="77777777" w:rsidR="00E65DEA" w:rsidRPr="00BD4898" w:rsidRDefault="00E65DEA" w:rsidP="00E65DEA">
      <w:pPr>
        <w:pStyle w:val="Heading4"/>
      </w:pPr>
      <w:r w:rsidRPr="00BD4898">
        <w:t>Reforms have not solved the case - Current asylum law is too inconsistent to protect women it is either too general or too specific.</w:t>
      </w:r>
    </w:p>
    <w:p w14:paraId="67A21FD3" w14:textId="77777777" w:rsidR="00E65DEA" w:rsidRPr="00BD4898" w:rsidRDefault="00E65DEA" w:rsidP="00E65DEA">
      <w:pPr>
        <w:rPr>
          <w:sz w:val="16"/>
          <w:szCs w:val="16"/>
        </w:rPr>
      </w:pPr>
      <w:r w:rsidRPr="00BD4898">
        <w:rPr>
          <w:b/>
          <w:sz w:val="22"/>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 </w:t>
      </w:r>
    </w:p>
    <w:p w14:paraId="51ABC1DC" w14:textId="77777777" w:rsidR="00E65DEA" w:rsidRPr="00BD4898" w:rsidRDefault="00E65DEA" w:rsidP="00E65DEA"/>
    <w:p w14:paraId="4538F774" w14:textId="77777777" w:rsidR="00E65DEA" w:rsidRPr="00BD4898" w:rsidRDefault="00E65DEA" w:rsidP="00E65DEA">
      <w:pPr>
        <w:rPr>
          <w:sz w:val="16"/>
        </w:rPr>
      </w:pPr>
      <w:r w:rsidRPr="00BD4898">
        <w:rPr>
          <w:sz w:val="16"/>
        </w:rPr>
        <w:t>III. History of Gender-Related Asylum Claims in the United States In recent years, the international community has been quick to respond to general human rights violations. n105 However,</w:t>
      </w:r>
      <w:r w:rsidRPr="00BD4898">
        <w:rPr>
          <w:u w:val="single"/>
        </w:rPr>
        <w:t xml:space="preserve"> "human rights have not been women's rights--not in theory or in reality, not legally or socially, not domestically or internationally.</w:t>
      </w:r>
      <w:r w:rsidRPr="00BD4898">
        <w:rPr>
          <w:sz w:val="16"/>
        </w:rPr>
        <w:t>" n106 Unfortunately, "</w:t>
      </w:r>
      <w:r w:rsidRPr="00BD4898">
        <w:rPr>
          <w:u w:val="single"/>
        </w:rPr>
        <w:t>what is done to women is either too specific to women to be seen as human or too generic to human beings to be seen as specific to women.</w:t>
      </w:r>
      <w:r w:rsidRPr="00BD4898">
        <w:rPr>
          <w:sz w:val="16"/>
        </w:rPr>
        <w:t xml:space="preserve">" n107 </w:t>
      </w:r>
      <w:r w:rsidRPr="00BD4898">
        <w:rPr>
          <w:u w:val="single"/>
        </w:rPr>
        <w:t>Scholars argue women receive less protection because the founding interests of asylum law--to protect educated elite male applicants who fled communism</w:t>
      </w:r>
      <w:r w:rsidRPr="00BD4898">
        <w:rPr>
          <w:sz w:val="16"/>
        </w:rPr>
        <w:t xml:space="preserve"> n108 --constrain its application. More specifically, t</w:t>
      </w:r>
      <w:r w:rsidRPr="00BD4898">
        <w:rPr>
          <w:u w:val="single"/>
        </w:rPr>
        <w:t>he U.S. asylum adjudication system produces inconsistent judgments</w:t>
      </w:r>
      <w:r w:rsidRPr="00BD4898">
        <w:rPr>
          <w:sz w:val="16"/>
        </w:rPr>
        <w:t xml:space="preserve"> regarding gender-related claims that "have fostered a lack of predictability and efficiency in administering [future] claims." n109 Even though "asylum adjudicators have [recently] extended protections to [some] women asserting gender-related persecution, they have denied similar protection to others." n110 This Part traces the history of gender-related claims in the United States from their treacherous beginning in the 1970s to the more recent breakthrough in In re </w:t>
      </w:r>
      <w:proofErr w:type="spellStart"/>
      <w:r w:rsidRPr="00BD4898">
        <w:rPr>
          <w:sz w:val="16"/>
        </w:rPr>
        <w:t>Kasinga</w:t>
      </w:r>
      <w:proofErr w:type="spellEnd"/>
      <w:r w:rsidRPr="00BD4898">
        <w:rPr>
          <w:sz w:val="16"/>
        </w:rPr>
        <w:t xml:space="preserve"> in the mid-1990s.</w:t>
      </w:r>
    </w:p>
    <w:p w14:paraId="3579F183" w14:textId="77777777" w:rsidR="00E65DEA" w:rsidRDefault="00E65DEA" w:rsidP="00E65DEA"/>
    <w:p w14:paraId="17D82134" w14:textId="77777777" w:rsidR="00B31998" w:rsidRPr="00BD4898" w:rsidRDefault="00B31998" w:rsidP="00B31998">
      <w:pPr>
        <w:pStyle w:val="Heading3"/>
      </w:pPr>
      <w:r>
        <w:t>AT “INS Guidelines Solved”</w:t>
      </w:r>
    </w:p>
    <w:p w14:paraId="7E0A021C" w14:textId="77777777" w:rsidR="009C05B4" w:rsidRPr="00BD4898" w:rsidRDefault="009C05B4" w:rsidP="009C05B4">
      <w:pPr>
        <w:pStyle w:val="Heading4"/>
      </w:pPr>
      <w:r w:rsidRPr="00BD4898">
        <w:t>Current guidelines for immigration judges are not enough because they are not legally binding.</w:t>
      </w:r>
    </w:p>
    <w:p w14:paraId="60FFF7C3" w14:textId="77777777" w:rsidR="009C05B4" w:rsidRPr="004949A3" w:rsidRDefault="009C05B4" w:rsidP="009C05B4">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4949A3">
        <w:rPr>
          <w:sz w:val="16"/>
          <w:szCs w:val="16"/>
        </w:rPr>
        <w:t>[Aimee Indiana International &amp; Comparative Law Review 23 Ind. Int'l &amp; Comp. L. Rev. 213 Providing a Pathway to Asylum: Re-interpreting "Social Group" to Include Gender, Lexis]//</w:t>
      </w:r>
      <w:proofErr w:type="spellStart"/>
      <w:r w:rsidRPr="004949A3">
        <w:rPr>
          <w:sz w:val="16"/>
          <w:szCs w:val="16"/>
        </w:rPr>
        <w:t>Raunak</w:t>
      </w:r>
      <w:proofErr w:type="spellEnd"/>
      <w:r w:rsidRPr="004949A3">
        <w:rPr>
          <w:sz w:val="16"/>
          <w:szCs w:val="16"/>
        </w:rPr>
        <w:t xml:space="preserve"> </w:t>
      </w:r>
      <w:proofErr w:type="spellStart"/>
      <w:r w:rsidRPr="004949A3">
        <w:rPr>
          <w:sz w:val="16"/>
          <w:szCs w:val="16"/>
        </w:rPr>
        <w:t>Dua</w:t>
      </w:r>
      <w:proofErr w:type="spellEnd"/>
    </w:p>
    <w:p w14:paraId="56D0DCF7" w14:textId="77777777" w:rsidR="009C05B4" w:rsidRPr="00BD4898" w:rsidRDefault="009C05B4" w:rsidP="009C05B4"/>
    <w:p w14:paraId="25B9C381" w14:textId="77777777" w:rsidR="009C05B4" w:rsidRPr="00BD4898" w:rsidRDefault="009C05B4" w:rsidP="009C05B4">
      <w:pPr>
        <w:rPr>
          <w:sz w:val="16"/>
        </w:rPr>
      </w:pPr>
      <w:r w:rsidRPr="00BD4898">
        <w:rPr>
          <w:rStyle w:val="Emphasis"/>
        </w:rPr>
        <w:t xml:space="preserve">While </w:t>
      </w:r>
      <w:r w:rsidRPr="00BD4898">
        <w:rPr>
          <w:sz w:val="16"/>
        </w:rPr>
        <w:t xml:space="preserve">Perdomo and the </w:t>
      </w:r>
      <w:r w:rsidRPr="00BD4898">
        <w:rPr>
          <w:rStyle w:val="Emphasis"/>
        </w:rPr>
        <w:t>various</w:t>
      </w:r>
      <w:r w:rsidRPr="00BD4898">
        <w:rPr>
          <w:sz w:val="16"/>
        </w:rPr>
        <w:t xml:space="preserve"> INS </w:t>
      </w:r>
      <w:r w:rsidRPr="00BD4898">
        <w:rPr>
          <w:rStyle w:val="Emphasis"/>
        </w:rPr>
        <w:t>guidelines mark a beginning to accepting gender as an appropriate basis for asylum</w:t>
      </w:r>
      <w:r w:rsidRPr="00BD4898">
        <w:rPr>
          <w:sz w:val="16"/>
        </w:rPr>
        <w:t xml:space="preserve">, an approach similar to what this Note proposes, </w:t>
      </w:r>
      <w:r w:rsidRPr="00BD4898">
        <w:rPr>
          <w:rStyle w:val="Emphasis"/>
        </w:rPr>
        <w:t>it is not enough to remedy the under-inclusive effect US asylum policies have against women or to change the standard as it is today</w:t>
      </w:r>
      <w:r w:rsidRPr="00BD4898">
        <w:rPr>
          <w:sz w:val="16"/>
        </w:rPr>
        <w:t xml:space="preserve">. First, </w:t>
      </w:r>
      <w:r w:rsidRPr="00BD4898">
        <w:rPr>
          <w:rStyle w:val="Emphasis"/>
        </w:rPr>
        <w:t>the Immigration Judge's opinion and, subsequently, the BIA's ruling are appealable to the federal circuit which has "jurisdiction over the geographical area where the case was originally brought.</w:t>
      </w:r>
      <w:r w:rsidRPr="00BD4898">
        <w:rPr>
          <w:sz w:val="16"/>
        </w:rPr>
        <w:t xml:space="preserve">" n224 Yet, because the federal circuit is limited to its respective geographic region, it  [*239]  will only have precedential effect within the circuit. n225 </w:t>
      </w:r>
      <w:r w:rsidRPr="00BD4898">
        <w:rPr>
          <w:rStyle w:val="Emphasis"/>
        </w:rPr>
        <w:t>The Supreme Court has the ultimate jurisdiction,</w:t>
      </w:r>
      <w:r w:rsidRPr="00BD4898">
        <w:rPr>
          <w:sz w:val="16"/>
        </w:rPr>
        <w:t xml:space="preserve"> and the parties are free to appeal to the United States' highest judicial organ. </w:t>
      </w:r>
      <w:r w:rsidRPr="00BD4898">
        <w:rPr>
          <w:rStyle w:val="Emphasis"/>
        </w:rPr>
        <w:t>However,</w:t>
      </w:r>
      <w:r w:rsidRPr="00BD4898">
        <w:rPr>
          <w:sz w:val="16"/>
        </w:rPr>
        <w:t xml:space="preserve"> in practice </w:t>
      </w:r>
      <w:r w:rsidRPr="00BD4898">
        <w:rPr>
          <w:rStyle w:val="Emphasis"/>
        </w:rPr>
        <w:t>the Supreme Court rarely grants certiorari to hear immigration cases</w:t>
      </w:r>
      <w:r w:rsidRPr="00BD4898">
        <w:rPr>
          <w:sz w:val="16"/>
        </w:rPr>
        <w:t xml:space="preserve">. n226 It chooses, for the most part, to defer to the decisions of the Executive Branch. Trends in immigration law are established by the BIA and a majority of circuits and, in turn, become de facto standards. Furthermore, </w:t>
      </w:r>
      <w:r w:rsidRPr="00BD4898">
        <w:rPr>
          <w:rStyle w:val="Emphasis"/>
        </w:rPr>
        <w:t xml:space="preserve">the statements and guidelines issued by INS and the Department of Homeland Security ("DHS"), while drawing specific attention to gender-based claims, are not legally binding to Immigration Judges or Asylum Officers. </w:t>
      </w:r>
      <w:r w:rsidRPr="00BD4898">
        <w:rPr>
          <w:sz w:val="16"/>
        </w:rPr>
        <w:t xml:space="preserve">n227 The considerations may be persuasive, but </w:t>
      </w:r>
      <w:r w:rsidRPr="00BD4898">
        <w:rPr>
          <w:rStyle w:val="Emphasis"/>
        </w:rPr>
        <w:t>judges are still free to make decisions that diverge from the recommendations, which "results in judges making ad hoc decisions which are not uniform across the country." n228 Without "clear and binding guidance" the result will be "inconsistent and incoherent decision-making across the country."</w:t>
      </w:r>
      <w:r w:rsidRPr="00BD4898">
        <w:rPr>
          <w:sz w:val="16"/>
        </w:rPr>
        <w:t xml:space="preserve"> n229 Therefore, </w:t>
      </w:r>
      <w:r w:rsidRPr="00BD4898">
        <w:rPr>
          <w:rStyle w:val="Emphasis"/>
        </w:rPr>
        <w:t>binding legal standards defining</w:t>
      </w:r>
      <w:r w:rsidRPr="00BD4898">
        <w:rPr>
          <w:sz w:val="16"/>
        </w:rPr>
        <w:t xml:space="preserve"> "social group" need to be re-interpreted to maintain and provide equal protection for women suffering from gender-based persecution.</w:t>
      </w:r>
    </w:p>
    <w:p w14:paraId="628DE22F" w14:textId="77777777" w:rsidR="009C05B4" w:rsidRPr="00BD4898" w:rsidRDefault="009C05B4" w:rsidP="009C05B4"/>
    <w:p w14:paraId="115C370D" w14:textId="77777777" w:rsidR="009C05B4" w:rsidRPr="00BD4898" w:rsidRDefault="009C05B4" w:rsidP="009C05B4">
      <w:pPr>
        <w:pStyle w:val="Heading4"/>
      </w:pPr>
      <w:r w:rsidRPr="00BD4898">
        <w:t>Immigration guidelines fail to protect refugee women because they don’t establish domestic violence as a form of persecution</w:t>
      </w:r>
    </w:p>
    <w:p w14:paraId="19B8A8FE" w14:textId="77777777" w:rsidR="009C05B4" w:rsidRPr="00BD4898" w:rsidRDefault="009C05B4" w:rsidP="009C05B4">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5C37E5BF" w14:textId="77777777" w:rsidR="009C05B4" w:rsidRPr="00BD4898" w:rsidRDefault="009C05B4" w:rsidP="009C05B4"/>
    <w:p w14:paraId="6775C98B" w14:textId="77777777" w:rsidR="009C05B4" w:rsidRPr="00BD4898" w:rsidRDefault="009C05B4" w:rsidP="009C05B4">
      <w:pPr>
        <w:rPr>
          <w:u w:val="single"/>
        </w:rPr>
      </w:pPr>
      <w:r w:rsidRPr="00BD4898">
        <w:rPr>
          <w:sz w:val="16"/>
        </w:rPr>
        <w:t xml:space="preserve">United States asylum law is based on the Immigration and Nationality Act revision after adoption of the 1951 United  [*19]  Nations Convention Relating to the Status of Refugees ("Refugees Convention") and the corresponding 1967 United Nations protocol. n13 </w:t>
      </w:r>
      <w:r w:rsidRPr="00BD4898">
        <w:rPr>
          <w:u w:val="single"/>
        </w:rPr>
        <w:t>Gender is not an enumerated asylum ground under the Refugees Convention, which includes race, religion, nationality, political opinion or a "particular social group."</w:t>
      </w:r>
      <w:r w:rsidRPr="00BD4898">
        <w:rPr>
          <w:sz w:val="16"/>
        </w:rPr>
        <w:t xml:space="preserve"> n14 </w:t>
      </w:r>
      <w:r w:rsidRPr="00BD4898">
        <w:rPr>
          <w:u w:val="single"/>
        </w:rPr>
        <w:t>In 1991, the</w:t>
      </w:r>
      <w:r w:rsidRPr="00BD4898">
        <w:rPr>
          <w:sz w:val="16"/>
        </w:rPr>
        <w:t xml:space="preserve"> Office of the </w:t>
      </w:r>
      <w:r w:rsidRPr="00BD4898">
        <w:rPr>
          <w:u w:val="single"/>
        </w:rPr>
        <w:t>United Nations</w:t>
      </w:r>
      <w:r w:rsidRPr="00BD4898">
        <w:rPr>
          <w:sz w:val="16"/>
        </w:rPr>
        <w:t xml:space="preserve"> High Commissioner for Refugees ("UNHCR") </w:t>
      </w:r>
      <w:r w:rsidRPr="00BD4898">
        <w:rPr>
          <w:u w:val="single"/>
        </w:rPr>
        <w:t>attempted to address this omission by issuing Guidelines</w:t>
      </w:r>
      <w:r w:rsidRPr="00BD4898">
        <w:rPr>
          <w:sz w:val="16"/>
        </w:rPr>
        <w:t xml:space="preserve"> on the Protection of Refugee Women </w:t>
      </w:r>
      <w:r w:rsidRPr="00BD4898">
        <w:rPr>
          <w:u w:val="single"/>
        </w:rPr>
        <w:t>that explained "women refugees who are persecuted on account of their opposition to social traditions</w:t>
      </w:r>
      <w:r w:rsidRPr="00BD4898">
        <w:rPr>
          <w:sz w:val="16"/>
        </w:rPr>
        <w:t xml:space="preserve"> need protection and therefore </w:t>
      </w:r>
      <w:r w:rsidRPr="00BD4898">
        <w:rPr>
          <w:u w:val="single"/>
        </w:rPr>
        <w:t>should qualify as members of a [particular social group]."</w:t>
      </w:r>
      <w:r w:rsidRPr="00BD4898">
        <w:rPr>
          <w:sz w:val="16"/>
        </w:rPr>
        <w:t xml:space="preserve"> n15 Several countries, including the United States, issued their own guidelines to further clarify the role of gender in refugee cases. </w:t>
      </w:r>
      <w:r w:rsidRPr="00BD4898">
        <w:rPr>
          <w:u w:val="single"/>
        </w:rPr>
        <w:t>The Immigration and Naturalization Service</w:t>
      </w:r>
      <w:r w:rsidRPr="00BD4898">
        <w:rPr>
          <w:sz w:val="16"/>
        </w:rPr>
        <w:t xml:space="preserve"> ("INS") </w:t>
      </w:r>
      <w:r w:rsidRPr="00BD4898">
        <w:rPr>
          <w:u w:val="single"/>
        </w:rPr>
        <w:t>issued</w:t>
      </w:r>
      <w:r w:rsidRPr="00BD4898">
        <w:rPr>
          <w:sz w:val="16"/>
        </w:rPr>
        <w:t xml:space="preserve"> Considerations for Asylum Officers Adjudicating Asylum Claims from Women ("</w:t>
      </w:r>
      <w:r w:rsidRPr="00BD4898">
        <w:rPr>
          <w:u w:val="single"/>
        </w:rPr>
        <w:t>INS Guidelines</w:t>
      </w:r>
      <w:r w:rsidRPr="00BD4898">
        <w:rPr>
          <w:sz w:val="16"/>
        </w:rPr>
        <w:t xml:space="preserve">") in 1995. n16 Domestic advocates heralded the INS Guidelines as </w:t>
      </w:r>
      <w:r w:rsidRPr="00BD4898">
        <w:rPr>
          <w:u w:val="single"/>
        </w:rPr>
        <w:t>a "significant step forward for women in asylum law[.]"</w:t>
      </w:r>
      <w:r w:rsidRPr="00BD4898">
        <w:rPr>
          <w:sz w:val="16"/>
        </w:rPr>
        <w:t xml:space="preserve"> n17 In terms of DV claims, </w:t>
      </w:r>
      <w:r w:rsidRPr="00BD4898">
        <w:rPr>
          <w:u w:val="single"/>
        </w:rPr>
        <w:t>the INS Guidelines are helpful because they affirm that "private" persecution</w:t>
      </w:r>
      <w:r w:rsidRPr="00BD4898">
        <w:rPr>
          <w:sz w:val="16"/>
        </w:rPr>
        <w:t xml:space="preserve"> in which the government is unwilling or unable to intervene </w:t>
      </w:r>
      <w:r w:rsidRPr="00BD4898">
        <w:rPr>
          <w:u w:val="single"/>
        </w:rPr>
        <w:t>is a cognizable asylum claim.</w:t>
      </w:r>
      <w:r w:rsidRPr="00BD4898">
        <w:rPr>
          <w:sz w:val="16"/>
        </w:rPr>
        <w:t xml:space="preserve"> n18 At the same time, however, the INS Guidelines failed to establish domestic violence itself as a form of persecution and instead regarded it merely as evidence of past persecution. n19 Most importantly, the INS Guidelines do not assume the force of law. n20 This essential issue will be discussed more in the final section. </w:t>
      </w:r>
      <w:r w:rsidRPr="00BD4898">
        <w:rPr>
          <w:u w:val="single"/>
        </w:rPr>
        <w:t>Efforts by international law-making bodies to establish violence against women as a cognizable asylum claim</w:t>
      </w:r>
      <w:r w:rsidRPr="00BD4898">
        <w:rPr>
          <w:sz w:val="16"/>
        </w:rPr>
        <w:t xml:space="preserve"> within its member-states </w:t>
      </w:r>
      <w:r w:rsidRPr="00BD4898">
        <w:rPr>
          <w:u w:val="single"/>
        </w:rPr>
        <w:t>clearly fall short. The United States</w:t>
      </w:r>
      <w:r w:rsidRPr="00BD4898">
        <w:rPr>
          <w:sz w:val="16"/>
        </w:rPr>
        <w:t xml:space="preserve"> ("U.S.") </w:t>
      </w:r>
      <w:r w:rsidRPr="00BD4898">
        <w:rPr>
          <w:u w:val="single"/>
        </w:rPr>
        <w:t>rarely grants asylum for gender-based violence against women, even though 80% of the world's 27 million refugees are women and children.</w:t>
      </w:r>
      <w:r w:rsidRPr="00BD4898">
        <w:rPr>
          <w:sz w:val="16"/>
        </w:rPr>
        <w:t xml:space="preserve"> n21 The legal authority around domestic violence is clear, yet "its operation still depends on the political will of those who interpret it." n22 Simply put, </w:t>
      </w:r>
      <w:r w:rsidRPr="00BD4898">
        <w:rPr>
          <w:u w:val="single"/>
        </w:rPr>
        <w:t>U.S. immigration courts and executive officers lack the political will to enforce the law.</w:t>
      </w:r>
    </w:p>
    <w:p w14:paraId="2CC1CEAF" w14:textId="77777777" w:rsidR="009C05B4" w:rsidRPr="00BD4898" w:rsidRDefault="009C05B4" w:rsidP="009C05B4"/>
    <w:p w14:paraId="2222ECB6" w14:textId="77777777" w:rsidR="009C05B4" w:rsidRPr="00BD4898" w:rsidRDefault="009C05B4" w:rsidP="009C05B4"/>
    <w:p w14:paraId="30DFD37E" w14:textId="77777777" w:rsidR="009C05B4" w:rsidRPr="00BD4898" w:rsidRDefault="009C05B4" w:rsidP="009C05B4"/>
    <w:p w14:paraId="569F958B" w14:textId="77777777" w:rsidR="009C05B4" w:rsidRPr="000B09F9" w:rsidRDefault="009C05B4" w:rsidP="009C05B4">
      <w:pPr>
        <w:pStyle w:val="Heading4"/>
      </w:pPr>
      <w:r w:rsidRPr="000B09F9">
        <w:t xml:space="preserve">Proposed INS regulations fail – they frame violence as a private issue, they depoliticize gender violence, and they raise the burden of proof too high. </w:t>
      </w:r>
    </w:p>
    <w:p w14:paraId="4338E0D5" w14:textId="77777777" w:rsidR="009C05B4" w:rsidRPr="000B09F9" w:rsidRDefault="009C05B4" w:rsidP="009C05B4">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39" w:history="1">
        <w:r w:rsidRPr="000B09F9">
          <w:rPr>
            <w:rStyle w:val="Hyperlink"/>
            <w:sz w:val="16"/>
            <w:szCs w:val="16"/>
          </w:rPr>
          <w:t>http://www.nyulawreview.org/sites/default/files/pdf/NYULawReview-76-5-Sinha.pdf</w:t>
        </w:r>
      </w:hyperlink>
      <w:r w:rsidRPr="000B09F9">
        <w:rPr>
          <w:sz w:val="16"/>
          <w:szCs w:val="16"/>
        </w:rPr>
        <w:t>, 11/01, accessed 7/13/18 // S.M.]</w:t>
      </w:r>
    </w:p>
    <w:p w14:paraId="781619C0" w14:textId="77777777" w:rsidR="009C05B4" w:rsidRPr="000B09F9" w:rsidRDefault="009C05B4" w:rsidP="009C05B4">
      <w:pPr>
        <w:rPr>
          <w:u w:val="single"/>
        </w:rPr>
      </w:pPr>
    </w:p>
    <w:p w14:paraId="02E6DACE" w14:textId="77777777" w:rsidR="009C05B4" w:rsidRPr="000B09F9" w:rsidRDefault="009C05B4" w:rsidP="009C05B4">
      <w:pPr>
        <w:rPr>
          <w:sz w:val="12"/>
        </w:rPr>
      </w:pPr>
      <w:r w:rsidRPr="000B09F9">
        <w:rPr>
          <w:u w:val="single"/>
        </w:rPr>
        <w:t>On December 7, 2000, the INS proposed amendments to the federal regulations that govern asylum eligibility.1 59 The proposed regulations are designed to "aid in the assessment of claims made by applicants who have suffered or fear domestic violence.</w:t>
      </w:r>
      <w:r w:rsidRPr="000B09F9">
        <w:rPr>
          <w:sz w:val="12"/>
        </w:rPr>
        <w:t xml:space="preserve">' 160 In fact, the INS notes that the amendments' purpose is to "remove[ ] certain barriers that the In re R-A decision seems to pose to claims ... [involving] domestic violence.' 161 </w:t>
      </w:r>
      <w:r w:rsidRPr="000B09F9">
        <w:rPr>
          <w:u w:val="single"/>
        </w:rPr>
        <w:t>Consequently, the proposed federal regulations represent a possible first step in responding to the critique of asylum law articulated in this Note.</w:t>
      </w:r>
      <w:r w:rsidRPr="000B09F9">
        <w:rPr>
          <w:sz w:val="12"/>
        </w:rPr>
        <w:t xml:space="preserve"> 162 </w:t>
      </w:r>
      <w:r w:rsidRPr="000B09F9">
        <w:rPr>
          <w:u w:val="single"/>
        </w:rPr>
        <w:t>The amendments proposed in their present form, however, do not go far enough, and cannot provide full consideration of domestic violence asylum claims.</w:t>
      </w:r>
      <w:r w:rsidRPr="000B09F9">
        <w:rPr>
          <w:sz w:val="12"/>
        </w:rPr>
        <w:t xml:space="preserve"> Despite the INS's statement of purpose, </w:t>
      </w:r>
      <w:r w:rsidRPr="000B09F9">
        <w:rPr>
          <w:u w:val="single"/>
        </w:rPr>
        <w:t>the proposed regulations consolidate some of the same misconceptions about domestic violence</w:t>
      </w:r>
      <w:r w:rsidRPr="000B09F9">
        <w:rPr>
          <w:sz w:val="12"/>
        </w:rPr>
        <w:t xml:space="preserve"> that underlay the In re R-A decision. Namely, </w:t>
      </w:r>
      <w:r w:rsidRPr="000B09F9">
        <w:rPr>
          <w:u w:val="single"/>
        </w:rPr>
        <w:t>they still assume that violence in the home is a matter of private, not public, concern</w:t>
      </w:r>
      <w:r w:rsidRPr="000B09F9">
        <w:rPr>
          <w:sz w:val="12"/>
        </w:rPr>
        <w:t xml:space="preserve">. By failing to regulate the adjudication of claims involving gender-related persecution in a manner that offers the full protection of asylum law, </w:t>
      </w:r>
      <w:r w:rsidRPr="000B09F9">
        <w:rPr>
          <w:u w:val="single"/>
        </w:rPr>
        <w:t>the amendments effectively encourage decisionmakers to continue their reliance on gender and cultural stereotypes</w:t>
      </w:r>
      <w:r w:rsidRPr="000B09F9">
        <w:rPr>
          <w:sz w:val="12"/>
        </w:rPr>
        <w:t xml:space="preserve">. This Part will explore some of the inadequacies of the proposed regulations' 63 by analyzing their treatment of the protected statutory category of "political opinion"164 and its treatment of the "on account of' requirement.165 It will conclude by criticizing the proposal to remove the presumption of well-founded fear of future persecution' 66 when the alleged persecutor is a nongovernmental actor. The discussion ultimately illustrates that the proposed amendments fall far short of responding to the problems this Note highlights, and offers suggestions for improvement. A. Nontraditional Political Opinions In order to place domestic violence claims on surer footing, </w:t>
      </w:r>
      <w:r w:rsidRPr="000B09F9">
        <w:rPr>
          <w:u w:val="single"/>
        </w:rPr>
        <w:t>the INS amendments have clarified how these claims can fit within the protected "social group" category.</w:t>
      </w:r>
      <w:r w:rsidRPr="000B09F9">
        <w:rPr>
          <w:sz w:val="12"/>
        </w:rPr>
        <w:t xml:space="preserve"> 167 </w:t>
      </w:r>
      <w:r w:rsidRPr="000B09F9">
        <w:rPr>
          <w:u w:val="single"/>
        </w:rPr>
        <w:t xml:space="preserve">They do not, however, address case adjudication for those asylum applicants claiming persecution on account of "political opinion." Omitting analysis of "political opinion" claims reflects a judgment on the part of the INS that domestic violence is not a political matter. </w:t>
      </w:r>
      <w:r w:rsidRPr="000B09F9">
        <w:rPr>
          <w:sz w:val="12"/>
        </w:rPr>
        <w:t xml:space="preserve">The preamble to the amendments makes this judgment clear: It confirms the In re R-A finding that the persecution was not on account of the applicant's political opinion against male domination and domestic violence. 168 The preamble states that "there was no evidence that the applicant's husband was aware of the applicant's opposition to male dominance, or even that he cared what her opinions on the matter were.' 69 In short, </w:t>
      </w:r>
      <w:r w:rsidRPr="000B09F9">
        <w:rPr>
          <w:u w:val="single"/>
        </w:rPr>
        <w:t>the INS</w:t>
      </w:r>
      <w:r w:rsidRPr="000B09F9">
        <w:rPr>
          <w:sz w:val="12"/>
        </w:rPr>
        <w:t xml:space="preserve">, like the BIA in In re R-A-, 17° </w:t>
      </w:r>
      <w:r w:rsidRPr="000B09F9">
        <w:rPr>
          <w:u w:val="single"/>
        </w:rPr>
        <w:t>ignores the public and political character of domestic violence</w:t>
      </w:r>
      <w:r w:rsidRPr="000B09F9">
        <w:rPr>
          <w:sz w:val="12"/>
        </w:rPr>
        <w:t xml:space="preserve"> 1 As the strong dissenting opinion in In re R-A pointed out, "[o]</w:t>
      </w:r>
      <w:proofErr w:type="spellStart"/>
      <w:r w:rsidRPr="000B09F9">
        <w:rPr>
          <w:sz w:val="12"/>
        </w:rPr>
        <w:t>pposition</w:t>
      </w:r>
      <w:proofErr w:type="spellEnd"/>
      <w:r w:rsidRPr="000B09F9">
        <w:rPr>
          <w:sz w:val="12"/>
        </w:rPr>
        <w:t xml:space="preserve"> to male domination and violence against women, and support for gender equity, constitutes a political opinion."1 </w:t>
      </w:r>
      <w:r w:rsidRPr="000B09F9">
        <w:rPr>
          <w:u w:val="single"/>
        </w:rPr>
        <w:t>The INS</w:t>
      </w:r>
      <w:r w:rsidRPr="000B09F9">
        <w:rPr>
          <w:sz w:val="12"/>
        </w:rPr>
        <w:t xml:space="preserve">, by affirming In re R-A-, </w:t>
      </w:r>
      <w:r w:rsidRPr="000B09F9">
        <w:rPr>
          <w:u w:val="single"/>
        </w:rPr>
        <w:t>effectively denies that the right to be free of gender-related violence is a political, not merely a personal, right that is worthy of asylum law's protection. By rejecting the idea that resistance to domestic violence can be political</w:t>
      </w:r>
      <w:r w:rsidRPr="000B09F9">
        <w:rPr>
          <w:sz w:val="12"/>
        </w:rPr>
        <w:t xml:space="preserve"> (at the very least, because of the political context in which it is inflicted), </w:t>
      </w:r>
      <w:r w:rsidRPr="000B09F9">
        <w:rPr>
          <w:u w:val="single"/>
        </w:rPr>
        <w:t>the INS and the BIA decontextualize and render ahistorical the applicant's opposition to gender-related persecution.</w:t>
      </w:r>
      <w:r w:rsidRPr="000B09F9">
        <w:rPr>
          <w:sz w:val="12"/>
        </w:rPr>
        <w:t xml:space="preserve"> When the BIA found that the applicant in In re R-A merely possessed an apolitical "common human desire not to be harmed or abused,"1 73 it failed to consider both the social and institutional context of the violence-"the context of a relationship between a man and a woman, in a patriarchal culture."'1 74 </w:t>
      </w:r>
      <w:r w:rsidRPr="000B09F9">
        <w:rPr>
          <w:u w:val="single"/>
        </w:rPr>
        <w:t>The</w:t>
      </w:r>
      <w:r w:rsidRPr="000B09F9">
        <w:rPr>
          <w:sz w:val="12"/>
        </w:rPr>
        <w:t xml:space="preserve"> In re R-A </w:t>
      </w:r>
      <w:r w:rsidRPr="000B09F9">
        <w:rPr>
          <w:u w:val="single"/>
        </w:rPr>
        <w:t>decision failed to acknowledge the possibility that the applicant's decision to take flight and seek asylum may constitute a form of political resistance</w:t>
      </w:r>
      <w:r w:rsidRPr="000B09F9">
        <w:rPr>
          <w:sz w:val="12"/>
        </w:rPr>
        <w:t xml:space="preserve">, demonstrating her belief "that a man has no right to... [beat] his wife." 175 </w:t>
      </w:r>
      <w:r w:rsidRPr="000B09F9">
        <w:rPr>
          <w:u w:val="single"/>
        </w:rPr>
        <w:t>The INS aversion to nontraditional political opinion runs counter to the growing recognition that domestic violence is a product of patriarchal political and social arrangements.</w:t>
      </w:r>
      <w:r w:rsidRPr="000B09F9">
        <w:rPr>
          <w:sz w:val="12"/>
        </w:rPr>
        <w:t xml:space="preserve"> The position marked out by the INS, moreover, undermines its own efforts to improve the adjudication of asylum claims involving gender-related persecution. A broader interpretation of the protected category of "political opinion" would work toward this purpose.176 Similar to its treatment of protected categories, </w:t>
      </w:r>
      <w:r w:rsidRPr="000B09F9">
        <w:rPr>
          <w:u w:val="single"/>
        </w:rPr>
        <w:t>the INS's treatment of the nexus requirement demonstrates a paradoxical tendency to mount obstacles in its effort to enable successful adjudication of asylum claims for gender-related persecution.</w:t>
      </w:r>
      <w:r w:rsidRPr="000B09F9">
        <w:rPr>
          <w:sz w:val="12"/>
        </w:rPr>
        <w:t xml:space="preserve"> The proposed amendment concerning the nexus requirement renders the evidentiary burden even more onerous.177 </w:t>
      </w:r>
      <w:r w:rsidRPr="000B09F9">
        <w:rPr>
          <w:u w:val="single"/>
        </w:rPr>
        <w:t xml:space="preserve">Presently, an asylum applicant, after proving that she has suffered persecution, must show that the </w:t>
      </w:r>
      <w:proofErr w:type="spellStart"/>
      <w:r w:rsidRPr="000B09F9">
        <w:rPr>
          <w:u w:val="single"/>
        </w:rPr>
        <w:t>persecu</w:t>
      </w:r>
      <w:proofErr w:type="spellEnd"/>
      <w:r w:rsidRPr="000B09F9">
        <w:rPr>
          <w:u w:val="single"/>
        </w:rPr>
        <w:t xml:space="preserve"> </w:t>
      </w:r>
      <w:proofErr w:type="spellStart"/>
      <w:r w:rsidRPr="000B09F9">
        <w:rPr>
          <w:u w:val="single"/>
        </w:rPr>
        <w:t>tion</w:t>
      </w:r>
      <w:proofErr w:type="spellEnd"/>
      <w:r w:rsidRPr="000B09F9">
        <w:rPr>
          <w:u w:val="single"/>
        </w:rPr>
        <w:t xml:space="preserve"> was inflicted "on account of" one of the five protected categories.</w:t>
      </w:r>
      <w:r w:rsidRPr="000B09F9">
        <w:rPr>
          <w:sz w:val="12"/>
        </w:rPr>
        <w:t xml:space="preserve">178 To prove a nexus between the persecution and a protected category, an asylum applicant must establish the persecutor's frame of mind. </w:t>
      </w:r>
      <w:r w:rsidRPr="000B09F9">
        <w:rPr>
          <w:u w:val="single"/>
        </w:rPr>
        <w:t>Current case law requires that the applicant establish that a protected characteristic was one of the motivations when it appears that a persecutor has mixed motives for inflicting the harm alleged.</w:t>
      </w:r>
      <w:r w:rsidRPr="000B09F9">
        <w:rPr>
          <w:sz w:val="12"/>
        </w:rPr>
        <w:t xml:space="preserve"> 179 </w:t>
      </w:r>
      <w:r w:rsidRPr="000B09F9">
        <w:rPr>
          <w:u w:val="single"/>
        </w:rPr>
        <w:t>The proposed amendments raise the evidentiary bar. An applicant, under the amendments, "must" show that the protected characteristic is "central to" the persecutor's motivation to act.</w:t>
      </w:r>
      <w:r w:rsidRPr="000B09F9">
        <w:rPr>
          <w:sz w:val="12"/>
        </w:rPr>
        <w:t>180 This proposal appears inconsistent with the INS's statement in its preamble acknowledging that "[u]</w:t>
      </w:r>
      <w:proofErr w:type="spellStart"/>
      <w:r w:rsidRPr="000B09F9">
        <w:rPr>
          <w:sz w:val="12"/>
        </w:rPr>
        <w:t>nder</w:t>
      </w:r>
      <w:proofErr w:type="spellEnd"/>
      <w:r w:rsidRPr="000B09F9">
        <w:rPr>
          <w:sz w:val="12"/>
        </w:rPr>
        <w:t xml:space="preserve"> long-standing principles of U.S. refugee law, it is not necessary for an applicant to show that his or her possession of a protected characteristic is the sole reason that the persecutor seeks to harm him or her."''1 1 Oddly, the proposed amendment is characterized as adhering to this principle, by purportedly allowing for the possibility that a persecutor may have mixed motives.18 Inserting the word "central," however, seems to threaten rather than permit such acknowledgement. </w:t>
      </w:r>
      <w:r w:rsidRPr="000B09F9">
        <w:rPr>
          <w:u w:val="single"/>
        </w:rPr>
        <w:t>If the INS seeks to help decisionmakers recognize that a battered woman applicant has made the requisite nexus showing, it must retract its current proposal. The INS instead should amend the regulations to reflect current case law establishing that a protected characteristic need only be one of the motivations.</w:t>
      </w:r>
      <w:r w:rsidRPr="000B09F9">
        <w:rPr>
          <w:sz w:val="12"/>
        </w:rPr>
        <w:t xml:space="preserve"> Regulatory language that might facilitate such determinations may read as follows: In cases involving a persecutor who has mixed motivations, the applicant has proven persecution on account of a protected characteristic if the applicant has shown that one motive relates to a statutorily enumerated ground.183 </w:t>
      </w:r>
    </w:p>
    <w:p w14:paraId="6D64D4A5" w14:textId="77777777" w:rsidR="009C05B4" w:rsidRDefault="009C05B4" w:rsidP="009C05B4"/>
    <w:p w14:paraId="597E93CB" w14:textId="77777777" w:rsidR="00B31998" w:rsidRPr="00BD4898" w:rsidRDefault="00B31998" w:rsidP="00B31998">
      <w:pPr>
        <w:pStyle w:val="Heading4"/>
      </w:pPr>
      <w:r w:rsidRPr="00BD4898">
        <w:t>INS guidelines did not solve for asylum, because they were not binding or recognized by courts</w:t>
      </w:r>
    </w:p>
    <w:p w14:paraId="67F8ACA8" w14:textId="77777777" w:rsidR="00B31998" w:rsidRPr="00BD4898" w:rsidRDefault="00B31998" w:rsidP="00B31998">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4A04A809" w14:textId="77777777" w:rsidR="00B31998" w:rsidRPr="00BD4898" w:rsidRDefault="00B31998" w:rsidP="00B31998"/>
    <w:p w14:paraId="2FAF368A" w14:textId="77777777" w:rsidR="00B31998" w:rsidRPr="00BD4898" w:rsidRDefault="00B31998" w:rsidP="00B31998">
      <w:pPr>
        <w:rPr>
          <w:sz w:val="16"/>
        </w:rPr>
      </w:pPr>
      <w:r w:rsidRPr="00BD4898">
        <w:rPr>
          <w:sz w:val="16"/>
        </w:rPr>
        <w:t xml:space="preserve">More recently, </w:t>
      </w:r>
      <w:r w:rsidRPr="00BD4898">
        <w:rPr>
          <w:i/>
          <w:sz w:val="16"/>
        </w:rPr>
        <w:t>however</w:t>
      </w:r>
      <w:r w:rsidRPr="00BD4898">
        <w:rPr>
          <w:sz w:val="16"/>
        </w:rPr>
        <w:t xml:space="preserve">, notable </w:t>
      </w:r>
      <w:r w:rsidRPr="00BD4898">
        <w:rPr>
          <w:u w:val="single"/>
        </w:rPr>
        <w:t>advances have been made for gender-related asylum claims</w:t>
      </w:r>
      <w:r w:rsidRPr="00BD4898">
        <w:rPr>
          <w:sz w:val="16"/>
        </w:rPr>
        <w:t xml:space="preserve">. n10 Most significantly, on </w:t>
      </w:r>
      <w:r w:rsidRPr="00BD4898">
        <w:rPr>
          <w:u w:val="single"/>
        </w:rPr>
        <w:t>May 26, 1995</w:t>
      </w:r>
      <w:r w:rsidRPr="00BD4898">
        <w:rPr>
          <w:sz w:val="16"/>
        </w:rPr>
        <w:t xml:space="preserve">, </w:t>
      </w:r>
      <w:r w:rsidRPr="00BD4898">
        <w:rPr>
          <w:u w:val="single"/>
        </w:rPr>
        <w:t>the Immigration and Naturalization Service (INS) issued guidelines to aid asylum officers in adjudicating asylum claims from women</w:t>
      </w:r>
      <w:r w:rsidRPr="00BD4898">
        <w:rPr>
          <w:sz w:val="16"/>
        </w:rPr>
        <w:t xml:space="preserve"> (the INS Guidelines). n11 </w:t>
      </w:r>
      <w:r w:rsidRPr="00BD4898">
        <w:rPr>
          <w:u w:val="single"/>
        </w:rPr>
        <w:t>Although the INS Guidelines provide useful analysis</w:t>
      </w:r>
      <w:r w:rsidRPr="00BD4898">
        <w:rPr>
          <w:sz w:val="16"/>
        </w:rPr>
        <w:t xml:space="preserve"> and suggestions </w:t>
      </w:r>
      <w:r w:rsidRPr="00BD4898">
        <w:rPr>
          <w:u w:val="single"/>
        </w:rPr>
        <w:t>that may guide asylum officers</w:t>
      </w:r>
      <w:r w:rsidRPr="00BD4898">
        <w:rPr>
          <w:sz w:val="16"/>
        </w:rPr>
        <w:t xml:space="preserve"> and other adjudicators </w:t>
      </w:r>
      <w:r w:rsidRPr="00BD4898">
        <w:rPr>
          <w:u w:val="single"/>
        </w:rPr>
        <w:t>in evaluating asylum claims from women, these Guidelines are not binding</w:t>
      </w:r>
      <w:r w:rsidRPr="00BD4898">
        <w:rPr>
          <w:sz w:val="16"/>
        </w:rPr>
        <w:t xml:space="preserve">. Moreover, the INS Guidelines suggest that "domestic violence ... may serve as evidence of past persecution" in order to establish eligibility for asylum, n12 but courts have not yet recognized this type of claim under </w:t>
      </w:r>
      <w:proofErr w:type="spellStart"/>
      <w:r w:rsidRPr="00BD4898">
        <w:rPr>
          <w:sz w:val="16"/>
        </w:rPr>
        <w:t>asy</w:t>
      </w:r>
      <w:proofErr w:type="spellEnd"/>
      <w:r w:rsidRPr="00BD4898">
        <w:rPr>
          <w:sz w:val="16"/>
        </w:rPr>
        <w:t xml:space="preserve">-  [*1807]  </w:t>
      </w:r>
      <w:proofErr w:type="spellStart"/>
      <w:r w:rsidRPr="00BD4898">
        <w:rPr>
          <w:sz w:val="16"/>
        </w:rPr>
        <w:t>lum</w:t>
      </w:r>
      <w:proofErr w:type="spellEnd"/>
      <w:r w:rsidRPr="00BD4898">
        <w:rPr>
          <w:sz w:val="16"/>
        </w:rPr>
        <w:t xml:space="preserve"> law. n13</w:t>
      </w:r>
    </w:p>
    <w:p w14:paraId="6FCC1ABB" w14:textId="77777777" w:rsidR="00B31998" w:rsidRDefault="00B31998" w:rsidP="00B31998">
      <w:pPr>
        <w:textAlignment w:val="baseline"/>
        <w:rPr>
          <w:rFonts w:eastAsia="Times New Roman" w:cs="Arial"/>
          <w:szCs w:val="20"/>
        </w:rPr>
      </w:pPr>
      <w:r w:rsidRPr="00BD4898">
        <w:rPr>
          <w:rFonts w:eastAsia="Times New Roman" w:cs="Arial"/>
          <w:szCs w:val="20"/>
        </w:rPr>
        <w:t> </w:t>
      </w:r>
    </w:p>
    <w:p w14:paraId="042A6688" w14:textId="77777777" w:rsidR="00B31998" w:rsidRPr="00BD4898" w:rsidRDefault="00B31998" w:rsidP="00B31998">
      <w:pPr>
        <w:pStyle w:val="Heading4"/>
      </w:pPr>
      <w:r w:rsidRPr="00BD4898">
        <w:t>INS regulations do not solve domestic violence asylum – they do not apply to the necessary judges and are limited in effectiveness</w:t>
      </w:r>
    </w:p>
    <w:p w14:paraId="69AC26C7" w14:textId="77777777" w:rsidR="00B31998" w:rsidRPr="00BD4898" w:rsidRDefault="00B31998" w:rsidP="00B31998">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0C58830D" w14:textId="77777777" w:rsidR="00B31998" w:rsidRPr="00BD4898" w:rsidRDefault="00B31998" w:rsidP="00B31998">
      <w:pPr>
        <w:rPr>
          <w:u w:val="single"/>
        </w:rPr>
      </w:pPr>
    </w:p>
    <w:p w14:paraId="3AA84CA2" w14:textId="77777777" w:rsidR="00B31998" w:rsidRPr="00BD4898" w:rsidRDefault="00B31998" w:rsidP="00B31998">
      <w:pPr>
        <w:rPr>
          <w:sz w:val="16"/>
        </w:rPr>
      </w:pPr>
      <w:r w:rsidRPr="00BD4898">
        <w:rPr>
          <w:u w:val="single"/>
        </w:rPr>
        <w:t>The INS Guidelines first explain the background and international guidance that led to their promulgation. The Guidelines</w:t>
      </w:r>
      <w:r w:rsidRPr="00BD4898">
        <w:rPr>
          <w:sz w:val="16"/>
        </w:rPr>
        <w:t xml:space="preserve"> also </w:t>
      </w:r>
      <w:r w:rsidRPr="00BD4898">
        <w:rPr>
          <w:u w:val="single"/>
        </w:rPr>
        <w:t>offer procedural considerations for U.S. asylum officers to follow</w:t>
      </w:r>
      <w:r w:rsidRPr="00BD4898">
        <w:rPr>
          <w:sz w:val="16"/>
        </w:rPr>
        <w:t xml:space="preserve">. In the "Purpose and Overview" section, </w:t>
      </w:r>
      <w:r w:rsidRPr="00BD4898">
        <w:rPr>
          <w:u w:val="single"/>
        </w:rPr>
        <w:t xml:space="preserve">the Guidelines state that "rape ... sexual abuse and domestic violence, </w:t>
      </w:r>
      <w:r w:rsidRPr="00BD4898">
        <w:rPr>
          <w:sz w:val="16"/>
        </w:rPr>
        <w:t>infanticide and genital mutilation are forms of mistreatment primarily directed at girls and women and they</w:t>
      </w:r>
      <w:r w:rsidRPr="00BD4898">
        <w:rPr>
          <w:u w:val="single"/>
        </w:rPr>
        <w:t xml:space="preserve"> may serve as evidence of past persecution on account of one or more of the five grounds."</w:t>
      </w:r>
      <w:r w:rsidRPr="00BD4898">
        <w:rPr>
          <w:sz w:val="16"/>
        </w:rPr>
        <w:t xml:space="preserve"> n182 The INS Guidelines urge that whenever possible, women with gender-based claims should be interviewed by female asylum officers and, if necessary, have a female interpreter because women may have difficulty disclosing past experiences, especially instances of sexual abuse, to male interviewers. n183 Additionally, the Guidelines suggest that women should be afforded the opportunity for a private interview, without male family members or children present, because of the stressful nature of the interview and the often personal nature of gender-based claims. n184 Asylum officers should not press for precise details of incidents such as sexual abuse and should understand that female claimants may be fearful of government officials. n185 Specifically, the Guidelines state that "women who have been subject to domestic or sexual abuse may be psychologically traumatized ... [which] may have a significant impact on [their] ability to present testimony." n186 The Guidelines also note that the INS Resource Information Center will issue country-specific information about the legal and cultural situation of women and the adequacy of state protection for victims of violence, including sexual and domestic violence. n187 The INS Guidelines also provide legal analysis of gender-related cases, adding evaluation and criticism that may assist future claimants. In this section of the Guidelines, many of the cases discussed earlier are presented. </w:t>
      </w:r>
      <w:r w:rsidRPr="00BD4898">
        <w:rPr>
          <w:rStyle w:val="StyleUnderline"/>
        </w:rPr>
        <w:t>n188 The Guidelines will increase awareness of important issues</w:t>
      </w:r>
      <w:r w:rsidRPr="00BD4898">
        <w:rPr>
          <w:sz w:val="16"/>
        </w:rPr>
        <w:t xml:space="preserve"> surrounding gender-based claims, n189 </w:t>
      </w:r>
      <w:r w:rsidRPr="00BD4898">
        <w:rPr>
          <w:rStyle w:val="StyleUnderline"/>
        </w:rPr>
        <w:t>but their potential effectiveness may  [*1832]  be limited. n190 Although immigration, BIA, or federal judges, who are not bound by the Guidelines, may find them persuasive, only asylum officers are required to read them</w:t>
      </w:r>
      <w:r w:rsidRPr="00BD4898">
        <w:rPr>
          <w:sz w:val="16"/>
        </w:rPr>
        <w:t xml:space="preserve">. n191 Thus, </w:t>
      </w:r>
      <w:r w:rsidRPr="00BD4898">
        <w:rPr>
          <w:rStyle w:val="StyleUnderline"/>
        </w:rPr>
        <w:t>despite the issuance of the Guidelines, changes in the law are still necessary in order to ensure successful asylum claims for victims of domestic violence</w:t>
      </w:r>
      <w:r w:rsidRPr="00BD4898">
        <w:rPr>
          <w:sz w:val="16"/>
        </w:rPr>
        <w:t>.</w:t>
      </w:r>
    </w:p>
    <w:p w14:paraId="6590C48E" w14:textId="77777777" w:rsidR="00B31998" w:rsidRPr="00BD4898" w:rsidRDefault="00B31998" w:rsidP="00B31998">
      <w:pPr>
        <w:textAlignment w:val="baseline"/>
        <w:rPr>
          <w:rFonts w:ascii="Arial" w:eastAsia="Times New Roman" w:hAnsi="Arial" w:cs="Arial"/>
          <w:sz w:val="18"/>
          <w:szCs w:val="18"/>
        </w:rPr>
      </w:pPr>
      <w:r w:rsidRPr="00BD4898">
        <w:rPr>
          <w:rFonts w:eastAsia="Times New Roman" w:cs="Arial"/>
          <w:szCs w:val="20"/>
        </w:rPr>
        <w:t> </w:t>
      </w:r>
    </w:p>
    <w:p w14:paraId="7F39EB8D" w14:textId="77777777" w:rsidR="00E65DEA" w:rsidRPr="00BD4898" w:rsidRDefault="00E65DEA" w:rsidP="00E65DEA">
      <w:pPr>
        <w:pStyle w:val="Heading3"/>
      </w:pPr>
      <w:r>
        <w:t>AT “Acosta Solves Now”</w:t>
      </w:r>
    </w:p>
    <w:p w14:paraId="6C0E6FB7" w14:textId="77777777" w:rsidR="00E65DEA" w:rsidRPr="00BD4898" w:rsidRDefault="00E65DEA" w:rsidP="00E65DEA">
      <w:pPr>
        <w:pStyle w:val="Heading4"/>
      </w:pPr>
      <w:r w:rsidRPr="00BD4898">
        <w:t>The Acosta decision does not protect women – Immigration and Appeals courts have not followed its precedent consistently</w:t>
      </w:r>
    </w:p>
    <w:p w14:paraId="00E0A41D" w14:textId="77777777" w:rsidR="00E65DEA" w:rsidRPr="00BD4898" w:rsidRDefault="00E65DEA" w:rsidP="00E65DEA">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45049DEA" w14:textId="77777777" w:rsidR="00E65DEA" w:rsidRPr="00BD4898" w:rsidRDefault="00E65DEA" w:rsidP="00E65DEA"/>
    <w:p w14:paraId="5D2AE862" w14:textId="77777777" w:rsidR="00E65DEA" w:rsidRPr="00BD4898" w:rsidRDefault="00E65DEA" w:rsidP="00E65DEA">
      <w:pPr>
        <w:rPr>
          <w:sz w:val="16"/>
        </w:rPr>
      </w:pPr>
      <w:r w:rsidRPr="00BD4898">
        <w:rPr>
          <w:sz w:val="16"/>
        </w:rPr>
        <w:t xml:space="preserve">C. In re Acosta and the Amorphous Membership in a Particular Social Group </w:t>
      </w:r>
      <w:r w:rsidRPr="00BD4898">
        <w:rPr>
          <w:rStyle w:val="StyleUnderline"/>
        </w:rPr>
        <w:t>In the Acosta decision</w:t>
      </w:r>
      <w:r w:rsidRPr="00BD4898">
        <w:rPr>
          <w:sz w:val="16"/>
        </w:rPr>
        <w:t xml:space="preserve">, the BIA applied "the well-established doctrine of ejusdem generis" to the "membership in a particular social group" [*518] grounds in the refugee definition. n85 The BIA explained that under the doctrine of ejusdem generis "general words used in an enumeration with specific words should be construed in a manner consistent with the specific words." n86 Using this doctrine, </w:t>
      </w:r>
      <w:r w:rsidRPr="00BD4898">
        <w:rPr>
          <w:rStyle w:val="StyleUnderline"/>
        </w:rPr>
        <w:t>the BIA held that in order for the particular social group ground to be comparable to the other four grounds of persecution it should be limited to characteristics that are "immutable" and "fundamental."</w:t>
      </w:r>
      <w:r w:rsidRPr="00BD4898">
        <w:rPr>
          <w:sz w:val="16"/>
        </w:rPr>
        <w:t xml:space="preserve"> n87 The BIA interpreted the phrase "persecution on account of membership in a particular social group" to mean: Persecution that is directed toward an individual who is a member of a group of persons all of whom share a common, immutable characteristic. The shared characteristic might be an innate one such as sex, color, or kinship ties, or in some circumstances it might be a shared past experience such as former military leadership or land ownership. The particular kind of group characteristic that will qualify under this construction remains to be determined on a case-by-case basis. However, whatever the common characteristic that defines the group, it must be one that the members of the group either cannot change, or should not be required to change because it is fundamental to their individual identities or consciences. n88 </w:t>
      </w:r>
      <w:r w:rsidRPr="00BD4898">
        <w:rPr>
          <w:u w:val="single"/>
        </w:rPr>
        <w:t xml:space="preserve">In its interpretation, the BIA clearly indicated an applicant may establish membership in a particular social group based on gender because it is an innate characteristic. </w:t>
      </w:r>
      <w:r w:rsidRPr="00BD4898">
        <w:rPr>
          <w:sz w:val="16"/>
        </w:rPr>
        <w:t xml:space="preserve">n89 The reasoning in Acosta has been persuasive in foreign courts because it fits well with the fundamental norms of human rights. n90 </w:t>
      </w:r>
      <w:r w:rsidRPr="00BD4898">
        <w:rPr>
          <w:u w:val="single"/>
        </w:rPr>
        <w:t>However, despite frequent citations to Acosta, neither the BIA nor the U.S. Courts of Appeals have adopted the plain meaning of the holding.</w:t>
      </w:r>
      <w:r w:rsidRPr="00BD4898">
        <w:rPr>
          <w:sz w:val="16"/>
        </w:rPr>
        <w:t xml:space="preserve"> n91 </w:t>
      </w:r>
      <w:r w:rsidRPr="00BD4898">
        <w:rPr>
          <w:u w:val="single"/>
        </w:rPr>
        <w:t>Unfortunately, this inconsistent application and the ongoing lack of a clearly defined standard result in many failed asylum claims.</w:t>
      </w:r>
      <w:r w:rsidRPr="00BD4898">
        <w:rPr>
          <w:sz w:val="16"/>
        </w:rPr>
        <w:t xml:space="preserve"> n92 In more recent precedent, the BIA has added to the requirements to establish membership in a particular social group.</w:t>
      </w:r>
    </w:p>
    <w:p w14:paraId="5221DCC1" w14:textId="77777777" w:rsidR="00E65DEA" w:rsidRPr="00BD4898" w:rsidRDefault="00E65DEA" w:rsidP="00E65DEA"/>
    <w:p w14:paraId="781EBA31" w14:textId="77777777" w:rsidR="00E65DEA" w:rsidRPr="00BD4898" w:rsidRDefault="00E65DEA" w:rsidP="00E65DEA">
      <w:pPr>
        <w:rPr>
          <w:b/>
        </w:rPr>
      </w:pPr>
      <w:r w:rsidRPr="00BD4898">
        <w:t xml:space="preserve"> </w:t>
      </w:r>
    </w:p>
    <w:p w14:paraId="7C76E5D3" w14:textId="77777777" w:rsidR="00742A39" w:rsidRPr="00BD4898" w:rsidRDefault="00742A39" w:rsidP="00742A39">
      <w:pPr>
        <w:pStyle w:val="Heading4"/>
      </w:pPr>
      <w:r w:rsidRPr="00BD4898">
        <w:t>Acosta did not solve – courts have not expanded on its decision to set a precedent</w:t>
      </w:r>
    </w:p>
    <w:p w14:paraId="785BBB65" w14:textId="77777777" w:rsidR="00742A39" w:rsidRPr="00BD4898" w:rsidRDefault="00742A39" w:rsidP="00742A39">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723119AF" w14:textId="77777777" w:rsidR="00742A39" w:rsidRPr="00BD4898" w:rsidRDefault="00742A39" w:rsidP="00742A39"/>
    <w:p w14:paraId="60B3427D" w14:textId="77777777" w:rsidR="00742A39" w:rsidRPr="00BD4898" w:rsidRDefault="00742A39" w:rsidP="00742A39">
      <w:pPr>
        <w:rPr>
          <w:sz w:val="16"/>
        </w:rPr>
      </w:pPr>
      <w:r w:rsidRPr="00BD4898">
        <w:rPr>
          <w:sz w:val="16"/>
        </w:rPr>
        <w:t xml:space="preserve">Recognizing that the content of the "particular social group" category would necessarily be filled in on a "case-by-case basis," the BIA in Acosta acknowledged that the constitution of a "particular social group," therefore, could be circumstantially specific, as in a shared experience or voluntary status that unites group members. More significantly, however, </w:t>
      </w:r>
      <w:r w:rsidRPr="00BD4898">
        <w:rPr>
          <w:rStyle w:val="StyleUnderline"/>
        </w:rPr>
        <w:t>the legal reasoning in Acosta expressly allowed for recognition that a "particular social group" can be organized around fundamental characteristics essential to a person's identity, which obviously includes such fundamental attributes as gender. However, a review of key cases reveals that the radical potential of this recognition that gender can form the basis of a "particular social group" has not been realized in subsequent U.S. case law relating to women's refugee claims arising out of experiences of gender persecution. In fact, after the step forward Acosta represented, there have been multiple steps backwards</w:t>
      </w:r>
      <w:r w:rsidRPr="00BD4898">
        <w:rPr>
          <w:sz w:val="16"/>
        </w:rPr>
        <w:t>.</w:t>
      </w:r>
    </w:p>
    <w:p w14:paraId="580A8F3F" w14:textId="77777777" w:rsidR="00742A39" w:rsidRPr="00BD4898" w:rsidRDefault="00742A39" w:rsidP="00742A39"/>
    <w:p w14:paraId="28265BEC" w14:textId="77777777" w:rsidR="00742A39" w:rsidRPr="00BD4898" w:rsidRDefault="00742A39" w:rsidP="00742A39"/>
    <w:p w14:paraId="69580677" w14:textId="77777777" w:rsidR="00E65DEA" w:rsidRPr="00BD4898" w:rsidRDefault="00E65DEA" w:rsidP="00E65DEA">
      <w:pPr>
        <w:pStyle w:val="Heading3"/>
      </w:pPr>
      <w:r>
        <w:t>AT “</w:t>
      </w:r>
      <w:proofErr w:type="spellStart"/>
      <w:r>
        <w:t>Kasinga</w:t>
      </w:r>
      <w:proofErr w:type="spellEnd"/>
      <w:r>
        <w:t xml:space="preserve"> Solves Now”</w:t>
      </w:r>
    </w:p>
    <w:p w14:paraId="70FCF68B" w14:textId="77777777" w:rsidR="00E65DEA" w:rsidRPr="00BD4898" w:rsidRDefault="00E65DEA" w:rsidP="00E65DEA">
      <w:pPr>
        <w:pStyle w:val="Heading4"/>
      </w:pPr>
      <w:r w:rsidRPr="00BD4898">
        <w:t xml:space="preserve">The Court decision in </w:t>
      </w:r>
      <w:proofErr w:type="spellStart"/>
      <w:r w:rsidRPr="00BD4898">
        <w:t>Kasigna</w:t>
      </w:r>
      <w:proofErr w:type="spellEnd"/>
      <w:r w:rsidRPr="00BD4898">
        <w:t xml:space="preserve"> is too limited to provide protection to women.</w:t>
      </w:r>
    </w:p>
    <w:p w14:paraId="338B213E" w14:textId="77777777" w:rsidR="00E65DEA" w:rsidRPr="00BD4898" w:rsidRDefault="00E65DEA" w:rsidP="00E65DEA">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7B870CFB" w14:textId="77777777" w:rsidR="00E65DEA" w:rsidRPr="00BD4898" w:rsidRDefault="00E65DEA" w:rsidP="00E65DEA"/>
    <w:p w14:paraId="0709E1A3" w14:textId="77777777" w:rsidR="00E65DEA" w:rsidRPr="00BD4898" w:rsidRDefault="00E65DEA" w:rsidP="00E65DEA">
      <w:pPr>
        <w:rPr>
          <w:sz w:val="16"/>
        </w:rPr>
      </w:pPr>
      <w:r w:rsidRPr="00BD4898">
        <w:rPr>
          <w:sz w:val="16"/>
        </w:rPr>
        <w:t xml:space="preserve">C. In re </w:t>
      </w:r>
      <w:proofErr w:type="spellStart"/>
      <w:r w:rsidRPr="00BD4898">
        <w:rPr>
          <w:sz w:val="16"/>
        </w:rPr>
        <w:t>Kasinga</w:t>
      </w:r>
      <w:proofErr w:type="spellEnd"/>
      <w:r w:rsidRPr="00BD4898">
        <w:rPr>
          <w:sz w:val="16"/>
        </w:rPr>
        <w:t xml:space="preserve">: A Breakthrough for Gender-Related Claims  One year after the INS issued the INS memorandum for adjudicating gender-related asylum claims, the BIA paved the way for successful gender-related asylum claims with the decision in In re </w:t>
      </w:r>
      <w:proofErr w:type="spellStart"/>
      <w:r w:rsidRPr="00BD4898">
        <w:rPr>
          <w:sz w:val="16"/>
        </w:rPr>
        <w:t>Kasigna</w:t>
      </w:r>
      <w:proofErr w:type="spellEnd"/>
      <w:r w:rsidRPr="00BD4898">
        <w:rPr>
          <w:sz w:val="16"/>
        </w:rPr>
        <w:t xml:space="preserve">. n144 The BIA decided to grant asylum to a woman from Togo based on her membership in particular social group comprised of women in a </w:t>
      </w:r>
      <w:proofErr w:type="spellStart"/>
      <w:r w:rsidRPr="00BD4898">
        <w:rPr>
          <w:sz w:val="16"/>
        </w:rPr>
        <w:t>Togalese</w:t>
      </w:r>
      <w:proofErr w:type="spellEnd"/>
      <w:r w:rsidRPr="00BD4898">
        <w:rPr>
          <w:sz w:val="16"/>
        </w:rPr>
        <w:t xml:space="preserve"> tribe</w:t>
      </w:r>
      <w:r w:rsidRPr="00BD4898">
        <w:rPr>
          <w:u w:val="single"/>
        </w:rPr>
        <w:t xml:space="preserve"> expected to undergo female genital mutilation.</w:t>
      </w:r>
      <w:r w:rsidRPr="00BD4898">
        <w:rPr>
          <w:sz w:val="16"/>
        </w:rPr>
        <w:t xml:space="preserve"> n145 The INS memorandum was clearly influential, and the BIA quoted the statement that "</w:t>
      </w:r>
      <w:r w:rsidRPr="00BD4898">
        <w:rPr>
          <w:u w:val="single"/>
        </w:rPr>
        <w:t>rape ... , sexual abuse and domestic violence, infanticide and genital mutilation ... may serve as evidence of past persecution.</w:t>
      </w:r>
      <w:r w:rsidRPr="00BD4898">
        <w:rPr>
          <w:sz w:val="16"/>
        </w:rPr>
        <w:t>" n146 The BIA also stated that "gender-based, or gender-related, asylum claims within the 'membership in a particular social group' construct ... [are] entirely appropriate and consistent with the developing trend of jurisprudence in the United States and Canada as well as with international norms." n147 T</w:t>
      </w:r>
      <w:r w:rsidRPr="00BD4898">
        <w:rPr>
          <w:u w:val="single"/>
        </w:rPr>
        <w:t>he BIA noted that this particular type persecution satisfies the nexus requirement because female genital mutilation is "characterized as a form of 'sexual oppression' that is 'based on the manipulation of women's sexuality in order to assure male dominance and exploitation.'"</w:t>
      </w:r>
      <w:r w:rsidRPr="00BD4898">
        <w:rPr>
          <w:sz w:val="16"/>
        </w:rPr>
        <w:t xml:space="preserve"> n148 [*525] Even though the BIA explicitly recognized gender as part of the determination of one's membership in a particular social group in </w:t>
      </w:r>
      <w:proofErr w:type="spellStart"/>
      <w:r w:rsidRPr="00BD4898">
        <w:rPr>
          <w:sz w:val="16"/>
        </w:rPr>
        <w:t>Kasigna</w:t>
      </w:r>
      <w:proofErr w:type="spellEnd"/>
      <w:r w:rsidRPr="00BD4898">
        <w:rPr>
          <w:sz w:val="16"/>
        </w:rPr>
        <w:t>,</w:t>
      </w:r>
      <w:r w:rsidRPr="00BD4898">
        <w:rPr>
          <w:u w:val="single"/>
        </w:rPr>
        <w:t xml:space="preserve"> the holding was severely limited because the BIA included characteristics of (1) not having been mutilated, (2) being a member of the </w:t>
      </w:r>
      <w:proofErr w:type="spellStart"/>
      <w:r w:rsidRPr="00BD4898">
        <w:rPr>
          <w:u w:val="single"/>
        </w:rPr>
        <w:t>Tchamba-Kunsuntu</w:t>
      </w:r>
      <w:proofErr w:type="spellEnd"/>
      <w:r w:rsidRPr="00BD4898">
        <w:rPr>
          <w:u w:val="single"/>
        </w:rPr>
        <w:t xml:space="preserve"> Tribe of northern Togo, and (3) opposing the practice of female genital mutilation in the group's definition</w:t>
      </w:r>
      <w:r w:rsidRPr="00BD4898">
        <w:rPr>
          <w:sz w:val="16"/>
        </w:rPr>
        <w:t xml:space="preserve">. n149 </w:t>
      </w:r>
      <w:r w:rsidRPr="00BD4898">
        <w:rPr>
          <w:u w:val="single"/>
        </w:rPr>
        <w:t>This narrow construction has limited the holding's precedential value</w:t>
      </w:r>
      <w:r w:rsidRPr="00BD4898">
        <w:rPr>
          <w:sz w:val="16"/>
        </w:rPr>
        <w:t>. n150 As the following stories R-A-and L-R-will illustrate, the narrow scope has become especially troublesome in adjudicating gender-related claims for domestic violence victims. n151</w:t>
      </w:r>
    </w:p>
    <w:p w14:paraId="2121E5C9" w14:textId="77777777" w:rsidR="00E65DEA" w:rsidRDefault="00E65DEA" w:rsidP="00E65DEA"/>
    <w:p w14:paraId="77DAB017" w14:textId="77777777" w:rsidR="00742A39" w:rsidRPr="00BD4898" w:rsidRDefault="00742A39" w:rsidP="00742A39">
      <w:pPr>
        <w:pStyle w:val="Heading4"/>
      </w:pPr>
      <w:proofErr w:type="spellStart"/>
      <w:r w:rsidRPr="00BD4898">
        <w:t>Kasinga</w:t>
      </w:r>
      <w:proofErr w:type="spellEnd"/>
      <w:r w:rsidRPr="00BD4898">
        <w:t xml:space="preserve"> does not solve the case – it did not recognize gender as its own category – it focused on the act of abuse instead.</w:t>
      </w:r>
    </w:p>
    <w:p w14:paraId="1BA257C5" w14:textId="77777777" w:rsidR="00742A39" w:rsidRPr="00BD4898" w:rsidRDefault="00742A39" w:rsidP="00742A39">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3E0DEC52" w14:textId="77777777" w:rsidR="00742A39" w:rsidRPr="00BD4898" w:rsidRDefault="00742A39" w:rsidP="00742A39"/>
    <w:p w14:paraId="372FD1C4" w14:textId="77777777" w:rsidR="00742A39" w:rsidRPr="00BD4898" w:rsidRDefault="00742A39" w:rsidP="00742A39">
      <w:pPr>
        <w:rPr>
          <w:sz w:val="16"/>
        </w:rPr>
      </w:pPr>
      <w:r w:rsidRPr="00BD4898">
        <w:rPr>
          <w:sz w:val="16"/>
        </w:rPr>
        <w:t xml:space="preserve">Decided after Acosta, the </w:t>
      </w:r>
      <w:r w:rsidRPr="00BD4898">
        <w:rPr>
          <w:rStyle w:val="StyleUnderline"/>
        </w:rPr>
        <w:t xml:space="preserve">U.S. decision in In Re </w:t>
      </w:r>
      <w:proofErr w:type="spellStart"/>
      <w:r w:rsidRPr="00BD4898">
        <w:rPr>
          <w:rStyle w:val="StyleUnderline"/>
        </w:rPr>
        <w:t>Kasinga</w:t>
      </w:r>
      <w:proofErr w:type="spellEnd"/>
      <w:r w:rsidRPr="00BD4898">
        <w:rPr>
          <w:rStyle w:val="StyleUnderline"/>
        </w:rPr>
        <w:t xml:space="preserve"> n137 has also been hailed as an interpretive breakthrough because it explicitly recognized that  [*554]  gender can be a component of the "particular social group" category.</w:t>
      </w:r>
      <w:r w:rsidRPr="00BD4898">
        <w:rPr>
          <w:sz w:val="16"/>
        </w:rPr>
        <w:t xml:space="preserve"> n138 </w:t>
      </w:r>
      <w:r w:rsidRPr="00BD4898">
        <w:rPr>
          <w:rStyle w:val="StyleUnderline"/>
        </w:rPr>
        <w:t>But the judicial reasoning underpinning this finding suffers from the same restricted and compartmentalized approach to gender</w:t>
      </w:r>
      <w:r w:rsidRPr="00BD4898">
        <w:rPr>
          <w:sz w:val="16"/>
        </w:rPr>
        <w:t xml:space="preserve"> that has characterized the Canadian and British case law. In </w:t>
      </w:r>
      <w:proofErr w:type="spellStart"/>
      <w:r w:rsidRPr="00BD4898">
        <w:rPr>
          <w:sz w:val="16"/>
        </w:rPr>
        <w:t>Kasinga</w:t>
      </w:r>
      <w:proofErr w:type="spellEnd"/>
      <w:r w:rsidRPr="00BD4898">
        <w:rPr>
          <w:sz w:val="16"/>
        </w:rPr>
        <w:t xml:space="preserve">, the applicant for asylum, </w:t>
      </w:r>
      <w:proofErr w:type="spellStart"/>
      <w:r w:rsidRPr="00BD4898">
        <w:rPr>
          <w:sz w:val="16"/>
        </w:rPr>
        <w:t>Fauziya</w:t>
      </w:r>
      <w:proofErr w:type="spellEnd"/>
      <w:r w:rsidRPr="00BD4898">
        <w:rPr>
          <w:sz w:val="16"/>
        </w:rPr>
        <w:t xml:space="preserve"> </w:t>
      </w:r>
      <w:proofErr w:type="spellStart"/>
      <w:r w:rsidRPr="00BD4898">
        <w:rPr>
          <w:sz w:val="16"/>
        </w:rPr>
        <w:t>Kassindja</w:t>
      </w:r>
      <w:proofErr w:type="spellEnd"/>
      <w:r w:rsidRPr="00BD4898">
        <w:rPr>
          <w:sz w:val="16"/>
        </w:rPr>
        <w:t xml:space="preserve">, n139 was a young woman n140 from Togo who sought asylum in the U.S. to protect herself from being forced to submit to her tribe's practice of female genital mutilation (FGM,) a practice of injuring and often permanently maiming the genitals, imposed upon all female members either in childhood or adolescence for the purposes of carrying out cultural beliefs about women's sexuality. Ms. </w:t>
      </w:r>
      <w:proofErr w:type="spellStart"/>
      <w:r w:rsidRPr="00BD4898">
        <w:rPr>
          <w:sz w:val="16"/>
        </w:rPr>
        <w:t>Kassindja</w:t>
      </w:r>
      <w:proofErr w:type="spellEnd"/>
      <w:r w:rsidRPr="00BD4898">
        <w:rPr>
          <w:sz w:val="16"/>
        </w:rPr>
        <w:t xml:space="preserve"> had successfully escaped the practice through the protection of her influential father. Upon his death she fell under the care of her aunt who forced Ms. </w:t>
      </w:r>
      <w:proofErr w:type="spellStart"/>
      <w:r w:rsidRPr="00BD4898">
        <w:rPr>
          <w:sz w:val="16"/>
        </w:rPr>
        <w:t>Kassindja</w:t>
      </w:r>
      <w:proofErr w:type="spellEnd"/>
      <w:r w:rsidRPr="00BD4898">
        <w:rPr>
          <w:sz w:val="16"/>
        </w:rPr>
        <w:t xml:space="preserve"> into a polygamous marriage and, in preparation for it, was also making plans to force her to undergo FGM before the marriage was to be consummated. </w:t>
      </w:r>
      <w:r w:rsidRPr="00BD4898">
        <w:rPr>
          <w:rStyle w:val="StyleUnderline"/>
        </w:rPr>
        <w:t>The BIA found that the practice of FGM constituted persecution</w:t>
      </w:r>
      <w:r w:rsidRPr="00BD4898">
        <w:rPr>
          <w:sz w:val="16"/>
        </w:rPr>
        <w:t xml:space="preserve">, thereby satisfying the first component of the legal analysis of the basis for a grant of asylum. </w:t>
      </w:r>
      <w:r w:rsidRPr="00BD4898">
        <w:rPr>
          <w:rStyle w:val="StyleUnderline"/>
        </w:rPr>
        <w:t>In order to satisfy the second phase of the legal inquiry, the persecution had to be tied to one of the five categories specified in section 101(a)(42)(A) of the Immigration and Nationality Act</w:t>
      </w:r>
      <w:r w:rsidRPr="00BD4898">
        <w:rPr>
          <w:sz w:val="16"/>
        </w:rPr>
        <w:t xml:space="preserve">. n141 </w:t>
      </w:r>
      <w:r w:rsidRPr="00BD4898">
        <w:rPr>
          <w:rStyle w:val="StyleUnderline"/>
        </w:rPr>
        <w:t xml:space="preserve">The BIA found, therefore, that the persecution was "on account of" her membership in the "particular social group" of "young women of the </w:t>
      </w:r>
      <w:proofErr w:type="spellStart"/>
      <w:r w:rsidRPr="00BD4898">
        <w:rPr>
          <w:rStyle w:val="StyleUnderline"/>
        </w:rPr>
        <w:t>Tchamba-Kunsuntu</w:t>
      </w:r>
      <w:proofErr w:type="spellEnd"/>
      <w:r w:rsidRPr="00BD4898">
        <w:rPr>
          <w:rStyle w:val="StyleUnderline"/>
        </w:rPr>
        <w:t xml:space="preserve"> Tribe who have not had FGM,</w:t>
      </w:r>
      <w:r w:rsidRPr="00BD4898">
        <w:rPr>
          <w:sz w:val="16"/>
        </w:rPr>
        <w:t xml:space="preserve"> as practiced by that tribe, and who oppose the practice." n142 In this case, </w:t>
      </w:r>
      <w:r w:rsidRPr="00BD4898">
        <w:rPr>
          <w:rStyle w:val="StyleUnderline"/>
        </w:rPr>
        <w:t>the BIA arrived at a fair legal result, but only by way of the most circuitous analytic route.</w:t>
      </w:r>
      <w:r w:rsidRPr="00BD4898">
        <w:rPr>
          <w:sz w:val="16"/>
        </w:rPr>
        <w:t xml:space="preserve"> Despite the fact that FGM is a gender-specific practice imposed upon all girls in the society precisely because they are female, </w:t>
      </w:r>
      <w:r w:rsidRPr="00BD4898">
        <w:rPr>
          <w:rStyle w:val="StyleUnderline"/>
        </w:rPr>
        <w:t>the BIA did not find that the group subject to persecution was comprised of the tribe's female members. Had it done so, it would have foregrounded gender as the obviously salient characteristic of identity that is the basis upon which FGM was inflicted</w:t>
      </w:r>
      <w:r w:rsidRPr="00BD4898">
        <w:rPr>
          <w:sz w:val="16"/>
        </w:rPr>
        <w:t xml:space="preserve">. This kind of more expansive analysis would have recognized FGM as a gender-specific form of persecution and led to a precedent in which gender alone was recognized  [*555]  as the basis of the persecuted social group. Instead, </w:t>
      </w:r>
      <w:r w:rsidRPr="00BD4898">
        <w:rPr>
          <w:rStyle w:val="StyleUnderline"/>
        </w:rPr>
        <w:t>the BIA focused on the fact that the applicant had escaped the practice, situating her within the far narrower group of women "having intact genitalia" n143 who also oppose the imposition of FGM.</w:t>
      </w:r>
      <w:r w:rsidRPr="00BD4898">
        <w:rPr>
          <w:sz w:val="16"/>
        </w:rPr>
        <w:t xml:space="preserve"> This is more than a matter of semantics. </w:t>
      </w:r>
      <w:r w:rsidRPr="00BD4898">
        <w:rPr>
          <w:rStyle w:val="StyleUnderline"/>
        </w:rPr>
        <w:t xml:space="preserve">Instead, it is an issue of finding legal categories that can most appropriately accommodate the facts, one of which is that the persecution (in the form of FGM) from which </w:t>
      </w:r>
      <w:proofErr w:type="spellStart"/>
      <w:r w:rsidRPr="00BD4898">
        <w:rPr>
          <w:rStyle w:val="StyleUnderline"/>
        </w:rPr>
        <w:t>Kassindja</w:t>
      </w:r>
      <w:proofErr w:type="spellEnd"/>
      <w:r w:rsidRPr="00BD4898">
        <w:rPr>
          <w:rStyle w:val="StyleUnderline"/>
        </w:rPr>
        <w:t xml:space="preserve"> sought escape, is a gender-specific practice. Indeed, FGM is a practice of gender inequality. The definition of "particular social group" in </w:t>
      </w:r>
      <w:proofErr w:type="spellStart"/>
      <w:r w:rsidRPr="00BD4898">
        <w:rPr>
          <w:rStyle w:val="StyleUnderline"/>
        </w:rPr>
        <w:t>Kasinga</w:t>
      </w:r>
      <w:proofErr w:type="spellEnd"/>
      <w:r w:rsidRPr="00BD4898">
        <w:rPr>
          <w:rStyle w:val="StyleUnderline"/>
        </w:rPr>
        <w:t>, while representing a positive legal development in the U.S. context, is nevertheless one that shies away from grappling with gender as a category in its own right</w:t>
      </w:r>
      <w:r w:rsidRPr="00BD4898">
        <w:rPr>
          <w:sz w:val="16"/>
        </w:rPr>
        <w:t xml:space="preserve">. By linking the persecution </w:t>
      </w:r>
      <w:proofErr w:type="spellStart"/>
      <w:r w:rsidRPr="00BD4898">
        <w:rPr>
          <w:sz w:val="16"/>
        </w:rPr>
        <w:t>Kassindja</w:t>
      </w:r>
      <w:proofErr w:type="spellEnd"/>
      <w:r w:rsidRPr="00BD4898">
        <w:rPr>
          <w:sz w:val="16"/>
        </w:rPr>
        <w:t xml:space="preserve"> experienced to her opposition to and escape from the practice and artificially constructing this status to comprise membership in a "particular social group" defined by her tribal membership, her gender and her "genitally intact" status, the BIA's analysis of the applicant's situation has it backwards. </w:t>
      </w:r>
      <w:r w:rsidRPr="00BD4898">
        <w:rPr>
          <w:rStyle w:val="StyleUnderline"/>
        </w:rPr>
        <w:t>The BIA failed to acknowledge that the persecution existed precisely "on account of" her gender.</w:t>
      </w:r>
    </w:p>
    <w:p w14:paraId="408F2D16" w14:textId="77777777" w:rsidR="00742A39" w:rsidRPr="00BD4898" w:rsidRDefault="00742A39" w:rsidP="00742A39"/>
    <w:p w14:paraId="42ED01FA" w14:textId="77777777" w:rsidR="00B31998" w:rsidRPr="00BD4898" w:rsidRDefault="00B31998" w:rsidP="00B31998">
      <w:pPr>
        <w:pStyle w:val="Heading3"/>
      </w:pPr>
      <w:r>
        <w:t>AT “R-A- and L-R- solve Now”</w:t>
      </w:r>
    </w:p>
    <w:p w14:paraId="1971B0F5" w14:textId="77777777" w:rsidR="00B31998" w:rsidRPr="00BD4898" w:rsidRDefault="00B31998" w:rsidP="00B31998">
      <w:pPr>
        <w:pStyle w:val="Heading4"/>
      </w:pPr>
      <w:r w:rsidRPr="00BD4898">
        <w:t>In Re R-A- and L-R-, immigration courts initially denied asylum based on gender based violence which silenced victims</w:t>
      </w:r>
    </w:p>
    <w:p w14:paraId="399E7860" w14:textId="77777777" w:rsidR="00B31998" w:rsidRPr="00BD4898" w:rsidRDefault="00B31998" w:rsidP="00B31998">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0F7CDEC2" w14:textId="77777777" w:rsidR="00B31998" w:rsidRPr="00BD4898" w:rsidRDefault="00B31998" w:rsidP="00B31998">
      <w:pPr>
        <w:rPr>
          <w:sz w:val="28"/>
          <w:szCs w:val="28"/>
          <w:u w:val="single"/>
        </w:rPr>
      </w:pPr>
    </w:p>
    <w:p w14:paraId="447A70D3" w14:textId="77777777" w:rsidR="00B31998" w:rsidRPr="00BD4898" w:rsidRDefault="00B31998" w:rsidP="00B31998">
      <w:pPr>
        <w:rPr>
          <w:sz w:val="16"/>
        </w:rPr>
      </w:pPr>
      <w:r w:rsidRPr="00BD4898">
        <w:rPr>
          <w:sz w:val="16"/>
        </w:rPr>
        <w:t xml:space="preserve">Some Key Cases and their Significance This problematic trend has continued to unfold in the adjudication of key cases since this important but flawed decision. </w:t>
      </w:r>
      <w:r w:rsidRPr="00BD4898">
        <w:rPr>
          <w:rStyle w:val="StyleUnderline"/>
        </w:rPr>
        <w:t>An example par excellence of the protracted tortured and convoluted route an asylum claim made by a woman fleeing gender persecution can take in the U.S. is found in In re R-A-</w:t>
      </w:r>
      <w:r w:rsidRPr="00BD4898">
        <w:rPr>
          <w:sz w:val="16"/>
        </w:rPr>
        <w:t xml:space="preserve">. n144 Even more problematic than the ever narrowing construction of "particular social groups" are cases, such as R-A-, </w:t>
      </w:r>
      <w:r w:rsidRPr="00BD4898">
        <w:rPr>
          <w:rStyle w:val="StyleUnderline"/>
        </w:rPr>
        <w:t>in which courts have simply refused to recognize gender as forming even part of the group identity, leading to denial of asylum</w:t>
      </w:r>
      <w:r w:rsidRPr="00BD4898">
        <w:rPr>
          <w:sz w:val="16"/>
        </w:rPr>
        <w:t xml:space="preserve">. While the case was ultimately favorably decided on December 10th, 2009 when she was finally granted asylum in the U.S., the applicant, Ms. Alvarado, a Guatemalan woman who had been subjected to a decade of extreme physical and sexual abuse from her husband and received no police protection, underwent a 14-year odyssey through the U.S. refugee process to get relief in the form of a grant of asylum. Initially the BIA denied asylum to Ms. Alvarado even though the severe physical and sexual abuse she suffered was violence that the Board had no trouble identifying as constituting persecution. n145 The application failed at [*556] this stage, however, because, among other reasons, n146 the BIA found that her persecution was not "on account of" a cognizable ground, rejecting her claim that the relevant social group was "Guatemalan women who have been involved intimately with Guatemalan male companions, who believe that women are to live under male domination." n147 This decision generated a storm of protest and academic criticism, n148 and was vacated by order of the Attorney General, on January 19, 2001, n149 and was remanded to the BIA for rehearing after the expected final publication of new regulations pertaining to gender asylum claims. n150 Following the BIA decision and the critical reactions to it, Ms. Alvarado's case required further years of intervention and waffling by three Attorney Generals Janet Reno, John </w:t>
      </w:r>
      <w:proofErr w:type="spellStart"/>
      <w:r w:rsidRPr="00BD4898">
        <w:rPr>
          <w:sz w:val="16"/>
        </w:rPr>
        <w:t>Aschcroft</w:t>
      </w:r>
      <w:proofErr w:type="spellEnd"/>
      <w:r w:rsidRPr="00BD4898">
        <w:rPr>
          <w:sz w:val="16"/>
        </w:rPr>
        <w:t xml:space="preserve"> and Michael Mukasey before reaching a final disposition. n151 It was finally settled late in 2009 when the immigration judge issued a summary judgment granting asylum. n152 Critical to the positive outcome in the R-A-case was the brief [*557] filed by the Department of Homeland Security (DHS) in another case involving a refugee claim to escape domestic violence, known as Matter of L.R. </w:t>
      </w:r>
      <w:r w:rsidRPr="00BD4898">
        <w:rPr>
          <w:rStyle w:val="StyleUnderline"/>
        </w:rPr>
        <w:t xml:space="preserve">In </w:t>
      </w:r>
      <w:r w:rsidRPr="00BD4898">
        <w:rPr>
          <w:sz w:val="16"/>
        </w:rPr>
        <w:t>the brief relating to</w:t>
      </w:r>
      <w:r w:rsidRPr="00BD4898">
        <w:rPr>
          <w:rStyle w:val="StyleUnderline"/>
        </w:rPr>
        <w:t xml:space="preserve"> L.R.,</w:t>
      </w:r>
      <w:r w:rsidRPr="00BD4898">
        <w:rPr>
          <w:sz w:val="16"/>
        </w:rPr>
        <w:t xml:space="preserve"> the DHS provided a roadmap for the legal requirements of eligibility for asylum claims based on membership in a "particular social group" and also importantly recognized that domestic violence can be a basis for a successful refugee claim. n153 Ms. L.R. suffered many years of brutal physical and sexual violence and had 3 children, each of whom was conceived because of marital rape perpetrated by her common law husband. He also tried to kill her and prevented her from seeing her children. Ms. L.R. fled to the U.S. with her 3 children in 2004. While there were various procedural issues related to her claim for asylum, for the purposes of this analysis of great significance was the immigration judges' simultaneous acknowledgment that the severe physical and sexual abuse perpetrated by her common law husband amounted to persecution combined with the simultaneous refusal to recognize that this very persecution was on account of a protected ground - her gender. Ms. L.R.'s lawyers' claim was that the "particular social group" of which she was a member was defined by gender and her inability to leave a violent abuser. n154 </w:t>
      </w:r>
      <w:r w:rsidRPr="00BD4898">
        <w:rPr>
          <w:rStyle w:val="StyleUnderline"/>
        </w:rPr>
        <w:t>The immigration judge,</w:t>
      </w:r>
      <w:r w:rsidRPr="00BD4898">
        <w:rPr>
          <w:sz w:val="16"/>
        </w:rPr>
        <w:t xml:space="preserve"> however, astonishingly </w:t>
      </w:r>
      <w:r w:rsidRPr="00BD4898">
        <w:rPr>
          <w:rStyle w:val="StyleUnderline"/>
        </w:rPr>
        <w:t>found that Ms. L.R.'s abuser was simply a "violent man," as if he randomly inflicted violence on anyone around him, and as if this kind of violence was an entirely anomalous or exceptional event in women's lives</w:t>
      </w:r>
      <w:r w:rsidRPr="00BD4898">
        <w:rPr>
          <w:sz w:val="16"/>
        </w:rPr>
        <w:t xml:space="preserve">. On this judicial view, it wasn't Ms. L.R.'s gender or relationship status which was the basis of the violent persecution she suffered at her spouse's hands. </w:t>
      </w:r>
      <w:r w:rsidRPr="00BD4898">
        <w:rPr>
          <w:rStyle w:val="StyleUnderline"/>
        </w:rPr>
        <w:t>In this decision the judge both rendered the patterned nature of gendered violence invisible, and implied that sexual and physical violence in an intimate heterosexual relationship is not part of the gendered problem of domestic violence but instead a kind of untargeted, random and haphazard event</w:t>
      </w:r>
      <w:r w:rsidRPr="00BD4898">
        <w:rPr>
          <w:sz w:val="16"/>
        </w:rPr>
        <w:t>. This judgment is clearly, to say the least, out of sync with not only the decades of research demonstrating the gendered nature of domestic violence but also out of line with now uncontroversial international recognition that domestic violence is a human rights violation which affects women the world over.</w:t>
      </w:r>
    </w:p>
    <w:p w14:paraId="284718E8" w14:textId="77777777" w:rsidR="00B31998" w:rsidRPr="00BD4898" w:rsidRDefault="00B31998" w:rsidP="00B31998"/>
    <w:p w14:paraId="659CA34C" w14:textId="483FDD96" w:rsidR="00B31998" w:rsidRPr="00BD4898" w:rsidRDefault="00B31998" w:rsidP="00B31998">
      <w:pPr>
        <w:pStyle w:val="Heading3"/>
      </w:pPr>
      <w:r>
        <w:t>AT “R-A- and L-R- eventually Got In”</w:t>
      </w:r>
    </w:p>
    <w:p w14:paraId="45317AAB" w14:textId="77777777" w:rsidR="00B31998" w:rsidRPr="00BD4898" w:rsidRDefault="00B31998" w:rsidP="00B31998">
      <w:pPr>
        <w:pStyle w:val="Heading4"/>
      </w:pPr>
      <w:r w:rsidRPr="00BD4898">
        <w:t xml:space="preserve">While RA and LR eventually got into the US, their struggle proves that refugee law lacks historical precedent to consistently protect women </w:t>
      </w:r>
    </w:p>
    <w:p w14:paraId="163BC6B8" w14:textId="77777777" w:rsidR="00B31998" w:rsidRPr="00BD4898" w:rsidRDefault="00B31998" w:rsidP="00B31998">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0E433718" w14:textId="77777777" w:rsidR="00B31998" w:rsidRPr="00BD4898" w:rsidRDefault="00B31998" w:rsidP="00B31998"/>
    <w:p w14:paraId="43A55AAD" w14:textId="77777777" w:rsidR="00B31998" w:rsidRPr="00BD4898" w:rsidRDefault="00B31998" w:rsidP="00B31998">
      <w:pPr>
        <w:rPr>
          <w:sz w:val="16"/>
        </w:rPr>
      </w:pPr>
      <w:r w:rsidRPr="00BD4898">
        <w:rPr>
          <w:sz w:val="16"/>
        </w:rPr>
        <w:t xml:space="preserve">DHS also "departed from [its] normal practice" of focusing its arguments solely on the claims raised by the applicant by suggesting two alternative formulations of a particular social group that could apply to L-R-'s case. n218 The first social group formulation offered by DHS was nearly identical to L-R-'s original formulation, except that DHS removed the word "abusive" to eliminate circularity: "Mexican women in domestic relationships who are unable to leave." n219 The second formulation was a much narrower formulation: "Mexican women who are viewed as property by virtue of their position within a domestic relationship." n220 In August 2010, an immigration judge granted L-R-asylum after DHS made a "favorable recommendation" on her behalf. n221 </w:t>
      </w:r>
      <w:r w:rsidRPr="00BD4898">
        <w:rPr>
          <w:u w:val="single"/>
        </w:rPr>
        <w:t>While the grants of asylum in In re R-A-and In re L-R- demonstrate that domestic violence asylum claims are legitimate, inconsistency plagues the adjudication process because there is no clear precedent or regulations addressing how asylum officers and immigration judges should handle these claims</w:t>
      </w:r>
      <w:r w:rsidRPr="00BD4898">
        <w:rPr>
          <w:sz w:val="16"/>
        </w:rPr>
        <w:t xml:space="preserve">. n222 C. Possibility of Future Inconsistencies </w:t>
      </w:r>
      <w:r w:rsidRPr="00BD4898">
        <w:rPr>
          <w:u w:val="single"/>
        </w:rPr>
        <w:t>Future domestic violence asylum applicants have an inconsistent and inefficient system waiting to adjudicate their claims</w:t>
      </w:r>
      <w:r w:rsidRPr="00BD4898">
        <w:rPr>
          <w:sz w:val="16"/>
        </w:rPr>
        <w:t xml:space="preserve">. n223 </w:t>
      </w:r>
      <w:r w:rsidRPr="00BD4898">
        <w:rPr>
          <w:u w:val="single"/>
        </w:rPr>
        <w:t>They cannot rely on the grant of asylum in R-A- and L-R- as precedent to establish their claims. n224 In both cases, the immigration judge did not have to make an independent determination regarding the proposed social groups because the judge accepted DHS's suggestion that the women receive a grant of asylum.</w:t>
      </w:r>
      <w:r w:rsidRPr="00BD4898">
        <w:rPr>
          <w:sz w:val="16"/>
        </w:rPr>
        <w:t xml:space="preserve"> n225 R-A-and L-R-are the only two domestic violence asylum applicants whose claims have been granted in this manner. n226 </w:t>
      </w:r>
      <w:r w:rsidRPr="00BD4898">
        <w:rPr>
          <w:u w:val="single"/>
        </w:rPr>
        <w:t xml:space="preserve">This lack of precedent presents a problem for future "applicants who have cognizable claims ... but who do not have experiences similar to L-R-and R-A-" because the applicants "may not know how to articulate their particular social group or otherwise proceed with their claims." </w:t>
      </w:r>
      <w:r w:rsidRPr="00BD4898">
        <w:rPr>
          <w:sz w:val="16"/>
        </w:rPr>
        <w:t>n227</w:t>
      </w:r>
    </w:p>
    <w:p w14:paraId="39947936" w14:textId="77777777" w:rsidR="00B31998" w:rsidRPr="00BD4898" w:rsidRDefault="00B31998" w:rsidP="00B31998"/>
    <w:p w14:paraId="4B0B10E0" w14:textId="77777777" w:rsidR="00B36D71" w:rsidRPr="00BD4898" w:rsidRDefault="00B36D71" w:rsidP="00B36D71">
      <w:pPr>
        <w:pStyle w:val="Heading3"/>
      </w:pPr>
      <w:r>
        <w:t>AT “A-R-C-G- Solves Now</w:t>
      </w:r>
    </w:p>
    <w:p w14:paraId="029345C8" w14:textId="77777777" w:rsidR="00B36D71" w:rsidRPr="00BD4898" w:rsidRDefault="00B36D71" w:rsidP="00B36D71"/>
    <w:p w14:paraId="66E8CC6A" w14:textId="77777777" w:rsidR="00B36D71" w:rsidRPr="00BD4898" w:rsidRDefault="00B36D71" w:rsidP="00B36D71">
      <w:pPr>
        <w:pStyle w:val="Heading4"/>
      </w:pPr>
      <w:r w:rsidRPr="00BD4898">
        <w:t>In Re A-R-C-G- doesn’t solve – it doesn’t clarify the levels of domestic violence that would qualify for asylum</w:t>
      </w:r>
    </w:p>
    <w:p w14:paraId="0BF6F8A6" w14:textId="77777777" w:rsidR="00B36D71" w:rsidRPr="00BD4898" w:rsidRDefault="00B36D71" w:rsidP="00B36D71">
      <w:bookmarkStart w:id="96" w:name="_Hlk519250921"/>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bookmarkEnd w:id="96"/>
    <w:p w14:paraId="1CAD9F45" w14:textId="77777777" w:rsidR="00B36D71" w:rsidRPr="00BD4898" w:rsidRDefault="00B36D71" w:rsidP="00B36D71"/>
    <w:p w14:paraId="4BC3DEED" w14:textId="77777777" w:rsidR="00B36D71" w:rsidRPr="00BD4898" w:rsidRDefault="00B36D71" w:rsidP="00B36D71">
      <w:pPr>
        <w:rPr>
          <w:sz w:val="16"/>
        </w:rPr>
      </w:pPr>
      <w:r w:rsidRPr="00BD4898">
        <w:rPr>
          <w:sz w:val="16"/>
        </w:rPr>
        <w:t xml:space="preserve">Sometimes love hurts. In fact, research shows that </w:t>
      </w:r>
      <w:r w:rsidRPr="00BD4898">
        <w:rPr>
          <w:rStyle w:val="StyleUnderline"/>
        </w:rPr>
        <w:t>thirty percent of women</w:t>
      </w:r>
      <w:r w:rsidRPr="00BD4898">
        <w:rPr>
          <w:sz w:val="16"/>
        </w:rPr>
        <w:t xml:space="preserve"> worldwide will </w:t>
      </w:r>
      <w:r w:rsidRPr="00BD4898">
        <w:rPr>
          <w:rStyle w:val="StyleUnderline"/>
        </w:rPr>
        <w:t>experience domestic violence</w:t>
      </w:r>
      <w:r w:rsidRPr="00BD4898">
        <w:rPr>
          <w:sz w:val="16"/>
        </w:rPr>
        <w:t xml:space="preserve"> at some time </w:t>
      </w:r>
      <w:r w:rsidRPr="00BD4898">
        <w:rPr>
          <w:rStyle w:val="StyleUnderline"/>
        </w:rPr>
        <w:t>in their lives</w:t>
      </w:r>
      <w:r w:rsidRPr="00BD4898">
        <w:rPr>
          <w:sz w:val="16"/>
        </w:rPr>
        <w:t xml:space="preserve">. 1 National studies in the United States and Britain show that men also experience domestic violence at high levels. 2 Even </w:t>
      </w:r>
      <w:r w:rsidRPr="00BD4898">
        <w:rPr>
          <w:rStyle w:val="StyleUnderline"/>
        </w:rPr>
        <w:t>more disturbing is the cultural acceptance that domestic violence receives</w:t>
      </w:r>
      <w:r w:rsidRPr="00BD4898">
        <w:rPr>
          <w:sz w:val="16"/>
        </w:rPr>
        <w:t xml:space="preserve"> throughout the world. 3 </w:t>
      </w:r>
      <w:r w:rsidRPr="00BD4898">
        <w:rPr>
          <w:rStyle w:val="StyleUnderline"/>
        </w:rPr>
        <w:t>This acceptance</w:t>
      </w:r>
      <w:r w:rsidRPr="00BD4898">
        <w:rPr>
          <w:sz w:val="16"/>
        </w:rPr>
        <w:t xml:space="preserve"> has </w:t>
      </w:r>
      <w:r w:rsidRPr="00BD4898">
        <w:rPr>
          <w:rStyle w:val="StyleUnderline"/>
        </w:rPr>
        <w:t>left far too many people unprotected and</w:t>
      </w:r>
      <w:r w:rsidRPr="00BD4898">
        <w:rPr>
          <w:sz w:val="16"/>
        </w:rPr>
        <w:t xml:space="preserve"> has </w:t>
      </w:r>
      <w:r w:rsidRPr="00BD4898">
        <w:rPr>
          <w:rStyle w:val="StyleUnderline"/>
        </w:rPr>
        <w:t>forced them to seek refuge</w:t>
      </w:r>
      <w:r w:rsidRPr="00BD4898">
        <w:rPr>
          <w:sz w:val="16"/>
        </w:rPr>
        <w:t xml:space="preserve"> outside of their home countries.4 In the United States, </w:t>
      </w:r>
      <w:r w:rsidRPr="00BD4898">
        <w:rPr>
          <w:rStyle w:val="StyleUnderline"/>
        </w:rPr>
        <w:t>an asylum claim5 requires that the applicant be a refugee</w:t>
      </w:r>
      <w:r w:rsidRPr="00BD4898">
        <w:rPr>
          <w:sz w:val="16"/>
        </w:rPr>
        <w:t>—that is</w:t>
      </w:r>
      <w:r w:rsidRPr="00BD4898">
        <w:rPr>
          <w:rStyle w:val="StyleUnderline"/>
        </w:rPr>
        <w:t>, a person fleeing persecution based on race, religion, nationality, political opinion, or membership in a particular social group</w:t>
      </w:r>
      <w:r w:rsidRPr="00BD4898">
        <w:rPr>
          <w:sz w:val="16"/>
        </w:rPr>
        <w:t xml:space="preserve"> (PSG).6 </w:t>
      </w:r>
      <w:r w:rsidRPr="00BD4898">
        <w:rPr>
          <w:rStyle w:val="StyleUnderline"/>
        </w:rPr>
        <w:t>For a claim that does not fall into one of the first four</w:t>
      </w:r>
      <w:r w:rsidRPr="00BD4898">
        <w:rPr>
          <w:sz w:val="16"/>
        </w:rPr>
        <w:t xml:space="preserve"> enumerated </w:t>
      </w:r>
      <w:r w:rsidRPr="00BD4898">
        <w:rPr>
          <w:rStyle w:val="StyleUnderline"/>
        </w:rPr>
        <w:t>forms of persecution, a person’s only option</w:t>
      </w:r>
      <w:r w:rsidRPr="00BD4898">
        <w:rPr>
          <w:sz w:val="16"/>
        </w:rPr>
        <w:t xml:space="preserve"> for obtaining refugee status </w:t>
      </w:r>
      <w:r w:rsidRPr="00BD4898">
        <w:rPr>
          <w:rStyle w:val="StyleUnderline"/>
        </w:rPr>
        <w:t>is to establish membership in a PSG</w:t>
      </w:r>
      <w:r w:rsidRPr="00BD4898">
        <w:rPr>
          <w:sz w:val="16"/>
        </w:rPr>
        <w:t xml:space="preserve">. The problem is that </w:t>
      </w:r>
      <w:r w:rsidRPr="00BD4898">
        <w:rPr>
          <w:rStyle w:val="StyleUnderline"/>
        </w:rPr>
        <w:t>guidance about what does or does not constitute a PSG has been</w:t>
      </w:r>
      <w:r w:rsidRPr="00BD4898">
        <w:rPr>
          <w:sz w:val="16"/>
        </w:rPr>
        <w:t xml:space="preserve"> generated </w:t>
      </w:r>
      <w:r w:rsidRPr="00BD4898">
        <w:rPr>
          <w:rStyle w:val="StyleUnderline"/>
        </w:rPr>
        <w:t>on a case-by-case basis</w:t>
      </w:r>
      <w:r w:rsidRPr="00BD4898">
        <w:rPr>
          <w:sz w:val="16"/>
        </w:rPr>
        <w:t xml:space="preserve">,7 leading to confusing and inconsistent decision-making. 8 </w:t>
      </w:r>
      <w:r w:rsidRPr="00BD4898">
        <w:rPr>
          <w:rStyle w:val="StyleUnderline"/>
        </w:rPr>
        <w:t>This has been</w:t>
      </w:r>
      <w:r w:rsidRPr="00BD4898">
        <w:rPr>
          <w:sz w:val="16"/>
        </w:rPr>
        <w:t xml:space="preserve"> particularly </w:t>
      </w:r>
      <w:r w:rsidRPr="00BD4898">
        <w:rPr>
          <w:rStyle w:val="StyleUnderline"/>
        </w:rPr>
        <w:t>consequential for domestic violence victims</w:t>
      </w:r>
      <w:r w:rsidRPr="00BD4898">
        <w:rPr>
          <w:sz w:val="16"/>
        </w:rPr>
        <w:t xml:space="preserve"> seeking asylum.9 </w:t>
      </w:r>
      <w:r w:rsidRPr="00BD4898">
        <w:rPr>
          <w:rStyle w:val="StyleUnderline"/>
        </w:rPr>
        <w:t>Such persons cannot neatly claim membership in a PSG</w:t>
      </w:r>
      <w:r w:rsidRPr="00BD4898">
        <w:rPr>
          <w:sz w:val="16"/>
        </w:rPr>
        <w:t xml:space="preserve"> because </w:t>
      </w:r>
      <w:r w:rsidRPr="00BD4898">
        <w:rPr>
          <w:rStyle w:val="StyleUnderline"/>
        </w:rPr>
        <w:t>it is difficult to show</w:t>
      </w:r>
      <w:r w:rsidRPr="00BD4898">
        <w:rPr>
          <w:sz w:val="16"/>
        </w:rPr>
        <w:t xml:space="preserve">: (1) </w:t>
      </w:r>
      <w:r w:rsidRPr="00BD4898">
        <w:rPr>
          <w:rStyle w:val="StyleUnderline"/>
        </w:rPr>
        <w:t>the existence of a group when only two individuals are involved</w:t>
      </w:r>
      <w:r w:rsidRPr="00BD4898">
        <w:rPr>
          <w:sz w:val="16"/>
        </w:rPr>
        <w:t xml:space="preserve">, (2) that the </w:t>
      </w:r>
      <w:r w:rsidRPr="00BD4898">
        <w:rPr>
          <w:rStyle w:val="StyleUnderline"/>
        </w:rPr>
        <w:t>persecution stems from membership in that group, and</w:t>
      </w:r>
      <w:r w:rsidRPr="00BD4898">
        <w:rPr>
          <w:sz w:val="16"/>
        </w:rPr>
        <w:t xml:space="preserve"> (3) that </w:t>
      </w:r>
      <w:r w:rsidRPr="00BD4898">
        <w:rPr>
          <w:rStyle w:val="StyleUnderline"/>
        </w:rPr>
        <w:t>the government in the home country is unable or unwilling to protect</w:t>
      </w:r>
      <w:r w:rsidRPr="00BD4898">
        <w:rPr>
          <w:sz w:val="16"/>
        </w:rPr>
        <w:t xml:space="preserve"> the victim.10 As a result</w:t>
      </w:r>
      <w:r w:rsidRPr="00BD4898">
        <w:rPr>
          <w:rStyle w:val="StyleUnderline"/>
        </w:rPr>
        <w:t>, victims are left with an unclear strategy</w:t>
      </w:r>
      <w:r w:rsidRPr="00BD4898">
        <w:rPr>
          <w:sz w:val="16"/>
        </w:rPr>
        <w:t xml:space="preserve">. Recently, however, </w:t>
      </w:r>
      <w:r w:rsidRPr="00BD4898">
        <w:rPr>
          <w:rStyle w:val="StyleUnderline"/>
        </w:rPr>
        <w:t>the Board of Immigration Appeals (BIA) held that victims fleeing domestic violence might qualify for PSG</w:t>
      </w:r>
      <w:r w:rsidRPr="00BD4898">
        <w:rPr>
          <w:sz w:val="16"/>
        </w:rPr>
        <w:t xml:space="preserve">-based asylum. 11 </w:t>
      </w:r>
      <w:r w:rsidRPr="00BD4898">
        <w:rPr>
          <w:rStyle w:val="StyleUnderline"/>
        </w:rPr>
        <w:t>But</w:t>
      </w:r>
      <w:r w:rsidRPr="00BD4898">
        <w:rPr>
          <w:sz w:val="16"/>
        </w:rPr>
        <w:t xml:space="preserve"> the decision was only a nominal victory for these refugees because </w:t>
      </w:r>
      <w:r w:rsidRPr="00BD4898">
        <w:rPr>
          <w:rStyle w:val="StyleUnderline"/>
        </w:rPr>
        <w:t>it did not clarify when domestic violence rises to the level of persecution</w:t>
      </w:r>
      <w:r w:rsidRPr="00BD4898">
        <w:rPr>
          <w:sz w:val="16"/>
        </w:rPr>
        <w:t xml:space="preserve"> and provided no analysis on the nexus requirement (the requirement that the applicant demonstrate the persecution was “on account of” one of the enumerated grounds).12 </w:t>
      </w:r>
      <w:r w:rsidRPr="00BD4898">
        <w:rPr>
          <w:rStyle w:val="StyleUnderline"/>
        </w:rPr>
        <w:t>The BIA failed to provide a predictable rule for</w:t>
      </w:r>
      <w:r w:rsidRPr="00BD4898">
        <w:rPr>
          <w:sz w:val="16"/>
        </w:rPr>
        <w:t xml:space="preserve"> both future </w:t>
      </w:r>
      <w:r w:rsidRPr="00BD4898">
        <w:rPr>
          <w:rStyle w:val="StyleUnderline"/>
        </w:rPr>
        <w:t>asylum applicants and adjudicators</w:t>
      </w:r>
      <w:r w:rsidRPr="00BD4898">
        <w:rPr>
          <w:sz w:val="16"/>
        </w:rPr>
        <w:t>.</w:t>
      </w:r>
    </w:p>
    <w:p w14:paraId="62D584A5" w14:textId="77777777" w:rsidR="00B36D71" w:rsidRPr="00BD4898" w:rsidRDefault="00B36D71" w:rsidP="00B36D71"/>
    <w:p w14:paraId="344E865C" w14:textId="77777777" w:rsidR="00B36D71" w:rsidRPr="00BD4898" w:rsidRDefault="00B36D71" w:rsidP="00B36D71">
      <w:pPr>
        <w:pStyle w:val="Heading4"/>
      </w:pPr>
      <w:r w:rsidRPr="00BD4898">
        <w:t>In Re A-R-C-G- fails because it gives too much discretion to immigration judges</w:t>
      </w:r>
    </w:p>
    <w:p w14:paraId="438537C9" w14:textId="77777777" w:rsidR="00B36D71" w:rsidRPr="00BD4898" w:rsidRDefault="00B36D71" w:rsidP="00B36D71">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p w14:paraId="68B9F4FB" w14:textId="77777777" w:rsidR="00B36D71" w:rsidRPr="00BD4898" w:rsidRDefault="00B36D71" w:rsidP="00B36D71"/>
    <w:p w14:paraId="40F82EA7" w14:textId="77777777" w:rsidR="00B36D71" w:rsidRPr="00BD4898" w:rsidRDefault="00B36D71" w:rsidP="00B36D71">
      <w:pPr>
        <w:rPr>
          <w:sz w:val="16"/>
        </w:rPr>
      </w:pPr>
      <w:r w:rsidRPr="00BD4898">
        <w:rPr>
          <w:sz w:val="16"/>
        </w:rPr>
        <w:t xml:space="preserve">In the landmark 2014 decision, In re A-R-C-G-,124 the BIA held that “women fleeing domestic violence can be members of a particular social group.”125 This decision marked the first time a binding decision had been issued on the matter of domestic violence. The case involved </w:t>
      </w:r>
      <w:r w:rsidRPr="00BD4898">
        <w:rPr>
          <w:u w:val="single"/>
        </w:rPr>
        <w:t>a Guatemalan woman who faced “weekly beatings” and “suffered repugnant abuse by her husband.</w:t>
      </w:r>
      <w:r w:rsidRPr="00BD4898">
        <w:rPr>
          <w:sz w:val="16"/>
        </w:rPr>
        <w:t xml:space="preserve">” 126 </w:t>
      </w:r>
      <w:r w:rsidRPr="00BD4898">
        <w:rPr>
          <w:u w:val="single"/>
        </w:rPr>
        <w:t>She contacted the police for help on several occasions, but was repeatedly told that they “would not interfere in a marital relationship.</w:t>
      </w:r>
      <w:r w:rsidRPr="00BD4898">
        <w:rPr>
          <w:sz w:val="16"/>
        </w:rPr>
        <w:t xml:space="preserve">”127 And </w:t>
      </w:r>
      <w:r w:rsidRPr="00BD4898">
        <w:rPr>
          <w:u w:val="single"/>
        </w:rPr>
        <w:t>when she tried to leave</w:t>
      </w:r>
      <w:r w:rsidRPr="00BD4898">
        <w:rPr>
          <w:sz w:val="16"/>
        </w:rPr>
        <w:t xml:space="preserve"> numerous times, </w:t>
      </w:r>
      <w:r w:rsidRPr="00BD4898">
        <w:rPr>
          <w:u w:val="single"/>
        </w:rPr>
        <w:t>he always found her</w:t>
      </w:r>
      <w:r w:rsidRPr="00BD4898">
        <w:rPr>
          <w:sz w:val="16"/>
        </w:rPr>
        <w:t xml:space="preserve">.128 </w:t>
      </w:r>
      <w:r w:rsidRPr="00BD4898">
        <w:rPr>
          <w:u w:val="single"/>
        </w:rPr>
        <w:t>In December 2005, C-G- left Guatemala and sought asylum in the United States</w:t>
      </w:r>
      <w:r w:rsidRPr="00BD4898">
        <w:rPr>
          <w:sz w:val="16"/>
        </w:rPr>
        <w:t xml:space="preserve">.129 </w:t>
      </w:r>
      <w:r w:rsidRPr="00BD4898">
        <w:rPr>
          <w:u w:val="single"/>
        </w:rPr>
        <w:t>The IJ determined that CG- failed to demonstrate eligibility for asylum, deciding that she had not suffered past persecution and that she did not have a well-founded fear of future persecution</w:t>
      </w:r>
      <w:r w:rsidRPr="00BD4898">
        <w:rPr>
          <w:sz w:val="16"/>
        </w:rPr>
        <w:t xml:space="preserve"> on account of membership in a PSG.130 Instead, she was simply the victim of arbitrary criminality. 131 </w:t>
      </w:r>
      <w:r w:rsidRPr="00BD4898">
        <w:rPr>
          <w:u w:val="single"/>
        </w:rPr>
        <w:t>Thus, the IJ denied C-G-’s asylum application</w:t>
      </w:r>
      <w:r w:rsidRPr="00BD4898">
        <w:rPr>
          <w:sz w:val="16"/>
        </w:rPr>
        <w:t>.132 On appeal, C-G- argued that she was eligible for asylum based on the domestic violence she had suffered.133 However, DHS opined that the IJ’s decision should be upheld.134 As a result, the BIA sought out supplemental briefing and amici curiae “to address the issue whether domestic violence can, in some instances, form the basis for a claim of asylum . . . .”135 In response, DHS conceded that C-G- suffered past persecution and “that the persecution was on account of a particular social group comprised of ‘married women in Guatemala who are unable to leave their relationship.’”136 The BIA used the three-part test137 for establishing membership in a PSG (immutability, social distinction, and particularity) to review the case.138 With regard to immutability, the BIA held that gender is an immutable characteristic and that marital status could be deemed immutable if an individual is “unable to leave the relationship.” 139 The BIA also advised that it was necessary for adjudicators to “consider a respondent’s own experiences, as well as . . . background country information.” 140 Regarding the second element, DHS conceded that “the group in this case is defined with particularity”141 because of its composition of terms with commonly accepted definitions that, when combined, created “a group with discrete and definable boundaries.”142 Finally, the BIA held that the group was “socially distinct within the society in question.”143 In making this determination, the BIA recognized that it must “look to the evidence to determine whether a society . . . makes meaningful distinctions based on the common immutable characteristics of being a married woman in a domestic relationship that she cannot leave.”144 Such evidence may consider “whether the society in question recognizes the need to offer protection to victims of domestic violence, including whether the country has criminal laws designed to protect domestic abuse victims, whether those laws are effectively enforced, and other sociopolitical factors.” 145 In this case, the BIA found “unrebutted evidence that Guatemala has a culture of ‘machismo and family violence,’” and that laws against domestic violence were frequently not enforced.146 Finally, the BIA pointed out that the issue of social distinction is to be determined on a case-by-case basis.147 As compared to the two previous decisions, In re A-R-C-G- made huge strides to set out a workable framework for future applicants.148 However, it still failed to rule that domestic violence is a type of persecution for which the United States will give consistent protection. 149 Moreover, it still left much of the determination up to the reviewing officer’s discretion.150 Progress was made, but A-R-C-G- was not a solution.</w:t>
      </w:r>
    </w:p>
    <w:p w14:paraId="0C22A4F9" w14:textId="77777777" w:rsidR="00B36D71" w:rsidRPr="00BD4898" w:rsidRDefault="00B36D71" w:rsidP="00B36D71"/>
    <w:p w14:paraId="318A8311" w14:textId="77777777" w:rsidR="00F31556" w:rsidRPr="00BD4898" w:rsidRDefault="00F31556" w:rsidP="00F31556">
      <w:pPr>
        <w:pStyle w:val="Heading4"/>
      </w:pPr>
      <w:r w:rsidRPr="00BD4898">
        <w:t>In Re A-R-C-G- fails – it left too much discretion to Immigration Judges</w:t>
      </w:r>
    </w:p>
    <w:p w14:paraId="29D2E783" w14:textId="77777777" w:rsidR="00F31556" w:rsidRPr="00BD4898" w:rsidRDefault="00F31556" w:rsidP="00F31556">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p w14:paraId="1B08593E" w14:textId="77777777" w:rsidR="00F31556" w:rsidRPr="00BD4898" w:rsidRDefault="00F31556" w:rsidP="00F31556"/>
    <w:p w14:paraId="2A547265" w14:textId="77777777" w:rsidR="00F31556" w:rsidRPr="00BD4898" w:rsidRDefault="00F31556" w:rsidP="00F31556">
      <w:pPr>
        <w:rPr>
          <w:sz w:val="16"/>
        </w:rPr>
      </w:pPr>
      <w:r w:rsidRPr="00BD4898">
        <w:rPr>
          <w:u w:val="single"/>
        </w:rPr>
        <w:t>At first glance, the BIA’s decision in In re A-R-C-G- appears to solve many of the problems that plagued domestic violence asylum applicants in the past</w:t>
      </w:r>
      <w:r w:rsidRPr="00BD4898">
        <w:rPr>
          <w:sz w:val="16"/>
        </w:rPr>
        <w:t xml:space="preserve">. The decision (finally) created the binding precedent that “women fleeing domestic violence can be eligible” for asylum based on membership in a PSG.205 </w:t>
      </w:r>
      <w:r w:rsidRPr="00BD4898">
        <w:rPr>
          <w:u w:val="single"/>
        </w:rPr>
        <w:t>However, it left open two important questions. First, the BIA did not address whether the harm suffered would amount to persecution, and second, because the DHS conceded the nexus requirement, the Board did not give any guidance</w:t>
      </w:r>
      <w:r w:rsidRPr="00BD4898">
        <w:rPr>
          <w:sz w:val="16"/>
        </w:rPr>
        <w:t xml:space="preserve"> regarding how the nexus requirement could be fulfilled in future cases.206 Thus, In </w:t>
      </w:r>
      <w:r w:rsidRPr="00BD4898">
        <w:rPr>
          <w:u w:val="single"/>
        </w:rPr>
        <w:t>re A-R-C-G- only nominally clarified whether asylum may be predicated on domestic violence grounds. As a result, it is again left up to the IJs and the courts to determine when domestic violence is a suitable ground for asylum</w:t>
      </w:r>
      <w:r w:rsidRPr="00BD4898">
        <w:rPr>
          <w:sz w:val="16"/>
        </w:rPr>
        <w:t xml:space="preserve">. This is problematic because </w:t>
      </w:r>
      <w:r w:rsidRPr="00BD4898">
        <w:rPr>
          <w:u w:val="single"/>
        </w:rPr>
        <w:t>it leaves too much discretion to adjudicators and reinforces the system of inconsistent decision-making</w:t>
      </w:r>
      <w:r w:rsidRPr="00BD4898">
        <w:rPr>
          <w:sz w:val="16"/>
        </w:rPr>
        <w:t xml:space="preserve"> that preceded In re A-R-C-G-.207 </w:t>
      </w:r>
      <w:r w:rsidRPr="00BD4898">
        <w:rPr>
          <w:u w:val="single"/>
        </w:rPr>
        <w:t>Legislative action is needed to remedy the problems that have afflicted the adjudication of domestic violence-based asylum claims</w:t>
      </w:r>
      <w:r w:rsidRPr="00BD4898">
        <w:rPr>
          <w:sz w:val="16"/>
        </w:rPr>
        <w:t>. An amendment to the definition of “refugee” and the creation of a new PSG are two methods by which the issue may be resolved.</w:t>
      </w:r>
    </w:p>
    <w:p w14:paraId="04B5627D" w14:textId="77777777" w:rsidR="00F31556" w:rsidRPr="00BD4898" w:rsidRDefault="00F31556" w:rsidP="00F31556"/>
    <w:p w14:paraId="3D900810" w14:textId="77777777" w:rsidR="00F31556" w:rsidRPr="00BD4898" w:rsidRDefault="00F31556" w:rsidP="00F31556"/>
    <w:p w14:paraId="4A935658" w14:textId="77777777" w:rsidR="00B31998" w:rsidRPr="00BD4898" w:rsidRDefault="00B31998" w:rsidP="00B31998">
      <w:pPr>
        <w:pStyle w:val="Heading3"/>
      </w:pPr>
      <w:r>
        <w:t>AT “DHS Briefs Solve Now”</w:t>
      </w:r>
    </w:p>
    <w:p w14:paraId="1164548C" w14:textId="77777777" w:rsidR="00B31998" w:rsidRPr="00BD4898" w:rsidRDefault="00B31998" w:rsidP="00B31998">
      <w:pPr>
        <w:pStyle w:val="Heading4"/>
      </w:pPr>
      <w:r w:rsidRPr="00BD4898">
        <w:t xml:space="preserve">The 2009 DHS Briefs are inadequate – they do not see gender as fundamental to domestic violence, and social visibility creates more obstacles </w:t>
      </w:r>
    </w:p>
    <w:p w14:paraId="510C4BE3" w14:textId="77777777" w:rsidR="00B31998" w:rsidRPr="00BD4898" w:rsidRDefault="00B31998" w:rsidP="00B31998">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5FC812D0" w14:textId="77777777" w:rsidR="00B31998" w:rsidRPr="00BD4898" w:rsidRDefault="00B31998" w:rsidP="00B31998"/>
    <w:p w14:paraId="19869D1E" w14:textId="77777777" w:rsidR="00B31998" w:rsidRPr="00BD4898" w:rsidRDefault="00B31998" w:rsidP="00B31998">
      <w:pPr>
        <w:rPr>
          <w:u w:val="single"/>
        </w:rPr>
      </w:pPr>
      <w:r w:rsidRPr="00BD4898">
        <w:rPr>
          <w:sz w:val="16"/>
        </w:rPr>
        <w:t xml:space="preserve">[*558]  This problematic decision, however, was overturned and Ms. L.R., after initially being rejected, was ultimately granted asylum in 2010 after her case traversed another long legal journey from the initial IJ to the Board of Immigration Appeals (BIA) and then back again to Immigration Court. n155 The critical intervention in the final hearing seemed to be </w:t>
      </w:r>
      <w:r w:rsidRPr="00BD4898">
        <w:rPr>
          <w:rStyle w:val="StyleUnderline"/>
        </w:rPr>
        <w:t>the DHS brief filed in 2009 in which the Department's current position was outlined on whether victims of domestic violence</w:t>
      </w:r>
      <w:r w:rsidRPr="00BD4898">
        <w:rPr>
          <w:sz w:val="16"/>
        </w:rPr>
        <w:t xml:space="preserve">, in circumstances like those faced by L.R. "are members of a particular social group within the meaning of the Act." n156 </w:t>
      </w:r>
      <w:r w:rsidRPr="00BD4898">
        <w:rPr>
          <w:rStyle w:val="StyleUnderline"/>
        </w:rPr>
        <w:t>While recognizing that domestic violence may be the basis for an asylum claim, the DHS brief cautions that not "every victim of domestic violence is eligible for asylum"</w:t>
      </w:r>
      <w:r w:rsidRPr="00BD4898">
        <w:rPr>
          <w:sz w:val="16"/>
        </w:rPr>
        <w:t xml:space="preserve"> n157 </w:t>
      </w:r>
      <w:r w:rsidRPr="00BD4898">
        <w:rPr>
          <w:rStyle w:val="StyleUnderline"/>
        </w:rPr>
        <w:t>and stresses that a range of requirements must be met</w:t>
      </w:r>
      <w:r w:rsidRPr="00BD4898">
        <w:rPr>
          <w:sz w:val="16"/>
        </w:rPr>
        <w:t xml:space="preserve"> including a relatively rigorous evidentiary record (particularly pertaining to the country conditions and lack of state protection). However, the Brief is significant for stating that domestic violence victims can, for the purposes of asylum claims, form a particular social group and relaxes the requirements for meeting the requirements of "social visibility" and "particularity" with regard to women subjected to domestic violence. The Brief indicates that a woman who can show she was in domestic relationship with a spouse who believes he has a right to inflict violence in a segment of society "that will not be accorded protection from harm inflicted by a domestic partner" n158 can meet the "social visibility" requirement of the membership in a "particular social group" ground for persecution. Commentators have noted that the analysis in the DHS brief, while significant for cases involving domestic violence, has positive implications for gender-based claims more generally. "The brief takes the position that gender and status in a relationship, status in the family, and/or status in society can define a social group that fulfills all the current social group requirements, and that these characteristics may be one central reason for gender-based persecution." n159 [*559] The </w:t>
      </w:r>
      <w:proofErr w:type="spellStart"/>
      <w:r w:rsidRPr="00BD4898">
        <w:rPr>
          <w:sz w:val="16"/>
        </w:rPr>
        <w:t>Bbrief</w:t>
      </w:r>
      <w:proofErr w:type="spellEnd"/>
      <w:r w:rsidRPr="00BD4898">
        <w:rPr>
          <w:sz w:val="16"/>
        </w:rPr>
        <w:t xml:space="preserve"> recommends two possible ways of accommodating Ms. L.R.'s claim within membership within a particular social group. The first recommended characterization is "Mexican women in domestic relationships who are unable to leave," and the second is "Mexican women who are viewed as property by virtue of their positions within a domestic relationship." n160 Clearly these characterizations are superior to the view of the IJ who failed to recognize any gender-defined group to which Ms. L.R. belonged and who failed to appreciate the nexus between her claim and any enumerated ground of persecution</w:t>
      </w:r>
      <w:r w:rsidRPr="00BD4898">
        <w:rPr>
          <w:rStyle w:val="StyleUnderline"/>
        </w:rPr>
        <w:t xml:space="preserve">. Yet the DHS brief nevertheless fails to grasp the bigger issue which is that domestic violence is itself a form of gender persecution and that her gender is the basis on which she was violated sexually and physically by her violent common law husband. Her gender was not a coincidence or irrelevant detail, but fundamental to the experience of domestic violence. </w:t>
      </w:r>
      <w:r w:rsidRPr="00BD4898">
        <w:rPr>
          <w:sz w:val="16"/>
        </w:rPr>
        <w:t xml:space="preserve">Particularizing Social Groups: Modifying Gender Despite the positive elements of the DHS brief, it is not hard law but is, like the Canadian Guidelines, an interpretive guide only. </w:t>
      </w:r>
      <w:r w:rsidRPr="00BD4898">
        <w:rPr>
          <w:u w:val="single"/>
        </w:rPr>
        <w:t xml:space="preserve">Many of the formidable barriers to women's gender persecution claims for asylum in the United States continue to flow from the absence of gender as an enumerated ground of persecution, and result in </w:t>
      </w:r>
      <w:r w:rsidRPr="00BD4898">
        <w:rPr>
          <w:sz w:val="16"/>
        </w:rPr>
        <w:t xml:space="preserve">the increasingly </w:t>
      </w:r>
      <w:r w:rsidRPr="00BD4898">
        <w:rPr>
          <w:u w:val="single"/>
        </w:rPr>
        <w:t>convoluted attempts to fit these claims into various permutations of "particular social groups</w:t>
      </w:r>
      <w:r w:rsidRPr="00BD4898">
        <w:rPr>
          <w:sz w:val="16"/>
        </w:rPr>
        <w:t xml:space="preserve">." </w:t>
      </w:r>
      <w:r w:rsidRPr="00BD4898">
        <w:rPr>
          <w:u w:val="single"/>
        </w:rPr>
        <w:t xml:space="preserve">Furthermore, to fit a gender persecution claim into the membership in a "particular social group" analysis, there is now troubling precedent imposing onerous further requirements </w:t>
      </w:r>
      <w:r w:rsidRPr="00BD4898">
        <w:rPr>
          <w:sz w:val="16"/>
        </w:rPr>
        <w:t xml:space="preserve">that must be met. n161 It was in Matter of C-A- n162 that the court found that, </w:t>
      </w:r>
      <w:r w:rsidRPr="00BD4898">
        <w:rPr>
          <w:u w:val="single"/>
        </w:rPr>
        <w:t>in order to establish a recognized social group, two additional necessary criteria are that the group must have "social visibility" and be characterized by "particularity."</w:t>
      </w:r>
      <w:r w:rsidRPr="00BD4898">
        <w:rPr>
          <w:sz w:val="16"/>
        </w:rPr>
        <w:t xml:space="preserve"> These two further requirements were upheld in the 2008 decision, Matter of S-E-G. n163 "</w:t>
      </w:r>
      <w:r w:rsidRPr="00BD4898">
        <w:rPr>
          <w:u w:val="single"/>
        </w:rPr>
        <w:t>Social visibility" refers to the visibility of the group within the broader society and</w:t>
      </w:r>
      <w:r w:rsidRPr="00BD4898">
        <w:rPr>
          <w:sz w:val="16"/>
        </w:rPr>
        <w:t xml:space="preserve"> "particularity" </w:t>
      </w:r>
      <w:r w:rsidRPr="00BD4898">
        <w:rPr>
          <w:u w:val="single"/>
        </w:rPr>
        <w:t>specifies that the group cannot be too populous or too diverse</w:t>
      </w:r>
      <w:r w:rsidRPr="00BD4898">
        <w:rPr>
          <w:sz w:val="16"/>
        </w:rPr>
        <w:t xml:space="preserve">. But as Karen </w:t>
      </w:r>
      <w:proofErr w:type="spellStart"/>
      <w:r w:rsidRPr="00BD4898">
        <w:rPr>
          <w:sz w:val="16"/>
        </w:rPr>
        <w:t>Musalo</w:t>
      </w:r>
      <w:proofErr w:type="spellEnd"/>
      <w:r w:rsidRPr="00BD4898">
        <w:rPr>
          <w:sz w:val="16"/>
        </w:rPr>
        <w:t xml:space="preserve"> points out, decision makers have been [particularly] "confounded by what is meant by "social visibility.'" n164 [*560] </w:t>
      </w:r>
      <w:r w:rsidRPr="00BD4898">
        <w:rPr>
          <w:u w:val="single"/>
        </w:rPr>
        <w:t>These additional requirements</w:t>
      </w:r>
      <w:r w:rsidRPr="00BD4898">
        <w:rPr>
          <w:sz w:val="16"/>
        </w:rPr>
        <w:t xml:space="preserve">, then, </w:t>
      </w:r>
      <w:r w:rsidRPr="00BD4898">
        <w:rPr>
          <w:u w:val="single"/>
        </w:rPr>
        <w:t>erect even more definitional obstacles to women's gender-based refugee claims and also represent a problematic retreat from the recognition in the important 1985 decision in Matter of Acosta</w:t>
      </w:r>
      <w:r w:rsidRPr="00BD4898">
        <w:rPr>
          <w:sz w:val="16"/>
        </w:rPr>
        <w:t xml:space="preserve">, that sex can be recognized as an immutable and common characteristic to a group of individuals for the purposes of membership in a "particular social group." Furthermore, </w:t>
      </w:r>
      <w:r w:rsidRPr="00BD4898">
        <w:rPr>
          <w:u w:val="single"/>
        </w:rPr>
        <w:t>they do not resolve the problem of increasingly specific sub-classifications of women in "particular social groups," Indeed, they compound it.</w:t>
      </w:r>
    </w:p>
    <w:p w14:paraId="4FC17983" w14:textId="77777777" w:rsidR="00742A39" w:rsidRPr="00BD4898" w:rsidRDefault="00742A39" w:rsidP="00742A39"/>
    <w:p w14:paraId="1CC8F365" w14:textId="77777777" w:rsidR="00E65DEA" w:rsidRPr="00BD4898" w:rsidRDefault="00E65DEA" w:rsidP="00E65DEA">
      <w:pPr>
        <w:pStyle w:val="Heading3"/>
      </w:pPr>
      <w:r>
        <w:t>AT “UN is solving Now”</w:t>
      </w:r>
    </w:p>
    <w:p w14:paraId="642E36DE" w14:textId="77777777" w:rsidR="00E65DEA" w:rsidRPr="00BD4898" w:rsidRDefault="00E65DEA" w:rsidP="00E65DEA">
      <w:pPr>
        <w:pStyle w:val="Heading4"/>
      </w:pPr>
      <w:r w:rsidRPr="00BD4898">
        <w:t>The UN won’t add gender because it does not see the addition as necessary to protect women</w:t>
      </w:r>
    </w:p>
    <w:p w14:paraId="5BFBBFEF" w14:textId="77777777" w:rsidR="00E65DEA" w:rsidRPr="00BD4898" w:rsidRDefault="00E65DEA" w:rsidP="00E65DEA">
      <w:pPr>
        <w:rPr>
          <w:sz w:val="16"/>
          <w:szCs w:val="16"/>
        </w:rPr>
      </w:pPr>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40" w:history="1">
        <w:r w:rsidRPr="00BD4898">
          <w:rPr>
            <w:rStyle w:val="Hyperlink"/>
            <w:sz w:val="16"/>
            <w:szCs w:val="16"/>
          </w:rPr>
          <w:t>http://repository.uchastings.edu/faculty_scholarship/1154</w:t>
        </w:r>
      </w:hyperlink>
    </w:p>
    <w:p w14:paraId="63FF1322" w14:textId="77777777" w:rsidR="00E65DEA" w:rsidRPr="00BD4898" w:rsidRDefault="00E65DEA" w:rsidP="00E65DEA"/>
    <w:p w14:paraId="4B8DDAFD" w14:textId="77777777" w:rsidR="00E65DEA" w:rsidRPr="00BD4898" w:rsidRDefault="00E65DEA" w:rsidP="00E65DEA">
      <w:pPr>
        <w:rPr>
          <w:sz w:val="16"/>
        </w:rPr>
      </w:pPr>
      <w:r w:rsidRPr="00BD4898">
        <w:rPr>
          <w:rStyle w:val="StyleUnderline"/>
        </w:rPr>
        <w:t>The Guidelines unequivocally state that a proper interpretation of the refugee definition “covers gender-related claims”,31  thus directly responding to the long-simmering controversy as to whether the protection of women from gendered  harms  properly  falls  within the 1951  Refugee  Conventio</w:t>
      </w:r>
      <w:r w:rsidRPr="00BD4898">
        <w:rPr>
          <w:sz w:val="16"/>
        </w:rPr>
        <w:t xml:space="preserve">n  and its  1967 Protocol. </w:t>
      </w:r>
      <w:r w:rsidRPr="00BD4898">
        <w:rPr>
          <w:rStyle w:val="StyleUnderline"/>
        </w:rPr>
        <w:t>Human rights norms serve as useful guides to defining persecution,32 which may take the form of rape, sexual violence, dowry-related violence, FGC, domestic violence, or trafficking</w:t>
      </w:r>
      <w:r w:rsidRPr="00BD4898">
        <w:rPr>
          <w:sz w:val="16"/>
        </w:rPr>
        <w:t xml:space="preserve">.33  </w:t>
      </w:r>
      <w:r w:rsidRPr="00BD4898">
        <w:rPr>
          <w:rStyle w:val="StyleUnderline"/>
        </w:rPr>
        <w:t>The implementation of a law or punishment for non-compliance can constitute persecution</w:t>
      </w:r>
      <w:r w:rsidRPr="00BD4898">
        <w:rPr>
          <w:sz w:val="16"/>
        </w:rPr>
        <w:t xml:space="preserve">, as could discrimination,34  especially when it results in the State failing to “accord certain rights or protection from serious abuse [.. .] which results in serious harm inflicted with impunity”.35 On  the  issue  of  Convention  grounds  and  nexus,  </w:t>
      </w:r>
      <w:r w:rsidRPr="00BD4898">
        <w:rPr>
          <w:rStyle w:val="StyleUnderline"/>
        </w:rPr>
        <w:t>the  Guidelines  observe  that “there  is  no  need  to  add  an  additional  ground”36  because  a  “gender-sensitive interpretation”37  of the existing five grounds is sufficient to extend protection; membership   of   a   particular   social   group   will   often   be   the   appropriate Convention ground in gender cases</w:t>
      </w:r>
      <w:r w:rsidRPr="00BD4898">
        <w:rPr>
          <w:sz w:val="16"/>
        </w:rPr>
        <w:t xml:space="preserve">. </w:t>
      </w:r>
    </w:p>
    <w:p w14:paraId="1C16FB5F" w14:textId="77777777" w:rsidR="00E65DEA" w:rsidRDefault="00E65DEA" w:rsidP="00E65DEA"/>
    <w:p w14:paraId="6FAF0B96" w14:textId="77777777" w:rsidR="00CF1B16" w:rsidRPr="00BD4898" w:rsidRDefault="00CF1B16" w:rsidP="00CF1B16">
      <w:pPr>
        <w:pStyle w:val="Heading3"/>
      </w:pPr>
      <w:r>
        <w:t>AT “Dept of Justice Reforms Solve Now”</w:t>
      </w:r>
    </w:p>
    <w:p w14:paraId="295C7C9E" w14:textId="77777777" w:rsidR="00CF1B16" w:rsidRPr="00BD4898" w:rsidRDefault="00CF1B16" w:rsidP="00CF1B16">
      <w:pPr>
        <w:pStyle w:val="Heading4"/>
      </w:pPr>
      <w:r w:rsidRPr="00BD4898">
        <w:t>The Dept of Justice reforms fail to protect refugee women – they misunderstand the root causes of domestic violence, and only include protections in the Preamble, which is inadequate.</w:t>
      </w:r>
    </w:p>
    <w:p w14:paraId="5C258E71"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27D6651C" w14:textId="77777777" w:rsidR="00CF1B16" w:rsidRPr="00BD4898" w:rsidRDefault="00CF1B16" w:rsidP="00CF1B16"/>
    <w:p w14:paraId="66F1B7C4" w14:textId="77777777" w:rsidR="00CF1B16" w:rsidRPr="00BD4898" w:rsidRDefault="00CF1B16" w:rsidP="00CF1B16">
      <w:pPr>
        <w:rPr>
          <w:u w:val="single"/>
        </w:rPr>
      </w:pPr>
      <w:r w:rsidRPr="00BD4898">
        <w:rPr>
          <w:sz w:val="16"/>
        </w:rPr>
        <w:t xml:space="preserve">B. The Department of Justice's Proposed Regulations On December 7, 2000, </w:t>
      </w:r>
      <w:r w:rsidRPr="00BD4898">
        <w:rPr>
          <w:rStyle w:val="StyleUnderline"/>
        </w:rPr>
        <w:t>the Department of Justice issued proposed regulations</w:t>
      </w:r>
      <w:r w:rsidRPr="00BD4898">
        <w:rPr>
          <w:sz w:val="16"/>
        </w:rPr>
        <w:t xml:space="preserve"> intended to provide "generally applicable principles that will allow for case-by-case adjudication of claims based on domestic violence or other serious harm inflicted by individual non-state actors." n174 One of the Department's stated reasons for issuing the proposed regulations was to "address analytical issues that have arisen in the context of some claims based on domestic violence, and in particular in the Board's decision in In re R-A-...." n175 The Department also sought to clarify and homogenize some of the various approaches to social group formulation. Although it is useful that the Department rejected the Board's strict approach, </w:t>
      </w:r>
      <w:r w:rsidRPr="00BD4898">
        <w:rPr>
          <w:rStyle w:val="StyleUnderline"/>
        </w:rPr>
        <w:t xml:space="preserve">the proposed regulations fall short of guaranteeing refugee protection for battered women. </w:t>
      </w:r>
      <w:r w:rsidRPr="00BD4898">
        <w:rPr>
          <w:sz w:val="16"/>
        </w:rPr>
        <w:t xml:space="preserve">[*372] 1. Rejection of the Board's restrictions on establishing a valid particular social group - </w:t>
      </w:r>
      <w:r w:rsidRPr="00BD4898">
        <w:rPr>
          <w:rStyle w:val="StyleUnderline"/>
        </w:rPr>
        <w:t>whether the social group is "a recognized segment of the population</w:t>
      </w:r>
      <w:r w:rsidRPr="00BD4898">
        <w:rPr>
          <w:sz w:val="16"/>
        </w:rPr>
        <w:t xml:space="preserve">" n176 </w:t>
      </w:r>
      <w:r w:rsidRPr="00BD4898">
        <w:rPr>
          <w:rStyle w:val="StyleUnderline"/>
        </w:rPr>
        <w:t>and whether the applicant's The preamble to the proposed regulations confirms that two particular factors upon which the Board relied to deny asylum in Matter of R-A- society draws distinctions "between those who share and those who do not share the characteristic</w:t>
      </w:r>
      <w:r w:rsidRPr="00BD4898">
        <w:rPr>
          <w:sz w:val="16"/>
        </w:rPr>
        <w:t xml:space="preserve">" n177 - are factors which the Board may consider but "are not determinative of the question of whether a valid social group exists." n178 The proposed regulations state that the following factors must be considered: (1) sharing a "common, immutable characteristic ... that a member either cannot change or that is so fundamental to the identity or conscience of the member that he or she should not be required to change it," n179 and (2) having a past experience - if it defines the group - that, when it occurred, "the member either could not have changed or was so fundamental to his or her identity or conscience that he or she should not have been required to change it." n180 If an adjudicator understands the dynamics and psychology of abusive relationships, the proposed regulatory language may be sufficient to ensure a grant of asylum based on several social group formulations, including that of "women who have fled severely abusive relationships." The past experience of having left the relationship defines the social group and represents an immutable characteristic. Even if a woman is forced to return to her abuser, the fact that she left is immutable, or at least is fundamental to her identity or conscience once she leaves the relationship. n181 An adjudicator who understands the danger of separation violence would likely have little difficulty finding that the applicant fits within the definition of a refugee. </w:t>
      </w:r>
      <w:r w:rsidRPr="00BD4898">
        <w:rPr>
          <w:rStyle w:val="StyleUnderline"/>
        </w:rPr>
        <w:t>The problem</w:t>
      </w:r>
      <w:r w:rsidRPr="00BD4898">
        <w:rPr>
          <w:sz w:val="16"/>
        </w:rPr>
        <w:t xml:space="preserve"> demonstrated so clearly by the majority opinion in Matter of R-A-, however, </w:t>
      </w:r>
      <w:r w:rsidRPr="00BD4898">
        <w:rPr>
          <w:rStyle w:val="StyleUnderline"/>
        </w:rPr>
        <w:t>is that too many adjudicators do not understand the complex dynamics of abusive relationships. If this continues to be true, the proposed regulatory language would therefore fail</w:t>
      </w:r>
      <w:r w:rsidRPr="00BD4898">
        <w:rPr>
          <w:sz w:val="16"/>
        </w:rPr>
        <w:t xml:space="preserve"> to achieve its stated goal of "aiding in the assessment [*373] of claims made by applicants who have suffered or fear domestic violence." n182 2. Failure to articulate a specific basis for asylum claims based on domestic violence </w:t>
      </w:r>
      <w:r w:rsidRPr="00BD4898">
        <w:rPr>
          <w:u w:val="single"/>
        </w:rPr>
        <w:t>Although the proposed regulations attempt to create a viable framework for adjudicating domestic violence-based asylum claims, they do not specifically refer to domestic violence claims except in the preamble</w:t>
      </w:r>
      <w:r w:rsidRPr="00BD4898">
        <w:rPr>
          <w:sz w:val="16"/>
        </w:rPr>
        <w:t xml:space="preserve">. n183 In fact, </w:t>
      </w:r>
      <w:r w:rsidRPr="00BD4898">
        <w:rPr>
          <w:u w:val="single"/>
        </w:rPr>
        <w:t>the D</w:t>
      </w:r>
      <w:r w:rsidRPr="00BD4898">
        <w:rPr>
          <w:sz w:val="16"/>
        </w:rPr>
        <w:t xml:space="preserve">epartment </w:t>
      </w:r>
      <w:r w:rsidRPr="00BD4898">
        <w:rPr>
          <w:u w:val="single"/>
        </w:rPr>
        <w:t>o</w:t>
      </w:r>
      <w:r w:rsidRPr="00BD4898">
        <w:rPr>
          <w:sz w:val="16"/>
        </w:rPr>
        <w:t xml:space="preserve">f </w:t>
      </w:r>
      <w:r w:rsidRPr="00BD4898">
        <w:rPr>
          <w:u w:val="single"/>
        </w:rPr>
        <w:t>J</w:t>
      </w:r>
      <w:r w:rsidRPr="00BD4898">
        <w:rPr>
          <w:sz w:val="16"/>
        </w:rPr>
        <w:t xml:space="preserve">ustice specifically </w:t>
      </w:r>
      <w:r w:rsidRPr="00BD4898">
        <w:rPr>
          <w:u w:val="single"/>
        </w:rPr>
        <w:t>declined to articulate a rule for deciding domestic violence-based</w:t>
      </w:r>
      <w:r w:rsidRPr="00BD4898">
        <w:rPr>
          <w:sz w:val="16"/>
        </w:rPr>
        <w:t xml:space="preserve"> asylum </w:t>
      </w:r>
      <w:r w:rsidRPr="00BD4898">
        <w:rPr>
          <w:u w:val="single"/>
        </w:rPr>
        <w:t>claims in favor of "broadly applicable principles to guide adjudicators in applying the refugee definition and other statutory and regulatory provisions generally</w:t>
      </w:r>
      <w:r w:rsidRPr="00BD4898">
        <w:rPr>
          <w:sz w:val="16"/>
        </w:rPr>
        <w:t xml:space="preserve">" n184: </w:t>
      </w:r>
      <w:r w:rsidRPr="00BD4898">
        <w:rPr>
          <w:u w:val="single"/>
        </w:rPr>
        <w:t>The D</w:t>
      </w:r>
      <w:r w:rsidRPr="00BD4898">
        <w:rPr>
          <w:sz w:val="16"/>
        </w:rPr>
        <w:t>epartment [</w:t>
      </w:r>
      <w:r w:rsidRPr="00BD4898">
        <w:rPr>
          <w:u w:val="single"/>
        </w:rPr>
        <w:t>o</w:t>
      </w:r>
      <w:r w:rsidRPr="00BD4898">
        <w:rPr>
          <w:sz w:val="16"/>
        </w:rPr>
        <w:t xml:space="preserve">f </w:t>
      </w:r>
      <w:r w:rsidRPr="00BD4898">
        <w:rPr>
          <w:u w:val="single"/>
        </w:rPr>
        <w:t>J</w:t>
      </w:r>
      <w:r w:rsidRPr="00BD4898">
        <w:rPr>
          <w:sz w:val="16"/>
        </w:rPr>
        <w:t xml:space="preserve">ustice] </w:t>
      </w:r>
      <w:r w:rsidRPr="00BD4898">
        <w:rPr>
          <w:u w:val="single"/>
        </w:rPr>
        <w:t>has</w:t>
      </w:r>
      <w:r w:rsidRPr="00BD4898">
        <w:rPr>
          <w:sz w:val="16"/>
        </w:rPr>
        <w:t xml:space="preserve"> tentatively </w:t>
      </w:r>
      <w:r w:rsidRPr="00BD4898">
        <w:rPr>
          <w:u w:val="single"/>
        </w:rPr>
        <w:t>concluded that this approach would be more useful than</w:t>
      </w:r>
      <w:r w:rsidRPr="00BD4898">
        <w:rPr>
          <w:sz w:val="16"/>
        </w:rPr>
        <w:t xml:space="preserve"> simply </w:t>
      </w:r>
      <w:r w:rsidRPr="00BD4898">
        <w:rPr>
          <w:u w:val="single"/>
        </w:rPr>
        <w:t>announcing a categorical rule that a victim of domestic violence is or can be a refugee</w:t>
      </w:r>
      <w:r w:rsidRPr="00BD4898">
        <w:rPr>
          <w:sz w:val="16"/>
        </w:rPr>
        <w:t xml:space="preserve"> on account of that experience or fear ... . </w:t>
      </w:r>
      <w:r w:rsidRPr="00BD4898">
        <w:rPr>
          <w:u w:val="single"/>
        </w:rPr>
        <w:t>The current proposal</w:t>
      </w:r>
      <w:r w:rsidRPr="00BD4898">
        <w:rPr>
          <w:sz w:val="16"/>
        </w:rPr>
        <w:t xml:space="preserve"> of the Department </w:t>
      </w:r>
      <w:r w:rsidRPr="00BD4898">
        <w:rPr>
          <w:u w:val="single"/>
        </w:rPr>
        <w:t>would encourage development of the law in the area of domestic violence</w:t>
      </w:r>
      <w:r w:rsidRPr="00BD4898">
        <w:rPr>
          <w:sz w:val="16"/>
        </w:rPr>
        <w:t xml:space="preserve"> as well as in other new claims that may arise. n185 </w:t>
      </w:r>
      <w:r w:rsidRPr="00BD4898">
        <w:rPr>
          <w:u w:val="single"/>
        </w:rPr>
        <w:t>The D</w:t>
      </w:r>
      <w:r w:rsidRPr="00BD4898">
        <w:rPr>
          <w:sz w:val="16"/>
        </w:rPr>
        <w:t xml:space="preserve">epartment </w:t>
      </w:r>
      <w:r w:rsidRPr="00BD4898">
        <w:rPr>
          <w:u w:val="single"/>
        </w:rPr>
        <w:t>o</w:t>
      </w:r>
      <w:r w:rsidRPr="00BD4898">
        <w:rPr>
          <w:sz w:val="16"/>
        </w:rPr>
        <w:t xml:space="preserve">f </w:t>
      </w:r>
      <w:r w:rsidRPr="00BD4898">
        <w:rPr>
          <w:u w:val="single"/>
        </w:rPr>
        <w:t>J</w:t>
      </w:r>
      <w:r w:rsidRPr="00BD4898">
        <w:rPr>
          <w:sz w:val="16"/>
        </w:rPr>
        <w:t>ustice</w:t>
      </w:r>
      <w:r w:rsidRPr="00BD4898">
        <w:rPr>
          <w:u w:val="single"/>
        </w:rPr>
        <w:t>'s</w:t>
      </w:r>
      <w:r w:rsidRPr="00BD4898">
        <w:rPr>
          <w:sz w:val="16"/>
        </w:rPr>
        <w:t xml:space="preserve"> </w:t>
      </w:r>
      <w:r w:rsidRPr="00BD4898">
        <w:rPr>
          <w:u w:val="single"/>
        </w:rPr>
        <w:t>failure to articulate a specific basis upon which battered women can qualify for asylum, however, leaves such applicants vulnerable to erroneous adjudication</w:t>
      </w:r>
      <w:r w:rsidRPr="00BD4898">
        <w:rPr>
          <w:sz w:val="16"/>
        </w:rPr>
        <w:t xml:space="preserve"> by fact-finders who are not familiar with the psychology of domestic violence. </w:t>
      </w:r>
      <w:r w:rsidRPr="00BD4898">
        <w:rPr>
          <w:u w:val="single"/>
        </w:rPr>
        <w:t xml:space="preserve">Moreover, the Department's "broadly applicable principles" are nothing more than a codification of case law </w:t>
      </w:r>
      <w:r w:rsidRPr="00BD4898">
        <w:rPr>
          <w:sz w:val="16"/>
        </w:rPr>
        <w:t xml:space="preserve">existing long before the Board denied Alvarado asylum. For example, the regulations state that an asylum applicant must establish: that the persecutor acted, or that there is a reasonable possibility that the persecutor would act, against the applicant on account of the applicant's race, religion, nationality, membership in a particular social group, or political opinion, or on account of what the persecutor perceives to be the applicant's race, religion, nationality, membership in a particular social group, or political opinion. n186 </w:t>
      </w:r>
      <w:r w:rsidRPr="00BD4898">
        <w:rPr>
          <w:u w:val="single"/>
        </w:rPr>
        <w:t>This rule merely restates U.S. asylum law as it has existed for decades. It does not provide any clarification,</w:t>
      </w:r>
      <w:r w:rsidRPr="00BD4898">
        <w:rPr>
          <w:sz w:val="16"/>
        </w:rPr>
        <w:t xml:space="preserve"> beyond what is stated [*374] in the preamble, </w:t>
      </w:r>
      <w:r w:rsidRPr="00BD4898">
        <w:rPr>
          <w:u w:val="single"/>
        </w:rPr>
        <w:t>as to how an adjudicator should apply this rule to battered women</w:t>
      </w:r>
      <w:r w:rsidRPr="00BD4898">
        <w:rPr>
          <w:sz w:val="16"/>
        </w:rPr>
        <w:t xml:space="preserve">. The same problem arises with respect to the section of the proposed rule dealing with membership in a particular social group. That section states: A particular social group is composed of members who share a common, immutable characteristic, such as sex, color, kinship ties, or past experience, that a member either cannot change or that is so fundamental to the identity or conscience of the member that he or she should not be required to change it. n187 This is a mere restatement of Matter of Acosta, n188 a precedential decision of the Board issued in 1985. n189 </w:t>
      </w:r>
      <w:r w:rsidRPr="00BD4898">
        <w:rPr>
          <w:u w:val="single"/>
        </w:rPr>
        <w:t>The preamble emphasizes that gender is an immutable trait</w:t>
      </w:r>
      <w:r w:rsidRPr="00BD4898">
        <w:rPr>
          <w:sz w:val="16"/>
        </w:rPr>
        <w:t xml:space="preserve"> and that marriage and other intimate relationships may be considered immutable traits. n190 </w:t>
      </w:r>
      <w:r w:rsidRPr="00BD4898">
        <w:rPr>
          <w:u w:val="single"/>
        </w:rPr>
        <w:t>However, without a clear directive, an adjudicator might still fail to recognize that a battered woman is being persecuted on account of her membership in a particular social group.</w:t>
      </w:r>
      <w:r w:rsidRPr="00BD4898">
        <w:rPr>
          <w:sz w:val="16"/>
        </w:rPr>
        <w:t xml:space="preserve"> The preamble to the proposed regulations attempts to provide a reasonable framework for granting asylum to battered women. The preamble also corrects and clarifies several errors that the Board made in Matter of R-A-. However, </w:t>
      </w:r>
      <w:r w:rsidRPr="00BD4898">
        <w:rPr>
          <w:u w:val="single"/>
        </w:rPr>
        <w:t>by failing to articulate a clear basis for granting refugee protection, and by failing to address domestic violence specifically in the regulations themselves, the proposed regulations fail to ensure that women who have fled from severely abusive relationships will receive refugee protection.</w:t>
      </w:r>
    </w:p>
    <w:p w14:paraId="6223B6D0" w14:textId="77777777" w:rsidR="00CF1B16" w:rsidRDefault="00CF1B16" w:rsidP="00CF1B16"/>
    <w:p w14:paraId="176BFAAF" w14:textId="77777777" w:rsidR="00CF1B16" w:rsidRPr="00BD4898" w:rsidRDefault="00CF1B16" w:rsidP="00CF1B16">
      <w:pPr>
        <w:pStyle w:val="Heading3"/>
      </w:pPr>
      <w:r>
        <w:t>AT “Obama reforms Solved”</w:t>
      </w:r>
    </w:p>
    <w:p w14:paraId="247CBCCE" w14:textId="77777777" w:rsidR="00CF1B16" w:rsidRPr="00BD4898" w:rsidRDefault="00CF1B16" w:rsidP="00CF1B16">
      <w:pPr>
        <w:pStyle w:val="Heading4"/>
      </w:pPr>
      <w:r w:rsidRPr="00BD4898">
        <w:t>Obama’s moves to increase asylum for domestic violence are inadequate – they rely on problematic social groups and create an impossible burden of proof.</w:t>
      </w:r>
    </w:p>
    <w:p w14:paraId="6063EB46"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7445BE5C" w14:textId="77777777" w:rsidR="00CF1B16" w:rsidRPr="00BD4898" w:rsidRDefault="00CF1B16" w:rsidP="00CF1B16"/>
    <w:p w14:paraId="32A4B8C6" w14:textId="77777777" w:rsidR="00CF1B16" w:rsidRPr="00BD4898" w:rsidRDefault="00CF1B16" w:rsidP="00CF1B16">
      <w:pPr>
        <w:rPr>
          <w:sz w:val="16"/>
        </w:rPr>
      </w:pPr>
      <w:r w:rsidRPr="00BD4898">
        <w:rPr>
          <w:rStyle w:val="StyleUnderline"/>
        </w:rPr>
        <w:t>The Department asserted that Alvarado was eligible for asylum as a member of the particular social group, "married women in Guatemala who are unable to leave the relationship." n194 This social group must fail because it does not accurately describe the individuals it seeks to encompass and too narrowly characterizes the social group of battered women. The proposed social group mischaracterizes its members as individuals who are unable to leave their relationships. To state the obvious, however, it is clear that if they were unable to leave their relationships, they would not be in the United States applying for asylum</w:t>
      </w:r>
      <w:r w:rsidRPr="00BD4898">
        <w:rPr>
          <w:sz w:val="16"/>
        </w:rPr>
        <w:t xml:space="preserve">. The assumption implicit in this proposed social group is that, if the applicants were to return to their countries, they would be unable to escape their abusers. But the proposed social group fails to encapsulate one of the most important aspects of an abusive relationship: the abuser is not motivated to persecute because the woman cannot leave the relationship; rather, the abuser is motivated to persecute because the woman can and did leave the relationship. Moreover, </w:t>
      </w:r>
      <w:r w:rsidRPr="00BD4898">
        <w:rPr>
          <w:rStyle w:val="StyleUnderline"/>
        </w:rPr>
        <w:t>the phrase "unable to leave the relationship" is vague and vulnerable to misconstruction</w:t>
      </w:r>
      <w:r w:rsidRPr="00BD4898">
        <w:rPr>
          <w:sz w:val="16"/>
        </w:rPr>
        <w:t xml:space="preserve">. A battered spouse, for example, may be able to leave the relationship by obtaining a civil divorce, but she may decline to do so because the state lacks the capacity and willingness to protect her once she does. The fact that she has a means of officially leaving the relationship by securing a divorce should not prevent her from obtaining asylum in the United States. Furthermore, the Department of Homeland Security improperly narrowed the social group by including the applicant's marital status in its social group formulation. Alvarado's status as a married woman certainly may have contributed to both the state's unwillingness to [*376] protect her as well as her personal reasons for staying in the relationship for any length of time. However, a woman who is being persecuted by a family member on account of her membership in a particular social group defined by her defiance of the persecutor's authority should not be denied asylum just because there was no valid marriage. If </w:t>
      </w:r>
      <w:r w:rsidRPr="00BD4898">
        <w:rPr>
          <w:rStyle w:val="StyleUnderline"/>
        </w:rPr>
        <w:t>the state is just as unwilling to protect an unmarried woman as it is a married woman, U.S. asylum law should not discriminate against unmarried women</w:t>
      </w:r>
      <w:r w:rsidRPr="00BD4898">
        <w:rPr>
          <w:sz w:val="16"/>
        </w:rPr>
        <w:t xml:space="preserve"> whose lives are in danger. Finally, the Department limited the effectiveness of its proposed social group by making the proposal dependent on the finalization of proposed regulations governing the adjudication of gender based claims. n195 While admitting that the proposed regulations "do[] not address domestic violence per se," n196 the Department nevertheless "urged the Attorney General to order the Board to grant asylum without an opinion, or to wait for promulgation of the final rule before deciding this case." n197 As discussed below, however, the regulations to which the Department of Homeland Security referred are not sufficient to protect battered women from adjudicators who are not familiar with the dynamics and the psychology of abusive relationships. In a promising development, </w:t>
      </w:r>
      <w:r w:rsidRPr="00BD4898">
        <w:rPr>
          <w:rStyle w:val="StyleUnderline"/>
        </w:rPr>
        <w:t>the Department of Homeland Security under the Obama administration has articulated a favorable stance toward the asylum claims of domestic violence survivors - a stance even more accepting of battered women's claims than that put forward in 2004</w:t>
      </w:r>
      <w:r w:rsidRPr="00BD4898">
        <w:rPr>
          <w:sz w:val="16"/>
        </w:rPr>
        <w:t xml:space="preserve">. In a brief for a case involving a Mexican domestic violence survivor, n198 </w:t>
      </w:r>
      <w:r w:rsidRPr="00BD4898">
        <w:rPr>
          <w:rStyle w:val="StyleUnderline"/>
        </w:rPr>
        <w:t>the Department posited two particular social groups under which domestic violence survivors may prove [*377] eligibility for asylum. The first social group is similar to that which the Department put forward in Matter of R-A-, "women in domestic relationships who are unable to leave," n199 and thus suffers from the same flaw discussed above.</w:t>
      </w:r>
      <w:r w:rsidRPr="00BD4898">
        <w:rPr>
          <w:sz w:val="16"/>
        </w:rPr>
        <w:t xml:space="preserve"> The second is "women who are viewed as property by virtue of their positions within a domestic relationship." n200 The second proposed social group does not contain the same basic flaw present in the first social group. It does, however, present other concerns. The first is that the social group relies entirely on the persecutor's perception of the asylum applicant, a fact that may raise significant evidentiary problems for the applicant. </w:t>
      </w:r>
      <w:r w:rsidRPr="00BD4898">
        <w:rPr>
          <w:rStyle w:val="StyleUnderline"/>
        </w:rPr>
        <w:t>Unless an abuser specifically makes a statement or acts in a way that leads an adjudicator to find that the asylum applicant was viewed as property, the asylum claim may fail</w:t>
      </w:r>
      <w:r w:rsidRPr="00BD4898">
        <w:rPr>
          <w:sz w:val="16"/>
        </w:rPr>
        <w:t xml:space="preserve">. It is the burden of the asylum applicant to sustain her claim, n201 and presenting testimony and other evidence sufficient to establish that the persecutor viewed her as property may prove difficult. The evidentiary issue raises a second concern, which is that the proposed social group relies on a subjective determination that the actions of the persecutor amount to viewing the asylum-seeker as property. Some adjudicators may equate physical abuse, jealousy, possessiveness, and other abusive behavior with viewing the object of the abuse as property, but other adjudicators may not. Such a subjective determination is not feasible in light of the fact that the asylum-seeker must prove that her membership in the social group was "one central reason" for the persecution she suffered. n202 Even if the asylum applicant provides testimony and other evidence proving that her husband abused her, if the adjudicator does not believe that she was abused because of the central reason that the persecutor viewed her as property, the asylum claim may fail. </w:t>
      </w:r>
      <w:r w:rsidRPr="00BD4898">
        <w:rPr>
          <w:rStyle w:val="StyleUnderline"/>
        </w:rPr>
        <w:t>Given these flaws in the proposed social groups, one cannot conclude that battered women's asylum claims will necessarily find widespread acceptance</w:t>
      </w:r>
      <w:r w:rsidRPr="00BD4898">
        <w:rPr>
          <w:sz w:val="16"/>
        </w:rPr>
        <w:t>. Nevertheless, it is indeed promising that the Department of Homeland Security appears receptive to domestic violence-based asylum in the United States. The social group posited below may prove effective in utilizing the Department's willingness to recognize domestic violence as a basis for asylum.</w:t>
      </w:r>
    </w:p>
    <w:p w14:paraId="74514663" w14:textId="5D7F0D6F" w:rsidR="00CF1B16" w:rsidRDefault="00CF1B16" w:rsidP="00CF1B16"/>
    <w:p w14:paraId="6E335621" w14:textId="1E7EDB10" w:rsidR="0076465F" w:rsidRPr="00BD4898" w:rsidRDefault="0076465F" w:rsidP="00CF1B16"/>
    <w:p w14:paraId="358BE2FA" w14:textId="77777777" w:rsidR="00E65DEA" w:rsidRDefault="00E65DEA" w:rsidP="00E65DEA">
      <w:pPr>
        <w:pStyle w:val="Heading3"/>
      </w:pPr>
    </w:p>
    <w:p w14:paraId="5FE3EA59" w14:textId="77777777" w:rsidR="00906501" w:rsidRPr="005E4303" w:rsidRDefault="00906501" w:rsidP="00906501">
      <w:pPr>
        <w:pStyle w:val="Heading3"/>
      </w:pPr>
      <w:r w:rsidRPr="005E4303">
        <w:t>AT “</w:t>
      </w:r>
      <w:proofErr w:type="spellStart"/>
      <w:r w:rsidRPr="005E4303">
        <w:t>Its</w:t>
      </w:r>
      <w:proofErr w:type="spellEnd"/>
      <w:r w:rsidRPr="005E4303">
        <w:t xml:space="preserve"> not Persecution because </w:t>
      </w:r>
      <w:proofErr w:type="spellStart"/>
      <w:r w:rsidRPr="005E4303">
        <w:t>its</w:t>
      </w:r>
      <w:proofErr w:type="spellEnd"/>
      <w:r w:rsidRPr="005E4303">
        <w:t xml:space="preserve"> not the Government”</w:t>
      </w:r>
    </w:p>
    <w:p w14:paraId="45A24DBF" w14:textId="77777777" w:rsidR="00906501" w:rsidRPr="00BD4898" w:rsidRDefault="00906501" w:rsidP="00906501">
      <w:pPr>
        <w:rPr>
          <w:rStyle w:val="Style13ptBold"/>
        </w:rPr>
      </w:pPr>
    </w:p>
    <w:p w14:paraId="7E8D6410" w14:textId="77777777" w:rsidR="00906501" w:rsidRPr="00BD4898" w:rsidRDefault="00906501" w:rsidP="00906501">
      <w:pPr>
        <w:rPr>
          <w:rStyle w:val="Style13ptBold"/>
        </w:rPr>
      </w:pPr>
      <w:r w:rsidRPr="00BD4898">
        <w:rPr>
          <w:rStyle w:val="Style13ptBold"/>
        </w:rPr>
        <w:t>Even if the violence is done by non-state actors, the persecution is state based because the state does not protect the victims</w:t>
      </w:r>
    </w:p>
    <w:p w14:paraId="1144A530" w14:textId="77777777" w:rsidR="00906501" w:rsidRPr="00BD4898" w:rsidRDefault="00906501" w:rsidP="00906501">
      <w:pPr>
        <w:rPr>
          <w:sz w:val="16"/>
          <w:szCs w:val="16"/>
        </w:rPr>
      </w:pPr>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41" w:history="1">
        <w:r w:rsidRPr="00BD4898">
          <w:rPr>
            <w:rStyle w:val="Hyperlink"/>
            <w:sz w:val="16"/>
            <w:szCs w:val="16"/>
          </w:rPr>
          <w:t>http://repository.uchastings.edu/faculty_scholarship/1154</w:t>
        </w:r>
      </w:hyperlink>
    </w:p>
    <w:p w14:paraId="1181E128" w14:textId="77777777" w:rsidR="00906501" w:rsidRPr="00BD4898" w:rsidRDefault="00906501" w:rsidP="00906501">
      <w:pPr>
        <w:rPr>
          <w:b/>
        </w:rPr>
      </w:pPr>
    </w:p>
    <w:p w14:paraId="3EA77048" w14:textId="77777777" w:rsidR="00906501" w:rsidRPr="00BD4898" w:rsidRDefault="00906501" w:rsidP="00906501">
      <w:pPr>
        <w:rPr>
          <w:sz w:val="16"/>
        </w:rPr>
      </w:pPr>
      <w:r w:rsidRPr="00BD4898">
        <w:rPr>
          <w:sz w:val="16"/>
        </w:rPr>
        <w:t xml:space="preserve">UNHCR’s Gender Guidelines were released simultaneously with its Social Group Guidelines.38  The Social Group and Gender Guidelines are uniform in their  approach  to  defining  a  particular  social  group  and  establishing  nexus. </w:t>
      </w:r>
      <w:r w:rsidRPr="00BD4898">
        <w:rPr>
          <w:u w:val="single"/>
        </w:rPr>
        <w:t>Taken  together  they  affirm  that  a  particular  social  group  may  be  established either  by  immutable/fundamental  characteristics,  or  by  the  social  perception that the individuals are a recognized group.39 The two sets of Guidelines also provided much needed guidance on establishing the causal connection between the harm and the Convention ground in cases involving non-state actors – who are frequently the persecutors in gender cases. The Guidelines recommend the required nexus to be found where the risk of being persecuted by the non-state actor is “related to one of the Convention grounds” or  where the “inability or unwillingness  of the State to offer protection” is related to a Convention ground, regardless of the non-state actor’s reasons for inflicting the harm</w:t>
      </w:r>
      <w:r w:rsidRPr="00BD4898">
        <w:rPr>
          <w:sz w:val="16"/>
        </w:rPr>
        <w:t>.40 This approach, which is commonly referred to as a “bifurcated”  nexus  analysis,  has  been  applied  by  tribunals  in  the  United Kingdom, New Zealand, and Australia.41</w:t>
      </w:r>
    </w:p>
    <w:p w14:paraId="388B4F33" w14:textId="77777777" w:rsidR="00906501" w:rsidRPr="00BD4898" w:rsidRDefault="00906501" w:rsidP="00906501">
      <w:pPr>
        <w:pStyle w:val="Heading4"/>
      </w:pPr>
      <w:r w:rsidRPr="00BD4898">
        <w:t>Domestic violence is comparable to other forms of persecution – the common link is Violence</w:t>
      </w:r>
    </w:p>
    <w:p w14:paraId="536A3796" w14:textId="77777777" w:rsidR="00906501" w:rsidRPr="00BD4898" w:rsidRDefault="00906501" w:rsidP="00906501">
      <w:pPr>
        <w:rPr>
          <w:sz w:val="16"/>
          <w:szCs w:val="16"/>
        </w:rPr>
      </w:pPr>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42" w:history="1">
        <w:r w:rsidRPr="00BD4898">
          <w:rPr>
            <w:rStyle w:val="Hyperlink"/>
            <w:sz w:val="16"/>
            <w:szCs w:val="16"/>
          </w:rPr>
          <w:t>http://repository.uchastings.edu/faculty_scholarship/1154</w:t>
        </w:r>
      </w:hyperlink>
    </w:p>
    <w:p w14:paraId="2CE34A16" w14:textId="77777777" w:rsidR="00906501" w:rsidRPr="00BD4898" w:rsidRDefault="00906501" w:rsidP="00906501"/>
    <w:p w14:paraId="269E0A9B" w14:textId="77777777" w:rsidR="00906501" w:rsidRPr="00BD4898" w:rsidRDefault="00906501" w:rsidP="00906501">
      <w:pPr>
        <w:rPr>
          <w:sz w:val="16"/>
        </w:rPr>
      </w:pPr>
      <w:r w:rsidRPr="00BD4898">
        <w:rPr>
          <w:sz w:val="16"/>
        </w:rPr>
        <w:t xml:space="preserve">The  US Considerations  are  generally  positive  in  their  approach  and  content. They referred to the significant developments which preceded their issuance –  citing  the  UNHCR  documents  as  well  as  the  Canadian  Guidelines.  </w:t>
      </w:r>
      <w:r w:rsidRPr="00BD4898">
        <w:rPr>
          <w:u w:val="single"/>
        </w:rPr>
        <w:t xml:space="preserve">They noted  the  importance  of  </w:t>
      </w:r>
      <w:proofErr w:type="spellStart"/>
      <w:r w:rsidRPr="00BD4898">
        <w:rPr>
          <w:u w:val="single"/>
        </w:rPr>
        <w:t>analysing</w:t>
      </w:r>
      <w:proofErr w:type="spellEnd"/>
      <w:r w:rsidRPr="00BD4898">
        <w:rPr>
          <w:u w:val="single"/>
        </w:rPr>
        <w:t xml:space="preserve">  gender claims  within  “the  framework  provided  by  existing  international  human  rights  instruments”45  and  provided  examples of gendered harms which could constitute persecution, including “sexual abuse,  rape,  infanticide,  genital  mutilation,  forced  marriage,  slavery,  domestic violence and forced abortion”.46</w:t>
      </w:r>
      <w:r w:rsidRPr="00BD4898">
        <w:rPr>
          <w:sz w:val="16"/>
        </w:rPr>
        <w:t xml:space="preserve">  They noted that </w:t>
      </w:r>
      <w:r w:rsidRPr="00BD4898">
        <w:rPr>
          <w:u w:val="single"/>
        </w:rPr>
        <w:t>“[s]</w:t>
      </w:r>
      <w:proofErr w:type="spellStart"/>
      <w:r w:rsidRPr="00BD4898">
        <w:rPr>
          <w:u w:val="single"/>
        </w:rPr>
        <w:t>erious</w:t>
      </w:r>
      <w:proofErr w:type="spellEnd"/>
      <w:r w:rsidRPr="00BD4898">
        <w:rPr>
          <w:u w:val="single"/>
        </w:rPr>
        <w:t xml:space="preserve"> physical harm consistently  has  been  held  to  constitute  persecution”47;  that  discrimination  can “accumulate over time or increase in intensity”48  so that it rises to the level of persecution.</w:t>
      </w:r>
      <w:r w:rsidRPr="00BD4898">
        <w:rPr>
          <w:sz w:val="16"/>
        </w:rPr>
        <w:t xml:space="preserve"> </w:t>
      </w:r>
      <w:r w:rsidRPr="00BD4898">
        <w:rPr>
          <w:u w:val="single"/>
        </w:rPr>
        <w:t>The Considerations also acknowledged that being forced to violate one’s  fundamental  beliefs  –  for  example,  by  having  to  comply  with  religious dictates that one does not adhere to – could also be persecution</w:t>
      </w:r>
      <w:r w:rsidRPr="00BD4898">
        <w:rPr>
          <w:sz w:val="16"/>
        </w:rPr>
        <w:t xml:space="preserve">.49  Nexus is also addressed in the Considerations and is identified as one of the most “difficult issues” arising in gender claims.50  The Considerations focused on political </w:t>
      </w:r>
      <w:proofErr w:type="spellStart"/>
      <w:r w:rsidRPr="00BD4898">
        <w:rPr>
          <w:sz w:val="16"/>
        </w:rPr>
        <w:t>opin</w:t>
      </w:r>
      <w:proofErr w:type="spellEnd"/>
      <w:r w:rsidRPr="00BD4898">
        <w:rPr>
          <w:sz w:val="16"/>
        </w:rPr>
        <w:t>- ion and social group as possible grounds upon which gender claims would be based and noted some conflict among the circuit courts as to whether a social group can be based on gender alone.</w:t>
      </w:r>
    </w:p>
    <w:p w14:paraId="1809A345" w14:textId="77777777" w:rsidR="00906501" w:rsidRPr="00BD4898" w:rsidRDefault="00906501" w:rsidP="00906501"/>
    <w:p w14:paraId="44C94211" w14:textId="77777777" w:rsidR="00906501" w:rsidRPr="00BD4898" w:rsidRDefault="00906501" w:rsidP="00906501">
      <w:pPr>
        <w:keepNext/>
        <w:keepLines/>
        <w:spacing w:before="200"/>
        <w:outlineLvl w:val="3"/>
        <w:rPr>
          <w:rFonts w:eastAsiaTheme="majorEastAsia" w:cstheme="majorBidi"/>
          <w:b/>
          <w:iCs/>
          <w:sz w:val="22"/>
        </w:rPr>
      </w:pPr>
      <w:r w:rsidRPr="00BD4898">
        <w:rPr>
          <w:rFonts w:eastAsiaTheme="majorEastAsia" w:cstheme="majorBidi"/>
          <w:b/>
          <w:iCs/>
          <w:sz w:val="22"/>
        </w:rPr>
        <w:t>The government is responsible for gender based violence – if it does nothing to prevent domestic violence, the government is condoning it.</w:t>
      </w:r>
    </w:p>
    <w:p w14:paraId="77F86242" w14:textId="77777777" w:rsidR="00906501" w:rsidRPr="00BD4898" w:rsidRDefault="00906501" w:rsidP="00906501">
      <w:pPr>
        <w:rPr>
          <w:sz w:val="16"/>
          <w:szCs w:val="16"/>
        </w:rPr>
      </w:pPr>
      <w:proofErr w:type="spellStart"/>
      <w:r w:rsidRPr="00BD4898">
        <w:rPr>
          <w:rStyle w:val="Style13ptBold"/>
        </w:rPr>
        <w:t>Bahl</w:t>
      </w:r>
      <w:proofErr w:type="spellEnd"/>
      <w:r w:rsidRPr="00BD4898">
        <w:rPr>
          <w:rStyle w:val="Style13ptBold"/>
        </w:rPr>
        <w:t>,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0EDE8740" w14:textId="77777777" w:rsidR="00906501" w:rsidRPr="00BD4898" w:rsidRDefault="00906501" w:rsidP="00906501"/>
    <w:p w14:paraId="09F74CBD" w14:textId="77777777" w:rsidR="00906501" w:rsidRPr="00BD4898" w:rsidRDefault="00906501" w:rsidP="00906501">
      <w:pPr>
        <w:rPr>
          <w:sz w:val="16"/>
        </w:rPr>
      </w:pPr>
      <w:r w:rsidRPr="00BD4898">
        <w:rPr>
          <w:u w:val="single"/>
        </w:rPr>
        <w:t>For a human rights violation to amount to persecution, there must also be state involvement or complicity</w:t>
      </w:r>
      <w:r w:rsidRPr="00BD4898">
        <w:rPr>
          <w:sz w:val="16"/>
        </w:rPr>
        <w:t xml:space="preserve">. n49 </w:t>
      </w:r>
      <w:r w:rsidRPr="00BD4898">
        <w:rPr>
          <w:u w:val="single"/>
        </w:rPr>
        <w:t>The persecution must</w:t>
      </w:r>
      <w:r w:rsidRPr="00BD4898">
        <w:rPr>
          <w:sz w:val="16"/>
        </w:rPr>
        <w:t xml:space="preserve">, therefore, </w:t>
      </w:r>
      <w:r w:rsidRPr="00BD4898">
        <w:rPr>
          <w:u w:val="single"/>
        </w:rPr>
        <w:t>be at the hands of the state or a force that the state either will not or cannot control</w:t>
      </w:r>
      <w:r w:rsidRPr="00BD4898">
        <w:rPr>
          <w:sz w:val="16"/>
        </w:rPr>
        <w:t xml:space="preserve">. n50 The I.N.S. Manual advises that, </w:t>
      </w:r>
      <w:r w:rsidRPr="00BD4898">
        <w:rPr>
          <w:u w:val="single"/>
        </w:rPr>
        <w:t>to be eligible for asylum, a person must establish that he or she has a well-founded fear of persecution on the basis of at least one of the five enumerated grounds</w:t>
      </w:r>
      <w:r w:rsidRPr="00BD4898">
        <w:rPr>
          <w:sz w:val="16"/>
        </w:rPr>
        <w:t>, "</w:t>
      </w:r>
      <w:r w:rsidRPr="00BD4898">
        <w:rPr>
          <w:u w:val="single"/>
        </w:rPr>
        <w:t>because he or she is not adequately protected by his or her government</w:t>
      </w:r>
      <w:r w:rsidRPr="00BD4898">
        <w:rPr>
          <w:sz w:val="16"/>
        </w:rPr>
        <w:t xml:space="preserve">." n51 Arguably, </w:t>
      </w:r>
      <w:r w:rsidRPr="00BD4898">
        <w:rPr>
          <w:u w:val="single"/>
        </w:rPr>
        <w:t>failure to respond to the needs of women</w:t>
      </w:r>
      <w:r w:rsidRPr="00BD4898">
        <w:rPr>
          <w:sz w:val="16"/>
        </w:rPr>
        <w:t xml:space="preserve"> by either not providing an infrastructure that protects them, or by neglecting enforcement of the existing system to provide them with effective redress, </w:t>
      </w:r>
      <w:r w:rsidRPr="00BD4898">
        <w:rPr>
          <w:u w:val="single"/>
        </w:rPr>
        <w:t xml:space="preserve">results in persecution by the state in its failure to control the perpetrators. </w:t>
      </w:r>
      <w:r w:rsidRPr="00BD4898">
        <w:rPr>
          <w:sz w:val="16"/>
        </w:rPr>
        <w:t xml:space="preserve">Thus, </w:t>
      </w:r>
      <w:r w:rsidRPr="00BD4898">
        <w:rPr>
          <w:u w:val="single"/>
        </w:rPr>
        <w:t>it is correct</w:t>
      </w:r>
      <w:r w:rsidRPr="00BD4898">
        <w:rPr>
          <w:sz w:val="16"/>
        </w:rPr>
        <w:t xml:space="preserve"> to state </w:t>
      </w:r>
      <w:r w:rsidRPr="00BD4898">
        <w:rPr>
          <w:u w:val="single"/>
        </w:rPr>
        <w:t>that</w:t>
      </w:r>
      <w:r w:rsidRPr="00BD4898">
        <w:rPr>
          <w:sz w:val="16"/>
        </w:rPr>
        <w:t xml:space="preserve">, to the extent that </w:t>
      </w:r>
      <w:r w:rsidRPr="00BD4898">
        <w:rPr>
          <w:u w:val="single"/>
        </w:rPr>
        <w:t>a government does not make criminal or penalize gender-based violence, or take</w:t>
      </w:r>
      <w:r w:rsidRPr="00BD4898">
        <w:rPr>
          <w:sz w:val="16"/>
        </w:rPr>
        <w:t xml:space="preserve"> [*42] </w:t>
      </w:r>
      <w:r w:rsidRPr="00BD4898">
        <w:rPr>
          <w:u w:val="single"/>
        </w:rPr>
        <w:t>steps to rigorously enforce existing laws that prohibit such violence, it has condoned the violence and in doing so must assume state responsibility for the offensive acts</w:t>
      </w:r>
      <w:r w:rsidRPr="00BD4898">
        <w:rPr>
          <w:sz w:val="16"/>
        </w:rPr>
        <w:t xml:space="preserve">. n52 </w:t>
      </w:r>
      <w:r w:rsidRPr="00BD4898">
        <w:rPr>
          <w:u w:val="single"/>
        </w:rPr>
        <w:t>It is</w:t>
      </w:r>
      <w:r w:rsidRPr="00BD4898">
        <w:rPr>
          <w:sz w:val="16"/>
        </w:rPr>
        <w:t xml:space="preserve">, therefore, </w:t>
      </w:r>
      <w:r w:rsidRPr="00BD4898">
        <w:rPr>
          <w:u w:val="single"/>
        </w:rPr>
        <w:t>essential to identify the relationship between the woman seeking protection and her state</w:t>
      </w:r>
      <w:r w:rsidRPr="00BD4898">
        <w:rPr>
          <w:sz w:val="16"/>
        </w:rPr>
        <w:t xml:space="preserve">. </w:t>
      </w:r>
      <w:r w:rsidRPr="00BD4898">
        <w:rPr>
          <w:u w:val="single"/>
        </w:rPr>
        <w:t>Women suffer when there is insufficient police protection</w:t>
      </w:r>
      <w:r w:rsidRPr="00BD4898">
        <w:rPr>
          <w:sz w:val="16"/>
        </w:rPr>
        <w:t xml:space="preserve"> or other legal safeguards, as a result of either a gap the laws or the lack of enforcement of existing laws. Countries such as India, n53 Pakistan, n54 Haiti, n55 Bosnia-Herzegovina, n56 China, n57 and Mexico n58 provide obvious examples of abuses where </w:t>
      </w:r>
      <w:r w:rsidRPr="00BD4898">
        <w:rPr>
          <w:u w:val="single"/>
        </w:rPr>
        <w:t>women are raped by policemen or sexually assaulted while in custody</w:t>
      </w:r>
      <w:r w:rsidRPr="00BD4898">
        <w:rPr>
          <w:sz w:val="16"/>
        </w:rPr>
        <w:t xml:space="preserve">. n59 In such cases, </w:t>
      </w:r>
      <w:r w:rsidRPr="00BD4898">
        <w:rPr>
          <w:u w:val="single"/>
        </w:rPr>
        <w:t>inaction by the state is clearly an omission, and translates into or amounts to a commission of the offending/persecutory act by the state</w:t>
      </w:r>
      <w:r w:rsidRPr="00BD4898">
        <w:rPr>
          <w:sz w:val="16"/>
        </w:rPr>
        <w:t xml:space="preserve">. n60 Undoubtedly, </w:t>
      </w:r>
      <w:r w:rsidRPr="00BD4898">
        <w:rPr>
          <w:u w:val="single"/>
        </w:rPr>
        <w:t>the state is responsible</w:t>
      </w:r>
      <w:r w:rsidRPr="00BD4898">
        <w:rPr>
          <w:sz w:val="16"/>
        </w:rPr>
        <w:t xml:space="preserve"> to the extent </w:t>
      </w:r>
      <w:r w:rsidRPr="00BD4898">
        <w:rPr>
          <w:u w:val="single"/>
        </w:rPr>
        <w:t>that it fails to provide or utilize the apparatus that could prevent or redress the wrongs</w:t>
      </w:r>
      <w:r w:rsidRPr="00BD4898">
        <w:rPr>
          <w:sz w:val="16"/>
        </w:rPr>
        <w:t xml:space="preserve">. </w:t>
      </w:r>
      <w:r w:rsidRPr="00BD4898">
        <w:rPr>
          <w:u w:val="single"/>
        </w:rPr>
        <w:t>The state has an</w:t>
      </w:r>
      <w:r w:rsidRPr="00BD4898">
        <w:rPr>
          <w:sz w:val="16"/>
        </w:rPr>
        <w:t xml:space="preserve"> affirmative </w:t>
      </w:r>
      <w:r w:rsidRPr="00BD4898">
        <w:rPr>
          <w:u w:val="single"/>
        </w:rPr>
        <w:t>obligation to protect and prevent violence. It is</w:t>
      </w:r>
      <w:r w:rsidRPr="00BD4898">
        <w:rPr>
          <w:sz w:val="16"/>
        </w:rPr>
        <w:t xml:space="preserve"> therefore </w:t>
      </w:r>
      <w:r w:rsidRPr="00BD4898">
        <w:rPr>
          <w:u w:val="single"/>
        </w:rPr>
        <w:t>argued that persecution arises from nonfeasance</w:t>
      </w:r>
      <w:r w:rsidRPr="00BD4898">
        <w:rPr>
          <w:sz w:val="16"/>
        </w:rPr>
        <w:t xml:space="preserve">, namely that "liability is thus conferred on the state for the commission of those persecutory acts." n61 </w:t>
      </w:r>
      <w:r w:rsidRPr="00BD4898">
        <w:rPr>
          <w:u w:val="single"/>
        </w:rPr>
        <w:t>The state will undoubtedly be found to be in breach of the duties imposed on it by international law</w:t>
      </w:r>
      <w:r w:rsidRPr="00BD4898">
        <w:rPr>
          <w:sz w:val="16"/>
        </w:rPr>
        <w:t xml:space="preserve">, </w:t>
      </w:r>
      <w:r w:rsidRPr="00BD4898">
        <w:rPr>
          <w:u w:val="single"/>
        </w:rPr>
        <w:t>which requires a state to punish those individuals</w:t>
      </w:r>
      <w:r w:rsidRPr="00BD4898">
        <w:rPr>
          <w:sz w:val="16"/>
        </w:rPr>
        <w:t xml:space="preserve"> - government agents or non-government actors - who commit human rights violations. Thus, the breach of such duties and  [*43]  the deliberate indifference in protecting a woman's human rights thus that the state has persecuted her. n62</w:t>
      </w:r>
    </w:p>
    <w:p w14:paraId="6F47A1C2" w14:textId="77777777" w:rsidR="00906501" w:rsidRPr="00BD4898" w:rsidRDefault="00906501" w:rsidP="00906501"/>
    <w:p w14:paraId="2A158B09" w14:textId="77777777" w:rsidR="00906501" w:rsidRPr="00BD4898" w:rsidRDefault="00906501" w:rsidP="00906501">
      <w:pPr>
        <w:pStyle w:val="Heading4"/>
      </w:pPr>
      <w:r w:rsidRPr="00BD4898">
        <w:t>Ignoring non-government persecution reinforces violence against women – if a government fails to protect women from domestic violence, it is responsible for it.</w:t>
      </w:r>
    </w:p>
    <w:p w14:paraId="17839FFB" w14:textId="77777777" w:rsidR="00906501" w:rsidRPr="00BD4898" w:rsidRDefault="00906501" w:rsidP="00906501">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2F9D0D24" w14:textId="77777777" w:rsidR="00906501" w:rsidRPr="00BD4898" w:rsidRDefault="00906501" w:rsidP="00906501"/>
    <w:p w14:paraId="370DF752" w14:textId="77777777" w:rsidR="00906501" w:rsidRPr="00BD4898" w:rsidRDefault="00906501" w:rsidP="00906501">
      <w:pPr>
        <w:rPr>
          <w:u w:val="single"/>
        </w:rPr>
      </w:pPr>
      <w:r w:rsidRPr="00BD4898">
        <w:rPr>
          <w:sz w:val="16"/>
        </w:rPr>
        <w:t xml:space="preserve">The second area of analysis relates to non-state persecutors. </w:t>
      </w:r>
      <w:r w:rsidRPr="00BD4898">
        <w:rPr>
          <w:u w:val="single"/>
        </w:rPr>
        <w:t>DV claims reveal the historic reluctance of judges to view non-governmental actors as potential persecutors in the "safe haven" standard</w:t>
      </w:r>
      <w:r w:rsidRPr="00BD4898">
        <w:rPr>
          <w:sz w:val="16"/>
        </w:rPr>
        <w:t xml:space="preserve"> (among the three persecution criteria). Opponents to broadening the standard maintain a misguided belief that "construing private acts of violence to be qualifying governmental persecution, by virtue of inadequacy of protection, would obviate, perhaps entirely, the 'on account of' requirement of the statute." n79 This is a slippery-slope argument that posits that updating the standard to reflect present-day realities will somehow validate any asylum claim. On the contrary, </w:t>
      </w:r>
      <w:r w:rsidRPr="00BD4898">
        <w:rPr>
          <w:u w:val="single"/>
        </w:rPr>
        <w:t>broadening the standard does not wash away state sovereignty; instead, it more accurately captures the complex violence patterns that we see today. There is a real distinction between inadequate state protection and unwillingness from the state to protect a class.</w:t>
      </w:r>
      <w:r w:rsidRPr="00BD4898">
        <w:rPr>
          <w:sz w:val="16"/>
        </w:rPr>
        <w:t xml:space="preserve"> Fortunately, the current U.S. jurisprudential trend is to acknowledge negative governmental action as rising to the standard. It remains to be seen whether this trend will widely apply to gender-based cases, in which petitioners usually do not have any practical protection at home. Equally worrisome, the modern "safe haven" standard is subject to high levels of discretion without codification. </w:t>
      </w:r>
      <w:r w:rsidRPr="00BD4898">
        <w:rPr>
          <w:u w:val="single"/>
        </w:rPr>
        <w:t>One example is Canada, which treats its gender guidelines more seriously, arguing that pain and suffering may result from willful government acquiescence. n80 The future of the modern "safe haven" standard will appreciably depend on the outcomes of current DV cases.</w:t>
      </w:r>
    </w:p>
    <w:p w14:paraId="2DD5C514" w14:textId="77777777" w:rsidR="00906501" w:rsidRPr="00BD4898" w:rsidRDefault="00906501" w:rsidP="00906501"/>
    <w:p w14:paraId="7CF66442" w14:textId="77777777" w:rsidR="00906501" w:rsidRPr="00BD4898" w:rsidRDefault="00906501" w:rsidP="00906501"/>
    <w:p w14:paraId="729AA876" w14:textId="77777777" w:rsidR="00906501" w:rsidRPr="00BD4898" w:rsidRDefault="00906501" w:rsidP="00906501">
      <w:pPr>
        <w:pStyle w:val="Heading3"/>
      </w:pPr>
      <w:r>
        <w:t>AT “Women can Move Internally”</w:t>
      </w:r>
    </w:p>
    <w:p w14:paraId="323DAD54" w14:textId="77777777" w:rsidR="00906501" w:rsidRPr="00BD4898" w:rsidRDefault="00906501" w:rsidP="00906501">
      <w:pPr>
        <w:pStyle w:val="Heading4"/>
      </w:pPr>
      <w:r w:rsidRPr="00BD4898">
        <w:t>Women cannot find protection in their home countries – government reports prove there is no legal options at home</w:t>
      </w:r>
    </w:p>
    <w:p w14:paraId="032F501A" w14:textId="77777777" w:rsidR="00906501" w:rsidRPr="00C97D23" w:rsidRDefault="00906501" w:rsidP="00906501">
      <w:pPr>
        <w:rPr>
          <w:rStyle w:val="Style13ptBold"/>
          <w:b w:val="0"/>
        </w:rPr>
      </w:pPr>
      <w:r w:rsidRPr="00BD4898">
        <w:rPr>
          <w:rStyle w:val="Style13ptBold"/>
        </w:rPr>
        <w:t xml:space="preserve">Halper, 18 – writer  for the Los Angeles Times </w:t>
      </w:r>
      <w:r w:rsidRPr="00C97D23">
        <w:rPr>
          <w:rStyle w:val="Style13ptBold"/>
          <w:b w:val="0"/>
          <w:sz w:val="16"/>
          <w:szCs w:val="16"/>
        </w:rPr>
        <w:t xml:space="preserve">[Evan, Los Angeles Times, 6/12/18, U.S. TO BAR VICTIMS OF DOMESTIC ABUSE; Sessions also rejects gang violence as basis for asylum, http://www.latimes.com/search/?q=U.S.+TO+BAR+VICTIMS+OF+DOMESTIC+ABUSE%3B++Sessions+also+rejects+gang+violence+as+basis+for+asylum/Lexis,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4920AE17" w14:textId="77777777" w:rsidR="00906501" w:rsidRPr="00BD4898" w:rsidRDefault="00906501" w:rsidP="00906501"/>
    <w:p w14:paraId="05C38E7D" w14:textId="77777777" w:rsidR="00906501" w:rsidRPr="00BD4898" w:rsidRDefault="00906501" w:rsidP="00906501">
      <w:pPr>
        <w:rPr>
          <w:sz w:val="16"/>
        </w:rPr>
      </w:pPr>
      <w:r w:rsidRPr="00BD4898">
        <w:rPr>
          <w:sz w:val="16"/>
        </w:rPr>
        <w:t xml:space="preserve">He cast doubt on assertions that police in Guatemala often don't respond to reports of domestic violence and that women trapped in abusive marriages are a distinct group in need of protection by the United States. "When an applicant has suffered personal harm at the hands of only a few specific individuals, </w:t>
      </w:r>
      <w:r w:rsidRPr="00BD4898">
        <w:rPr>
          <w:rStyle w:val="StyleUnderline"/>
        </w:rPr>
        <w:t>internal relocation would seem more reasonable" than seeking refuge in the U.S., Sessions wrot</w:t>
      </w:r>
      <w:r w:rsidRPr="00BD4898">
        <w:rPr>
          <w:sz w:val="16"/>
        </w:rPr>
        <w:t xml:space="preserve">e. </w:t>
      </w:r>
      <w:r w:rsidRPr="00BD4898">
        <w:rPr>
          <w:rStyle w:val="StyleUnderline"/>
        </w:rPr>
        <w:t>The attorney general's skepticism that victims of abuse lack effective recourse in their home countries runs counter to reports published by the U.S. Department of State on human rights conditions in those countries</w:t>
      </w:r>
      <w:r w:rsidRPr="00BD4898">
        <w:rPr>
          <w:sz w:val="16"/>
        </w:rPr>
        <w:t>.</w:t>
      </w:r>
    </w:p>
    <w:p w14:paraId="3A3E0BA1" w14:textId="77777777" w:rsidR="00906501" w:rsidRPr="00BD4898" w:rsidRDefault="00906501" w:rsidP="00906501"/>
    <w:p w14:paraId="5377DFCE" w14:textId="77777777" w:rsidR="00906501" w:rsidRPr="00BD4898" w:rsidRDefault="00906501" w:rsidP="00906501">
      <w:pPr>
        <w:pStyle w:val="Heading3"/>
      </w:pPr>
      <w:r>
        <w:t>AT “The Number of women affected by asylum is Small”</w:t>
      </w:r>
    </w:p>
    <w:p w14:paraId="38D1BFB9" w14:textId="77777777" w:rsidR="00906501" w:rsidRPr="00BD4898" w:rsidRDefault="00906501" w:rsidP="00906501"/>
    <w:p w14:paraId="61B4E689" w14:textId="77777777" w:rsidR="00906501" w:rsidRPr="00BD4898" w:rsidRDefault="00906501" w:rsidP="00906501">
      <w:pPr>
        <w:pStyle w:val="Heading4"/>
      </w:pPr>
      <w:r w:rsidRPr="00BD4898">
        <w:t>Sessions ruling affects many women – even without an exact number, it is known to be substantial</w:t>
      </w:r>
    </w:p>
    <w:p w14:paraId="73FCF6CC" w14:textId="77777777" w:rsidR="00906501" w:rsidRPr="00C97D23" w:rsidRDefault="00906501" w:rsidP="00906501">
      <w:pPr>
        <w:rPr>
          <w:rStyle w:val="Style13ptBold"/>
          <w:b w:val="0"/>
        </w:rPr>
      </w:pPr>
      <w:r w:rsidRPr="00BD4898">
        <w:rPr>
          <w:rStyle w:val="Style13ptBold"/>
        </w:rPr>
        <w:t xml:space="preserve">Halper, 18 – writer  for the Los Angeles Times </w:t>
      </w:r>
      <w:r w:rsidRPr="00C97D23">
        <w:rPr>
          <w:rStyle w:val="Style13ptBold"/>
          <w:b w:val="0"/>
          <w:sz w:val="16"/>
          <w:szCs w:val="16"/>
        </w:rPr>
        <w:t xml:space="preserve">[Evan, Los Angeles Times, 6/12/18, U.S. TO BAR VICTIMS OF DOMESTIC ABUSE; Sessions also rejects gang violence as basis for asylum, http://www.latimes.com/search/?q=U.S.+TO+BAR+VICTIMS+OF+DOMESTIC+ABUSE%3B++Sessions+also+rejects+gang+violence+as+basis+for+asylum/Lexis,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4A94F8EE" w14:textId="77777777" w:rsidR="00906501" w:rsidRPr="00BD4898" w:rsidRDefault="00906501" w:rsidP="00906501"/>
    <w:p w14:paraId="501E9003" w14:textId="77777777" w:rsidR="00906501" w:rsidRPr="00BD4898" w:rsidRDefault="00906501" w:rsidP="00906501">
      <w:pPr>
        <w:rPr>
          <w:sz w:val="16"/>
        </w:rPr>
      </w:pPr>
      <w:r w:rsidRPr="00BD4898">
        <w:rPr>
          <w:rStyle w:val="StyleUnderline"/>
        </w:rPr>
        <w:t>Sessions' decision</w:t>
      </w:r>
      <w:r w:rsidRPr="00BD4898">
        <w:rPr>
          <w:sz w:val="16"/>
        </w:rPr>
        <w:t xml:space="preserve"> came under immediate attack from Democrats and immigration advocates. House Minority Leader Nancy Pelosi of San Francisco said in a statement that the administration had "</w:t>
      </w:r>
      <w:r w:rsidRPr="00BD4898">
        <w:rPr>
          <w:rStyle w:val="StyleUnderline"/>
        </w:rPr>
        <w:t xml:space="preserve">just condemned countless vulnerable, innocent women to a lifetime of violence and even death, </w:t>
      </w:r>
      <w:r w:rsidRPr="00BD4898">
        <w:rPr>
          <w:sz w:val="16"/>
        </w:rPr>
        <w:t xml:space="preserve">just to score political points with their base. This act of staggering cruelty insults our nation's values." The policy Sessions took aim at has been hotly contested over the last two decades. Under the law, people seeking asylum must prove that they have a reasonable fear of persecution because of their race, religion, nationality, political views or "membership in a particular social group." Advocates have argued for years that victims of domestic violence could be considered a "social group" subject to persecution. In 2014, they won a major victory when the immigration appeals board ruled in favor of a Guatemalan woman fleeing domestic violence, establishing a precedent that has allowed many asylum seekers, especially women from Central America, to win cases. That ruling, a landmark case for immigration law, came about because of policy shifts by the Obama administration, which accepted arguments that victims of domestic violence in Central America merited protection as members of a social group. </w:t>
      </w:r>
      <w:r w:rsidRPr="00BD4898">
        <w:rPr>
          <w:rStyle w:val="StyleUnderline"/>
        </w:rPr>
        <w:t>The government does not keep statistics on exactly how many asylum claims fall into the categories Sessions is now excluding, but advocates estimate that domestic violence victims seeking asylum number in the tens of thousands each year.</w:t>
      </w:r>
      <w:r w:rsidRPr="00BD4898">
        <w:rPr>
          <w:sz w:val="16"/>
        </w:rPr>
        <w:t xml:space="preserve"> According to the U.S. Citizenship and Immigration Services, a backlog of 311,000 asylum claims existed as of late January. </w:t>
      </w:r>
      <w:r w:rsidRPr="00BD4898">
        <w:rPr>
          <w:rStyle w:val="StyleUnderline"/>
        </w:rPr>
        <w:t>Immigration attorneys said they believed a substantial percentage of them fell under the categories Sessions targeted. "There are many, many Central American women and women from other parts of the world who have been able to obtain protection," said Denise Gilman, director of the immigration clinic at the University of Texas Law School</w:t>
      </w:r>
      <w:r w:rsidRPr="00BD4898">
        <w:rPr>
          <w:sz w:val="16"/>
        </w:rPr>
        <w:t xml:space="preserve"> in Austin. "Many women sitting right now in detention under these claims might lose their right to obtain protection and be deported to dangerous situations."</w:t>
      </w:r>
    </w:p>
    <w:p w14:paraId="3F879CDB" w14:textId="77777777" w:rsidR="00906501" w:rsidRPr="00BD4898" w:rsidRDefault="00906501" w:rsidP="00906501"/>
    <w:p w14:paraId="50994843" w14:textId="77777777" w:rsidR="00906501" w:rsidRPr="00BD4898" w:rsidRDefault="00906501" w:rsidP="00906501">
      <w:pPr>
        <w:pStyle w:val="Heading4"/>
      </w:pPr>
      <w:r w:rsidRPr="00BD4898">
        <w:t>Sessions ruling will increase violence against women – tens of thousands of refugees will be denied asylum and sent back to dangerous situations</w:t>
      </w:r>
    </w:p>
    <w:p w14:paraId="23760FDA" w14:textId="77777777" w:rsidR="00906501" w:rsidRPr="00C97D23" w:rsidRDefault="00906501" w:rsidP="00906501">
      <w:pPr>
        <w:rPr>
          <w:rStyle w:val="Style13ptBold"/>
          <w:b w:val="0"/>
        </w:rPr>
      </w:pPr>
      <w:r w:rsidRPr="00BD4898">
        <w:rPr>
          <w:rStyle w:val="Style13ptBold"/>
        </w:rPr>
        <w:t>Perez, 18 – staff writer for the New York Post</w:t>
      </w:r>
      <w:r w:rsidRPr="00BD4898">
        <w:rPr>
          <w:rStyle w:val="Style13ptBold"/>
          <w:sz w:val="16"/>
          <w:szCs w:val="16"/>
        </w:rPr>
        <w:t xml:space="preserve"> </w:t>
      </w:r>
      <w:r w:rsidRPr="00C97D23">
        <w:rPr>
          <w:rStyle w:val="Style13ptBold"/>
          <w:b w:val="0"/>
          <w:sz w:val="16"/>
          <w:szCs w:val="16"/>
        </w:rPr>
        <w:t xml:space="preserve">[Chris, New York Post, 6/12/18, U.S. TO BAR VICTIMS OF DOMESTIC ABUSE; Jeff: abuse isn't enough Blocks 1000s of victims from asylum, https://nypost.com/2018/06/11/us-wont-give-asylum-to-victims-of-gangs-domestic-abuse//Lexis,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034AEC0D" w14:textId="77777777" w:rsidR="00906501" w:rsidRPr="00BD4898" w:rsidRDefault="00906501" w:rsidP="00906501"/>
    <w:p w14:paraId="6C4E57A2" w14:textId="77777777" w:rsidR="00906501" w:rsidRPr="00BD4898" w:rsidRDefault="00906501" w:rsidP="00906501">
      <w:pPr>
        <w:rPr>
          <w:sz w:val="16"/>
        </w:rPr>
      </w:pPr>
      <w:r w:rsidRPr="00BD4898">
        <w:rPr>
          <w:u w:val="single"/>
        </w:rPr>
        <w:t xml:space="preserve">Advocates were quick to denounce the shift. They estimated that tens of thousands of asylum seekers, mainly from Central America and Mexico, would be shut out of the US. </w:t>
      </w:r>
      <w:r w:rsidRPr="00BD4898">
        <w:rPr>
          <w:sz w:val="16"/>
        </w:rPr>
        <w:t xml:space="preserve">"The decision clearly </w:t>
      </w:r>
      <w:r w:rsidRPr="00BD4898">
        <w:rPr>
          <w:u w:val="single"/>
        </w:rPr>
        <w:t>intends to make asylum law much more restrictive, so that many people who should've qualified yesterday will no longer qualify - and may now have to return to dangerous situations where they could be possibly killed</w:t>
      </w:r>
      <w:r w:rsidRPr="00BD4898">
        <w:rPr>
          <w:sz w:val="16"/>
        </w:rPr>
        <w:t xml:space="preserve">," said Denise Gilman, director of the immigration clinic at the University of Texas Law School. "Most of all, this decision affects women survivors of violence and strips them of the ability to seek protection in this country." During her time working in adult women's facilities and family detention centers around Texas, Gilman said she saw countless survivors of domestic abuse and gang violence. She told The Post that of the </w:t>
      </w:r>
      <w:r w:rsidRPr="00BD4898">
        <w:rPr>
          <w:u w:val="single"/>
        </w:rPr>
        <w:t xml:space="preserve">2,500 people who cross the border on any given day, "at least a good half of them are survivors of domestic violence" who are seeking protection from gender-based abuse. </w:t>
      </w:r>
      <w:r w:rsidRPr="00BD4898">
        <w:rPr>
          <w:sz w:val="16"/>
        </w:rPr>
        <w:t>Others are escaping gang violence - and some are victims of sex trafficking. Sessions' ruling overturns an earlier decision by the Board of Immigration Appeals in 2014, which allowed domestic violence victims in Central America to qualify for asylum. Under Sessions' new ruling, asylum seekers "</w:t>
      </w:r>
      <w:r w:rsidRPr="00BD4898">
        <w:rPr>
          <w:u w:val="single"/>
        </w:rPr>
        <w:t>must show that the government condoned the private actions or demonstrated an inability to protect the victim</w:t>
      </w:r>
      <w:r w:rsidRPr="00BD4898">
        <w:rPr>
          <w:sz w:val="16"/>
        </w:rPr>
        <w:t>."</w:t>
      </w:r>
    </w:p>
    <w:p w14:paraId="1484C270" w14:textId="77777777" w:rsidR="00906501" w:rsidRPr="00BD4898" w:rsidRDefault="00906501" w:rsidP="00906501"/>
    <w:p w14:paraId="12FE72A3" w14:textId="38F1F68A" w:rsidR="00E65DEA" w:rsidRPr="00BD4898" w:rsidRDefault="00E65DEA" w:rsidP="00E65DEA">
      <w:pPr>
        <w:pStyle w:val="Heading3"/>
      </w:pPr>
      <w:r>
        <w:t>AT “There is no Clear Definition of Persecution”</w:t>
      </w:r>
    </w:p>
    <w:p w14:paraId="46809DDF" w14:textId="77777777" w:rsidR="00E65DEA" w:rsidRPr="00BD4898" w:rsidRDefault="00E65DEA" w:rsidP="00E65DEA">
      <w:pPr>
        <w:pStyle w:val="Heading4"/>
      </w:pPr>
      <w:r w:rsidRPr="00BD4898">
        <w:t>The BIA defines persecution as a threat to life or freedom to those who differ</w:t>
      </w:r>
    </w:p>
    <w:p w14:paraId="4F3558DD" w14:textId="77777777" w:rsidR="00E65DEA" w:rsidRPr="00BD4898" w:rsidRDefault="00E65DEA" w:rsidP="00E65DEA">
      <w:pPr>
        <w:rPr>
          <w:sz w:val="16"/>
          <w:szCs w:val="16"/>
        </w:rPr>
      </w:pPr>
      <w:r w:rsidRPr="00BD4898">
        <w:rPr>
          <w:b/>
          <w:sz w:val="22"/>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 </w:t>
      </w:r>
    </w:p>
    <w:p w14:paraId="4C9F02DB" w14:textId="77777777" w:rsidR="00E65DEA" w:rsidRPr="00BD4898" w:rsidRDefault="00E65DEA" w:rsidP="00E65DEA">
      <w:pPr>
        <w:rPr>
          <w:sz w:val="16"/>
          <w:szCs w:val="16"/>
        </w:rPr>
      </w:pPr>
    </w:p>
    <w:p w14:paraId="0B3D6CF8" w14:textId="77777777" w:rsidR="00E65DEA" w:rsidRPr="00BD4898" w:rsidRDefault="00E65DEA" w:rsidP="00E65DEA">
      <w:pPr>
        <w:rPr>
          <w:sz w:val="16"/>
        </w:rPr>
      </w:pPr>
      <w:proofErr w:type="spellStart"/>
      <w:r w:rsidRPr="00BD4898">
        <w:rPr>
          <w:sz w:val="16"/>
        </w:rPr>
        <w:t>i</w:t>
      </w:r>
      <w:proofErr w:type="spellEnd"/>
      <w:r w:rsidRPr="00BD4898">
        <w:rPr>
          <w:sz w:val="16"/>
        </w:rPr>
        <w:t>. Persecution The</w:t>
      </w:r>
      <w:r w:rsidRPr="00BD4898">
        <w:rPr>
          <w:u w:val="single"/>
        </w:rPr>
        <w:t xml:space="preserve"> BIA defines persecution as a "threat to the life or freedom of, or the infliction of suffering or harm upon, those who differ in a way that is regarded as offensive." </w:t>
      </w:r>
      <w:r w:rsidRPr="00BD4898">
        <w:rPr>
          <w:sz w:val="16"/>
        </w:rPr>
        <w:t>n54 The BIA also requires the harm or suffering be inflicted "</w:t>
      </w:r>
      <w:r w:rsidRPr="00BD4898">
        <w:rPr>
          <w:u w:val="single"/>
        </w:rPr>
        <w:t>by a government, or persons a government is unwilling or unable to control, to overcome a characteristic of the victim.</w:t>
      </w:r>
      <w:r w:rsidRPr="00BD4898">
        <w:rPr>
          <w:sz w:val="16"/>
        </w:rPr>
        <w:t xml:space="preserve">" n55 </w:t>
      </w:r>
      <w:r w:rsidRPr="00BD4898">
        <w:rPr>
          <w:u w:val="single"/>
        </w:rPr>
        <w:t>Persecution, however, does "not encompass all treatment that society regards as unfair, unjust, or even unlawful or unconstitutional.</w:t>
      </w:r>
      <w:r w:rsidRPr="00BD4898">
        <w:rPr>
          <w:sz w:val="16"/>
        </w:rPr>
        <w:t xml:space="preserve">" n56 </w:t>
      </w:r>
      <w:r w:rsidRPr="00BD4898">
        <w:rPr>
          <w:u w:val="single"/>
        </w:rPr>
        <w:t>Harm and suffering  [*514]  must rise</w:t>
      </w:r>
      <w:r w:rsidRPr="00BD4898">
        <w:rPr>
          <w:sz w:val="16"/>
        </w:rPr>
        <w:t xml:space="preserve"> above mere discrimination, harassment, and even basic suffering in order t</w:t>
      </w:r>
      <w:r w:rsidRPr="00BD4898">
        <w:rPr>
          <w:u w:val="single"/>
        </w:rPr>
        <w:t>o constitute persecution.</w:t>
      </w:r>
      <w:r w:rsidRPr="00BD4898">
        <w:rPr>
          <w:sz w:val="16"/>
        </w:rPr>
        <w:t xml:space="preserve"> n57 Therefore, to receive asylum protection, an asylum applicant must show that: (1) </w:t>
      </w:r>
      <w:r w:rsidRPr="00BD4898">
        <w:rPr>
          <w:u w:val="single"/>
        </w:rPr>
        <w:t>she suffered the requisite level of harm; and (2) the government of her native country failed to protect her. Most domestic violence victims easily satisfy this requirement because they suffer physical harm that the BIA identifies as persecution in asylum cases</w:t>
      </w:r>
      <w:r w:rsidRPr="00BD4898">
        <w:rPr>
          <w:sz w:val="16"/>
        </w:rPr>
        <w:t>. n58</w:t>
      </w:r>
    </w:p>
    <w:p w14:paraId="4E8A1EAA" w14:textId="77777777" w:rsidR="00E65DEA" w:rsidRPr="00BD4898" w:rsidRDefault="00E65DEA" w:rsidP="00E65DEA"/>
    <w:p w14:paraId="23C73EEB" w14:textId="77777777" w:rsidR="00E65DEA" w:rsidRPr="00BD4898" w:rsidRDefault="00E65DEA" w:rsidP="00E65DEA">
      <w:pPr>
        <w:pStyle w:val="Heading4"/>
      </w:pPr>
      <w:r w:rsidRPr="00BD4898">
        <w:t>US and International law define persecution sufficiently – gender violence is included in any definition of it.</w:t>
      </w:r>
    </w:p>
    <w:p w14:paraId="2DC58B13" w14:textId="77777777" w:rsidR="00E65DEA" w:rsidRPr="00BD4898" w:rsidRDefault="00E65DEA" w:rsidP="00E65DEA">
      <w:pPr>
        <w:rPr>
          <w:sz w:val="16"/>
          <w:szCs w:val="16"/>
        </w:rPr>
      </w:pPr>
      <w:r w:rsidRPr="00BD4898">
        <w:rPr>
          <w:rStyle w:val="Style13ptBold"/>
        </w:rPr>
        <w:t xml:space="preserve">Kelly, 93 -- Instructor in Immigration Law at Cornell </w:t>
      </w:r>
      <w:r w:rsidRPr="00BD4898">
        <w:rPr>
          <w:sz w:val="16"/>
          <w:szCs w:val="16"/>
        </w:rPr>
        <w:t xml:space="preserve">[Nancy, Cornell International Law Journal, Gender-Related Persecution: Assessing the Asylum Claims of Women, </w:t>
      </w:r>
      <w:proofErr w:type="spellStart"/>
      <w:r w:rsidRPr="00BD4898">
        <w:rPr>
          <w:sz w:val="16"/>
          <w:szCs w:val="16"/>
        </w:rPr>
        <w:t>Lexisnexis</w:t>
      </w:r>
      <w:proofErr w:type="spellEnd"/>
      <w:r w:rsidRPr="00BD4898">
        <w:rPr>
          <w:sz w:val="16"/>
          <w:szCs w:val="16"/>
        </w:rPr>
        <w:t xml:space="preserve">, acc. 7/12/18, </w:t>
      </w:r>
      <w:proofErr w:type="spellStart"/>
      <w:r w:rsidRPr="00BD4898">
        <w:rPr>
          <w:sz w:val="16"/>
          <w:szCs w:val="16"/>
        </w:rPr>
        <w:t>bhc</w:t>
      </w:r>
      <w:proofErr w:type="spellEnd"/>
      <w:r w:rsidRPr="00BD4898">
        <w:rPr>
          <w:sz w:val="16"/>
          <w:szCs w:val="16"/>
        </w:rPr>
        <w:t>]</w:t>
      </w:r>
    </w:p>
    <w:p w14:paraId="0E75193E" w14:textId="77777777" w:rsidR="00E65DEA" w:rsidRPr="00BD4898" w:rsidRDefault="00E65DEA" w:rsidP="00E65DEA">
      <w:pPr>
        <w:rPr>
          <w:sz w:val="16"/>
        </w:rPr>
      </w:pPr>
      <w:r w:rsidRPr="00BD4898">
        <w:rPr>
          <w:sz w:val="16"/>
        </w:rPr>
        <w:br/>
      </w:r>
      <w:r w:rsidRPr="00BD4898">
        <w:rPr>
          <w:rStyle w:val="StyleUnderline"/>
        </w:rPr>
        <w:t xml:space="preserve">Women throughout the world are subjected to rape and other sexual violence </w:t>
      </w:r>
      <w:bookmarkStart w:id="97" w:name="r82"/>
      <w:r w:rsidRPr="00BD4898">
        <w:rPr>
          <w:rStyle w:val="StyleUnderline"/>
        </w:rPr>
        <w:fldChar w:fldCharType="begin"/>
      </w:r>
      <w:r w:rsidRPr="00BD4898">
        <w:rPr>
          <w:rStyle w:val="StyleUnderline"/>
        </w:rPr>
        <w:instrText xml:space="preserve"> HYPERLINK "http://www.lexisnexis.com/lnacui2api/frame.do?tokenKey=rsh-20.92737.10318201256&amp;target=results_DocumentContent&amp;returnToKey=20_T27717530065&amp;parent=docview&amp;rand=1531454895078&amp;reloadEntirePage=true" \l "n82" </w:instrText>
      </w:r>
      <w:r w:rsidRPr="00BD4898">
        <w:rPr>
          <w:rStyle w:val="StyleUnderline"/>
        </w:rPr>
        <w:fldChar w:fldCharType="separate"/>
      </w:r>
      <w:r w:rsidRPr="00BD4898">
        <w:rPr>
          <w:rStyle w:val="StyleUnderline"/>
        </w:rPr>
        <w:t>n82</w:t>
      </w:r>
      <w:r w:rsidRPr="00BD4898">
        <w:rPr>
          <w:rStyle w:val="StyleUnderline"/>
        </w:rPr>
        <w:fldChar w:fldCharType="end"/>
      </w:r>
      <w:bookmarkEnd w:id="97"/>
      <w:r w:rsidRPr="00BD4898">
        <w:rPr>
          <w:rStyle w:val="StyleUnderline"/>
        </w:rPr>
        <w:t xml:space="preserve"> or the threat of such violence for numerous reasons. These reasons include punishment for race, religion, political opinion, nationality and membership in a particular social group. </w:t>
      </w:r>
      <w:bookmarkStart w:id="98" w:name="r83"/>
      <w:r w:rsidRPr="00BD4898">
        <w:rPr>
          <w:rStyle w:val="StyleUnderline"/>
        </w:rPr>
        <w:fldChar w:fldCharType="begin"/>
      </w:r>
      <w:r w:rsidRPr="00BD4898">
        <w:rPr>
          <w:rStyle w:val="StyleUnderline"/>
        </w:rPr>
        <w:instrText xml:space="preserve"> HYPERLINK "http://www.lexisnexis.com/lnacui2api/frame.do?tokenKey=rsh-20.92737.10318201256&amp;target=results_DocumentContent&amp;returnToKey=20_T27717530065&amp;parent=docview&amp;rand=1531454895078&amp;reloadEntirePage=true" \l "n83" </w:instrText>
      </w:r>
      <w:r w:rsidRPr="00BD4898">
        <w:rPr>
          <w:rStyle w:val="StyleUnderline"/>
        </w:rPr>
        <w:fldChar w:fldCharType="separate"/>
      </w:r>
      <w:r w:rsidRPr="00BD4898">
        <w:rPr>
          <w:rStyle w:val="StyleUnderline"/>
        </w:rPr>
        <w:t>n83</w:t>
      </w:r>
      <w:r w:rsidRPr="00BD4898">
        <w:rPr>
          <w:rStyle w:val="StyleUnderline"/>
        </w:rPr>
        <w:fldChar w:fldCharType="end"/>
      </w:r>
      <w:bookmarkEnd w:id="98"/>
      <w:r w:rsidRPr="00BD4898">
        <w:rPr>
          <w:sz w:val="16"/>
        </w:rPr>
        <w:t xml:space="preserve"> When presented in an asylum context, questions arise concerning both whether the sexual violence fits within the meaning of the word "</w:t>
      </w:r>
      <w:bookmarkStart w:id="99" w:name="ORIGHIT_125"/>
      <w:bookmarkStart w:id="100" w:name="HIT_125"/>
      <w:bookmarkEnd w:id="99"/>
      <w:bookmarkEnd w:id="100"/>
      <w:r w:rsidRPr="00BD4898">
        <w:rPr>
          <w:sz w:val="16"/>
        </w:rPr>
        <w:t xml:space="preserve">persecution" and whether the abuse is on account of one of the enumerated bases in the refugee definition. </w:t>
      </w:r>
      <w:r w:rsidRPr="00BD4898">
        <w:rPr>
          <w:rStyle w:val="StyleUnderline"/>
        </w:rPr>
        <w:t xml:space="preserve">There is no universally accepted definition of </w:t>
      </w:r>
      <w:bookmarkStart w:id="101" w:name="ORIGHIT_126"/>
      <w:bookmarkStart w:id="102" w:name="HIT_126"/>
      <w:bookmarkEnd w:id="101"/>
      <w:bookmarkEnd w:id="102"/>
      <w:r w:rsidRPr="00BD4898">
        <w:rPr>
          <w:rStyle w:val="StyleUnderline"/>
        </w:rPr>
        <w:t xml:space="preserve">persecution, </w:t>
      </w:r>
      <w:bookmarkStart w:id="103" w:name="r84"/>
      <w:r w:rsidRPr="00BD4898">
        <w:rPr>
          <w:rStyle w:val="StyleUnderline"/>
        </w:rPr>
        <w:fldChar w:fldCharType="begin"/>
      </w:r>
      <w:r w:rsidRPr="00BD4898">
        <w:rPr>
          <w:rStyle w:val="StyleUnderline"/>
        </w:rPr>
        <w:instrText xml:space="preserve"> HYPERLINK "http://www.lexisnexis.com/lnacui2api/frame.do?tokenKey=rsh-20.92737.10318201256&amp;target=results_DocumentContent&amp;returnToKey=20_T27717530065&amp;parent=docview&amp;rand=1531454895078&amp;reloadEntirePage=true" \l "n84" </w:instrText>
      </w:r>
      <w:r w:rsidRPr="00BD4898">
        <w:rPr>
          <w:rStyle w:val="StyleUnderline"/>
        </w:rPr>
        <w:fldChar w:fldCharType="separate"/>
      </w:r>
      <w:r w:rsidRPr="00BD4898">
        <w:rPr>
          <w:rStyle w:val="StyleUnderline"/>
        </w:rPr>
        <w:t>n84</w:t>
      </w:r>
      <w:r w:rsidRPr="00BD4898">
        <w:rPr>
          <w:rStyle w:val="StyleUnderline"/>
        </w:rPr>
        <w:fldChar w:fldCharType="end"/>
      </w:r>
      <w:bookmarkEnd w:id="103"/>
      <w:r w:rsidRPr="00BD4898">
        <w:rPr>
          <w:rStyle w:val="StyleUnderline"/>
        </w:rPr>
        <w:t xml:space="preserve"> although most acts of bodily violence have been recognized as such. </w:t>
      </w:r>
      <w:bookmarkStart w:id="104" w:name="r85"/>
      <w:r w:rsidRPr="00BD4898">
        <w:rPr>
          <w:rStyle w:val="StyleUnderline"/>
        </w:rPr>
        <w:fldChar w:fldCharType="begin"/>
      </w:r>
      <w:r w:rsidRPr="00BD4898">
        <w:rPr>
          <w:rStyle w:val="StyleUnderline"/>
        </w:rPr>
        <w:instrText xml:space="preserve"> HYPERLINK "http://www.lexisnexis.com/lnacui2api/frame.do?tokenKey=rsh-20.92737.10318201256&amp;target=results_DocumentContent&amp;returnToKey=20_T27717530065&amp;parent=docview&amp;rand=1531454895078&amp;reloadEntirePage=true" \l "n85" </w:instrText>
      </w:r>
      <w:r w:rsidRPr="00BD4898">
        <w:rPr>
          <w:rStyle w:val="StyleUnderline"/>
        </w:rPr>
        <w:fldChar w:fldCharType="separate"/>
      </w:r>
      <w:r w:rsidRPr="00BD4898">
        <w:rPr>
          <w:rStyle w:val="StyleUnderline"/>
        </w:rPr>
        <w:t>n85</w:t>
      </w:r>
      <w:r w:rsidRPr="00BD4898">
        <w:rPr>
          <w:rStyle w:val="StyleUnderline"/>
        </w:rPr>
        <w:fldChar w:fldCharType="end"/>
      </w:r>
      <w:bookmarkEnd w:id="104"/>
      <w:r w:rsidRPr="00BD4898">
        <w:rPr>
          <w:rStyle w:val="StyleUnderline"/>
        </w:rPr>
        <w:t xml:space="preserve"> Rape and other severe sexual abuse has been recognized as </w:t>
      </w:r>
      <w:bookmarkStart w:id="105" w:name="ORIGHIT_127"/>
      <w:bookmarkStart w:id="106" w:name="HIT_127"/>
      <w:bookmarkEnd w:id="105"/>
      <w:bookmarkEnd w:id="106"/>
      <w:r w:rsidRPr="00BD4898">
        <w:rPr>
          <w:rStyle w:val="StyleUnderline"/>
        </w:rPr>
        <w:t>persecution under United States law and international interpretations</w:t>
      </w:r>
      <w:r w:rsidRPr="00BD4898">
        <w:rPr>
          <w:sz w:val="16"/>
        </w:rPr>
        <w:t xml:space="preserve"> of the Con</w:t>
      </w:r>
      <w:bookmarkStart w:id="107" w:name="PAGE_644_8516"/>
      <w:bookmarkEnd w:id="107"/>
      <w:r w:rsidRPr="00BD4898">
        <w:rPr>
          <w:sz w:val="16"/>
        </w:rPr>
        <w:t xml:space="preserve"> [*644] </w:t>
      </w:r>
      <w:proofErr w:type="spellStart"/>
      <w:r w:rsidRPr="00BD4898">
        <w:rPr>
          <w:sz w:val="16"/>
        </w:rPr>
        <w:t>vention</w:t>
      </w:r>
      <w:proofErr w:type="spellEnd"/>
      <w:r w:rsidRPr="00BD4898">
        <w:rPr>
          <w:sz w:val="16"/>
        </w:rPr>
        <w:t xml:space="preserve">. </w:t>
      </w:r>
      <w:bookmarkStart w:id="108" w:name="r86"/>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"n86" </w:instrText>
      </w:r>
      <w:r w:rsidRPr="00BD4898">
        <w:rPr>
          <w:sz w:val="16"/>
        </w:rPr>
        <w:fldChar w:fldCharType="separate"/>
      </w:r>
      <w:r w:rsidRPr="00BD4898">
        <w:rPr>
          <w:rStyle w:val="Hyperlink"/>
          <w:sz w:val="16"/>
        </w:rPr>
        <w:t>n86</w:t>
      </w:r>
      <w:r w:rsidRPr="00BD4898">
        <w:rPr>
          <w:sz w:val="16"/>
        </w:rPr>
        <w:fldChar w:fldCharType="end"/>
      </w:r>
      <w:bookmarkEnd w:id="108"/>
      <w:r w:rsidRPr="00BD4898">
        <w:rPr>
          <w:sz w:val="16"/>
        </w:rPr>
        <w:t xml:space="preserve"> </w:t>
      </w:r>
      <w:r w:rsidRPr="00BD4898">
        <w:rPr>
          <w:rStyle w:val="StyleUnderline"/>
        </w:rPr>
        <w:t xml:space="preserve">The Board of </w:t>
      </w:r>
      <w:bookmarkStart w:id="109" w:name="ORIGHIT_128"/>
      <w:bookmarkStart w:id="110" w:name="HIT_128"/>
      <w:bookmarkEnd w:id="109"/>
      <w:bookmarkEnd w:id="110"/>
      <w:r w:rsidRPr="00BD4898">
        <w:rPr>
          <w:rStyle w:val="StyleUnderline"/>
        </w:rPr>
        <w:t xml:space="preserve">Immigration Appeals has defined </w:t>
      </w:r>
      <w:bookmarkStart w:id="111" w:name="ORIGHIT_129"/>
      <w:bookmarkStart w:id="112" w:name="HIT_129"/>
      <w:bookmarkEnd w:id="111"/>
      <w:bookmarkEnd w:id="112"/>
      <w:r w:rsidRPr="00BD4898">
        <w:rPr>
          <w:rStyle w:val="StyleUnderline"/>
        </w:rPr>
        <w:t>persecution as a "threat to the life or freedom of, or the infliction of suffering or harm upon, those who differ in a way regarded as offensive."</w:t>
      </w:r>
      <w:r w:rsidRPr="00BD4898">
        <w:rPr>
          <w:sz w:val="16"/>
        </w:rPr>
        <w:t xml:space="preserve"> </w:t>
      </w:r>
      <w:bookmarkStart w:id="113" w:name="r87"/>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"n87" </w:instrText>
      </w:r>
      <w:r w:rsidRPr="00BD4898">
        <w:rPr>
          <w:sz w:val="16"/>
        </w:rPr>
        <w:fldChar w:fldCharType="separate"/>
      </w:r>
      <w:r w:rsidRPr="00BD4898">
        <w:rPr>
          <w:rStyle w:val="Hyperlink"/>
          <w:sz w:val="16"/>
        </w:rPr>
        <w:t>n87</w:t>
      </w:r>
      <w:r w:rsidRPr="00BD4898">
        <w:rPr>
          <w:sz w:val="16"/>
        </w:rPr>
        <w:fldChar w:fldCharType="end"/>
      </w:r>
      <w:bookmarkEnd w:id="113"/>
      <w:r w:rsidRPr="00BD4898">
        <w:rPr>
          <w:sz w:val="16"/>
        </w:rPr>
        <w:t xml:space="preserve"> It is also widely accepted that other serious violations of human rights constitute </w:t>
      </w:r>
      <w:bookmarkStart w:id="114" w:name="ORIGHIT_130"/>
      <w:bookmarkStart w:id="115" w:name="HIT_130"/>
      <w:bookmarkEnd w:id="114"/>
      <w:bookmarkEnd w:id="115"/>
      <w:r w:rsidRPr="00BD4898">
        <w:rPr>
          <w:sz w:val="16"/>
        </w:rPr>
        <w:t xml:space="preserve">persecution within the meaning of the Act and the Convention. </w:t>
      </w:r>
      <w:bookmarkStart w:id="116" w:name="r88"/>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"n88" </w:instrText>
      </w:r>
      <w:r w:rsidRPr="00BD4898">
        <w:rPr>
          <w:sz w:val="16"/>
        </w:rPr>
        <w:fldChar w:fldCharType="separate"/>
      </w:r>
      <w:r w:rsidRPr="00BD4898">
        <w:rPr>
          <w:rStyle w:val="Hyperlink"/>
          <w:sz w:val="16"/>
        </w:rPr>
        <w:t>n88</w:t>
      </w:r>
      <w:r w:rsidRPr="00BD4898">
        <w:rPr>
          <w:sz w:val="16"/>
        </w:rPr>
        <w:fldChar w:fldCharType="end"/>
      </w:r>
      <w:bookmarkEnd w:id="116"/>
      <w:r w:rsidRPr="00BD4898">
        <w:rPr>
          <w:sz w:val="16"/>
        </w:rPr>
        <w:t xml:space="preserve"> </w:t>
      </w:r>
      <w:r w:rsidRPr="00BD4898">
        <w:rPr>
          <w:rStyle w:val="StyleUnderline"/>
        </w:rPr>
        <w:t xml:space="preserve">Rape and other sexual abuse involves the infliction of both physical and psychological suffering upon the victim. Rape has been recognized as a "profound interference with physical integrity" </w:t>
      </w:r>
      <w:bookmarkStart w:id="117" w:name="r89"/>
      <w:r w:rsidRPr="00BD4898">
        <w:rPr>
          <w:rStyle w:val="StyleUnderline"/>
        </w:rPr>
        <w:fldChar w:fldCharType="begin"/>
      </w:r>
      <w:r w:rsidRPr="00BD4898">
        <w:rPr>
          <w:rStyle w:val="StyleUnderline"/>
        </w:rPr>
        <w:instrText xml:space="preserve"> HYPERLINK "http://www.lexisnexis.com/lnacui2api/frame.do?tokenKey=rsh-20.92737.10318201256&amp;target=results_DocumentContent&amp;returnToKey=20_T27717530065&amp;parent=docview&amp;rand=1531454895078&amp;reloadEntirePage=true" \l "n89" </w:instrText>
      </w:r>
      <w:r w:rsidRPr="00BD4898">
        <w:rPr>
          <w:rStyle w:val="StyleUnderline"/>
        </w:rPr>
        <w:fldChar w:fldCharType="separate"/>
      </w:r>
      <w:r w:rsidRPr="00BD4898">
        <w:rPr>
          <w:rStyle w:val="StyleUnderline"/>
        </w:rPr>
        <w:t>n89</w:t>
      </w:r>
      <w:r w:rsidRPr="00BD4898">
        <w:rPr>
          <w:rStyle w:val="StyleUnderline"/>
        </w:rPr>
        <w:fldChar w:fldCharType="end"/>
      </w:r>
      <w:bookmarkEnd w:id="117"/>
      <w:r w:rsidRPr="00BD4898">
        <w:rPr>
          <w:rStyle w:val="StyleUnderline"/>
        </w:rPr>
        <w:t xml:space="preserve"> and "an abuse of power and control in which the rapist seeks to humiliate, shame, degrade, and terrify the victim</w:t>
      </w:r>
      <w:r w:rsidRPr="00BD4898">
        <w:rPr>
          <w:sz w:val="16"/>
        </w:rPr>
        <w:t xml:space="preserve">." </w:t>
      </w:r>
      <w:bookmarkStart w:id="118" w:name="r90"/>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"n90" </w:instrText>
      </w:r>
      <w:r w:rsidRPr="00BD4898">
        <w:rPr>
          <w:sz w:val="16"/>
        </w:rPr>
        <w:fldChar w:fldCharType="separate"/>
      </w:r>
      <w:r w:rsidRPr="00BD4898">
        <w:rPr>
          <w:rStyle w:val="Hyperlink"/>
          <w:sz w:val="16"/>
        </w:rPr>
        <w:t>n90</w:t>
      </w:r>
      <w:r w:rsidRPr="00BD4898">
        <w:rPr>
          <w:sz w:val="16"/>
        </w:rPr>
        <w:fldChar w:fldCharType="end"/>
      </w:r>
      <w:bookmarkEnd w:id="118"/>
      <w:r w:rsidRPr="00BD4898">
        <w:rPr>
          <w:sz w:val="16"/>
        </w:rPr>
        <w:t xml:space="preserve"> As imposed in Bosnia-Herzegovina, it has been found to be a war crime in violation of the Geneva Convention of 1949. In addition, rape implicates many international human rights instruments including the Universal Declaration of Human Rights, the International Covenant on Civil and Political Rights, many international standards relating to the treatment of detainees, the Convention on the Elimination of All Forms of Discrimination Against </w:t>
      </w:r>
      <w:bookmarkStart w:id="119" w:name="ORIGHIT_131"/>
      <w:bookmarkStart w:id="120" w:name="HIT_131"/>
      <w:bookmarkEnd w:id="119"/>
      <w:bookmarkEnd w:id="120"/>
      <w:r w:rsidRPr="00BD4898">
        <w:rPr>
          <w:sz w:val="16"/>
        </w:rPr>
        <w:t xml:space="preserve">Women, and the Draft Declaration on Violence Against </w:t>
      </w:r>
      <w:bookmarkStart w:id="121" w:name="ORIGHIT_132"/>
      <w:bookmarkStart w:id="122" w:name="HIT_132"/>
      <w:bookmarkEnd w:id="121"/>
      <w:bookmarkEnd w:id="122"/>
      <w:r w:rsidRPr="00BD4898">
        <w:rPr>
          <w:sz w:val="16"/>
        </w:rPr>
        <w:t xml:space="preserve">Women. </w:t>
      </w:r>
      <w:bookmarkStart w:id="123" w:name="r91"/>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"n91" </w:instrText>
      </w:r>
      <w:r w:rsidRPr="00BD4898">
        <w:rPr>
          <w:sz w:val="16"/>
        </w:rPr>
        <w:fldChar w:fldCharType="separate"/>
      </w:r>
      <w:r w:rsidRPr="00BD4898">
        <w:rPr>
          <w:rStyle w:val="Hyperlink"/>
          <w:sz w:val="16"/>
        </w:rPr>
        <w:t>n91</w:t>
      </w:r>
      <w:r w:rsidRPr="00BD4898">
        <w:rPr>
          <w:sz w:val="16"/>
        </w:rPr>
        <w:fldChar w:fldCharType="end"/>
      </w:r>
      <w:bookmarkEnd w:id="123"/>
      <w:r w:rsidRPr="00BD4898">
        <w:rPr>
          <w:sz w:val="16"/>
        </w:rPr>
        <w:t xml:space="preserve"> In many instances, when inflicted as a means of intimidation or coercion, [*645] rape and sexual abuse of </w:t>
      </w:r>
      <w:bookmarkStart w:id="124" w:name="ORIGHIT_133"/>
      <w:bookmarkStart w:id="125" w:name="HIT_133"/>
      <w:bookmarkEnd w:id="124"/>
      <w:bookmarkEnd w:id="125"/>
      <w:r w:rsidRPr="00BD4898">
        <w:rPr>
          <w:sz w:val="16"/>
        </w:rPr>
        <w:t xml:space="preserve">women fits squarely within the definition of torture. </w:t>
      </w:r>
      <w:bookmarkStart w:id="126" w:name="r92"/>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"n92" </w:instrText>
      </w:r>
      <w:r w:rsidRPr="00BD4898">
        <w:rPr>
          <w:sz w:val="16"/>
        </w:rPr>
        <w:fldChar w:fldCharType="separate"/>
      </w:r>
      <w:r w:rsidRPr="00BD4898">
        <w:rPr>
          <w:rStyle w:val="Hyperlink"/>
          <w:sz w:val="16"/>
        </w:rPr>
        <w:t>n92</w:t>
      </w:r>
      <w:r w:rsidRPr="00BD4898">
        <w:rPr>
          <w:sz w:val="16"/>
        </w:rPr>
        <w:fldChar w:fldCharType="end"/>
      </w:r>
      <w:bookmarkEnd w:id="126"/>
      <w:r w:rsidRPr="00BD4898">
        <w:rPr>
          <w:sz w:val="16"/>
        </w:rPr>
        <w:t xml:space="preserve"> </w:t>
      </w:r>
      <w:bookmarkStart w:id="127" w:name="ORIGHIT_134"/>
      <w:bookmarkStart w:id="128" w:name="HIT_134"/>
      <w:bookmarkEnd w:id="127"/>
      <w:bookmarkEnd w:id="128"/>
      <w:r w:rsidRPr="00BD4898">
        <w:rPr>
          <w:sz w:val="16"/>
        </w:rPr>
        <w:t xml:space="preserve">Persecution is not limited to physical abuse, however. Sexual intimidation and threats of abuse or other lesser harms can also constitute </w:t>
      </w:r>
      <w:bookmarkStart w:id="129" w:name="ORIGHIT_135"/>
      <w:bookmarkStart w:id="130" w:name="HIT_135"/>
      <w:bookmarkEnd w:id="129"/>
      <w:bookmarkEnd w:id="130"/>
      <w:r w:rsidRPr="00BD4898">
        <w:rPr>
          <w:sz w:val="16"/>
        </w:rPr>
        <w:t xml:space="preserve">persecution within the meaning of the Convention and the Act. </w:t>
      </w:r>
      <w:bookmarkStart w:id="131" w:name="r93"/>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"n93" </w:instrText>
      </w:r>
      <w:r w:rsidRPr="00BD4898">
        <w:rPr>
          <w:sz w:val="16"/>
        </w:rPr>
        <w:fldChar w:fldCharType="separate"/>
      </w:r>
      <w:r w:rsidRPr="00BD4898">
        <w:rPr>
          <w:rStyle w:val="Hyperlink"/>
          <w:sz w:val="16"/>
        </w:rPr>
        <w:t>n93</w:t>
      </w:r>
      <w:r w:rsidRPr="00BD4898">
        <w:rPr>
          <w:sz w:val="16"/>
        </w:rPr>
        <w:fldChar w:fldCharType="end"/>
      </w:r>
      <w:bookmarkEnd w:id="131"/>
      <w:r w:rsidRPr="00BD4898">
        <w:rPr>
          <w:sz w:val="16"/>
        </w:rPr>
        <w:t xml:space="preserve"> For example, the UNHCR Guidelines include in their discussion of sexual assault amounting to torture, "a general atmosphere of sexual aggression and threats of the loss of the ability to reproduce and enjoyment of sexual relations in the future." </w:t>
      </w:r>
      <w:bookmarkStart w:id="132" w:name="r94"/>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"n94" </w:instrText>
      </w:r>
      <w:r w:rsidRPr="00BD4898">
        <w:rPr>
          <w:sz w:val="16"/>
        </w:rPr>
        <w:fldChar w:fldCharType="separate"/>
      </w:r>
      <w:r w:rsidRPr="00BD4898">
        <w:rPr>
          <w:rStyle w:val="Hyperlink"/>
          <w:sz w:val="16"/>
        </w:rPr>
        <w:t>n94</w:t>
      </w:r>
      <w:r w:rsidRPr="00BD4898">
        <w:rPr>
          <w:sz w:val="16"/>
        </w:rPr>
        <w:fldChar w:fldCharType="end"/>
      </w:r>
      <w:bookmarkEnd w:id="132"/>
      <w:r w:rsidRPr="00BD4898">
        <w:rPr>
          <w:sz w:val="16"/>
        </w:rPr>
        <w:t xml:space="preserve">Similarly, the UNHCR Handbook indicates that threats may amount to </w:t>
      </w:r>
      <w:bookmarkStart w:id="133" w:name="ORIGHIT_136"/>
      <w:bookmarkStart w:id="134" w:name="HIT_136"/>
      <w:bookmarkEnd w:id="133"/>
      <w:bookmarkEnd w:id="134"/>
      <w:r w:rsidRPr="00BD4898">
        <w:rPr>
          <w:sz w:val="16"/>
        </w:rPr>
        <w:t xml:space="preserve">persecution depending on the circumstances of each case, including the "opinions and feeling of the person concerned." </w:t>
      </w:r>
      <w:bookmarkStart w:id="135" w:name="r95"/>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"n95" </w:instrText>
      </w:r>
      <w:r w:rsidRPr="00BD4898">
        <w:rPr>
          <w:sz w:val="16"/>
        </w:rPr>
        <w:fldChar w:fldCharType="separate"/>
      </w:r>
      <w:r w:rsidRPr="00BD4898">
        <w:rPr>
          <w:rStyle w:val="Hyperlink"/>
          <w:sz w:val="16"/>
        </w:rPr>
        <w:t>n95</w:t>
      </w:r>
      <w:r w:rsidRPr="00BD4898">
        <w:rPr>
          <w:sz w:val="16"/>
        </w:rPr>
        <w:fldChar w:fldCharType="end"/>
      </w:r>
      <w:bookmarkEnd w:id="135"/>
      <w:r w:rsidRPr="00BD4898">
        <w:rPr>
          <w:sz w:val="16"/>
        </w:rPr>
        <w:t xml:space="preserve"> In addition, the cumulative effect of numerous lesser harms, none of which in and of itself would be considered persecutory, can amount to </w:t>
      </w:r>
      <w:bookmarkStart w:id="136" w:name="ORIGHIT_137"/>
      <w:bookmarkStart w:id="137" w:name="HIT_137"/>
      <w:bookmarkEnd w:id="136"/>
      <w:bookmarkEnd w:id="137"/>
      <w:r w:rsidRPr="00BD4898">
        <w:rPr>
          <w:sz w:val="16"/>
        </w:rPr>
        <w:t xml:space="preserve">persecution. </w:t>
      </w:r>
      <w:bookmarkStart w:id="138" w:name="r96"/>
      <w:r w:rsidRPr="00BD4898">
        <w:rPr>
          <w:sz w:val="16"/>
        </w:rPr>
        <w:fldChar w:fldCharType="begin"/>
      </w:r>
      <w:r w:rsidRPr="00BD4898">
        <w:rPr>
          <w:sz w:val="16"/>
        </w:rPr>
        <w:instrText xml:space="preserve"> HYPERLINK "http://www.lexisnexis.com/lnacui2api/frame.do?tokenKey=rsh-20.92737.10318201256&amp;target=results_DocumentContent&amp;returnToKey=20_T27717530065&amp;parent=docview&amp;rand=1531454895078&amp;reloadEntirePage=true" \l "n96" </w:instrText>
      </w:r>
      <w:r w:rsidRPr="00BD4898">
        <w:rPr>
          <w:sz w:val="16"/>
        </w:rPr>
        <w:fldChar w:fldCharType="separate"/>
      </w:r>
      <w:r w:rsidRPr="00BD4898">
        <w:rPr>
          <w:rStyle w:val="Hyperlink"/>
          <w:sz w:val="16"/>
        </w:rPr>
        <w:t>n96</w:t>
      </w:r>
      <w:r w:rsidRPr="00BD4898">
        <w:rPr>
          <w:sz w:val="16"/>
        </w:rPr>
        <w:fldChar w:fldCharType="end"/>
      </w:r>
      <w:bookmarkEnd w:id="138"/>
      <w:r w:rsidRPr="00BD4898">
        <w:rPr>
          <w:sz w:val="16"/>
        </w:rPr>
        <w:t xml:space="preserve"> The persecutory nature of particular treatment should, therefore, be evaluated in light of all the circumstances of the case, including the applicant's subjective psychological make-up and the effect on her of the particular harm to which she has been subjected or which she anticipates.</w:t>
      </w:r>
    </w:p>
    <w:p w14:paraId="3D5621FC" w14:textId="77777777" w:rsidR="00E65DEA" w:rsidRPr="00BD4898" w:rsidRDefault="00E65DEA" w:rsidP="00E65DEA"/>
    <w:p w14:paraId="2C629ECF" w14:textId="77777777" w:rsidR="00E65DEA" w:rsidRPr="00BD4898" w:rsidRDefault="00E65DEA" w:rsidP="00E65DEA"/>
    <w:p w14:paraId="33FB32CC" w14:textId="77777777" w:rsidR="00906501" w:rsidRPr="00BD4898" w:rsidRDefault="00906501" w:rsidP="00906501">
      <w:pPr>
        <w:pStyle w:val="Heading3"/>
      </w:pPr>
      <w:r>
        <w:t>AT “Gender is too big of a Social Group”</w:t>
      </w:r>
    </w:p>
    <w:p w14:paraId="46D88FF4" w14:textId="77777777" w:rsidR="00906501" w:rsidRPr="00BD4898" w:rsidRDefault="00906501" w:rsidP="00906501">
      <w:pPr>
        <w:keepNext/>
        <w:keepLines/>
        <w:spacing w:before="200"/>
        <w:outlineLvl w:val="3"/>
        <w:rPr>
          <w:rFonts w:eastAsiaTheme="majorEastAsia" w:cstheme="majorBidi"/>
          <w:b/>
          <w:iCs/>
          <w:sz w:val="22"/>
        </w:rPr>
      </w:pPr>
      <w:r w:rsidRPr="00BD4898">
        <w:rPr>
          <w:rFonts w:eastAsiaTheme="majorEastAsia" w:cstheme="majorBidi"/>
          <w:b/>
          <w:iCs/>
          <w:sz w:val="22"/>
        </w:rPr>
        <w:t>The size of the group is irrelevant – other groups are just as large, and the size of the group is irrelevant to the determination of asylum.</w:t>
      </w:r>
    </w:p>
    <w:p w14:paraId="7D17674B" w14:textId="77777777" w:rsidR="00906501" w:rsidRPr="00BD4898" w:rsidRDefault="00906501" w:rsidP="00906501">
      <w:pPr>
        <w:rPr>
          <w:sz w:val="16"/>
          <w:szCs w:val="16"/>
        </w:rPr>
      </w:pPr>
      <w:proofErr w:type="spellStart"/>
      <w:r w:rsidRPr="00BD4898">
        <w:rPr>
          <w:rStyle w:val="Style13ptBold"/>
        </w:rPr>
        <w:t>Bahl</w:t>
      </w:r>
      <w:proofErr w:type="spellEnd"/>
      <w:r w:rsidRPr="00BD4898">
        <w:rPr>
          <w:rStyle w:val="Style13ptBold"/>
        </w:rPr>
        <w:t>,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05E2986B" w14:textId="77777777" w:rsidR="00906501" w:rsidRPr="00BD4898" w:rsidRDefault="00906501" w:rsidP="00906501"/>
    <w:p w14:paraId="60FDF133" w14:textId="77777777" w:rsidR="00906501" w:rsidRDefault="00906501" w:rsidP="00906501">
      <w:pPr>
        <w:rPr>
          <w:sz w:val="16"/>
        </w:rPr>
      </w:pPr>
      <w:r w:rsidRPr="00BD4898">
        <w:rPr>
          <w:u w:val="single"/>
        </w:rPr>
        <w:t>The size of a group should not</w:t>
      </w:r>
      <w:r w:rsidRPr="00BD4898">
        <w:rPr>
          <w:sz w:val="16"/>
        </w:rPr>
        <w:t xml:space="preserve"> necessarily </w:t>
      </w:r>
      <w:r w:rsidRPr="00BD4898">
        <w:rPr>
          <w:u w:val="single"/>
        </w:rPr>
        <w:t>be a critical factor</w:t>
      </w:r>
      <w:r w:rsidRPr="00BD4898">
        <w:rPr>
          <w:sz w:val="16"/>
        </w:rPr>
        <w:t xml:space="preserve">, without more, in determining eligibility as a particular social group. </w:t>
      </w:r>
      <w:r w:rsidRPr="00BD4898">
        <w:rPr>
          <w:u w:val="single"/>
        </w:rPr>
        <w:t>An applicant's claim cannot be dismissed</w:t>
      </w:r>
      <w:r w:rsidRPr="00BD4898">
        <w:rPr>
          <w:sz w:val="16"/>
        </w:rPr>
        <w:t xml:space="preserve"> </w:t>
      </w:r>
      <w:r w:rsidRPr="00BD4898">
        <w:rPr>
          <w:u w:val="single"/>
        </w:rPr>
        <w:t>just because she belongs to a large group</w:t>
      </w:r>
      <w:r w:rsidRPr="00BD4898">
        <w:rPr>
          <w:sz w:val="16"/>
        </w:rPr>
        <w:t xml:space="preserve"> of similarly situated women who also face and fear persecution. n262 </w:t>
      </w:r>
      <w:r w:rsidRPr="00BD4898">
        <w:rPr>
          <w:u w:val="single"/>
        </w:rPr>
        <w:t>If the treatment a woman is subjected to amounts to persecution, it is irrelevant whether she alone is persecuted, or persecuted with others</w:t>
      </w:r>
      <w:r w:rsidRPr="00BD4898">
        <w:rPr>
          <w:sz w:val="16"/>
        </w:rPr>
        <w:t xml:space="preserve">. n263 In fact, it is argued that </w:t>
      </w:r>
      <w:r w:rsidRPr="00BD4898">
        <w:rPr>
          <w:u w:val="single"/>
        </w:rPr>
        <w:t>the social group category</w:t>
      </w:r>
      <w:r w:rsidRPr="00BD4898">
        <w:rPr>
          <w:sz w:val="16"/>
        </w:rPr>
        <w:t xml:space="preserve">, like the other enumerated categories, </w:t>
      </w:r>
      <w:r w:rsidRPr="00BD4898">
        <w:rPr>
          <w:u w:val="single"/>
        </w:rPr>
        <w:t>is simply a tool or a way of acknowledging and identifying the persecution</w:t>
      </w:r>
      <w:r w:rsidRPr="00BD4898">
        <w:rPr>
          <w:sz w:val="16"/>
        </w:rPr>
        <w:t xml:space="preserve">. </w:t>
      </w:r>
      <w:r w:rsidRPr="00BD4898">
        <w:rPr>
          <w:u w:val="single"/>
        </w:rPr>
        <w:t>The category simply serves to indicate the premise and reasons for which the individual is being persecuted</w:t>
      </w:r>
      <w:r w:rsidRPr="00BD4898">
        <w:rPr>
          <w:sz w:val="16"/>
        </w:rPr>
        <w:t xml:space="preserve">. Thus, </w:t>
      </w:r>
      <w:r w:rsidRPr="00BD4898">
        <w:rPr>
          <w:u w:val="single"/>
        </w:rPr>
        <w:t xml:space="preserve">the group's size should not be a deterrent to recognizing </w:t>
      </w:r>
      <w:r w:rsidRPr="00BD4898">
        <w:rPr>
          <w:sz w:val="16"/>
        </w:rPr>
        <w:t xml:space="preserve">it as </w:t>
      </w:r>
      <w:r w:rsidRPr="00BD4898">
        <w:rPr>
          <w:u w:val="single"/>
        </w:rPr>
        <w:t>a particular social group</w:t>
      </w:r>
      <w:r w:rsidRPr="00BD4898">
        <w:rPr>
          <w:sz w:val="16"/>
        </w:rPr>
        <w:t>. n264 [*68] T</w:t>
      </w:r>
      <w:r w:rsidRPr="00BD4898">
        <w:rPr>
          <w:u w:val="single"/>
        </w:rPr>
        <w:t xml:space="preserve">he Canadian Guidelines state that "the fact that the particular social group consists of large numbers of the female population in the country concerned is irrelevant - race, religion, nationality and political opinion are also characteristics that are shared by large numbers of people." </w:t>
      </w:r>
      <w:r w:rsidRPr="00BD4898">
        <w:rPr>
          <w:sz w:val="16"/>
        </w:rPr>
        <w:t xml:space="preserve">n265 Moreover, </w:t>
      </w:r>
      <w:r w:rsidRPr="00BD4898">
        <w:rPr>
          <w:u w:val="single"/>
        </w:rPr>
        <w:t>if an applicant is able to establish that there are many other similarly situated persons who suffer at the hands of the persecutor, it will surely strengthen her case and claim for asylum</w:t>
      </w:r>
      <w:r w:rsidRPr="00BD4898">
        <w:rPr>
          <w:sz w:val="16"/>
        </w:rPr>
        <w:t>. n266</w:t>
      </w:r>
    </w:p>
    <w:p w14:paraId="091B1170" w14:textId="77777777" w:rsidR="00906501" w:rsidRDefault="00906501" w:rsidP="00906501">
      <w:pPr>
        <w:rPr>
          <w:sz w:val="16"/>
        </w:rPr>
      </w:pPr>
    </w:p>
    <w:p w14:paraId="6E78BC58" w14:textId="77777777" w:rsidR="00906501" w:rsidRDefault="00906501" w:rsidP="00906501"/>
    <w:p w14:paraId="1FE4818C" w14:textId="77777777" w:rsidR="009C05B4" w:rsidRPr="00BD4898" w:rsidRDefault="009C05B4" w:rsidP="009C05B4">
      <w:pPr>
        <w:pStyle w:val="Heading3"/>
      </w:pPr>
      <w:r>
        <w:t>AT “Women won’t leave Abusers”</w:t>
      </w:r>
    </w:p>
    <w:p w14:paraId="1C4A9155" w14:textId="77777777" w:rsidR="009C05B4" w:rsidRPr="00BD4898" w:rsidRDefault="009C05B4" w:rsidP="009C05B4">
      <w:pPr>
        <w:pStyle w:val="Heading4"/>
      </w:pPr>
      <w:r w:rsidRPr="00BD4898">
        <w:t>Consistent protection of persons fleeing domestic violence will embolden more to leave abusive situations – inconsistency returns women to a worse situation</w:t>
      </w:r>
    </w:p>
    <w:p w14:paraId="73B62991" w14:textId="77777777" w:rsidR="009C05B4" w:rsidRPr="00BD4898" w:rsidRDefault="009C05B4" w:rsidP="009C05B4">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2E6588A7" w14:textId="77777777" w:rsidR="009C05B4" w:rsidRPr="00BD4898" w:rsidRDefault="009C05B4" w:rsidP="009C05B4"/>
    <w:p w14:paraId="08383494" w14:textId="77777777" w:rsidR="009C05B4" w:rsidRPr="00BD4898" w:rsidRDefault="009C05B4" w:rsidP="009C05B4">
      <w:pPr>
        <w:rPr>
          <w:sz w:val="16"/>
        </w:rPr>
      </w:pPr>
      <w:r w:rsidRPr="00BD4898">
        <w:rPr>
          <w:sz w:val="16"/>
        </w:rPr>
        <w:t xml:space="preserve">Apart from being intuitively unfair, </w:t>
      </w:r>
      <w:r w:rsidRPr="00BD4898">
        <w:rPr>
          <w:u w:val="single"/>
        </w:rPr>
        <w:t>inconsistency in asylum adjudication is particularly risky for domestic violence victims. Attempts to leave an abusive relationship are closely correlated with an increase in the severity of the abuse</w:t>
      </w:r>
      <w:r w:rsidRPr="00BD4898">
        <w:rPr>
          <w:sz w:val="16"/>
        </w:rPr>
        <w:t xml:space="preserve">. n124 The possibility of safe harbor in the United States may give women the courage to leave severely abusive relationships. </w:t>
      </w:r>
      <w:r w:rsidRPr="00BD4898">
        <w:rPr>
          <w:u w:val="single"/>
        </w:rPr>
        <w:t>But if asylum is granted inconsistently, then a woman who through no fault of her own ends up before an adjudicator hostile to this type of claim will be deported to a more dangerous situation than the one that she left behind</w:t>
      </w:r>
      <w:r w:rsidRPr="00BD4898">
        <w:rPr>
          <w:sz w:val="16"/>
        </w:rPr>
        <w:t xml:space="preserve">. n125 Inconsistency also breeds inefficiency. n126 Each domestic violence asylum applicant must re-litigate arguments about social group and nexus because there is no controlling precedent or rule to rely on for the proposition that severe domestic violence may give rise to a cognizable asylum claim. </w:t>
      </w:r>
      <w:r w:rsidRPr="00BD4898">
        <w:rPr>
          <w:u w:val="single"/>
        </w:rPr>
        <w:t>Any satisfactory resolution to the problem of domestic violence asylum claims must provide for more consistent outcomes for similar claims. It is true that absolute consistency may be an impossible and even an undesirable goal for the asylum system. But more consistency is not only possible, but morally required to satisfy our human rights obligations and offer safety to women seeking refuge in this country</w:t>
      </w:r>
      <w:r w:rsidRPr="00BD4898">
        <w:rPr>
          <w:sz w:val="16"/>
        </w:rPr>
        <w:t>.</w:t>
      </w:r>
    </w:p>
    <w:p w14:paraId="6F45D74C" w14:textId="77777777" w:rsidR="009C05B4" w:rsidRDefault="009C05B4" w:rsidP="009C05B4"/>
    <w:p w14:paraId="5FCBF389" w14:textId="77777777" w:rsidR="008C0C87" w:rsidRPr="00E577AC" w:rsidRDefault="008C0C87" w:rsidP="008C0C87">
      <w:pPr>
        <w:pStyle w:val="Heading3"/>
      </w:pPr>
      <w:r>
        <w:t>AT “Abusing Asylum”</w:t>
      </w:r>
    </w:p>
    <w:p w14:paraId="2E4AA670" w14:textId="77777777" w:rsidR="008C0C87" w:rsidRPr="00E577AC" w:rsidRDefault="008C0C87" w:rsidP="008C0C87">
      <w:pPr>
        <w:pStyle w:val="Heading4"/>
      </w:pPr>
      <w:r w:rsidRPr="00E577AC">
        <w:t xml:space="preserve">Asylees not </w:t>
      </w:r>
      <w:r>
        <w:t xml:space="preserve">abusing </w:t>
      </w:r>
      <w:r w:rsidRPr="00E577AC">
        <w:t>the system---majority are turned down by immigration judges</w:t>
      </w:r>
    </w:p>
    <w:p w14:paraId="00DFDE19" w14:textId="77777777" w:rsidR="008C0C87" w:rsidRPr="00E577AC" w:rsidRDefault="008C0C87" w:rsidP="008C0C87">
      <w:r w:rsidRPr="00E577AC">
        <w:rPr>
          <w:rStyle w:val="Style13ptBold"/>
        </w:rPr>
        <w:t xml:space="preserve">Dart 18 – </w:t>
      </w:r>
      <w:proofErr w:type="spellStart"/>
      <w:r w:rsidRPr="00E577AC">
        <w:rPr>
          <w:rStyle w:val="Style13ptBold"/>
        </w:rPr>
        <w:t>free lance</w:t>
      </w:r>
      <w:proofErr w:type="spellEnd"/>
      <w:r w:rsidRPr="00E577AC">
        <w:rPr>
          <w:rStyle w:val="Style13ptBold"/>
        </w:rPr>
        <w:t xml:space="preserve"> journalist for The Guardian</w:t>
      </w:r>
      <w:r w:rsidRPr="00E577AC">
        <w:rPr>
          <w:sz w:val="16"/>
          <w:szCs w:val="16"/>
        </w:rPr>
        <w:t>[Tom, The Guardian, Jeff Sessions accused of political bias in hiring immigration judges; , 6/16/18 Acc 7/14/18, Lexis JB]</w:t>
      </w:r>
      <w:r w:rsidRPr="00E577AC">
        <w:br/>
      </w:r>
    </w:p>
    <w:p w14:paraId="27581C88" w14:textId="77777777" w:rsidR="008C0C87" w:rsidRPr="00E577AC" w:rsidRDefault="008C0C87" w:rsidP="008C0C87">
      <w:pPr>
        <w:rPr>
          <w:sz w:val="12"/>
        </w:rPr>
      </w:pPr>
      <w:r w:rsidRPr="00E577AC">
        <w:rPr>
          <w:rStyle w:val="StyleUnderline"/>
        </w:rPr>
        <w:t>Sessions argues that reform is necessary to stop what he views as a gaming of the system by migrants dubiously claiming a "credible fear" of persecution if they return to their home countries</w:t>
      </w:r>
      <w:r w:rsidRPr="00E577AC">
        <w:rPr>
          <w:sz w:val="12"/>
        </w:rPr>
        <w:t xml:space="preserve">. </w:t>
      </w:r>
      <w:r w:rsidRPr="00E577AC">
        <w:rPr>
          <w:rStyle w:val="StyleUnderline"/>
        </w:rPr>
        <w:t>However</w:t>
      </w:r>
      <w:r w:rsidRPr="00E577AC">
        <w:rPr>
          <w:sz w:val="12"/>
        </w:rPr>
        <w:t xml:space="preserve">, </w:t>
      </w:r>
      <w:r w:rsidRPr="00E577AC">
        <w:rPr>
          <w:u w:val="single"/>
        </w:rPr>
        <w:t>16 retired immigration judges and former members of the Board of Immigration Appeals signed a statement calling his asylum ruling "an affront to the rule of law</w:t>
      </w:r>
      <w:r w:rsidRPr="00E577AC">
        <w:rPr>
          <w:sz w:val="12"/>
        </w:rPr>
        <w:t xml:space="preserve">". The new position opens the door for many asylum seekers to be rejected at the initial screening stage, which occurs long before a court might take up a case. Already, </w:t>
      </w:r>
      <w:r w:rsidRPr="00E577AC">
        <w:rPr>
          <w:u w:val="single"/>
        </w:rPr>
        <w:t>the majority of asylum-seekers who do reach court are turned down.</w:t>
      </w:r>
      <w:r w:rsidRPr="00E577AC">
        <w:rPr>
          <w:sz w:val="12"/>
        </w:rPr>
        <w:t xml:space="preserve"> Figures from Trac show that the denial rate in asylum cases is rising and success rates vary wildly by nationality, location and judge. Over a six-year period in San Francisco for example, </w:t>
      </w:r>
      <w:r w:rsidRPr="00E577AC">
        <w:rPr>
          <w:u w:val="single"/>
        </w:rPr>
        <w:t xml:space="preserve">one judge </w:t>
      </w:r>
      <w:r w:rsidRPr="00E577AC">
        <w:rPr>
          <w:sz w:val="12"/>
        </w:rPr>
        <w:t xml:space="preserve">had a denial rate of 9.4% while another </w:t>
      </w:r>
      <w:r w:rsidRPr="00E577AC">
        <w:rPr>
          <w:u w:val="single"/>
        </w:rPr>
        <w:t>issued denials 97.1% of the time</w:t>
      </w:r>
      <w:r w:rsidRPr="00E577AC">
        <w:rPr>
          <w:sz w:val="12"/>
        </w:rPr>
        <w:t>, according to the research.</w:t>
      </w:r>
    </w:p>
    <w:p w14:paraId="7A4B50C4" w14:textId="77777777" w:rsidR="008C0C87" w:rsidRPr="00E577AC" w:rsidRDefault="008C0C87" w:rsidP="008C0C87"/>
    <w:p w14:paraId="36665FDC" w14:textId="77777777" w:rsidR="008C0C87" w:rsidRPr="00E577AC" w:rsidRDefault="008C0C87" w:rsidP="008C0C87">
      <w:pPr>
        <w:keepNext/>
        <w:keepLines/>
        <w:spacing w:before="200"/>
        <w:outlineLvl w:val="3"/>
        <w:rPr>
          <w:rFonts w:eastAsiaTheme="majorEastAsia" w:cstheme="majorBidi"/>
          <w:b/>
          <w:iCs/>
          <w:sz w:val="22"/>
        </w:rPr>
      </w:pPr>
      <w:r w:rsidRPr="00E577AC">
        <w:rPr>
          <w:rFonts w:eastAsiaTheme="majorEastAsia" w:cstheme="majorBidi"/>
          <w:b/>
          <w:iCs/>
          <w:sz w:val="22"/>
        </w:rPr>
        <w:t>Asylum seekers won’t abuse the process – there are legal means to monitor them</w:t>
      </w:r>
    </w:p>
    <w:p w14:paraId="10784554" w14:textId="77777777" w:rsidR="008C0C87" w:rsidRPr="00E577AC" w:rsidRDefault="008C0C87" w:rsidP="008C0C87">
      <w:pPr>
        <w:rPr>
          <w:b/>
          <w:bCs/>
          <w:sz w:val="16"/>
          <w:szCs w:val="16"/>
        </w:rPr>
      </w:pPr>
      <w:r w:rsidRPr="00E577AC">
        <w:rPr>
          <w:b/>
          <w:bCs/>
          <w:sz w:val="22"/>
        </w:rPr>
        <w:t>Nazario 18 –board member of Kids in Need of Defense</w:t>
      </w:r>
      <w:r w:rsidRPr="00E577AC">
        <w:rPr>
          <w:bCs/>
          <w:sz w:val="22"/>
        </w:rPr>
        <w:t xml:space="preserve"> </w:t>
      </w:r>
      <w:r w:rsidRPr="00E577AC">
        <w:rPr>
          <w:bCs/>
          <w:sz w:val="16"/>
          <w:szCs w:val="16"/>
        </w:rPr>
        <w:t>(Sonia, The New York Times, 7/13/18, “Do You Care About the Rule of Law? Then Act Like It”, ProQuest, 7/14/18) //</w:t>
      </w:r>
      <w:proofErr w:type="spellStart"/>
      <w:r w:rsidRPr="00E577AC">
        <w:rPr>
          <w:bCs/>
          <w:sz w:val="16"/>
          <w:szCs w:val="16"/>
        </w:rPr>
        <w:t>dchen</w:t>
      </w:r>
      <w:proofErr w:type="spellEnd"/>
      <w:r w:rsidRPr="00E577AC">
        <w:rPr>
          <w:b/>
          <w:bCs/>
          <w:sz w:val="16"/>
          <w:szCs w:val="16"/>
        </w:rPr>
        <w:t xml:space="preserve"> </w:t>
      </w:r>
    </w:p>
    <w:p w14:paraId="71086926" w14:textId="77777777" w:rsidR="008C0C87" w:rsidRPr="00E577AC" w:rsidRDefault="008C0C87" w:rsidP="008C0C87">
      <w:pPr>
        <w:rPr>
          <w:b/>
          <w:bCs/>
          <w:sz w:val="22"/>
        </w:rPr>
      </w:pPr>
    </w:p>
    <w:p w14:paraId="6AB6DB80" w14:textId="77777777" w:rsidR="008C0C87" w:rsidRPr="00E577AC" w:rsidRDefault="008C0C87" w:rsidP="008C0C87">
      <w:pPr>
        <w:rPr>
          <w:bCs/>
          <w:sz w:val="12"/>
        </w:rPr>
      </w:pPr>
      <w:r w:rsidRPr="00E577AC">
        <w:rPr>
          <w:sz w:val="22"/>
          <w:u w:val="single"/>
        </w:rPr>
        <w:t>Don’t get me wrong; I oppose open borders</w:t>
      </w:r>
      <w:r w:rsidRPr="00E577AC">
        <w:rPr>
          <w:bCs/>
          <w:sz w:val="12"/>
        </w:rPr>
        <w:t xml:space="preserve">. </w:t>
      </w:r>
      <w:r w:rsidRPr="00E577AC">
        <w:rPr>
          <w:sz w:val="22"/>
          <w:u w:val="single"/>
        </w:rPr>
        <w:t>What we should do is let asylum seekers cross our borders and then release them — under supervision, monitored by case workers or even ankle bracelets — while their claims are being processed.</w:t>
      </w:r>
      <w:r w:rsidRPr="00E577AC">
        <w:rPr>
          <w:bCs/>
          <w:sz w:val="12"/>
        </w:rPr>
        <w:t xml:space="preserve"> That’s what </w:t>
      </w:r>
      <w:r w:rsidRPr="00E577AC">
        <w:rPr>
          <w:sz w:val="22"/>
          <w:u w:val="single"/>
        </w:rPr>
        <w:t>the Trump administration was forced to do Tuesday for some migrant families, when a judge ordered the first round of reunifications of separated parents and young children. If asylum seekers’ claims are rejected, they should be deported</w:t>
      </w:r>
      <w:r w:rsidRPr="00E577AC">
        <w:rPr>
          <w:bCs/>
          <w:sz w:val="12"/>
        </w:rPr>
        <w:t>. In other words: be openhearted on the front end</w:t>
      </w:r>
      <w:r w:rsidRPr="00E577AC">
        <w:rPr>
          <w:sz w:val="22"/>
          <w:u w:val="single"/>
        </w:rPr>
        <w:t>, giving people a real chance at safety if they need it, and be tougher on the back end. That’s a lot more humane and effective than the current insanity we are engaged in</w:t>
      </w:r>
      <w:r w:rsidRPr="00E577AC">
        <w:rPr>
          <w:bCs/>
          <w:sz w:val="12"/>
        </w:rPr>
        <w:t xml:space="preserve">. It also hews to the cry of “Rule of law!” </w:t>
      </w:r>
      <w:r w:rsidRPr="00E577AC">
        <w:rPr>
          <w:sz w:val="22"/>
          <w:u w:val="single"/>
        </w:rPr>
        <w:t xml:space="preserve">In the first nine months of this fiscal year, 68,560 families and 37,450 unaccompanied children were apprehended at our southern border. That’s not a “flood.” It’s one football stadium of people. We can afford that level of compassion in this country. </w:t>
      </w:r>
      <w:r w:rsidRPr="00E577AC">
        <w:rPr>
          <w:bCs/>
          <w:sz w:val="12"/>
        </w:rPr>
        <w:t xml:space="preserve">And </w:t>
      </w:r>
      <w:r w:rsidRPr="00E577AC">
        <w:rPr>
          <w:sz w:val="22"/>
          <w:u w:val="single"/>
        </w:rPr>
        <w:t>we don’t even have to depend on compassion, because we have laws — laws that govern the seeking and granting of asylum. The Trump administration is demanding that immigrants follow the law</w:t>
      </w:r>
      <w:r w:rsidRPr="00E577AC">
        <w:rPr>
          <w:bCs/>
          <w:sz w:val="12"/>
        </w:rPr>
        <w:t>. The least Americans can do is demand the same thing of their government.</w:t>
      </w:r>
    </w:p>
    <w:p w14:paraId="040FB1B8" w14:textId="77777777" w:rsidR="008C0C87" w:rsidRPr="00E577AC" w:rsidRDefault="008C0C87" w:rsidP="008C0C87">
      <w:pPr>
        <w:rPr>
          <w:bCs/>
          <w:sz w:val="22"/>
        </w:rPr>
      </w:pPr>
    </w:p>
    <w:p w14:paraId="124FC17B" w14:textId="174E2F5D" w:rsidR="00B31998" w:rsidRPr="00BD4898" w:rsidRDefault="00B31998" w:rsidP="00B31998">
      <w:pPr>
        <w:pStyle w:val="Heading3"/>
        <w:rPr>
          <w:rFonts w:eastAsia="Times New Roman"/>
        </w:rPr>
      </w:pPr>
      <w:r>
        <w:rPr>
          <w:rFonts w:eastAsia="Times New Roman"/>
        </w:rPr>
        <w:t>AT “Reforms prove Solvency Impossible”</w:t>
      </w:r>
    </w:p>
    <w:p w14:paraId="18BE39D8" w14:textId="77777777" w:rsidR="00B31998" w:rsidRPr="00BD4898" w:rsidRDefault="00B31998" w:rsidP="00B31998">
      <w:pPr>
        <w:pStyle w:val="Heading4"/>
      </w:pPr>
      <w:r w:rsidRPr="00BD4898">
        <w:t>Current reforms prove solvency can work, but they don’t mean we should not continue to take action – they are only the first step.</w:t>
      </w:r>
    </w:p>
    <w:p w14:paraId="54BDC2BF" w14:textId="77777777" w:rsidR="00B31998" w:rsidRPr="00BD4898" w:rsidRDefault="00B31998" w:rsidP="00B31998">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0EE50AD5" w14:textId="77777777" w:rsidR="00B31998" w:rsidRPr="00BD4898" w:rsidRDefault="00B31998" w:rsidP="00B31998"/>
    <w:p w14:paraId="03DD4102" w14:textId="77777777" w:rsidR="00B31998" w:rsidRPr="00BD4898" w:rsidRDefault="00B31998" w:rsidP="00B31998">
      <w:pPr>
        <w:rPr>
          <w:sz w:val="16"/>
        </w:rPr>
      </w:pPr>
      <w:r w:rsidRPr="00BD4898">
        <w:rPr>
          <w:rStyle w:val="StyleUnderline"/>
        </w:rPr>
        <w:t>Domestic violence is a problem that persists at egregious levels in many countries. Although the international community has recently made strides in recognizing the pervasive nature of domestic violence</w:t>
      </w:r>
      <w:r w:rsidRPr="00BD4898">
        <w:rPr>
          <w:sz w:val="16"/>
        </w:rPr>
        <w:t xml:space="preserve"> and in pressuring governments to provide women with reasonable protection from this abuse, </w:t>
      </w:r>
      <w:r w:rsidRPr="00BD4898">
        <w:rPr>
          <w:rStyle w:val="StyleUnderline"/>
        </w:rPr>
        <w:t>domestic violence persists and government protection remains inadequate</w:t>
      </w:r>
      <w:r w:rsidRPr="00BD4898">
        <w:rPr>
          <w:sz w:val="16"/>
        </w:rPr>
        <w:t xml:space="preserve">. In some countries governments are still unwilling or unable to provide women with relief from domestic violence. When a battered woman cannot find a safe haven within her country, she may find it necessary to flee to another country, such as the United States. </w:t>
      </w:r>
      <w:r w:rsidRPr="00BD4898">
        <w:rPr>
          <w:rStyle w:val="StyleUnderline"/>
        </w:rPr>
        <w:t>Women have faced many obstacles</w:t>
      </w:r>
      <w:r w:rsidRPr="00BD4898">
        <w:rPr>
          <w:sz w:val="16"/>
        </w:rPr>
        <w:t xml:space="preserve">, however, </w:t>
      </w:r>
      <w:r w:rsidRPr="00BD4898">
        <w:rPr>
          <w:rStyle w:val="StyleUnderline"/>
        </w:rPr>
        <w:t>when seeking asylum in the United States</w:t>
      </w:r>
      <w:r w:rsidRPr="00BD4898">
        <w:rPr>
          <w:sz w:val="16"/>
        </w:rPr>
        <w:t xml:space="preserve">. Although asylum is a difficult standard to meet, women have had particular difficulty establishing asylum </w:t>
      </w:r>
      <w:r w:rsidRPr="00BD4898">
        <w:rPr>
          <w:rStyle w:val="StyleUnderline"/>
        </w:rPr>
        <w:t xml:space="preserve">when their claim is based on gender-related violence, such as rape, female genital mutilation, or domestic violence. </w:t>
      </w:r>
      <w:r w:rsidRPr="00BD4898">
        <w:rPr>
          <w:sz w:val="16"/>
        </w:rPr>
        <w:t xml:space="preserve">The INS recognized these difficulties and promulgated gender guidelines in an effort to raise awareness regarding gender-related claims. Since the </w:t>
      </w:r>
      <w:r w:rsidRPr="00BD4898">
        <w:rPr>
          <w:rStyle w:val="StyleUnderline"/>
        </w:rPr>
        <w:t>INS Guidelines</w:t>
      </w:r>
      <w:r w:rsidRPr="00BD4898">
        <w:rPr>
          <w:sz w:val="16"/>
        </w:rPr>
        <w:t xml:space="preserve">, women have successfully established asylum claims based on rape and FGM. Adjudicators </w:t>
      </w:r>
      <w:r w:rsidRPr="00BD4898">
        <w:rPr>
          <w:rStyle w:val="StyleUnderline"/>
        </w:rPr>
        <w:t>have not established binding precedent</w:t>
      </w:r>
      <w:r w:rsidRPr="00BD4898">
        <w:rPr>
          <w:sz w:val="16"/>
        </w:rPr>
        <w:t xml:space="preserve">, however, </w:t>
      </w:r>
      <w:r w:rsidRPr="00BD4898">
        <w:rPr>
          <w:rStyle w:val="StyleUnderline"/>
        </w:rPr>
        <w:t>for asylum claims based on domestic violence</w:t>
      </w:r>
      <w:r w:rsidRPr="00BD4898">
        <w:rPr>
          <w:sz w:val="16"/>
        </w:rPr>
        <w:t xml:space="preserve">. The recent </w:t>
      </w:r>
      <w:r w:rsidRPr="00BD4898">
        <w:rPr>
          <w:rStyle w:val="StyleUnderline"/>
        </w:rPr>
        <w:t>advances in the law regarding gender-related asylum claims are reasons for optimism for the future of women fleeing gender-related violence and oppression. These advances, however, are only a first step and should not lull the movement towards greater strides for women seeking asylum in the United States</w:t>
      </w:r>
      <w:r w:rsidRPr="00BD4898">
        <w:rPr>
          <w:sz w:val="16"/>
        </w:rPr>
        <w:t>. The INS Guidelines and subsequent case law create a framework for women establishing asylum based on domestic violence and it is time for adjudicators to consistently recognize such claims.</w:t>
      </w:r>
    </w:p>
    <w:p w14:paraId="5A13A2F8" w14:textId="77777777" w:rsidR="00B31998" w:rsidRPr="00BD4898" w:rsidRDefault="00B31998" w:rsidP="00B31998"/>
    <w:p w14:paraId="734D4130" w14:textId="77777777" w:rsidR="00906501" w:rsidRPr="00BD4898" w:rsidRDefault="00906501" w:rsidP="00906501">
      <w:pPr>
        <w:pStyle w:val="Heading3"/>
      </w:pPr>
      <w:r>
        <w:t>AT “Alternate Causes”</w:t>
      </w:r>
    </w:p>
    <w:p w14:paraId="75CACDE3" w14:textId="77777777" w:rsidR="00906501" w:rsidRPr="00BD4898" w:rsidRDefault="00906501" w:rsidP="00906501">
      <w:pPr>
        <w:pStyle w:val="Heading4"/>
      </w:pPr>
      <w:r w:rsidRPr="00BD4898">
        <w:t>Just because there are obstacles to asylum doesn’t mean that our solvency is reduced – the symbolic importance of domestic violence asylum can change acceptance of abuse worldwide – empirically proven by FGM.</w:t>
      </w:r>
    </w:p>
    <w:p w14:paraId="00497C9F" w14:textId="77777777" w:rsidR="00906501" w:rsidRPr="00BD4898" w:rsidRDefault="00906501" w:rsidP="00906501">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1E3E9CAE" w14:textId="77777777" w:rsidR="00906501" w:rsidRPr="00BD4898" w:rsidRDefault="00906501" w:rsidP="00906501"/>
    <w:p w14:paraId="630D8C89" w14:textId="77777777" w:rsidR="00906501" w:rsidRPr="00BD4898" w:rsidRDefault="00906501" w:rsidP="00906501">
      <w:pPr>
        <w:rPr>
          <w:sz w:val="16"/>
        </w:rPr>
      </w:pPr>
      <w:r w:rsidRPr="00BD4898">
        <w:rPr>
          <w:sz w:val="16"/>
        </w:rPr>
        <w:t xml:space="preserve">But </w:t>
      </w:r>
      <w:r w:rsidRPr="00BD4898">
        <w:rPr>
          <w:rStyle w:val="StyleUnderline"/>
        </w:rPr>
        <w:t>the fact that many qualifying domestic violence victims will not actually be able to take advantage of the protection of asylum underscores another problem--not that there are too many asylum-seekers, but that there are too few</w:t>
      </w:r>
      <w:r w:rsidRPr="00BD4898">
        <w:rPr>
          <w:sz w:val="16"/>
        </w:rPr>
        <w:t xml:space="preserve">. This problem is endemic to the asylum system as a whole, not limited to domestic violence asylum claims. Unlike the refugee system, which places quotas on the number of refugees who will be admitted each year, n206 asylum relies on the difficulty of getting to the United States as a natural cap on the number of asylees. Viewed cynically, it may appear that the United States has made an ostensible commitment to protect people all over the world from human rights violations while relying on the fact that it will never be required to deliver fully on its promise. </w:t>
      </w:r>
      <w:r w:rsidRPr="00BD4898">
        <w:rPr>
          <w:rStyle w:val="StyleUnderline"/>
        </w:rPr>
        <w:t>While it is important to recognize the limitations of asylum as a practical solution for large-scale human rights violations, it would nonetheless be a mistake to overlook either the real benefit it provides to those asylum-seekers who do make it to the United States or the symbolic value of asylum as an expression of our commitment to human rights. As a practical matter, even though expanded access to asylum will not protect all victims of domestic violence, it is a way to offer protection to at least some of the women facing dire abuse at home. Symbolically, official recognition for domestic violence-based asylum claims also reaffirms the country's commitment to stopping human rights violations against women, including domestic violence.</w:t>
      </w:r>
      <w:r w:rsidRPr="00BD4898">
        <w:rPr>
          <w:sz w:val="16"/>
        </w:rPr>
        <w:t xml:space="preserve"> Congress understands asylum's symbolic value: its decision to amend the asylum statute to include victims of forced abortions and sterilizations was a statement to the Chinese government of the U.S. position on acceptable forms of population control. Similarly, </w:t>
      </w:r>
      <w:r w:rsidRPr="00BD4898">
        <w:rPr>
          <w:rStyle w:val="StyleUnderline"/>
        </w:rPr>
        <w:t xml:space="preserve">official recognition of domestic violence asylum claims will demonstrate that the United States does not tolerate domestic violence, even when it is sanctioned by traditional gender norms. </w:t>
      </w:r>
      <w:r w:rsidRPr="00BD4898">
        <w:rPr>
          <w:sz w:val="16"/>
        </w:rPr>
        <w:t xml:space="preserve">n207 Finally, </w:t>
      </w:r>
      <w:r w:rsidRPr="00BD4898">
        <w:rPr>
          <w:rStyle w:val="StyleUnderline"/>
        </w:rPr>
        <w:t>a symbolic statement about domestic violence may help bring about policy changes in other countries. International recognition of FGM as a violation of women's human rights</w:t>
      </w:r>
      <w:r w:rsidRPr="00BD4898">
        <w:rPr>
          <w:sz w:val="16"/>
        </w:rPr>
        <w:t>--</w:t>
      </w:r>
      <w:r w:rsidRPr="00BD4898">
        <w:rPr>
          <w:rStyle w:val="StyleUnderline"/>
        </w:rPr>
        <w:t>including the U.S. recognition of FGM as the basis for an asylum claim--may have contributed to the recent reduction in the practice in many countries. n208 Countries that today do little to protect domestic violence victims may be prompted to greater action if they see that the United States is taking in many of their citizens as domestic violence asylees</w:t>
      </w:r>
      <w:r w:rsidRPr="00BD4898">
        <w:rPr>
          <w:sz w:val="16"/>
        </w:rPr>
        <w:t>.</w:t>
      </w:r>
    </w:p>
    <w:p w14:paraId="19D55D61" w14:textId="77777777" w:rsidR="00906501" w:rsidRPr="00BD4898" w:rsidRDefault="00906501" w:rsidP="00906501"/>
    <w:p w14:paraId="296C2483" w14:textId="77777777" w:rsidR="00906501" w:rsidRPr="00BD4898" w:rsidRDefault="00906501" w:rsidP="00906501">
      <w:pPr>
        <w:rPr>
          <w:u w:val="single"/>
        </w:rPr>
      </w:pPr>
    </w:p>
    <w:p w14:paraId="3A1BB011" w14:textId="77777777" w:rsidR="00B31998" w:rsidRPr="00BD4898" w:rsidRDefault="00B31998" w:rsidP="00B31998">
      <w:pPr>
        <w:pStyle w:val="Heading3"/>
      </w:pPr>
      <w:r>
        <w:t>AT “Not solve Root Cause”</w:t>
      </w:r>
    </w:p>
    <w:p w14:paraId="4EDFAFB3" w14:textId="77777777" w:rsidR="004F58FB" w:rsidRPr="00BD4898" w:rsidRDefault="004F58FB" w:rsidP="004F58FB"/>
    <w:p w14:paraId="54464436" w14:textId="77777777" w:rsidR="00B31998" w:rsidRPr="00BD4898" w:rsidRDefault="00B31998" w:rsidP="00B31998">
      <w:pPr>
        <w:keepNext/>
        <w:keepLines/>
        <w:spacing w:before="200"/>
        <w:outlineLvl w:val="3"/>
        <w:rPr>
          <w:rFonts w:eastAsiaTheme="majorEastAsia" w:cstheme="majorBidi"/>
          <w:b/>
          <w:iCs/>
          <w:sz w:val="22"/>
        </w:rPr>
      </w:pPr>
      <w:r w:rsidRPr="00BD4898">
        <w:rPr>
          <w:rFonts w:eastAsiaTheme="majorEastAsia" w:cstheme="majorBidi"/>
          <w:b/>
          <w:iCs/>
          <w:sz w:val="22"/>
        </w:rPr>
        <w:t>Current reforms are all half-measures that don’t create consistent solutions – Only recognizing Gender solves the root cause.</w:t>
      </w:r>
    </w:p>
    <w:p w14:paraId="26B39EB7" w14:textId="77777777" w:rsidR="00B31998" w:rsidRPr="00BD4898" w:rsidRDefault="00B31998" w:rsidP="00B31998">
      <w:pPr>
        <w:rPr>
          <w:sz w:val="16"/>
          <w:szCs w:val="16"/>
        </w:rPr>
      </w:pPr>
      <w:r w:rsidRPr="00BD4898">
        <w:rPr>
          <w:b/>
          <w:bCs/>
          <w:sz w:val="22"/>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53DC96D0" w14:textId="77777777" w:rsidR="00B31998" w:rsidRPr="00BD4898" w:rsidRDefault="00B31998" w:rsidP="00B31998"/>
    <w:p w14:paraId="50929C94" w14:textId="77777777" w:rsidR="00B31998" w:rsidRPr="00BD4898" w:rsidRDefault="00B31998" w:rsidP="00B31998">
      <w:pPr>
        <w:rPr>
          <w:sz w:val="16"/>
        </w:rPr>
      </w:pPr>
      <w:r w:rsidRPr="00BD4898">
        <w:rPr>
          <w:sz w:val="16"/>
        </w:rPr>
        <w:t>In this wider context,</w:t>
      </w:r>
      <w:r w:rsidRPr="00BD4898">
        <w:rPr>
          <w:rStyle w:val="StyleUnderline"/>
        </w:rPr>
        <w:t xml:space="preserve"> there have clearly been some positive policy and interpretive developments regarding gender persecution asylum claims in the case law of the countries</w:t>
      </w:r>
      <w:r w:rsidRPr="00BD4898">
        <w:rPr>
          <w:sz w:val="16"/>
        </w:rPr>
        <w:t xml:space="preserve"> </w:t>
      </w:r>
      <w:proofErr w:type="spellStart"/>
      <w:r w:rsidRPr="00BD4898">
        <w:rPr>
          <w:sz w:val="16"/>
        </w:rPr>
        <w:t>analysed</w:t>
      </w:r>
      <w:proofErr w:type="spellEnd"/>
      <w:r w:rsidRPr="00BD4898">
        <w:rPr>
          <w:sz w:val="16"/>
        </w:rPr>
        <w:t xml:space="preserve"> here. In an unpublished decision in the U.S., forced marriage was recognized as gender persecution, n192 and in  [*567]  Canada, domestic violence has consistently, in theory at least, been recognized as gender persecution with a nexus to a convention ground. </w:t>
      </w:r>
      <w:r w:rsidRPr="00BD4898">
        <w:rPr>
          <w:rStyle w:val="StyleUnderline"/>
        </w:rPr>
        <w:t>But these successes, among others, do not ameliorate the larger and more entrenched legal obstacles facing women refugees</w:t>
      </w:r>
      <w:r w:rsidRPr="00BD4898">
        <w:rPr>
          <w:sz w:val="16"/>
        </w:rPr>
        <w:t xml:space="preserve">. As Edwards observes, </w:t>
      </w:r>
      <w:r w:rsidRPr="00BD4898">
        <w:rPr>
          <w:rStyle w:val="StyleUnderline"/>
        </w:rPr>
        <w:t xml:space="preserve">even the successful gender persecution cases seem to remain exceptions despite over a decade of positive case law. </w:t>
      </w:r>
      <w:r w:rsidRPr="00BD4898">
        <w:rPr>
          <w:sz w:val="16"/>
        </w:rPr>
        <w:t xml:space="preserve">In a 2004 study of 41 European asylum systems, for example, it was found that </w:t>
      </w:r>
      <w:r w:rsidRPr="00BD4898">
        <w:rPr>
          <w:rStyle w:val="StyleUnderline"/>
        </w:rPr>
        <w:t>less than half had recognized sexual violence as a form of persecution (41.5 per cent); over a third of countries (33 per cent) do not accept persecution at the hands of non-state actors as falling within the definition of a refugee in the 1951 Convention; and nearly two-thirds of countries do not acknowledge failure to conform to social and cultural mores as a basis for a claim to asylum (61 per cent). Moreover, just over one-third of countries had recognized women or particular women as members of PSG (36.5 per cent).</w:t>
      </w:r>
      <w:r w:rsidRPr="00BD4898">
        <w:rPr>
          <w:sz w:val="16"/>
        </w:rPr>
        <w:t xml:space="preserve"> Likewise, jurisprudence in the United States has been at best muddled. n193 </w:t>
      </w:r>
      <w:r w:rsidRPr="00BD4898">
        <w:rPr>
          <w:rStyle w:val="StyleUnderline"/>
        </w:rPr>
        <w:t>The 2002 UNHCR Guidelines</w:t>
      </w:r>
      <w:r w:rsidRPr="00BD4898">
        <w:rPr>
          <w:sz w:val="16"/>
        </w:rPr>
        <w:t xml:space="preserve"> concerning particular social groups expressly </w:t>
      </w:r>
      <w:r w:rsidRPr="00BD4898">
        <w:rPr>
          <w:rStyle w:val="StyleUnderline"/>
        </w:rPr>
        <w:t>acknowledged that "sex can properly be within the ambit of the social group category."</w:t>
      </w:r>
      <w:r w:rsidRPr="00BD4898">
        <w:rPr>
          <w:sz w:val="16"/>
        </w:rPr>
        <w:t xml:space="preserve"> n194 Moreover, </w:t>
      </w:r>
      <w:r w:rsidRPr="00BD4898">
        <w:rPr>
          <w:rStyle w:val="StyleUnderline"/>
        </w:rPr>
        <w:t>the country guidelines also make the connection between gender discrimination and gender persecution, a link that is well supported in some of the case law</w:t>
      </w:r>
      <w:r w:rsidRPr="00BD4898">
        <w:rPr>
          <w:sz w:val="16"/>
        </w:rPr>
        <w:t xml:space="preserve">. According to the Canadian Guidelines, for example, persecution may, in some circumstances, "be the same as severe discrimination on grounds of gender." n195 Similarly, the UK guidelines recognize that "discrimination may amount to persecution in countries where serious legal, cultural, or social restrictions are placed upon women." n196 </w:t>
      </w:r>
      <w:r w:rsidRPr="00BD4898">
        <w:rPr>
          <w:rStyle w:val="StyleUnderline"/>
        </w:rPr>
        <w:t>But these policy-guided interpretive spaces in refugee law are insufficient to the task of recognizing gender adequately</w:t>
      </w:r>
      <w:r w:rsidRPr="00BD4898">
        <w:rPr>
          <w:sz w:val="16"/>
        </w:rPr>
        <w:t>. As Michelle Foster succinctly puts it, "one of the most pernicious difficulties is the overwhelming reluctance of both advocates and decision-makers to frame the relevant ... ["particular social group"] as simply "women.'" n197</w:t>
      </w:r>
    </w:p>
    <w:p w14:paraId="238DACA3" w14:textId="77777777" w:rsidR="00B31998" w:rsidRPr="00BD4898" w:rsidRDefault="00B31998" w:rsidP="00B31998"/>
    <w:p w14:paraId="13FC295D" w14:textId="77777777" w:rsidR="00B31998" w:rsidRPr="00BD4898" w:rsidRDefault="00B31998" w:rsidP="00B31998">
      <w:pPr>
        <w:pStyle w:val="Heading3"/>
      </w:pPr>
      <w:r>
        <w:t>AT “Necessary but Insufficient”</w:t>
      </w:r>
    </w:p>
    <w:p w14:paraId="4BCB8111" w14:textId="77777777" w:rsidR="00B31998" w:rsidRPr="00BD4898" w:rsidRDefault="00B31998" w:rsidP="00B31998">
      <w:pPr>
        <w:pStyle w:val="Heading4"/>
      </w:pPr>
      <w:r w:rsidRPr="00BD4898">
        <w:t>Even if adding gender as a social group does not fully solve the problem, it is the biggest and most important step forward</w:t>
      </w:r>
    </w:p>
    <w:p w14:paraId="5923506D" w14:textId="77777777" w:rsidR="00B31998" w:rsidRPr="00BD4898" w:rsidRDefault="00B31998" w:rsidP="00B31998">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3AD14AFA" w14:textId="77777777" w:rsidR="00B31998" w:rsidRPr="00BD4898" w:rsidRDefault="00B31998" w:rsidP="00B31998"/>
    <w:p w14:paraId="0A362972" w14:textId="77777777" w:rsidR="00B31998" w:rsidRPr="00BD4898" w:rsidRDefault="00B31998" w:rsidP="00B31998">
      <w:pPr>
        <w:rPr>
          <w:sz w:val="16"/>
        </w:rPr>
      </w:pPr>
      <w:r w:rsidRPr="00BD4898">
        <w:rPr>
          <w:rStyle w:val="StyleUnderline"/>
        </w:rPr>
        <w:t>Gender's absence as a ground of persecution is obviously not the only procedural or definitional obstacle to women's asylum claims. n14 Among other problematic elements of the refugee process for women who have suffered gender persecution, one glaring area of difficulty (among others) is the set of issues surrounding the analysis of state protection</w:t>
      </w:r>
      <w:r w:rsidRPr="00BD4898">
        <w:rPr>
          <w:sz w:val="16"/>
        </w:rPr>
        <w:t xml:space="preserve">. n15 Adding gender to the statutory definition of a refugee and recognizing it statutorily as a ground of persecution is not a panacea, merely a foundational step forward. As Deborah Anker has persuasively observed, "gender, properly understood, should pervade the interpretation of every element of the refugee definition." n16 </w:t>
      </w:r>
      <w:r w:rsidRPr="00BD4898">
        <w:rPr>
          <w:rStyle w:val="StyleUnderline"/>
        </w:rPr>
        <w:t xml:space="preserve">But statutory silence on gender as an enumerated ground of persecution remains a formidable and persistent initial hurdle. Given that it is an easily remedied problem it is one that should urgently be addressed and foregrounded on refugee advocacy and law reform agenda. </w:t>
      </w:r>
      <w:r w:rsidRPr="00BD4898">
        <w:rPr>
          <w:sz w:val="16"/>
        </w:rPr>
        <w:t>The various Guidelines and briefs on gender claims published by immigration authorities in the major refugee-receiving countries of Canada, the United Kingdom, and the United States, and all of their attendant policies and interpretive suggestions, have not come close to fully attenuating this problem. Instead these guidelines represent only a stopgap, as they are partial and ineffective solutions that rely on interpretive strategies to get around the absence of gender as an identified ground. Why must refugee women's claims for asylum continue to be forced into the conceptual confusions caused by forcing gender persecution into the straightjacket of the "particular social group" category?</w:t>
      </w:r>
    </w:p>
    <w:p w14:paraId="5AE0BEF9" w14:textId="77777777" w:rsidR="00B31998" w:rsidRPr="00BD4898" w:rsidRDefault="00B31998" w:rsidP="00B31998"/>
    <w:p w14:paraId="2E89A25C" w14:textId="77777777" w:rsidR="00E17FA3" w:rsidRPr="00BD4898" w:rsidRDefault="00E17FA3" w:rsidP="00E17FA3">
      <w:pPr>
        <w:keepNext/>
        <w:keepLines/>
        <w:spacing w:before="200"/>
        <w:outlineLvl w:val="3"/>
        <w:rPr>
          <w:rFonts w:eastAsiaTheme="majorEastAsia" w:cstheme="majorBidi"/>
          <w:b/>
          <w:iCs/>
          <w:sz w:val="22"/>
        </w:rPr>
      </w:pPr>
      <w:r w:rsidRPr="00BD4898">
        <w:rPr>
          <w:rFonts w:eastAsiaTheme="majorEastAsia" w:cstheme="majorBidi"/>
          <w:b/>
          <w:iCs/>
          <w:sz w:val="22"/>
        </w:rPr>
        <w:t>Even if adding gender won’t solve by itself, it is an important and necessary step toward that solution, and helps change the entire gendered asylum system</w:t>
      </w:r>
    </w:p>
    <w:p w14:paraId="71268114" w14:textId="77777777" w:rsidR="00E17FA3" w:rsidRPr="00BD4898" w:rsidRDefault="00E17FA3" w:rsidP="00E17FA3">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6D32DE6A" w14:textId="77777777" w:rsidR="00E17FA3" w:rsidRPr="00BD4898" w:rsidRDefault="00E17FA3" w:rsidP="00E17FA3"/>
    <w:p w14:paraId="538B75FA" w14:textId="77777777" w:rsidR="00E17FA3" w:rsidRPr="00BD4898" w:rsidRDefault="00E17FA3" w:rsidP="00E17FA3">
      <w:pPr>
        <w:rPr>
          <w:sz w:val="16"/>
        </w:rPr>
      </w:pPr>
      <w:r w:rsidRPr="00BD4898">
        <w:rPr>
          <w:sz w:val="16"/>
        </w:rPr>
        <w:t xml:space="preserve">It is clearly the case that </w:t>
      </w:r>
      <w:r w:rsidRPr="00BD4898">
        <w:rPr>
          <w:rStyle w:val="StyleUnderline"/>
        </w:rPr>
        <w:t>adding gender as an explicit ground in the definition of a refugee is an insufficient solution to the multiple barriers facing women seeking asylum based on gender persecution</w:t>
      </w:r>
      <w:r w:rsidRPr="00BD4898">
        <w:rPr>
          <w:sz w:val="16"/>
        </w:rPr>
        <w:t>. As Anker notes, adding gender to the enumerated grounds does not solve the problem because the</w:t>
      </w:r>
      <w:r w:rsidRPr="00BD4898">
        <w:rPr>
          <w:rStyle w:val="StyleUnderline"/>
        </w:rPr>
        <w:t xml:space="preserve"> obstacles to women's eligibility for refugee status lie not in legal categories per se, but in the incomplete and gendered interpretation of refugee law - the failure of decision-makers "to acknowledge and respond to the gendering of politics and of women's relationship to the state</w:t>
      </w:r>
      <w:r w:rsidRPr="00BD4898">
        <w:rPr>
          <w:sz w:val="16"/>
        </w:rPr>
        <w:t xml:space="preserve">.' n202 Anker's well-taken point that recognizing gender as a ground of persecution is insufficient as a strategy does not, however, make it unnecessary. Indeed, adding gender is one important interpretive and legislative step towards a more complete and gendered interpretation and application of refugee law. </w:t>
      </w:r>
      <w:r w:rsidRPr="00BD4898">
        <w:rPr>
          <w:rStyle w:val="StyleUnderline"/>
        </w:rPr>
        <w:t>Numerous scholars and other refugee law experts have called for improvements in the interpretation of "particular social group."</w:t>
      </w:r>
      <w:r w:rsidRPr="00BD4898">
        <w:rPr>
          <w:sz w:val="16"/>
        </w:rPr>
        <w:t xml:space="preserve"> n203 As one commentator argues, "</w:t>
      </w:r>
      <w:r w:rsidRPr="00BD4898">
        <w:rPr>
          <w:rStyle w:val="StyleUnderline"/>
        </w:rPr>
        <w:t xml:space="preserve">the addition of "gender' as a refugee category is a moral and political imperative. </w:t>
      </w:r>
      <w:r w:rsidRPr="00BD4898">
        <w:rPr>
          <w:sz w:val="16"/>
        </w:rPr>
        <w:t xml:space="preserve">It is also a realistic goal, given increased international recognition of the particular dangers women refugees face." n204 Adding gender as a basis for recognizing persecution in the definition of "refugee" in Canada, the United Kingdom, and </w:t>
      </w:r>
      <w:r w:rsidRPr="00BD4898">
        <w:rPr>
          <w:rStyle w:val="StyleUnderline"/>
        </w:rPr>
        <w:t>United States would align asylum legislation in these countries more fully with the international human rights instruments they have signed onto that identify and protect women's human rights</w:t>
      </w:r>
      <w:r w:rsidRPr="00BD4898">
        <w:rPr>
          <w:sz w:val="16"/>
        </w:rPr>
        <w:t xml:space="preserve">. n205 If the question is how to do this, then, "the answer, of course, lies ... in a broader principle, and the exaggerated focus on sub-groups and identifying characteristics ... [leads] to the essential [*570] identifying factor being ignored, namely, women in context, that is, women in social context." n206 The fundamental problem with fitting gender persecution claims into the "particular social group" approach is that there is no rationale for how the sub-group within gender-as-a-group is to be defined. In Macklin's words, "the Guidelines accept that ... gender may form the basis for [particular] social group ascription, but they evade the important question of how to circumscribe the group." n207 Women's refugee claims for asylum from sexual violence then, have had to be found to rest on an ever-expanding, yet paradoxically increasingly narrow set of categories of claimants - for example, "Indian women subjected to physical violence from husbands," or "Lebanese women subjected to sexual abuse by uncles," and so on. This fruitless particularization misses the very crucial point of the analysis - that sexual violence is itself a form of gender persecution and that it is gender which is both the common denominator defining the social group and which makes women the target of this form of persecution in the first place. In fact, the very section of the Canadian Guidelines which stipulates that a sub-group of women can be identified by being distinguished from other women, is immediately followed by the assertion that "these women face violence amounting to persecution, because of their particular vulnerability as women in their societies... ." n208 The Canadian Guidelines, therefore, fail to follow through on the radicalism of the very insight they espouse. So too do the guidelines of the United Kingdom, and the much lauded DHS brief in L.R. doesn't even approach a meaningful recognition that gender is the basis for many forms of persecution of women the world over. Catharine MacKinnon has pointed out that most gendered violence was simply out of view "when the laws of war, international humanitarian law, and international human rights guarantees were framed." n209 While significant legal developments have brought this violence into view, refugee law in Canada, the United Kingdom and the United States, along with other key refugee-receiving countries, requires significant further reform to sharpen the focus and make delivery of meaningful legal remedies more possible. </w:t>
      </w:r>
      <w:r w:rsidRPr="00BD4898">
        <w:rPr>
          <w:rStyle w:val="StyleUnderline"/>
        </w:rPr>
        <w:t>The well-recognized and entrenched masculinist bias in the definition of refugee and persecution can only begin to be overcome by making gender a statutorily identified ground for persecution</w:t>
      </w:r>
      <w:r w:rsidRPr="00BD4898">
        <w:rPr>
          <w:sz w:val="16"/>
        </w:rPr>
        <w:t xml:space="preserve">. [*571] </w:t>
      </w:r>
      <w:r w:rsidRPr="00BD4898">
        <w:rPr>
          <w:rStyle w:val="StyleUnderline"/>
        </w:rPr>
        <w:t>If it is their status as women in a gender unequal society which renders them vulnerable to gendered harms, for example, domestic violence at the hands of their male intimates - exactly the point that feminist advocates have been making for decades and a point already well recognized in international human rights law - then it is gender itself which is the basis for membership in a particular social group. Gender is the defining characteristic that delimits the social group, and gender is the basis of the persecution.</w:t>
      </w:r>
      <w:r w:rsidRPr="00BD4898">
        <w:rPr>
          <w:sz w:val="16"/>
        </w:rPr>
        <w:t xml:space="preserve"> An intra-group comparison to construct a sub-group of particularly vulnerable women within the group of women as a whole is superfluous, problematic, and impedes access to justice for women who are most in need of it. And that is why refugee-receiving states like Canada</w:t>
      </w:r>
      <w:r w:rsidRPr="00BD4898">
        <w:rPr>
          <w:rStyle w:val="StyleUnderline"/>
        </w:rPr>
        <w:t>, the United States</w:t>
      </w:r>
      <w:r w:rsidRPr="00BD4898">
        <w:rPr>
          <w:sz w:val="16"/>
        </w:rPr>
        <w:t xml:space="preserve">, and the United Kingdom, among others, </w:t>
      </w:r>
      <w:r w:rsidRPr="00BD4898">
        <w:rPr>
          <w:rStyle w:val="StyleUnderline"/>
        </w:rPr>
        <w:t>must enumerate gender as an independent and recognized ground of persecution for the purposes of asylum law</w:t>
      </w:r>
      <w:r w:rsidRPr="00BD4898">
        <w:rPr>
          <w:sz w:val="16"/>
        </w:rPr>
        <w:t xml:space="preserve">. Recognizing gender as a basis of persecution is not in and of itself a solution to all of the difficulties and interpretive obstacles facing women fleeing gender persecution (or indeed refugees more generally). </w:t>
      </w:r>
      <w:r w:rsidRPr="00BD4898">
        <w:rPr>
          <w:rStyle w:val="StyleUnderline"/>
        </w:rPr>
        <w:t>But it is an essential move in the direction of delivering a more just and gender-sensitive asylum process in the world's affluent and safer nations, those which purport to offer persecuted people safe refuge and state protection</w:t>
      </w:r>
      <w:r w:rsidRPr="00BD4898">
        <w:rPr>
          <w:sz w:val="16"/>
        </w:rPr>
        <w:t>. As Baroness Hale has effectively and acerbically observed.</w:t>
      </w:r>
    </w:p>
    <w:p w14:paraId="2839E032" w14:textId="77777777" w:rsidR="00E17FA3" w:rsidRPr="00BD4898" w:rsidRDefault="00E17FA3" w:rsidP="00E17FA3"/>
    <w:p w14:paraId="4F5AB8FA" w14:textId="77777777" w:rsidR="00E17FA3" w:rsidRPr="00BD4898" w:rsidRDefault="00E17FA3" w:rsidP="00E17FA3"/>
    <w:p w14:paraId="11E22020" w14:textId="77777777" w:rsidR="00E17FA3" w:rsidRPr="00BD4898" w:rsidRDefault="00E17FA3" w:rsidP="00E17FA3">
      <w:pPr>
        <w:pStyle w:val="Heading3"/>
      </w:pPr>
      <w:r>
        <w:t>AT “What about domestic violence against Men?”</w:t>
      </w:r>
    </w:p>
    <w:p w14:paraId="2AF72E76" w14:textId="77777777" w:rsidR="00E17FA3" w:rsidRPr="00BD4898" w:rsidRDefault="00E17FA3" w:rsidP="00E17FA3">
      <w:pPr>
        <w:keepNext/>
        <w:keepLines/>
        <w:spacing w:before="200"/>
        <w:outlineLvl w:val="3"/>
        <w:rPr>
          <w:rFonts w:eastAsiaTheme="majorEastAsia" w:cstheme="majorBidi"/>
          <w:b/>
          <w:iCs/>
          <w:sz w:val="22"/>
        </w:rPr>
      </w:pPr>
      <w:r w:rsidRPr="00BD4898">
        <w:rPr>
          <w:rFonts w:eastAsiaTheme="majorEastAsia" w:cstheme="majorBidi"/>
          <w:b/>
          <w:iCs/>
          <w:sz w:val="22"/>
        </w:rPr>
        <w:t xml:space="preserve">Recognizing and Focusing on Gender is essential – “what about men,” </w:t>
      </w:r>
      <w:r>
        <w:rPr>
          <w:rFonts w:eastAsiaTheme="majorEastAsia" w:cstheme="majorBidi"/>
          <w:b/>
          <w:iCs/>
          <w:sz w:val="22"/>
        </w:rPr>
        <w:t>is a way</w:t>
      </w:r>
      <w:r w:rsidRPr="00BD4898">
        <w:rPr>
          <w:rFonts w:eastAsiaTheme="majorEastAsia" w:cstheme="majorBidi"/>
          <w:b/>
          <w:iCs/>
          <w:sz w:val="22"/>
        </w:rPr>
        <w:t xml:space="preserve"> of minimizing and denying the existence of Patriarchy. Only adding gender to the definition can solve.</w:t>
      </w:r>
    </w:p>
    <w:p w14:paraId="67BE3F9A" w14:textId="77777777" w:rsidR="00E17FA3" w:rsidRPr="00BD4898" w:rsidRDefault="00E17FA3" w:rsidP="00E17FA3">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089AF5E1" w14:textId="77777777" w:rsidR="00E17FA3" w:rsidRPr="00BD4898" w:rsidRDefault="00E17FA3" w:rsidP="00E17FA3"/>
    <w:p w14:paraId="3BD760AD" w14:textId="77777777" w:rsidR="00E17FA3" w:rsidRPr="00BD4898" w:rsidRDefault="00E17FA3" w:rsidP="00E17FA3">
      <w:pPr>
        <w:rPr>
          <w:sz w:val="16"/>
        </w:rPr>
      </w:pPr>
      <w:r w:rsidRPr="00BD4898">
        <w:rPr>
          <w:sz w:val="16"/>
        </w:rPr>
        <w:t xml:space="preserve">As the examples in the case law illustrate, </w:t>
      </w:r>
      <w:r w:rsidRPr="00BD4898">
        <w:rPr>
          <w:u w:val="single"/>
        </w:rPr>
        <w:t>in an international context where deep and structured gender inequalities are still pervasive the world over</w:t>
      </w:r>
      <w:r w:rsidRPr="00BD4898">
        <w:rPr>
          <w:sz w:val="16"/>
        </w:rPr>
        <w:t xml:space="preserve">, the Canadian Guidelines, British Guidelines and U.S.  [*568]  "Considerations" are all </w:t>
      </w:r>
      <w:r w:rsidRPr="00BD4898">
        <w:rPr>
          <w:u w:val="single"/>
        </w:rPr>
        <w:t>inadequate</w:t>
      </w:r>
      <w:r w:rsidRPr="00BD4898">
        <w:rPr>
          <w:sz w:val="16"/>
        </w:rPr>
        <w:t xml:space="preserve"> </w:t>
      </w:r>
      <w:r w:rsidRPr="00BD4898">
        <w:rPr>
          <w:u w:val="single"/>
        </w:rPr>
        <w:t>half-measures</w:t>
      </w:r>
      <w:r w:rsidRPr="00BD4898">
        <w:rPr>
          <w:sz w:val="16"/>
        </w:rPr>
        <w:t xml:space="preserve">. They </w:t>
      </w:r>
      <w:r w:rsidRPr="00BD4898">
        <w:rPr>
          <w:u w:val="single"/>
        </w:rPr>
        <w:t>all fail to direct decision makers to recognize that female gender status is itself constitutive of membership in a particular social group</w:t>
      </w:r>
      <w:r w:rsidRPr="00BD4898">
        <w:rPr>
          <w:sz w:val="16"/>
        </w:rPr>
        <w:t xml:space="preserve">. This would have been a creative way of interpreting and filling the statutory gender gap in the definition of a refugee. n198 </w:t>
      </w:r>
      <w:r w:rsidRPr="00BD4898">
        <w:rPr>
          <w:u w:val="single"/>
        </w:rPr>
        <w:t xml:space="preserve">All of the guidelines, </w:t>
      </w:r>
      <w:r w:rsidRPr="00BD4898">
        <w:rPr>
          <w:sz w:val="16"/>
        </w:rPr>
        <w:t>however,</w:t>
      </w:r>
      <w:r w:rsidRPr="00BD4898">
        <w:rPr>
          <w:u w:val="single"/>
        </w:rPr>
        <w:t xml:space="preserve"> fall short of the interpretive strategy of </w:t>
      </w:r>
      <w:r w:rsidRPr="00BD4898">
        <w:rPr>
          <w:sz w:val="16"/>
        </w:rPr>
        <w:t>indirectly</w:t>
      </w:r>
      <w:r w:rsidRPr="00BD4898">
        <w:rPr>
          <w:u w:val="single"/>
        </w:rPr>
        <w:t xml:space="preserve"> finding gender itself to be a ground of persecution by recognizing women as a social group,</w:t>
      </w:r>
      <w:r w:rsidRPr="00BD4898">
        <w:rPr>
          <w:sz w:val="16"/>
        </w:rPr>
        <w:t xml:space="preserve"> </w:t>
      </w:r>
      <w:r w:rsidRPr="00BD4898">
        <w:rPr>
          <w:u w:val="single"/>
        </w:rPr>
        <w:t xml:space="preserve">and by recognizing a specific form of persecution based on the fact that of being women. </w:t>
      </w:r>
      <w:r w:rsidRPr="00BD4898">
        <w:rPr>
          <w:sz w:val="16"/>
        </w:rPr>
        <w:t xml:space="preserve">Instead, the Canadian Guidelines state that "what is relevant is evidence that the particular social group suffers or fears to suffer severe discrimination or harsh and inhuman treatment that is distinguished from the situation of the general population, or from other women." n199 In this way, then, the Guidelines mandate the identification of particular groups of women subject to persecution, particular groups of women whose experiences are distinguished from that of other women. n200 </w:t>
      </w:r>
      <w:r w:rsidRPr="00BD4898">
        <w:rPr>
          <w:u w:val="single"/>
        </w:rPr>
        <w:t>The Guidelines themselves miss the essential point</w:t>
      </w:r>
      <w:r w:rsidRPr="00BD4898">
        <w:rPr>
          <w:sz w:val="16"/>
        </w:rPr>
        <w:t>.</w:t>
      </w:r>
    </w:p>
    <w:p w14:paraId="3A985827" w14:textId="77777777" w:rsidR="00374F7B" w:rsidRPr="00BD4898" w:rsidRDefault="00374F7B" w:rsidP="00374F7B">
      <w:pPr>
        <w:pStyle w:val="Heading4"/>
      </w:pPr>
      <w:r w:rsidRPr="00BD4898">
        <w:t>Using non-Gendered domestic violence to derail the focus on gendered violence is how the patriarchy divides and conquers opposition. Focusing on Gender is essential to protect human rights because it is immutable and has a history of domination</w:t>
      </w:r>
    </w:p>
    <w:p w14:paraId="017AA6DD" w14:textId="77777777" w:rsidR="00374F7B" w:rsidRPr="00BD4898" w:rsidRDefault="00374F7B" w:rsidP="00374F7B">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596025D4" w14:textId="77777777" w:rsidR="00374F7B" w:rsidRPr="00BD4898" w:rsidRDefault="00374F7B" w:rsidP="00374F7B"/>
    <w:p w14:paraId="58982309" w14:textId="77777777" w:rsidR="00374F7B" w:rsidRPr="00BD4898" w:rsidRDefault="00374F7B" w:rsidP="00374F7B">
      <w:pPr>
        <w:rPr>
          <w:u w:val="single"/>
        </w:rPr>
      </w:pPr>
      <w:r w:rsidRPr="00BD4898">
        <w:rPr>
          <w:rStyle w:val="StyleUnderline"/>
        </w:rPr>
        <w:t>It is true that domestic violence also occurs in same-sex couples n42 and is sometimes perpetrated by women against men.</w:t>
      </w:r>
      <w:r w:rsidRPr="00BD4898">
        <w:rPr>
          <w:sz w:val="16"/>
        </w:rPr>
        <w:t xml:space="preserve"> n43 Certainly, this suggests that "tensions, stress, jealousies," and other power dynamics may lead to violence even in relationships that are not shaped by historic status hierarchies. n44 These same factors may even be the impetus for individual acts of violence by men against their female partners. </w:t>
      </w:r>
      <w:r w:rsidRPr="00BD4898">
        <w:rPr>
          <w:rStyle w:val="StyleUnderline"/>
        </w:rPr>
        <w:t>But excessive focus on non-gender-related causes of domestic violence can obscure the gender dynamics that permit and inspire men to attack their partners</w:t>
      </w:r>
      <w:r w:rsidRPr="00BD4898">
        <w:rPr>
          <w:sz w:val="16"/>
        </w:rPr>
        <w:t xml:space="preserve">. n45 In the WHO study, an extraordinarily small percentage of women reported that they had ever initiated violence against a spouse or partner compared to the number of women who reported being victims of domestic violence themselves. n46 Although the WHO methodology raises obvious self-reporting concerns, another survey of Cambodian men and women found broad agreement between the number of men who reported being abused by their female partners and the number of women who reported acts of violence against male partners. n47 </w:t>
      </w:r>
      <w:r w:rsidRPr="00BD4898">
        <w:rPr>
          <w:rStyle w:val="StyleUnderline"/>
        </w:rPr>
        <w:t>Furthermore, intimate partner violence committed by women is much more likely to occur when women are acting to defend themselves; "woman-initiated aggression is relatively rare."</w:t>
      </w:r>
      <w:r w:rsidRPr="00BD4898">
        <w:rPr>
          <w:sz w:val="16"/>
        </w:rPr>
        <w:t xml:space="preserve"> n48 There is also no history of legal tolerance of female-on-male domestic violence or chastisement, in contrast to the long history of legal permission that was granted to men to chastise their wives. Although female-on-male intimate partner violence does occur, it is less common and lacks the social and historical meaning that makes male-on-female intimate partner violence distinctive and deserving of special consideration in asylum law. </w:t>
      </w:r>
      <w:bookmarkStart w:id="139" w:name="_Hlk519158700"/>
      <w:r w:rsidRPr="00BD4898">
        <w:rPr>
          <w:rStyle w:val="StyleUnderline"/>
        </w:rPr>
        <w:t xml:space="preserve">Because domestic violence subordinates women on account of their gender, it should be the basis for a viable asylum claim. Gender is an immutable characteristic </w:t>
      </w:r>
      <w:r w:rsidRPr="00BD4898">
        <w:rPr>
          <w:sz w:val="16"/>
        </w:rPr>
        <w:t xml:space="preserve">that is sufficient to define a particular social group under the Acosta standard. If medical advances have rendered it not quite immutable, </w:t>
      </w:r>
      <w:r w:rsidRPr="00BD4898">
        <w:rPr>
          <w:rStyle w:val="StyleUnderline"/>
        </w:rPr>
        <w:t>gender is precisely the type of characteristic that "ought not be required to be changed."</w:t>
      </w:r>
      <w:r w:rsidRPr="00BD4898">
        <w:rPr>
          <w:sz w:val="16"/>
        </w:rPr>
        <w:t xml:space="preserve"> n49 And although sex and gender were not included in the 1951 Refugee Convention, </w:t>
      </w:r>
      <w:r w:rsidRPr="00BD4898">
        <w:rPr>
          <w:rStyle w:val="StyleUnderline"/>
        </w:rPr>
        <w:t>sex is included as a "fundamental" aspect of identity</w:t>
      </w:r>
      <w:r w:rsidRPr="00BD4898">
        <w:rPr>
          <w:sz w:val="16"/>
        </w:rPr>
        <w:t xml:space="preserve">--alongside race, religion, and national origin--in state and federal antidiscrimination statutes. n50 Those statutes share with the Refugee Convention the purpose of prohibiting the exclusion or marginalization of people based solely on their group identities. </w:t>
      </w:r>
      <w:r w:rsidRPr="00BD4898">
        <w:rPr>
          <w:rStyle w:val="StyleUnderline"/>
        </w:rPr>
        <w:t>The recognition of gender as a protected characteristic is an acknowledgment that women have a history of "shared marginalization," n51 including the inability to vindicate their human right to be free from violence</w:t>
      </w:r>
      <w:r w:rsidRPr="00BD4898">
        <w:rPr>
          <w:sz w:val="16"/>
        </w:rPr>
        <w:t xml:space="preserve">. As long as </w:t>
      </w:r>
      <w:r w:rsidRPr="00BD4898">
        <w:rPr>
          <w:rStyle w:val="StyleUnderline"/>
        </w:rPr>
        <w:t>victims of domestic violence</w:t>
      </w:r>
      <w:r w:rsidRPr="00BD4898">
        <w:rPr>
          <w:sz w:val="16"/>
        </w:rPr>
        <w:t xml:space="preserve"> can satisfy the other requirements for asylum--fear of harm reaching the level of persecution, the inability to obtain state protection or to relocate away from the harm, and the absence of serious criminal history--they </w:t>
      </w:r>
      <w:r w:rsidRPr="00BD4898">
        <w:rPr>
          <w:rStyle w:val="StyleUnderline"/>
        </w:rPr>
        <w:t xml:space="preserve">should be entitled to asylum's protection. </w:t>
      </w:r>
      <w:bookmarkEnd w:id="139"/>
      <w:r w:rsidRPr="00BD4898">
        <w:rPr>
          <w:u w:val="single"/>
        </w:rPr>
        <w:t xml:space="preserve">Because domestic violence subordinates women on account of their gender, it should be the basis for a viable asylum claim. Gender is an immutable characteristic </w:t>
      </w:r>
      <w:r w:rsidRPr="00BD4898">
        <w:rPr>
          <w:sz w:val="16"/>
        </w:rPr>
        <w:t xml:space="preserve">that is sufficient to define a particular social group under the Acosta standard. If medical advances have rendered it not quite immutable, </w:t>
      </w:r>
      <w:r w:rsidRPr="00BD4898">
        <w:rPr>
          <w:u w:val="single"/>
        </w:rPr>
        <w:t>gender is precisely the type of characteristic that "ought not be required to be changed."</w:t>
      </w:r>
      <w:r w:rsidRPr="00BD4898">
        <w:rPr>
          <w:sz w:val="16"/>
        </w:rPr>
        <w:t xml:space="preserve"> n49 And although sex and gender were not included in the 1951 Refugee Convention, </w:t>
      </w:r>
      <w:r w:rsidRPr="00BD4898">
        <w:rPr>
          <w:u w:val="single"/>
        </w:rPr>
        <w:t>sex is included as a "fundamental" aspect of identity</w:t>
      </w:r>
      <w:r w:rsidRPr="00BD4898">
        <w:rPr>
          <w:sz w:val="16"/>
        </w:rPr>
        <w:t xml:space="preserve">--alongside race, religion, and national origin--in state and federal antidiscrimination statutes. n50 Those statutes share with the Refugee Convention the purpose of prohibiting the exclusion or marginalization of people based solely on their group identities. </w:t>
      </w:r>
      <w:r w:rsidRPr="00BD4898">
        <w:rPr>
          <w:u w:val="single"/>
        </w:rPr>
        <w:t>The recognition of gender as a protected characteristic is an acknowledgment that women have a history of "shared marginalization," n51 including the inability to vindicate their human right to be free from violence</w:t>
      </w:r>
      <w:r w:rsidRPr="00BD4898">
        <w:rPr>
          <w:sz w:val="16"/>
        </w:rPr>
        <w:t xml:space="preserve">. As long as </w:t>
      </w:r>
      <w:r w:rsidRPr="00BD4898">
        <w:rPr>
          <w:u w:val="single"/>
        </w:rPr>
        <w:t>victims of domestic violence</w:t>
      </w:r>
      <w:r w:rsidRPr="00BD4898">
        <w:rPr>
          <w:sz w:val="16"/>
        </w:rPr>
        <w:t xml:space="preserve"> can satisfy the other requirements for asylum--fear of harm reaching the level of persecution, the inability to obtain state protection or to relocate away from the harm, and the absence of serious criminal history--they </w:t>
      </w:r>
      <w:r w:rsidRPr="00BD4898">
        <w:rPr>
          <w:u w:val="single"/>
        </w:rPr>
        <w:t>should be entitled to asylum's protection.</w:t>
      </w:r>
    </w:p>
    <w:p w14:paraId="5F850096" w14:textId="77777777" w:rsidR="00374F7B" w:rsidRPr="00BD4898" w:rsidRDefault="00374F7B" w:rsidP="00374F7B"/>
    <w:p w14:paraId="44935BBF" w14:textId="77777777" w:rsidR="00D63F43" w:rsidRPr="00BD4898" w:rsidRDefault="00D63F43" w:rsidP="00D63F43">
      <w:pPr>
        <w:pStyle w:val="Heading4"/>
      </w:pPr>
      <w:r w:rsidRPr="00BD4898">
        <w:t xml:space="preserve">Domestic violence and gender violence are not exclusive to women – I only use women as analytical examples, but do not preclude discussion of intimate violence against others. </w:t>
      </w:r>
    </w:p>
    <w:p w14:paraId="64338B98" w14:textId="77777777" w:rsidR="00D63F43" w:rsidRPr="00D63F43" w:rsidRDefault="00D63F43" w:rsidP="00D63F43">
      <w:pPr>
        <w:rPr>
          <w:sz w:val="16"/>
          <w:szCs w:val="16"/>
        </w:rPr>
      </w:pPr>
      <w:r w:rsidRPr="00BD4898">
        <w:rPr>
          <w:b/>
          <w:bCs/>
        </w:rPr>
        <w:t>Faithful, 2009 – JD Candidate at American Univ</w:t>
      </w:r>
      <w:r w:rsidRPr="00BD4898">
        <w:t xml:space="preserve"> </w:t>
      </w:r>
      <w:r w:rsidRPr="00D63F43">
        <w:rPr>
          <w:sz w:val="16"/>
          <w:szCs w:val="16"/>
        </w:rPr>
        <w:t>[</w:t>
      </w:r>
      <w:proofErr w:type="spellStart"/>
      <w:r w:rsidRPr="00D63F43">
        <w:rPr>
          <w:sz w:val="16"/>
          <w:szCs w:val="16"/>
        </w:rPr>
        <w:t>Richeal</w:t>
      </w:r>
      <w:proofErr w:type="spellEnd"/>
      <w:r w:rsidRPr="00D63F43">
        <w:rPr>
          <w:sz w:val="16"/>
          <w:szCs w:val="16"/>
        </w:rPr>
        <w:t>, The Modern American Fall, 2009 6 Am U. Modern Am. 18 Seeking Protection From The Law? Exploring Changing Arguments For U.S. Domestic Violence Asylum Claims And Gendered Resistance By Courts Lexis]</w:t>
      </w:r>
    </w:p>
    <w:p w14:paraId="287F44ED" w14:textId="77777777" w:rsidR="00D63F43" w:rsidRPr="00BD4898" w:rsidRDefault="00D63F43" w:rsidP="00D63F43">
      <w:pPr>
        <w:rPr>
          <w:u w:val="single"/>
        </w:rPr>
      </w:pPr>
    </w:p>
    <w:p w14:paraId="3583F17E" w14:textId="77777777" w:rsidR="00D63F43" w:rsidRPr="00BD4898" w:rsidRDefault="00D63F43" w:rsidP="00D63F43">
      <w:pPr>
        <w:rPr>
          <w:sz w:val="16"/>
        </w:rPr>
      </w:pPr>
      <w:r w:rsidRPr="00BD4898">
        <w:rPr>
          <w:u w:val="single"/>
        </w:rPr>
        <w:t xml:space="preserve">It is worth noting that gender violence is not synonymous with violence against women. Historically, among feminist writers, domestic violence had been conceptualized as spousal or heterosexual partner violence. </w:t>
      </w:r>
      <w:r w:rsidRPr="00BD4898">
        <w:rPr>
          <w:sz w:val="16"/>
        </w:rPr>
        <w:t xml:space="preserve">n27 </w:t>
      </w:r>
      <w:r w:rsidRPr="00BD4898">
        <w:rPr>
          <w:u w:val="single"/>
        </w:rPr>
        <w:t xml:space="preserve">Contemporary feminist writers and advocates prefer the term, "intimate-partner violence," to capture abuse within non-legally recognized relationships </w:t>
      </w:r>
      <w:r w:rsidRPr="00BD4898">
        <w:rPr>
          <w:sz w:val="16"/>
        </w:rPr>
        <w:t xml:space="preserve">(such as relationships between non-married people or between lesbian, gay, or transgender-identified individuals). n28 </w:t>
      </w:r>
      <w:r w:rsidRPr="00BD4898">
        <w:rPr>
          <w:u w:val="single"/>
        </w:rPr>
        <w:t>Others prefer "gender-based violence" to broaden this perspective even more</w:t>
      </w:r>
      <w:r w:rsidRPr="00BD4898">
        <w:rPr>
          <w:sz w:val="16"/>
        </w:rPr>
        <w:t xml:space="preserve"> because gender non-conformity (sometimes perceived as homosexuality) and other gender-related human rights abuses occur outside the law's current scope. n29 </w:t>
      </w:r>
      <w:r w:rsidRPr="00BD4898">
        <w:rPr>
          <w:u w:val="single"/>
        </w:rPr>
        <w:t>This discussion is framed within the context of domestic violence for analytical purposes</w:t>
      </w:r>
      <w:r w:rsidRPr="00BD4898">
        <w:rPr>
          <w:sz w:val="16"/>
        </w:rPr>
        <w:t xml:space="preserve">. n30 </w:t>
      </w:r>
      <w:r w:rsidRPr="00BD4898">
        <w:rPr>
          <w:u w:val="single"/>
        </w:rPr>
        <w:t>Generally speaking, relationship violence, regardless of form, remains on the outskirts of the law because male-centered perspectives continue to dominate asylum law.</w:t>
      </w:r>
      <w:r w:rsidRPr="00BD4898">
        <w:rPr>
          <w:sz w:val="16"/>
        </w:rPr>
        <w:t xml:space="preserve"> n31.</w:t>
      </w:r>
    </w:p>
    <w:p w14:paraId="0C745F0D" w14:textId="77777777" w:rsidR="00374F7B" w:rsidRPr="00BD4898" w:rsidRDefault="00374F7B" w:rsidP="00374F7B">
      <w:pPr>
        <w:rPr>
          <w:b/>
        </w:rPr>
      </w:pPr>
    </w:p>
    <w:p w14:paraId="50A49F91" w14:textId="77777777" w:rsidR="00E17FA3" w:rsidRPr="00BD4898" w:rsidRDefault="00E17FA3" w:rsidP="00E17FA3">
      <w:pPr>
        <w:pStyle w:val="Heading3"/>
      </w:pPr>
      <w:r>
        <w:t>AT “Sessions will Circumvent”</w:t>
      </w:r>
    </w:p>
    <w:p w14:paraId="568A6BE5" w14:textId="77777777" w:rsidR="00E17FA3" w:rsidRPr="00BD4898" w:rsidRDefault="00E17FA3" w:rsidP="00E17FA3">
      <w:pPr>
        <w:pStyle w:val="Heading4"/>
      </w:pPr>
      <w:r w:rsidRPr="00BD4898">
        <w:t>Plan prevents circumvention - Sessions must follow legislation on asylum regulations</w:t>
      </w:r>
    </w:p>
    <w:p w14:paraId="175A1173" w14:textId="77777777" w:rsidR="00E17FA3" w:rsidRPr="00BD4898" w:rsidRDefault="00E17FA3" w:rsidP="00E17FA3">
      <w:pPr>
        <w:rPr>
          <w:rStyle w:val="Style13ptBold"/>
          <w:b w:val="0"/>
          <w:sz w:val="16"/>
          <w:szCs w:val="16"/>
        </w:rPr>
      </w:pPr>
      <w:r w:rsidRPr="00BD4898">
        <w:rPr>
          <w:rStyle w:val="Style13ptBold"/>
        </w:rPr>
        <w:t>Alvarado 18 - Staff Writer at North Jersey, a USA Today network paper</w:t>
      </w:r>
      <w:r w:rsidRPr="00BD4898">
        <w:rPr>
          <w:rStyle w:val="Style13ptBold"/>
          <w:b w:val="0"/>
        </w:rPr>
        <w:t xml:space="preserve"> </w:t>
      </w:r>
      <w:r w:rsidRPr="00BD4898">
        <w:rPr>
          <w:rStyle w:val="Style13ptBold"/>
          <w:b w:val="0"/>
          <w:sz w:val="16"/>
          <w:szCs w:val="16"/>
        </w:rPr>
        <w:t>(</w:t>
      </w:r>
      <w:proofErr w:type="spellStart"/>
      <w:r w:rsidRPr="00BD4898">
        <w:rPr>
          <w:rStyle w:val="Style13ptBold"/>
          <w:b w:val="0"/>
          <w:sz w:val="16"/>
          <w:szCs w:val="16"/>
        </w:rPr>
        <w:t>Monsy</w:t>
      </w:r>
      <w:proofErr w:type="spellEnd"/>
      <w:r w:rsidRPr="00BD4898">
        <w:rPr>
          <w:rStyle w:val="Style13ptBold"/>
          <w:b w:val="0"/>
          <w:sz w:val="16"/>
          <w:szCs w:val="16"/>
        </w:rPr>
        <w:t>, Daily Record, 7/9/18, “Women fleeing domestic violence face more difficult route to asylum”, ProQuest, 7/12/18) //</w:t>
      </w:r>
      <w:proofErr w:type="spellStart"/>
      <w:r w:rsidRPr="00BD4898">
        <w:rPr>
          <w:rStyle w:val="Style13ptBold"/>
          <w:b w:val="0"/>
          <w:sz w:val="16"/>
          <w:szCs w:val="16"/>
        </w:rPr>
        <w:t>dchen</w:t>
      </w:r>
      <w:proofErr w:type="spellEnd"/>
    </w:p>
    <w:p w14:paraId="755C39C6" w14:textId="77777777" w:rsidR="00E17FA3" w:rsidRPr="00BD4898" w:rsidRDefault="00E17FA3" w:rsidP="00E17FA3"/>
    <w:p w14:paraId="6E214854" w14:textId="77777777" w:rsidR="00E17FA3" w:rsidRPr="00BD4898" w:rsidRDefault="00E17FA3" w:rsidP="00E17FA3">
      <w:pPr>
        <w:rPr>
          <w:sz w:val="16"/>
        </w:rPr>
      </w:pPr>
      <w:r w:rsidRPr="00BD4898">
        <w:rPr>
          <w:sz w:val="16"/>
        </w:rPr>
        <w:t xml:space="preserve">"There has to be </w:t>
      </w:r>
      <w:r w:rsidRPr="00BD4898">
        <w:rPr>
          <w:rStyle w:val="StyleUnderline"/>
        </w:rPr>
        <w:t>a narrow definition</w:t>
      </w:r>
      <w:r w:rsidRPr="00BD4898">
        <w:rPr>
          <w:sz w:val="16"/>
        </w:rPr>
        <w:t xml:space="preserve"> of who is a refugee, and within that there should be a narrow definition of who is in a social group, and that is the design of the statute," said Ting, who serves in the board of directors of the Center for Immigration Studies, a Washington-based group that favors limits on immigration. "It's </w:t>
      </w:r>
      <w:r w:rsidRPr="00BD4898">
        <w:rPr>
          <w:rStyle w:val="StyleUnderline"/>
        </w:rPr>
        <w:t>designed to exclude people</w:t>
      </w:r>
      <w:r w:rsidRPr="00BD4898">
        <w:rPr>
          <w:sz w:val="16"/>
        </w:rPr>
        <w:t xml:space="preserve"> who have been displaced by earthquakes or volcano eruptions or generalized random violence or civil war or massive unemployment. </w:t>
      </w:r>
      <w:r w:rsidRPr="00BD4898">
        <w:rPr>
          <w:rStyle w:val="StyleUnderline"/>
        </w:rPr>
        <w:t>I think if Congress doesn't like the ruling, they can change the statute. They always have that power, and we are governed by elected officials."</w:t>
      </w:r>
    </w:p>
    <w:p w14:paraId="0DE0B1D5" w14:textId="77777777" w:rsidR="00E17FA3" w:rsidRPr="00BD4898" w:rsidRDefault="00E17FA3" w:rsidP="00E17FA3"/>
    <w:p w14:paraId="7CCE1D47" w14:textId="77777777" w:rsidR="00906501" w:rsidRPr="00BD4898" w:rsidRDefault="00906501" w:rsidP="00906501">
      <w:pPr>
        <w:pStyle w:val="Heading3"/>
      </w:pPr>
      <w:r>
        <w:t>AT “Immigration Officials won’t Cooperate”</w:t>
      </w:r>
    </w:p>
    <w:p w14:paraId="0A4614DF" w14:textId="77777777" w:rsidR="00906501" w:rsidRPr="00BD4898" w:rsidRDefault="00906501" w:rsidP="00906501">
      <w:pPr>
        <w:pStyle w:val="Heading4"/>
      </w:pPr>
      <w:r w:rsidRPr="00BD4898">
        <w:t xml:space="preserve">The Dept of Homeland Security </w:t>
      </w:r>
      <w:r>
        <w:t>has the incentive to</w:t>
      </w:r>
      <w:r w:rsidRPr="00BD4898">
        <w:t xml:space="preserve"> cooperate – officials agree that domestic violence constitutes persecution as part of a social group.</w:t>
      </w:r>
    </w:p>
    <w:p w14:paraId="3D9B6E07" w14:textId="77777777" w:rsidR="00906501" w:rsidRPr="00BD4898" w:rsidRDefault="00906501" w:rsidP="00906501">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0ED8D32B" w14:textId="77777777" w:rsidR="00906501" w:rsidRPr="00BD4898" w:rsidRDefault="00906501" w:rsidP="00906501">
      <w:pPr>
        <w:rPr>
          <w:u w:val="single"/>
        </w:rPr>
      </w:pPr>
    </w:p>
    <w:p w14:paraId="2F29DD2F" w14:textId="77777777" w:rsidR="00906501" w:rsidRPr="00BD4898" w:rsidRDefault="00906501" w:rsidP="00906501">
      <w:pPr>
        <w:rPr>
          <w:sz w:val="16"/>
        </w:rPr>
      </w:pPr>
      <w:r w:rsidRPr="00BD4898">
        <w:rPr>
          <w:u w:val="single"/>
        </w:rPr>
        <w:t>The DHS supplemental brief submitted to the BIA on behalf of a domestic violence asylum-seeker seems to be a positive outcome for gender-based asylum cases.</w:t>
      </w:r>
      <w:r w:rsidRPr="00BD4898">
        <w:rPr>
          <w:sz w:val="16"/>
        </w:rPr>
        <w:t xml:space="preserve"> The brief presents "alternative particular social group formulations" to the respondent's claim: "Mexican women in an abusive domestic relationship who are unable to leave." n84 DHS concedes that the respondent's argument fails under governing legal principles because the "central common characteristic" is circular. n85 In addition to the alternative formulations, the brief proposes that if either of its formulations meets the criteria for a cognizable claim, then remand is an appropriate mechanism to consider where "significant legal developments intervene." n86 The last caveat outlined by the brief is that </w:t>
      </w:r>
      <w:r w:rsidRPr="00BD4898">
        <w:rPr>
          <w:u w:val="single"/>
        </w:rPr>
        <w:t>some, but not all, domestic violence survivors are eligible for asylum</w:t>
      </w:r>
      <w:r w:rsidRPr="00BD4898">
        <w:rPr>
          <w:sz w:val="16"/>
        </w:rPr>
        <w:t xml:space="preserve">. However, like any other asylum claim, every applicable requirement must be satisfied for asylum to be granted. n87 There are discernable signs of broader advocacy in the brief. In its general requirement discussion, the </w:t>
      </w:r>
      <w:r w:rsidRPr="00BD4898">
        <w:rPr>
          <w:u w:val="single"/>
        </w:rPr>
        <w:t>brief stated that the applicant may satisfy the safe haven standard by showing that government acquiescence is contributing to the respondent's persecution.</w:t>
      </w:r>
      <w:r w:rsidRPr="00BD4898">
        <w:rPr>
          <w:sz w:val="16"/>
        </w:rPr>
        <w:t xml:space="preserve"> n88 This position reinforces the authority of the INS Guidelines despite higher courts' attempts to dismiss their importance. Moreover, before laying out the formulations, the brief opined "especially given the uneven development of the standards governing cases like this one, it is important to articulate how a social group in such cases might be defined." n89 Both of these statements are restrained, yet are striking examples that likely foreshadow the new administration's more liberal treatment of gender-based asylum cases. [*23] DHS articulates its formulations as "Mexican women in domestic relationships who are unable to leave" or "Mexican women who are viewed as property by virtue of their positions within a domestic relationship." n90 </w:t>
      </w:r>
      <w:r w:rsidRPr="00BD4898">
        <w:rPr>
          <w:u w:val="single"/>
        </w:rPr>
        <w:t>DHS argues that a PSG claim is "best defined in light of the evidence about how the respondent's abuser and her society perceive her role within the domestic relationship."</w:t>
      </w:r>
      <w:r w:rsidRPr="00BD4898">
        <w:rPr>
          <w:sz w:val="16"/>
        </w:rPr>
        <w:t xml:space="preserve"> n91 The brief goes on to detail the evidence on record that supports the formulation, including her testimony that her husband "used to tell her that he could do anything he wanted to her because she belonged to him," and it suggests that further fact-finding may substantiate that "social expectations in Mexico do little to disabuse [him] of his views in this regard." n92 These formulations, DHS argues, satisfy the immutability, visibility, and particularity requirements, in which "complex and subtle" fact-finding may be required, and existing statutory definitions may be evoked, to reasonably interpret the claims. n93</w:t>
      </w:r>
    </w:p>
    <w:p w14:paraId="74170F44" w14:textId="77777777" w:rsidR="00906501" w:rsidRPr="00BD4898" w:rsidRDefault="00906501" w:rsidP="00906501"/>
    <w:p w14:paraId="5FE09497" w14:textId="77777777" w:rsidR="00906501" w:rsidRPr="00374F7B" w:rsidRDefault="00906501" w:rsidP="00906501">
      <w:pPr>
        <w:pStyle w:val="Heading3"/>
      </w:pPr>
      <w:r w:rsidRPr="00374F7B">
        <w:t>AT “Cannot solve Judge Bias”</w:t>
      </w:r>
    </w:p>
    <w:p w14:paraId="45B141B1" w14:textId="77777777" w:rsidR="00906501" w:rsidRPr="00BD4898" w:rsidRDefault="00906501" w:rsidP="00906501">
      <w:pPr>
        <w:pStyle w:val="Heading4"/>
      </w:pPr>
      <w:r w:rsidRPr="00BD4898">
        <w:t>Only the plan can solve inconsistent judges – clear and direct regulations reduce discretion</w:t>
      </w:r>
    </w:p>
    <w:p w14:paraId="3C320AA1" w14:textId="77777777" w:rsidR="00906501" w:rsidRPr="00BD4898" w:rsidRDefault="00906501" w:rsidP="00906501">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66CE8878" w14:textId="77777777" w:rsidR="00906501" w:rsidRPr="00BD4898" w:rsidRDefault="00906501" w:rsidP="00906501"/>
    <w:p w14:paraId="1C565676" w14:textId="77777777" w:rsidR="00906501" w:rsidRPr="00BD4898" w:rsidRDefault="00906501" w:rsidP="00906501">
      <w:pPr>
        <w:rPr>
          <w:sz w:val="16"/>
        </w:rPr>
      </w:pPr>
      <w:r w:rsidRPr="00BD4898">
        <w:rPr>
          <w:sz w:val="16"/>
        </w:rPr>
        <w:t>Angela took many risks when she decided to leave her home: crossing multiple borders without a passport; spending nights vulnerable to assault by male guides; and riding a raft across the Rio Grande. But she likely did not realize one of the biggest risks she took: applying for asylum as a domestic violence victim. The odds of this particular form of "refugee roulette" vary wildly from jurisdiction to jurisdiction, immigration judge to immigration judge, and asylum officer to asylum officer. n4 As one practitioner describes it, "</w:t>
      </w:r>
      <w:r w:rsidRPr="00BD4898">
        <w:rPr>
          <w:rStyle w:val="StyleUnderline"/>
        </w:rPr>
        <w:t>whether a woman fleeing domestic violence will receive protection in the United States seems to depend not on the consistent application of objective principles, but rather on the view of her individual judge, often untethered to any legal principles at all."</w:t>
      </w:r>
      <w:r w:rsidRPr="00BD4898">
        <w:rPr>
          <w:sz w:val="16"/>
        </w:rPr>
        <w:t xml:space="preserve"> n5 Perhaps because Angela's story does not resemble [*2515] that of Victor Laszlo or Chen </w:t>
      </w:r>
      <w:proofErr w:type="spellStart"/>
      <w:r w:rsidRPr="00BD4898">
        <w:rPr>
          <w:sz w:val="16"/>
        </w:rPr>
        <w:t>Guangcheng</w:t>
      </w:r>
      <w:proofErr w:type="spellEnd"/>
      <w:r w:rsidRPr="00BD4898">
        <w:rPr>
          <w:sz w:val="16"/>
        </w:rPr>
        <w:t xml:space="preserve">--she fled a violent spouse, not a repressive government, and snuck across the border rather than being welcomed with open arms--asylum adjudicators have struggled to fit her experience into the "typical" asylum narrative. While </w:t>
      </w:r>
      <w:r w:rsidRPr="00BD4898">
        <w:rPr>
          <w:u w:val="single"/>
        </w:rPr>
        <w:t>supportive of domestic violence asylum in principle</w:t>
      </w:r>
      <w:r w:rsidRPr="00BD4898">
        <w:rPr>
          <w:sz w:val="16"/>
        </w:rPr>
        <w:t xml:space="preserve">, this Note critiques the legal framework </w:t>
      </w:r>
      <w:r w:rsidRPr="00BD4898">
        <w:rPr>
          <w:u w:val="single"/>
        </w:rPr>
        <w:t xml:space="preserve">currently </w:t>
      </w:r>
      <w:r w:rsidRPr="00BD4898">
        <w:rPr>
          <w:sz w:val="16"/>
        </w:rPr>
        <w:t xml:space="preserve">relied on by adjudicators who grant asylum to victims of domestic violence. </w:t>
      </w:r>
      <w:r w:rsidRPr="00BD4898">
        <w:rPr>
          <w:u w:val="single"/>
        </w:rPr>
        <w:t xml:space="preserve">That framework has no legal support in Board of Immigration Appeals (BIA) or federal court opinions, </w:t>
      </w:r>
      <w:r w:rsidRPr="00BD4898">
        <w:rPr>
          <w:sz w:val="16"/>
        </w:rPr>
        <w:t xml:space="preserve">and, in fact, is </w:t>
      </w:r>
      <w:r w:rsidRPr="00BD4898">
        <w:rPr>
          <w:u w:val="single"/>
        </w:rPr>
        <w:t>inconsistent with some of the binding decisions of those courts.</w:t>
      </w:r>
      <w:r w:rsidRPr="00BD4898">
        <w:rPr>
          <w:sz w:val="16"/>
        </w:rPr>
        <w:t xml:space="preserve"> Instead, I propose a regulatory reform to make clear </w:t>
      </w:r>
      <w:r w:rsidRPr="00BD4898">
        <w:rPr>
          <w:u w:val="single"/>
        </w:rPr>
        <w:t>that domestic violence occurs "on account of" gender and that severe domestic violence can be the basis for an asylum grant.</w:t>
      </w:r>
      <w:r w:rsidRPr="00BD4898">
        <w:rPr>
          <w:sz w:val="16"/>
        </w:rPr>
        <w:t xml:space="preserve"> Unlike another recent proposal regarding domestic violence asylum, n6 I argue that creative arguments based on existing law will not overcome the innate hostility of some adjudicators to this type of claim. Instead, the law itself must be changed to clear away existing adverse precedent and put domestic violence asylum claims on solid legal ground. In Part I of the Note, I offer a normative account of why </w:t>
      </w:r>
      <w:r w:rsidRPr="00BD4898">
        <w:rPr>
          <w:u w:val="single"/>
        </w:rPr>
        <w:t>domestic violence victims should be granted asylum as victims of human rights violations that occur "on account of" their gender</w:t>
      </w:r>
      <w:r w:rsidRPr="00BD4898">
        <w:rPr>
          <w:sz w:val="16"/>
        </w:rPr>
        <w:t xml:space="preserve">. In Part II, I describe the </w:t>
      </w:r>
      <w:r w:rsidRPr="00BD4898">
        <w:rPr>
          <w:u w:val="single"/>
        </w:rPr>
        <w:t>current status of the law on domestic violence asylum and gender-based asylum claims generally.</w:t>
      </w:r>
      <w:r w:rsidRPr="00BD4898">
        <w:rPr>
          <w:sz w:val="16"/>
        </w:rPr>
        <w:t xml:space="preserve"> In Part III, I argue that </w:t>
      </w:r>
      <w:r w:rsidRPr="00BD4898">
        <w:rPr>
          <w:u w:val="single"/>
        </w:rPr>
        <w:t xml:space="preserve">the legal framework proposed by the Department of Homeland Security (DHS) in 2009 has failed to provide for consistent adjudications of gender-based claims and may be contrary to existing BIA and circuit court precedent on the requirements for "particular social group" asylum claims. </w:t>
      </w:r>
      <w:r w:rsidRPr="00BD4898">
        <w:rPr>
          <w:sz w:val="16"/>
        </w:rPr>
        <w:t xml:space="preserve">Finally, in Part IV, I offer a proposal for regulatory reform to put asylum claims based on domestic violence on a firmer legal footing. I argue that such a </w:t>
      </w:r>
      <w:r w:rsidRPr="00BD4898">
        <w:rPr>
          <w:u w:val="single"/>
        </w:rPr>
        <w:t xml:space="preserve">regulation would provide for more consistent adjudication of such asylum claims without resulting in a "flood" of new asylees to the United States. </w:t>
      </w:r>
      <w:r w:rsidRPr="00BD4898">
        <w:rPr>
          <w:sz w:val="16"/>
        </w:rPr>
        <w:t xml:space="preserve">As an initial matter, I discuss gender-based violence in which a </w:t>
      </w:r>
      <w:r w:rsidRPr="00BD4898">
        <w:rPr>
          <w:u w:val="single"/>
        </w:rPr>
        <w:t>woman is persecuted on account of her gender,</w:t>
      </w:r>
      <w:r w:rsidRPr="00BD4898">
        <w:rPr>
          <w:sz w:val="16"/>
        </w:rPr>
        <w:t xml:space="preserve"> not necessarily in gender-specific ways</w:t>
      </w:r>
      <w:r w:rsidRPr="00BD4898">
        <w:rPr>
          <w:u w:val="single"/>
        </w:rPr>
        <w:t>. Gender-specific violence includes "rape, sexual violence, forced abortion, [*2516] compulsory sterilization, and forced pregnancy."</w:t>
      </w:r>
      <w:r w:rsidRPr="00BD4898">
        <w:rPr>
          <w:sz w:val="16"/>
        </w:rPr>
        <w:t xml:space="preserve"> n7 These harms, while devastating, are not necessarily perpetrated because of the victim's gender. n8 For instance, </w:t>
      </w:r>
      <w:r w:rsidRPr="00BD4898">
        <w:rPr>
          <w:u w:val="single"/>
        </w:rPr>
        <w:t xml:space="preserve">rape may be used as "punishment" for a woman's political beliefs that have nothing to do with her gender. </w:t>
      </w:r>
      <w:r w:rsidRPr="00BD4898">
        <w:rPr>
          <w:sz w:val="16"/>
        </w:rPr>
        <w:t xml:space="preserve">Where gender-specific harm occurs on account of a protected ground, adjudicators since the 1990s have generally accepted it as the basis for a successful asylum claim. n9 In contrast, </w:t>
      </w:r>
      <w:r w:rsidRPr="00BD4898">
        <w:rPr>
          <w:u w:val="single"/>
        </w:rPr>
        <w:t>gender-based violence, in particular domestic violence, has faced much greater resistance from both administrative agencies and courts</w:t>
      </w:r>
      <w:r w:rsidRPr="00BD4898">
        <w:rPr>
          <w:sz w:val="16"/>
        </w:rPr>
        <w:t>. n10</w:t>
      </w:r>
    </w:p>
    <w:p w14:paraId="373FB1CD" w14:textId="77777777" w:rsidR="00906501" w:rsidRDefault="00906501" w:rsidP="00906501"/>
    <w:p w14:paraId="2194E383" w14:textId="77777777" w:rsidR="00906501" w:rsidRPr="00BD4898" w:rsidRDefault="00906501" w:rsidP="00906501">
      <w:pPr>
        <w:pStyle w:val="Heading4"/>
      </w:pPr>
      <w:r w:rsidRPr="00BD4898">
        <w:t>Clear legislation solves Judge Bias – even if it doesn’t eliminate all discretion, it reduces inconsistency significantly.</w:t>
      </w:r>
    </w:p>
    <w:p w14:paraId="67E8CA7D" w14:textId="77777777" w:rsidR="00906501" w:rsidRPr="00BD4898" w:rsidRDefault="00906501" w:rsidP="00906501">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68AD1C90" w14:textId="77777777" w:rsidR="00906501" w:rsidRPr="00BD4898" w:rsidRDefault="00906501" w:rsidP="00906501">
      <w:pPr>
        <w:rPr>
          <w:sz w:val="16"/>
          <w:szCs w:val="16"/>
        </w:rPr>
      </w:pPr>
    </w:p>
    <w:p w14:paraId="542DA384" w14:textId="77777777" w:rsidR="00906501" w:rsidRPr="00BD4898" w:rsidRDefault="00906501" w:rsidP="00906501">
      <w:pPr>
        <w:rPr>
          <w:sz w:val="16"/>
        </w:rPr>
      </w:pPr>
      <w:r w:rsidRPr="00BD4898">
        <w:rPr>
          <w:u w:val="single"/>
        </w:rPr>
        <w:t>By resolving doctrinal inconsistencies and sending a clear statement that asylum should protect domestic violence victims, the proposed regulation would significantly improve the adjudication process for asylum claims</w:t>
      </w:r>
      <w:r w:rsidRPr="00BD4898">
        <w:rPr>
          <w:sz w:val="16"/>
        </w:rPr>
        <w:t xml:space="preserve">. The proposal addresses or renders moot each of the doctrinal problems previously identified in the L-R- framework. The first prong of the regulation, approving gender-only social groups, avoids an individualized inquiry into the immutability, visibility, and particularity of an applicant's social group. </w:t>
      </w:r>
      <w:r w:rsidRPr="00BD4898">
        <w:rPr>
          <w:u w:val="single"/>
        </w:rPr>
        <w:t>A domestic violence victim will be able to seek persecution as part of the particular social group of "women,"</w:t>
      </w:r>
      <w:r w:rsidRPr="00BD4898">
        <w:rPr>
          <w:sz w:val="16"/>
        </w:rPr>
        <w:t xml:space="preserve"> or perhaps "women in [her country]." The regulation also establishes as a matter of law the nexus between domestic violence and gender, which has been questioned by some immigration judges. n183 This will narrow the scope of the adjudicator's inquiry to focus on [*2551] whether an applicant has proved that persecution occurred and whether her government was unwilling or unable to protect her. While it is still possible that different adjudicators would decide these questions differently, the number of judgments that an individual adjudicator has to make will be smaller, and thus the scope for inconsistencies narrower. The regulation would also </w:t>
      </w:r>
      <w:r w:rsidRPr="00BD4898">
        <w:rPr>
          <w:u w:val="single"/>
        </w:rPr>
        <w:t>officially repudiate the view that domestic violence is simply not the type of persecution that asylum is meant to address</w:t>
      </w:r>
      <w:r w:rsidRPr="00BD4898">
        <w:rPr>
          <w:sz w:val="16"/>
        </w:rPr>
        <w:t xml:space="preserve">. In the years since DHS first took the position that domestic violence victims may be eligible for asylum, </w:t>
      </w:r>
      <w:r w:rsidRPr="00BD4898">
        <w:rPr>
          <w:u w:val="single"/>
        </w:rPr>
        <w:t xml:space="preserve">some immigration judges have continued to deny women asylum because they do not believe domestic violence can be the basis for asylum under any circumstances. n184 One judge denied immigration relief because while other countries are "'not as good' as the United States on women's rights, </w:t>
      </w:r>
      <w:r w:rsidRPr="00BD4898">
        <w:rPr>
          <w:sz w:val="16"/>
        </w:rPr>
        <w:t>. . . 'that doesn't mean that the United States should grant asylum to all women of the world.'" n185 This regulation would clarify that this is not a valid reason to deny asylum to domestic violence victims</w:t>
      </w:r>
      <w:r w:rsidRPr="00BD4898">
        <w:rPr>
          <w:u w:val="single"/>
        </w:rPr>
        <w:t xml:space="preserve">; if some judges continued to deny asylum on this basis, it would be reversible error. </w:t>
      </w:r>
      <w:r w:rsidRPr="00BD4898">
        <w:rPr>
          <w:sz w:val="16"/>
        </w:rPr>
        <w:t xml:space="preserve">In addition, the regulation would address the concerns of adjudicators who want to protect women but feel that the law does not currently allow them to do so. </w:t>
      </w:r>
      <w:r w:rsidRPr="00BD4898">
        <w:rPr>
          <w:u w:val="single"/>
        </w:rPr>
        <w:t xml:space="preserve">Several immigration judges have denied domestic violence asylum claims even while stating on the record that they would like to be able to grant asylum in such cases. </w:t>
      </w:r>
      <w:r w:rsidRPr="00BD4898">
        <w:rPr>
          <w:sz w:val="16"/>
        </w:rPr>
        <w:t>n186 Some of these judges have recognized the doctrinal problems with visibility and particularity discussed earlier in this Note; others have said that they do not feel free to grant such innovative claims without guidance from the BIA. n187 A joint DHS-DOJ regulation would have the same binding effect on immigration judges as a precedential BIA decision, and thus would free friendly immigration judges to begin granting asylum to deserving domestic violence victims.</w:t>
      </w:r>
    </w:p>
    <w:p w14:paraId="75E6EBAC" w14:textId="77777777" w:rsidR="00906501" w:rsidRDefault="00906501" w:rsidP="00906501"/>
    <w:p w14:paraId="36EC14D4" w14:textId="77777777" w:rsidR="00906501" w:rsidRPr="00BD4898" w:rsidRDefault="00906501" w:rsidP="00906501">
      <w:pPr>
        <w:pStyle w:val="Heading4"/>
      </w:pPr>
      <w:r w:rsidRPr="00BD4898">
        <w:t xml:space="preserve">Reforming our asylum policies can change the attitudes behind immigration decision making. </w:t>
      </w:r>
    </w:p>
    <w:p w14:paraId="19E7DFDC" w14:textId="77777777" w:rsidR="00906501" w:rsidRPr="00BD4898" w:rsidRDefault="00906501" w:rsidP="00906501">
      <w:r w:rsidRPr="00BD4898">
        <w:rPr>
          <w:rStyle w:val="Style13ptBold"/>
        </w:rPr>
        <w:t>Faithful, 2009 – JD Candidate at American Univ</w:t>
      </w:r>
      <w:r w:rsidRPr="00BD4898">
        <w:rPr>
          <w:rFonts w:cs="Times"/>
          <w:sz w:val="24"/>
        </w:rPr>
        <w:t xml:space="preserve"> </w:t>
      </w:r>
      <w:r w:rsidRPr="00BD4898">
        <w:rPr>
          <w:rFonts w:cs="Times"/>
          <w:sz w:val="16"/>
        </w:rPr>
        <w:t>[</w:t>
      </w:r>
      <w:proofErr w:type="spellStart"/>
      <w:r w:rsidRPr="00BD4898">
        <w:rPr>
          <w:rFonts w:cs="Times"/>
          <w:sz w:val="16"/>
        </w:rPr>
        <w:t>Richeal</w:t>
      </w:r>
      <w:proofErr w:type="spellEnd"/>
      <w:r w:rsidRPr="00BD4898">
        <w:rPr>
          <w:rFonts w:cs="Times"/>
          <w:sz w:val="16"/>
        </w:rPr>
        <w:t>, The Modern American Fall, 2009 6 Am U. Modern Am. 18 Seeking Protection From The Law? Exploring Changing Arguments For U.S. Domestic Violence Asylum Claims And Gendered Resistance By Courts Lexis]</w:t>
      </w:r>
    </w:p>
    <w:p w14:paraId="6F83C267" w14:textId="77777777" w:rsidR="00906501" w:rsidRPr="00BD4898" w:rsidRDefault="00906501" w:rsidP="00906501"/>
    <w:p w14:paraId="2CC5CE33" w14:textId="77777777" w:rsidR="00906501" w:rsidRPr="00BD4898" w:rsidRDefault="00906501" w:rsidP="00906501">
      <w:pPr>
        <w:rPr>
          <w:sz w:val="16"/>
          <w:szCs w:val="20"/>
        </w:rPr>
      </w:pPr>
      <w:r w:rsidRPr="00BD4898">
        <w:rPr>
          <w:sz w:val="16"/>
        </w:rPr>
        <w:t xml:space="preserve">I suggest that scholars concerned about gender-based asylum may want to shift their focus from re-thinking legitimate arguments about why gendered violence is deserving of asylum protection, to discussing systemic changes that can more directly affect decision-making. I believe in particular that </w:t>
      </w:r>
      <w:r w:rsidRPr="00BD4898">
        <w:rPr>
          <w:u w:val="single"/>
        </w:rPr>
        <w:t>strengthening the INS Guidelines can prove to be enormously beneficial. At least one persuasive feminist scholar credits the INS Guidelines with successful rape and FGM claims, in which the guidance established "a valuable legal framework for asylum claims based on domestic violence."</w:t>
      </w:r>
      <w:r w:rsidRPr="00BD4898">
        <w:rPr>
          <w:sz w:val="16"/>
        </w:rPr>
        <w:t xml:space="preserve"> n98 </w:t>
      </w:r>
      <w:r w:rsidRPr="00BD4898">
        <w:rPr>
          <w:rFonts w:cs="Times"/>
          <w:sz w:val="16"/>
          <w:szCs w:val="20"/>
        </w:rPr>
        <w:t>Since this assessment was over a decade ago, there are questions yet to be re-visited about the INS Guidelines. S</w:t>
      </w:r>
      <w:r w:rsidRPr="00BD4898">
        <w:rPr>
          <w:rFonts w:cs="Times"/>
          <w:szCs w:val="20"/>
          <w:u w:val="single"/>
        </w:rPr>
        <w:t xml:space="preserve">hould they be codified or at least be required reading for judges? If they remain nonbinding, is there additional authority that can make them even more persuasive? </w:t>
      </w:r>
      <w:r w:rsidRPr="00BD4898">
        <w:rPr>
          <w:rFonts w:cs="Times"/>
          <w:sz w:val="16"/>
          <w:szCs w:val="20"/>
        </w:rPr>
        <w:t xml:space="preserve">Based on its success, can gender-based violence be considered an independent basis (within PSG) upon which future persecution will be determined? </w:t>
      </w:r>
      <w:r w:rsidRPr="00BD4898">
        <w:rPr>
          <w:rStyle w:val="StyleUnderline"/>
          <w:sz w:val="20"/>
          <w:szCs w:val="20"/>
        </w:rPr>
        <w:t>With vast opportunity in a human rights era, thinkers can move away from defending its values to implementing its force. The</w:t>
      </w:r>
      <w:r w:rsidRPr="00BD4898">
        <w:rPr>
          <w:rFonts w:cs="Times"/>
          <w:sz w:val="16"/>
          <w:szCs w:val="20"/>
        </w:rPr>
        <w:t xml:space="preserve"> p</w:t>
      </w:r>
      <w:r w:rsidRPr="00BD4898">
        <w:rPr>
          <w:rFonts w:cs="Times"/>
          <w:szCs w:val="20"/>
          <w:u w:val="single"/>
        </w:rPr>
        <w:t>olitical climate toward human rights is ideal for engineering fine-tuned legal and policy reform strategies. It is a matter of catching up U.S. asylum law with its international commitments which is by no means easy, but it is possible given the strong framework outlined by scholars and advocates alike. DV survivors deserve asylum protection, as do other gender-based violence survivors. Human rights advocates' chief test is to make this area a priority.</w:t>
      </w:r>
    </w:p>
    <w:p w14:paraId="3B8439D8" w14:textId="77777777" w:rsidR="00906501" w:rsidRPr="00BD4898" w:rsidRDefault="00906501" w:rsidP="00906501"/>
    <w:p w14:paraId="001300D7" w14:textId="77777777" w:rsidR="00E17FA3" w:rsidRPr="00BD4898" w:rsidRDefault="00E17FA3" w:rsidP="00E17FA3">
      <w:pPr>
        <w:pStyle w:val="Heading3"/>
      </w:pPr>
      <w:r>
        <w:t>AT “No solvency – No Lawyers”</w:t>
      </w:r>
    </w:p>
    <w:p w14:paraId="7413DE04" w14:textId="03F0A5B4" w:rsidR="00E17FA3" w:rsidRPr="00BD4898" w:rsidRDefault="009C05B4" w:rsidP="00E17FA3">
      <w:pPr>
        <w:pStyle w:val="Heading4"/>
        <w:rPr>
          <w:sz w:val="20"/>
        </w:rPr>
      </w:pPr>
      <w:r>
        <w:t xml:space="preserve">Turn - </w:t>
      </w:r>
      <w:r w:rsidR="00E17FA3" w:rsidRPr="00BD4898">
        <w:t>Sessions ruling makes it substantially harder to gain asylum without a lawyer because it is harder to prove they were persecuted because of membership in a social group</w:t>
      </w:r>
    </w:p>
    <w:p w14:paraId="39393C36" w14:textId="77777777" w:rsidR="00E17FA3" w:rsidRPr="00BD4898" w:rsidRDefault="00E17FA3" w:rsidP="00E17FA3">
      <w:pPr>
        <w:rPr>
          <w:rStyle w:val="Style13ptBold"/>
        </w:rPr>
      </w:pPr>
      <w:r w:rsidRPr="00BD4898">
        <w:rPr>
          <w:rStyle w:val="Style13ptBold"/>
        </w:rPr>
        <w:t>Gomez 18 – reporter for Arizona Republic</w:t>
      </w:r>
      <w:r w:rsidRPr="00BD4898">
        <w:rPr>
          <w:rStyle w:val="Style13ptBold"/>
          <w:b w:val="0"/>
        </w:rPr>
        <w:t xml:space="preserve"> </w:t>
      </w:r>
      <w:r w:rsidRPr="00BD4898">
        <w:rPr>
          <w:rStyle w:val="Style13ptBold"/>
          <w:b w:val="0"/>
          <w:sz w:val="16"/>
          <w:szCs w:val="16"/>
        </w:rPr>
        <w:t>(Laura, TRAC, 7/7/18, “Asylum, by the book: Mexican mom's immigration try working for now”, ProQuest, 7/12/18) //</w:t>
      </w:r>
      <w:proofErr w:type="spellStart"/>
      <w:r w:rsidRPr="00BD4898">
        <w:rPr>
          <w:rStyle w:val="Style13ptBold"/>
          <w:b w:val="0"/>
          <w:sz w:val="16"/>
          <w:szCs w:val="16"/>
        </w:rPr>
        <w:t>dchen</w:t>
      </w:r>
      <w:proofErr w:type="spellEnd"/>
      <w:r w:rsidRPr="00BD4898">
        <w:rPr>
          <w:rStyle w:val="Style13ptBold"/>
        </w:rPr>
        <w:t xml:space="preserve"> </w:t>
      </w:r>
    </w:p>
    <w:p w14:paraId="63C7B55D" w14:textId="77777777" w:rsidR="00E17FA3" w:rsidRPr="00BD4898" w:rsidRDefault="00E17FA3" w:rsidP="00E17FA3">
      <w:pPr>
        <w:rPr>
          <w:rStyle w:val="Style13ptBold"/>
        </w:rPr>
      </w:pPr>
    </w:p>
    <w:p w14:paraId="7F859124" w14:textId="77777777" w:rsidR="00E17FA3" w:rsidRPr="00BD4898" w:rsidRDefault="00E17FA3" w:rsidP="00E17FA3">
      <w:pPr>
        <w:rPr>
          <w:rStyle w:val="StyleUnderline"/>
        </w:rPr>
      </w:pPr>
      <w:r w:rsidRPr="00BD4898">
        <w:rPr>
          <w:sz w:val="16"/>
        </w:rPr>
        <w:t xml:space="preserve">On June 11, U.S. Attorney General </w:t>
      </w:r>
      <w:r w:rsidRPr="00BD4898">
        <w:rPr>
          <w:rStyle w:val="StyleUnderline"/>
        </w:rPr>
        <w:t>Jeff Sessions wrote, "The mere fact that a country may have problems effectively policing certain crimes — such as domestic violence or gang violence</w:t>
      </w:r>
      <w:r w:rsidRPr="00BD4898">
        <w:rPr>
          <w:sz w:val="16"/>
        </w:rPr>
        <w:t xml:space="preserve"> — or that certain populations are more likely to be victims of crime, </w:t>
      </w:r>
      <w:r w:rsidRPr="00BD4898">
        <w:rPr>
          <w:rStyle w:val="StyleUnderline"/>
        </w:rPr>
        <w:t>cannot itself establish an asylum claim</w:t>
      </w:r>
      <w:r w:rsidRPr="00BD4898">
        <w:rPr>
          <w:sz w:val="16"/>
        </w:rPr>
        <w:t xml:space="preserve">." This made seeking asylum more difficult, said Claudia Lopez, a Phoenix immigration attorney who specializes in asylum. "Sessions kind of went after the crux of these cases," she said. To qualify for asylum, </w:t>
      </w:r>
      <w:r w:rsidRPr="00BD4898">
        <w:rPr>
          <w:rStyle w:val="StyleUnderline"/>
        </w:rPr>
        <w:t>a person must demonstrate a well-founded fear of persecution based on one of five grounds: race, religion, nationality, political opinion or membership in a particular social group.</w:t>
      </w:r>
      <w:r w:rsidRPr="00BD4898">
        <w:rPr>
          <w:sz w:val="16"/>
        </w:rPr>
        <w:t xml:space="preserve"> Among Lopez's clients, who are mostly from Latin America, membership in a particular group is the most common reason for claiming asylum. </w:t>
      </w:r>
      <w:r w:rsidRPr="00BD4898">
        <w:rPr>
          <w:rStyle w:val="StyleUnderline"/>
        </w:rPr>
        <w:t>Asylum-seekers must identify what particular social group with "immutable characteristics" they belong to</w:t>
      </w:r>
      <w:r w:rsidRPr="00BD4898">
        <w:rPr>
          <w:sz w:val="16"/>
        </w:rPr>
        <w:t xml:space="preserve"> and </w:t>
      </w:r>
      <w:r w:rsidRPr="00BD4898">
        <w:rPr>
          <w:rStyle w:val="StyleUnderline"/>
        </w:rPr>
        <w:t>prove they were persecuted because of</w:t>
      </w:r>
      <w:r w:rsidRPr="00BD4898">
        <w:rPr>
          <w:sz w:val="16"/>
        </w:rPr>
        <w:t xml:space="preserve"> their </w:t>
      </w:r>
      <w:r w:rsidRPr="00BD4898">
        <w:rPr>
          <w:rStyle w:val="StyleUnderline"/>
        </w:rPr>
        <w:t>membership</w:t>
      </w:r>
      <w:r w:rsidRPr="00BD4898">
        <w:rPr>
          <w:sz w:val="16"/>
        </w:rPr>
        <w:t xml:space="preserve"> to that group. </w:t>
      </w:r>
      <w:r w:rsidRPr="00BD4898">
        <w:rPr>
          <w:rStyle w:val="StyleUnderline"/>
        </w:rPr>
        <w:t>"Someone without an attorney would be at a huge disadvantage to articulate why they belong to a particular social group," Lopez said.</w:t>
      </w:r>
    </w:p>
    <w:p w14:paraId="0C1390EF" w14:textId="77777777" w:rsidR="00B36D71" w:rsidRPr="00BD4898" w:rsidRDefault="00B36D71" w:rsidP="00B36D71">
      <w:pPr>
        <w:pStyle w:val="Heading3"/>
      </w:pPr>
      <w:r>
        <w:t>AT “Rollback”</w:t>
      </w:r>
    </w:p>
    <w:p w14:paraId="65ABD486" w14:textId="1A2B3E63" w:rsidR="00B36D71" w:rsidRPr="00BD4898" w:rsidRDefault="00B36D71" w:rsidP="00B36D71">
      <w:pPr>
        <w:pStyle w:val="Heading4"/>
      </w:pPr>
      <w:r w:rsidRPr="00BD4898">
        <w:t xml:space="preserve">The </w:t>
      </w:r>
      <w:proofErr w:type="spellStart"/>
      <w:r w:rsidRPr="00BD4898">
        <w:t>the</w:t>
      </w:r>
      <w:proofErr w:type="spellEnd"/>
      <w:r w:rsidRPr="00BD4898">
        <w:t xml:space="preserve"> Rollback </w:t>
      </w:r>
      <w:r w:rsidR="009C05B4">
        <w:t>is</w:t>
      </w:r>
      <w:r w:rsidRPr="00BD4898">
        <w:t xml:space="preserve"> happening now – the only response is to make protection permanent with regulatory action</w:t>
      </w:r>
    </w:p>
    <w:p w14:paraId="0C04FF43" w14:textId="77777777" w:rsidR="00B36D71" w:rsidRPr="00BD4898" w:rsidRDefault="00B36D71" w:rsidP="00B36D71">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36C15401" w14:textId="77777777" w:rsidR="00B36D71" w:rsidRPr="00BD4898" w:rsidRDefault="00B36D71" w:rsidP="00B36D71"/>
    <w:p w14:paraId="31C079B7" w14:textId="77777777" w:rsidR="00B36D71" w:rsidRPr="00BD4898" w:rsidRDefault="00B36D71" w:rsidP="00B36D71">
      <w:pPr>
        <w:rPr>
          <w:u w:val="single"/>
        </w:rPr>
      </w:pPr>
      <w:r w:rsidRPr="00BD4898">
        <w:rPr>
          <w:rStyle w:val="StyleUnderline"/>
        </w:rPr>
        <w:t>Given the current political salience of immigration policy and the recurrent fear of "opening the floodgates"</w:t>
      </w:r>
      <w:r w:rsidRPr="00BD4898">
        <w:rPr>
          <w:sz w:val="16"/>
        </w:rPr>
        <w:t xml:space="preserve"> to a vast number of asylum claims by women, </w:t>
      </w:r>
      <w:r w:rsidRPr="00BD4898">
        <w:rPr>
          <w:rStyle w:val="StyleUnderline"/>
        </w:rPr>
        <w:t>it is not far-fetched to worry that a future administration would roll back DHS's endorsement of gender-based asylum claims</w:t>
      </w:r>
      <w:r w:rsidRPr="00BD4898">
        <w:rPr>
          <w:sz w:val="16"/>
        </w:rPr>
        <w:t xml:space="preserve">. </w:t>
      </w:r>
      <w:r w:rsidRPr="00BD4898">
        <w:rPr>
          <w:rStyle w:val="StyleUnderline"/>
        </w:rPr>
        <w:t>Conservative immigration policy analysts have already taken aim at the prospect of what they term "spousal abuse asylum."</w:t>
      </w:r>
      <w:r w:rsidRPr="00BD4898">
        <w:rPr>
          <w:sz w:val="16"/>
        </w:rPr>
        <w:t xml:space="preserve"> n128 </w:t>
      </w:r>
      <w:r w:rsidRPr="00BD4898">
        <w:rPr>
          <w:rStyle w:val="StyleUnderline"/>
        </w:rPr>
        <w:t>Their criticisms include the fear of a flood of asylees</w:t>
      </w:r>
      <w:r w:rsidRPr="00BD4898">
        <w:rPr>
          <w:sz w:val="16"/>
        </w:rPr>
        <w:t xml:space="preserve"> and, relatedly, a risk of fraud given what they believe to be the low evidentiary burdens of asylum law. n129 </w:t>
      </w:r>
      <w:r w:rsidRPr="00BD4898">
        <w:rPr>
          <w:rStyle w:val="StyleUnderline"/>
        </w:rPr>
        <w:t>The Center for Immigration Studies, a conservative immigration think tank, has described domestic violence asylum claims as part of "a larger quest to remake American legal norms, establish victim status for a number of officially recognized groups, and overhaul American society more generally."</w:t>
      </w:r>
      <w:r w:rsidRPr="00BD4898">
        <w:rPr>
          <w:sz w:val="16"/>
        </w:rPr>
        <w:t xml:space="preserve"> n130 In this political climate, it is imperative that asylum eligibility for victims of domestic violence and other gender-based crimes be placed on a more permanent legal footing</w:t>
      </w:r>
      <w:r w:rsidRPr="00BD4898">
        <w:rPr>
          <w:u w:val="single"/>
        </w:rPr>
        <w:t>.</w:t>
      </w:r>
      <w:r w:rsidRPr="00BD4898">
        <w:rPr>
          <w:sz w:val="16"/>
        </w:rPr>
        <w:t xml:space="preserve"> </w:t>
      </w:r>
      <w:r w:rsidRPr="00BD4898">
        <w:rPr>
          <w:u w:val="single"/>
        </w:rPr>
        <w:t>As domestic violence victims abroad begin to hear that women are able to gain protection in the United States, it is possible that some women who might otherwise have stayed in abusive relationships will find the courage to leave and come to the United States. But if domestic violence asylum were suddenly ended--or if a woman had the bad luck to end up before one of the immigration judges who reject domestic violence asylum claims in the status quo--she would be sent back to a situation that is likely to  [*2539]  be more dangerous than the one she left.</w:t>
      </w:r>
      <w:r w:rsidRPr="00BD4898">
        <w:rPr>
          <w:sz w:val="16"/>
        </w:rPr>
        <w:t xml:space="preserve"> n131 It is intolerable that the United States' uncertain position on domestic violence asylum could make women's situations more dangerous than they already are; </w:t>
      </w:r>
      <w:r w:rsidRPr="00BD4898">
        <w:rPr>
          <w:u w:val="single"/>
        </w:rPr>
        <w:t>immediate action is needed to clarify the status of domestic violence asylum claims.</w:t>
      </w:r>
    </w:p>
    <w:p w14:paraId="400A22AB" w14:textId="77777777" w:rsidR="00B36D71" w:rsidRPr="00BD4898" w:rsidRDefault="00B36D71" w:rsidP="00B36D71"/>
    <w:p w14:paraId="5FE0D502" w14:textId="77777777" w:rsidR="00B36D71" w:rsidRPr="00BD4898" w:rsidRDefault="00B36D71" w:rsidP="00B36D71"/>
    <w:p w14:paraId="0C2A2892" w14:textId="77777777" w:rsidR="004F58FB" w:rsidRPr="00BD4898" w:rsidRDefault="004F58FB" w:rsidP="004F58FB">
      <w:pPr>
        <w:pStyle w:val="Heading3"/>
      </w:pPr>
      <w:r>
        <w:t>AT “You don’t change UN Definitions”</w:t>
      </w:r>
    </w:p>
    <w:p w14:paraId="486326C8" w14:textId="77777777" w:rsidR="004F58FB" w:rsidRPr="00BD4898" w:rsidRDefault="004F58FB" w:rsidP="004F58FB">
      <w:pPr>
        <w:pStyle w:val="Heading4"/>
      </w:pPr>
      <w:r w:rsidRPr="00BD4898">
        <w:t>Changing domestic asylum laws is more important than changing UN definitions – the UN already recognizes gender, and US law Implements UN decisions</w:t>
      </w:r>
    </w:p>
    <w:p w14:paraId="1ED393E9" w14:textId="77777777" w:rsidR="004F58FB" w:rsidRPr="00BD4898" w:rsidRDefault="004F58FB" w:rsidP="004F58FB">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[Aimee Indiana International &amp; Comparative Law Review 23 Ind. Int'l &amp; Comp. L. Rev. 213 Providing a Pathway to Asylum: Re-interpreting "Social Group" to Include Gender, Lexis]</w:t>
      </w:r>
    </w:p>
    <w:p w14:paraId="35DE0F89" w14:textId="77777777" w:rsidR="004F58FB" w:rsidRPr="00BD4898" w:rsidRDefault="004F58FB" w:rsidP="004F58FB"/>
    <w:p w14:paraId="2306D5F6" w14:textId="77777777" w:rsidR="004F58FB" w:rsidRPr="00BD4898" w:rsidRDefault="004F58FB" w:rsidP="004F58FB">
      <w:pPr>
        <w:rPr>
          <w:rStyle w:val="StyleUnderline"/>
        </w:rPr>
      </w:pPr>
      <w:r w:rsidRPr="00BD4898">
        <w:rPr>
          <w:sz w:val="16"/>
        </w:rPr>
        <w:t xml:space="preserve">In addition, the UNHCR guidelines have been proactive in the move toward including gender as either an individual enumerated class or under the social group category. n87 Specifically, in relation to gender-based persecution claims for asylum, the UNHCR guidelines state that while gender is "not specifically referenced in the refugee definition, it is widely accepted that it can influence, or dictate, the type of persecution or harm suffered and the reasons for this treatment." n88 Therefore, the guidelines can be properly interpreted to include "gender-related claims." n89 "As such, there is no need to add an additional ground to the 1951 Convention definition." n90 </w:t>
      </w:r>
      <w:r w:rsidRPr="00BD4898">
        <w:rPr>
          <w:rStyle w:val="StyleUnderline"/>
        </w:rPr>
        <w:t>The UNHCR has made clear that "women may constitute a particular social group under certain circumstances based on the common characteristic of sex, whether or not they associate with one another based on that shared characteristic." n91 Therefore, the UNHCR does not need to amend the rules</w:t>
      </w:r>
      <w:r w:rsidRPr="00BD4898">
        <w:rPr>
          <w:sz w:val="16"/>
        </w:rPr>
        <w:t>. n92</w:t>
      </w:r>
      <w:r w:rsidRPr="00BD4898">
        <w:rPr>
          <w:rStyle w:val="StyleUnderline"/>
        </w:rPr>
        <w:t xml:space="preserve"> </w:t>
      </w:r>
      <w:r w:rsidRPr="00BD4898">
        <w:rPr>
          <w:sz w:val="16"/>
        </w:rPr>
        <w:t xml:space="preserve">Despite this argument, </w:t>
      </w:r>
      <w:r w:rsidRPr="00BD4898">
        <w:rPr>
          <w:rStyle w:val="StyleUnderline"/>
        </w:rPr>
        <w:t>critics contend that the Refugee Convention's definition of refugee is ineffective and requires modification</w:t>
      </w:r>
      <w:r w:rsidRPr="00BD4898">
        <w:rPr>
          <w:sz w:val="16"/>
        </w:rPr>
        <w:t xml:space="preserve">. n93 While  [*224]  substantial guidelines offer additional protection to gender-based persecution in interpreting </w:t>
      </w:r>
      <w:r w:rsidRPr="00BD4898">
        <w:rPr>
          <w:rStyle w:val="StyleUnderline"/>
        </w:rPr>
        <w:t>the Refugee Convention's definition of refugee, "the definition is more of an issue for individual asylees seeking to qualify as a 'refugee' under the more detailed asylum laws of the respective state in which they find themselves."</w:t>
      </w:r>
      <w:r w:rsidRPr="00BD4898">
        <w:rPr>
          <w:sz w:val="16"/>
        </w:rPr>
        <w:t xml:space="preserve"> n94 </w:t>
      </w:r>
      <w:r w:rsidRPr="00BD4898">
        <w:rPr>
          <w:rStyle w:val="StyleUnderline"/>
        </w:rPr>
        <w:t>Therefore, the domestic laws of the nation in which the asylee is seeking safety offers the definition in which the asylee must meet.</w:t>
      </w:r>
    </w:p>
    <w:p w14:paraId="584AF404" w14:textId="77777777" w:rsidR="004F58FB" w:rsidRPr="00BD4898" w:rsidRDefault="004F58FB" w:rsidP="004F58FB"/>
    <w:p w14:paraId="62901A31" w14:textId="77777777" w:rsidR="00CF1B16" w:rsidRPr="004F58FB" w:rsidRDefault="00CF1B16" w:rsidP="00CF1B16">
      <w:pPr>
        <w:pStyle w:val="Heading3"/>
      </w:pPr>
      <w:r w:rsidRPr="004F58FB">
        <w:t>AT “Separation Violence”</w:t>
      </w:r>
    </w:p>
    <w:p w14:paraId="4D49C0B6" w14:textId="77777777" w:rsidR="00CF1B16" w:rsidRPr="00BD4898" w:rsidRDefault="00CF1B16" w:rsidP="00CF1B16">
      <w:pPr>
        <w:pStyle w:val="Heading4"/>
      </w:pPr>
      <w:r w:rsidRPr="00BD4898">
        <w:t>Separation Violence Proves the Aff – even if the neg is right that attempts to leave trigger more violence, this is a reason to Accept women who are fleeing violence as a group – denying them asylum send them Back to worse violence</w:t>
      </w:r>
    </w:p>
    <w:p w14:paraId="2172EA13"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508A9A37" w14:textId="77777777" w:rsidR="00CF1B16" w:rsidRPr="00BD4898" w:rsidRDefault="00CF1B16" w:rsidP="00CF1B16">
      <w:pPr>
        <w:rPr>
          <w:sz w:val="16"/>
          <w:szCs w:val="16"/>
        </w:rPr>
      </w:pPr>
    </w:p>
    <w:p w14:paraId="704B1C79" w14:textId="77777777" w:rsidR="00CF1B16" w:rsidRPr="00BD4898" w:rsidRDefault="00CF1B16" w:rsidP="00CF1B16">
      <w:pPr>
        <w:rPr>
          <w:sz w:val="16"/>
        </w:rPr>
      </w:pPr>
      <w:r w:rsidRPr="00BD4898">
        <w:rPr>
          <w:rStyle w:val="StyleUnderline"/>
        </w:rPr>
        <w:t>One of the obstacles preventing</w:t>
      </w:r>
      <w:r w:rsidRPr="00BD4898">
        <w:rPr>
          <w:sz w:val="16"/>
        </w:rPr>
        <w:t xml:space="preserve"> the </w:t>
      </w:r>
      <w:r w:rsidRPr="00BD4898">
        <w:rPr>
          <w:rStyle w:val="StyleUnderline"/>
        </w:rPr>
        <w:t>resolution</w:t>
      </w:r>
      <w:r w:rsidRPr="00BD4898">
        <w:rPr>
          <w:sz w:val="16"/>
        </w:rPr>
        <w:t xml:space="preserve"> of Alvarado's case and others like </w:t>
      </w:r>
      <w:r w:rsidRPr="00BD4898">
        <w:rPr>
          <w:rStyle w:val="StyleUnderline"/>
        </w:rPr>
        <w:t>it is the lingering inability of U.S. jurists and policymakers to fully understand the nature of domestic violence. The Board's majority opinion</w:t>
      </w:r>
      <w:r w:rsidRPr="00BD4898">
        <w:rPr>
          <w:sz w:val="16"/>
        </w:rPr>
        <w:t xml:space="preserve"> in Matter of R-A- and its proposed regulations </w:t>
      </w:r>
      <w:r w:rsidRPr="00BD4898">
        <w:rPr>
          <w:rStyle w:val="StyleUnderline"/>
        </w:rPr>
        <w:t>demonstrate a fundamental misunderstanding of a number of factors pertaining to domestic violence</w:t>
      </w:r>
      <w:r w:rsidRPr="00BD4898">
        <w:rPr>
          <w:sz w:val="16"/>
        </w:rPr>
        <w:t xml:space="preserve"> - factors </w:t>
      </w:r>
      <w:r w:rsidRPr="00BD4898">
        <w:rPr>
          <w:rStyle w:val="StyleUnderline"/>
        </w:rPr>
        <w:t>involving psychology, economics, culture, law, and philosophy. One of the most glaring misunderstandings concerns the psychology of domestic violence, especially the theory of separation violence</w:t>
      </w:r>
      <w:r w:rsidRPr="00BD4898">
        <w:rPr>
          <w:sz w:val="16"/>
        </w:rPr>
        <w:t xml:space="preserve">. n11 </w:t>
      </w:r>
      <w:r w:rsidRPr="00BD4898">
        <w:rPr>
          <w:rStyle w:val="StyleUnderline"/>
        </w:rPr>
        <w:t>In the scenario</w:t>
      </w:r>
      <w:r w:rsidRPr="00BD4898">
        <w:rPr>
          <w:sz w:val="16"/>
        </w:rPr>
        <w:t xml:space="preserve"> described above, </w:t>
      </w:r>
      <w:r w:rsidRPr="00BD4898">
        <w:rPr>
          <w:rStyle w:val="StyleUnderline"/>
        </w:rPr>
        <w:t>Maria Elena suffered the worst abuse when she tried to flee the country and was then caught</w:t>
      </w:r>
      <w:r w:rsidRPr="00BD4898">
        <w:rPr>
          <w:sz w:val="16"/>
        </w:rPr>
        <w:t xml:space="preserve">. [*342] By leaving the relationship, the battered woman is engaging in the ultimate challenge to her abuser's power, authority, and control. </w:t>
      </w:r>
      <w:r w:rsidRPr="00BD4898">
        <w:rPr>
          <w:rStyle w:val="StyleUnderline"/>
        </w:rPr>
        <w:t>She is, in effect, pulling the trigger by committing an act that she cannot take back.</w:t>
      </w:r>
      <w:r w:rsidRPr="00BD4898">
        <w:rPr>
          <w:sz w:val="16"/>
        </w:rPr>
        <w:t xml:space="preserve"> Regardless of whether the abuser forces her to return or whether she returns on her own, the abuser now knows that she is capable of leaving him, and he escalates his abuse in order to punish her for her challenge to his authority and to ensure that such a challenge does not happen again. n12 </w:t>
      </w:r>
      <w:r w:rsidRPr="00BD4898">
        <w:rPr>
          <w:rStyle w:val="StyleUnderline"/>
        </w:rPr>
        <w:t>An understanding of the theory of separation violence is crucial to any legal analysis of a battered woman's claim for refugee protection.</w:t>
      </w:r>
      <w:r w:rsidRPr="00BD4898">
        <w:rPr>
          <w:sz w:val="16"/>
        </w:rPr>
        <w:t xml:space="preserve"> The Board declined to grant Alvarado's claim because the </w:t>
      </w:r>
      <w:r w:rsidRPr="00BD4898">
        <w:rPr>
          <w:rStyle w:val="StyleUnderline"/>
        </w:rPr>
        <w:t>Board failed to see a nexus between</w:t>
      </w:r>
      <w:r w:rsidRPr="00BD4898">
        <w:rPr>
          <w:sz w:val="16"/>
        </w:rPr>
        <w:t xml:space="preserve"> the </w:t>
      </w:r>
      <w:r w:rsidRPr="00BD4898">
        <w:rPr>
          <w:rStyle w:val="StyleUnderline"/>
        </w:rPr>
        <w:t xml:space="preserve">abuse </w:t>
      </w:r>
      <w:r w:rsidRPr="00BD4898">
        <w:rPr>
          <w:sz w:val="16"/>
        </w:rPr>
        <w:t xml:space="preserve">that Alvarado suffered </w:t>
      </w:r>
      <w:r w:rsidRPr="00BD4898">
        <w:rPr>
          <w:rStyle w:val="StyleUnderline"/>
        </w:rPr>
        <w:t>and</w:t>
      </w:r>
      <w:r w:rsidRPr="00BD4898">
        <w:rPr>
          <w:sz w:val="16"/>
        </w:rPr>
        <w:t xml:space="preserve"> her </w:t>
      </w:r>
      <w:r w:rsidRPr="00BD4898">
        <w:rPr>
          <w:rStyle w:val="StyleUnderline"/>
        </w:rPr>
        <w:t>membership in a particular social group</w:t>
      </w:r>
      <w:r w:rsidRPr="00BD4898">
        <w:rPr>
          <w:sz w:val="16"/>
        </w:rPr>
        <w:t xml:space="preserve">. n13 </w:t>
      </w:r>
      <w:r w:rsidRPr="00BD4898">
        <w:rPr>
          <w:rStyle w:val="StyleUnderline"/>
        </w:rPr>
        <w:t>Part of the basis for this failure was the Board's perception that Alvarado's situation was a random, private one, characterized by bad luck and a poor choice of spouse on her part</w:t>
      </w:r>
      <w:r w:rsidRPr="00BD4898">
        <w:rPr>
          <w:sz w:val="16"/>
        </w:rPr>
        <w:t xml:space="preserve">. n14 </w:t>
      </w:r>
      <w:r w:rsidRPr="00BD4898">
        <w:rPr>
          <w:rStyle w:val="StyleUnderline"/>
        </w:rPr>
        <w:t>This perception is evidence of the Board's ignorance of the psychology of domestic violence, particularly the effects of leaving an abusive relationship. Had the Board been aware of the theory of separation violence, and had it understood the theory's statistically based underpinnings, it would have identified Alvarado's fear of future persecution as having developed on account of a clear, recognizable, and narrow social group: "women who have left severely abusive relationships</w:t>
      </w:r>
      <w:r w:rsidRPr="00BD4898">
        <w:rPr>
          <w:sz w:val="16"/>
        </w:rPr>
        <w:t>." n15</w:t>
      </w:r>
    </w:p>
    <w:p w14:paraId="0C904EC3" w14:textId="77777777" w:rsidR="00CF1B16" w:rsidRPr="00BD4898" w:rsidRDefault="00CF1B16" w:rsidP="00CF1B16"/>
    <w:p w14:paraId="172A4B9C" w14:textId="77777777" w:rsidR="00CF1B16" w:rsidRPr="00BD4898" w:rsidRDefault="00CF1B16" w:rsidP="00CF1B16">
      <w:pPr>
        <w:pStyle w:val="Heading4"/>
        <w:rPr>
          <w:rStyle w:val="Style13ptBold"/>
          <w:b/>
          <w:bCs w:val="0"/>
        </w:rPr>
      </w:pPr>
      <w:r w:rsidRPr="00BD4898">
        <w:t>Asylum is necessary to prevent separation violence – when women have chosen to leave, asylum can provide protection from the backlash.</w:t>
      </w:r>
    </w:p>
    <w:p w14:paraId="4CA35F10"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3282B5EA" w14:textId="77777777" w:rsidR="00CF1B16" w:rsidRPr="00BD4898" w:rsidRDefault="00CF1B16" w:rsidP="00CF1B16">
      <w:pPr>
        <w:rPr>
          <w:sz w:val="16"/>
          <w:szCs w:val="16"/>
        </w:rPr>
      </w:pPr>
    </w:p>
    <w:p w14:paraId="5B89A853" w14:textId="77777777" w:rsidR="00CF1B16" w:rsidRPr="00BD4898" w:rsidRDefault="00CF1B16" w:rsidP="00CF1B16">
      <w:pPr>
        <w:rPr>
          <w:sz w:val="16"/>
        </w:rPr>
      </w:pPr>
      <w:r w:rsidRPr="00BD4898">
        <w:rPr>
          <w:sz w:val="16"/>
        </w:rPr>
        <w:t xml:space="preserve">It is a common misperception that leaving the abusive relationship will result in increased safety for the victim. </w:t>
      </w:r>
      <w:r w:rsidRPr="00BD4898">
        <w:rPr>
          <w:rStyle w:val="StyleUnderline"/>
        </w:rPr>
        <w:t>Empirical research shows</w:t>
      </w:r>
      <w:r w:rsidRPr="00BD4898">
        <w:rPr>
          <w:sz w:val="16"/>
        </w:rPr>
        <w:t xml:space="preserve">, however, </w:t>
      </w:r>
      <w:r w:rsidRPr="00BD4898">
        <w:rPr>
          <w:rStyle w:val="StyleUnderline"/>
        </w:rPr>
        <w:t>that a woman is at greater risk of injury or death when she leaves an abusive relationship. n57 Thus, even when a woman is emotionally ready to leave an abusive relationship, the</w:t>
      </w:r>
      <w:r w:rsidRPr="00BD4898">
        <w:rPr>
          <w:sz w:val="16"/>
        </w:rPr>
        <w:t xml:space="preserve"> very real </w:t>
      </w:r>
      <w:r w:rsidRPr="00BD4898">
        <w:rPr>
          <w:rStyle w:val="StyleUnderline"/>
        </w:rPr>
        <w:t>fear of escalated violence</w:t>
      </w:r>
      <w:r w:rsidRPr="00BD4898">
        <w:rPr>
          <w:sz w:val="16"/>
        </w:rPr>
        <w:t xml:space="preserve"> - commonly known as "separation violence" n58 - or even death </w:t>
      </w:r>
      <w:r w:rsidRPr="00BD4898">
        <w:rPr>
          <w:rStyle w:val="StyleUnderline"/>
        </w:rPr>
        <w:t>may prevent her from doing so</w:t>
      </w:r>
      <w:r w:rsidRPr="00BD4898">
        <w:rPr>
          <w:sz w:val="16"/>
        </w:rPr>
        <w:t xml:space="preserve">. n59 [*349] In their 1993 study of spousal homicide, Margo Wilson and Martin Daly analyzed spousal homicide statistics from Canada, New South Wales (Australia), and Chicago. n60 The </w:t>
      </w:r>
      <w:r w:rsidRPr="00BD4898">
        <w:rPr>
          <w:rStyle w:val="StyleUnderline"/>
        </w:rPr>
        <w:t>statistical data showed that</w:t>
      </w:r>
      <w:r w:rsidRPr="00BD4898">
        <w:rPr>
          <w:sz w:val="16"/>
        </w:rPr>
        <w:t xml:space="preserve">, in Canada and New South Wales, </w:t>
      </w:r>
      <w:r w:rsidRPr="00BD4898">
        <w:rPr>
          <w:rStyle w:val="StyleUnderline"/>
        </w:rPr>
        <w:t>the number of wives killed by their husbands</w:t>
      </w:r>
      <w:r w:rsidRPr="00BD4898">
        <w:rPr>
          <w:sz w:val="16"/>
        </w:rPr>
        <w:t xml:space="preserve"> was approximately three times higher than the number of husbands killed by their wives. n61 Those figures </w:t>
      </w:r>
      <w:r w:rsidRPr="00BD4898">
        <w:rPr>
          <w:rStyle w:val="StyleUnderline"/>
        </w:rPr>
        <w:t>increased significantly when the partners were separated or divorced</w:t>
      </w:r>
      <w:r w:rsidRPr="00BD4898">
        <w:rPr>
          <w:sz w:val="16"/>
        </w:rPr>
        <w:t xml:space="preserve">: women were victims nine times more frequently than men in Canada, fifteen times more frequently in New South Wales, and nearly three times more frequently in Chicago. n62 Based on their analysis of this data, Wilson and Daly arrived at the following conclusion: </w:t>
      </w:r>
      <w:r w:rsidRPr="00BD4898">
        <w:rPr>
          <w:rStyle w:val="StyleUnderline"/>
        </w:rPr>
        <w:t>Recognizing that women incur risk of</w:t>
      </w:r>
      <w:r w:rsidRPr="00BD4898">
        <w:rPr>
          <w:sz w:val="16"/>
        </w:rPr>
        <w:t xml:space="preserve"> severe </w:t>
      </w:r>
      <w:r w:rsidRPr="00BD4898">
        <w:rPr>
          <w:rStyle w:val="StyleUnderline"/>
        </w:rPr>
        <w:t>violence at separation</w:t>
      </w:r>
      <w:r w:rsidRPr="00BD4898">
        <w:rPr>
          <w:sz w:val="16"/>
        </w:rPr>
        <w:t xml:space="preserve"> necessitates action to guarantee their safety, but the coercive use of such violence and threats </w:t>
      </w:r>
      <w:r w:rsidRPr="00BD4898">
        <w:rPr>
          <w:rStyle w:val="StyleUnderline"/>
        </w:rPr>
        <w:t>implies</w:t>
      </w:r>
      <w:r w:rsidRPr="00BD4898">
        <w:rPr>
          <w:sz w:val="16"/>
        </w:rPr>
        <w:t xml:space="preserve"> more. </w:t>
      </w:r>
      <w:r w:rsidRPr="00BD4898">
        <w:rPr>
          <w:rStyle w:val="StyleUnderline"/>
        </w:rPr>
        <w:t>Husbands threaten and use violence to constrain women's options</w:t>
      </w:r>
      <w:r w:rsidRPr="00BD4898">
        <w:rPr>
          <w:sz w:val="16"/>
        </w:rPr>
        <w:t xml:space="preserve">, and continued failure to attend to these utilitarian aspects of violence against wives constitutes a denial of women's entitlement to autonomy. n63 Wilson and Daly found that "wives are much more likely to be slain by their husbands when separated from them than when co-residing." n64 This finding and other studies confirm that separation from the abusive relationship results in the woman's increased risk of harm and even death. n65 [*350] Two dominant theories that seek to explain separation violence are Robert Borstein's "dependency-possessiveness model" n66 and Wilson and Daly's theory of "male sexual </w:t>
      </w:r>
      <w:proofErr w:type="spellStart"/>
      <w:r w:rsidRPr="00BD4898">
        <w:rPr>
          <w:sz w:val="16"/>
        </w:rPr>
        <w:t>proprietariness</w:t>
      </w:r>
      <w:proofErr w:type="spellEnd"/>
      <w:r w:rsidRPr="00BD4898">
        <w:rPr>
          <w:sz w:val="16"/>
        </w:rPr>
        <w:t xml:space="preserve">." n67 According to the dependency-possessiveness model, "the dependent person's insecurity and abandonment fears may lead him to become abusive when he believes his partner will reject them." n68 Similarly, the theory of male </w:t>
      </w:r>
      <w:proofErr w:type="spellStart"/>
      <w:r w:rsidRPr="00BD4898">
        <w:rPr>
          <w:sz w:val="16"/>
        </w:rPr>
        <w:t>proprietariness</w:t>
      </w:r>
      <w:proofErr w:type="spellEnd"/>
      <w:r w:rsidRPr="00BD4898">
        <w:rPr>
          <w:sz w:val="16"/>
        </w:rPr>
        <w:t xml:space="preserve"> indicates that "men take a proprietary view of women's sexuality and reproductive capacity," n69 an indication borne out by such phenomena as the purchasing of wives n70 and the high value placed on female chastity. n71 Wilson and Daly cite to spousal homicide studies finding that "the leading identified substantive [motive for spousal homicide] is invariably "jealousy.'" n72 The dependency-possessiveness model, male </w:t>
      </w:r>
      <w:proofErr w:type="spellStart"/>
      <w:r w:rsidRPr="00BD4898">
        <w:rPr>
          <w:sz w:val="16"/>
        </w:rPr>
        <w:t>proprietariness</w:t>
      </w:r>
      <w:proofErr w:type="spellEnd"/>
      <w:r w:rsidRPr="00BD4898">
        <w:rPr>
          <w:sz w:val="16"/>
        </w:rPr>
        <w:t xml:space="preserve">, and the undeniable frequency of separation violence demonstrate that domestic violence is not random; rather, it is a pattern of systematic [*351] abuse by which the abuser seeks to dominate his partner through the use of power and control tactics including emotional, sexual, and physical violence. n73 If the fragile sense of power and control the batterer derives from his abusive relationship is threatened, he will often increase the abuse. n74 Once the violence has started, it not only continues, but it often escalates in frequency and in lethality. n75 D. Escaping Separation Violence Statistically, those women who ultimately succeed in leaving their partners "have had approximately five previous separations prior to their ultimate and final dissolution of the relationship." n76 Research also suggests that, while many women in abusive relationships make multiple attempts to leave, half of those women ultimately stay. n77 The cycles of leaving and returning "reflect not indecision per se but a complex pattern of behavior that involves not only the effect of the violence and the partner's influence but also other psychological and sociocultural factors." n78 </w:t>
      </w:r>
      <w:r w:rsidRPr="00BD4898">
        <w:rPr>
          <w:rStyle w:val="StyleUnderline"/>
        </w:rPr>
        <w:t>Women who do permanently leave have finally arrived at a point in their lives where they can break the Cycle of Violence for good. Because this irrevocable break with the abuser creates, in many cases, a risk of increased harm or death for the woman, she must seek protection from the state. If she lives in a country that does not offer protection, she must seek that protection abroad, often in the form of political asylum</w:t>
      </w:r>
      <w:r w:rsidRPr="00BD4898">
        <w:rPr>
          <w:sz w:val="16"/>
        </w:rPr>
        <w:t>. However, as the next Part discusses, that avenue is often not available to her.</w:t>
      </w:r>
    </w:p>
    <w:p w14:paraId="4B0B5B95" w14:textId="77777777" w:rsidR="00CF1B16" w:rsidRPr="00BD4898" w:rsidRDefault="00CF1B16" w:rsidP="00CF1B16"/>
    <w:p w14:paraId="0DC53E65" w14:textId="77777777" w:rsidR="00CF1B16" w:rsidRPr="00BD4898" w:rsidRDefault="00CF1B16" w:rsidP="00CF1B16">
      <w:r w:rsidRPr="00BD4898">
        <w:t xml:space="preserve"> </w:t>
      </w:r>
    </w:p>
    <w:p w14:paraId="62F7654E" w14:textId="77777777" w:rsidR="00CF1B16" w:rsidRPr="00BD4898" w:rsidRDefault="00CF1B16" w:rsidP="00CF1B16">
      <w:pPr>
        <w:pStyle w:val="Heading4"/>
      </w:pPr>
      <w:r w:rsidRPr="00BD4898">
        <w:t>Asylum is necessary to save women’s lives – returning them to abusive relationships after they have fled increases fatal violence.</w:t>
      </w:r>
    </w:p>
    <w:p w14:paraId="47F65F84"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51BB204C" w14:textId="77777777" w:rsidR="00CF1B16" w:rsidRPr="00BD4898" w:rsidRDefault="00CF1B16" w:rsidP="00CF1B16"/>
    <w:p w14:paraId="12D2D92E" w14:textId="77777777" w:rsidR="00CF1B16" w:rsidRPr="00BD4898" w:rsidRDefault="00CF1B16" w:rsidP="00CF1B16">
      <w:pPr>
        <w:rPr>
          <w:sz w:val="16"/>
        </w:rPr>
      </w:pPr>
      <w:r w:rsidRPr="00BD4898">
        <w:rPr>
          <w:u w:val="single"/>
        </w:rPr>
        <w:t xml:space="preserve">B. Immutability of the Trait of Having Left an Abusive Relationship </w:t>
      </w:r>
      <w:r w:rsidRPr="00BD4898">
        <w:rPr>
          <w:sz w:val="16"/>
        </w:rPr>
        <w:t xml:space="preserve">The most fundamental component of a valid social group is a characteristic or belief that a member cannot change, or one that is so fundamental to her identity that she should not be required to change it. n208 </w:t>
      </w:r>
      <w:r w:rsidRPr="00BD4898">
        <w:rPr>
          <w:u w:val="single"/>
        </w:rPr>
        <w:t>Leaving an abusive relationship is an immutable characteristic. The abused woman can return to the relationship voluntarily or forcibly, but she cannot change the fact that she took the actual step of leaving.</w:t>
      </w:r>
      <w:r w:rsidRPr="00BD4898">
        <w:rPr>
          <w:sz w:val="16"/>
        </w:rPr>
        <w:t xml:space="preserve"> The psychology of abusive relationships is such that the abuser continues the physical and emotional abuse specifically to establish and maintain control over his partner, and to punish any challenge to that control. </w:t>
      </w:r>
      <w:r w:rsidRPr="00BD4898">
        <w:rPr>
          <w:u w:val="single"/>
        </w:rPr>
        <w:t xml:space="preserve">Once a battered woman has left the relationship, she has irrevocably challenged her abuser's power. If she returns or is forcibly returned, she runs the risk of a significant increase in violence. </w:t>
      </w:r>
      <w:r w:rsidRPr="00BD4898">
        <w:rPr>
          <w:sz w:val="16"/>
        </w:rPr>
        <w:t xml:space="preserve">If the abuser perceives the woman's leaving as final, he may even go so far as to kill her. </w:t>
      </w:r>
      <w:r w:rsidRPr="00BD4898">
        <w:rPr>
          <w:u w:val="single"/>
        </w:rPr>
        <w:t>His aim</w:t>
      </w:r>
      <w:r w:rsidRPr="00BD4898">
        <w:rPr>
          <w:sz w:val="16"/>
        </w:rPr>
        <w:t xml:space="preserve">, again, </w:t>
      </w:r>
      <w:r w:rsidRPr="00BD4898">
        <w:rPr>
          <w:u w:val="single"/>
        </w:rPr>
        <w:t>is control. Killing his intimate partner,</w:t>
      </w:r>
      <w:r w:rsidRPr="00BD4898">
        <w:rPr>
          <w:sz w:val="16"/>
        </w:rPr>
        <w:t xml:space="preserve"> who has defied him by leaving, </w:t>
      </w:r>
      <w:r w:rsidRPr="00BD4898">
        <w:rPr>
          <w:u w:val="single"/>
        </w:rPr>
        <w:t>is the ultimate exercise of control over his partner</w:t>
      </w:r>
      <w:r w:rsidRPr="00BD4898">
        <w:rPr>
          <w:sz w:val="16"/>
        </w:rPr>
        <w:t>. n209</w:t>
      </w:r>
    </w:p>
    <w:p w14:paraId="3DE27DD2" w14:textId="77777777" w:rsidR="00CF1B16" w:rsidRPr="00BD4898" w:rsidRDefault="00CF1B16" w:rsidP="00CF1B16"/>
    <w:p w14:paraId="3501BF66" w14:textId="77777777" w:rsidR="00CF1B16" w:rsidRPr="00BD4898" w:rsidRDefault="00CF1B16" w:rsidP="00CF1B16">
      <w:pPr>
        <w:pStyle w:val="Heading4"/>
      </w:pPr>
      <w:r w:rsidRPr="00BD4898">
        <w:t>Expanding the definition of social group will reduce the risk of death from domestic violence – it ends delays and prevents the return of women to fatal relationships</w:t>
      </w:r>
    </w:p>
    <w:p w14:paraId="1F188B4A"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0BA46A8E" w14:textId="77777777" w:rsidR="00CF1B16" w:rsidRPr="00BD4898" w:rsidRDefault="00CF1B16" w:rsidP="00CF1B16"/>
    <w:p w14:paraId="3D9886CE" w14:textId="77777777" w:rsidR="00CF1B16" w:rsidRPr="00BD4898" w:rsidRDefault="00CF1B16" w:rsidP="00CF1B16">
      <w:pPr>
        <w:rPr>
          <w:rStyle w:val="StyleUnderline"/>
        </w:rPr>
      </w:pPr>
      <w:r w:rsidRPr="00BD4898">
        <w:rPr>
          <w:sz w:val="16"/>
        </w:rPr>
        <w:t xml:space="preserve">Conclusion The decision of the Board of Immigration Appeals in Matter of R-A-, and </w:t>
      </w:r>
      <w:r w:rsidRPr="00BD4898">
        <w:rPr>
          <w:rStyle w:val="StyleUnderline"/>
        </w:rPr>
        <w:t>the failure of the</w:t>
      </w:r>
      <w:r w:rsidRPr="00BD4898">
        <w:rPr>
          <w:sz w:val="16"/>
        </w:rPr>
        <w:t xml:space="preserve"> INS and its successor agency, the </w:t>
      </w:r>
      <w:r w:rsidRPr="00BD4898">
        <w:rPr>
          <w:rStyle w:val="StyleUnderline"/>
        </w:rPr>
        <w:t>Citizenship and Immigration Services, to issue appropriate final regulations have resulted in an unconscionable delay of</w:t>
      </w:r>
      <w:r w:rsidRPr="00BD4898">
        <w:rPr>
          <w:sz w:val="16"/>
        </w:rPr>
        <w:t xml:space="preserve"> nearly ten years in the case of </w:t>
      </w:r>
      <w:proofErr w:type="spellStart"/>
      <w:r w:rsidRPr="00BD4898">
        <w:rPr>
          <w:sz w:val="16"/>
        </w:rPr>
        <w:t>Rodi</w:t>
      </w:r>
      <w:proofErr w:type="spellEnd"/>
      <w:r w:rsidRPr="00BD4898">
        <w:rPr>
          <w:sz w:val="16"/>
        </w:rPr>
        <w:t xml:space="preserve"> Alvarado and other </w:t>
      </w:r>
      <w:r w:rsidRPr="00BD4898">
        <w:rPr>
          <w:rStyle w:val="StyleUnderline"/>
        </w:rPr>
        <w:t>survivors of severe domestic violence. For many applicants, this delay has resulted in</w:t>
      </w:r>
      <w:r w:rsidRPr="00BD4898">
        <w:rPr>
          <w:sz w:val="16"/>
        </w:rPr>
        <w:t xml:space="preserve"> separation from their children and other loved ones, precarious immigration status, and </w:t>
      </w:r>
      <w:r w:rsidRPr="00BD4898">
        <w:rPr>
          <w:rStyle w:val="StyleUnderline"/>
        </w:rPr>
        <w:t>the return of despondent applicants to countries where they face severe harm and even death at the hands of their abusers</w:t>
      </w:r>
      <w:r w:rsidRPr="00BD4898">
        <w:rPr>
          <w:sz w:val="16"/>
        </w:rPr>
        <w:t xml:space="preserve">. </w:t>
      </w:r>
      <w:r w:rsidRPr="00BD4898">
        <w:rPr>
          <w:rStyle w:val="StyleUnderline"/>
        </w:rPr>
        <w:t>The particular social group of "women who have fled severely abusive relationships" provides adjudicators with the key to ending this deplorable stalemate. In light of the psychological realities of abusive relationships, the social group is sufficiently narrow. It is comprised of women who possess the immutable characteristic of having irrevocably challenged the authority of their abusers</w:t>
      </w:r>
      <w:r w:rsidRPr="00BD4898">
        <w:rPr>
          <w:sz w:val="16"/>
        </w:rPr>
        <w:t xml:space="preserve">. Although state action is not required for an applicant to meet the definition of a refugee, </w:t>
      </w:r>
      <w:r w:rsidRPr="00BD4898">
        <w:rPr>
          <w:rStyle w:val="StyleUnderline"/>
        </w:rPr>
        <w:t xml:space="preserve">the persecution of the members of the particular social group carries with it the imprimatur of centuries of state-sponsored and society-sponsored male domination over women </w:t>
      </w:r>
      <w:r w:rsidRPr="00BD4898">
        <w:rPr>
          <w:sz w:val="16"/>
        </w:rPr>
        <w:t xml:space="preserve">and the ongoing desire to preserve that dynamic. </w:t>
      </w:r>
      <w:r w:rsidRPr="00BD4898">
        <w:rPr>
          <w:rStyle w:val="StyleUnderline"/>
        </w:rPr>
        <w:t>It is therefore the legal obligation of the United States to provide asylum to members of the social group of "women who have fled severely abusive relationships."</w:t>
      </w:r>
    </w:p>
    <w:p w14:paraId="1F784FAD" w14:textId="77777777" w:rsidR="00CF1B16" w:rsidRPr="00BD4898" w:rsidRDefault="00CF1B16" w:rsidP="00CF1B16">
      <w:pPr>
        <w:rPr>
          <w:sz w:val="22"/>
          <w:u w:val="single"/>
        </w:rPr>
      </w:pPr>
    </w:p>
    <w:p w14:paraId="65955438" w14:textId="77777777" w:rsidR="00CF1B16" w:rsidRPr="00BD4898" w:rsidRDefault="00CF1B16" w:rsidP="00CF1B16">
      <w:pPr>
        <w:rPr>
          <w:sz w:val="22"/>
          <w:u w:val="single"/>
        </w:rPr>
      </w:pPr>
    </w:p>
    <w:p w14:paraId="5E7FEA9A" w14:textId="77777777" w:rsidR="00E71620" w:rsidRPr="00BD4898" w:rsidRDefault="00E71620" w:rsidP="00E71620">
      <w:pPr>
        <w:pStyle w:val="Heading3"/>
      </w:pPr>
      <w:r>
        <w:t>AT “You don’t Address All Violence against Women”</w:t>
      </w:r>
    </w:p>
    <w:p w14:paraId="6C580974" w14:textId="77777777" w:rsidR="00E71620" w:rsidRPr="00BD4898" w:rsidRDefault="00E71620" w:rsidP="00E71620">
      <w:pPr>
        <w:pStyle w:val="Heading4"/>
      </w:pPr>
      <w:r w:rsidRPr="00BD4898">
        <w:t>Domestic Violence spills over - Victims of sex-based persecution also face rape and other attacks from non-domestic persons.</w:t>
      </w:r>
    </w:p>
    <w:p w14:paraId="086FA360" w14:textId="77777777" w:rsidR="00E71620" w:rsidRPr="00BD4898" w:rsidRDefault="00E71620" w:rsidP="00E71620">
      <w:pPr>
        <w:textAlignment w:val="baseline"/>
        <w:rPr>
          <w:rFonts w:eastAsia="Times New Roman" w:cs="Arial"/>
          <w:sz w:val="16"/>
          <w:szCs w:val="16"/>
        </w:rPr>
      </w:pPr>
      <w:proofErr w:type="spellStart"/>
      <w:r w:rsidRPr="00BD4898">
        <w:rPr>
          <w:rFonts w:eastAsia="Times New Roman" w:cs="Arial"/>
          <w:b/>
          <w:bCs/>
        </w:rPr>
        <w:t>Seith</w:t>
      </w:r>
      <w:proofErr w:type="spellEnd"/>
      <w:r w:rsidRPr="00BD4898">
        <w:rPr>
          <w:rFonts w:eastAsia="Times New Roman" w:cs="Arial"/>
          <w:b/>
          <w:bCs/>
        </w:rPr>
        <w:t>, 1997 – Fellow at Stanford Law School</w:t>
      </w:r>
      <w:r w:rsidRPr="00BD4898">
        <w:rPr>
          <w:rFonts w:eastAsia="Times New Roman" w:cs="Arial"/>
          <w:szCs w:val="20"/>
        </w:rPr>
        <w:t> </w:t>
      </w:r>
      <w:r w:rsidRPr="00BD4898">
        <w:rPr>
          <w:rFonts w:eastAsia="Times New Roman" w:cs="Arial"/>
          <w:sz w:val="16"/>
          <w:szCs w:val="16"/>
        </w:rPr>
        <w:t>[Patricia, Vanderbilt Law Review October, 97 Colum. L. Rev. 1804 Escaping Domestic Violence: Asylum As A Means Of Protection For Battered Women Lexis]</w:t>
      </w:r>
    </w:p>
    <w:p w14:paraId="3DDB53A5" w14:textId="77777777" w:rsidR="00E71620" w:rsidRPr="00BD4898" w:rsidRDefault="00E71620" w:rsidP="00E71620">
      <w:pPr>
        <w:textAlignment w:val="baseline"/>
        <w:rPr>
          <w:rFonts w:ascii="Arial" w:eastAsia="Times New Roman" w:hAnsi="Arial" w:cs="Arial"/>
          <w:sz w:val="18"/>
          <w:szCs w:val="18"/>
        </w:rPr>
      </w:pPr>
    </w:p>
    <w:p w14:paraId="2224BC82" w14:textId="77777777" w:rsidR="00E71620" w:rsidRPr="00BD4898" w:rsidRDefault="00E71620" w:rsidP="00E71620">
      <w:pPr>
        <w:textAlignment w:val="baseline"/>
        <w:rPr>
          <w:rFonts w:ascii="Arial" w:eastAsia="Times New Roman" w:hAnsi="Arial" w:cs="Arial"/>
          <w:sz w:val="18"/>
          <w:szCs w:val="18"/>
          <w:u w:val="single"/>
        </w:rPr>
      </w:pPr>
      <w:r w:rsidRPr="00BD4898">
        <w:rPr>
          <w:rFonts w:eastAsia="Times New Roman" w:cs="Arial"/>
          <w:szCs w:val="20"/>
          <w:u w:val="single"/>
        </w:rPr>
        <w:t>Rape cases also illustrate the problems faced by women asylum seekers in establishing persecution</w:t>
      </w:r>
      <w:r w:rsidRPr="00BD4898">
        <w:rPr>
          <w:rFonts w:eastAsia="Times New Roman" w:cs="Arial"/>
          <w:sz w:val="16"/>
          <w:szCs w:val="20"/>
        </w:rPr>
        <w:t>. For example, in Campos-</w:t>
      </w:r>
      <w:proofErr w:type="spellStart"/>
      <w:r w:rsidRPr="00BD4898">
        <w:rPr>
          <w:rFonts w:eastAsia="Times New Roman" w:cs="Arial"/>
          <w:sz w:val="16"/>
          <w:szCs w:val="20"/>
        </w:rPr>
        <w:t>Guardado</w:t>
      </w:r>
      <w:proofErr w:type="spellEnd"/>
      <w:r w:rsidRPr="00BD4898">
        <w:rPr>
          <w:rFonts w:eastAsia="Times New Roman" w:cs="Arial"/>
          <w:sz w:val="16"/>
          <w:szCs w:val="20"/>
        </w:rPr>
        <w:t xml:space="preserve"> v. INS, </w:t>
      </w:r>
      <w:r w:rsidRPr="00BD4898">
        <w:rPr>
          <w:rFonts w:eastAsia="Times New Roman" w:cs="Arial"/>
          <w:szCs w:val="20"/>
          <w:u w:val="single"/>
        </w:rPr>
        <w:t>Sofia Campos-</w:t>
      </w:r>
      <w:proofErr w:type="spellStart"/>
      <w:r w:rsidRPr="00BD4898">
        <w:rPr>
          <w:rFonts w:eastAsia="Times New Roman" w:cs="Arial"/>
          <w:szCs w:val="20"/>
          <w:u w:val="single"/>
        </w:rPr>
        <w:t>Guardado</w:t>
      </w:r>
      <w:proofErr w:type="spellEnd"/>
      <w:r w:rsidRPr="00BD4898">
        <w:rPr>
          <w:rFonts w:eastAsia="Times New Roman" w:cs="Arial"/>
          <w:szCs w:val="20"/>
          <w:u w:val="single"/>
        </w:rPr>
        <w:t xml:space="preserve"> fled El Salvador and applied for asylum in the United States. n112 She claimed that her family's participation in the agrarian land reform movement, primarily her uncle's activities as chairman of a local agriculture cooperative, motivated her attackers to kill her uncle and cousin using machetes, while forcing her to watch. n113 Some of the attackers then raped her while others shouted political slogans. n114 As a result, Ms. Campos-</w:t>
      </w:r>
      <w:proofErr w:type="spellStart"/>
      <w:r w:rsidRPr="00BD4898">
        <w:rPr>
          <w:rFonts w:eastAsia="Times New Roman" w:cs="Arial"/>
          <w:szCs w:val="20"/>
          <w:u w:val="single"/>
        </w:rPr>
        <w:t>Guardado</w:t>
      </w:r>
      <w:proofErr w:type="spellEnd"/>
      <w:r w:rsidRPr="00BD4898">
        <w:rPr>
          <w:rFonts w:eastAsia="Times New Roman" w:cs="Arial"/>
          <w:szCs w:val="20"/>
          <w:u w:val="single"/>
        </w:rPr>
        <w:t xml:space="preserve"> had a nervous breakdown and remained hospitalized for over two weeks. n115 Afterwards, one of the attackers repeatedly threatened to kill her and her family in order to keep her silent.</w:t>
      </w:r>
      <w:r w:rsidRPr="00BD4898">
        <w:rPr>
          <w:rFonts w:eastAsia="Times New Roman" w:cs="Arial"/>
          <w:sz w:val="16"/>
          <w:szCs w:val="20"/>
        </w:rPr>
        <w:t xml:space="preserve"> n116 The court affirmed the BIA's finding that she failed to establish a well-founded fear of persecution. n117 The court did not focus on the categorization of rape as persecution, but instead based its holding primarily on her failure to establish that her persecution was "on account of" her political opinion or social group membership. n118 </w:t>
      </w:r>
      <w:r w:rsidRPr="00BD4898">
        <w:rPr>
          <w:rFonts w:eastAsia="Times New Roman" w:cs="Arial"/>
          <w:szCs w:val="20"/>
          <w:u w:val="single"/>
        </w:rPr>
        <w:t>Critics nonetheless argue that this case reveals the courts' hesitancy to establish rape as a form of persecution, and the courts' broader bias against gender-related claims. n119 A possible explanation for the outcome in Campos-</w:t>
      </w:r>
      <w:proofErr w:type="spellStart"/>
      <w:r w:rsidRPr="00BD4898">
        <w:rPr>
          <w:rFonts w:eastAsia="Times New Roman" w:cs="Arial"/>
          <w:szCs w:val="20"/>
          <w:u w:val="single"/>
        </w:rPr>
        <w:t>Guardado</w:t>
      </w:r>
      <w:proofErr w:type="spellEnd"/>
      <w:r w:rsidRPr="00BD4898">
        <w:rPr>
          <w:rFonts w:eastAsia="Times New Roman" w:cs="Arial"/>
          <w:szCs w:val="20"/>
          <w:u w:val="single"/>
        </w:rPr>
        <w:t xml:space="preserve"> is that the court regarded rape as a personal crime and thus, by definition, a crime that could not be inflicted based on political motivations or upon an entire social group. n120 </w:t>
      </w:r>
    </w:p>
    <w:p w14:paraId="1A553B83" w14:textId="77777777" w:rsidR="00264CB1" w:rsidRPr="00BD4898" w:rsidRDefault="00264CB1" w:rsidP="00264CB1"/>
    <w:p w14:paraId="52D8DE11" w14:textId="77777777" w:rsidR="00264CB1" w:rsidRPr="00BD4898" w:rsidRDefault="00264CB1" w:rsidP="00264CB1"/>
    <w:p w14:paraId="64CC04F8" w14:textId="77777777" w:rsidR="00264CB1" w:rsidRPr="00A80BBA" w:rsidRDefault="00264CB1" w:rsidP="00264CB1">
      <w:pPr>
        <w:rPr>
          <w:sz w:val="22"/>
          <w:u w:val="single"/>
        </w:rPr>
      </w:pPr>
    </w:p>
    <w:p w14:paraId="094FAE50" w14:textId="77777777" w:rsidR="00906501" w:rsidRDefault="00906501" w:rsidP="00906501">
      <w:pPr>
        <w:pStyle w:val="Heading2"/>
      </w:pPr>
    </w:p>
    <w:p w14:paraId="669D89D4" w14:textId="22B2BE4D" w:rsidR="00906501" w:rsidRDefault="00906501" w:rsidP="00906501">
      <w:pPr>
        <w:pStyle w:val="Heading2"/>
      </w:pPr>
      <w:r>
        <w:t>Answers To -  Off Case</w:t>
      </w:r>
    </w:p>
    <w:p w14:paraId="35BFCA42" w14:textId="77777777" w:rsidR="00C25FAD" w:rsidRDefault="00C25FAD" w:rsidP="00C25FAD">
      <w:pPr>
        <w:pStyle w:val="Heading2"/>
      </w:pPr>
    </w:p>
    <w:p w14:paraId="3E3B42A0" w14:textId="127F3924" w:rsidR="00C25FAD" w:rsidRPr="00C25FAD" w:rsidRDefault="00C25FAD" w:rsidP="00C25FAD">
      <w:pPr>
        <w:pStyle w:val="Heading2"/>
      </w:pPr>
      <w:r>
        <w:t>AT Topicality</w:t>
      </w:r>
    </w:p>
    <w:p w14:paraId="01234269" w14:textId="528F584D" w:rsidR="00E65DEA" w:rsidRPr="00BD4898" w:rsidRDefault="00E65DEA" w:rsidP="00E65DEA">
      <w:pPr>
        <w:pStyle w:val="Heading3"/>
      </w:pPr>
      <w:r>
        <w:t>AT Topicality - Immigration</w:t>
      </w:r>
    </w:p>
    <w:p w14:paraId="40B76BF1" w14:textId="77777777" w:rsidR="00E65DEA" w:rsidRPr="00BD4898" w:rsidRDefault="00E65DEA" w:rsidP="00E65DEA">
      <w:pPr>
        <w:pStyle w:val="Heading4"/>
      </w:pPr>
      <w:r w:rsidRPr="00BD4898">
        <w:t>Asylum decision are the regulation of immigration – they are handled by Immigration Courts and the Customs and Immigration Service.</w:t>
      </w:r>
    </w:p>
    <w:p w14:paraId="57B4E66D" w14:textId="77777777" w:rsidR="00E65DEA" w:rsidRPr="00BD4898" w:rsidRDefault="00E65DEA" w:rsidP="00E65DEA">
      <w:r w:rsidRPr="00BD4898">
        <w:rPr>
          <w:b/>
          <w:sz w:val="22"/>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 </w:t>
      </w:r>
    </w:p>
    <w:p w14:paraId="51F8BBCA" w14:textId="77777777" w:rsidR="00E65DEA" w:rsidRPr="00BD4898" w:rsidRDefault="00E65DEA" w:rsidP="00E65DEA"/>
    <w:p w14:paraId="4E490634" w14:textId="77777777" w:rsidR="00E65DEA" w:rsidRPr="00BD4898" w:rsidRDefault="00E65DEA" w:rsidP="00E65DEA">
      <w:pPr>
        <w:rPr>
          <w:sz w:val="16"/>
        </w:rPr>
      </w:pPr>
      <w:r w:rsidRPr="00BD4898">
        <w:rPr>
          <w:u w:val="single"/>
        </w:rPr>
        <w:t>In 1990, the U.S. government implemented new regulations governing the adjudication of asylum claims. n46 Asylum claims now fall under the jurisdiction of two federal agencies</w:t>
      </w:r>
      <w:r w:rsidRPr="00BD4898">
        <w:rPr>
          <w:sz w:val="16"/>
        </w:rPr>
        <w:t xml:space="preserve">. </w:t>
      </w:r>
      <w:r w:rsidRPr="00BD4898">
        <w:rPr>
          <w:u w:val="single"/>
        </w:rPr>
        <w:t>The Department of Justice oversees the nation's immigration courts</w:t>
      </w:r>
      <w:r w:rsidRPr="00BD4898">
        <w:rPr>
          <w:sz w:val="16"/>
        </w:rPr>
        <w:t xml:space="preserve"> and the Board of Immigration Appeals  [*513]  (BIA). n47 </w:t>
      </w:r>
      <w:r w:rsidRPr="00BD4898">
        <w:rPr>
          <w:u w:val="single"/>
        </w:rPr>
        <w:t>Noncitizens who are already in removal proceedings may apply for asylum as a defense to removal by filing an application with the immigration court</w:t>
      </w:r>
      <w:r w:rsidRPr="00BD4898">
        <w:rPr>
          <w:sz w:val="16"/>
        </w:rPr>
        <w:t xml:space="preserve">. n48 The Department of Homeland Security adjudicates affirmatively filed asylum claims for applicants who are not in removal proceedings. n49 </w:t>
      </w:r>
      <w:r w:rsidRPr="00BD4898">
        <w:rPr>
          <w:u w:val="single"/>
        </w:rPr>
        <w:t>The Secretary of Homeland Security delegates initial asylum determinations to asylum officers in the United States Customs and Immigration Service</w:t>
      </w:r>
      <w:r w:rsidRPr="00BD4898">
        <w:rPr>
          <w:sz w:val="16"/>
        </w:rPr>
        <w:t xml:space="preserve"> (USCIS), who have authority to administer oaths, verify the identity of the applicant, verify the identity of any interpreter, present and receive evidence, and question the applicant and any witnesses. n50 If an asylum officer denies the request for asylum, </w:t>
      </w:r>
      <w:r w:rsidRPr="00BD4898">
        <w:rPr>
          <w:u w:val="single"/>
        </w:rPr>
        <w:t>USCIS refers the applicant to an immigration judge for a full hearing on the merits of the application</w:t>
      </w:r>
      <w:r w:rsidRPr="00BD4898">
        <w:rPr>
          <w:sz w:val="16"/>
        </w:rPr>
        <w:t xml:space="preserve">. n51 If an immigration judge does not grant asylum, the applicant can appeal the decision to the BIA, which will make an independent judgment on the merits of the asylum application. n52 Published decisions of the BIA are binding precedent on all asylum officers and immigration judges. n53 The administrative review process has given the BIA numerous opportunities to expound upon the requirements of an asylum claim. Additionally, many asylum officers and </w:t>
      </w:r>
      <w:r w:rsidRPr="00BD4898">
        <w:rPr>
          <w:u w:val="single"/>
        </w:rPr>
        <w:t>immigration judges misapply</w:t>
      </w:r>
      <w:r w:rsidRPr="00BD4898">
        <w:rPr>
          <w:sz w:val="16"/>
        </w:rPr>
        <w:t xml:space="preserve"> BIA </w:t>
      </w:r>
      <w:r w:rsidRPr="00BD4898">
        <w:rPr>
          <w:u w:val="single"/>
        </w:rPr>
        <w:t>precedent to deny asylum protection to domestic violence victims</w:t>
      </w:r>
      <w:r w:rsidRPr="00BD4898">
        <w:rPr>
          <w:sz w:val="16"/>
        </w:rPr>
        <w:t>. The following subsections outline the four basic elements of a successful asylum claim.</w:t>
      </w:r>
    </w:p>
    <w:p w14:paraId="627FE037" w14:textId="602C6BD8" w:rsidR="00E65DEA" w:rsidRDefault="00E65DEA" w:rsidP="00E65DEA"/>
    <w:p w14:paraId="5533522B" w14:textId="77777777" w:rsidR="00AD190A" w:rsidRPr="00E577AC" w:rsidRDefault="00AD190A" w:rsidP="00AD190A">
      <w:pPr>
        <w:pStyle w:val="Heading4"/>
      </w:pPr>
      <w:r w:rsidRPr="00E577AC">
        <w:t>Sessions policy is a restriction on immigration</w:t>
      </w:r>
    </w:p>
    <w:p w14:paraId="2CE4305C" w14:textId="77777777" w:rsidR="00AD190A" w:rsidRPr="00E577AC" w:rsidRDefault="00AD190A" w:rsidP="00AD190A">
      <w:pPr>
        <w:rPr>
          <w:sz w:val="16"/>
          <w:szCs w:val="16"/>
        </w:rPr>
      </w:pPr>
      <w:r w:rsidRPr="00E577AC">
        <w:rPr>
          <w:rStyle w:val="Style13ptBold"/>
        </w:rPr>
        <w:t>Siddiqui 18 – political reporter for The Guardian</w:t>
      </w:r>
      <w:r w:rsidRPr="00E577AC">
        <w:rPr>
          <w:b/>
          <w:sz w:val="24"/>
        </w:rPr>
        <w:t xml:space="preserve"> </w:t>
      </w:r>
      <w:r w:rsidRPr="00E577AC">
        <w:rPr>
          <w:sz w:val="16"/>
          <w:szCs w:val="16"/>
        </w:rPr>
        <w:t xml:space="preserve">[Sabrina, Trump administration moves to end asylum for victims of domestic abuse and gangs; Planned directive to immigration judges marks dramatic shift likely to affect tens of thousands of migrants, 6/11/18, </w:t>
      </w:r>
      <w:r w:rsidRPr="00E577AC">
        <w:rPr>
          <w:rStyle w:val="Hyperlink"/>
          <w:sz w:val="16"/>
          <w:szCs w:val="16"/>
        </w:rPr>
        <w:t>Acc</w:t>
      </w:r>
      <w:r w:rsidRPr="00E577AC">
        <w:rPr>
          <w:sz w:val="16"/>
          <w:szCs w:val="16"/>
        </w:rPr>
        <w:t xml:space="preserve"> 7/14/18, Lexis]</w:t>
      </w:r>
    </w:p>
    <w:p w14:paraId="4920131C" w14:textId="77777777" w:rsidR="00AD190A" w:rsidRPr="00E577AC" w:rsidRDefault="00AD190A" w:rsidP="00AD190A"/>
    <w:p w14:paraId="6E8A0345" w14:textId="77777777" w:rsidR="00AD190A" w:rsidRPr="00E577AC" w:rsidRDefault="00AD190A" w:rsidP="00AD190A">
      <w:pPr>
        <w:rPr>
          <w:sz w:val="12"/>
        </w:rPr>
      </w:pPr>
      <w:r w:rsidRPr="00E577AC">
        <w:rPr>
          <w:sz w:val="12"/>
        </w:rPr>
        <w:t xml:space="preserve">Donald Trump's administration announced on Monday that it would order US immigration courts to stop granting asylum to victims of domestic abuse and gang violence who come to the country seeking safety. The attorney general, Jeff </w:t>
      </w:r>
      <w:r w:rsidRPr="00E577AC">
        <w:rPr>
          <w:rStyle w:val="StyleUnderline"/>
        </w:rPr>
        <w:t>Sessions,</w:t>
      </w:r>
      <w:r w:rsidRPr="00E577AC">
        <w:rPr>
          <w:sz w:val="12"/>
        </w:rPr>
        <w:t xml:space="preserve"> signaled that he would issue a directive to immigration judges on Monday. The </w:t>
      </w:r>
      <w:r w:rsidRPr="00E577AC">
        <w:rPr>
          <w:rStyle w:val="StyleUnderline"/>
        </w:rPr>
        <w:t>policy is expected to affect tens of thousands of migrants fleeing violence in Central America and seeking to claim asylum in the US. The move</w:t>
      </w:r>
      <w:r w:rsidRPr="00E577AC">
        <w:rPr>
          <w:sz w:val="12"/>
        </w:rPr>
        <w:t xml:space="preserve"> represents a dramatic shift and another hostile turn in America's immigration system and </w:t>
      </w:r>
      <w:r w:rsidRPr="00E577AC">
        <w:rPr>
          <w:rStyle w:val="StyleUnderline"/>
        </w:rPr>
        <w:t>marks the latest action by the Trump administration to sharply restrict immigration</w:t>
      </w:r>
      <w:r w:rsidRPr="00E577AC">
        <w:rPr>
          <w:sz w:val="12"/>
        </w:rPr>
        <w:t xml:space="preserve"> and the way the laws are used. The president and his administration have been criticized in recent weeks for a new " zero tolerance " policy that has separated families upon arrival at the US-Mexico border.</w:t>
      </w:r>
    </w:p>
    <w:p w14:paraId="6670B138" w14:textId="77777777" w:rsidR="0041439E" w:rsidRPr="00BD4898" w:rsidRDefault="0041439E" w:rsidP="0041439E">
      <w:pPr>
        <w:pStyle w:val="Heading4"/>
      </w:pPr>
      <w:r w:rsidRPr="00BD4898">
        <w:t xml:space="preserve">Restricting gender based asylum is a restriction on immigration – contextual evidence proves. </w:t>
      </w:r>
    </w:p>
    <w:p w14:paraId="0C4BB0E0" w14:textId="77777777" w:rsidR="0041439E" w:rsidRPr="00BD4898" w:rsidRDefault="0041439E" w:rsidP="0041439E">
      <w:proofErr w:type="spellStart"/>
      <w:r w:rsidRPr="00BD4898">
        <w:rPr>
          <w:b/>
        </w:rPr>
        <w:t>Heitz</w:t>
      </w:r>
      <w:proofErr w:type="spellEnd"/>
      <w:r w:rsidRPr="00BD4898">
        <w:rPr>
          <w:b/>
        </w:rPr>
        <w:t>, 2013 – JD candidate at Indiana Univ</w:t>
      </w:r>
      <w:r w:rsidRPr="00BD4898">
        <w:t xml:space="preserve">. </w:t>
      </w:r>
      <w:r w:rsidRPr="004949A3">
        <w:rPr>
          <w:sz w:val="16"/>
          <w:szCs w:val="16"/>
        </w:rPr>
        <w:t>[Aimee Indiana International &amp; Comparative Law Review 23 Ind. Int'l &amp; Comp. L. Rev. 213 Providing a Pathway to Asylum: Re-interpreting "Social Group" to Include Gender, Lexis]//</w:t>
      </w:r>
      <w:proofErr w:type="spellStart"/>
      <w:r w:rsidRPr="004949A3">
        <w:rPr>
          <w:sz w:val="16"/>
          <w:szCs w:val="16"/>
        </w:rPr>
        <w:t>Raunak</w:t>
      </w:r>
      <w:proofErr w:type="spellEnd"/>
      <w:r w:rsidRPr="004949A3">
        <w:rPr>
          <w:sz w:val="16"/>
          <w:szCs w:val="16"/>
        </w:rPr>
        <w:t xml:space="preserve"> </w:t>
      </w:r>
      <w:proofErr w:type="spellStart"/>
      <w:r w:rsidRPr="004949A3">
        <w:rPr>
          <w:sz w:val="16"/>
          <w:szCs w:val="16"/>
        </w:rPr>
        <w:t>Dua</w:t>
      </w:r>
      <w:proofErr w:type="spellEnd"/>
    </w:p>
    <w:p w14:paraId="4ECD3AB2" w14:textId="77777777" w:rsidR="0041439E" w:rsidRPr="00BD4898" w:rsidRDefault="0041439E" w:rsidP="0041439E"/>
    <w:p w14:paraId="325196C8" w14:textId="77777777" w:rsidR="0041439E" w:rsidRPr="00BD4898" w:rsidRDefault="0041439E" w:rsidP="0041439E">
      <w:pPr>
        <w:rPr>
          <w:sz w:val="16"/>
        </w:rPr>
      </w:pPr>
      <w:r w:rsidRPr="00BD4898">
        <w:rPr>
          <w:sz w:val="16"/>
        </w:rPr>
        <w:t xml:space="preserve">The United States is not alone in failing to include gender as an acceptable "social group" under the definition of refugee. </w:t>
      </w:r>
      <w:r w:rsidRPr="00BD4898">
        <w:rPr>
          <w:rStyle w:val="StyleUnderline"/>
        </w:rPr>
        <w:t>From a policy standpoint, "gender- based asylum faces many obstacles against its implementation.</w:t>
      </w:r>
      <w:r w:rsidRPr="00BD4898">
        <w:rPr>
          <w:sz w:val="16"/>
        </w:rPr>
        <w:t xml:space="preserve">" n156 First, </w:t>
      </w:r>
      <w:r w:rsidRPr="00BD4898">
        <w:rPr>
          <w:rStyle w:val="StyleUnderline"/>
        </w:rPr>
        <w:t>countries such as the United States are "seeking more restrictions on the ability to obtain asylum generally."</w:t>
      </w:r>
      <w:r w:rsidRPr="00BD4898">
        <w:rPr>
          <w:sz w:val="16"/>
        </w:rPr>
        <w:t xml:space="preserve"> n157 In other words</w:t>
      </w:r>
      <w:r w:rsidRPr="00BD4898">
        <w:rPr>
          <w:rStyle w:val="StyleUnderline"/>
        </w:rPr>
        <w:t>, immigration is viewed as a problem of scope, and countries feel the need to heighten restrictions to limit the number of people coming into that particular country.</w:t>
      </w:r>
      <w:r w:rsidRPr="00BD4898">
        <w:rPr>
          <w:sz w:val="16"/>
        </w:rPr>
        <w:t xml:space="preserve"> </w:t>
      </w:r>
      <w:r w:rsidRPr="00BD4898">
        <w:rPr>
          <w:rStyle w:val="StyleUnderline"/>
        </w:rPr>
        <w:t xml:space="preserve">Expanding the definition to include gender is seen as  [*231]  "opening the floodgates" to countless complaints. n158  </w:t>
      </w:r>
      <w:r w:rsidRPr="00BD4898">
        <w:rPr>
          <w:sz w:val="16"/>
        </w:rPr>
        <w:t xml:space="preserve">Furthermore, </w:t>
      </w:r>
      <w:r w:rsidRPr="00BD4898">
        <w:rPr>
          <w:rStyle w:val="Emphasis"/>
        </w:rPr>
        <w:t xml:space="preserve">"the [United Nations'] Refugee Convention does not directly address female protection because of immigration and asylum </w:t>
      </w:r>
      <w:proofErr w:type="spellStart"/>
      <w:r w:rsidRPr="00BD4898">
        <w:rPr>
          <w:rStyle w:val="Emphasis"/>
        </w:rPr>
        <w:t>restrictionists</w:t>
      </w:r>
      <w:proofErr w:type="spellEnd"/>
      <w:r w:rsidRPr="00BD4898">
        <w:rPr>
          <w:rStyle w:val="Emphasis"/>
        </w:rPr>
        <w:t xml:space="preserve"> and those who believe females do not deserve asylum protection on the basis of gender."</w:t>
      </w:r>
      <w:r w:rsidRPr="00BD4898">
        <w:rPr>
          <w:sz w:val="16"/>
        </w:rPr>
        <w:t xml:space="preserve"> n159 These obstacles "can be observed to converge and interact with individual cases in published appellate decisions." n160 </w:t>
      </w:r>
      <w:r w:rsidRPr="00BD4898">
        <w:rPr>
          <w:rStyle w:val="Emphasis"/>
        </w:rPr>
        <w:t>Overall, the obstacles hinder the international acceptance of gender-based asylum</w:t>
      </w:r>
      <w:r w:rsidRPr="00BD4898">
        <w:rPr>
          <w:sz w:val="16"/>
        </w:rPr>
        <w:t xml:space="preserve"> in some countries, particularly in the United States. n161</w:t>
      </w:r>
    </w:p>
    <w:p w14:paraId="23322146" w14:textId="77777777" w:rsidR="00AD190A" w:rsidRDefault="00AD190A" w:rsidP="00E65DEA"/>
    <w:p w14:paraId="67AE2348" w14:textId="720EDEEB" w:rsidR="00AD190A" w:rsidRPr="00E577AC" w:rsidRDefault="00AD190A" w:rsidP="00AD190A">
      <w:pPr>
        <w:pStyle w:val="Heading3"/>
      </w:pPr>
      <w:r>
        <w:t>AT Topicality - Restriction</w:t>
      </w:r>
    </w:p>
    <w:p w14:paraId="1E8C785F" w14:textId="77777777" w:rsidR="00AD190A" w:rsidRPr="00E577AC" w:rsidRDefault="00AD190A" w:rsidP="00AD190A"/>
    <w:p w14:paraId="0DF2879E" w14:textId="77777777" w:rsidR="00AD190A" w:rsidRPr="00E577AC" w:rsidRDefault="00AD190A" w:rsidP="00AD190A">
      <w:pPr>
        <w:pStyle w:val="Heading4"/>
      </w:pPr>
      <w:r w:rsidRPr="00E577AC">
        <w:t>Sessions policy is a restriction on immigration</w:t>
      </w:r>
    </w:p>
    <w:p w14:paraId="2C49673B" w14:textId="77777777" w:rsidR="00AD190A" w:rsidRPr="00E577AC" w:rsidRDefault="00AD190A" w:rsidP="00AD190A">
      <w:pPr>
        <w:rPr>
          <w:sz w:val="16"/>
          <w:szCs w:val="16"/>
        </w:rPr>
      </w:pPr>
      <w:r w:rsidRPr="00E577AC">
        <w:rPr>
          <w:rStyle w:val="Style13ptBold"/>
        </w:rPr>
        <w:t>Siddiqui 18 – political reporter for The Guardian</w:t>
      </w:r>
      <w:r w:rsidRPr="00E577AC">
        <w:rPr>
          <w:b/>
          <w:sz w:val="24"/>
        </w:rPr>
        <w:t xml:space="preserve"> </w:t>
      </w:r>
      <w:r w:rsidRPr="00E577AC">
        <w:rPr>
          <w:sz w:val="16"/>
          <w:szCs w:val="16"/>
        </w:rPr>
        <w:t xml:space="preserve">[Sabrina, Trump administration moves to end asylum for victims of domestic abuse and gangs; Planned directive to immigration judges marks dramatic shift likely to affect tens of thousands of migrants, 6/11/18, </w:t>
      </w:r>
      <w:r w:rsidRPr="00E577AC">
        <w:rPr>
          <w:rStyle w:val="Hyperlink"/>
          <w:sz w:val="16"/>
          <w:szCs w:val="16"/>
        </w:rPr>
        <w:t>Acc</w:t>
      </w:r>
      <w:r w:rsidRPr="00E577AC">
        <w:rPr>
          <w:sz w:val="16"/>
          <w:szCs w:val="16"/>
        </w:rPr>
        <w:t xml:space="preserve"> 7/14/18, Lexis]</w:t>
      </w:r>
    </w:p>
    <w:p w14:paraId="170A0A11" w14:textId="77777777" w:rsidR="00AD190A" w:rsidRPr="00E577AC" w:rsidRDefault="00AD190A" w:rsidP="00AD190A"/>
    <w:p w14:paraId="7730FA86" w14:textId="77777777" w:rsidR="00AD190A" w:rsidRPr="00E577AC" w:rsidRDefault="00AD190A" w:rsidP="00AD190A">
      <w:pPr>
        <w:rPr>
          <w:sz w:val="12"/>
        </w:rPr>
      </w:pPr>
      <w:r w:rsidRPr="00E577AC">
        <w:rPr>
          <w:sz w:val="12"/>
        </w:rPr>
        <w:t xml:space="preserve">Donald Trump's administration announced on Monday that it would order US immigration courts to stop granting asylum to victims of domestic abuse and gang violence who come to the country seeking safety. The attorney general, Jeff </w:t>
      </w:r>
      <w:r w:rsidRPr="00E577AC">
        <w:rPr>
          <w:rStyle w:val="StyleUnderline"/>
        </w:rPr>
        <w:t>Sessions,</w:t>
      </w:r>
      <w:r w:rsidRPr="00E577AC">
        <w:rPr>
          <w:sz w:val="12"/>
        </w:rPr>
        <w:t xml:space="preserve"> signaled that he would issue a directive to immigration judges on Monday. The </w:t>
      </w:r>
      <w:r w:rsidRPr="00E577AC">
        <w:rPr>
          <w:rStyle w:val="StyleUnderline"/>
        </w:rPr>
        <w:t>policy is expected to affect tens of thousands of migrants fleeing violence in Central America and seeking to claim asylum in the US. The move</w:t>
      </w:r>
      <w:r w:rsidRPr="00E577AC">
        <w:rPr>
          <w:sz w:val="12"/>
        </w:rPr>
        <w:t xml:space="preserve"> represents a dramatic shift and another hostile turn in America's immigration system and </w:t>
      </w:r>
      <w:r w:rsidRPr="00E577AC">
        <w:rPr>
          <w:rStyle w:val="StyleUnderline"/>
        </w:rPr>
        <w:t>marks the latest action by the Trump administration to sharply restrict immigration</w:t>
      </w:r>
      <w:r w:rsidRPr="00E577AC">
        <w:rPr>
          <w:sz w:val="12"/>
        </w:rPr>
        <w:t xml:space="preserve"> and the way the laws are used. The president and his administration have been criticized in recent weeks for a new " zero tolerance " policy that has separated families upon arrival at the US-Mexico border.</w:t>
      </w:r>
    </w:p>
    <w:p w14:paraId="2D07EA68" w14:textId="77777777" w:rsidR="00AD190A" w:rsidRPr="00E577AC" w:rsidRDefault="00AD190A" w:rsidP="00AD190A"/>
    <w:p w14:paraId="56957C39" w14:textId="77777777" w:rsidR="0041439E" w:rsidRPr="00BD4898" w:rsidRDefault="0041439E" w:rsidP="0041439E">
      <w:pPr>
        <w:pStyle w:val="Heading4"/>
      </w:pPr>
      <w:r w:rsidRPr="00BD4898">
        <w:t xml:space="preserve">Restricting gender based asylum is a restriction on immigration – contextual evidence proves. </w:t>
      </w:r>
    </w:p>
    <w:p w14:paraId="3FCB6FCC" w14:textId="77777777" w:rsidR="0041439E" w:rsidRPr="004949A3" w:rsidRDefault="0041439E" w:rsidP="0041439E">
      <w:pPr>
        <w:rPr>
          <w:sz w:val="16"/>
          <w:szCs w:val="16"/>
        </w:rPr>
      </w:pPr>
      <w:proofErr w:type="spellStart"/>
      <w:r w:rsidRPr="00BD4898">
        <w:rPr>
          <w:b/>
        </w:rPr>
        <w:t>Heitz</w:t>
      </w:r>
      <w:proofErr w:type="spellEnd"/>
      <w:r w:rsidRPr="00BD4898">
        <w:rPr>
          <w:b/>
        </w:rPr>
        <w:t>, 2013 – JD candidate at Indiana Univ</w:t>
      </w:r>
      <w:r w:rsidRPr="00BD4898">
        <w:t xml:space="preserve">. </w:t>
      </w:r>
      <w:r w:rsidRPr="004949A3">
        <w:rPr>
          <w:sz w:val="16"/>
          <w:szCs w:val="16"/>
        </w:rPr>
        <w:t>[Aimee Indiana International &amp; Comparative Law Review 23 Ind. Int'l &amp; Comp. L. Rev. 213 Providing a Pathway to Asylum: Re-interpreting "Social Group" to Include Gender, Lexis]//</w:t>
      </w:r>
      <w:proofErr w:type="spellStart"/>
      <w:r w:rsidRPr="004949A3">
        <w:rPr>
          <w:sz w:val="16"/>
          <w:szCs w:val="16"/>
        </w:rPr>
        <w:t>Raunak</w:t>
      </w:r>
      <w:proofErr w:type="spellEnd"/>
      <w:r w:rsidRPr="004949A3">
        <w:rPr>
          <w:sz w:val="16"/>
          <w:szCs w:val="16"/>
        </w:rPr>
        <w:t xml:space="preserve"> </w:t>
      </w:r>
      <w:proofErr w:type="spellStart"/>
      <w:r w:rsidRPr="004949A3">
        <w:rPr>
          <w:sz w:val="16"/>
          <w:szCs w:val="16"/>
        </w:rPr>
        <w:t>Dua</w:t>
      </w:r>
      <w:proofErr w:type="spellEnd"/>
    </w:p>
    <w:p w14:paraId="7A8CBDD2" w14:textId="77777777" w:rsidR="0041439E" w:rsidRPr="00BD4898" w:rsidRDefault="0041439E" w:rsidP="0041439E"/>
    <w:p w14:paraId="045B23E5" w14:textId="77777777" w:rsidR="0041439E" w:rsidRPr="00BD4898" w:rsidRDefault="0041439E" w:rsidP="0041439E">
      <w:pPr>
        <w:rPr>
          <w:sz w:val="16"/>
        </w:rPr>
      </w:pPr>
      <w:r w:rsidRPr="00BD4898">
        <w:rPr>
          <w:sz w:val="16"/>
        </w:rPr>
        <w:t xml:space="preserve">The United States is not alone in failing to include gender as an acceptable "social group" under the definition of refugee. </w:t>
      </w:r>
      <w:r w:rsidRPr="00BD4898">
        <w:rPr>
          <w:rStyle w:val="StyleUnderline"/>
        </w:rPr>
        <w:t>From a policy standpoint, "gender- based asylum faces many obstacles against its implementation.</w:t>
      </w:r>
      <w:r w:rsidRPr="00BD4898">
        <w:rPr>
          <w:sz w:val="16"/>
        </w:rPr>
        <w:t xml:space="preserve">" n156 First, </w:t>
      </w:r>
      <w:r w:rsidRPr="00BD4898">
        <w:rPr>
          <w:rStyle w:val="StyleUnderline"/>
        </w:rPr>
        <w:t>countries such as the United States are "seeking more restrictions on the ability to obtain asylum generally."</w:t>
      </w:r>
      <w:r w:rsidRPr="00BD4898">
        <w:rPr>
          <w:sz w:val="16"/>
        </w:rPr>
        <w:t xml:space="preserve"> n157 In other words</w:t>
      </w:r>
      <w:r w:rsidRPr="00BD4898">
        <w:rPr>
          <w:rStyle w:val="StyleUnderline"/>
        </w:rPr>
        <w:t>, immigration is viewed as a problem of scope, and countries feel the need to heighten restrictions to limit the number of people coming into that particular country.</w:t>
      </w:r>
      <w:r w:rsidRPr="00BD4898">
        <w:rPr>
          <w:sz w:val="16"/>
        </w:rPr>
        <w:t xml:space="preserve"> </w:t>
      </w:r>
      <w:r w:rsidRPr="00BD4898">
        <w:rPr>
          <w:rStyle w:val="StyleUnderline"/>
        </w:rPr>
        <w:t xml:space="preserve">Expanding the definition to include gender is seen as  [*231]  "opening the floodgates" to countless complaints. n158  </w:t>
      </w:r>
      <w:r w:rsidRPr="00BD4898">
        <w:rPr>
          <w:sz w:val="16"/>
        </w:rPr>
        <w:t xml:space="preserve">Furthermore, </w:t>
      </w:r>
      <w:r w:rsidRPr="00BD4898">
        <w:rPr>
          <w:rStyle w:val="Emphasis"/>
        </w:rPr>
        <w:t xml:space="preserve">"the [United Nations'] Refugee Convention does not directly address female protection because of immigration and asylum </w:t>
      </w:r>
      <w:proofErr w:type="spellStart"/>
      <w:r w:rsidRPr="00BD4898">
        <w:rPr>
          <w:rStyle w:val="Emphasis"/>
        </w:rPr>
        <w:t>restrictionists</w:t>
      </w:r>
      <w:proofErr w:type="spellEnd"/>
      <w:r w:rsidRPr="00BD4898">
        <w:rPr>
          <w:rStyle w:val="Emphasis"/>
        </w:rPr>
        <w:t xml:space="preserve"> and those who believe females do not deserve asylum protection on the basis of gender."</w:t>
      </w:r>
      <w:r w:rsidRPr="00BD4898">
        <w:rPr>
          <w:sz w:val="16"/>
        </w:rPr>
        <w:t xml:space="preserve"> n159 These obstacles "can be observed to converge and interact with individual cases in published appellate decisions." n160 </w:t>
      </w:r>
      <w:r w:rsidRPr="00BD4898">
        <w:rPr>
          <w:rStyle w:val="Emphasis"/>
        </w:rPr>
        <w:t>Overall, the obstacles hinder the international acceptance of gender-based asylum</w:t>
      </w:r>
      <w:r w:rsidRPr="00BD4898">
        <w:rPr>
          <w:sz w:val="16"/>
        </w:rPr>
        <w:t xml:space="preserve"> in some countries, particularly in the United States. n161</w:t>
      </w:r>
    </w:p>
    <w:p w14:paraId="377CAC62" w14:textId="77777777" w:rsidR="0041439E" w:rsidRPr="00BD4898" w:rsidRDefault="0041439E" w:rsidP="0041439E"/>
    <w:p w14:paraId="2B90973A" w14:textId="77777777" w:rsidR="00E65DEA" w:rsidRDefault="00E65DEA" w:rsidP="005E4303">
      <w:pPr>
        <w:pStyle w:val="Heading3"/>
      </w:pPr>
    </w:p>
    <w:p w14:paraId="5306942D" w14:textId="0E4338EB" w:rsidR="00C25FAD" w:rsidRDefault="00C25FAD" w:rsidP="00C25FAD">
      <w:pPr>
        <w:pStyle w:val="Heading2"/>
      </w:pPr>
      <w:r>
        <w:t xml:space="preserve">AT </w:t>
      </w:r>
      <w:proofErr w:type="spellStart"/>
      <w:r>
        <w:t>Disads</w:t>
      </w:r>
      <w:proofErr w:type="spellEnd"/>
    </w:p>
    <w:p w14:paraId="04E702AB" w14:textId="19BF17F3" w:rsidR="00E742D1" w:rsidRPr="00BD4898" w:rsidRDefault="005E4303" w:rsidP="005E4303">
      <w:pPr>
        <w:pStyle w:val="Heading3"/>
      </w:pPr>
      <w:r>
        <w:t>AT Floodgates DA</w:t>
      </w:r>
    </w:p>
    <w:p w14:paraId="3072DED7" w14:textId="77777777" w:rsidR="00742A39" w:rsidRPr="00BD4898" w:rsidRDefault="00742A39" w:rsidP="00742A39">
      <w:pPr>
        <w:keepNext/>
        <w:keepLines/>
        <w:spacing w:before="200"/>
        <w:outlineLvl w:val="3"/>
        <w:rPr>
          <w:rFonts w:eastAsiaTheme="majorEastAsia" w:cstheme="majorBidi"/>
          <w:b/>
          <w:iCs/>
          <w:sz w:val="22"/>
        </w:rPr>
      </w:pPr>
      <w:r w:rsidRPr="00BD4898">
        <w:rPr>
          <w:rFonts w:eastAsiaTheme="majorEastAsia" w:cstheme="majorBidi"/>
          <w:b/>
          <w:iCs/>
          <w:sz w:val="22"/>
        </w:rPr>
        <w:t>Plan will not open the floodgates – it is still very hard to claim asylum, and the plan just changes Who gets in, not how many.</w:t>
      </w:r>
    </w:p>
    <w:p w14:paraId="41DB9E3F" w14:textId="77777777" w:rsidR="00742A39" w:rsidRPr="00BD4898" w:rsidRDefault="00742A39" w:rsidP="00742A39">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21529CF2" w14:textId="77777777" w:rsidR="00742A39" w:rsidRPr="00BD4898" w:rsidRDefault="00742A39" w:rsidP="00742A39"/>
    <w:p w14:paraId="795BC362" w14:textId="77777777" w:rsidR="00742A39" w:rsidRPr="00BD4898" w:rsidRDefault="00742A39" w:rsidP="00742A39">
      <w:pPr>
        <w:rPr>
          <w:sz w:val="16"/>
        </w:rPr>
      </w:pPr>
      <w:r w:rsidRPr="00BD4898">
        <w:rPr>
          <w:sz w:val="16"/>
        </w:rPr>
        <w:t xml:space="preserve">Most fundamentally, then, </w:t>
      </w:r>
      <w:r w:rsidRPr="00BD4898">
        <w:rPr>
          <w:rStyle w:val="StyleUnderline"/>
        </w:rPr>
        <w:t>the "floodgates" concern misses the essential nature of the refugee remedy, which is a highly individualized, case-by-case one. Regardless of the fact that large numbers of people in the world suffer oppression and persecution, asylum claims are made one at a time, on an individual basis</w:t>
      </w:r>
      <w:r w:rsidRPr="00BD4898">
        <w:rPr>
          <w:sz w:val="16"/>
        </w:rPr>
        <w:t xml:space="preserve">, and each individual claimant must pass procedural and evidentiary hurdles and fit her petition into a well-structured legal framework in order to make out her case. Moreover, </w:t>
      </w:r>
      <w:r w:rsidRPr="00BD4898">
        <w:rPr>
          <w:rStyle w:val="StyleUnderline"/>
        </w:rPr>
        <w:t>migration is rarely an easy process. Many refugee claimants make arduous and sometimes life-threatening journeys to reach a country where asylum can be claimed, a fact which is painfully evident in the frequent media accounts of migrant deaths caused in treacherous water crossings</w:t>
      </w:r>
      <w:r w:rsidRPr="00BD4898">
        <w:rPr>
          <w:sz w:val="16"/>
        </w:rPr>
        <w:t xml:space="preserve">. n186 Women and children have been an increasing presence in [*565] migrant flows in what the International Organization for Migration describes as a "worrying trend," particularly with regard to the </w:t>
      </w:r>
      <w:r w:rsidRPr="00BD4898">
        <w:rPr>
          <w:rStyle w:val="StyleUnderline"/>
        </w:rPr>
        <w:t>rise in the number of women using dangerous routes</w:t>
      </w:r>
      <w:r w:rsidRPr="00BD4898">
        <w:rPr>
          <w:sz w:val="16"/>
        </w:rPr>
        <w:t xml:space="preserve">. n187 The IOM, a Geneva-based organization, for example, reports that </w:t>
      </w:r>
      <w:r w:rsidRPr="00BD4898">
        <w:rPr>
          <w:rStyle w:val="StyleUnderline"/>
        </w:rPr>
        <w:t>16,839 female migrants have arrived in Italy in 2014, more than double the 7,658 who arrived during the same period in 2013</w:t>
      </w:r>
      <w:r w:rsidRPr="00BD4898">
        <w:rPr>
          <w:sz w:val="16"/>
        </w:rPr>
        <w:t xml:space="preserve">. n188 A </w:t>
      </w:r>
      <w:r w:rsidRPr="00BD4898">
        <w:rPr>
          <w:rStyle w:val="StyleUnderline"/>
        </w:rPr>
        <w:t xml:space="preserve">briefing paper by </w:t>
      </w:r>
      <w:proofErr w:type="spellStart"/>
      <w:r w:rsidRPr="00BD4898">
        <w:rPr>
          <w:rStyle w:val="StyleUnderline"/>
        </w:rPr>
        <w:t>Medecins</w:t>
      </w:r>
      <w:proofErr w:type="spellEnd"/>
      <w:r w:rsidRPr="00BD4898">
        <w:rPr>
          <w:rStyle w:val="StyleUnderline"/>
        </w:rPr>
        <w:t xml:space="preserve"> Sans </w:t>
      </w:r>
      <w:proofErr w:type="spellStart"/>
      <w:r w:rsidRPr="00BD4898">
        <w:rPr>
          <w:rStyle w:val="StyleUnderline"/>
        </w:rPr>
        <w:t>Frontieres</w:t>
      </w:r>
      <w:proofErr w:type="spellEnd"/>
      <w:r w:rsidRPr="00BD4898">
        <w:rPr>
          <w:rStyle w:val="StyleUnderline"/>
        </w:rPr>
        <w:t xml:space="preserve"> (MSF), highlights the frequency with which women migrants experience sexual violence both in their countries of origin and also </w:t>
      </w:r>
      <w:proofErr w:type="spellStart"/>
      <w:r w:rsidRPr="00BD4898">
        <w:rPr>
          <w:rStyle w:val="StyleUnderline"/>
        </w:rPr>
        <w:t>en</w:t>
      </w:r>
      <w:proofErr w:type="spellEnd"/>
      <w:r w:rsidRPr="00BD4898">
        <w:rPr>
          <w:rStyle w:val="StyleUnderline"/>
        </w:rPr>
        <w:t xml:space="preserve"> route as they journey towards a country where they seek asylum</w:t>
      </w:r>
      <w:r w:rsidRPr="00BD4898">
        <w:rPr>
          <w:sz w:val="16"/>
        </w:rPr>
        <w:t xml:space="preserve">. </w:t>
      </w:r>
      <w:r w:rsidRPr="00BD4898">
        <w:rPr>
          <w:rStyle w:val="StyleUnderline"/>
        </w:rPr>
        <w:t xml:space="preserve">Given </w:t>
      </w:r>
      <w:r w:rsidRPr="00BD4898">
        <w:rPr>
          <w:sz w:val="16"/>
        </w:rPr>
        <w:t xml:space="preserve">these </w:t>
      </w:r>
      <w:r w:rsidRPr="00BD4898">
        <w:rPr>
          <w:rStyle w:val="StyleUnderline"/>
        </w:rPr>
        <w:t>treacherous conditions and the formidable obstacles facing migrants, it is hardly a legitimate concern that the floodgates will be forced open by the recognition of gender as its own ground of persecution. Claims for asylum based on gender,</w:t>
      </w:r>
      <w:r w:rsidRPr="00BD4898">
        <w:rPr>
          <w:sz w:val="16"/>
        </w:rPr>
        <w:t xml:space="preserve"> as is the case for other claims, </w:t>
      </w:r>
      <w:r w:rsidRPr="00BD4898">
        <w:rPr>
          <w:rStyle w:val="StyleUnderline"/>
        </w:rPr>
        <w:t>only stipulate the enumerated reason for the persecution in any individual case by naming the ground on which it is based</w:t>
      </w:r>
      <w:r w:rsidRPr="00BD4898">
        <w:rPr>
          <w:sz w:val="16"/>
        </w:rPr>
        <w:t xml:space="preserve">. It is certainly not the case that legal definitions of who counts as a refugee render large segments of the population eligible for asylum simply by virtue of membership in identified groups. To the contrary, </w:t>
      </w:r>
      <w:r w:rsidRPr="00BD4898">
        <w:rPr>
          <w:rStyle w:val="StyleUnderline"/>
        </w:rPr>
        <w:t>refugee law provides a necessarily patchwork, individualized micro-level solution to complex macro-level social, economic, and political problems in the world</w:t>
      </w:r>
      <w:r w:rsidRPr="00BD4898">
        <w:rPr>
          <w:sz w:val="16"/>
        </w:rPr>
        <w:t xml:space="preserve">. Beyond meeting the refugee definition the </w:t>
      </w:r>
      <w:r w:rsidRPr="00BD4898">
        <w:rPr>
          <w:rStyle w:val="StyleUnderline"/>
        </w:rPr>
        <w:t>claimant must also prove a failure of state protection</w:t>
      </w:r>
      <w:r w:rsidRPr="00BD4898">
        <w:rPr>
          <w:sz w:val="16"/>
        </w:rPr>
        <w:t xml:space="preserve">, which in itself </w:t>
      </w:r>
      <w:r w:rsidRPr="00BD4898">
        <w:rPr>
          <w:rStyle w:val="StyleUnderline"/>
        </w:rPr>
        <w:t>can in many cases be a major, if not insurmountable, evidentiary burden</w:t>
      </w:r>
      <w:r w:rsidRPr="00BD4898">
        <w:rPr>
          <w:sz w:val="16"/>
        </w:rPr>
        <w:t>.</w:t>
      </w:r>
    </w:p>
    <w:p w14:paraId="50636DC7" w14:textId="14CAE17F" w:rsidR="00742A39" w:rsidRDefault="00742A39" w:rsidP="00742A39"/>
    <w:p w14:paraId="297566F0" w14:textId="77777777" w:rsidR="006C5DD1" w:rsidRPr="00BD4898" w:rsidRDefault="006C5DD1" w:rsidP="006C5DD1">
      <w:pPr>
        <w:pStyle w:val="Heading4"/>
      </w:pPr>
      <w:r w:rsidRPr="00BD4898">
        <w:t>The plan would not flood the United States with refugees – Canada empirically proves.</w:t>
      </w:r>
    </w:p>
    <w:p w14:paraId="17FAC3D5" w14:textId="77777777" w:rsidR="006C5DD1" w:rsidRPr="00BD4898" w:rsidRDefault="006C5DD1" w:rsidP="006C5DD1">
      <w:pPr>
        <w:textAlignment w:val="baseline"/>
        <w:rPr>
          <w:rFonts w:eastAsia="Times New Roman" w:cs="Arial"/>
          <w:sz w:val="16"/>
          <w:szCs w:val="16"/>
        </w:rPr>
      </w:pPr>
      <w:proofErr w:type="spellStart"/>
      <w:r w:rsidRPr="00BD4898">
        <w:rPr>
          <w:rFonts w:eastAsia="Times New Roman" w:cs="Arial"/>
          <w:b/>
          <w:bCs/>
        </w:rPr>
        <w:t>Seith</w:t>
      </w:r>
      <w:proofErr w:type="spellEnd"/>
      <w:r w:rsidRPr="00BD4898">
        <w:rPr>
          <w:rFonts w:eastAsia="Times New Roman" w:cs="Arial"/>
          <w:b/>
          <w:bCs/>
        </w:rPr>
        <w:t>, 1997 – Fellow at Stanford Law School</w:t>
      </w:r>
      <w:r w:rsidRPr="00BD4898">
        <w:rPr>
          <w:rFonts w:eastAsia="Times New Roman" w:cs="Arial"/>
          <w:szCs w:val="20"/>
        </w:rPr>
        <w:t> </w:t>
      </w:r>
      <w:r w:rsidRPr="00BD4898">
        <w:rPr>
          <w:rFonts w:eastAsia="Times New Roman" w:cs="Arial"/>
          <w:sz w:val="16"/>
          <w:szCs w:val="16"/>
        </w:rPr>
        <w:t>[Patricia, Vanderbilt Law Review October, 97 Colum. L. Rev. 1804 Escaping Domestic Violence: Asylum As A Means Of Protection For Battered Women Lexis]</w:t>
      </w:r>
    </w:p>
    <w:p w14:paraId="0A37702A" w14:textId="77777777" w:rsidR="006C5DD1" w:rsidRPr="00BD4898" w:rsidRDefault="006C5DD1" w:rsidP="006C5DD1">
      <w:pPr>
        <w:textAlignment w:val="baseline"/>
        <w:rPr>
          <w:rFonts w:ascii="Arial" w:eastAsia="Times New Roman" w:hAnsi="Arial" w:cs="Arial"/>
          <w:sz w:val="18"/>
          <w:szCs w:val="18"/>
        </w:rPr>
      </w:pPr>
    </w:p>
    <w:p w14:paraId="0BD6AE10" w14:textId="77777777" w:rsidR="006C5DD1" w:rsidRPr="00BD4898" w:rsidRDefault="006C5DD1" w:rsidP="006C5DD1">
      <w:pPr>
        <w:textAlignment w:val="baseline"/>
        <w:rPr>
          <w:rFonts w:ascii="Arial" w:eastAsia="Times New Roman" w:hAnsi="Arial" w:cs="Arial"/>
          <w:sz w:val="16"/>
          <w:szCs w:val="18"/>
        </w:rPr>
      </w:pPr>
      <w:r w:rsidRPr="00BD4898">
        <w:rPr>
          <w:rFonts w:eastAsia="Times New Roman" w:cs="Arial"/>
          <w:szCs w:val="20"/>
          <w:u w:val="single"/>
        </w:rPr>
        <w:t>Ultimately, women may still face several obstacles when trying to establish persecution based on social group membership</w:t>
      </w:r>
      <w:r w:rsidRPr="00BD4898">
        <w:rPr>
          <w:rFonts w:eastAsia="Times New Roman" w:cs="Arial"/>
          <w:sz w:val="16"/>
          <w:szCs w:val="20"/>
        </w:rPr>
        <w:t xml:space="preserve">. </w:t>
      </w:r>
      <w:r w:rsidRPr="00BD4898">
        <w:rPr>
          <w:rFonts w:eastAsia="Times New Roman" w:cs="Arial"/>
          <w:szCs w:val="20"/>
          <w:u w:val="single"/>
        </w:rPr>
        <w:t>The courts have not consistently explained the reasons for their narrow interpretation of the social group category</w:t>
      </w:r>
      <w:r w:rsidRPr="00BD4898">
        <w:rPr>
          <w:rFonts w:eastAsia="Times New Roman" w:cs="Arial"/>
          <w:sz w:val="16"/>
          <w:szCs w:val="20"/>
        </w:rPr>
        <w:t xml:space="preserve">. A possible explanation may be the pervasive view that allowing asylum for gender-based claims such as rape or domestic violence would result in a flood of such claims. n241 Even the INS characterized this fear as unwarranted, as Canada's experience with domestic violence asylum claims after its promulgation of the Canadian Gender Guidelines illustrate. n242 In the approximately two-year period following the domestic violence precedent and the Canadian Gender Guidelines - both of which occurred in the spring of 1993 - there were 40,000 refugee claims filed in Canada, of which only two percent were gender-based. n243  [*1839]  Although not a direct comparison since immigration levels are affected by many factors, Canada and the United States do define their asylum law in a similar manner and have implemented similar gender guidelines. Thus, the number of claims in the United States probably would not drastically exceed those of Canada. Also, </w:t>
      </w:r>
      <w:r w:rsidRPr="00BD4898">
        <w:rPr>
          <w:rFonts w:eastAsia="Times New Roman" w:cs="Arial"/>
          <w:szCs w:val="20"/>
          <w:u w:val="single"/>
        </w:rPr>
        <w:t>United States immigration figures indicate that asylum claims have not risen dramatically since the INS Guidelines were promulgated or following any of the subsequent gender-related precedents. n244 Another consideration is that it is "expensive, difficult, and traumatic to uproot oneself and flee the country of one's birth" n245 which stands as an additional obstacle for women seeking asylum and mitigates fears of a substantial increase of asylum claims.</w:t>
      </w:r>
      <w:r w:rsidRPr="00BD4898">
        <w:rPr>
          <w:rFonts w:eastAsia="Times New Roman" w:cs="Arial"/>
          <w:sz w:val="16"/>
          <w:szCs w:val="20"/>
        </w:rPr>
        <w:t> These factors suggest that the United States would not experience an onslaught of claims if domestic violence were recognized as a basis for asylum</w:t>
      </w:r>
      <w:r w:rsidRPr="00BD4898">
        <w:rPr>
          <w:rFonts w:eastAsia="Times New Roman" w:cs="Arial"/>
          <w:szCs w:val="20"/>
          <w:u w:val="single"/>
        </w:rPr>
        <w:t>. Concerns about increased asylum applications often arise in the context of balancing the definition of social group membership. As illustrated by the court in Gomez, n246 there is a tension between defining a social group too broadly such that it is not distinguishable from society-at-large, yet not so narrowly that it does not accurately portray the persecution.</w:t>
      </w:r>
      <w:r w:rsidRPr="00BD4898">
        <w:rPr>
          <w:rFonts w:eastAsia="Times New Roman" w:cs="Arial"/>
          <w:sz w:val="16"/>
          <w:szCs w:val="20"/>
        </w:rPr>
        <w:t xml:space="preserve"> For domestic violence, the categorization suggested by Goldberg and by the Canadian courts meets this balance. If social group membership were defined as "battered women from a particular country who are unable to receive government protection from their batterers," then the group would not be unreasonably large, as many countries do provide protection for battered women; the group would also encompass women who are truly being persecuted, such as those described in Northern Ireland and Pakistan. n247 </w:t>
      </w:r>
    </w:p>
    <w:p w14:paraId="463990D0" w14:textId="77777777" w:rsidR="006C5DD1" w:rsidRPr="00BD4898" w:rsidRDefault="006C5DD1" w:rsidP="00742A39"/>
    <w:p w14:paraId="2D5E07C1" w14:textId="77777777" w:rsidR="00E742D1" w:rsidRPr="00BD4898" w:rsidRDefault="00E742D1" w:rsidP="00E742D1">
      <w:pPr>
        <w:pStyle w:val="Heading4"/>
      </w:pPr>
      <w:r w:rsidRPr="00BD4898">
        <w:t xml:space="preserve">The ”Flood” argument is patriarchal – it is not applied to other refugee categories. </w:t>
      </w:r>
    </w:p>
    <w:p w14:paraId="0B5C4258" w14:textId="77777777" w:rsidR="00E742D1" w:rsidRPr="00BD4898" w:rsidRDefault="00E742D1" w:rsidP="00E742D1">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6D69EB87" w14:textId="77777777" w:rsidR="00E742D1" w:rsidRPr="00BD4898" w:rsidRDefault="00E742D1" w:rsidP="00E742D1"/>
    <w:p w14:paraId="137D97C7" w14:textId="77777777" w:rsidR="00E742D1" w:rsidRPr="00BD4898" w:rsidRDefault="00E742D1" w:rsidP="00E742D1">
      <w:pPr>
        <w:rPr>
          <w:rStyle w:val="StyleUnderline"/>
        </w:rPr>
      </w:pPr>
      <w:r w:rsidRPr="00BD4898">
        <w:rPr>
          <w:sz w:val="16"/>
        </w:rPr>
        <w:t xml:space="preserve">Modern scholarship connects the stereotypes and misperceptions that plague asylum claims involving gender-related persecution to the doctrine of coverture. n17 This doctrine, which places the wife in a legally subordinate position to her husband, has been an important background  [*509]  principle in U.S. immigration law. n18 </w:t>
      </w:r>
      <w:r w:rsidRPr="00BD4898">
        <w:rPr>
          <w:u w:val="single"/>
        </w:rPr>
        <w:t>Additionally, courts hesitate to grant the claims of women facing society-wide persecution due to fears of setting a precedent that will create far more claims from women across the globe than the system could possibly accommodate</w:t>
      </w:r>
      <w:r w:rsidRPr="00BD4898">
        <w:rPr>
          <w:sz w:val="16"/>
        </w:rPr>
        <w:t xml:space="preserve">. n19 </w:t>
      </w:r>
      <w:r w:rsidRPr="00BD4898">
        <w:rPr>
          <w:rStyle w:val="StyleUnderline"/>
        </w:rPr>
        <w:t>This argument is particularly troublesome since "concern over the size of the group sharing the protected characteristic has generally not been a barrier for persons persecuted on account of their race or religion." n20</w:t>
      </w:r>
    </w:p>
    <w:p w14:paraId="543458FA" w14:textId="3B0E9A3B" w:rsidR="00E742D1" w:rsidRDefault="00E742D1" w:rsidP="00E742D1"/>
    <w:p w14:paraId="6EA01ACB" w14:textId="77777777" w:rsidR="00E65DEA" w:rsidRPr="00BD4898" w:rsidRDefault="00E65DEA" w:rsidP="00E65DEA">
      <w:pPr>
        <w:keepNext/>
        <w:keepLines/>
        <w:spacing w:before="200"/>
        <w:outlineLvl w:val="3"/>
        <w:rPr>
          <w:rFonts w:eastAsiaTheme="majorEastAsia" w:cstheme="majorBidi"/>
          <w:b/>
          <w:iCs/>
          <w:sz w:val="22"/>
        </w:rPr>
      </w:pPr>
      <w:r w:rsidRPr="00BD4898">
        <w:rPr>
          <w:rFonts w:eastAsiaTheme="majorEastAsia" w:cstheme="majorBidi"/>
          <w:b/>
          <w:iCs/>
          <w:sz w:val="22"/>
        </w:rPr>
        <w:t>The plan will not open the floodgates – that is based on fear, not facts – gender would not blur the lines of definition of refugee.</w:t>
      </w:r>
    </w:p>
    <w:p w14:paraId="0F30D3B0" w14:textId="77777777" w:rsidR="00E65DEA" w:rsidRPr="00BD4898" w:rsidRDefault="00E65DEA" w:rsidP="00E65DEA">
      <w:pPr>
        <w:rPr>
          <w:sz w:val="16"/>
          <w:szCs w:val="16"/>
        </w:rPr>
      </w:pPr>
      <w:proofErr w:type="spellStart"/>
      <w:r w:rsidRPr="00BD4898">
        <w:rPr>
          <w:rStyle w:val="Style13ptBold"/>
        </w:rPr>
        <w:t>Bahl</w:t>
      </w:r>
      <w:proofErr w:type="spellEnd"/>
      <w:r w:rsidRPr="00BD4898">
        <w:rPr>
          <w:rStyle w:val="Style13ptBold"/>
        </w:rPr>
        <w:t>, 1997 – lecturer of Law at King’s College, Univ of London</w:t>
      </w:r>
      <w:r w:rsidRPr="00BD4898">
        <w:t xml:space="preserve"> </w:t>
      </w:r>
      <w:r w:rsidRPr="00BD4898">
        <w:rPr>
          <w:sz w:val="16"/>
          <w:szCs w:val="16"/>
        </w:rPr>
        <w:t>[Anjana Cardozo Women's Law Journal 4 Cardozo Women's L.J. 33 Home Is Where The Brute Lives: Asylum Law And Gender-Based Claims Of Persecution, Lexis]</w:t>
      </w:r>
    </w:p>
    <w:p w14:paraId="5F35B6D1" w14:textId="77777777" w:rsidR="00E65DEA" w:rsidRPr="00BD4898" w:rsidRDefault="00E65DEA" w:rsidP="00E65DEA"/>
    <w:p w14:paraId="2AB34C64" w14:textId="77777777" w:rsidR="00E65DEA" w:rsidRPr="00BD4898" w:rsidRDefault="00E65DEA" w:rsidP="00E65DEA">
      <w:pPr>
        <w:pBdr>
          <w:top w:val="nil"/>
          <w:left w:val="nil"/>
          <w:bottom w:val="nil"/>
          <w:right w:val="nil"/>
          <w:between w:val="nil"/>
        </w:pBdr>
        <w:rPr>
          <w:rFonts w:eastAsia="Georgia" w:cs="Georgia"/>
          <w:sz w:val="16"/>
          <w:szCs w:val="20"/>
        </w:rPr>
      </w:pPr>
      <w:r w:rsidRPr="00BD4898">
        <w:rPr>
          <w:u w:val="single"/>
        </w:rPr>
        <w:t>The floodgates and slippery slope arguments are</w:t>
      </w:r>
      <w:r w:rsidRPr="00BD4898">
        <w:rPr>
          <w:sz w:val="16"/>
        </w:rPr>
        <w:t xml:space="preserve"> often </w:t>
      </w:r>
      <w:r w:rsidRPr="00BD4898">
        <w:rPr>
          <w:u w:val="single"/>
        </w:rPr>
        <w:t>put forward in opposition to accepting women or gender as a particular social group in the context of asylum law</w:t>
      </w:r>
      <w:r w:rsidRPr="00BD4898">
        <w:rPr>
          <w:sz w:val="16"/>
        </w:rPr>
        <w:t xml:space="preserve">. n284 </w:t>
      </w:r>
      <w:r w:rsidRPr="00BD4898">
        <w:rPr>
          <w:u w:val="single"/>
        </w:rPr>
        <w:t>These</w:t>
      </w:r>
      <w:r w:rsidRPr="00BD4898">
        <w:rPr>
          <w:sz w:val="16"/>
        </w:rPr>
        <w:t xml:space="preserve"> objections </w:t>
      </w:r>
      <w:r w:rsidRPr="00BD4898">
        <w:rPr>
          <w:u w:val="single"/>
        </w:rPr>
        <w:t>are incorrect</w:t>
      </w:r>
      <w:r w:rsidRPr="00BD4898">
        <w:rPr>
          <w:sz w:val="16"/>
        </w:rPr>
        <w:t xml:space="preserve">, </w:t>
      </w:r>
      <w:r w:rsidRPr="00BD4898">
        <w:rPr>
          <w:u w:val="single"/>
        </w:rPr>
        <w:t>because the potential size of the group preempts considering the merits of such a claim and results in a negation of the spirit of the asylum laws</w:t>
      </w:r>
      <w:r w:rsidRPr="00BD4898">
        <w:rPr>
          <w:sz w:val="16"/>
        </w:rPr>
        <w:t xml:space="preserve">. </w:t>
      </w:r>
      <w:r w:rsidRPr="00BD4898">
        <w:rPr>
          <w:u w:val="single"/>
        </w:rPr>
        <w:t>It is</w:t>
      </w:r>
      <w:r w:rsidRPr="00BD4898">
        <w:rPr>
          <w:sz w:val="16"/>
        </w:rPr>
        <w:t xml:space="preserve">, therefore, </w:t>
      </w:r>
      <w:r w:rsidRPr="00BD4898">
        <w:rPr>
          <w:u w:val="single"/>
        </w:rPr>
        <w:t>correctly stated</w:t>
      </w:r>
      <w:r w:rsidRPr="00BD4898">
        <w:rPr>
          <w:sz w:val="16"/>
        </w:rPr>
        <w:t xml:space="preserve"> </w:t>
      </w:r>
      <w:r w:rsidRPr="00BD4898">
        <w:rPr>
          <w:u w:val="single"/>
        </w:rPr>
        <w:t>that</w:t>
      </w:r>
      <w:r w:rsidRPr="00BD4898">
        <w:rPr>
          <w:sz w:val="16"/>
        </w:rPr>
        <w:t xml:space="preserve"> the "</w:t>
      </w:r>
      <w:r w:rsidRPr="00BD4898">
        <w:rPr>
          <w:u w:val="single"/>
        </w:rPr>
        <w:t>'floodgate' arguments appeal more to fear than analysis</w:t>
      </w:r>
      <w:r w:rsidRPr="00BD4898">
        <w:rPr>
          <w:sz w:val="16"/>
        </w:rPr>
        <w:t xml:space="preserve">." n285 The establishment of </w:t>
      </w:r>
      <w:r w:rsidRPr="00BD4898">
        <w:rPr>
          <w:u w:val="single"/>
        </w:rPr>
        <w:t>a particular social group of which one is a member is only one of the</w:t>
      </w:r>
      <w:r w:rsidRPr="00BD4898">
        <w:rPr>
          <w:sz w:val="16"/>
        </w:rPr>
        <w:t xml:space="preserve"> several </w:t>
      </w:r>
      <w:r w:rsidRPr="00BD4898">
        <w:rPr>
          <w:u w:val="single"/>
        </w:rPr>
        <w:t>requirements that need to be found</w:t>
      </w:r>
      <w:r w:rsidRPr="00BD4898">
        <w:rPr>
          <w:sz w:val="16"/>
        </w:rPr>
        <w:t xml:space="preserve"> when granting relief. </w:t>
      </w:r>
      <w:r w:rsidRPr="00BD4898">
        <w:rPr>
          <w:u w:val="single"/>
        </w:rPr>
        <w:t>The mere fact that a social group is established does not preclude inquiring whether the applicant was actually persecuted</w:t>
      </w:r>
      <w:r w:rsidRPr="00BD4898">
        <w:rPr>
          <w:sz w:val="16"/>
        </w:rPr>
        <w:t xml:space="preserve"> </w:t>
      </w:r>
      <w:r w:rsidRPr="00BD4898">
        <w:rPr>
          <w:u w:val="single"/>
        </w:rPr>
        <w:t>or has a well-founded fear of persecution</w:t>
      </w:r>
      <w:r w:rsidRPr="00BD4898">
        <w:rPr>
          <w:sz w:val="16"/>
        </w:rPr>
        <w:t xml:space="preserve">. To be granted the discretionary relief of asylum, an applicant must establish that she has been persecuted in the past or has a well-founded fear of future persecution on account of her race, religion, nationality, or membership in a particular social group or political opinion. n286 The offensive nature of the persecutory acts, in and of themselves, do not establish statutory eligibility for asylum. </w:t>
      </w:r>
      <w:r w:rsidRPr="00BD4898">
        <w:rPr>
          <w:sz w:val="22"/>
          <w:u w:val="single"/>
        </w:rPr>
        <w:t xml:space="preserve">Thus, a woman fleeing gender-based persecution cannot simply point to oppressive, discriminatory laws and customs. She must establish that she reasonably fears persecution, and some courts require proof of being an identifiable target. </w:t>
      </w:r>
      <w:r w:rsidRPr="00BD4898">
        <w:rPr>
          <w:rFonts w:eastAsia="Georgia" w:cs="Georgia"/>
          <w:sz w:val="16"/>
          <w:szCs w:val="20"/>
        </w:rPr>
        <w:t xml:space="preserve">For example, in Gomez v. Immigration &amp; Naturalization Service, n287 the applicant had to demonstrate that she was more likely to be persecuted than any other young woman. n288 In Sanchez-Trujillo v. Immigration &amp; Naturalization Service, n289 the court required that "the evidence ... be specific enough to indicate that the alien's predicament is appreciably different from the dangers faced by the alien's fellow citizens." n290 It is submitted that requiring the applicant to prove that she is singled out for persecution is unreasonable and unsound. n291 Victims [*71] of genocide would have no recourse, because of their inability to show that they have been isolated or targeted for persecution. n292 Further, under the statutory requirements of United States asylum law, an applicant will also need to establish that the acts of persecution or anticipated persecution have been - or will be - committed either by government officials or entities that the government either cannot or will not control. n293 The applicant must provide the bridging explanation in the form of evidence, either direct or circumstantial, of the persecutor's motive for harming her. n294 </w:t>
      </w:r>
      <w:r w:rsidRPr="00BD4898">
        <w:rPr>
          <w:sz w:val="22"/>
          <w:u w:val="single"/>
        </w:rPr>
        <w:t>To accept women or gender as a social group would not result in a dilution of the definition of refugee or the boundaries of the particular social group category</w:t>
      </w:r>
      <w:r w:rsidRPr="00BD4898">
        <w:rPr>
          <w:rFonts w:eastAsia="Georgia" w:cs="Georgia"/>
          <w:sz w:val="16"/>
          <w:szCs w:val="20"/>
        </w:rPr>
        <w:t>. Asylum is an individual, not a group, remedy. The discretionary grant may be denied even though the other criteria stated above are satisfied.</w:t>
      </w:r>
    </w:p>
    <w:p w14:paraId="3B865159" w14:textId="77777777" w:rsidR="00E65DEA" w:rsidRPr="00BD4898" w:rsidRDefault="00E65DEA" w:rsidP="00E65DEA"/>
    <w:p w14:paraId="2AEBA5F0" w14:textId="77777777" w:rsidR="00E65DEA" w:rsidRPr="00BD4898" w:rsidRDefault="00E65DEA" w:rsidP="00E65DEA"/>
    <w:p w14:paraId="3441CB75" w14:textId="77777777" w:rsidR="005E4303" w:rsidRPr="00BD4898" w:rsidRDefault="005E4303" w:rsidP="005E4303">
      <w:pPr>
        <w:pStyle w:val="Heading4"/>
      </w:pPr>
      <w:r w:rsidRPr="00BD4898">
        <w:t>Domestic violence asylum won’t cause a flood of immigration – empirical examples prove, and this myth causes discrimination against women.</w:t>
      </w:r>
    </w:p>
    <w:p w14:paraId="5B2720AB" w14:textId="77777777" w:rsidR="005E4303" w:rsidRPr="00BD4898" w:rsidRDefault="005E4303" w:rsidP="005E4303">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071D1FCF" w14:textId="77777777" w:rsidR="005E4303" w:rsidRPr="00BD4898" w:rsidRDefault="005E4303" w:rsidP="005E4303"/>
    <w:p w14:paraId="0359F9F5" w14:textId="77777777" w:rsidR="005E4303" w:rsidRPr="00BD4898" w:rsidRDefault="005E4303" w:rsidP="005E4303">
      <w:pPr>
        <w:rPr>
          <w:sz w:val="16"/>
        </w:rPr>
      </w:pPr>
      <w:r w:rsidRPr="00BD4898">
        <w:rPr>
          <w:u w:val="single"/>
        </w:rPr>
        <w:t>The reluctance by the United States to recognize domestic violence asylum claims is largely a result of the unfounded fear that establishing domestic violence as grounds for asylum will immediately inundate the  [*535]  United States with women seeking asylum</w:t>
      </w:r>
      <w:r w:rsidRPr="00BD4898">
        <w:rPr>
          <w:sz w:val="16"/>
        </w:rPr>
        <w:t xml:space="preserve">. n240 </w:t>
      </w:r>
      <w:r w:rsidRPr="00BD4898">
        <w:rPr>
          <w:u w:val="single"/>
        </w:rPr>
        <w:t>This fear has resulted in a higher burden of proof for domestic violence asylum applicants because they usually have to link their abuse and particular social group to an additional protected ground, such as religion.</w:t>
      </w:r>
      <w:r w:rsidRPr="00BD4898">
        <w:rPr>
          <w:sz w:val="16"/>
        </w:rPr>
        <w:t xml:space="preserve"> n241 Scholars argue that "this reality suggests that asylum law, both inherently and in its implementation, currently may operate in a discriminatory manner and may fail to offer women the same level of protection it offers male asylum seekers." n242 Scholars agree that </w:t>
      </w:r>
      <w:r w:rsidRPr="00BD4898">
        <w:rPr>
          <w:u w:val="single"/>
        </w:rPr>
        <w:t>such treatment discounts the current trend recognizing violence against women as a human rights violation.</w:t>
      </w:r>
      <w:r w:rsidRPr="00BD4898">
        <w:rPr>
          <w:sz w:val="16"/>
        </w:rPr>
        <w:t xml:space="preserve"> n243 </w:t>
      </w:r>
      <w:r w:rsidRPr="00BD4898">
        <w:rPr>
          <w:rStyle w:val="StyleUnderline"/>
        </w:rPr>
        <w:t>An analysis of Canada's experience following a positive domestic violence precedent and the adoption of the Canadian Gender Guidelines in 1993 mitigates concerns raised by the floodgate argument</w:t>
      </w:r>
      <w:r w:rsidRPr="00BD4898">
        <w:rPr>
          <w:sz w:val="16"/>
        </w:rPr>
        <w:t>. n244 During the two-year period following these developments, "there were 40,000 refugee claims filed in Canada, of which only two percent were gender-based[,]" presumably encompassing all gender related claims not only domestic violence. n245 The unfortunate reality is few women have the resources to flee their country of origin to seek protection because such a departure is difficult, expensive, and traumatic. n246</w:t>
      </w:r>
    </w:p>
    <w:p w14:paraId="2DD6D07F" w14:textId="77777777" w:rsidR="005E4303" w:rsidRPr="00BD4898" w:rsidRDefault="005E4303" w:rsidP="005E4303"/>
    <w:p w14:paraId="25095D39" w14:textId="77777777" w:rsidR="005E4303" w:rsidRPr="00BD4898" w:rsidRDefault="005E4303" w:rsidP="005E4303"/>
    <w:p w14:paraId="199C1DA1" w14:textId="77777777" w:rsidR="005E4303" w:rsidRPr="00BD4898" w:rsidRDefault="005E4303" w:rsidP="005E4303">
      <w:pPr>
        <w:pStyle w:val="Heading4"/>
      </w:pPr>
      <w:r w:rsidRPr="00BD4898">
        <w:t>The floodgates argument is empirically denied by Canadian experience</w:t>
      </w:r>
    </w:p>
    <w:p w14:paraId="152962D0" w14:textId="77777777" w:rsidR="005E4303" w:rsidRPr="00BD4898" w:rsidRDefault="005E4303" w:rsidP="005E4303">
      <w:pPr>
        <w:rPr>
          <w:sz w:val="16"/>
          <w:szCs w:val="16"/>
        </w:rPr>
      </w:pPr>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43" w:history="1">
        <w:r w:rsidRPr="00BD4898">
          <w:rPr>
            <w:rStyle w:val="Hyperlink"/>
            <w:sz w:val="16"/>
            <w:szCs w:val="16"/>
          </w:rPr>
          <w:t>http://repository.uchastings.edu/faculty_scholarship/1154</w:t>
        </w:r>
      </w:hyperlink>
    </w:p>
    <w:p w14:paraId="6FC07750" w14:textId="77777777" w:rsidR="005E4303" w:rsidRPr="00BD4898" w:rsidRDefault="005E4303" w:rsidP="005E4303"/>
    <w:p w14:paraId="45AE2947" w14:textId="77777777" w:rsidR="005E4303" w:rsidRPr="00BD4898" w:rsidRDefault="005E4303" w:rsidP="005E4303">
      <w:pPr>
        <w:rPr>
          <w:sz w:val="16"/>
        </w:rPr>
      </w:pPr>
      <w:r w:rsidRPr="00BD4898">
        <w:rPr>
          <w:rStyle w:val="StyleUnderline"/>
        </w:rPr>
        <w:t xml:space="preserve">The experience in Canada, which has accepted gender asylum claims since 1993, and in the US after the decision in Matter of </w:t>
      </w:r>
      <w:proofErr w:type="spellStart"/>
      <w:r w:rsidRPr="00BD4898">
        <w:rPr>
          <w:rStyle w:val="StyleUnderline"/>
        </w:rPr>
        <w:t>Kasinga</w:t>
      </w:r>
      <w:proofErr w:type="spellEnd"/>
      <w:r w:rsidRPr="00BD4898">
        <w:rPr>
          <w:rStyle w:val="StyleUnderline"/>
        </w:rPr>
        <w:t xml:space="preserve"> belie the myth of the floodgates: neither country experienced a surge of claims following their acceptance of the legitimacy of such claims</w:t>
      </w:r>
      <w:r w:rsidRPr="00BD4898">
        <w:rPr>
          <w:sz w:val="16"/>
        </w:rPr>
        <w:t xml:space="preserve">. For a discussion of the floodgates, see, </w:t>
      </w:r>
      <w:proofErr w:type="spellStart"/>
      <w:r w:rsidRPr="00BD4898">
        <w:rPr>
          <w:sz w:val="16"/>
        </w:rPr>
        <w:t>Musalo</w:t>
      </w:r>
      <w:proofErr w:type="spellEnd"/>
      <w:r w:rsidRPr="00BD4898">
        <w:rPr>
          <w:sz w:val="16"/>
        </w:rPr>
        <w:t xml:space="preserve">, “Protecting Victims of Gendered Persecution”, 132 133. The reason that women have not deluged </w:t>
      </w:r>
      <w:proofErr w:type="spellStart"/>
      <w:r w:rsidRPr="00BD4898">
        <w:rPr>
          <w:sz w:val="16"/>
        </w:rPr>
        <w:t>coun</w:t>
      </w:r>
      <w:proofErr w:type="spellEnd"/>
      <w:r w:rsidRPr="00BD4898">
        <w:rPr>
          <w:sz w:val="16"/>
        </w:rPr>
        <w:t>- tries of asylum is explained as follows: “</w:t>
      </w:r>
      <w:r w:rsidRPr="00BD4898">
        <w:rPr>
          <w:rStyle w:val="StyleUnderline"/>
        </w:rPr>
        <w:t>There are several explanations why the number of women asylum seekers  has  not  dramatically  increased  with  the  legal  recognition  of  gender  claims  for  protection.  First, women who would have legitimate claims for gender asylum often come from countries where they have little or no rights, which limits their ability to leave their countries in search of protection</w:t>
      </w:r>
      <w:r w:rsidRPr="00BD4898">
        <w:rPr>
          <w:sz w:val="16"/>
        </w:rPr>
        <w:t xml:space="preserve">. Second, they are frequently – if not always – primary caretakers for their children and extended family. Thus </w:t>
      </w:r>
      <w:r w:rsidRPr="00BD4898">
        <w:rPr>
          <w:rStyle w:val="StyleUnderline"/>
        </w:rPr>
        <w:t>they often have to choose between leaving family behind</w:t>
      </w:r>
      <w:r w:rsidRPr="00BD4898">
        <w:rPr>
          <w:sz w:val="16"/>
        </w:rPr>
        <w:t>, or exposing them to the risks of travel to the potential country of refuge.  [.. .]  Finally,  women  asylum  seekers  often  have  little  control  over  family  resources,  making  it impossible for them to have the means to travel to a country where they might seek asylum.” Ibid., 132.</w:t>
      </w:r>
    </w:p>
    <w:p w14:paraId="45727451" w14:textId="77777777" w:rsidR="005E4303" w:rsidRPr="00BD4898" w:rsidRDefault="005E4303" w:rsidP="005E4303"/>
    <w:p w14:paraId="53D39CAA" w14:textId="77777777" w:rsidR="00742A39" w:rsidRPr="00BD4898" w:rsidRDefault="00742A39" w:rsidP="00742A39">
      <w:pPr>
        <w:keepNext/>
        <w:keepLines/>
        <w:spacing w:before="200"/>
        <w:outlineLvl w:val="3"/>
        <w:rPr>
          <w:rFonts w:eastAsiaTheme="majorEastAsia" w:cstheme="majorBidi"/>
          <w:b/>
          <w:iCs/>
          <w:sz w:val="22"/>
        </w:rPr>
      </w:pPr>
      <w:r w:rsidRPr="00BD4898">
        <w:rPr>
          <w:rFonts w:eastAsiaTheme="majorEastAsia" w:cstheme="majorBidi"/>
          <w:b/>
          <w:iCs/>
          <w:sz w:val="22"/>
        </w:rPr>
        <w:t>Fear that women will Flood the US is gendered – it is based on fears of “hordes of women” that are not applied to other groups for asylum</w:t>
      </w:r>
    </w:p>
    <w:p w14:paraId="782DFA80" w14:textId="77777777" w:rsidR="00742A39" w:rsidRPr="00BD4898" w:rsidRDefault="00742A39" w:rsidP="00742A39">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16EFEB0D" w14:textId="77777777" w:rsidR="00742A39" w:rsidRPr="00BD4898" w:rsidRDefault="00742A39" w:rsidP="00742A39"/>
    <w:p w14:paraId="0D191097" w14:textId="77777777" w:rsidR="00742A39" w:rsidRPr="00BD4898" w:rsidRDefault="00742A39" w:rsidP="00742A39">
      <w:pPr>
        <w:rPr>
          <w:sz w:val="16"/>
        </w:rPr>
      </w:pPr>
      <w:r w:rsidRPr="00BD4898">
        <w:rPr>
          <w:rStyle w:val="StyleUnderline"/>
        </w:rPr>
        <w:t>The official documents</w:t>
      </w:r>
      <w:r w:rsidRPr="00BD4898">
        <w:rPr>
          <w:sz w:val="16"/>
        </w:rPr>
        <w:t xml:space="preserve"> and interpretive Guidelines </w:t>
      </w:r>
      <w:r w:rsidRPr="00BD4898">
        <w:rPr>
          <w:rStyle w:val="StyleUnderline"/>
        </w:rPr>
        <w:t>of</w:t>
      </w:r>
      <w:r w:rsidRPr="00BD4898">
        <w:rPr>
          <w:sz w:val="16"/>
        </w:rPr>
        <w:t xml:space="preserve"> major refugee-receiving countries such as Canada, the United Kingdom, and </w:t>
      </w:r>
      <w:r w:rsidRPr="00BD4898">
        <w:rPr>
          <w:rStyle w:val="StyleUnderline"/>
        </w:rPr>
        <w:t>the United States all recognize that persecution can take gender specific forms, just as the International Convention on Refugees recognizes that persecution takes religious, political and racialized (among other) forms. Why then, is there the persistent refusal to recognize gender as its own ground of persecution?</w:t>
      </w:r>
      <w:r w:rsidRPr="00BD4898">
        <w:rPr>
          <w:sz w:val="16"/>
        </w:rPr>
        <w:t xml:space="preserve">  [*563]  Why must gender-based persecution - unlike other forms of human rights violations, which are recognized as historical and contemporary patterns of oppression rising to the level of persecution warranting state protection - be arduously fit into ever more context-specific and distinctly-defined "particular social group" categories? How can this exclusion of gender be justified? </w:t>
      </w:r>
      <w:r w:rsidRPr="00BD4898">
        <w:rPr>
          <w:rStyle w:val="StyleUnderline"/>
        </w:rPr>
        <w:t>Lurking beneath the concern about enumerating gender as a ground of persecution in the definition of refugee is a concern about the size of the group and a fear that too many of the world's downtrodden women will rush the gates of the more prosperous countries of the developed world seeking asylum there.</w:t>
      </w:r>
      <w:r w:rsidRPr="00BD4898">
        <w:rPr>
          <w:sz w:val="16"/>
        </w:rPr>
        <w:t xml:space="preserve"> </w:t>
      </w:r>
      <w:r w:rsidRPr="00BD4898">
        <w:rPr>
          <w:rStyle w:val="StyleUnderline"/>
        </w:rPr>
        <w:t>Recognizing gender as an enumerated ground of persecution is therefore seen by some as unleashing the specter of hordes</w:t>
      </w:r>
      <w:r w:rsidRPr="00BD4898">
        <w:rPr>
          <w:sz w:val="16"/>
        </w:rPr>
        <w:t xml:space="preserve"> of prospective claimants seeking asylum simply by virtue of their membership in a social category that is seen as being far too large. n179 </w:t>
      </w:r>
      <w:r w:rsidRPr="00BD4898">
        <w:rPr>
          <w:rStyle w:val="StyleUnderline"/>
        </w:rPr>
        <w:t>Some U.S. refugee decisions have been explicit in expressing the concern that gender is an over-broad category on which to define a social group</w:t>
      </w:r>
      <w:r w:rsidRPr="00BD4898">
        <w:rPr>
          <w:sz w:val="16"/>
        </w:rPr>
        <w:t xml:space="preserve">. n180 For example, Circuit Judge Hartz, writing for the Tenth Circuit Court of Appeals in a case involving a woman's claim for asylum based on FGM, opined "there may be understandable concern in using gender as a group-defining characteristic. </w:t>
      </w:r>
      <w:r w:rsidRPr="00BD4898">
        <w:rPr>
          <w:rStyle w:val="StyleUnderline"/>
        </w:rPr>
        <w:t>One may be reluctant to permit, for example, half a nation's residents to obtain asylum on the ground that women are persecuted there</w:t>
      </w:r>
      <w:r w:rsidRPr="00BD4898">
        <w:rPr>
          <w:sz w:val="16"/>
        </w:rPr>
        <w:t>." n181</w:t>
      </w:r>
    </w:p>
    <w:p w14:paraId="159E338B" w14:textId="77777777" w:rsidR="00742A39" w:rsidRPr="00BD4898" w:rsidRDefault="00742A39" w:rsidP="00742A39"/>
    <w:p w14:paraId="3776F594" w14:textId="77777777" w:rsidR="00374F7B" w:rsidRPr="00BD4898" w:rsidRDefault="00374F7B" w:rsidP="00374F7B">
      <w:pPr>
        <w:pStyle w:val="Heading4"/>
      </w:pPr>
      <w:bookmarkStart w:id="140" w:name="_Hlk519160797"/>
      <w:r w:rsidRPr="00BD4898">
        <w:t xml:space="preserve">No Floodgates – we have an ethical obligation to act </w:t>
      </w:r>
      <w:bookmarkEnd w:id="140"/>
      <w:r w:rsidRPr="00BD4898">
        <w:t>in spite of our fears, and other standards will check a flood of asylum seekers</w:t>
      </w:r>
    </w:p>
    <w:p w14:paraId="69B8029C" w14:textId="77777777" w:rsidR="00374F7B" w:rsidRPr="00BD4898" w:rsidRDefault="00374F7B" w:rsidP="00374F7B">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5348FE53" w14:textId="77777777" w:rsidR="00374F7B" w:rsidRPr="00BD4898" w:rsidRDefault="00374F7B" w:rsidP="00374F7B">
      <w:pPr>
        <w:rPr>
          <w:sz w:val="16"/>
          <w:szCs w:val="16"/>
        </w:rPr>
      </w:pPr>
    </w:p>
    <w:p w14:paraId="3251A652" w14:textId="77777777" w:rsidR="00374F7B" w:rsidRPr="00BD4898" w:rsidRDefault="00374F7B" w:rsidP="00374F7B">
      <w:pPr>
        <w:rPr>
          <w:sz w:val="16"/>
        </w:rPr>
      </w:pPr>
      <w:r w:rsidRPr="00BD4898">
        <w:rPr>
          <w:u w:val="single"/>
        </w:rPr>
        <w:t>One criticism that has been leveled at proposals to make it easier for women to seek asylum on the basis of domestic violence is that doing so will open a "floodgate" of female asylum-seekers to the United States</w:t>
      </w:r>
      <w:r w:rsidRPr="00BD4898">
        <w:rPr>
          <w:sz w:val="16"/>
        </w:rPr>
        <w:t xml:space="preserve">. n194 </w:t>
      </w:r>
      <w:r w:rsidRPr="00BD4898">
        <w:rPr>
          <w:u w:val="single"/>
        </w:rPr>
        <w:t>Even if a flood of immigrants were likely, the argument that we should not extend protection to domestic violence victims because there are too many of them is simply unprincipled. Such a fear has not stopped the United States from extending asylum to other victims of persecution.</w:t>
      </w:r>
      <w:r w:rsidRPr="00BD4898">
        <w:rPr>
          <w:sz w:val="16"/>
        </w:rPr>
        <w:t xml:space="preserve"> When the asylum statute was amended to cover Chinese citizens fleeing the one-child policy, for instance, the potential beneficiaries included almost the entire adult female population of China, all of whom could be subject to forced abortion or sterilization if they violated the policy. n195 </w:t>
      </w:r>
      <w:r w:rsidRPr="00BD4898">
        <w:rPr>
          <w:u w:val="single"/>
        </w:rPr>
        <w:t>To the extent that a fear of floodgates is really a concern about fraudulent asylum applications, then it is appropriate to take measures to ensure a rigorous review process for asylum claims.</w:t>
      </w:r>
      <w:r w:rsidRPr="00BD4898">
        <w:rPr>
          <w:sz w:val="16"/>
        </w:rPr>
        <w:t xml:space="preserve"> n196 </w:t>
      </w:r>
      <w:r w:rsidRPr="00BD4898">
        <w:rPr>
          <w:u w:val="single"/>
        </w:rPr>
        <w:t xml:space="preserve">But excluding an entire class of asylees simply because there may be too many of them is unprincipled and unjust. </w:t>
      </w:r>
      <w:r w:rsidRPr="00BD4898">
        <w:rPr>
          <w:sz w:val="16"/>
        </w:rPr>
        <w:t xml:space="preserve">But for legal and practical reasons, </w:t>
      </w:r>
      <w:r w:rsidRPr="00BD4898">
        <w:rPr>
          <w:u w:val="single"/>
        </w:rPr>
        <w:t>a flood of asylum-seekers is unlikely to materialize</w:t>
      </w:r>
      <w:r w:rsidRPr="00BD4898">
        <w:rPr>
          <w:sz w:val="16"/>
        </w:rPr>
        <w:t xml:space="preserve">, even if the reforms proposed by this Note are adopted. The critics are correct that the </w:t>
      </w:r>
      <w:r w:rsidRPr="00BD4898">
        <w:rPr>
          <w:u w:val="single"/>
        </w:rPr>
        <w:t>total number of abused women worldwide is likely [*2554] incredibly high.</w:t>
      </w:r>
      <w:r w:rsidRPr="00BD4898">
        <w:rPr>
          <w:sz w:val="16"/>
        </w:rPr>
        <w:t xml:space="preserve"> While it is impossible to calculate a precise figure, n197 the total number of female domestic violence victims is likely to be in the hundreds of millions. However, the regulatory reform proposed by this Note would </w:t>
      </w:r>
      <w:r w:rsidRPr="00BD4898">
        <w:rPr>
          <w:u w:val="single"/>
        </w:rPr>
        <w:t>not make all of those women eligible for asylum. Asylum-seekers would still have to show that the violence they suffered and would be likely to suffer in the future if they returned to their home country would reach the level of persecution, which is a high standard of harm</w:t>
      </w:r>
      <w:r w:rsidRPr="00BD4898">
        <w:rPr>
          <w:sz w:val="16"/>
        </w:rPr>
        <w:t xml:space="preserve">. n198 A single or occasional instance of physical abuse would not satisfy that standard. Abuse that was limited to controlling behavior, even severely controlling behavior, would also likely not be persecution if it was not accompanied by violence. n199 </w:t>
      </w:r>
      <w:r w:rsidRPr="00BD4898">
        <w:rPr>
          <w:u w:val="single"/>
        </w:rPr>
        <w:t>Applicants would also have to show that their home country's government would be unwilling or unable to protect them. n200 In most cases, a domestic violence victim who had not actually gone to the authorities to seek protection and been refused would not be eligible for asylum.</w:t>
      </w:r>
      <w:r w:rsidRPr="00BD4898">
        <w:rPr>
          <w:sz w:val="16"/>
        </w:rPr>
        <w:t xml:space="preserve"> n201 [*2555] Furthermore, as a practical matter, it is </w:t>
      </w:r>
      <w:r w:rsidRPr="00BD4898">
        <w:rPr>
          <w:u w:val="single"/>
        </w:rPr>
        <w:t>unlikely that all of the potentially eligible asylees would actually take the drastic step of coming to the United States.</w:t>
      </w:r>
      <w:r w:rsidRPr="00BD4898">
        <w:rPr>
          <w:sz w:val="16"/>
        </w:rPr>
        <w:t xml:space="preserve"> Past experience supports the conclusion that no "flood" of immigrants will materialize when a new type of asylum claim is recognized. After the BIA's decision in In re </w:t>
      </w:r>
      <w:proofErr w:type="spellStart"/>
      <w:r w:rsidRPr="00BD4898">
        <w:rPr>
          <w:sz w:val="16"/>
        </w:rPr>
        <w:t>Kasinga</w:t>
      </w:r>
      <w:proofErr w:type="spellEnd"/>
      <w:r w:rsidRPr="00BD4898">
        <w:rPr>
          <w:sz w:val="16"/>
        </w:rPr>
        <w:t xml:space="preserve"> allowed asylum claims based on female genital mutilation (FGM) n202 --opening the door to asylum applications by millions of women and girls who are required to undergo FGM--the Immigration and Naturalization Service did not see an appreciable increase in FGM-based asylum claims. n203 Perhaps even more than other types of asylees, prospective domestic violence asylum-seekers are likely to be reluctant to come to the United States except as a last resort. As for all asylees, making the trip to the United States is costly and, in some cases, dangerous. Additionally, </w:t>
      </w:r>
      <w:r w:rsidRPr="00BD4898">
        <w:rPr>
          <w:u w:val="single"/>
        </w:rPr>
        <w:t>while all asylum-seekers lose crucial social and family ties when they leave their home countries, domestic violence asylum-seekers are likely to have an even more difficult time reestablishing those ties after they receive asylum.</w:t>
      </w:r>
      <w:r w:rsidRPr="00BD4898">
        <w:rPr>
          <w:sz w:val="16"/>
        </w:rPr>
        <w:t xml:space="preserve"> Successful asylees are entitled to bring their spouses and children to the United States on "following-to-join" petitions. n204 But many countries require the permission of both parents for a child to leave the country. n205 If an asylee's abuser is also the parent of her children, he then has a veto power over her efforts to reunify her family. Leaving her home country to seek asylum may also reveal the abuse she suffered to friends and family for the first time. In light of the stigma that attaches to domestic violence in many cultures, it is likely that some women will continue to tolerate abuse rather than take the drastic step of coming to the United States.</w:t>
      </w:r>
    </w:p>
    <w:p w14:paraId="01666E69" w14:textId="77777777" w:rsidR="00374F7B" w:rsidRPr="00BD4898" w:rsidRDefault="00374F7B" w:rsidP="00374F7B"/>
    <w:p w14:paraId="7D94BD7D" w14:textId="77777777" w:rsidR="00B36D71" w:rsidRPr="00BD4898" w:rsidRDefault="00B36D71" w:rsidP="00B36D71">
      <w:pPr>
        <w:keepNext/>
        <w:keepLines/>
        <w:spacing w:before="200"/>
        <w:outlineLvl w:val="3"/>
        <w:rPr>
          <w:rFonts w:eastAsiaTheme="majorEastAsia" w:cstheme="majorBidi"/>
          <w:b/>
          <w:iCs/>
          <w:sz w:val="22"/>
        </w:rPr>
      </w:pPr>
      <w:r w:rsidRPr="00BD4898">
        <w:rPr>
          <w:rFonts w:eastAsiaTheme="majorEastAsia" w:cstheme="majorBidi"/>
          <w:b/>
          <w:iCs/>
          <w:sz w:val="22"/>
        </w:rPr>
        <w:t>Gender based asylum will not cause a flood of immigration – it is empirically disproven, and a unique situation that will not spillover.</w:t>
      </w:r>
    </w:p>
    <w:p w14:paraId="4E366C1B" w14:textId="77777777" w:rsidR="00B36D71" w:rsidRPr="00BD4898" w:rsidRDefault="00B36D71" w:rsidP="00B36D71">
      <w:proofErr w:type="spellStart"/>
      <w:r w:rsidRPr="00BD4898">
        <w:rPr>
          <w:rStyle w:val="Style13ptBold"/>
        </w:rPr>
        <w:t>Annitto</w:t>
      </w:r>
      <w:proofErr w:type="spellEnd"/>
      <w:r w:rsidRPr="00BD4898">
        <w:rPr>
          <w:rStyle w:val="Style13ptBold"/>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18DE1FDA" w14:textId="77777777" w:rsidR="00B36D71" w:rsidRPr="00BD4898" w:rsidRDefault="00B36D71" w:rsidP="00B36D71"/>
    <w:p w14:paraId="1C78B215" w14:textId="77777777" w:rsidR="00B36D71" w:rsidRPr="00BD4898" w:rsidRDefault="00B36D71" w:rsidP="00B36D71">
      <w:pPr>
        <w:rPr>
          <w:sz w:val="16"/>
        </w:rPr>
      </w:pPr>
      <w:r w:rsidRPr="00BD4898">
        <w:rPr>
          <w:sz w:val="22"/>
          <w:u w:val="single"/>
        </w:rPr>
        <w:t>The</w:t>
      </w:r>
      <w:r w:rsidRPr="00BD4898">
        <w:rPr>
          <w:sz w:val="16"/>
        </w:rPr>
        <w:t xml:space="preserve"> Board's </w:t>
      </w:r>
      <w:r w:rsidRPr="00BD4898">
        <w:rPr>
          <w:sz w:val="22"/>
          <w:u w:val="single"/>
        </w:rPr>
        <w:t>hesitation to allow gender as a social group factor has no basis in law</w:t>
      </w:r>
      <w:r w:rsidRPr="00BD4898">
        <w:rPr>
          <w:sz w:val="16"/>
        </w:rPr>
        <w:t xml:space="preserve">. n280 Decision makers must determine whether a social group exists by its characteristics, not by the size of the group. n281 </w:t>
      </w:r>
      <w:r w:rsidRPr="00BD4898">
        <w:rPr>
          <w:sz w:val="22"/>
          <w:u w:val="single"/>
        </w:rPr>
        <w:t>Denial of protection by tightening social group membership is consistent only with hesitation to open the "floodgates" to large numbers of immigrants</w:t>
      </w:r>
      <w:r w:rsidRPr="00BD4898">
        <w:rPr>
          <w:sz w:val="16"/>
        </w:rPr>
        <w:t xml:space="preserve">. n282 </w:t>
      </w:r>
      <w:r w:rsidRPr="00BD4898">
        <w:rPr>
          <w:sz w:val="22"/>
          <w:u w:val="single"/>
        </w:rPr>
        <w:t>This fear is unwarranted, however, because it is difficult for women to leave their batterers and even more difficult to gain the means to flee their countries of origin to do so</w:t>
      </w:r>
      <w:r w:rsidRPr="00BD4898">
        <w:rPr>
          <w:sz w:val="16"/>
        </w:rPr>
        <w:t xml:space="preserve">. n283 </w:t>
      </w:r>
      <w:r w:rsidRPr="00BD4898">
        <w:rPr>
          <w:sz w:val="22"/>
          <w:u w:val="single"/>
        </w:rPr>
        <w:t>Further, the recognition of claims based on domestic violence does not dictate the outcome of all claims that involve intimate violence</w:t>
      </w:r>
      <w:r w:rsidRPr="00BD4898">
        <w:rPr>
          <w:sz w:val="16"/>
        </w:rPr>
        <w:t xml:space="preserve">. n284 Other </w:t>
      </w:r>
      <w:r w:rsidRPr="00BD4898">
        <w:rPr>
          <w:u w:val="single"/>
        </w:rPr>
        <w:t>countries recognizing claims based on violence against women have not been overwhelmed;</w:t>
      </w:r>
      <w:r w:rsidRPr="00BD4898">
        <w:rPr>
          <w:sz w:val="16"/>
        </w:rPr>
        <w:t xml:space="preserve"> neither Canada nor Australia is overwhelmed by claims as a result of more responsive asylum decisions. n285 Researchers analyzed the number of applications after Canada's recognition of claims based on fear of FGM. n286 </w:t>
      </w:r>
      <w:r w:rsidRPr="00BD4898">
        <w:rPr>
          <w:u w:val="single"/>
        </w:rPr>
        <w:t>Statistics demonstrate that the decisions granting asylum did not generate a large influx of claimants</w:t>
      </w:r>
      <w:r w:rsidRPr="00BD4898">
        <w:rPr>
          <w:sz w:val="16"/>
        </w:rPr>
        <w:t xml:space="preserve">. n287 Therefore, even </w:t>
      </w:r>
      <w:r w:rsidRPr="00BD4898">
        <w:rPr>
          <w:u w:val="single"/>
        </w:rPr>
        <w:t>political sentiments that are anti-immigration need not force the return of women like Alvarado to a situation of grave danger</w:t>
      </w:r>
      <w:r w:rsidRPr="00BD4898">
        <w:rPr>
          <w:sz w:val="16"/>
        </w:rPr>
        <w:t>. n288</w:t>
      </w:r>
    </w:p>
    <w:p w14:paraId="5D5498D5" w14:textId="77777777" w:rsidR="00B36D71" w:rsidRPr="00BD4898" w:rsidRDefault="00B36D71" w:rsidP="00B36D71"/>
    <w:p w14:paraId="11780EFB" w14:textId="77777777" w:rsidR="00B36D71" w:rsidRPr="00BD4898" w:rsidRDefault="00B36D71" w:rsidP="00B36D71">
      <w:pPr>
        <w:rPr>
          <w:b/>
        </w:rPr>
      </w:pPr>
    </w:p>
    <w:p w14:paraId="0F145EDD" w14:textId="77777777" w:rsidR="00F31556" w:rsidRPr="00BD4898" w:rsidRDefault="00F31556" w:rsidP="00F31556">
      <w:pPr>
        <w:pStyle w:val="Heading4"/>
      </w:pPr>
      <w:r w:rsidRPr="00BD4898">
        <w:t>The plan won’t open the floodgates – it is empirically denied - there are other standards that will limit refugees</w:t>
      </w:r>
    </w:p>
    <w:p w14:paraId="1B880387" w14:textId="77777777" w:rsidR="00F31556" w:rsidRPr="00BD4898" w:rsidRDefault="00F31556" w:rsidP="00F31556">
      <w:r w:rsidRPr="00BD4898">
        <w:rPr>
          <w:rStyle w:val="Style13ptBold"/>
        </w:rPr>
        <w:t>Chow, 2016 – JD Candidate at the Catholic Univ</w:t>
      </w:r>
      <w:r w:rsidRPr="00BD4898">
        <w:t xml:space="preserve"> </w:t>
      </w:r>
      <w:r w:rsidRPr="00BD4898">
        <w:rPr>
          <w:sz w:val="16"/>
          <w:szCs w:val="16"/>
        </w:rPr>
        <w:t>[Lizbeth, A-R-C-G- Is Not the Solution For Domestic Violence Victims https://scholarship.law.edu/lawreview/vol66/iss1/9/ Catholic University Law Review Volume 66 Issue 1 Fall Article 9]</w:t>
      </w:r>
    </w:p>
    <w:p w14:paraId="4BFC1135" w14:textId="77777777" w:rsidR="00F31556" w:rsidRPr="00BD4898" w:rsidRDefault="00F31556" w:rsidP="00F31556"/>
    <w:p w14:paraId="202CFCD1" w14:textId="77777777" w:rsidR="00F31556" w:rsidRPr="00BD4898" w:rsidRDefault="00F31556" w:rsidP="00F31556">
      <w:pPr>
        <w:rPr>
          <w:sz w:val="16"/>
        </w:rPr>
      </w:pPr>
      <w:r w:rsidRPr="00BD4898">
        <w:rPr>
          <w:sz w:val="16"/>
        </w:rPr>
        <w:t>C</w:t>
      </w:r>
      <w:r w:rsidRPr="00BD4898">
        <w:rPr>
          <w:u w:val="single"/>
        </w:rPr>
        <w:t>. The “Floodgates” Argument Rebutted Many scholars have asserted that the reason Congress has not yet stepped in to resolve the domestic violence-based asylum issue</w:t>
      </w:r>
      <w:r w:rsidRPr="00BD4898">
        <w:rPr>
          <w:sz w:val="16"/>
        </w:rPr>
        <w:t xml:space="preserve"> </w:t>
      </w:r>
      <w:r w:rsidRPr="00BD4898">
        <w:rPr>
          <w:u w:val="single"/>
        </w:rPr>
        <w:t>is that there are fears that once a precise rule is produced, it “will open the floodgates.”</w:t>
      </w:r>
      <w:r w:rsidRPr="00BD4898">
        <w:rPr>
          <w:sz w:val="16"/>
        </w:rPr>
        <w:t xml:space="preserve">222 In other words, “the borders would open beyond all reason,” risking “American economic and social well-being.”223 </w:t>
      </w:r>
      <w:r w:rsidRPr="00BD4898">
        <w:rPr>
          <w:u w:val="single"/>
        </w:rPr>
        <w:t>The fear is intensified by the fact that statistics show that domestic violence is endemic in Central American countries</w:t>
      </w:r>
      <w:r w:rsidRPr="00BD4898">
        <w:rPr>
          <w:sz w:val="16"/>
        </w:rPr>
        <w:t xml:space="preserve">.224 Such </w:t>
      </w:r>
      <w:r w:rsidRPr="00BD4898">
        <w:rPr>
          <w:u w:val="single"/>
        </w:rPr>
        <w:t>high levels of domestic violence coupled with Central America’s proximity to the United States may incite the (irrational) fear that too many victims will head for the American border</w:t>
      </w:r>
      <w:r w:rsidRPr="00BD4898">
        <w:rPr>
          <w:sz w:val="16"/>
        </w:rPr>
        <w:t xml:space="preserve">.225 However, </w:t>
      </w:r>
      <w:r w:rsidRPr="00BD4898">
        <w:rPr>
          <w:u w:val="single"/>
        </w:rPr>
        <w:t>concerns over the supposed floodgates effect are overstated</w:t>
      </w:r>
      <w:r w:rsidRPr="00BD4898">
        <w:rPr>
          <w:sz w:val="16"/>
        </w:rPr>
        <w:t xml:space="preserve"> because (1) </w:t>
      </w:r>
      <w:r w:rsidRPr="00BD4898">
        <w:rPr>
          <w:u w:val="single"/>
        </w:rPr>
        <w:t>the refugee definition inherently limits asylum applications</w:t>
      </w:r>
      <w:r w:rsidRPr="00BD4898">
        <w:rPr>
          <w:sz w:val="16"/>
        </w:rPr>
        <w:t xml:space="preserve">, and (2) </w:t>
      </w:r>
      <w:r w:rsidRPr="00BD4898">
        <w:rPr>
          <w:u w:val="single"/>
        </w:rPr>
        <w:t>such an effect has not been experienced in other countries</w:t>
      </w:r>
      <w:r w:rsidRPr="00BD4898">
        <w:rPr>
          <w:sz w:val="16"/>
        </w:rPr>
        <w:t xml:space="preserve"> that have made such a transition.226 First</w:t>
      </w:r>
      <w:r w:rsidRPr="00BD4898">
        <w:rPr>
          <w:u w:val="single"/>
        </w:rPr>
        <w:t>, the refugee definition has built-in safeguards to avoid the floodgates problem</w:t>
      </w:r>
      <w:r w:rsidRPr="00BD4898">
        <w:rPr>
          <w:sz w:val="16"/>
        </w:rPr>
        <w:t xml:space="preserve">.227 Even if domestic violence is deemed to be a form of persecution, </w:t>
      </w:r>
      <w:r w:rsidRPr="00BD4898">
        <w:rPr>
          <w:u w:val="single"/>
        </w:rPr>
        <w:t>applicants would still need to meet the other preconditions</w:t>
      </w:r>
      <w:r w:rsidRPr="00BD4898">
        <w:rPr>
          <w:sz w:val="16"/>
        </w:rPr>
        <w:t xml:space="preserve"> for asylum: the domestic violence must rise to the adequate level of persecution, the fear of persecution is well-founded, the applicant must prove nexus, and that he or she is outside his or her country of nationality and is unable or unwilling to return because of the persecution.228 By its nature, the “outside country of nationality” element is one of the largest hurdles faced by potential asylum seekers. 229 Specifically</w:t>
      </w:r>
      <w:r w:rsidRPr="00BD4898">
        <w:rPr>
          <w:u w:val="single"/>
        </w:rPr>
        <w:t>, leaving one’s home country can be an extremely difficult task because it requires significant resources</w:t>
      </w:r>
      <w:r w:rsidRPr="00BD4898">
        <w:rPr>
          <w:sz w:val="16"/>
        </w:rPr>
        <w:t xml:space="preserve">,230 and, as is often the case in an abusive relationship, </w:t>
      </w:r>
      <w:r w:rsidRPr="00BD4898">
        <w:rPr>
          <w:u w:val="single"/>
        </w:rPr>
        <w:t>the victim may not have access to the financial resources needed to make the trip</w:t>
      </w:r>
      <w:r w:rsidRPr="00BD4898">
        <w:rPr>
          <w:sz w:val="16"/>
        </w:rPr>
        <w:t xml:space="preserve">.231 Also, </w:t>
      </w:r>
      <w:r w:rsidRPr="00BD4898">
        <w:rPr>
          <w:u w:val="single"/>
        </w:rPr>
        <w:t>if the victim has children, he or she must make the difficult choice of either “leaving family behind, or exposing them to the risks of travel</w:t>
      </w:r>
      <w:r w:rsidRPr="00BD4898">
        <w:rPr>
          <w:sz w:val="16"/>
        </w:rPr>
        <w:t xml:space="preserve"> to the potential country of refuge.”232 This is further complicated because </w:t>
      </w:r>
      <w:r w:rsidRPr="00BD4898">
        <w:rPr>
          <w:u w:val="single"/>
        </w:rPr>
        <w:t>many countries require that the non-travelling parent provide permission to the travelling parent to move a child internationally</w:t>
      </w:r>
      <w:r w:rsidRPr="00BD4898">
        <w:rPr>
          <w:sz w:val="16"/>
        </w:rPr>
        <w:t xml:space="preserve">.233 Thus, </w:t>
      </w:r>
      <w:r w:rsidRPr="00BD4898">
        <w:rPr>
          <w:u w:val="single"/>
        </w:rPr>
        <w:t>the victim could be charged with kidnapping if he or she tries to move the kids to safety</w:t>
      </w:r>
      <w:r w:rsidRPr="00BD4898">
        <w:rPr>
          <w:sz w:val="16"/>
        </w:rPr>
        <w:t xml:space="preserve"> without first obtaining permission from his or her abuser. Furthermore, </w:t>
      </w:r>
      <w:r w:rsidRPr="00BD4898">
        <w:rPr>
          <w:u w:val="single"/>
        </w:rPr>
        <w:t xml:space="preserve">past experience has proven that the floodgates theory should not be a concern. In 1993, Canada accepted gender-based persecution claims as a legitimate ground for asylum.234 In the two years following, Canada received 40,000 refugee claims, of which only two percent were identified as </w:t>
      </w:r>
      <w:proofErr w:type="spellStart"/>
      <w:r w:rsidRPr="00BD4898">
        <w:rPr>
          <w:u w:val="single"/>
        </w:rPr>
        <w:t>genderbased</w:t>
      </w:r>
      <w:proofErr w:type="spellEnd"/>
      <w:r w:rsidRPr="00BD4898">
        <w:rPr>
          <w:sz w:val="16"/>
        </w:rPr>
        <w:t>. 235 Similarly, in 1996, when the BIA recognized that female genital mutilation (FGM) could form the basis for a claim of persecution, 236 no substantial changes in applicant volume occurred.237 Accordingly, at the time the In re R-A- decision was made, the INS stated that it did not anticipate “a large number of claims based on domestic violence.”238 And, as one commenter pointed out, even when the “potential beneficiaries [of American asylum policy] included almost the entire adult female population of China,”239 the United States did not shy away from intervening on behalf of the victims of China’s one-child policy.240</w:t>
      </w:r>
    </w:p>
    <w:p w14:paraId="78EB9A3D" w14:textId="77777777" w:rsidR="00F31556" w:rsidRPr="00BD4898" w:rsidRDefault="00F31556" w:rsidP="00F31556"/>
    <w:p w14:paraId="1159F6BF" w14:textId="77777777" w:rsidR="00CF1B16" w:rsidRPr="00BD4898" w:rsidRDefault="00CF1B16" w:rsidP="00CF1B16">
      <w:pPr>
        <w:pStyle w:val="Heading4"/>
      </w:pPr>
      <w:r w:rsidRPr="00BD4898">
        <w:t>The plan won’t cause a flood of refugees – obstacles to refugee status will limit the flood, and it is empirically denied.</w:t>
      </w:r>
    </w:p>
    <w:p w14:paraId="435BC817"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3317F7DE" w14:textId="77777777" w:rsidR="00CF1B16" w:rsidRPr="00BD4898" w:rsidRDefault="00CF1B16" w:rsidP="00CF1B16">
      <w:pPr>
        <w:rPr>
          <w:sz w:val="16"/>
          <w:szCs w:val="16"/>
        </w:rPr>
      </w:pPr>
    </w:p>
    <w:p w14:paraId="398CCD80" w14:textId="77777777" w:rsidR="00CF1B16" w:rsidRPr="00BD4898" w:rsidRDefault="00CF1B16" w:rsidP="00CF1B16">
      <w:pPr>
        <w:rPr>
          <w:sz w:val="16"/>
        </w:rPr>
      </w:pPr>
      <w:r w:rsidRPr="00BD4898">
        <w:rPr>
          <w:sz w:val="16"/>
        </w:rPr>
        <w:t xml:space="preserve">Introduction of the social group "women who have fled severely abusive relationships" might lead to concerns that a flood of battered women from around the world will seek refugee protection in the United States. Although this is a practical rather than a legal question, n210 given the fear of "opening the floodgates" to an overwhelming number of refugees by approving an overly broad social group, it is nevertheless an important consideration. n211 In addressing the "floodgates" concern, it is important to recall that </w:t>
      </w:r>
      <w:r w:rsidRPr="00BD4898">
        <w:rPr>
          <w:u w:val="single"/>
        </w:rPr>
        <w:t>asylum is only available to "women who have fled severely abusive relationships</w:t>
      </w:r>
      <w:r w:rsidRPr="00BD4898">
        <w:rPr>
          <w:sz w:val="16"/>
        </w:rPr>
        <w:t xml:space="preserve">" if the members of that particular social group also meet the other elements of the refugee definition. Domestic violence occurs in the United States and other Western and developed countries, as well as across all ethnic and socioeconomic groups. As discussed above, </w:t>
      </w:r>
      <w:r w:rsidRPr="00BD4898">
        <w:rPr>
          <w:u w:val="single"/>
        </w:rPr>
        <w:t>however, a member of this group must prove that her country does not have the resources or willingness to protect her from separation violence. A citizen of a country that does</w:t>
      </w:r>
      <w:r w:rsidRPr="00BD4898">
        <w:rPr>
          <w:sz w:val="16"/>
        </w:rPr>
        <w:t xml:space="preserve"> have the resources and willingness to protect her would not meet the definition of a refugee and thus </w:t>
      </w:r>
      <w:r w:rsidRPr="00BD4898">
        <w:rPr>
          <w:u w:val="single"/>
        </w:rPr>
        <w:t xml:space="preserve">would not qualify for asylum in the United States. Even in cases involving countries that cannot or will not protect battered women, it is unlikely that battered women seeking asylum will overwhelm the United States in record-high numbers. </w:t>
      </w:r>
      <w:r w:rsidRPr="00BD4898">
        <w:rPr>
          <w:sz w:val="16"/>
        </w:rPr>
        <w:t xml:space="preserve">First, the unique dynamics of abusive relationships prevent many women from leaving their abusive relationships at all. Second, even if a woman succeeds in breaking the Cycle of Violence and flees the abusive relationship, she may not necessarily desire to flee her country and family. As discussed above, </w:t>
      </w:r>
      <w:r w:rsidRPr="00BD4898">
        <w:rPr>
          <w:u w:val="single"/>
        </w:rPr>
        <w:t>the Cycle of Violence can be an extremely powerful barrier to a woman's escape from an abusive relationship even in situations where support and resources are available.</w:t>
      </w:r>
      <w:r w:rsidRPr="00BD4898">
        <w:rPr>
          <w:sz w:val="16"/>
        </w:rPr>
        <w:t xml:space="preserve"> [*381] </w:t>
      </w:r>
      <w:r w:rsidRPr="00BD4898">
        <w:rPr>
          <w:u w:val="single"/>
        </w:rPr>
        <w:t>Possessiveness, isolation, and other controlling behavior masquerade as protectiveness and love; demeaning remarks and humiliating incidents shatter the victim's self-esteem; threats to harm the victim or her children, or threats to self-inflict harm or commit suicide intimidate the victim</w:t>
      </w:r>
      <w:r w:rsidRPr="00BD4898">
        <w:rPr>
          <w:sz w:val="16"/>
        </w:rPr>
        <w:t xml:space="preserve">; the threats escalate to beatings and other violent behavior that keeps the victim in a constant state of terror; and finally the calm respite brings back into focus the abusive behavior masquerading as affection. </w:t>
      </w:r>
      <w:r w:rsidRPr="00BD4898">
        <w:rPr>
          <w:u w:val="single"/>
        </w:rPr>
        <w:t>In far too many cases</w:t>
      </w:r>
      <w:r w:rsidRPr="00BD4898">
        <w:rPr>
          <w:sz w:val="16"/>
        </w:rPr>
        <w:t xml:space="preserve">, even in countries like the United States that provide resources and protection to battered women, </w:t>
      </w:r>
      <w:r w:rsidRPr="00BD4898">
        <w:rPr>
          <w:u w:val="single"/>
        </w:rPr>
        <w:t>women are never fully able to break free of the Cycle of Violence. Even if a woman does manage to break free</w:t>
      </w:r>
      <w:r w:rsidRPr="00BD4898">
        <w:rPr>
          <w:sz w:val="16"/>
        </w:rPr>
        <w:t xml:space="preserve"> of the Cycle of Violence, </w:t>
      </w:r>
      <w:r w:rsidRPr="00BD4898">
        <w:rPr>
          <w:u w:val="single"/>
        </w:rPr>
        <w:t>this does not necessarily mean that she will take the drastic step of leaving her country to seek asylum</w:t>
      </w:r>
      <w:r w:rsidRPr="00BD4898">
        <w:rPr>
          <w:sz w:val="16"/>
        </w:rPr>
        <w:t xml:space="preserve"> abroad. </w:t>
      </w:r>
      <w:r w:rsidRPr="00BD4898">
        <w:rPr>
          <w:u w:val="single"/>
        </w:rPr>
        <w:t xml:space="preserve">Fleeing </w:t>
      </w:r>
      <w:r w:rsidRPr="00BD4898">
        <w:rPr>
          <w:sz w:val="16"/>
        </w:rPr>
        <w:t xml:space="preserve">to another country </w:t>
      </w:r>
      <w:r w:rsidRPr="00BD4898">
        <w:rPr>
          <w:u w:val="single"/>
        </w:rPr>
        <w:t>can be prohibitively expensive and risky</w:t>
      </w:r>
      <w:r w:rsidRPr="00BD4898">
        <w:rPr>
          <w:sz w:val="16"/>
        </w:rPr>
        <w:t xml:space="preserve">. </w:t>
      </w:r>
      <w:r w:rsidRPr="00BD4898">
        <w:rPr>
          <w:u w:val="single"/>
        </w:rPr>
        <w:t>This is especially true if the woman is unable to obtain a visa</w:t>
      </w:r>
      <w:r w:rsidRPr="00BD4898">
        <w:rPr>
          <w:sz w:val="16"/>
        </w:rPr>
        <w:t xml:space="preserve"> to enter a safe country legally and must rely on smugglers or other illegal channels to reach safety</w:t>
      </w:r>
      <w:r w:rsidRPr="00BD4898">
        <w:rPr>
          <w:u w:val="single"/>
        </w:rPr>
        <w:t xml:space="preserve">. Fleeing </w:t>
      </w:r>
      <w:r w:rsidRPr="00BD4898">
        <w:rPr>
          <w:sz w:val="16"/>
        </w:rPr>
        <w:t xml:space="preserve">to another country </w:t>
      </w:r>
      <w:r w:rsidRPr="00BD4898">
        <w:rPr>
          <w:u w:val="single"/>
        </w:rPr>
        <w:t xml:space="preserve">often requires leaving behind children and other loved ones, particularly if the woman needs to obtain the abuser's permission to leave the country with their children. </w:t>
      </w:r>
      <w:r w:rsidRPr="00BD4898">
        <w:rPr>
          <w:sz w:val="16"/>
        </w:rPr>
        <w:t xml:space="preserve">Battered women who manage to flee to the United States in order to seek asylum will thus have to have overcome two powerful obstacles: (1) the strong emotional and psychological factors that compel battered women to remain with their abusers, and (2) the excruciating decision to leave behind their country and family. The formidability of these obstacles minimizes the likelihood that a flood of battered women will descend upon the United States to seek asylum. </w:t>
      </w:r>
      <w:r w:rsidRPr="00BD4898">
        <w:rPr>
          <w:u w:val="single"/>
        </w:rPr>
        <w:t xml:space="preserve">The Board's recognition of a social group based on </w:t>
      </w:r>
      <w:r w:rsidRPr="00BD4898">
        <w:rPr>
          <w:sz w:val="16"/>
        </w:rPr>
        <w:t xml:space="preserve">vulnerability to another form of physical abuse, </w:t>
      </w:r>
      <w:r w:rsidRPr="00BD4898">
        <w:rPr>
          <w:u w:val="single"/>
        </w:rPr>
        <w:t>female genital mutilation</w:t>
      </w:r>
      <w:r w:rsidRPr="00BD4898">
        <w:rPr>
          <w:sz w:val="16"/>
        </w:rPr>
        <w:t xml:space="preserve"> ("FGM"), also called female genital cutting ("FGC"), </w:t>
      </w:r>
      <w:r w:rsidRPr="00BD4898">
        <w:rPr>
          <w:u w:val="single"/>
        </w:rPr>
        <w:t>met with similar fears, but a flood of FGM refugees has not materialized.</w:t>
      </w:r>
      <w:r w:rsidRPr="00BD4898">
        <w:rPr>
          <w:sz w:val="16"/>
        </w:rPr>
        <w:t xml:space="preserve"> In Matter of </w:t>
      </w:r>
      <w:proofErr w:type="spellStart"/>
      <w:r w:rsidRPr="00BD4898">
        <w:rPr>
          <w:sz w:val="16"/>
        </w:rPr>
        <w:t>Kasinga</w:t>
      </w:r>
      <w:proofErr w:type="spellEnd"/>
      <w:r w:rsidRPr="00BD4898">
        <w:rPr>
          <w:sz w:val="16"/>
        </w:rPr>
        <w:t xml:space="preserve"> n212 (a misspelling of the applicant's last name, </w:t>
      </w:r>
      <w:proofErr w:type="spellStart"/>
      <w:r w:rsidRPr="00BD4898">
        <w:rPr>
          <w:sz w:val="16"/>
        </w:rPr>
        <w:t>Kassindja</w:t>
      </w:r>
      <w:proofErr w:type="spellEnd"/>
      <w:r w:rsidRPr="00BD4898">
        <w:rPr>
          <w:sz w:val="16"/>
        </w:rPr>
        <w:t xml:space="preserve">), the Board held that a young woman who feared being forced by her aunt and husband to undergo FGC was eligible for asylum. n213 Karen </w:t>
      </w:r>
      <w:proofErr w:type="spellStart"/>
      <w:r w:rsidRPr="00BD4898">
        <w:rPr>
          <w:sz w:val="16"/>
        </w:rPr>
        <w:t>Musalo</w:t>
      </w:r>
      <w:proofErr w:type="spellEnd"/>
      <w:r w:rsidRPr="00BD4898">
        <w:rPr>
          <w:sz w:val="16"/>
        </w:rPr>
        <w:t xml:space="preserve"> has described the effects of the </w:t>
      </w:r>
      <w:proofErr w:type="spellStart"/>
      <w:r w:rsidRPr="00BD4898">
        <w:rPr>
          <w:sz w:val="16"/>
        </w:rPr>
        <w:t>Kasinga</w:t>
      </w:r>
      <w:proofErr w:type="spellEnd"/>
      <w:r w:rsidRPr="00BD4898">
        <w:rPr>
          <w:sz w:val="16"/>
        </w:rPr>
        <w:t xml:space="preserve"> decision as follows: Many who opposed a grant of asylum pointed to the fact that millions of women a year are subject to FGC [female genital [*382] cutting], and predicted that the U.S. would be overwhelmed with asylum seekers if it recognized fear of FGC as a basis of asylum. </w:t>
      </w:r>
      <w:proofErr w:type="spellStart"/>
      <w:r w:rsidRPr="00BD4898">
        <w:rPr>
          <w:sz w:val="16"/>
        </w:rPr>
        <w:t>Fauziya</w:t>
      </w:r>
      <w:proofErr w:type="spellEnd"/>
      <w:r w:rsidRPr="00BD4898">
        <w:rPr>
          <w:sz w:val="16"/>
        </w:rPr>
        <w:t xml:space="preserve"> </w:t>
      </w:r>
      <w:proofErr w:type="spellStart"/>
      <w:r w:rsidRPr="00BD4898">
        <w:rPr>
          <w:sz w:val="16"/>
        </w:rPr>
        <w:t>Kassindja</w:t>
      </w:r>
      <w:proofErr w:type="spellEnd"/>
      <w:r w:rsidRPr="00BD4898">
        <w:rPr>
          <w:sz w:val="16"/>
        </w:rPr>
        <w:t xml:space="preserve"> was granted asylum, but the dire predictions of a flood of women seeking asylum never materialized. In fact an INS publication explicitly noted that "although genital mutilation is practiced on many women around the world, INS has not seen an appreciable increase in the number of claims based on FGM" after the </w:t>
      </w:r>
      <w:proofErr w:type="spellStart"/>
      <w:r w:rsidRPr="00BD4898">
        <w:rPr>
          <w:sz w:val="16"/>
        </w:rPr>
        <w:t>Kasinga</w:t>
      </w:r>
      <w:proofErr w:type="spellEnd"/>
      <w:r w:rsidRPr="00BD4898">
        <w:rPr>
          <w:sz w:val="16"/>
        </w:rPr>
        <w:t xml:space="preserve"> decision. In this same publication, INS stated that it did not expect to see a large number of claims if the U.S. recognized domestic violence as a basis of asylum. n214</w:t>
      </w:r>
    </w:p>
    <w:p w14:paraId="69B476C6" w14:textId="77777777" w:rsidR="00CF1B16" w:rsidRPr="00BD4898" w:rsidRDefault="00CF1B16" w:rsidP="00CF1B16">
      <w:r w:rsidRPr="00BD4898">
        <w:t xml:space="preserve"> </w:t>
      </w:r>
    </w:p>
    <w:p w14:paraId="126C1D61" w14:textId="77777777" w:rsidR="008C0C87" w:rsidRPr="00E577AC" w:rsidRDefault="008C0C87" w:rsidP="008C0C87">
      <w:pPr>
        <w:pStyle w:val="Heading3"/>
      </w:pPr>
      <w:r>
        <w:t>AT Separation of Powers DA</w:t>
      </w:r>
    </w:p>
    <w:p w14:paraId="58AFBCA6" w14:textId="77777777" w:rsidR="008C0C87" w:rsidRPr="00E577AC" w:rsidRDefault="008C0C87" w:rsidP="008C0C87">
      <w:pPr>
        <w:pStyle w:val="Heading4"/>
      </w:pPr>
      <w:r w:rsidRPr="00E577AC">
        <w:t>Sessions decision violates the separation of powers – it undermines the independence of immigration judges</w:t>
      </w:r>
    </w:p>
    <w:p w14:paraId="68E4FECC" w14:textId="77777777" w:rsidR="008C0C87" w:rsidRPr="00E577AC" w:rsidRDefault="008C0C87" w:rsidP="008C0C87">
      <w:pPr>
        <w:rPr>
          <w:sz w:val="16"/>
          <w:szCs w:val="16"/>
        </w:rPr>
      </w:pPr>
      <w:r w:rsidRPr="00E577AC">
        <w:rPr>
          <w:rStyle w:val="Style13ptBold"/>
        </w:rPr>
        <w:t>Benner and Dickerson 18 – Staff writers for the New York Times</w:t>
      </w:r>
      <w:r w:rsidRPr="00E577AC">
        <w:rPr>
          <w:b/>
          <w:sz w:val="24"/>
        </w:rPr>
        <w:t xml:space="preserve"> </w:t>
      </w:r>
      <w:r w:rsidRPr="00E577AC">
        <w:rPr>
          <w:sz w:val="16"/>
          <w:szCs w:val="16"/>
        </w:rPr>
        <w:t xml:space="preserve">[Katie and Caitlin, The New York Times Sessions Says Domestic and Gang Violence Are Not Grounds for Asylum, 6/11/18, </w:t>
      </w:r>
      <w:r w:rsidRPr="00E577AC">
        <w:rPr>
          <w:rStyle w:val="Hyperlink"/>
          <w:sz w:val="16"/>
          <w:szCs w:val="16"/>
        </w:rPr>
        <w:t xml:space="preserve">Acc </w:t>
      </w:r>
      <w:r w:rsidRPr="00E577AC">
        <w:rPr>
          <w:sz w:val="16"/>
          <w:szCs w:val="16"/>
        </w:rPr>
        <w:t>7/14/18, Lexis JB]</w:t>
      </w:r>
    </w:p>
    <w:p w14:paraId="340FD7CA" w14:textId="77777777" w:rsidR="008C0C87" w:rsidRPr="00E577AC" w:rsidRDefault="008C0C87" w:rsidP="008C0C87">
      <w:pPr>
        <w:rPr>
          <w:sz w:val="24"/>
        </w:rPr>
      </w:pPr>
    </w:p>
    <w:p w14:paraId="5ED627A3" w14:textId="77777777" w:rsidR="008C0C87" w:rsidRPr="00E577AC" w:rsidRDefault="008C0C87" w:rsidP="008C0C87">
      <w:pPr>
        <w:rPr>
          <w:sz w:val="14"/>
        </w:rPr>
      </w:pPr>
      <w:r w:rsidRPr="00E577AC">
        <w:rPr>
          <w:sz w:val="14"/>
        </w:rPr>
        <w:t xml:space="preserve">Some of them said he was </w:t>
      </w:r>
      <w:r w:rsidRPr="00E577AC">
        <w:rPr>
          <w:u w:val="single"/>
        </w:rPr>
        <w:t>infringing on their ability to decide cases</w:t>
      </w:r>
      <w:r w:rsidRPr="00E577AC">
        <w:rPr>
          <w:sz w:val="14"/>
        </w:rPr>
        <w:t xml:space="preserve">. Mr. </w:t>
      </w:r>
      <w:r w:rsidRPr="00E577AC">
        <w:rPr>
          <w:u w:val="single"/>
        </w:rPr>
        <w:t>Sessions did not publicly say why he intervened in the case, which some immigration judges found troublesome,</w:t>
      </w:r>
      <w:r w:rsidRPr="00E577AC">
        <w:rPr>
          <w:sz w:val="14"/>
        </w:rPr>
        <w:t xml:space="preserve"> said Ashley </w:t>
      </w:r>
      <w:proofErr w:type="spellStart"/>
      <w:r w:rsidRPr="00E577AC">
        <w:rPr>
          <w:sz w:val="14"/>
        </w:rPr>
        <w:t>Tabaddor</w:t>
      </w:r>
      <w:proofErr w:type="spellEnd"/>
      <w:r w:rsidRPr="00E577AC">
        <w:rPr>
          <w:sz w:val="14"/>
        </w:rPr>
        <w:t xml:space="preserve">, the president of the National Association of Immigration Judges. The </w:t>
      </w:r>
      <w:r w:rsidRPr="00E577AC">
        <w:rPr>
          <w:u w:val="single"/>
        </w:rPr>
        <w:t>attorney general’s ability to “exercise veto power in our decision-making is an indication of why the court needs true independence</w:t>
      </w:r>
      <w:r w:rsidRPr="00E577AC">
        <w:rPr>
          <w:sz w:val="14"/>
        </w:rPr>
        <w:t xml:space="preserve">” from the Justice Department, Ms. </w:t>
      </w:r>
      <w:proofErr w:type="spellStart"/>
      <w:r w:rsidRPr="00E577AC">
        <w:rPr>
          <w:sz w:val="14"/>
        </w:rPr>
        <w:t>Tabaddor</w:t>
      </w:r>
      <w:proofErr w:type="spellEnd"/>
      <w:r w:rsidRPr="00E577AC">
        <w:rPr>
          <w:sz w:val="14"/>
        </w:rPr>
        <w:t xml:space="preserve"> said.</w:t>
      </w:r>
    </w:p>
    <w:p w14:paraId="58BB8E73" w14:textId="77777777" w:rsidR="008C0C87" w:rsidRDefault="008C0C87" w:rsidP="008C0C87"/>
    <w:p w14:paraId="51C4E650" w14:textId="77777777" w:rsidR="00E17FA3" w:rsidRPr="00BD4898" w:rsidRDefault="00E17FA3" w:rsidP="00E17FA3">
      <w:pPr>
        <w:pStyle w:val="Heading4"/>
      </w:pPr>
      <w:r w:rsidRPr="00BD4898">
        <w:t>Sessions decision undermines the separation of powers – it harms judicial independence</w:t>
      </w:r>
    </w:p>
    <w:p w14:paraId="09C460B6" w14:textId="77777777" w:rsidR="00E17FA3" w:rsidRPr="00BD4898" w:rsidRDefault="00E17FA3" w:rsidP="00E17FA3">
      <w:pPr>
        <w:rPr>
          <w:b/>
          <w:sz w:val="16"/>
          <w:szCs w:val="16"/>
        </w:rPr>
      </w:pPr>
      <w:proofErr w:type="spellStart"/>
      <w:r w:rsidRPr="00BD4898">
        <w:rPr>
          <w:rStyle w:val="Style13ptBold"/>
        </w:rPr>
        <w:t>Gass</w:t>
      </w:r>
      <w:proofErr w:type="spellEnd"/>
      <w:r w:rsidRPr="00BD4898">
        <w:rPr>
          <w:rStyle w:val="Style13ptBold"/>
        </w:rPr>
        <w:t xml:space="preserve"> 18 – writer for the Christian Science Monitor on criminal justice issues</w:t>
      </w:r>
      <w:r w:rsidRPr="00BD4898">
        <w:rPr>
          <w:rStyle w:val="Style13ptBold"/>
          <w:b w:val="0"/>
        </w:rPr>
        <w:t xml:space="preserve"> </w:t>
      </w:r>
      <w:r w:rsidRPr="00BD4898">
        <w:rPr>
          <w:rStyle w:val="Style13ptBold"/>
          <w:b w:val="0"/>
          <w:sz w:val="16"/>
          <w:szCs w:val="16"/>
        </w:rPr>
        <w:t>(Henry, The Christian Science Monitor, 7/9/18, “With 'zero tolerance,' new strain on already struggling immigration courts”, ProQuest, 7/12/18) //</w:t>
      </w:r>
      <w:proofErr w:type="spellStart"/>
      <w:r w:rsidRPr="00BD4898">
        <w:rPr>
          <w:rStyle w:val="Style13ptBold"/>
          <w:b w:val="0"/>
          <w:sz w:val="16"/>
          <w:szCs w:val="16"/>
        </w:rPr>
        <w:t>dchen</w:t>
      </w:r>
      <w:proofErr w:type="spellEnd"/>
      <w:r w:rsidRPr="00BD4898">
        <w:rPr>
          <w:rStyle w:val="Style13ptBold"/>
          <w:b w:val="0"/>
          <w:sz w:val="16"/>
          <w:szCs w:val="16"/>
        </w:rPr>
        <w:t xml:space="preserve"> </w:t>
      </w:r>
      <w:r w:rsidRPr="00BD4898">
        <w:rPr>
          <w:b/>
          <w:sz w:val="16"/>
          <w:szCs w:val="16"/>
        </w:rPr>
        <w:t xml:space="preserve"> </w:t>
      </w:r>
    </w:p>
    <w:p w14:paraId="4DBECAD5" w14:textId="77777777" w:rsidR="00E17FA3" w:rsidRPr="00BD4898" w:rsidRDefault="00E17FA3" w:rsidP="00E17FA3"/>
    <w:p w14:paraId="2B78275F" w14:textId="77777777" w:rsidR="00E17FA3" w:rsidRPr="00BD4898" w:rsidRDefault="00E17FA3" w:rsidP="00E17FA3">
      <w:pPr>
        <w:rPr>
          <w:sz w:val="16"/>
        </w:rPr>
      </w:pPr>
      <w:r w:rsidRPr="00BD4898">
        <w:rPr>
          <w:sz w:val="16"/>
        </w:rPr>
        <w:t xml:space="preserve">But while some judges appreciate that the executive branch is trying to ease the challenges the immigration court system faces, other judges believe the long-term solution is to take immigration courts outside the executive branch. </w:t>
      </w:r>
      <w:r w:rsidRPr="00BD4898">
        <w:rPr>
          <w:rStyle w:val="StyleUnderline"/>
        </w:rPr>
        <w:t>“It’s inherent in the system that was created that there’s going to be a lack of [judicial] autonomy, but I think it’s gotten worse,” says Susan Roy, a former immigration judge</w:t>
      </w:r>
      <w:r w:rsidRPr="00BD4898">
        <w:rPr>
          <w:sz w:val="16"/>
        </w:rPr>
        <w:t xml:space="preserve"> and a former prosecutor for the Department of Homeland Security (DHS), which represents the government in immigration court. </w:t>
      </w:r>
      <w:r w:rsidRPr="00BD4898">
        <w:rPr>
          <w:rStyle w:val="StyleUnderline"/>
        </w:rPr>
        <w:t>“The absolute instructions to the judges are very partisan and very pointed,” she adds. “This is more than just, we want you to grant more cases or we want you to deny more cases. These are specific types of cases we want you to rule a certain way or your jobs are in jeopardy.” Judge Roy says she’s had first-hand experience of the political pressures</w:t>
      </w:r>
      <w:r w:rsidRPr="00BD4898">
        <w:rPr>
          <w:sz w:val="16"/>
        </w:rPr>
        <w:t xml:space="preserve"> that can be exerted on immigration judges. She was fired from her judgeship during the Obama administration for denying too many asylum cases. It happened at a time when more Chinese migrants were applying for asylum than any other country, due in part to claims women were being forced to get abortions due to the country’s one-child policy. A series of recent precedent decisions from federal circuit courts held that many of those applicants became ineligible for asylum, and she also worked on the detained immigrants docket, many of whom had records of violent crime that made them ineligible for asylum. “I was following the law, and I wasn’t going to violate the law,” she says.</w:t>
      </w:r>
    </w:p>
    <w:p w14:paraId="3B8B20C2" w14:textId="77777777" w:rsidR="00E17FA3" w:rsidRPr="00BD4898" w:rsidRDefault="00E17FA3" w:rsidP="00E17FA3"/>
    <w:p w14:paraId="7A464E3B" w14:textId="77777777" w:rsidR="00C97D23" w:rsidRPr="00BD4898" w:rsidRDefault="00C97D23" w:rsidP="00C97D23">
      <w:pPr>
        <w:pStyle w:val="Heading4"/>
      </w:pPr>
      <w:r w:rsidRPr="00BD4898">
        <w:t>Sessions ruling overturns immigration court precedent – it is a unilateral abuse of executive power</w:t>
      </w:r>
    </w:p>
    <w:p w14:paraId="7634399F" w14:textId="77777777" w:rsidR="00C97D23" w:rsidRPr="004949A3" w:rsidRDefault="00C97D23" w:rsidP="00C97D23">
      <w:pPr>
        <w:rPr>
          <w:rStyle w:val="Style13ptBold"/>
          <w:b w:val="0"/>
          <w:sz w:val="16"/>
          <w:szCs w:val="16"/>
        </w:rPr>
      </w:pPr>
      <w:proofErr w:type="spellStart"/>
      <w:r w:rsidRPr="00BD4898">
        <w:rPr>
          <w:rStyle w:val="Style13ptBold"/>
        </w:rPr>
        <w:t>Sachetti</w:t>
      </w:r>
      <w:proofErr w:type="spellEnd"/>
      <w:r w:rsidRPr="00BD4898">
        <w:rPr>
          <w:rStyle w:val="Style13ptBold"/>
        </w:rPr>
        <w:t xml:space="preserve">, 18 – staff writer for the Washington Post </w:t>
      </w:r>
      <w:r w:rsidRPr="004949A3">
        <w:rPr>
          <w:rStyle w:val="Style13ptBold"/>
          <w:b w:val="0"/>
          <w:sz w:val="16"/>
          <w:szCs w:val="16"/>
        </w:rPr>
        <w:t xml:space="preserve">[Maria, Washington Post, 6/12/18, Asylum chances narrow in violence, abuse claims//Lexis, 7/12/18, </w:t>
      </w:r>
      <w:proofErr w:type="spellStart"/>
      <w:r w:rsidRPr="004949A3">
        <w:rPr>
          <w:rStyle w:val="Style13ptBold"/>
          <w:b w:val="0"/>
          <w:sz w:val="16"/>
          <w:szCs w:val="16"/>
        </w:rPr>
        <w:t>jbarber</w:t>
      </w:r>
      <w:proofErr w:type="spellEnd"/>
      <w:r w:rsidRPr="004949A3">
        <w:rPr>
          <w:rStyle w:val="Style13ptBold"/>
          <w:b w:val="0"/>
          <w:sz w:val="16"/>
          <w:szCs w:val="16"/>
        </w:rPr>
        <w:t>]</w:t>
      </w:r>
    </w:p>
    <w:p w14:paraId="4C938345" w14:textId="77777777" w:rsidR="00C97D23" w:rsidRPr="00BD4898" w:rsidRDefault="00C97D23" w:rsidP="00C97D23">
      <w:pPr>
        <w:rPr>
          <w:rStyle w:val="Style13ptBold"/>
          <w:b w:val="0"/>
        </w:rPr>
      </w:pPr>
    </w:p>
    <w:p w14:paraId="521FC74E" w14:textId="77777777" w:rsidR="00C97D23" w:rsidRPr="00BD4898" w:rsidRDefault="00C97D23" w:rsidP="00C97D23">
      <w:pPr>
        <w:rPr>
          <w:sz w:val="16"/>
        </w:rPr>
      </w:pPr>
      <w:r w:rsidRPr="00BD4898">
        <w:rPr>
          <w:sz w:val="16"/>
        </w:rPr>
        <w:t xml:space="preserve">They said </w:t>
      </w:r>
      <w:proofErr w:type="spellStart"/>
      <w:r w:rsidRPr="00BD4898">
        <w:rPr>
          <w:u w:val="single"/>
        </w:rPr>
        <w:t>Sessions's</w:t>
      </w:r>
      <w:proofErr w:type="spellEnd"/>
      <w:r w:rsidRPr="00BD4898">
        <w:rPr>
          <w:u w:val="single"/>
        </w:rPr>
        <w:t xml:space="preserve"> decision overturns decades of legal efforts to protect abused women</w:t>
      </w:r>
      <w:r w:rsidRPr="00BD4898">
        <w:rPr>
          <w:sz w:val="16"/>
        </w:rPr>
        <w:t>. "</w:t>
      </w:r>
      <w:r w:rsidRPr="00BD4898">
        <w:rPr>
          <w:u w:val="single"/>
        </w:rPr>
        <w:t>Women and children will die as a result of these policies,</w:t>
      </w:r>
      <w:r w:rsidRPr="00BD4898">
        <w:rPr>
          <w:sz w:val="16"/>
        </w:rPr>
        <w:t xml:space="preserve">" Michelle </w:t>
      </w:r>
      <w:proofErr w:type="spellStart"/>
      <w:r w:rsidRPr="00BD4898">
        <w:rPr>
          <w:sz w:val="16"/>
        </w:rPr>
        <w:t>Brané</w:t>
      </w:r>
      <w:proofErr w:type="spellEnd"/>
      <w:r w:rsidRPr="00BD4898">
        <w:rPr>
          <w:sz w:val="16"/>
        </w:rPr>
        <w:t xml:space="preserve">, director of the Women's Refugee Commission's migrant rights and justice program, said in a statement. The American Immigration Council, a nonprofit immigrant advocacy group, said </w:t>
      </w:r>
      <w:r w:rsidRPr="00BD4898">
        <w:rPr>
          <w:u w:val="single"/>
        </w:rPr>
        <w:t>Sessions is "taking away a vital lifeline" for victims of severe domestic</w:t>
      </w:r>
      <w:r w:rsidRPr="00BD4898">
        <w:rPr>
          <w:sz w:val="16"/>
        </w:rPr>
        <w:t xml:space="preserve"> and gang </w:t>
      </w:r>
      <w:r w:rsidRPr="00BD4898">
        <w:rPr>
          <w:u w:val="single"/>
        </w:rPr>
        <w:t>violence</w:t>
      </w:r>
      <w:r w:rsidRPr="00BD4898">
        <w:rPr>
          <w:sz w:val="16"/>
        </w:rPr>
        <w:t xml:space="preserve">. "Today's decision by the attorney general is yet </w:t>
      </w:r>
      <w:r w:rsidRPr="00BD4898">
        <w:rPr>
          <w:u w:val="single"/>
        </w:rPr>
        <w:t>another attempt to close our doors</w:t>
      </w:r>
      <w:r w:rsidRPr="00BD4898">
        <w:rPr>
          <w:sz w:val="16"/>
        </w:rPr>
        <w:t xml:space="preserve">," said Beth </w:t>
      </w:r>
      <w:proofErr w:type="spellStart"/>
      <w:r w:rsidRPr="00BD4898">
        <w:rPr>
          <w:sz w:val="16"/>
        </w:rPr>
        <w:t>Werlin</w:t>
      </w:r>
      <w:proofErr w:type="spellEnd"/>
      <w:r w:rsidRPr="00BD4898">
        <w:rPr>
          <w:sz w:val="16"/>
        </w:rPr>
        <w:t>, executive director of the American Immigration Council. "</w:t>
      </w:r>
      <w:r w:rsidRPr="00BD4898">
        <w:rPr>
          <w:u w:val="single"/>
        </w:rPr>
        <w:t xml:space="preserve">Turning our backs on victims of violence and deporting them to grave danger should not be the legacy sought by any administration." </w:t>
      </w:r>
      <w:r w:rsidRPr="00BD4898">
        <w:rPr>
          <w:sz w:val="16"/>
        </w:rPr>
        <w:t xml:space="preserve">The Trump administration has accused migrants of exploiting the asylum system to gain entry to the United States, aware that the immigration courts are so backlogged that their cases could take years to complete. To discourage people from coming to the United States, federal officials recently adopted a "zero tolerance" policy for illegal border crossings, criminally prosecuting people even if they are seeking asylum or have crossed the border with their children. Such criminal prosecutions mean separating parents from their children. Monday's ruling by Sessions centers on an asylum case filed by a </w:t>
      </w:r>
      <w:r w:rsidRPr="00BD4898">
        <w:rPr>
          <w:u w:val="single"/>
        </w:rPr>
        <w:t>Salvadoran woman who entered the United States illegally in 2014. She said she was escaping from an ex-husband who had physically and emotionally abused her for years</w:t>
      </w:r>
      <w:r w:rsidRPr="00BD4898">
        <w:rPr>
          <w:sz w:val="16"/>
        </w:rPr>
        <w:t xml:space="preserve">, even after she moved elsewhere in El Salvador. The woman said that her ex-husband had raped her and that his brother, a police officer, had also threatened her. A Charlotte-based immigration judge denied the woman asylum. She appealed and, in 2016, the board ruled in her favor, saying it was clear that the Salvadoran government was unable to protect her even after she moved to another part of the country. The board based its ruling partly on a 2014 precedent known as the "Matter of A-R-C-G," which </w:t>
      </w:r>
      <w:r w:rsidRPr="00BD4898">
        <w:rPr>
          <w:u w:val="single"/>
        </w:rPr>
        <w:t>Sessions</w:t>
      </w:r>
      <w:r w:rsidRPr="00BD4898">
        <w:rPr>
          <w:sz w:val="16"/>
        </w:rPr>
        <w:t xml:space="preserve"> also vacated Monday, </w:t>
      </w:r>
      <w:r w:rsidRPr="00BD4898">
        <w:rPr>
          <w:u w:val="single"/>
        </w:rPr>
        <w:t xml:space="preserve">saying it was "wrongly decided." </w:t>
      </w:r>
      <w:r w:rsidRPr="00BD4898">
        <w:rPr>
          <w:sz w:val="16"/>
        </w:rPr>
        <w:t xml:space="preserve">Blaine </w:t>
      </w:r>
      <w:proofErr w:type="spellStart"/>
      <w:r w:rsidRPr="00BD4898">
        <w:rPr>
          <w:sz w:val="16"/>
        </w:rPr>
        <w:t>Bookey</w:t>
      </w:r>
      <w:proofErr w:type="spellEnd"/>
      <w:r w:rsidRPr="00BD4898">
        <w:rPr>
          <w:sz w:val="16"/>
        </w:rPr>
        <w:t xml:space="preserve">, one of the woman's lawyers, said </w:t>
      </w:r>
      <w:r w:rsidRPr="00BD4898">
        <w:rPr>
          <w:u w:val="single"/>
        </w:rPr>
        <w:t>her case will now return to the immigration judge who initially denied her asylum, though she can appeal if the judge again rules against her</w:t>
      </w:r>
      <w:r w:rsidRPr="00BD4898">
        <w:rPr>
          <w:sz w:val="16"/>
        </w:rPr>
        <w:t xml:space="preserve">. The attorney general's ruling said it is still possible that crime victims could win asylum in the United States, but they would have to pass a tougher test in the courts, including showing that their home government is unable or unwilling to protect them, and that they cannot safely relocate to another part of their country. The </w:t>
      </w:r>
      <w:r w:rsidRPr="00BD4898">
        <w:rPr>
          <w:u w:val="single"/>
        </w:rPr>
        <w:t>case is one of several Sessions has assigned to himself since becoming attorney general</w:t>
      </w:r>
      <w:r w:rsidRPr="00BD4898">
        <w:rPr>
          <w:sz w:val="16"/>
        </w:rPr>
        <w:t>. In March, he ended a requirement that asylum seekers get a full hearing before an immigration judge, making it easier for judges to close cases they deem frivolous or unlikely to succeed. Hours before he issued Monday's decision, Sessions told immigration judges that it will be their "duty to carry out this ruling." He has also ordered them to complete 700 cases a year, imposing a quota system for the first time.</w:t>
      </w:r>
    </w:p>
    <w:p w14:paraId="6374839F" w14:textId="77777777" w:rsidR="00E17FA3" w:rsidRPr="00BD4898" w:rsidRDefault="00E17FA3" w:rsidP="00E17FA3"/>
    <w:p w14:paraId="7990185B" w14:textId="77777777" w:rsidR="00AD190A" w:rsidRPr="00E577AC" w:rsidRDefault="00AD190A" w:rsidP="00AD190A">
      <w:pPr>
        <w:pStyle w:val="Heading3"/>
      </w:pPr>
      <w:r>
        <w:t>AT Immigration Court Clog DA</w:t>
      </w:r>
    </w:p>
    <w:p w14:paraId="615C5545" w14:textId="77777777" w:rsidR="009C05B4" w:rsidRPr="00BD4898" w:rsidRDefault="009C05B4" w:rsidP="009C05B4">
      <w:pPr>
        <w:pStyle w:val="Heading4"/>
      </w:pPr>
      <w:r w:rsidRPr="00BD4898">
        <w:t>Sessions’ reforms are worsening court backlog.</w:t>
      </w:r>
    </w:p>
    <w:p w14:paraId="2E402982" w14:textId="77777777" w:rsidR="009C05B4" w:rsidRPr="00BD4898" w:rsidRDefault="009C05B4" w:rsidP="009C05B4">
      <w:pPr>
        <w:rPr>
          <w:b/>
          <w:sz w:val="16"/>
          <w:szCs w:val="16"/>
        </w:rPr>
      </w:pPr>
      <w:proofErr w:type="spellStart"/>
      <w:r w:rsidRPr="00BD4898">
        <w:rPr>
          <w:rStyle w:val="Style13ptBold"/>
        </w:rPr>
        <w:t>Gass</w:t>
      </w:r>
      <w:proofErr w:type="spellEnd"/>
      <w:r w:rsidRPr="00BD4898">
        <w:rPr>
          <w:rStyle w:val="Style13ptBold"/>
        </w:rPr>
        <w:t xml:space="preserve"> 18 – writer for the Christian Science Monitor on criminal justice issues</w:t>
      </w:r>
      <w:r w:rsidRPr="00BD4898">
        <w:rPr>
          <w:rStyle w:val="Style13ptBold"/>
          <w:b w:val="0"/>
        </w:rPr>
        <w:t xml:space="preserve"> </w:t>
      </w:r>
      <w:r w:rsidRPr="00BD4898">
        <w:rPr>
          <w:rStyle w:val="Style13ptBold"/>
          <w:b w:val="0"/>
          <w:sz w:val="16"/>
          <w:szCs w:val="16"/>
        </w:rPr>
        <w:t>(Henry, The Christian Science Monitor, 7/9/18, “With 'zero tolerance,' new strain on already struggling immigration courts”, ProQuest, 7/12/18) //</w:t>
      </w:r>
      <w:proofErr w:type="spellStart"/>
      <w:r w:rsidRPr="00BD4898">
        <w:rPr>
          <w:rStyle w:val="Style13ptBold"/>
          <w:b w:val="0"/>
          <w:sz w:val="16"/>
          <w:szCs w:val="16"/>
        </w:rPr>
        <w:t>dchen</w:t>
      </w:r>
      <w:proofErr w:type="spellEnd"/>
      <w:r w:rsidRPr="00BD4898">
        <w:rPr>
          <w:rStyle w:val="Style13ptBold"/>
          <w:b w:val="0"/>
          <w:sz w:val="16"/>
          <w:szCs w:val="16"/>
        </w:rPr>
        <w:t xml:space="preserve"> </w:t>
      </w:r>
      <w:r w:rsidRPr="00BD4898">
        <w:rPr>
          <w:b/>
          <w:sz w:val="16"/>
          <w:szCs w:val="16"/>
        </w:rPr>
        <w:t xml:space="preserve"> </w:t>
      </w:r>
    </w:p>
    <w:p w14:paraId="6E853A37" w14:textId="77777777" w:rsidR="009C05B4" w:rsidRPr="00BD4898" w:rsidRDefault="009C05B4" w:rsidP="009C05B4">
      <w:pPr>
        <w:rPr>
          <w:b/>
          <w:sz w:val="16"/>
          <w:szCs w:val="16"/>
        </w:rPr>
      </w:pPr>
    </w:p>
    <w:p w14:paraId="08172F98" w14:textId="77777777" w:rsidR="009C05B4" w:rsidRPr="00BD4898" w:rsidRDefault="009C05B4" w:rsidP="009C05B4">
      <w:pPr>
        <w:rPr>
          <w:rStyle w:val="StyleUnderline"/>
        </w:rPr>
      </w:pPr>
      <w:r w:rsidRPr="00BD4898">
        <w:rPr>
          <w:rStyle w:val="StyleUnderline"/>
        </w:rPr>
        <w:t>Unlike every other court in the country, immigration courts are part of the executive, not judicial, branch. And the judges who staff those courts are not judges in the common sense, but are employees of the Executive Office for Immigration Review</w:t>
      </w:r>
      <w:r w:rsidRPr="00BD4898">
        <w:rPr>
          <w:sz w:val="16"/>
        </w:rPr>
        <w:t xml:space="preserve"> (EOIR), a wing of the Justice Department. </w:t>
      </w:r>
      <w:r w:rsidRPr="00BD4898">
        <w:rPr>
          <w:rStyle w:val="StyleUnderline"/>
        </w:rPr>
        <w:t>Thus, Attorney General Jeff Sessions has significant authority to reshape how the courts operate. The changes the Trump administration is engineering, however, have experts and former immigration judges concerned that the immigration court system could be even more burdened</w:t>
      </w:r>
      <w:r w:rsidRPr="00BD4898">
        <w:rPr>
          <w:sz w:val="16"/>
        </w:rPr>
        <w:t xml:space="preserve">. “All those </w:t>
      </w:r>
      <w:r w:rsidRPr="00BD4898">
        <w:rPr>
          <w:rStyle w:val="StyleUnderline"/>
        </w:rPr>
        <w:t>weaknesses,</w:t>
      </w:r>
      <w:r w:rsidRPr="00BD4898">
        <w:rPr>
          <w:sz w:val="16"/>
        </w:rPr>
        <w:t xml:space="preserve"> those weak points, are being </w:t>
      </w:r>
      <w:r w:rsidRPr="00BD4898">
        <w:rPr>
          <w:rStyle w:val="StyleUnderline"/>
        </w:rPr>
        <w:t>highlighted by the measures this administration is taking,</w:t>
      </w:r>
      <w:r w:rsidRPr="00BD4898">
        <w:rPr>
          <w:sz w:val="16"/>
        </w:rPr>
        <w:t xml:space="preserve">” says Ashley </w:t>
      </w:r>
      <w:proofErr w:type="spellStart"/>
      <w:r w:rsidRPr="00BD4898">
        <w:rPr>
          <w:sz w:val="16"/>
        </w:rPr>
        <w:t>Tabaddor</w:t>
      </w:r>
      <w:proofErr w:type="spellEnd"/>
      <w:r w:rsidRPr="00BD4898">
        <w:rPr>
          <w:sz w:val="16"/>
        </w:rPr>
        <w:t>, an immigration judge in Los Angeles and president of the National Association of Immigration Judges. “</w:t>
      </w:r>
      <w:r w:rsidRPr="00BD4898">
        <w:rPr>
          <w:rStyle w:val="StyleUnderline"/>
        </w:rPr>
        <w:t>The immigration court</w:t>
      </w:r>
      <w:r w:rsidRPr="00BD4898">
        <w:rPr>
          <w:sz w:val="16"/>
        </w:rPr>
        <w:t xml:space="preserve"> system is designed to </w:t>
      </w:r>
      <w:r w:rsidRPr="00BD4898">
        <w:rPr>
          <w:rStyle w:val="StyleUnderline"/>
        </w:rPr>
        <w:t>protect the … founding principles of</w:t>
      </w:r>
      <w:r w:rsidRPr="00BD4898">
        <w:rPr>
          <w:sz w:val="16"/>
        </w:rPr>
        <w:t xml:space="preserve"> our American </w:t>
      </w:r>
      <w:r w:rsidRPr="00BD4898">
        <w:rPr>
          <w:rStyle w:val="StyleUnderline"/>
        </w:rPr>
        <w:t>democracy</w:t>
      </w:r>
      <w:r w:rsidRPr="00BD4898">
        <w:rPr>
          <w:sz w:val="16"/>
        </w:rPr>
        <w:t>,” she adds. “</w:t>
      </w:r>
      <w:r w:rsidRPr="00BD4898">
        <w:rPr>
          <w:rStyle w:val="StyleUnderline"/>
        </w:rPr>
        <w:t>If you don’t care</w:t>
      </w:r>
      <w:r w:rsidRPr="00BD4898">
        <w:rPr>
          <w:sz w:val="16"/>
        </w:rPr>
        <w:t xml:space="preserve">, </w:t>
      </w:r>
      <w:r w:rsidRPr="00BD4898">
        <w:rPr>
          <w:rStyle w:val="StyleUnderline"/>
        </w:rPr>
        <w:t>then that’s the first brick that’s being taken out of the foundation</w:t>
      </w:r>
      <w:r w:rsidRPr="00BD4898">
        <w:rPr>
          <w:sz w:val="16"/>
        </w:rPr>
        <w:t xml:space="preserve">.” One example of how that system is being strained further is the estimated 3,000 children still separated from the their families by the “zero tolerance” immigration policy. Trump administration officials told a judge Friday they couldn’t comply with a June court order to reunite children under 5 with their families by Tuesday. (Children over 5 are to be reunited by July 26.) At least 19 parents of those children already have been deported without them, according to reports. “[A] guy that shows up here every day and does this every day has to find hope somewhere.... I’m hoping that maybe the moral outrage associated with what’s happened will be the thing that finally — the catalyst that finally makes us look hard at this immigration system that we all agree needs to be fixed,” Judge Robert </w:t>
      </w:r>
      <w:proofErr w:type="spellStart"/>
      <w:r w:rsidRPr="00BD4898">
        <w:rPr>
          <w:sz w:val="16"/>
        </w:rPr>
        <w:t>Brack</w:t>
      </w:r>
      <w:proofErr w:type="spellEnd"/>
      <w:r w:rsidRPr="00BD4898">
        <w:rPr>
          <w:sz w:val="16"/>
        </w:rPr>
        <w:t xml:space="preserve"> of the US District Court of New Mexico told “PBS </w:t>
      </w:r>
      <w:proofErr w:type="spellStart"/>
      <w:r w:rsidRPr="00BD4898">
        <w:rPr>
          <w:sz w:val="16"/>
        </w:rPr>
        <w:t>Newshour</w:t>
      </w:r>
      <w:proofErr w:type="spellEnd"/>
      <w:r w:rsidRPr="00BD4898">
        <w:rPr>
          <w:sz w:val="16"/>
        </w:rPr>
        <w:t xml:space="preserve">.” 720,000-case backlog On the day he retired, June 30, 2016, Paul Schmidt was scheduling cases through the end of 2022. In a system with a roughly 720,000-case backlog, according to Syracuse University’s Transactional Records Clearinghouse, it wasn’t an unusual situation. The backlog has been steadily growing for decades, something Mr. Schmidt blames on recent administrations using the courts to respond to urgent political crises. For example: When thousands of unaccompanied minors from Central America traveled to the border in 2014, the Obama administration told immigration judges to prioritize those cases. </w:t>
      </w:r>
      <w:r w:rsidRPr="00BD4898">
        <w:rPr>
          <w:rStyle w:val="StyleUnderline"/>
        </w:rPr>
        <w:t>“Each administration comes in and moves their priority to the top of line and everything else goes to the back,” he says. “You have aimless docket reshuffling, and the whole system after a while loses credibility.”</w:t>
      </w:r>
    </w:p>
    <w:p w14:paraId="7C898500" w14:textId="77777777" w:rsidR="009C05B4" w:rsidRPr="00BD4898" w:rsidRDefault="009C05B4" w:rsidP="009C05B4"/>
    <w:p w14:paraId="42C04656" w14:textId="77777777" w:rsidR="009C05B4" w:rsidRPr="00BD4898" w:rsidRDefault="009C05B4" w:rsidP="009C05B4"/>
    <w:p w14:paraId="7E9A6DF3" w14:textId="77777777" w:rsidR="00B66CA4" w:rsidRPr="00BD4898" w:rsidRDefault="00B66CA4" w:rsidP="00B66CA4">
      <w:pPr>
        <w:pStyle w:val="Heading4"/>
      </w:pPr>
      <w:r w:rsidRPr="00BD4898">
        <w:t>Adding gender will not overload immigration courts – there are many other criteria that refugees must meet, and gender is not the only potentially large group</w:t>
      </w:r>
    </w:p>
    <w:p w14:paraId="05790668" w14:textId="77777777" w:rsidR="00B66CA4" w:rsidRPr="00BD4898" w:rsidRDefault="00B66CA4" w:rsidP="00B66CA4">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[Aimee Indiana International &amp; Comparative Law Review 23 Ind. Int'l &amp; Comp. L. Rev. 213 Providing a Pathway to Asylum: Re-interpreting "Social Group" to Include Gender, Lexis]</w:t>
      </w:r>
    </w:p>
    <w:p w14:paraId="0EF77277" w14:textId="77777777" w:rsidR="00B66CA4" w:rsidRPr="00BD4898" w:rsidRDefault="00B66CA4" w:rsidP="00B66CA4"/>
    <w:p w14:paraId="45EEF8ED" w14:textId="77777777" w:rsidR="00B66CA4" w:rsidRPr="00BD4898" w:rsidRDefault="00B66CA4" w:rsidP="00B66CA4">
      <w:pPr>
        <w:rPr>
          <w:sz w:val="16"/>
        </w:rPr>
      </w:pPr>
      <w:r w:rsidRPr="00BD4898">
        <w:rPr>
          <w:sz w:val="16"/>
        </w:rPr>
        <w:t xml:space="preserve">B. </w:t>
      </w:r>
      <w:r w:rsidRPr="00BD4898">
        <w:rPr>
          <w:rStyle w:val="StyleUnderline"/>
        </w:rPr>
        <w:t>Criticisms to Expanding the Concept of Social Group to Include Gender</w:t>
      </w:r>
      <w:r w:rsidRPr="00BD4898">
        <w:rPr>
          <w:sz w:val="16"/>
        </w:rPr>
        <w:t xml:space="preserve"> Including gender-based claims for asylum is an uphill battle. According to the Central Intelligence Agency's World Factbook, there are an estimated 15.1 million refugees in the world. n240 Of those refugees seeking asylum, women make up roughly fifty percent. n241 Due to the large number of potential applicants, </w:t>
      </w:r>
      <w:r w:rsidRPr="00BD4898">
        <w:rPr>
          <w:rStyle w:val="StyleUnderline"/>
        </w:rPr>
        <w:t>critics claim that including gender as an acceptable per se classification would overload or destroy the already struggling immigration system in the United States</w:t>
      </w:r>
      <w:r w:rsidRPr="00BD4898">
        <w:rPr>
          <w:sz w:val="16"/>
        </w:rPr>
        <w:t xml:space="preserve">. n242 Immigration courts in the United States are already "inundated with a very large caseload of complex cases." n243 The courts already struggle "to properly assess the credibility of asylum applications" with limited resources and large lines of applicants waiting for hearings. n244 Critics claim that the immigration system would further deteriorate if gender is accepted as a basis for asylum. n245 This would, in effect, take attention away from protecting United States' citizens from potential criminals or terrorists. n246 Furthermore, other critics maintain that gender-based asylum claims demonstrate a system "structured by ethnocentric and racialized gendered [*242] ideals" rooted in Western ideologies. n247 The argument suggests that the underlying premise of granting asylum puts asylum-seekers in a position of valuing "the United States as being a 'more enlightened' place (whether they believe it or not) than their country of origin." n248 Thus, gender-based asylum claims could perpetuate the idea of the United States' superiority. n249 C. Response to Criticism </w:t>
      </w:r>
      <w:r w:rsidRPr="00BD4898">
        <w:rPr>
          <w:rStyle w:val="StyleUnderline"/>
        </w:rPr>
        <w:t>While critics highlight problems that consistently plague the US immigration system, a re-interpretation of social group to include gender would not automatically lead to an overflow of asylum claims</w:t>
      </w:r>
      <w:r w:rsidRPr="00BD4898">
        <w:rPr>
          <w:sz w:val="16"/>
        </w:rPr>
        <w:t xml:space="preserve">. In addition to meeting one of the enumerated bases of the INA "refugee" definition, </w:t>
      </w:r>
      <w:r w:rsidRPr="00BD4898">
        <w:rPr>
          <w:rStyle w:val="StyleUnderline"/>
        </w:rPr>
        <w:t>asylum seekers must still present a credible claim and must establish a well-founded fear of returning to their native country on account of one of those enumerated classifications</w:t>
      </w:r>
      <w:r w:rsidRPr="00BD4898">
        <w:rPr>
          <w:sz w:val="16"/>
        </w:rPr>
        <w:t xml:space="preserve">. A woman will not automatically be granted asylum because she is a woman. </w:t>
      </w:r>
      <w:r w:rsidRPr="00BD4898">
        <w:rPr>
          <w:rStyle w:val="StyleUnderline"/>
        </w:rPr>
        <w:t xml:space="preserve">She must establish that she and other members of her gender-based social group are persecuted on account of their membership in that group. </w:t>
      </w:r>
      <w:r w:rsidRPr="00BD4898">
        <w:rPr>
          <w:sz w:val="16"/>
        </w:rPr>
        <w:t xml:space="preserve">Even if gender-based persecution would increase the amount of asylum claims due to the large number of people found in a gender-based social group, </w:t>
      </w:r>
      <w:r w:rsidRPr="00BD4898">
        <w:rPr>
          <w:rStyle w:val="StyleUnderline"/>
        </w:rPr>
        <w:t>the size of the group is no different from the size of groups listed in the other sections of the INA definition. The fact that a social group is comprised of a large number of people is irrelevant because "race, religion, nationality and political opinion are also characteristics that are shared by large numbers of people."</w:t>
      </w:r>
      <w:r w:rsidRPr="00BD4898">
        <w:rPr>
          <w:sz w:val="16"/>
        </w:rPr>
        <w:t xml:space="preserve"> n250</w:t>
      </w:r>
      <w:r w:rsidRPr="00BD4898">
        <w:rPr>
          <w:rStyle w:val="StyleUnderline"/>
        </w:rPr>
        <w:t xml:space="preserve"> </w:t>
      </w:r>
      <w:r w:rsidRPr="00BD4898">
        <w:rPr>
          <w:sz w:val="16"/>
        </w:rPr>
        <w:t>Rather, "[t]he relevant assessment is whether the claimant, as a woman, has a well-founded fear of persecution in her country of nationality by reason of her membership in this group." n251 "[The] size and breadth of a group alone does not preclude a group from qualifying as a social group." n252 The nature of the problem is not changed by the potential number of people that are affected and should not be considered when determining an acceptable social group.</w:t>
      </w:r>
      <w:r w:rsidRPr="00BD4898">
        <w:rPr>
          <w:rStyle w:val="StyleUnderline"/>
        </w:rPr>
        <w:t xml:space="preserve"> </w:t>
      </w:r>
      <w:r w:rsidRPr="00BD4898">
        <w:rPr>
          <w:sz w:val="16"/>
        </w:rPr>
        <w:t>Furthermore, almost any system of asylum can be viewed in an ethnocentric manner; asylum is, for the most part, a scheme to provide [*243] persecuted individuals with protection that they cannot receive in their native countries. More often than not, the countries granting asylum are more developed than the countries the asylum seekers emigrate from. However, asylum is not the "West" imposing its societal standards and beliefs on other cultures. It is a means by which countries open their doors to individuals who desire to but cannot escape from violence in their respective countries. Casting asylum in a negative light does not change the problem that there are millions of refugee women seeking asylum. If more developed countries shut their doors due to a fear of ethnocentrism, where will these women go? Asylum relief is needed internationally, and this relief should be available to women who seek it.</w:t>
      </w:r>
    </w:p>
    <w:p w14:paraId="7BD070B0" w14:textId="77777777" w:rsidR="00B66CA4" w:rsidRPr="00BD4898" w:rsidRDefault="00B66CA4" w:rsidP="00B66CA4"/>
    <w:p w14:paraId="068012EA" w14:textId="77777777" w:rsidR="00B66CA4" w:rsidRPr="00BD4898" w:rsidRDefault="00B66CA4" w:rsidP="00B66CA4"/>
    <w:p w14:paraId="280347C8" w14:textId="77777777" w:rsidR="00AD190A" w:rsidRPr="00E577AC" w:rsidRDefault="00AD190A" w:rsidP="00AD190A">
      <w:pPr>
        <w:pStyle w:val="Heading4"/>
      </w:pPr>
      <w:r w:rsidRPr="00E577AC">
        <w:t xml:space="preserve">Asylees not </w:t>
      </w:r>
      <w:r>
        <w:t xml:space="preserve">abusing </w:t>
      </w:r>
      <w:r w:rsidRPr="00E577AC">
        <w:t>the system---majority are turned down by immigration judges</w:t>
      </w:r>
    </w:p>
    <w:p w14:paraId="20E58CB7" w14:textId="77777777" w:rsidR="00AD190A" w:rsidRPr="00E577AC" w:rsidRDefault="00AD190A" w:rsidP="00AD190A">
      <w:r w:rsidRPr="00E577AC">
        <w:rPr>
          <w:rStyle w:val="Style13ptBold"/>
        </w:rPr>
        <w:t xml:space="preserve">Dart 18 – </w:t>
      </w:r>
      <w:proofErr w:type="spellStart"/>
      <w:r w:rsidRPr="00E577AC">
        <w:rPr>
          <w:rStyle w:val="Style13ptBold"/>
        </w:rPr>
        <w:t>free lance</w:t>
      </w:r>
      <w:proofErr w:type="spellEnd"/>
      <w:r w:rsidRPr="00E577AC">
        <w:rPr>
          <w:rStyle w:val="Style13ptBold"/>
        </w:rPr>
        <w:t xml:space="preserve"> journalist for The Guardian</w:t>
      </w:r>
      <w:r w:rsidRPr="00E577AC">
        <w:rPr>
          <w:sz w:val="16"/>
          <w:szCs w:val="16"/>
        </w:rPr>
        <w:t>[Tom, The Guardian, Jeff Sessions accused of political bias in hiring immigration judges; , 6/16/18 Acc 7/14/18, Lexis JB]</w:t>
      </w:r>
      <w:r w:rsidRPr="00E577AC">
        <w:br/>
      </w:r>
    </w:p>
    <w:p w14:paraId="2153FFC8" w14:textId="77777777" w:rsidR="00AD190A" w:rsidRPr="00E577AC" w:rsidRDefault="00AD190A" w:rsidP="00AD190A">
      <w:pPr>
        <w:rPr>
          <w:sz w:val="12"/>
        </w:rPr>
      </w:pPr>
      <w:r w:rsidRPr="00E577AC">
        <w:rPr>
          <w:rStyle w:val="StyleUnderline"/>
        </w:rPr>
        <w:t>Sessions argues that reform is necessary to stop what he views as a gaming of the system by migrants dubiously claiming a "credible fear" of persecution if they return to their home countries</w:t>
      </w:r>
      <w:r w:rsidRPr="00E577AC">
        <w:rPr>
          <w:sz w:val="12"/>
        </w:rPr>
        <w:t xml:space="preserve">. </w:t>
      </w:r>
      <w:r w:rsidRPr="00E577AC">
        <w:rPr>
          <w:rStyle w:val="StyleUnderline"/>
        </w:rPr>
        <w:t>However</w:t>
      </w:r>
      <w:r w:rsidRPr="00E577AC">
        <w:rPr>
          <w:sz w:val="12"/>
        </w:rPr>
        <w:t xml:space="preserve">, </w:t>
      </w:r>
      <w:r w:rsidRPr="00E577AC">
        <w:rPr>
          <w:u w:val="single"/>
        </w:rPr>
        <w:t>16 retired immigration judges and former members of the Board of Immigration Appeals signed a statement calling his asylum ruling "an affront to the rule of law</w:t>
      </w:r>
      <w:r w:rsidRPr="00E577AC">
        <w:rPr>
          <w:sz w:val="12"/>
        </w:rPr>
        <w:t xml:space="preserve">". The new position opens the door for many asylum seekers to be rejected at the initial screening stage, which occurs long before a court might take up a case. Already, </w:t>
      </w:r>
      <w:r w:rsidRPr="00E577AC">
        <w:rPr>
          <w:u w:val="single"/>
        </w:rPr>
        <w:t>the majority of asylum-seekers who do reach court are turned down.</w:t>
      </w:r>
      <w:r w:rsidRPr="00E577AC">
        <w:rPr>
          <w:sz w:val="12"/>
        </w:rPr>
        <w:t xml:space="preserve"> Figures from Trac show that the denial rate in asylum cases is rising and success rates vary wildly by nationality, location and judge. Over a six-year period in San Francisco for example, </w:t>
      </w:r>
      <w:r w:rsidRPr="00E577AC">
        <w:rPr>
          <w:u w:val="single"/>
        </w:rPr>
        <w:t xml:space="preserve">one judge </w:t>
      </w:r>
      <w:r w:rsidRPr="00E577AC">
        <w:rPr>
          <w:sz w:val="12"/>
        </w:rPr>
        <w:t xml:space="preserve">had a denial rate of 9.4% while another </w:t>
      </w:r>
      <w:r w:rsidRPr="00E577AC">
        <w:rPr>
          <w:u w:val="single"/>
        </w:rPr>
        <w:t>issued denials 97.1% of the time</w:t>
      </w:r>
      <w:r w:rsidRPr="00E577AC">
        <w:rPr>
          <w:sz w:val="12"/>
        </w:rPr>
        <w:t>, according to the research.</w:t>
      </w:r>
    </w:p>
    <w:p w14:paraId="2E885115" w14:textId="77777777" w:rsidR="00AD190A" w:rsidRPr="00E577AC" w:rsidRDefault="00AD190A" w:rsidP="00AD190A"/>
    <w:p w14:paraId="3E9B59A9" w14:textId="77777777" w:rsidR="00AD190A" w:rsidRPr="00E577AC" w:rsidRDefault="00AD190A" w:rsidP="00AD190A">
      <w:pPr>
        <w:pStyle w:val="Heading4"/>
      </w:pPr>
      <w:r w:rsidRPr="00E577AC">
        <w:t>Sessions policy will not deter asylum seekers from coming – they have no choice but to flee</w:t>
      </w:r>
    </w:p>
    <w:p w14:paraId="68CB89B9" w14:textId="77777777" w:rsidR="00AD190A" w:rsidRPr="00E577AC" w:rsidRDefault="00AD190A" w:rsidP="00AD190A">
      <w:proofErr w:type="spellStart"/>
      <w:r w:rsidRPr="00E577AC">
        <w:rPr>
          <w:rStyle w:val="Style13ptBold"/>
        </w:rPr>
        <w:t>Spagat</w:t>
      </w:r>
      <w:proofErr w:type="spellEnd"/>
      <w:r w:rsidRPr="00E577AC">
        <w:rPr>
          <w:rStyle w:val="Style13ptBold"/>
        </w:rPr>
        <w:t xml:space="preserve"> and Snow 2018 – staff writers for Associated Press </w:t>
      </w:r>
      <w:r w:rsidRPr="00E577AC">
        <w:rPr>
          <w:sz w:val="16"/>
          <w:szCs w:val="16"/>
        </w:rPr>
        <w:t>[Elliot and Anita The Toronto Star June 18, Migrants take chance on U.S. asylum; Fleeing gang violence, seekers plan to press on despite new directive Lexis, JB]</w:t>
      </w:r>
    </w:p>
    <w:p w14:paraId="636F7C89" w14:textId="77777777" w:rsidR="00AD190A" w:rsidRPr="00E577AC" w:rsidRDefault="00AD190A" w:rsidP="00AD190A"/>
    <w:p w14:paraId="4709770D" w14:textId="77777777" w:rsidR="00AD190A" w:rsidRPr="00E577AC" w:rsidRDefault="00AD190A" w:rsidP="00AD190A">
      <w:pPr>
        <w:rPr>
          <w:sz w:val="12"/>
        </w:rPr>
      </w:pPr>
      <w:r w:rsidRPr="00E577AC">
        <w:rPr>
          <w:rStyle w:val="StyleUnderline"/>
        </w:rPr>
        <w:t xml:space="preserve">The MS-13 gang made Jose </w:t>
      </w:r>
      <w:proofErr w:type="spellStart"/>
      <w:r w:rsidRPr="00E577AC">
        <w:rPr>
          <w:rStyle w:val="StyleUnderline"/>
        </w:rPr>
        <w:t>Osmin</w:t>
      </w:r>
      <w:proofErr w:type="spellEnd"/>
      <w:r w:rsidRPr="00E577AC">
        <w:rPr>
          <w:rStyle w:val="StyleUnderline"/>
        </w:rPr>
        <w:t xml:space="preserve"> Aparicio's life so miserable in his native El Salvador that he had no choice but to flee</w:t>
      </w:r>
      <w:r w:rsidRPr="00E577AC">
        <w:rPr>
          <w:sz w:val="12"/>
        </w:rPr>
        <w:t xml:space="preserve"> in the dead of night with his wife and four children, leaving behind all their belongings and paying a smuggler $8,000 (U.S.). </w:t>
      </w:r>
      <w:r w:rsidRPr="00E577AC">
        <w:rPr>
          <w:rStyle w:val="StyleUnderline"/>
        </w:rPr>
        <w:t>Aparicio is undeterred by a new directive from U.S. Attorney General Jeff Sessions declaring that gang and domestic violence will generally cease to be grounds for asylum. To him, it's better to take his chances with the U.S. asylum system</w:t>
      </w:r>
      <w:r w:rsidRPr="00E577AC">
        <w:rPr>
          <w:sz w:val="12"/>
        </w:rPr>
        <w:t xml:space="preserve"> and stay in Mexico if his bid is denied. "Imagine what would happen if I was deported to El Salvador," he said Wednesday as he waited at the border to enter the United States. The directive announced Monday could have far-reaching consequences because of the sheer volume of people such as Aparicio fleeing gang violence, which is so pervasive in Central America that merely stepping foot in the wrong </w:t>
      </w:r>
      <w:proofErr w:type="spellStart"/>
      <w:r w:rsidRPr="00E577AC">
        <w:rPr>
          <w:sz w:val="12"/>
        </w:rPr>
        <w:t>neighbourhood</w:t>
      </w:r>
      <w:proofErr w:type="spellEnd"/>
      <w:r w:rsidRPr="00E577AC">
        <w:rPr>
          <w:sz w:val="12"/>
        </w:rPr>
        <w:t xml:space="preserve"> can lead to death. </w:t>
      </w:r>
      <w:r w:rsidRPr="00E577AC">
        <w:rPr>
          <w:rStyle w:val="StyleUnderline"/>
        </w:rPr>
        <w:t>The Associated Press interviewed several asylum seekers this past week at a plaza on the border,</w:t>
      </w:r>
      <w:r w:rsidRPr="00E577AC">
        <w:rPr>
          <w:sz w:val="12"/>
        </w:rPr>
        <w:t xml:space="preserve"> and each of them cited gang violence as the main factor in fleeing their homelands. </w:t>
      </w:r>
      <w:r w:rsidRPr="00E577AC">
        <w:rPr>
          <w:rStyle w:val="StyleUnderline"/>
        </w:rPr>
        <w:t>They planned to press on with their asylum requests in spite of the new rule</w:t>
      </w:r>
      <w:r w:rsidRPr="00E577AC">
        <w:rPr>
          <w:sz w:val="12"/>
        </w:rPr>
        <w:t xml:space="preserve">. The decision by Sessions came as </w:t>
      </w:r>
      <w:r w:rsidRPr="00E577AC">
        <w:rPr>
          <w:rStyle w:val="StyleUnderline"/>
        </w:rPr>
        <w:t>the administration faced a growing backlash over immigration policies and practices that human rights advocates view as inhumane,</w:t>
      </w:r>
      <w:r w:rsidRPr="00E577AC">
        <w:rPr>
          <w:sz w:val="12"/>
        </w:rPr>
        <w:t xml:space="preserve"> including separating children from immigrant parents. </w:t>
      </w:r>
      <w:r w:rsidRPr="00E577AC">
        <w:rPr>
          <w:rStyle w:val="StyleUnderline"/>
        </w:rPr>
        <w:t xml:space="preserve">They levelled similar criticism over the asylum changes, which the White House says are necessary to deter illegal immigration. </w:t>
      </w:r>
      <w:r w:rsidRPr="00E577AC">
        <w:rPr>
          <w:sz w:val="12"/>
        </w:rPr>
        <w:t>"The mere fact that a country may have problems effectively policing certain crimes - such as domestic violence or gang violence - or that certain populations are more likely to be victims of crime, cannot itself establish an asylum claim," the attorney general wrote Monday, overruling a Board of Immigration Appeals decision granting asylum to a Salvadoran woman fleeing her husband. U.S. officials do not say how many asylum claims are for domestic or gang violence, but advocates for asylum seekers said there could be tens of thousands of such cases in the immigration court backlog alone. Many Central Americans seeking asylum say they are fleeing from gangs known as "</w:t>
      </w:r>
      <w:proofErr w:type="spellStart"/>
      <w:r w:rsidRPr="00E577AC">
        <w:rPr>
          <w:sz w:val="12"/>
        </w:rPr>
        <w:t>maras</w:t>
      </w:r>
      <w:proofErr w:type="spellEnd"/>
      <w:r w:rsidRPr="00E577AC">
        <w:rPr>
          <w:sz w:val="12"/>
        </w:rPr>
        <w:t xml:space="preserve">," primarily the Mara </w:t>
      </w:r>
      <w:proofErr w:type="spellStart"/>
      <w:r w:rsidRPr="00E577AC">
        <w:rPr>
          <w:sz w:val="12"/>
        </w:rPr>
        <w:t>Salvatrucha</w:t>
      </w:r>
      <w:proofErr w:type="spellEnd"/>
      <w:r w:rsidRPr="00E577AC">
        <w:rPr>
          <w:sz w:val="12"/>
        </w:rPr>
        <w:t xml:space="preserve"> (or MS-13) and Barrio 18 groups. U.S. President Donald Trump has condemned those groups and the violence they commit in the U.S., referring to members as "animals." Maureen Meyer, director for Mexico and migrant rights at the Washington Office on Latin America advocacy group, said the ruling would "make it very difficult for a lot of the people seeking asylum in the United States." Meyer said Central Americans commonly request asylum for extortion, forced recruitment and violence against women. Where the gangs are prevalent, moving elsewhere is not an option, she said. "</w:t>
      </w:r>
      <w:r w:rsidRPr="00E577AC">
        <w:rPr>
          <w:rStyle w:val="StyleUnderline"/>
        </w:rPr>
        <w:t>People feel very insecure in their homes and continue to see the U.S. as a safe haven in spite of Trump's anti-immigrant rhetoric,"</w:t>
      </w:r>
      <w:r w:rsidRPr="00E577AC">
        <w:rPr>
          <w:sz w:val="12"/>
        </w:rPr>
        <w:t xml:space="preserve"> Meyer said of the steady northbound flow of Central Americans that began in 2014. More than 100 asylum seekers gathered Wednesday near the entrance to San Diego, the largest crossing on the U.S.-Mexico border. Some Mexicans in the crowd said they were fleeing criminal groups.</w:t>
      </w:r>
    </w:p>
    <w:p w14:paraId="5128FB0C" w14:textId="77777777" w:rsidR="00AD190A" w:rsidRPr="00E577AC" w:rsidRDefault="00AD190A" w:rsidP="00AD190A"/>
    <w:p w14:paraId="1C2107C1" w14:textId="77777777" w:rsidR="00E17FA3" w:rsidRPr="00BD4898" w:rsidRDefault="00E17FA3" w:rsidP="00E17FA3">
      <w:pPr>
        <w:pStyle w:val="Heading4"/>
        <w:rPr>
          <w:sz w:val="20"/>
        </w:rPr>
      </w:pPr>
      <w:r w:rsidRPr="00BD4898">
        <w:t>Sessions asylum rulings undermine the immigration courts – they can no longer apply due process</w:t>
      </w:r>
    </w:p>
    <w:p w14:paraId="3A3344AA" w14:textId="77777777" w:rsidR="00E17FA3" w:rsidRPr="00BD4898" w:rsidRDefault="00E17FA3" w:rsidP="00E17FA3">
      <w:pPr>
        <w:rPr>
          <w:b/>
          <w:sz w:val="16"/>
          <w:szCs w:val="16"/>
        </w:rPr>
      </w:pPr>
      <w:proofErr w:type="spellStart"/>
      <w:r w:rsidRPr="00BD4898">
        <w:rPr>
          <w:rStyle w:val="Style13ptBold"/>
        </w:rPr>
        <w:t>Gass</w:t>
      </w:r>
      <w:proofErr w:type="spellEnd"/>
      <w:r w:rsidRPr="00BD4898">
        <w:rPr>
          <w:rStyle w:val="Style13ptBold"/>
        </w:rPr>
        <w:t xml:space="preserve"> 18 – writer for the Christian Science Monitor on criminal justice issues</w:t>
      </w:r>
      <w:r w:rsidRPr="00BD4898">
        <w:rPr>
          <w:rStyle w:val="Style13ptBold"/>
          <w:b w:val="0"/>
        </w:rPr>
        <w:t xml:space="preserve"> </w:t>
      </w:r>
      <w:r w:rsidRPr="00BD4898">
        <w:rPr>
          <w:rStyle w:val="Style13ptBold"/>
          <w:b w:val="0"/>
          <w:sz w:val="16"/>
          <w:szCs w:val="16"/>
        </w:rPr>
        <w:t>(Henry, The Christian Science Monitor, 7/9/18, “With 'zero tolerance,' new strain on already struggling immigration courts”, ProQuest, 7/12/18) //</w:t>
      </w:r>
      <w:proofErr w:type="spellStart"/>
      <w:r w:rsidRPr="00BD4898">
        <w:rPr>
          <w:rStyle w:val="Style13ptBold"/>
          <w:b w:val="0"/>
          <w:sz w:val="16"/>
          <w:szCs w:val="16"/>
        </w:rPr>
        <w:t>dchen</w:t>
      </w:r>
      <w:proofErr w:type="spellEnd"/>
      <w:r w:rsidRPr="00BD4898">
        <w:rPr>
          <w:rStyle w:val="Style13ptBold"/>
          <w:b w:val="0"/>
          <w:sz w:val="16"/>
          <w:szCs w:val="16"/>
        </w:rPr>
        <w:t xml:space="preserve"> </w:t>
      </w:r>
      <w:r w:rsidRPr="00BD4898">
        <w:rPr>
          <w:b/>
          <w:sz w:val="16"/>
          <w:szCs w:val="16"/>
        </w:rPr>
        <w:t xml:space="preserve"> </w:t>
      </w:r>
    </w:p>
    <w:p w14:paraId="5BDE0785" w14:textId="77777777" w:rsidR="00E17FA3" w:rsidRPr="00BD4898" w:rsidRDefault="00E17FA3" w:rsidP="00E17FA3">
      <w:pPr>
        <w:rPr>
          <w:b/>
          <w:sz w:val="16"/>
          <w:szCs w:val="16"/>
        </w:rPr>
      </w:pPr>
    </w:p>
    <w:p w14:paraId="6FD36A61" w14:textId="77777777" w:rsidR="00E17FA3" w:rsidRPr="00BD4898" w:rsidRDefault="00E17FA3" w:rsidP="00E17FA3">
      <w:pPr>
        <w:rPr>
          <w:rStyle w:val="StyleUnderline"/>
        </w:rPr>
      </w:pPr>
      <w:r w:rsidRPr="00BD4898">
        <w:rPr>
          <w:rStyle w:val="StyleUnderline"/>
        </w:rPr>
        <w:t xml:space="preserve">In recent months Sessions has made other changes aimed at reducing the case backlog but have raised concerns over their potential impact on due process. </w:t>
      </w:r>
      <w:r w:rsidRPr="00BD4898">
        <w:rPr>
          <w:sz w:val="16"/>
        </w:rPr>
        <w:t>These changes include: In a case Sessions referred to himself in January, Matter of Castro-Tum, he</w:t>
      </w:r>
      <w:r w:rsidRPr="00BD4898">
        <w:rPr>
          <w:rStyle w:val="StyleUnderline"/>
        </w:rPr>
        <w:t xml:space="preserve"> ruled that immigration judges can no longer exercise “administrative closure,” a mechanism used principally for docket management that allows them to suspend removal proceedings in appropriate cases</w:t>
      </w:r>
      <w:r w:rsidRPr="00BD4898">
        <w:rPr>
          <w:sz w:val="16"/>
        </w:rPr>
        <w:t xml:space="preserve"> In another case Sessions referred to himself, Matter of A-B- last month</w:t>
      </w:r>
      <w:r w:rsidRPr="00BD4898">
        <w:rPr>
          <w:rStyle w:val="StyleUnderline"/>
        </w:rPr>
        <w:t>, he ruled that immigration judges can no longer consider domestic abuse and gang violence as factors in asylum requests</w:t>
      </w:r>
      <w:r w:rsidRPr="00BD4898">
        <w:rPr>
          <w:sz w:val="16"/>
        </w:rPr>
        <w:t xml:space="preserve">. In Matter of E-F-H-L- – a case administratively closed in 2014 that Sessions revived and referred to himself in March – </w:t>
      </w:r>
      <w:r w:rsidRPr="00BD4898">
        <w:rPr>
          <w:rStyle w:val="StyleUnderline"/>
        </w:rPr>
        <w:t>he ruled that judges are not required to hold hearings in all asylum cases Starting Oct. 1, immigration judges will be required to clear 700 cases each year, and to issue decisions within a few days</w:t>
      </w:r>
      <w:r w:rsidRPr="00BD4898">
        <w:rPr>
          <w:sz w:val="16"/>
        </w:rPr>
        <w:t xml:space="preserve"> (potentially increasing the number of oral decisions, which take less time than written decisions). If judges clear fewer than 560 they will be given an “unsatisfactory” rating. </w:t>
      </w:r>
      <w:r w:rsidRPr="00BD4898">
        <w:rPr>
          <w:rStyle w:val="StyleUnderline"/>
        </w:rPr>
        <w:t>Sessions referred another case to himself in March that experts think could result in a ruling that may restrict the ability of immigration judges to use “continuances,” essentially kicking a case down the road, a mechanism judges often use so the case can be better prepared or resolved.</w:t>
      </w:r>
      <w:r w:rsidRPr="00BD4898">
        <w:rPr>
          <w:sz w:val="16"/>
        </w:rPr>
        <w:t xml:space="preserve"> </w:t>
      </w:r>
      <w:r w:rsidRPr="00BD4898">
        <w:rPr>
          <w:rStyle w:val="StyleUnderline"/>
        </w:rPr>
        <w:t>These changes are happening in the context of an immigration court system</w:t>
      </w:r>
      <w:r w:rsidRPr="00BD4898">
        <w:rPr>
          <w:sz w:val="16"/>
        </w:rPr>
        <w:t xml:space="preserve"> that has been overburdened and understaffed for years. </w:t>
      </w:r>
      <w:r w:rsidRPr="00BD4898">
        <w:rPr>
          <w:rStyle w:val="StyleUnderline"/>
        </w:rPr>
        <w:t>“Adding even more burden to the court without sufficiently staffing it up is going to mean that cases are going to take longer and longer, judges are going to be under more pressure</w:t>
      </w:r>
      <w:r w:rsidRPr="00BD4898">
        <w:rPr>
          <w:sz w:val="16"/>
        </w:rPr>
        <w:t xml:space="preserve">,” says Barbara Hines, the former co-director of University of Texas Law School Immigration Clinic. </w:t>
      </w:r>
      <w:r w:rsidRPr="00BD4898">
        <w:rPr>
          <w:rStyle w:val="StyleUnderline"/>
        </w:rPr>
        <w:t>And when immigration judges are under pressure</w:t>
      </w:r>
      <w:r w:rsidRPr="00BD4898">
        <w:rPr>
          <w:sz w:val="16"/>
        </w:rPr>
        <w:t xml:space="preserve"> to resolve cases, she adds, “</w:t>
      </w:r>
      <w:r w:rsidRPr="00BD4898">
        <w:rPr>
          <w:rStyle w:val="StyleUnderline"/>
        </w:rPr>
        <w:t>that doesn’t lead to careful deliberative decisions.”</w:t>
      </w:r>
    </w:p>
    <w:p w14:paraId="1CA50F1D" w14:textId="77777777" w:rsidR="00E17FA3" w:rsidRPr="00BD4898" w:rsidRDefault="00E17FA3" w:rsidP="00E17FA3"/>
    <w:p w14:paraId="2079DBE8" w14:textId="77777777" w:rsidR="00E17FA3" w:rsidRPr="00BD4898" w:rsidRDefault="00E17FA3" w:rsidP="00E17FA3">
      <w:pPr>
        <w:pStyle w:val="Heading4"/>
        <w:rPr>
          <w:rStyle w:val="Style13ptBold"/>
          <w:b/>
        </w:rPr>
      </w:pPr>
      <w:r w:rsidRPr="00BD4898">
        <w:rPr>
          <w:rStyle w:val="Style13ptBold"/>
          <w:b/>
        </w:rPr>
        <w:t xml:space="preserve">Speeding up the immigration court process only allows for more judicial error – fatigue, disbelief of story, and inevitably psychological trauma. </w:t>
      </w:r>
    </w:p>
    <w:p w14:paraId="7DF6172A" w14:textId="77777777" w:rsidR="00E17FA3" w:rsidRPr="00BD4898" w:rsidRDefault="00E17FA3" w:rsidP="00E17FA3">
      <w:pPr>
        <w:rPr>
          <w:b/>
          <w:sz w:val="16"/>
          <w:szCs w:val="16"/>
        </w:rPr>
      </w:pPr>
      <w:proofErr w:type="spellStart"/>
      <w:r w:rsidRPr="00BD4898">
        <w:rPr>
          <w:rStyle w:val="Style13ptBold"/>
        </w:rPr>
        <w:t>Gass</w:t>
      </w:r>
      <w:proofErr w:type="spellEnd"/>
      <w:r w:rsidRPr="00BD4898">
        <w:rPr>
          <w:rStyle w:val="Style13ptBold"/>
        </w:rPr>
        <w:t xml:space="preserve"> 18 – writer for the Christian Science Monitor on criminal justice issues</w:t>
      </w:r>
      <w:r w:rsidRPr="00BD4898">
        <w:rPr>
          <w:rStyle w:val="Style13ptBold"/>
          <w:b w:val="0"/>
        </w:rPr>
        <w:t xml:space="preserve"> </w:t>
      </w:r>
      <w:r w:rsidRPr="00BD4898">
        <w:rPr>
          <w:rStyle w:val="Style13ptBold"/>
          <w:b w:val="0"/>
          <w:sz w:val="16"/>
          <w:szCs w:val="16"/>
        </w:rPr>
        <w:t>(Henry, The Christian Science Monitor, 7/9/18, “With 'zero tolerance,' new strain on already struggling immigration courts”, ProQuest, 7/12/18) //</w:t>
      </w:r>
      <w:proofErr w:type="spellStart"/>
      <w:r w:rsidRPr="00BD4898">
        <w:rPr>
          <w:rStyle w:val="Style13ptBold"/>
          <w:b w:val="0"/>
          <w:sz w:val="16"/>
          <w:szCs w:val="16"/>
        </w:rPr>
        <w:t>dchen</w:t>
      </w:r>
      <w:proofErr w:type="spellEnd"/>
      <w:r w:rsidRPr="00BD4898">
        <w:rPr>
          <w:rStyle w:val="Style13ptBold"/>
          <w:b w:val="0"/>
          <w:sz w:val="16"/>
          <w:szCs w:val="16"/>
        </w:rPr>
        <w:t xml:space="preserve"> </w:t>
      </w:r>
      <w:r w:rsidRPr="00BD4898">
        <w:rPr>
          <w:b/>
          <w:sz w:val="16"/>
          <w:szCs w:val="16"/>
        </w:rPr>
        <w:t xml:space="preserve"> </w:t>
      </w:r>
    </w:p>
    <w:p w14:paraId="64E395D3" w14:textId="77777777" w:rsidR="00E17FA3" w:rsidRPr="00BD4898" w:rsidRDefault="00E17FA3" w:rsidP="00E17FA3">
      <w:pPr>
        <w:rPr>
          <w:b/>
          <w:sz w:val="16"/>
          <w:szCs w:val="16"/>
        </w:rPr>
      </w:pPr>
    </w:p>
    <w:p w14:paraId="09F7AB54" w14:textId="77777777" w:rsidR="00E17FA3" w:rsidRPr="00BD4898" w:rsidRDefault="00E17FA3" w:rsidP="00E17FA3">
      <w:pPr>
        <w:rPr>
          <w:sz w:val="16"/>
        </w:rPr>
      </w:pPr>
      <w:r w:rsidRPr="00BD4898">
        <w:rPr>
          <w:rStyle w:val="StyleUnderline"/>
        </w:rPr>
        <w:t>Increasing the speed with which immigration judges have to clear cases could exacerbate psychological issues</w:t>
      </w:r>
      <w:r w:rsidRPr="00BD4898">
        <w:rPr>
          <w:sz w:val="16"/>
        </w:rPr>
        <w:t xml:space="preserve"> many judges are already dealing with. “You’re </w:t>
      </w:r>
      <w:r w:rsidRPr="00BD4898">
        <w:rPr>
          <w:rStyle w:val="StyleUnderline"/>
        </w:rPr>
        <w:t>listening all day long every day to stories of torture and persecution and other kinds of trauma</w:t>
      </w:r>
      <w:r w:rsidRPr="00BD4898">
        <w:rPr>
          <w:sz w:val="16"/>
        </w:rPr>
        <w:t xml:space="preserve">,” King says. “There are </w:t>
      </w:r>
      <w:r w:rsidRPr="00BD4898">
        <w:rPr>
          <w:rStyle w:val="StyleUnderline"/>
        </w:rPr>
        <w:t>some judges that get numbness and get compassion fatigue and tend to disbelieve</w:t>
      </w:r>
      <w:r w:rsidRPr="00BD4898">
        <w:rPr>
          <w:sz w:val="16"/>
        </w:rPr>
        <w:t xml:space="preserve"> what they hear.” One 2009 study found that </w:t>
      </w:r>
      <w:r w:rsidRPr="00BD4898">
        <w:rPr>
          <w:rStyle w:val="StyleUnderline"/>
        </w:rPr>
        <w:t>immigration judges, especially female judges, are more burned out than doctors and prison wardens.</w:t>
      </w:r>
      <w:r w:rsidRPr="00BD4898">
        <w:rPr>
          <w:sz w:val="16"/>
        </w:rPr>
        <w:t xml:space="preserve"> It is something King did everything she could to avoid. But it came at a personal cost. “</w:t>
      </w:r>
      <w:r w:rsidRPr="00BD4898">
        <w:rPr>
          <w:rStyle w:val="StyleUnderline"/>
        </w:rPr>
        <w:t>I kept myself hyper-aware of the dangers of that, so I don’t think I numbed out in court, but I numbed out in my personal life</w:t>
      </w:r>
      <w:r w:rsidRPr="00BD4898">
        <w:rPr>
          <w:sz w:val="16"/>
        </w:rPr>
        <w:t xml:space="preserve">,” she adds. “My family life and </w:t>
      </w:r>
      <w:r w:rsidRPr="00BD4898">
        <w:rPr>
          <w:rStyle w:val="StyleUnderline"/>
        </w:rPr>
        <w:t>my psychological health suffered</w:t>
      </w:r>
      <w:r w:rsidRPr="00BD4898">
        <w:rPr>
          <w:sz w:val="16"/>
        </w:rPr>
        <w:t xml:space="preserve">.” </w:t>
      </w:r>
      <w:r w:rsidRPr="00BD4898">
        <w:rPr>
          <w:rStyle w:val="StyleUnderline"/>
        </w:rPr>
        <w:t>Rushing judges means they could also not give enough judicial scrutiny</w:t>
      </w:r>
      <w:r w:rsidRPr="00BD4898">
        <w:rPr>
          <w:sz w:val="16"/>
        </w:rPr>
        <w:t xml:space="preserve"> to the cases in front of them. </w:t>
      </w:r>
      <w:r w:rsidRPr="00BD4898">
        <w:rPr>
          <w:rStyle w:val="StyleUnderline"/>
        </w:rPr>
        <w:t>“The biggest fear is you’re going to deport a US citizen, and that person ends up being harmed when they return to their country of birth</w:t>
      </w:r>
      <w:r w:rsidRPr="00BD4898">
        <w:rPr>
          <w:sz w:val="16"/>
        </w:rPr>
        <w:t>,” says Eliza Klein, also a former immigration judge.</w:t>
      </w:r>
    </w:p>
    <w:p w14:paraId="7D7469AA" w14:textId="77777777" w:rsidR="00E17FA3" w:rsidRPr="00BD4898" w:rsidRDefault="00E17FA3" w:rsidP="00E17FA3"/>
    <w:p w14:paraId="760688C7" w14:textId="77777777" w:rsidR="00E17FA3" w:rsidRPr="00BD4898" w:rsidRDefault="00E17FA3" w:rsidP="00E17FA3"/>
    <w:p w14:paraId="604891D7" w14:textId="77777777" w:rsidR="00B31998" w:rsidRPr="00BD4898" w:rsidRDefault="00B31998" w:rsidP="00B31998">
      <w:pPr>
        <w:pStyle w:val="Heading3"/>
        <w:rPr>
          <w:rFonts w:eastAsia="Times New Roman"/>
        </w:rPr>
      </w:pPr>
      <w:r>
        <w:rPr>
          <w:rFonts w:eastAsia="Times New Roman"/>
        </w:rPr>
        <w:t>AT Terrorism DA</w:t>
      </w:r>
    </w:p>
    <w:p w14:paraId="5B0FCFA7" w14:textId="77777777" w:rsidR="00B31998" w:rsidRPr="00BD4898" w:rsidRDefault="00B31998" w:rsidP="00B31998">
      <w:pPr>
        <w:pStyle w:val="Heading4"/>
      </w:pPr>
      <w:r w:rsidRPr="00BD4898">
        <w:t>Domestic violence is the equivalent of Terrorism against women – it is identified as torture.</w:t>
      </w:r>
    </w:p>
    <w:p w14:paraId="089E1EC0" w14:textId="77777777" w:rsidR="00B31998" w:rsidRPr="00BD4898" w:rsidRDefault="00B31998" w:rsidP="00B31998">
      <w:pPr>
        <w:textAlignment w:val="baseline"/>
        <w:rPr>
          <w:rFonts w:eastAsia="Times New Roman" w:cs="Arial"/>
          <w:szCs w:val="20"/>
        </w:rPr>
      </w:pPr>
      <w:proofErr w:type="spellStart"/>
      <w:r w:rsidRPr="00BD4898">
        <w:rPr>
          <w:rFonts w:eastAsia="Times New Roman" w:cs="Arial"/>
          <w:b/>
          <w:bCs/>
        </w:rPr>
        <w:t>Seith</w:t>
      </w:r>
      <w:proofErr w:type="spellEnd"/>
      <w:r w:rsidRPr="00BD4898">
        <w:rPr>
          <w:rFonts w:eastAsia="Times New Roman" w:cs="Arial"/>
          <w:b/>
          <w:bCs/>
        </w:rPr>
        <w:t>, 1997 – Fellow at Stanford Law School</w:t>
      </w:r>
      <w:r w:rsidRPr="00BD4898">
        <w:rPr>
          <w:rFonts w:eastAsia="Times New Roman" w:cs="Arial"/>
          <w:szCs w:val="20"/>
        </w:rPr>
        <w:t> </w:t>
      </w:r>
      <w:r w:rsidRPr="00BD4898">
        <w:rPr>
          <w:rFonts w:eastAsia="Times New Roman" w:cs="Arial"/>
          <w:sz w:val="16"/>
          <w:szCs w:val="16"/>
        </w:rPr>
        <w:t>[Patricia, Vanderbilt Law Review October, 97 Colum. L. Rev. 1804 Escaping Domestic Violence: Asylum As A Means Of Protection For Battered Women Lexis] </w:t>
      </w:r>
      <w:r w:rsidRPr="00BD4898">
        <w:rPr>
          <w:rFonts w:eastAsia="Times New Roman" w:cs="Arial"/>
          <w:szCs w:val="20"/>
        </w:rPr>
        <w:t> </w:t>
      </w:r>
    </w:p>
    <w:p w14:paraId="350E6080" w14:textId="77777777" w:rsidR="00B31998" w:rsidRPr="00BD4898" w:rsidRDefault="00B31998" w:rsidP="00B31998">
      <w:pPr>
        <w:textAlignment w:val="baseline"/>
        <w:rPr>
          <w:rFonts w:ascii="Arial" w:eastAsia="Times New Roman" w:hAnsi="Arial" w:cs="Arial"/>
          <w:sz w:val="18"/>
          <w:szCs w:val="18"/>
        </w:rPr>
      </w:pPr>
    </w:p>
    <w:p w14:paraId="0398E38C" w14:textId="77777777" w:rsidR="00B31998" w:rsidRPr="00BD4898" w:rsidRDefault="00B31998" w:rsidP="00B31998">
      <w:pPr>
        <w:textAlignment w:val="baseline"/>
        <w:rPr>
          <w:rFonts w:ascii="Arial" w:eastAsia="Times New Roman" w:hAnsi="Arial" w:cs="Arial"/>
          <w:sz w:val="18"/>
          <w:szCs w:val="18"/>
          <w:u w:val="single"/>
        </w:rPr>
      </w:pPr>
      <w:r w:rsidRPr="00BD4898">
        <w:rPr>
          <w:rFonts w:eastAsia="Times New Roman" w:cs="Arial"/>
          <w:szCs w:val="20"/>
          <w:u w:val="single"/>
        </w:rPr>
        <w:t>Domestic violence often involves not only physical abuse, but also emotional and sexual abuse. n17 The physical abuse that men inflict upon women in domestic relationships is often, however, the core of the persecution. Elaboration of the physical abuse women suffer illustrates the persecutory nature of this violence. Domestic violence "can include pushing, pinching, spitting, kicking, pulling the woman's hair, hitting, punching, choking, burning, clubbing, stabbing, throwing acid or boiling water, or shooting." n18 The effects of such abuse are so severe that domestic violence has been analogized to torture, n19 terrorism, n20 and slave-like involuntary servitude. n21 For example, the severity of the pain and suffering that often result from domestic violence meets international standards for torture; n22 the intimidation and coerciveness of domestic violence are characteristic of terrorist activities; n23 and the use of violence to sanction deviations from desired behavior is precisely how slave-like situations are perpetuated. n24 Yet, gender-based violence has received significantly less attention and action than these other "declared evils," evidence of the systematic marginalization of women and the widespread acceptance of domestic abuse. n25 </w:t>
      </w:r>
    </w:p>
    <w:p w14:paraId="1B5E2B8F" w14:textId="77777777" w:rsidR="00B31998" w:rsidRDefault="00B31998" w:rsidP="00B31998">
      <w:pPr>
        <w:textAlignment w:val="baseline"/>
        <w:rPr>
          <w:rFonts w:eastAsia="Times New Roman" w:cs="Arial"/>
          <w:szCs w:val="20"/>
        </w:rPr>
      </w:pPr>
      <w:r w:rsidRPr="00BD4898">
        <w:rPr>
          <w:rFonts w:eastAsia="Times New Roman" w:cs="Arial"/>
          <w:szCs w:val="20"/>
        </w:rPr>
        <w:t> </w:t>
      </w:r>
    </w:p>
    <w:p w14:paraId="58E71286" w14:textId="77777777" w:rsidR="00B36D71" w:rsidRPr="00BD4898" w:rsidRDefault="00B36D71" w:rsidP="00B36D71">
      <w:pPr>
        <w:pStyle w:val="Heading3"/>
      </w:pPr>
      <w:r>
        <w:t>AT Rule of Law DA</w:t>
      </w:r>
    </w:p>
    <w:p w14:paraId="33BE94C5" w14:textId="77777777" w:rsidR="00B36D71" w:rsidRPr="00BD4898" w:rsidRDefault="00B36D71" w:rsidP="00B36D71">
      <w:pPr>
        <w:pStyle w:val="Heading4"/>
      </w:pPr>
      <w:r w:rsidRPr="00BD4898">
        <w:t>Sessions ruling overturns immigration court precedent – it is a unilateral abuse of executive power</w:t>
      </w:r>
    </w:p>
    <w:p w14:paraId="315E073C" w14:textId="77777777" w:rsidR="00B36D71" w:rsidRPr="00B66CA4" w:rsidRDefault="00B36D71" w:rsidP="00B36D71">
      <w:pPr>
        <w:rPr>
          <w:rStyle w:val="Style13ptBold"/>
          <w:b w:val="0"/>
          <w:sz w:val="16"/>
          <w:szCs w:val="16"/>
        </w:rPr>
      </w:pPr>
      <w:proofErr w:type="spellStart"/>
      <w:r w:rsidRPr="00BD4898">
        <w:rPr>
          <w:rStyle w:val="Style13ptBold"/>
        </w:rPr>
        <w:t>Sachetti</w:t>
      </w:r>
      <w:proofErr w:type="spellEnd"/>
      <w:r w:rsidRPr="00BD4898">
        <w:rPr>
          <w:rStyle w:val="Style13ptBold"/>
        </w:rPr>
        <w:t xml:space="preserve">, 18 – staff writer for the Washington Post </w:t>
      </w:r>
      <w:r w:rsidRPr="00B66CA4">
        <w:rPr>
          <w:rStyle w:val="Style13ptBold"/>
          <w:b w:val="0"/>
          <w:sz w:val="16"/>
          <w:szCs w:val="16"/>
        </w:rPr>
        <w:t xml:space="preserve">[Maria, Washington Post, 6/12/18, Asylum chances narrow in violence, abuse claims//Lexis, 7/12/18, </w:t>
      </w:r>
      <w:proofErr w:type="spellStart"/>
      <w:r w:rsidRPr="00B66CA4">
        <w:rPr>
          <w:rStyle w:val="Style13ptBold"/>
          <w:b w:val="0"/>
          <w:sz w:val="16"/>
          <w:szCs w:val="16"/>
        </w:rPr>
        <w:t>jbarber</w:t>
      </w:r>
      <w:proofErr w:type="spellEnd"/>
      <w:r w:rsidRPr="00B66CA4">
        <w:rPr>
          <w:rStyle w:val="Style13ptBold"/>
          <w:b w:val="0"/>
          <w:sz w:val="16"/>
          <w:szCs w:val="16"/>
        </w:rPr>
        <w:t>]</w:t>
      </w:r>
    </w:p>
    <w:p w14:paraId="7F484F13" w14:textId="77777777" w:rsidR="00B36D71" w:rsidRPr="00BD4898" w:rsidRDefault="00B36D71" w:rsidP="00B36D71">
      <w:pPr>
        <w:rPr>
          <w:rStyle w:val="Style13ptBold"/>
          <w:b w:val="0"/>
        </w:rPr>
      </w:pPr>
    </w:p>
    <w:p w14:paraId="140E9AA5" w14:textId="77777777" w:rsidR="00B36D71" w:rsidRPr="00BD4898" w:rsidRDefault="00B36D71" w:rsidP="00B36D71">
      <w:pPr>
        <w:rPr>
          <w:sz w:val="16"/>
        </w:rPr>
      </w:pPr>
      <w:r w:rsidRPr="00BD4898">
        <w:rPr>
          <w:sz w:val="16"/>
        </w:rPr>
        <w:t xml:space="preserve">They said </w:t>
      </w:r>
      <w:proofErr w:type="spellStart"/>
      <w:r w:rsidRPr="00BD4898">
        <w:rPr>
          <w:u w:val="single"/>
        </w:rPr>
        <w:t>Sessions's</w:t>
      </w:r>
      <w:proofErr w:type="spellEnd"/>
      <w:r w:rsidRPr="00BD4898">
        <w:rPr>
          <w:u w:val="single"/>
        </w:rPr>
        <w:t xml:space="preserve"> decision overturns decades of legal efforts to protect abused women</w:t>
      </w:r>
      <w:r w:rsidRPr="00BD4898">
        <w:rPr>
          <w:sz w:val="16"/>
        </w:rPr>
        <w:t>. "</w:t>
      </w:r>
      <w:r w:rsidRPr="00BD4898">
        <w:rPr>
          <w:u w:val="single"/>
        </w:rPr>
        <w:t>Women and children will die as a result of these policies,</w:t>
      </w:r>
      <w:r w:rsidRPr="00BD4898">
        <w:rPr>
          <w:sz w:val="16"/>
        </w:rPr>
        <w:t xml:space="preserve">" Michelle </w:t>
      </w:r>
      <w:proofErr w:type="spellStart"/>
      <w:r w:rsidRPr="00BD4898">
        <w:rPr>
          <w:sz w:val="16"/>
        </w:rPr>
        <w:t>Brané</w:t>
      </w:r>
      <w:proofErr w:type="spellEnd"/>
      <w:r w:rsidRPr="00BD4898">
        <w:rPr>
          <w:sz w:val="16"/>
        </w:rPr>
        <w:t xml:space="preserve">, director of the Women's Refugee Commission's migrant rights and justice program, said in a statement. The American Immigration Council, a nonprofit immigrant advocacy group, said </w:t>
      </w:r>
      <w:r w:rsidRPr="00BD4898">
        <w:rPr>
          <w:u w:val="single"/>
        </w:rPr>
        <w:t>Sessions is "taking away a vital lifeline" for victims of severe domestic</w:t>
      </w:r>
      <w:r w:rsidRPr="00BD4898">
        <w:rPr>
          <w:sz w:val="16"/>
        </w:rPr>
        <w:t xml:space="preserve"> and gang </w:t>
      </w:r>
      <w:r w:rsidRPr="00BD4898">
        <w:rPr>
          <w:u w:val="single"/>
        </w:rPr>
        <w:t>violence</w:t>
      </w:r>
      <w:r w:rsidRPr="00BD4898">
        <w:rPr>
          <w:sz w:val="16"/>
        </w:rPr>
        <w:t xml:space="preserve">. "Today's decision by the attorney general is yet </w:t>
      </w:r>
      <w:r w:rsidRPr="00BD4898">
        <w:rPr>
          <w:u w:val="single"/>
        </w:rPr>
        <w:t>another attempt to close our doors</w:t>
      </w:r>
      <w:r w:rsidRPr="00BD4898">
        <w:rPr>
          <w:sz w:val="16"/>
        </w:rPr>
        <w:t xml:space="preserve">," said Beth </w:t>
      </w:r>
      <w:proofErr w:type="spellStart"/>
      <w:r w:rsidRPr="00BD4898">
        <w:rPr>
          <w:sz w:val="16"/>
        </w:rPr>
        <w:t>Werlin</w:t>
      </w:r>
      <w:proofErr w:type="spellEnd"/>
      <w:r w:rsidRPr="00BD4898">
        <w:rPr>
          <w:sz w:val="16"/>
        </w:rPr>
        <w:t>, executive director of the American Immigration Council. "</w:t>
      </w:r>
      <w:r w:rsidRPr="00BD4898">
        <w:rPr>
          <w:u w:val="single"/>
        </w:rPr>
        <w:t xml:space="preserve">Turning our backs on victims of violence and deporting them to grave danger should not be the legacy sought by any administration." </w:t>
      </w:r>
      <w:r w:rsidRPr="00BD4898">
        <w:rPr>
          <w:sz w:val="16"/>
        </w:rPr>
        <w:t xml:space="preserve">The Trump administration has accused migrants of exploiting the asylum system to gain entry to the United States, aware that the immigration courts are so backlogged that their cases could take years to complete. To discourage people from coming to the United States, federal officials recently adopted a "zero tolerance" policy for illegal border crossings, criminally prosecuting people even if they are seeking asylum or have crossed the border with their children. Such criminal prosecutions mean separating parents from their children. Monday's ruling by Sessions centers on an asylum case filed by a </w:t>
      </w:r>
      <w:r w:rsidRPr="00BD4898">
        <w:rPr>
          <w:u w:val="single"/>
        </w:rPr>
        <w:t>Salvadoran woman who entered the United States illegally in 2014. She said she was escaping from an ex-husband who had physically and emotionally abused her for years</w:t>
      </w:r>
      <w:r w:rsidRPr="00BD4898">
        <w:rPr>
          <w:sz w:val="16"/>
        </w:rPr>
        <w:t xml:space="preserve">, even after she moved elsewhere in El Salvador. The woman said that her ex-husband had raped her and that his brother, a police officer, had also threatened her. A Charlotte-based immigration judge denied the woman asylum. She appealed and, in 2016, the board ruled in her favor, saying it was clear that the Salvadoran government was unable to protect her even after she moved to another part of the country. The board based its ruling partly on a 2014 precedent known as the "Matter of A-R-C-G," which </w:t>
      </w:r>
      <w:r w:rsidRPr="00BD4898">
        <w:rPr>
          <w:u w:val="single"/>
        </w:rPr>
        <w:t>Sessions</w:t>
      </w:r>
      <w:r w:rsidRPr="00BD4898">
        <w:rPr>
          <w:sz w:val="16"/>
        </w:rPr>
        <w:t xml:space="preserve"> also vacated Monday, </w:t>
      </w:r>
      <w:r w:rsidRPr="00BD4898">
        <w:rPr>
          <w:u w:val="single"/>
        </w:rPr>
        <w:t xml:space="preserve">saying it was "wrongly decided." </w:t>
      </w:r>
      <w:r w:rsidRPr="00BD4898">
        <w:rPr>
          <w:sz w:val="16"/>
        </w:rPr>
        <w:t xml:space="preserve">Blaine </w:t>
      </w:r>
      <w:proofErr w:type="spellStart"/>
      <w:r w:rsidRPr="00BD4898">
        <w:rPr>
          <w:sz w:val="16"/>
        </w:rPr>
        <w:t>Bookey</w:t>
      </w:r>
      <w:proofErr w:type="spellEnd"/>
      <w:r w:rsidRPr="00BD4898">
        <w:rPr>
          <w:sz w:val="16"/>
        </w:rPr>
        <w:t xml:space="preserve">, one of the woman's lawyers, said </w:t>
      </w:r>
      <w:r w:rsidRPr="00BD4898">
        <w:rPr>
          <w:u w:val="single"/>
        </w:rPr>
        <w:t>her case will now return to the immigration judge who initially denied her asylum, though she can appeal if the judge again rules against her</w:t>
      </w:r>
      <w:r w:rsidRPr="00BD4898">
        <w:rPr>
          <w:sz w:val="16"/>
        </w:rPr>
        <w:t xml:space="preserve">. The attorney general's ruling said it is still possible that crime victims could win asylum in the United States, but they would have to pass a tougher test in the courts, including showing that their home government is unable or unwilling to protect them, and that they cannot safely relocate to another part of their country. The </w:t>
      </w:r>
      <w:r w:rsidRPr="00BD4898">
        <w:rPr>
          <w:u w:val="single"/>
        </w:rPr>
        <w:t>case is one of several Sessions has assigned to himself since becoming attorney general</w:t>
      </w:r>
      <w:r w:rsidRPr="00BD4898">
        <w:rPr>
          <w:sz w:val="16"/>
        </w:rPr>
        <w:t>. In March, he ended a requirement that asylum seekers get a full hearing before an immigration judge, making it easier for judges to close cases they deem frivolous or unlikely to succeed. Hours before he issued Monday's decision, Sessions told immigration judges that it will be their "duty to carry out this ruling." He has also ordered them to complete 700 cases a year, imposing a quota system for the first time.</w:t>
      </w:r>
    </w:p>
    <w:p w14:paraId="0F4F6078" w14:textId="77777777" w:rsidR="00B36D71" w:rsidRPr="00BD4898" w:rsidRDefault="00B36D71" w:rsidP="00B36D71"/>
    <w:p w14:paraId="73349BBB" w14:textId="77777777" w:rsidR="00B36D71" w:rsidRPr="00BD4898" w:rsidRDefault="00B36D71" w:rsidP="00B36D71"/>
    <w:p w14:paraId="4447415B" w14:textId="77777777" w:rsidR="00B36D71" w:rsidRPr="00BD4898" w:rsidRDefault="00B36D71" w:rsidP="00B36D71"/>
    <w:p w14:paraId="5C1F647D" w14:textId="77777777" w:rsidR="008C0C87" w:rsidRDefault="008C0C87" w:rsidP="00AD190A">
      <w:pPr>
        <w:pStyle w:val="Heading3"/>
      </w:pPr>
    </w:p>
    <w:p w14:paraId="33CC4C5E" w14:textId="18BA2FC1" w:rsidR="00C25FAD" w:rsidRDefault="00C25FAD" w:rsidP="00C25FAD">
      <w:pPr>
        <w:pStyle w:val="Heading2"/>
      </w:pPr>
      <w:r>
        <w:t>AT Counterplans</w:t>
      </w:r>
    </w:p>
    <w:p w14:paraId="3E7F4F2E" w14:textId="43EB453F" w:rsidR="00B31998" w:rsidRPr="00BD4898" w:rsidRDefault="00B31998" w:rsidP="00B31998">
      <w:pPr>
        <w:pStyle w:val="Heading3"/>
      </w:pPr>
      <w:r>
        <w:t>AT Canada CP</w:t>
      </w:r>
    </w:p>
    <w:p w14:paraId="350D748C" w14:textId="77777777" w:rsidR="00B31998" w:rsidRPr="00BD4898" w:rsidRDefault="00B31998" w:rsidP="00B31998"/>
    <w:p w14:paraId="603CFAB8" w14:textId="77777777" w:rsidR="00B31998" w:rsidRPr="00BD4898" w:rsidRDefault="00B31998" w:rsidP="00B31998">
      <w:pPr>
        <w:pStyle w:val="Heading4"/>
      </w:pPr>
      <w:r w:rsidRPr="00BD4898">
        <w:t>Canada has not solved gender persecution in asylum – Canadian law struggles to fit gender into particular social groups</w:t>
      </w:r>
    </w:p>
    <w:p w14:paraId="1E6B5936" w14:textId="77777777" w:rsidR="00B31998" w:rsidRPr="00BD4898" w:rsidRDefault="00B31998" w:rsidP="00B31998">
      <w:pPr>
        <w:rPr>
          <w:sz w:val="16"/>
          <w:szCs w:val="16"/>
        </w:rPr>
      </w:pPr>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174A2378" w14:textId="77777777" w:rsidR="00B31998" w:rsidRPr="00BD4898" w:rsidRDefault="00B31998" w:rsidP="00B31998"/>
    <w:p w14:paraId="123F6493" w14:textId="77777777" w:rsidR="00B31998" w:rsidRPr="00BD4898" w:rsidRDefault="00B31998" w:rsidP="00B31998">
      <w:pPr>
        <w:rPr>
          <w:sz w:val="16"/>
        </w:rPr>
      </w:pPr>
      <w:r w:rsidRPr="00BD4898">
        <w:rPr>
          <w:sz w:val="16"/>
        </w:rPr>
        <w:t xml:space="preserve">Of </w:t>
      </w:r>
      <w:r w:rsidRPr="00BD4898">
        <w:rPr>
          <w:rStyle w:val="StyleUnderline"/>
        </w:rPr>
        <w:t>greatest significance for the purposes of this analysis of definitional issues in gender persecution claims is the fact that domestic violence is consistently recognized as a form of persecution for a claim for asylum, even if the recognition is incomplete in terms of foregrounding the human rights violation it entails</w:t>
      </w:r>
      <w:r w:rsidRPr="00BD4898">
        <w:rPr>
          <w:sz w:val="16"/>
        </w:rPr>
        <w:t xml:space="preserve">. In fact, "the survey of RPD decisions revealed no cases where the claim was denied on the basis that the alleged domestic violence did not constitute persecution." n69 So while the question of "particular social group" is closer to being resolved given the identification of domestic violence as gender persecution, </w:t>
      </w:r>
      <w:r w:rsidRPr="00BD4898">
        <w:rPr>
          <w:rStyle w:val="StyleUnderline"/>
        </w:rPr>
        <w:t xml:space="preserve">other kinds of gender-based harms from which women flee and seek asylum in Canada, continue to pose the same taxonomic absurdities posed by the "particular social group" analysis. </w:t>
      </w:r>
      <w:r w:rsidRPr="00BD4898">
        <w:rPr>
          <w:sz w:val="16"/>
        </w:rPr>
        <w:t xml:space="preserve">Examples of </w:t>
      </w:r>
      <w:r w:rsidRPr="00BD4898">
        <w:rPr>
          <w:rStyle w:val="StyleUnderline"/>
        </w:rPr>
        <w:t>constructed sub-divisions of gender in Canadian case law include "single women suffering from abuse at hands of former spouses who have been forced into prostitution</w:t>
      </w:r>
      <w:r w:rsidRPr="00BD4898">
        <w:rPr>
          <w:sz w:val="16"/>
        </w:rPr>
        <w:t>," n70 women "married according to traditional Yoruba custom," n71 "</w:t>
      </w:r>
      <w:r w:rsidRPr="00BD4898">
        <w:rPr>
          <w:rStyle w:val="StyleUnderline"/>
        </w:rPr>
        <w:t>women in Pakistan in forced marriages</w:t>
      </w:r>
      <w:r w:rsidRPr="00BD4898">
        <w:rPr>
          <w:sz w:val="16"/>
        </w:rPr>
        <w:t>," n72 [*544] "</w:t>
      </w:r>
      <w:r w:rsidRPr="00BD4898">
        <w:rPr>
          <w:rStyle w:val="StyleUnderline"/>
        </w:rPr>
        <w:t>Trinidadian women subject to wife abuse</w:t>
      </w:r>
      <w:r w:rsidRPr="00BD4898">
        <w:rPr>
          <w:sz w:val="16"/>
        </w:rPr>
        <w:t xml:space="preserve">," n73 "women in El Salvador abused by a perceived partner, a rebuffed ex-boyfriend," n74 "young, female, rural </w:t>
      </w:r>
      <w:proofErr w:type="spellStart"/>
      <w:r w:rsidRPr="00BD4898">
        <w:rPr>
          <w:sz w:val="16"/>
        </w:rPr>
        <w:t>Fujianese</w:t>
      </w:r>
      <w:proofErr w:type="spellEnd"/>
      <w:r w:rsidRPr="00BD4898">
        <w:rPr>
          <w:sz w:val="16"/>
        </w:rPr>
        <w:t xml:space="preserve">," n75 and "a family including two minor children led by a single parent female with serious mental health problems, in a country with serious social and economic problems with a documented negative effect on women and children." n76 In Cornejo v. Canada (Minister of Citizenship &amp; Immigration) n77 decided in 2010, </w:t>
      </w:r>
      <w:r w:rsidRPr="00BD4898">
        <w:rPr>
          <w:rStyle w:val="StyleUnderline"/>
        </w:rPr>
        <w:t>the refugee claimant identified that she belonged to a "particular social group" consisting of "women who [become] pregnant out of marriage and whose family belongs to the Way</w:t>
      </w:r>
      <w:r w:rsidRPr="00BD4898">
        <w:rPr>
          <w:sz w:val="16"/>
        </w:rPr>
        <w:t xml:space="preserve">." </w:t>
      </w:r>
      <w:r w:rsidRPr="00BD4898">
        <w:rPr>
          <w:rStyle w:val="StyleUnderline"/>
        </w:rPr>
        <w:t>n78 Other examples of "particular social groups" include</w:t>
      </w:r>
      <w:r w:rsidRPr="00BD4898">
        <w:rPr>
          <w:sz w:val="16"/>
        </w:rPr>
        <w:t>, "</w:t>
      </w:r>
      <w:r w:rsidRPr="00BD4898">
        <w:rPr>
          <w:rStyle w:val="StyleUnderline"/>
        </w:rPr>
        <w:t>women living without male support in Sri Lanka</w:t>
      </w:r>
      <w:r w:rsidRPr="00BD4898">
        <w:rPr>
          <w:sz w:val="16"/>
        </w:rPr>
        <w:t xml:space="preserve">," n79 "single women who were trafficked in Ethiopia," n80 "Tamil woman subjected to domestic violence and the wife of an alleged child molester," n81 a </w:t>
      </w:r>
      <w:r w:rsidRPr="00BD4898">
        <w:rPr>
          <w:rStyle w:val="StyleUnderline"/>
        </w:rPr>
        <w:t>"battered woman, [who] is unable or, by reason of that fear, unwilling to avail herself of the protection of her homeland, Pakistan</w:t>
      </w:r>
      <w:r w:rsidRPr="00BD4898">
        <w:rPr>
          <w:sz w:val="16"/>
        </w:rPr>
        <w:t>," n82 "women in a vulnerable position in Guyana subjected to fear for lives because of adult child's threats against them to obtain money," n83 "women alone without a male head," n84 "educated, wealthy Roma women who challenge power structure," n85 and finally, "vulnerable Tamil woman from Jaffna, preyed upon by the Tamil militants and the Sri Lankan security forces." n86</w:t>
      </w:r>
    </w:p>
    <w:p w14:paraId="250214CD" w14:textId="77777777" w:rsidR="00B31998" w:rsidRPr="00BD4898" w:rsidRDefault="00B31998" w:rsidP="00B31998"/>
    <w:p w14:paraId="29850788" w14:textId="77777777" w:rsidR="00B31998" w:rsidRPr="00BD4898" w:rsidRDefault="00B31998" w:rsidP="00B31998">
      <w:pPr>
        <w:pStyle w:val="Heading3"/>
        <w:rPr>
          <w:rFonts w:eastAsia="Times New Roman"/>
        </w:rPr>
      </w:pPr>
      <w:r>
        <w:rPr>
          <w:rFonts w:eastAsia="Times New Roman"/>
        </w:rPr>
        <w:t>AT Court Counterplan</w:t>
      </w:r>
    </w:p>
    <w:p w14:paraId="6F7EABA5" w14:textId="77777777" w:rsidR="00B31998" w:rsidRPr="00BD4898" w:rsidRDefault="00B31998" w:rsidP="00B31998">
      <w:pPr>
        <w:pStyle w:val="Heading4"/>
      </w:pPr>
      <w:r w:rsidRPr="00BD4898">
        <w:t>Court decisions granting asylum for domestic violence have not set a precedent.</w:t>
      </w:r>
    </w:p>
    <w:p w14:paraId="698BBE78" w14:textId="77777777" w:rsidR="00B31998" w:rsidRPr="00BD4898" w:rsidRDefault="00B31998" w:rsidP="00B31998">
      <w:pPr>
        <w:rPr>
          <w:sz w:val="16"/>
          <w:szCs w:val="16"/>
        </w:rPr>
      </w:pPr>
      <w:proofErr w:type="spellStart"/>
      <w:r w:rsidRPr="00BD4898">
        <w:rPr>
          <w:b/>
          <w:sz w:val="22"/>
        </w:rPr>
        <w:t>Seith</w:t>
      </w:r>
      <w:proofErr w:type="spellEnd"/>
      <w:r w:rsidRPr="00BD4898">
        <w:rPr>
          <w:b/>
          <w:sz w:val="22"/>
        </w:rPr>
        <w:t>, 1997 – Fellow at Stanford Law School</w:t>
      </w:r>
      <w:r w:rsidRPr="00BD4898">
        <w:t xml:space="preserve"> </w:t>
      </w:r>
      <w:r w:rsidRPr="00BD4898">
        <w:rPr>
          <w:sz w:val="16"/>
          <w:szCs w:val="16"/>
        </w:rPr>
        <w:t>[Patricia, Vanderbilt Law Review October, 97 Colum. L. Rev. 1804 Escaping Domestic Violence: Asylum As A Means Of Protection For Battered Women Lexis]</w:t>
      </w:r>
    </w:p>
    <w:p w14:paraId="3116E03B" w14:textId="77777777" w:rsidR="00B31998" w:rsidRPr="00BD4898" w:rsidRDefault="00B31998" w:rsidP="00B31998"/>
    <w:p w14:paraId="55A4FAB8" w14:textId="77777777" w:rsidR="00B31998" w:rsidRPr="00BD4898" w:rsidRDefault="00B31998" w:rsidP="00B31998">
      <w:pPr>
        <w:rPr>
          <w:sz w:val="16"/>
        </w:rPr>
      </w:pPr>
      <w:r w:rsidRPr="00BD4898">
        <w:rPr>
          <w:sz w:val="16"/>
        </w:rPr>
        <w:t xml:space="preserve">4. Some Success for Domestic Violence Claims. </w:t>
      </w:r>
      <w:r w:rsidRPr="00BD4898">
        <w:rPr>
          <w:rStyle w:val="StyleUnderline"/>
        </w:rPr>
        <w:t>- Not only have gender-based claims, in general, received more recent recognition, but a few domestic violence claimants have also been granted asylum. These cases give hope to future claimants, although none of these decisions have been in a forum that makes them binding upon other courts.</w:t>
      </w:r>
      <w:r w:rsidRPr="00BD4898">
        <w:rPr>
          <w:sz w:val="16"/>
        </w:rPr>
        <w:t xml:space="preserve"> Before the INS implemented the Guidelines, an immigration judge granted asylum to a Jordanian woman because of inadequate government protection from her husband's assaults. n264 The judge stated that she should not have to live in what he described as "a harem completely 'protected' by her husband, his society and his government." n265 In finding persecution based on social group membership and political opinion, the judge rec-  [*1842]  </w:t>
      </w:r>
      <w:proofErr w:type="spellStart"/>
      <w:r w:rsidRPr="00BD4898">
        <w:rPr>
          <w:sz w:val="16"/>
        </w:rPr>
        <w:t>ognized</w:t>
      </w:r>
      <w:proofErr w:type="spellEnd"/>
      <w:r w:rsidRPr="00BD4898">
        <w:rPr>
          <w:sz w:val="16"/>
        </w:rPr>
        <w:t xml:space="preserve"> her "stand against the prevailing norms" in Jordan, where "women can be content only if they will remain slaves." n266 The judge explained: The respondent has been harmed and threatened on account of two of the five grounds enumerated in the Act - political opinion and membership in a particular social group. These two grounds are not mutually exclusive. The respondent believes in Western values. The respondent's social group consists of those women who espouse Western values and who are unwilling to live their lives at the mercy of their husbands, their society, their government. n267</w:t>
      </w:r>
    </w:p>
    <w:p w14:paraId="35334308" w14:textId="77777777" w:rsidR="00B31998" w:rsidRDefault="00B31998" w:rsidP="00B31998">
      <w:pPr>
        <w:textAlignment w:val="baseline"/>
        <w:rPr>
          <w:rFonts w:eastAsia="Times New Roman" w:cs="Arial"/>
          <w:szCs w:val="20"/>
        </w:rPr>
      </w:pPr>
      <w:r w:rsidRPr="00BD4898">
        <w:rPr>
          <w:rFonts w:eastAsia="Times New Roman" w:cs="Arial"/>
          <w:szCs w:val="20"/>
        </w:rPr>
        <w:t>  </w:t>
      </w:r>
    </w:p>
    <w:p w14:paraId="4D2865DD" w14:textId="77777777" w:rsidR="00B31998" w:rsidRPr="00E577AC" w:rsidRDefault="00B31998" w:rsidP="00B31998">
      <w:pPr>
        <w:pStyle w:val="Heading3"/>
      </w:pPr>
      <w:r>
        <w:t>AT Mexico CP</w:t>
      </w:r>
    </w:p>
    <w:p w14:paraId="21D8BA23" w14:textId="77777777" w:rsidR="00B31998" w:rsidRPr="00E577AC" w:rsidRDefault="00B31998" w:rsidP="00B31998">
      <w:pPr>
        <w:pStyle w:val="Heading4"/>
      </w:pPr>
      <w:r w:rsidRPr="00E577AC">
        <w:t>Mexican asylum is already overloaded – Mexico is being forced to increase their own deportations</w:t>
      </w:r>
    </w:p>
    <w:p w14:paraId="126984F1" w14:textId="77777777" w:rsidR="00B31998" w:rsidRPr="00E577AC" w:rsidRDefault="00B31998" w:rsidP="00B31998">
      <w:r w:rsidRPr="00E577AC">
        <w:rPr>
          <w:rStyle w:val="Style13ptBold"/>
        </w:rPr>
        <w:t>Cornelius 18 – director of the Mexican Migration Field Research Program at UC San Diego</w:t>
      </w:r>
      <w:r w:rsidRPr="00E577AC">
        <w:rPr>
          <w:b/>
        </w:rPr>
        <w:t xml:space="preserve"> </w:t>
      </w:r>
      <w:r w:rsidRPr="00E577AC">
        <w:rPr>
          <w:b/>
          <w:sz w:val="16"/>
          <w:szCs w:val="16"/>
        </w:rPr>
        <w:t>[</w:t>
      </w:r>
      <w:r w:rsidRPr="00E577AC">
        <w:rPr>
          <w:rStyle w:val="Style13ptBold"/>
          <w:b w:val="0"/>
          <w:sz w:val="16"/>
          <w:szCs w:val="16"/>
        </w:rPr>
        <w:t>Wayne, Los Angeles Times,</w:t>
      </w:r>
      <w:r w:rsidRPr="00E577AC">
        <w:rPr>
          <w:rStyle w:val="Style13ptBold"/>
          <w:sz w:val="16"/>
          <w:szCs w:val="16"/>
        </w:rPr>
        <w:t xml:space="preserve"> </w:t>
      </w:r>
      <w:r w:rsidRPr="00E577AC">
        <w:rPr>
          <w:sz w:val="16"/>
          <w:szCs w:val="16"/>
        </w:rPr>
        <w:t>Jeff Sessions accused of political bias in hiring immigration judges; Migrants' best bet might be Mexico</w:t>
      </w:r>
      <w:r w:rsidRPr="00E577AC">
        <w:rPr>
          <w:rStyle w:val="Style13ptBold"/>
          <w:sz w:val="16"/>
          <w:szCs w:val="16"/>
        </w:rPr>
        <w:t xml:space="preserve">, </w:t>
      </w:r>
      <w:r w:rsidRPr="00E577AC">
        <w:rPr>
          <w:rStyle w:val="Style13ptBold"/>
          <w:b w:val="0"/>
          <w:sz w:val="16"/>
          <w:szCs w:val="16"/>
        </w:rPr>
        <w:t>7/13/18 Acc 7/14/18, Lexis JB]</w:t>
      </w:r>
      <w:r w:rsidRPr="00E577AC">
        <w:rPr>
          <w:rStyle w:val="Style13ptBold"/>
          <w:sz w:val="16"/>
          <w:szCs w:val="16"/>
        </w:rPr>
        <w:br/>
      </w:r>
    </w:p>
    <w:p w14:paraId="751DDC2D" w14:textId="77777777" w:rsidR="00B31998" w:rsidRDefault="00B31998" w:rsidP="00B31998">
      <w:pPr>
        <w:rPr>
          <w:sz w:val="12"/>
        </w:rPr>
      </w:pPr>
      <w:r w:rsidRPr="00E577AC">
        <w:rPr>
          <w:sz w:val="12"/>
        </w:rPr>
        <w:t xml:space="preserve">Either way, they perceived the risks involved in crossing Mexico to get into the United States as lower than the evident dangers of staying home. </w:t>
      </w:r>
      <w:r w:rsidRPr="00E577AC">
        <w:rPr>
          <w:rStyle w:val="StyleUnderline"/>
        </w:rPr>
        <w:t>For now, they are bottled up within Mexico</w:t>
      </w:r>
      <w:r w:rsidRPr="00E577AC">
        <w:rPr>
          <w:sz w:val="12"/>
        </w:rPr>
        <w:t xml:space="preserve">. So what will Mexico do? </w:t>
      </w:r>
      <w:r w:rsidRPr="00E577AC">
        <w:rPr>
          <w:rStyle w:val="StyleUnderline"/>
        </w:rPr>
        <w:t>There's a good chance that Mexico will deport many of them. Under President Enrique Pena Nieto's Southern Border Program, enacted in 2014 in response to U.S. pressure, deportations have doubled</w:t>
      </w:r>
      <w:r w:rsidRPr="00E577AC">
        <w:rPr>
          <w:sz w:val="12"/>
        </w:rPr>
        <w:t xml:space="preserve">. By 2015, Mexico was deporting more Central American migrants than the United States, belying President Trump's claim that Mexico "does nothing" to stop migrants trying to reach the United States. Earlier this year, the Trump administration pressed the Mexican government to sign a bilateral "safe third country" agreement, under which U.S. officials could turn away most asylum-seekers at the border and compel them to petition for protection in Mexico instead. The negotiations went nowhere, but the Trump administration has essentially enacted this policy unilaterally by disallowing so many asylum claims. As a result, </w:t>
      </w:r>
      <w:r w:rsidRPr="00E577AC">
        <w:rPr>
          <w:rStyle w:val="StyleUnderline"/>
        </w:rPr>
        <w:t>Mexico's asylum program is straining under the increasing numbers of mostly Central American migrants seeking protection there.</w:t>
      </w:r>
      <w:r w:rsidRPr="00E577AC">
        <w:rPr>
          <w:sz w:val="12"/>
        </w:rPr>
        <w:t xml:space="preserve"> In 2017, 14,596 people applied for asylum in Mexico -- an 11-fold increase from 2013. This year, the number of applicants could reach 25,000 or more. </w:t>
      </w:r>
      <w:bookmarkStart w:id="141" w:name="_Hlk519514552"/>
      <w:r w:rsidRPr="00E577AC">
        <w:rPr>
          <w:rStyle w:val="StyleUnderline"/>
        </w:rPr>
        <w:t>Although it has improved in recent years, Mexico's asylum program remains understaffed and underfunded,</w:t>
      </w:r>
      <w:r w:rsidRPr="00E577AC">
        <w:rPr>
          <w:sz w:val="12"/>
        </w:rPr>
        <w:t xml:space="preserve"> and many transit migrants don't know they can ask for refuge there. Still, the option of seeking asylum in Mexico will become increasingly attractive -- or the only option -- given the sharp restriction of the grounds for asylum claims in the United States.</w:t>
      </w:r>
    </w:p>
    <w:p w14:paraId="1594A742" w14:textId="2B8D667F" w:rsidR="00B31998" w:rsidRDefault="00B31998" w:rsidP="00B31998">
      <w:pPr>
        <w:rPr>
          <w:sz w:val="12"/>
        </w:rPr>
      </w:pPr>
    </w:p>
    <w:p w14:paraId="6AA1E050" w14:textId="4092C11B" w:rsidR="00B31998" w:rsidRDefault="00B31998" w:rsidP="00B31998">
      <w:pPr>
        <w:rPr>
          <w:sz w:val="12"/>
        </w:rPr>
      </w:pPr>
    </w:p>
    <w:p w14:paraId="505D0061" w14:textId="77777777" w:rsidR="00E17FA3" w:rsidRPr="00BD4898" w:rsidRDefault="00E17FA3" w:rsidP="00E17FA3">
      <w:pPr>
        <w:pStyle w:val="Heading3"/>
      </w:pPr>
      <w:r>
        <w:t>AT CEDAW CP</w:t>
      </w:r>
    </w:p>
    <w:p w14:paraId="1AE47896" w14:textId="77777777" w:rsidR="00E17FA3" w:rsidRPr="00BD4898" w:rsidRDefault="00E17FA3" w:rsidP="00E17FA3">
      <w:pPr>
        <w:keepNext/>
        <w:keepLines/>
        <w:spacing w:before="200"/>
        <w:outlineLvl w:val="3"/>
        <w:rPr>
          <w:rFonts w:eastAsiaTheme="majorEastAsia" w:cstheme="majorBidi"/>
          <w:b/>
          <w:iCs/>
          <w:sz w:val="22"/>
        </w:rPr>
      </w:pPr>
      <w:r w:rsidRPr="00BD4898">
        <w:rPr>
          <w:rFonts w:eastAsiaTheme="majorEastAsia" w:cstheme="majorBidi"/>
          <w:b/>
          <w:iCs/>
          <w:sz w:val="22"/>
        </w:rPr>
        <w:t>The counterplan Requires the plan – CEDAW amendments require countries to recognize gender in the asylum process</w:t>
      </w:r>
    </w:p>
    <w:p w14:paraId="49F2C2D2" w14:textId="77777777" w:rsidR="00E17FA3" w:rsidRPr="00BD4898" w:rsidRDefault="00E17FA3" w:rsidP="00E17FA3">
      <w:r w:rsidRPr="00BD4898">
        <w:rPr>
          <w:b/>
          <w:bCs/>
          <w:sz w:val="22"/>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0128D234" w14:textId="77777777" w:rsidR="00E17FA3" w:rsidRPr="00BD4898" w:rsidRDefault="00E17FA3" w:rsidP="00E17FA3"/>
    <w:p w14:paraId="1614B530" w14:textId="77777777" w:rsidR="00E17FA3" w:rsidRPr="00BD4898" w:rsidRDefault="00E17FA3" w:rsidP="00E17FA3">
      <w:pPr>
        <w:rPr>
          <w:sz w:val="16"/>
        </w:rPr>
      </w:pPr>
      <w:r w:rsidRPr="00BD4898">
        <w:rPr>
          <w:sz w:val="16"/>
        </w:rPr>
        <w:t xml:space="preserve">In November 2014, </w:t>
      </w:r>
      <w:r w:rsidRPr="00BD4898">
        <w:rPr>
          <w:sz w:val="22"/>
          <w:u w:val="single"/>
        </w:rPr>
        <w:t>the United Nations CEDAW committee issued General Recommendation</w:t>
      </w:r>
      <w:r w:rsidRPr="00BD4898">
        <w:rPr>
          <w:sz w:val="16"/>
        </w:rPr>
        <w:t xml:space="preserve"> No. 32 </w:t>
      </w:r>
      <w:r w:rsidRPr="00BD4898">
        <w:rPr>
          <w:sz w:val="22"/>
          <w:u w:val="single"/>
        </w:rPr>
        <w:t>on the gender-related dimensions of refugee status, asylum, nationality and statelessness of women. This recommendation advances a range of practical measures to improve protection of women's rights in the asylum process. n201 The Recommendation urges that all of the UN Refugee Convention grounds identifying the bases of persecution should be interpreted in a gender-sensitive way</w:t>
      </w:r>
      <w:r w:rsidRPr="00BD4898">
        <w:rPr>
          <w:sz w:val="16"/>
        </w:rPr>
        <w:t xml:space="preserve">. It further calls upon states to domestically </w:t>
      </w:r>
      <w:proofErr w:type="spellStart"/>
      <w:r w:rsidRPr="00BD4898">
        <w:rPr>
          <w:sz w:val="16"/>
        </w:rPr>
        <w:t>recognise</w:t>
      </w:r>
      <w:proofErr w:type="spellEnd"/>
      <w:r w:rsidRPr="00BD4898">
        <w:rPr>
          <w:sz w:val="16"/>
        </w:rPr>
        <w:t xml:space="preserve"> sex, gender, and LGBT status as free-standing grounds for claiming asylum (in particular see paragraphs 13, 30 and 38 of the Recommendation). Clearly the Recommendation, which emerged from a long collaboration and work of an expert committee, aims to address the silence on gender which exists  [*569]  in the Refugee Convention and aims to do so, in part, by urging the explicit identification of gender as its own independent ground. This is a legal move which is long overdue.</w:t>
      </w:r>
    </w:p>
    <w:p w14:paraId="3377B0EE" w14:textId="77777777" w:rsidR="00E17FA3" w:rsidRDefault="00E17FA3" w:rsidP="00E17FA3"/>
    <w:p w14:paraId="098DFCF9" w14:textId="77777777" w:rsidR="004F58FB" w:rsidRPr="00BD4898" w:rsidRDefault="004F58FB" w:rsidP="004F58FB">
      <w:pPr>
        <w:pStyle w:val="Heading4"/>
      </w:pPr>
      <w:r w:rsidRPr="00BD4898">
        <w:t>CEDAW fails by itself – it cannot solve unless states uphold it, which requires Asylum</w:t>
      </w:r>
    </w:p>
    <w:p w14:paraId="272E84D8" w14:textId="77777777" w:rsidR="004F58FB" w:rsidRPr="00BD4898" w:rsidRDefault="004F58FB" w:rsidP="004F58FB">
      <w:r w:rsidRPr="00BD4898">
        <w:rPr>
          <w:rStyle w:val="Style13ptBold"/>
        </w:rPr>
        <w:t>Faithful, 2009 – JD Candidate at American Univ</w:t>
      </w:r>
      <w:r w:rsidRPr="00BD4898">
        <w:rPr>
          <w:rFonts w:cs="Times"/>
          <w:sz w:val="24"/>
        </w:rPr>
        <w:t xml:space="preserve"> </w:t>
      </w:r>
      <w:r w:rsidRPr="00BD4898">
        <w:rPr>
          <w:rFonts w:cs="Times"/>
          <w:sz w:val="16"/>
        </w:rPr>
        <w:t>[</w:t>
      </w:r>
      <w:proofErr w:type="spellStart"/>
      <w:r w:rsidRPr="00BD4898">
        <w:rPr>
          <w:rFonts w:cs="Times"/>
          <w:sz w:val="16"/>
        </w:rPr>
        <w:t>Richeal</w:t>
      </w:r>
      <w:proofErr w:type="spellEnd"/>
      <w:r w:rsidRPr="00BD4898">
        <w:rPr>
          <w:rFonts w:cs="Times"/>
          <w:sz w:val="16"/>
        </w:rPr>
        <w:t>, The Modern American Fall, 2009 6 Am U. Modern Am. 18 Seeking Protection From The Law? Exploring Changing Arguments For U.S. Domestic Violence Asylum Claims And Gendered Resistance By Courts Lexis]</w:t>
      </w:r>
    </w:p>
    <w:p w14:paraId="3EAB28A3" w14:textId="77777777" w:rsidR="004F58FB" w:rsidRPr="00BD4898" w:rsidRDefault="004F58FB" w:rsidP="004F58FB">
      <w:pPr>
        <w:rPr>
          <w:rFonts w:cs="Times"/>
          <w:sz w:val="24"/>
          <w:u w:val="single"/>
        </w:rPr>
      </w:pPr>
    </w:p>
    <w:p w14:paraId="4742CAB5" w14:textId="77777777" w:rsidR="004F58FB" w:rsidRPr="00BD4898" w:rsidRDefault="004F58FB" w:rsidP="004F58FB">
      <w:pPr>
        <w:rPr>
          <w:rFonts w:cs="Times"/>
          <w:sz w:val="16"/>
          <w:szCs w:val="20"/>
        </w:rPr>
      </w:pPr>
      <w:r w:rsidRPr="00BD4898">
        <w:rPr>
          <w:rFonts w:cs="Times"/>
          <w:szCs w:val="20"/>
          <w:u w:val="single"/>
        </w:rPr>
        <w:t xml:space="preserve">CEDAW is generally hailed as a pivotal international law effort to enfranchise women. </w:t>
      </w:r>
      <w:r w:rsidRPr="00BD4898">
        <w:rPr>
          <w:sz w:val="16"/>
          <w:szCs w:val="20"/>
        </w:rPr>
        <w:t>One Latina feminist scholar claims that CEDAW "takes a holistic approach towards women from all walks of life attaining full personhood by recognizing the importance not only of civil and political rights but also of social, economic, cultural and solidarity rights."</w:t>
      </w:r>
      <w:r w:rsidRPr="00BD4898">
        <w:rPr>
          <w:rFonts w:cs="Times"/>
          <w:szCs w:val="20"/>
          <w:u w:val="single"/>
        </w:rPr>
        <w:t xml:space="preserve"> </w:t>
      </w:r>
      <w:r w:rsidRPr="00BD4898">
        <w:rPr>
          <w:rFonts w:cs="Times"/>
          <w:sz w:val="16"/>
          <w:szCs w:val="20"/>
        </w:rPr>
        <w:t xml:space="preserve">n10 She further argues that "[t]his treaty, along with other gender specific documents and perspectives recently embraced by the global community as well as the recognition of the need for gender perspectives in general documents (such as the International Criminal Court statute), are (can be) the foundation for making women's equality an accessible reality." n11 Other </w:t>
      </w:r>
      <w:r w:rsidRPr="00BD4898">
        <w:rPr>
          <w:rStyle w:val="StyleUnderline"/>
          <w:sz w:val="20"/>
          <w:szCs w:val="20"/>
        </w:rPr>
        <w:t>feminist scholars, however, criticize what they view as CEDAW's practical futility with the consideration that "rights only exist to the extent states recognize and enforce them." n12 The area of asylum law uniquely feels the absence of accountability mechanisms to enforce CEDAW</w:t>
      </w:r>
      <w:r w:rsidRPr="00BD4898">
        <w:rPr>
          <w:rFonts w:cs="Times"/>
          <w:sz w:val="16"/>
          <w:szCs w:val="20"/>
        </w:rPr>
        <w:t xml:space="preserve">. </w:t>
      </w:r>
    </w:p>
    <w:p w14:paraId="68676542" w14:textId="77777777" w:rsidR="004F58FB" w:rsidRPr="00BD4898" w:rsidRDefault="004F58FB" w:rsidP="004F58FB"/>
    <w:p w14:paraId="4811F66B" w14:textId="77777777" w:rsidR="00B36D71" w:rsidRPr="00BD4898" w:rsidRDefault="00B36D71" w:rsidP="00B36D71">
      <w:pPr>
        <w:pStyle w:val="Heading3"/>
      </w:pPr>
      <w:r>
        <w:t>AT Case by Case CP</w:t>
      </w:r>
    </w:p>
    <w:p w14:paraId="742750D1" w14:textId="77777777" w:rsidR="00B36D71" w:rsidRPr="00BD4898" w:rsidRDefault="00B36D71" w:rsidP="00B36D71">
      <w:pPr>
        <w:pStyle w:val="Heading4"/>
      </w:pPr>
      <w:r w:rsidRPr="00BD4898">
        <w:t>A case by case approach fails – it would allow too much interpretation by immigration judges which denies asylum</w:t>
      </w:r>
    </w:p>
    <w:p w14:paraId="23545BFC" w14:textId="77777777" w:rsidR="00B36D71" w:rsidRPr="00BD4898" w:rsidRDefault="00B36D71" w:rsidP="00B36D71">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7659A856" w14:textId="77777777" w:rsidR="00B36D71" w:rsidRPr="00BD4898" w:rsidRDefault="00B36D71" w:rsidP="00B36D71">
      <w:pPr>
        <w:rPr>
          <w:sz w:val="16"/>
          <w:szCs w:val="16"/>
        </w:rPr>
      </w:pPr>
    </w:p>
    <w:p w14:paraId="689BEA9E" w14:textId="77777777" w:rsidR="00B36D71" w:rsidRPr="00BD4898" w:rsidRDefault="00B36D71" w:rsidP="00B36D71">
      <w:pPr>
        <w:rPr>
          <w:sz w:val="16"/>
        </w:rPr>
      </w:pPr>
      <w:r w:rsidRPr="00BD4898">
        <w:rPr>
          <w:sz w:val="16"/>
        </w:rPr>
        <w:t xml:space="preserve">As with social visibility, the particularity requirement poses </w:t>
      </w:r>
      <w:r w:rsidRPr="00BD4898">
        <w:rPr>
          <w:u w:val="single"/>
        </w:rPr>
        <w:t>a challenge to domestic violence social groups</w:t>
      </w:r>
      <w:r w:rsidRPr="00BD4898">
        <w:rPr>
          <w:sz w:val="16"/>
        </w:rPr>
        <w:t xml:space="preserve">. In comparison to wealth, the characteristics of being </w:t>
      </w:r>
      <w:r w:rsidRPr="00BD4898">
        <w:rPr>
          <w:u w:val="single"/>
        </w:rPr>
        <w:t>"unable to leave" and "viewed as property by virtue of their positions within a domestic relationship" n112 seem to be equally if not more indeterminate. DHS asserts that "assessments of a victim's ability to leave a domestic relationship would involve case-by-case,</w:t>
      </w:r>
      <w:r w:rsidRPr="00BD4898">
        <w:rPr>
          <w:sz w:val="16"/>
        </w:rPr>
        <w:t xml:space="preserve"> fact-specific examinations of whether it would be reasonable to expect the victim to do so under all the circumstances." n113 But </w:t>
      </w:r>
      <w:r w:rsidRPr="00BD4898">
        <w:rPr>
          <w:rStyle w:val="StyleUnderline"/>
        </w:rPr>
        <w:t>this misses the point of the BIA's particularity  [*2535]  requirement, which requires that each criterion not be subject to variable interpretations. Absent further guidance from the BIA, different adjudicators will have</w:t>
      </w:r>
      <w:r w:rsidRPr="00BD4898">
        <w:rPr>
          <w:sz w:val="16"/>
        </w:rPr>
        <w:t xml:space="preserve"> </w:t>
      </w:r>
      <w:r w:rsidRPr="00BD4898">
        <w:rPr>
          <w:u w:val="single"/>
        </w:rPr>
        <w:t>different expectations of when it would be "reasonable to expect the victim to [leave the relationship] under all the circumstances</w:t>
      </w:r>
      <w:r w:rsidRPr="00BD4898">
        <w:rPr>
          <w:sz w:val="16"/>
        </w:rPr>
        <w:t>," and therefore the group should be found to be insufficiently particular.</w:t>
      </w:r>
    </w:p>
    <w:p w14:paraId="4084A782" w14:textId="77777777" w:rsidR="00B36D71" w:rsidRPr="00BD4898" w:rsidRDefault="00B36D71" w:rsidP="00B36D71"/>
    <w:p w14:paraId="7FE4EA5F" w14:textId="77777777" w:rsidR="00CF1B16" w:rsidRPr="00BD4898" w:rsidRDefault="00CF1B16" w:rsidP="00CF1B16">
      <w:pPr>
        <w:pStyle w:val="Heading4"/>
      </w:pPr>
      <w:r w:rsidRPr="00BD4898">
        <w:t>Focusing on a case by case basis will fail – it cannot create an adequate social group or set precedent, and will ignore many women who are in violent relationships</w:t>
      </w:r>
    </w:p>
    <w:p w14:paraId="0C0047A2"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01C8D4EB" w14:textId="77777777" w:rsidR="00CF1B16" w:rsidRPr="00BD4898" w:rsidRDefault="00CF1B16" w:rsidP="00CF1B16"/>
    <w:p w14:paraId="109CDE4A" w14:textId="77777777" w:rsidR="00CF1B16" w:rsidRPr="00BD4898" w:rsidRDefault="00CF1B16" w:rsidP="00CF1B16">
      <w:pPr>
        <w:rPr>
          <w:sz w:val="16"/>
        </w:rPr>
      </w:pPr>
      <w:r w:rsidRPr="00BD4898">
        <w:rPr>
          <w:sz w:val="16"/>
        </w:rPr>
        <w:t xml:space="preserve">C. The Department of Homeland Security's 2004 Proposed Social Group: "Married Women in Guatemala Who are Unable to Leave the Relationship" As a result of the Board's rejection of Alvarado's claimed social group, the Board sustained the appeal of the Immigration and Naturalization Service (INS) and reversed the grant of asylum. n191 As discussed above, this appeal was not the end of the Alvarado case. Three different U.S. Attorneys General have certified the case for [*375] review, and each side has had the opportunity to re-litigate its position. n192 In a somewhat surprising turn of events (given that it originated from the party that initially opposed a grant of asylum for </w:t>
      </w:r>
      <w:proofErr w:type="spellStart"/>
      <w:r w:rsidRPr="00BD4898">
        <w:rPr>
          <w:sz w:val="16"/>
        </w:rPr>
        <w:t>Rodi</w:t>
      </w:r>
      <w:proofErr w:type="spellEnd"/>
      <w:r w:rsidRPr="00BD4898">
        <w:rPr>
          <w:sz w:val="16"/>
        </w:rPr>
        <w:t xml:space="preserve"> Alvarado), the Department of Homeland Security stated, in a brief submitted to Attorney General John Ashcroft in 2004, that it believed that </w:t>
      </w:r>
      <w:proofErr w:type="spellStart"/>
      <w:r w:rsidRPr="00BD4898">
        <w:rPr>
          <w:sz w:val="16"/>
        </w:rPr>
        <w:t>Rodi</w:t>
      </w:r>
      <w:proofErr w:type="spellEnd"/>
      <w:r w:rsidRPr="00BD4898">
        <w:rPr>
          <w:sz w:val="16"/>
        </w:rPr>
        <w:t xml:space="preserve"> Alvarado was eligible for asylum. n193 However, the definition of the social group upon which the Department of Homeland Security based this eligibility was critically flawed. </w:t>
      </w:r>
      <w:r w:rsidRPr="00BD4898">
        <w:rPr>
          <w:rStyle w:val="StyleUnderline"/>
        </w:rPr>
        <w:t>The Department asserted that Alvarado was eligible for asylum as a member of the particular social group, "married women in Guatemala who are unable to leave the relationship." n194 This social group must fail because it does not accurately describe the individuals it seeks to encompass and too narrowly characterizes the social group of battered women. The proposed social group mischaracterizes its members as individuals who are unable to leave their relationships. To state the obvious, however, it is clear that if they were unable to leave their relationships, they would not be in the United States applying for asylum</w:t>
      </w:r>
      <w:r w:rsidRPr="00BD4898">
        <w:rPr>
          <w:sz w:val="16"/>
        </w:rPr>
        <w:t xml:space="preserve">. The assumption implicit in this proposed social group is that, if the applicants were to return to their countries, they would be unable to escape their abusers. But the proposed social group fails to encapsulate one of the most important aspects of an abusive relationship: the abuser is not motivated to persecute because the woman cannot leave the relationship; rather, the abuser is motivated to persecute because the woman can and did leave the relationship. Moreover, </w:t>
      </w:r>
      <w:r w:rsidRPr="00BD4898">
        <w:rPr>
          <w:rStyle w:val="StyleUnderline"/>
        </w:rPr>
        <w:t>the phrase "unable to leave the relationship" is vague and vulnerable to misconstruction</w:t>
      </w:r>
      <w:r w:rsidRPr="00BD4898">
        <w:rPr>
          <w:sz w:val="16"/>
        </w:rPr>
        <w:t xml:space="preserve">. A battered spouse, for example, may be able to leave the relationship by obtaining a civil divorce, but she may decline to do so because the state lacks the capacity and willingness to protect her once she does. The fact that she has a means of officially leaving the relationship by securing a divorce should not prevent her from obtaining asylum in the United States. Furthermore, the Department of Homeland Security improperly narrowed the social group by including the applicant's marital status in its social group formulation. Alvarado's status as a married woman certainly may have contributed to both the state's unwillingness to [*376] protect her as well as her personal reasons for staying in the relationship for any length of time. However, a woman who is being persecuted by a family member on account of her membership in a particular social group defined by her defiance of the persecutor's authority should not be denied asylum just because there was no valid marriage. If </w:t>
      </w:r>
      <w:r w:rsidRPr="00BD4898">
        <w:rPr>
          <w:rStyle w:val="StyleUnderline"/>
        </w:rPr>
        <w:t>the state is just as unwilling to protect an unmarried woman as it is a married woman, U.S. asylum law should not discriminate against unmarried women</w:t>
      </w:r>
      <w:r w:rsidRPr="00BD4898">
        <w:rPr>
          <w:sz w:val="16"/>
        </w:rPr>
        <w:t xml:space="preserve"> whose lives are in danger. Finally, the Department limited the effectiveness of its proposed social group by making the proposal dependent on the finalization of proposed regulations governing the adjudication of gender based claims. n195 While admitting that the proposed regulations "do[] not address domestic violence per se," n196 the Department nevertheless "urged the Attorney General to order the Board to grant asylum without an opinion, or to wait for promulgation of the final rule before deciding this case." n197 As discussed below, however, the regulations to which the Department of Homeland Security referred are not sufficient to protect battered women from adjudicators who are not familiar with the dynamics and the psychology of abusive relationships.</w:t>
      </w:r>
    </w:p>
    <w:p w14:paraId="6D088916" w14:textId="77777777" w:rsidR="00CF1B16" w:rsidRPr="00BD4898" w:rsidRDefault="00CF1B16" w:rsidP="00CF1B16"/>
    <w:p w14:paraId="3F7D1E5D" w14:textId="77777777" w:rsidR="00B36D71" w:rsidRPr="00BD4898" w:rsidRDefault="00B36D71" w:rsidP="00B36D71">
      <w:pPr>
        <w:pStyle w:val="Heading3"/>
      </w:pPr>
      <w:r>
        <w:t>AT Torture Convention CP</w:t>
      </w:r>
    </w:p>
    <w:p w14:paraId="3E029DA4" w14:textId="77777777" w:rsidR="00B36D71" w:rsidRPr="00BD4898" w:rsidRDefault="00B36D71" w:rsidP="00B36D71">
      <w:pPr>
        <w:pStyle w:val="Heading4"/>
      </w:pPr>
      <w:r w:rsidRPr="00BD4898">
        <w:t xml:space="preserve">The Torture designation fails because it reinforces the Government Persecution focus. </w:t>
      </w:r>
    </w:p>
    <w:p w14:paraId="05667DD7" w14:textId="77777777" w:rsidR="00B36D71" w:rsidRPr="00BD4898" w:rsidRDefault="00B36D71" w:rsidP="00B36D71">
      <w:proofErr w:type="spellStart"/>
      <w:r w:rsidRPr="00BD4898">
        <w:rPr>
          <w:rStyle w:val="Style13ptBold"/>
        </w:rPr>
        <w:t>Annitto</w:t>
      </w:r>
      <w:proofErr w:type="spellEnd"/>
      <w:r w:rsidRPr="00BD4898">
        <w:rPr>
          <w:rStyle w:val="Style13ptBold"/>
        </w:rPr>
        <w:t>, 2000 – JD Candidate at The Catholic University of America</w:t>
      </w:r>
      <w:r w:rsidRPr="00BD4898">
        <w:t xml:space="preserve"> </w:t>
      </w:r>
      <w:r w:rsidRPr="00BD4898">
        <w:rPr>
          <w:sz w:val="16"/>
          <w:szCs w:val="16"/>
        </w:rPr>
        <w:t>[Megan, Catholic University Law Review Spring, 49 Cath. U.L. Rev. 785 Asylum For Victims Of Domestic Violence: Is Protection Possible After In Re R-A-?, Lexis]</w:t>
      </w:r>
    </w:p>
    <w:p w14:paraId="47F64BBD" w14:textId="77777777" w:rsidR="00B36D71" w:rsidRPr="00BD4898" w:rsidRDefault="00B36D71" w:rsidP="00B36D71"/>
    <w:p w14:paraId="4EC47910" w14:textId="77777777" w:rsidR="00B36D71" w:rsidRPr="00BD4898" w:rsidRDefault="00B36D71" w:rsidP="00B36D71">
      <w:pPr>
        <w:rPr>
          <w:rStyle w:val="StyleUnderline"/>
        </w:rPr>
      </w:pPr>
      <w:r w:rsidRPr="00BD4898">
        <w:rPr>
          <w:sz w:val="16"/>
        </w:rPr>
        <w:t xml:space="preserve">There are two significant differences between the CAT and the INA. n236 An applicant proceeding under the CAT does not have to show that the harm was inflicted on account of one of five categories as she does under the INA. n237 However, actions that the INA considers "persecution" may  [*814]  not rise to the definition of torture under the CAT. n238 </w:t>
      </w:r>
      <w:r w:rsidRPr="00BD4898">
        <w:rPr>
          <w:rStyle w:val="StyleUnderline"/>
        </w:rPr>
        <w:t>The United States' version of the CAT implies that adjudicators may require a higher level of government involvement than the original treaty mandates. n239 Therefore, although domestic violence applicants proceeding under the CAT will not be required to prove that harm occurred "on account of" a protected category (as they must under the INA), they may find it difficult to prove the requisite government involvement under the CAT. n240</w:t>
      </w:r>
    </w:p>
    <w:p w14:paraId="626527C3" w14:textId="77777777" w:rsidR="00B36D71" w:rsidRPr="00BD4898" w:rsidRDefault="00B36D71" w:rsidP="00B36D71"/>
    <w:p w14:paraId="4A34939C" w14:textId="3A2898F0" w:rsidR="00D63F43" w:rsidRDefault="00D63F43" w:rsidP="00B36D71">
      <w:pPr>
        <w:pStyle w:val="Heading3"/>
      </w:pPr>
      <w:r>
        <w:t>AT Training CP</w:t>
      </w:r>
    </w:p>
    <w:p w14:paraId="4280097A" w14:textId="44F86270" w:rsidR="00D63F43" w:rsidRDefault="00D63F43" w:rsidP="00D63F43"/>
    <w:p w14:paraId="0249C1F5" w14:textId="77777777" w:rsidR="00D63F43" w:rsidRPr="00BD4898" w:rsidRDefault="00D63F43" w:rsidP="00D63F43">
      <w:pPr>
        <w:pStyle w:val="Heading4"/>
      </w:pPr>
      <w:r w:rsidRPr="00BD4898">
        <w:t>The permutation solves best – only a multi-faceted approach that includes training and broader definitions of asylum can solve</w:t>
      </w:r>
    </w:p>
    <w:p w14:paraId="62A28AA0" w14:textId="77777777" w:rsidR="00D63F43" w:rsidRPr="00BD4898" w:rsidRDefault="00D63F43" w:rsidP="00D63F43">
      <w:pPr>
        <w:rPr>
          <w:sz w:val="16"/>
          <w:szCs w:val="16"/>
        </w:rPr>
      </w:pPr>
      <w:r w:rsidRPr="00BD4898">
        <w:rPr>
          <w:rStyle w:val="Style13ptBold"/>
        </w:rPr>
        <w:t xml:space="preserve">Kelly, 93 -- Instructor in Immigration Law at Cornell </w:t>
      </w:r>
      <w:r w:rsidRPr="00BD4898">
        <w:rPr>
          <w:sz w:val="16"/>
          <w:szCs w:val="16"/>
        </w:rPr>
        <w:t xml:space="preserve">[Nancy, Cornell International Law Journal, Gender-Related Persecution: Assessing the Asylum Claims of Women, </w:t>
      </w:r>
      <w:proofErr w:type="spellStart"/>
      <w:r w:rsidRPr="00BD4898">
        <w:rPr>
          <w:sz w:val="16"/>
          <w:szCs w:val="16"/>
        </w:rPr>
        <w:t>Lexisnexis</w:t>
      </w:r>
      <w:proofErr w:type="spellEnd"/>
      <w:r w:rsidRPr="00BD4898">
        <w:rPr>
          <w:sz w:val="16"/>
          <w:szCs w:val="16"/>
        </w:rPr>
        <w:t xml:space="preserve">, acc. 7/12/18, </w:t>
      </w:r>
      <w:proofErr w:type="spellStart"/>
      <w:r w:rsidRPr="00BD4898">
        <w:rPr>
          <w:sz w:val="16"/>
          <w:szCs w:val="16"/>
        </w:rPr>
        <w:t>bhc</w:t>
      </w:r>
      <w:proofErr w:type="spellEnd"/>
      <w:r w:rsidRPr="00BD4898">
        <w:rPr>
          <w:sz w:val="16"/>
          <w:szCs w:val="16"/>
        </w:rPr>
        <w:t>]</w:t>
      </w:r>
    </w:p>
    <w:p w14:paraId="10AD05EE" w14:textId="77777777" w:rsidR="00D63F43" w:rsidRPr="00BD4898" w:rsidRDefault="00D63F43" w:rsidP="00D63F43">
      <w:pPr>
        <w:rPr>
          <w:b/>
          <w:bCs/>
          <w:sz w:val="26"/>
        </w:rPr>
      </w:pPr>
    </w:p>
    <w:p w14:paraId="58C931DC" w14:textId="77777777" w:rsidR="00D63F43" w:rsidRPr="00BD4898" w:rsidRDefault="00D63F43" w:rsidP="00D63F43">
      <w:pPr>
        <w:rPr>
          <w:sz w:val="16"/>
        </w:rPr>
      </w:pPr>
      <w:r w:rsidRPr="00BD4898">
        <w:rPr>
          <w:u w:val="single"/>
        </w:rPr>
        <w:t>The evaluation of gender-related persecution claims</w:t>
      </w:r>
      <w:r w:rsidRPr="00BD4898">
        <w:rPr>
          <w:sz w:val="16"/>
        </w:rPr>
        <w:t xml:space="preserve"> also </w:t>
      </w:r>
      <w:r w:rsidRPr="00BD4898">
        <w:rPr>
          <w:u w:val="single"/>
        </w:rPr>
        <w:t>requires a rethinking of the procedures</w:t>
      </w:r>
      <w:r w:rsidRPr="00BD4898">
        <w:rPr>
          <w:sz w:val="16"/>
        </w:rPr>
        <w:t xml:space="preserve"> followed by advocates and adjudicators </w:t>
      </w:r>
      <w:r w:rsidRPr="00BD4898">
        <w:rPr>
          <w:u w:val="single"/>
        </w:rPr>
        <w:t>in developing and presenting the cases of refugee women</w:t>
      </w:r>
      <w:r w:rsidRPr="00BD4898">
        <w:rPr>
          <w:sz w:val="16"/>
        </w:rPr>
        <w:t>. </w:t>
      </w:r>
      <w:r w:rsidRPr="00BD4898">
        <w:rPr>
          <w:u w:val="single"/>
        </w:rPr>
        <w:t>The United States asylum adjudication system</w:t>
      </w:r>
      <w:r w:rsidRPr="00BD4898">
        <w:rPr>
          <w:sz w:val="16"/>
        </w:rPr>
        <w:t xml:space="preserve"> </w:t>
      </w:r>
      <w:r w:rsidRPr="00BD4898">
        <w:rPr>
          <w:u w:val="single"/>
        </w:rPr>
        <w:t>contains</w:t>
      </w:r>
      <w:r w:rsidRPr="00BD4898">
        <w:rPr>
          <w:sz w:val="16"/>
        </w:rPr>
        <w:t xml:space="preserve"> </w:t>
      </w:r>
      <w:r w:rsidRPr="00BD4898">
        <w:rPr>
          <w:u w:val="single"/>
        </w:rPr>
        <w:t>no provisions which acknowledge the particular needs of women asylum applicants</w:t>
      </w:r>
      <w:r w:rsidRPr="00BD4898">
        <w:rPr>
          <w:sz w:val="16"/>
        </w:rPr>
        <w:t>. </w:t>
      </w:r>
      <w:hyperlink r:id="rId44" w:anchor="n232" w:history="1">
        <w:r w:rsidRPr="00BD4898">
          <w:rPr>
            <w:rStyle w:val="Hyperlink"/>
            <w:sz w:val="16"/>
          </w:rPr>
          <w:t>n232</w:t>
        </w:r>
      </w:hyperlink>
      <w:r w:rsidRPr="00BD4898">
        <w:rPr>
          <w:sz w:val="16"/>
        </w:rPr>
        <w:t> </w:t>
      </w:r>
      <w:r w:rsidRPr="00BD4898">
        <w:rPr>
          <w:u w:val="single"/>
        </w:rPr>
        <w:t>As a result, numerous problems inherent in the system, which go unaddressed, combine to deny women access to protection</w:t>
      </w:r>
      <w:r w:rsidRPr="00BD4898">
        <w:rPr>
          <w:sz w:val="16"/>
        </w:rPr>
        <w:t>. </w:t>
      </w:r>
      <w:hyperlink r:id="rId45" w:anchor="n233" w:history="1">
        <w:r w:rsidRPr="00BD4898">
          <w:rPr>
            <w:rStyle w:val="Hyperlink"/>
            <w:sz w:val="16"/>
          </w:rPr>
          <w:t>n233</w:t>
        </w:r>
      </w:hyperlink>
      <w:r w:rsidRPr="00BD4898">
        <w:rPr>
          <w:sz w:val="16"/>
        </w:rPr>
        <w:t> </w:t>
      </w:r>
      <w:r w:rsidRPr="00BD4898">
        <w:rPr>
          <w:u w:val="single"/>
        </w:rPr>
        <w:t>The UNHCR has recommended a number of measures to improve access to protections for women</w:t>
      </w:r>
      <w:r w:rsidRPr="00BD4898">
        <w:rPr>
          <w:sz w:val="16"/>
        </w:rPr>
        <w:t>. </w:t>
      </w:r>
      <w:hyperlink r:id="rId46" w:anchor="n234" w:history="1">
        <w:r w:rsidRPr="00BD4898">
          <w:rPr>
            <w:rStyle w:val="Hyperlink"/>
            <w:sz w:val="16"/>
          </w:rPr>
          <w:t>n234</w:t>
        </w:r>
      </w:hyperlink>
      <w:r w:rsidRPr="00BD4898">
        <w:rPr>
          <w:sz w:val="16"/>
        </w:rPr>
        <w:t> </w:t>
      </w:r>
      <w:r w:rsidRPr="00BD4898">
        <w:rPr>
          <w:u w:val="single"/>
        </w:rPr>
        <w:t>These measures include:</w:t>
      </w:r>
      <w:r w:rsidRPr="00BD4898">
        <w:rPr>
          <w:sz w:val="16"/>
        </w:rPr>
        <w:t xml:space="preserve"> </w:t>
      </w:r>
      <w:r w:rsidRPr="00BD4898">
        <w:rPr>
          <w:u w:val="single"/>
        </w:rPr>
        <w:t>providing women access to independent adjudication of their cases</w:t>
      </w:r>
      <w:r w:rsidRPr="00BD4898">
        <w:rPr>
          <w:sz w:val="16"/>
        </w:rPr>
        <w:t xml:space="preserve">; </w:t>
      </w:r>
      <w:r w:rsidRPr="00BD4898">
        <w:rPr>
          <w:u w:val="single"/>
        </w:rPr>
        <w:t>instituting gender-sensitive procedures for interviewing women applicants</w:t>
      </w:r>
      <w:r w:rsidRPr="00BD4898">
        <w:rPr>
          <w:sz w:val="16"/>
        </w:rPr>
        <w:t>; </w:t>
      </w:r>
      <w:hyperlink r:id="rId47" w:anchor="n235" w:history="1">
        <w:r w:rsidRPr="00BD4898">
          <w:rPr>
            <w:rStyle w:val="Hyperlink"/>
            <w:sz w:val="16"/>
          </w:rPr>
          <w:t>n235</w:t>
        </w:r>
      </w:hyperlink>
      <w:r w:rsidRPr="00BD4898">
        <w:rPr>
          <w:sz w:val="16"/>
        </w:rPr>
        <w:t> </w:t>
      </w:r>
      <w:r w:rsidRPr="00BD4898">
        <w:rPr>
          <w:u w:val="single"/>
        </w:rPr>
        <w:t>providing specific training regarding interviewing women who have been sexually abused</w:t>
      </w:r>
      <w:r w:rsidRPr="00BD4898">
        <w:rPr>
          <w:sz w:val="16"/>
        </w:rPr>
        <w:t>; </w:t>
      </w:r>
      <w:hyperlink r:id="rId48" w:anchor="n236" w:history="1">
        <w:r w:rsidRPr="00BD4898">
          <w:rPr>
            <w:rStyle w:val="Hyperlink"/>
            <w:sz w:val="16"/>
          </w:rPr>
          <w:t>n236</w:t>
        </w:r>
      </w:hyperlink>
      <w:r w:rsidRPr="00BD4898">
        <w:rPr>
          <w:sz w:val="16"/>
        </w:rPr>
        <w:t> </w:t>
      </w:r>
      <w:r w:rsidRPr="00BD4898">
        <w:rPr>
          <w:u w:val="single"/>
        </w:rPr>
        <w:t>providing women with the opportunity to be interviewed without the presence of family members</w:t>
      </w:r>
      <w:r w:rsidRPr="00BD4898">
        <w:rPr>
          <w:sz w:val="16"/>
        </w:rPr>
        <w:t>; </w:t>
      </w:r>
      <w:hyperlink r:id="rId49" w:anchor="n237" w:history="1">
        <w:r w:rsidRPr="00BD4898">
          <w:rPr>
            <w:rStyle w:val="Hyperlink"/>
            <w:sz w:val="16"/>
          </w:rPr>
          <w:t>n237</w:t>
        </w:r>
      </w:hyperlink>
      <w:r w:rsidRPr="00BD4898">
        <w:rPr>
          <w:sz w:val="16"/>
        </w:rPr>
        <w:t> </w:t>
      </w:r>
      <w:r w:rsidRPr="00BD4898">
        <w:rPr>
          <w:u w:val="single"/>
        </w:rPr>
        <w:t>providing training regarding the nature of relationships between female and male family members within the applicant's culture</w:t>
      </w:r>
      <w:r w:rsidRPr="00BD4898">
        <w:rPr>
          <w:sz w:val="16"/>
        </w:rPr>
        <w:t>; </w:t>
      </w:r>
      <w:hyperlink r:id="rId50" w:anchor="n238" w:history="1">
        <w:r w:rsidRPr="00BD4898">
          <w:rPr>
            <w:rStyle w:val="Hyperlink"/>
            <w:sz w:val="16"/>
          </w:rPr>
          <w:t>n238</w:t>
        </w:r>
      </w:hyperlink>
      <w:r w:rsidRPr="00BD4898">
        <w:rPr>
          <w:sz w:val="16"/>
        </w:rPr>
        <w:t xml:space="preserve"> and </w:t>
      </w:r>
      <w:r w:rsidRPr="00BD4898">
        <w:rPr>
          <w:u w:val="single"/>
        </w:rPr>
        <w:t>familiarizing adjudicators with status and experiences of women in the country from which the applicant has fled</w:t>
      </w:r>
      <w:r w:rsidRPr="00BD4898">
        <w:rPr>
          <w:sz w:val="16"/>
        </w:rPr>
        <w:t xml:space="preserve">. </w:t>
      </w:r>
      <w:hyperlink r:id="rId51" w:anchor="n239" w:history="1">
        <w:r w:rsidRPr="00BD4898">
          <w:rPr>
            <w:rStyle w:val="Hyperlink"/>
            <w:sz w:val="16"/>
          </w:rPr>
          <w:t>n239</w:t>
        </w:r>
      </w:hyperlink>
      <w:r w:rsidRPr="00BD4898">
        <w:rPr>
          <w:sz w:val="16"/>
        </w:rPr>
        <w:t xml:space="preserve"> While these guidelines do not address all of the problems faced by women asylum applicants, </w:t>
      </w:r>
      <w:r w:rsidRPr="00BD4898">
        <w:rPr>
          <w:u w:val="single"/>
        </w:rPr>
        <w:t>incorporation of these recommendations into domestic asylum adjudication procedures would greatly help in opening the process to women applicants</w:t>
      </w:r>
      <w:r w:rsidRPr="00BD4898">
        <w:rPr>
          <w:sz w:val="16"/>
        </w:rPr>
        <w:t xml:space="preserve">. Conclusion </w:t>
      </w:r>
      <w:r w:rsidRPr="00BD4898">
        <w:rPr>
          <w:u w:val="single"/>
        </w:rPr>
        <w:t>While the refugee definitio</w:t>
      </w:r>
      <w:r w:rsidRPr="00BD4898">
        <w:rPr>
          <w:sz w:val="16"/>
        </w:rPr>
        <w:t xml:space="preserve">n incorporated into the Convention and the INA </w:t>
      </w:r>
      <w:r w:rsidRPr="00BD4898">
        <w:rPr>
          <w:u w:val="single"/>
        </w:rPr>
        <w:t>is gender-neutral</w:t>
      </w:r>
      <w:r w:rsidRPr="00BD4898">
        <w:rPr>
          <w:sz w:val="16"/>
        </w:rPr>
        <w:t xml:space="preserve">, </w:t>
      </w:r>
      <w:r w:rsidRPr="00BD4898">
        <w:rPr>
          <w:u w:val="single"/>
        </w:rPr>
        <w:t>the law has developed within a male paradigm which reflects the factual circumstances of male applicants, but which does not respond to the particular protection needs of women</w:t>
      </w:r>
      <w:r w:rsidRPr="00BD4898">
        <w:rPr>
          <w:sz w:val="16"/>
        </w:rPr>
        <w:t xml:space="preserve">. </w:t>
      </w:r>
      <w:r w:rsidRPr="00BD4898">
        <w:rPr>
          <w:u w:val="single"/>
        </w:rPr>
        <w:t>A multi-faceted approach</w:t>
      </w:r>
      <w:r w:rsidRPr="00BD4898">
        <w:rPr>
          <w:sz w:val="16"/>
        </w:rPr>
        <w:t xml:space="preserve"> </w:t>
      </w:r>
      <w:hyperlink r:id="rId52" w:anchor="n240" w:history="1">
        <w:r w:rsidRPr="00BD4898">
          <w:rPr>
            <w:rStyle w:val="Hyperlink"/>
            <w:sz w:val="16"/>
          </w:rPr>
          <w:t>n240</w:t>
        </w:r>
      </w:hyperlink>
      <w:r w:rsidRPr="00BD4898">
        <w:rPr>
          <w:sz w:val="16"/>
        </w:rPr>
        <w:t xml:space="preserve"> </w:t>
      </w:r>
      <w:r w:rsidRPr="00BD4898">
        <w:rPr>
          <w:u w:val="single"/>
        </w:rPr>
        <w:t>presents the most effective means of addressing the claims of women asylum applicants</w:t>
      </w:r>
      <w:r w:rsidRPr="00BD4898">
        <w:rPr>
          <w:sz w:val="16"/>
        </w:rPr>
        <w:t xml:space="preserve">. </w:t>
      </w:r>
      <w:r w:rsidRPr="00BD4898">
        <w:rPr>
          <w:u w:val="single"/>
        </w:rPr>
        <w:t>This</w:t>
      </w:r>
      <w:r w:rsidRPr="00BD4898">
        <w:rPr>
          <w:sz w:val="16"/>
        </w:rPr>
        <w:t xml:space="preserve"> approach </w:t>
      </w:r>
      <w:r w:rsidRPr="00BD4898">
        <w:rPr>
          <w:u w:val="single"/>
        </w:rPr>
        <w:t>includes a recognition of both gender-specific persecution and gender-based persecution</w:t>
      </w:r>
      <w:r w:rsidRPr="00BD4898">
        <w:rPr>
          <w:sz w:val="16"/>
        </w:rPr>
        <w:t xml:space="preserve">, </w:t>
      </w:r>
      <w:r w:rsidRPr="00BD4898">
        <w:rPr>
          <w:u w:val="single"/>
        </w:rPr>
        <w:t>which can</w:t>
      </w:r>
      <w:r w:rsidRPr="00BD4898">
        <w:rPr>
          <w:sz w:val="16"/>
        </w:rPr>
        <w:t xml:space="preserve">, for the most part, </w:t>
      </w:r>
      <w:r w:rsidRPr="00BD4898">
        <w:rPr>
          <w:u w:val="single"/>
        </w:rPr>
        <w:t xml:space="preserve">be incorporated into particular social group category of the existing Convention refugee definition. </w:t>
      </w:r>
      <w:r w:rsidRPr="00BD4898">
        <w:rPr>
          <w:rStyle w:val="StyleUnderline"/>
        </w:rPr>
        <w:t>Fundamentally, it includes a legal recognition of the harm women experience and the illegitimacy of governmental indifference to women's suffering</w:t>
      </w:r>
      <w:r w:rsidRPr="00BD4898">
        <w:rPr>
          <w:sz w:val="16"/>
        </w:rPr>
        <w:t xml:space="preserve">. In addition, </w:t>
      </w:r>
      <w:r w:rsidRPr="00BD4898">
        <w:rPr>
          <w:rStyle w:val="StyleUnderline"/>
        </w:rPr>
        <w:t>advocates and adjudicators must re-evaluate the manner in which the claims of women are investigated and presented to insure that these claims become a more accurate reflection of women's reality. This includes the institution of procedures to insure that women have a meaningful opportunity to present their cases and education of advocates and adjudicators regarding the nature of persecution of women</w:t>
      </w:r>
      <w:r w:rsidRPr="00BD4898">
        <w:rPr>
          <w:sz w:val="16"/>
        </w:rPr>
        <w:t>, both with regard to the overall political and social framework in which it occurs and in relation to the specific factual situations of particular countries.</w:t>
      </w:r>
    </w:p>
    <w:p w14:paraId="07E549B8" w14:textId="77777777" w:rsidR="00D63F43" w:rsidRPr="00D63F43" w:rsidRDefault="00D63F43" w:rsidP="00D63F43"/>
    <w:p w14:paraId="52D3DE1B" w14:textId="2CA828DE" w:rsidR="00B36D71" w:rsidRPr="00BD4898" w:rsidRDefault="00B36D71" w:rsidP="00B36D71">
      <w:pPr>
        <w:pStyle w:val="Heading3"/>
      </w:pPr>
      <w:r>
        <w:t>AT Executive Agency CP</w:t>
      </w:r>
    </w:p>
    <w:p w14:paraId="24FC8CC6" w14:textId="77777777" w:rsidR="00B36D71" w:rsidRPr="00BD4898" w:rsidRDefault="00B36D71" w:rsidP="00B36D71">
      <w:pPr>
        <w:pStyle w:val="Heading4"/>
      </w:pPr>
      <w:r w:rsidRPr="00BD4898">
        <w:t>The counterplan doesn’t solve – it only changes One agencies rules – the DOJ or the DHS – this allows the Other agency to circumvent the plan</w:t>
      </w:r>
    </w:p>
    <w:p w14:paraId="07B14F0A" w14:textId="77777777" w:rsidR="00B36D71" w:rsidRPr="00BD4898" w:rsidRDefault="00B36D71" w:rsidP="00B36D71">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3831F492" w14:textId="77777777" w:rsidR="00B36D71" w:rsidRPr="00BD4898" w:rsidRDefault="00B36D71" w:rsidP="00B36D71"/>
    <w:p w14:paraId="6F8058E2" w14:textId="77777777" w:rsidR="00B36D71" w:rsidRPr="00BD4898" w:rsidRDefault="00B36D71" w:rsidP="00B36D71">
      <w:pPr>
        <w:rPr>
          <w:sz w:val="16"/>
        </w:rPr>
      </w:pPr>
      <w:r w:rsidRPr="00BD4898">
        <w:rPr>
          <w:sz w:val="16"/>
        </w:rPr>
        <w:t xml:space="preserve">C. The Rulemaking Mechanism </w:t>
      </w:r>
      <w:r w:rsidRPr="00BD4898">
        <w:rPr>
          <w:rStyle w:val="StyleUnderline"/>
        </w:rPr>
        <w:t>The process of implementing this regulation would be complicated by the division of authority over asylum between the Departments of Homeland Security and Justice. Responsibility for asylum administration was divided between the two agencies when DHS was created in 2002.</w:t>
      </w:r>
      <w:r w:rsidRPr="00BD4898">
        <w:rPr>
          <w:sz w:val="16"/>
        </w:rPr>
        <w:t xml:space="preserve"> n169 The effect of this reorganization is that DHS now has jurisdiction over affirmative asylum applications in the first instance, but the Executive Office for Immigration Review, a DOJ component, adjudicates the de novo review of applications denied by the Asylum Office, as well as asylum claims raised defensively in removal proceedings. n170 As a result, both agencies have a claim on promulgating regulations related to asylum. Indeed, the entirety of the asylum regulations is duplicated at 8 C.F.R. § 208 (DHS) and 8 C.F.R. § 1208 (DOJ). n171 Ten years after the creation of DHS, none of the duplicative asylum regulations have been revised or eliminated, n172 even though they were supposed to be removed after "a further and more detailed division" of responsibility between the agencies. n173 The agency regulations contemplate joint rulemaking efforts by DHS and EOIR over their common jurisdictions, but instances of coordination have [*2549] been relatively rare. n174 Where the regulations have been harmonized, DOJ has adopted regulatory changes years after they were implemented by DHS. n175 Even </w:t>
      </w:r>
      <w:proofErr w:type="spellStart"/>
      <w:r w:rsidRPr="00BD4898">
        <w:rPr>
          <w:sz w:val="16"/>
        </w:rPr>
        <w:t>nonsubstantive</w:t>
      </w:r>
      <w:proofErr w:type="spellEnd"/>
      <w:r w:rsidRPr="00BD4898">
        <w:rPr>
          <w:sz w:val="16"/>
        </w:rPr>
        <w:t xml:space="preserve"> changes to the immigration regulations are subject to the same type of delay. n176 More troubling is that inconsistencies have sprung up when DHS has revised its own regulations without coordinating with DOJ to change the duplicate EOIR regulation. n177 In its 2012 Retrospective Regulatory Review, which examined only a subsection of the EOIR regulations, DOJ found that numerous EOIR regulations were inconsistent with the equivalent USCIS regulations because DOJ had not kept up with DHS's amendments. n178 Asylum advocates recognized the risks posed by this dual system of rulemaking almost as soon as it was announced. n179 Of particular interest to this Note, </w:t>
      </w:r>
      <w:r w:rsidRPr="00BD4898">
        <w:rPr>
          <w:rStyle w:val="StyleUnderline"/>
        </w:rPr>
        <w:t>the American Immigration Lawyers Association (AILA) was specifically concerned that DOJ would issue regulations "proscribing gender-related persecution claims" even as DHS was contemplating "a conflicting regulation recognizing" such claims</w:t>
      </w:r>
      <w:r w:rsidRPr="00BD4898">
        <w:rPr>
          <w:sz w:val="16"/>
        </w:rPr>
        <w:t xml:space="preserve">. n180 In fact, neither DHS nor DOJ has taken steps to promulgate a new rule pertaining to gender-based persecution. But </w:t>
      </w:r>
      <w:r w:rsidRPr="00BD4898">
        <w:rPr>
          <w:rStyle w:val="StyleUnderline"/>
        </w:rPr>
        <w:t>AILA's concern over the possibility of conflict underscores the importance of rulemaking by both agencies. If the domestic violence asylum regulation is promulgated by only a single agency, the rules governing an asylum claim would vary significantly depending on whether the claim was heard by an asylum officer or an immigration judge. If DHS's rules are more permissive than DOJ's rules, the fate of an applicant's claim could vary depending on whether she first raises her asylum claim at the Asylum Office or in removal proceedings. Stricter rules at the DHS level would have a less significant effect on overall outcomes because every Asylum Office denial is entitled to de novo review by an immigration judge, n181 but could nonetheless cause significant delays in securing immigration benefits</w:t>
      </w:r>
      <w:r w:rsidRPr="00BD4898">
        <w:rPr>
          <w:sz w:val="16"/>
        </w:rPr>
        <w:t xml:space="preserve">. </w:t>
      </w:r>
      <w:r w:rsidRPr="00BD4898">
        <w:rPr>
          <w:rStyle w:val="StyleUnderline"/>
        </w:rPr>
        <w:t>In contrast, a joint regulation would be binding on asylum officers and immigration judges</w:t>
      </w:r>
      <w:r w:rsidRPr="00BD4898">
        <w:rPr>
          <w:sz w:val="16"/>
        </w:rPr>
        <w:t xml:space="preserve"> and would ensure that the same standard is applied at every level of asylum review. In addition, the regulation would be entitled to deference by courts of appeals reviewing administrative decisions. n182 This would avoid the problems of horizontal equity that exist now and that would be exacerbated by single-agency rulemaking.</w:t>
      </w:r>
    </w:p>
    <w:p w14:paraId="29DEB9C2" w14:textId="77777777" w:rsidR="00B36D71" w:rsidRDefault="00B36D71" w:rsidP="00B36D71"/>
    <w:p w14:paraId="0B623B9C" w14:textId="77777777" w:rsidR="00B31998" w:rsidRDefault="00B31998" w:rsidP="00B31998">
      <w:pPr>
        <w:pStyle w:val="Heading3"/>
      </w:pPr>
    </w:p>
    <w:p w14:paraId="1B168A7B" w14:textId="6DF29534" w:rsidR="00C25FAD" w:rsidRDefault="00C25FAD" w:rsidP="00C25FAD">
      <w:pPr>
        <w:pStyle w:val="Heading2"/>
      </w:pPr>
      <w:r>
        <w:t xml:space="preserve">AT </w:t>
      </w:r>
      <w:proofErr w:type="spellStart"/>
      <w:r>
        <w:t>Kritiks</w:t>
      </w:r>
      <w:proofErr w:type="spellEnd"/>
    </w:p>
    <w:p w14:paraId="016F9932" w14:textId="39C6CF96" w:rsidR="00E17FA3" w:rsidRPr="00BD4898" w:rsidRDefault="00E17FA3" w:rsidP="00E17FA3">
      <w:pPr>
        <w:pStyle w:val="Heading3"/>
      </w:pPr>
      <w:r>
        <w:t>AT Anti-Blackness K</w:t>
      </w:r>
    </w:p>
    <w:p w14:paraId="42B27A34" w14:textId="77777777" w:rsidR="00906501" w:rsidRPr="00BD4898" w:rsidRDefault="00906501" w:rsidP="00906501">
      <w:pPr>
        <w:pStyle w:val="Heading4"/>
      </w:pPr>
      <w:r w:rsidRPr="00BD4898">
        <w:t xml:space="preserve">Denying asylum for domestic violence is a form of racist “opportunistic rationality” – it picks and chooses which forms of violence against women will get asylum, focusing on “uncivilized” violence overseas, but ignores domestic violence because recognizing it would require admitting that America persecutes women systemically. </w:t>
      </w:r>
    </w:p>
    <w:p w14:paraId="5406E964" w14:textId="77777777" w:rsidR="00906501" w:rsidRPr="00BD4898" w:rsidRDefault="00906501" w:rsidP="00906501">
      <w:pPr>
        <w:rPr>
          <w:sz w:val="16"/>
          <w:szCs w:val="16"/>
        </w:rPr>
      </w:pPr>
      <w:r w:rsidRPr="00BD4898">
        <w:rPr>
          <w:rStyle w:val="Style13ptBold"/>
        </w:rPr>
        <w:t>Faithful, 2009 – JD Candidate at American Univ</w:t>
      </w:r>
      <w:r w:rsidRPr="00BD4898">
        <w:t xml:space="preserve"> </w:t>
      </w:r>
      <w:r w:rsidRPr="00BD4898">
        <w:rPr>
          <w:sz w:val="16"/>
          <w:szCs w:val="16"/>
        </w:rPr>
        <w:t>[</w:t>
      </w:r>
      <w:proofErr w:type="spellStart"/>
      <w:r w:rsidRPr="00BD4898">
        <w:rPr>
          <w:sz w:val="16"/>
          <w:szCs w:val="16"/>
        </w:rPr>
        <w:t>Richeal</w:t>
      </w:r>
      <w:proofErr w:type="spellEnd"/>
      <w:r w:rsidRPr="00BD4898">
        <w:rPr>
          <w:sz w:val="16"/>
          <w:szCs w:val="16"/>
        </w:rPr>
        <w:t>, The Modern American Fall, 2009 6 Am U. Modern Am. 18 Seeking Protection From The Law? Exploring Changing Arguments For U.S. Domestic Violence Asylum Claims And Gendered Resistance By Courts Lexis]</w:t>
      </w:r>
    </w:p>
    <w:p w14:paraId="28348CA1" w14:textId="77777777" w:rsidR="00906501" w:rsidRPr="00BD4898" w:rsidRDefault="00906501" w:rsidP="00906501"/>
    <w:p w14:paraId="0303B42A" w14:textId="77777777" w:rsidR="00906501" w:rsidRPr="00BD4898" w:rsidRDefault="00906501" w:rsidP="00906501">
      <w:pPr>
        <w:rPr>
          <w:sz w:val="16"/>
        </w:rPr>
      </w:pPr>
      <w:r w:rsidRPr="00BD4898">
        <w:rPr>
          <w:sz w:val="16"/>
        </w:rPr>
        <w:t xml:space="preserve">The final "opportunistic rationality" area of analysis is seen in violent experiences for which courts have created exceptions. </w:t>
      </w:r>
      <w:r w:rsidRPr="00BD4898">
        <w:rPr>
          <w:u w:val="single"/>
        </w:rPr>
        <w:t>Over the last decade, only one area of gender-based asylum claims has seen almost universal success: FGM cases.</w:t>
      </w:r>
      <w:r w:rsidRPr="00BD4898">
        <w:rPr>
          <w:sz w:val="16"/>
        </w:rPr>
        <w:t xml:space="preserve"> n81 These cases typify the "worthy refugee" dilemma where adjudicators choose to recognize the brutality of gender-related violence in one context while choosing to rationalize it in another. Half of the federal circuit courts and the BIA have found FGM as an act of persecution rising to the level of asylum protection during the last several years. Successful FGM cases will expose domestic violence claims to increased biased scrutiny at best. </w:t>
      </w:r>
      <w:r w:rsidRPr="00BD4898">
        <w:rPr>
          <w:u w:val="single"/>
        </w:rPr>
        <w:t>FGM is not qualitatively distinct from DV but cultural bigotry and racism color the issues differently in some judges' eyes.</w:t>
      </w:r>
      <w:r w:rsidRPr="00BD4898">
        <w:rPr>
          <w:sz w:val="16"/>
        </w:rPr>
        <w:t xml:space="preserve"> Courts' treatment of domestic violence in relation to FGM exposes Western feminists' failure to incorporate strong racial and cultural analysis into its advocacy surrounding the issue. Prominent issue scholar Pamela Goldberg's three-case comparison in the Second Circuit found race to be a key distinction among the gender-based asylum claims that she studied. n82 Notably, in one case she describes that a black petitioner's "exotic 'otherness'" did not reflect negatively against her as much as it supported her claim against her black persecutors. n83 </w:t>
      </w:r>
      <w:r w:rsidRPr="00BD4898">
        <w:rPr>
          <w:u w:val="single"/>
        </w:rPr>
        <w:t>The problem with characterizing FGM cases as exceptionally violent is that it obscures urgency around violent experiences, such as domestic violence, that are more familiar to U.S. judges. "Uncivilized" violence against women and girls "over there" does not force courts to confront gender-based violence as a widespread, complex phenomenon.</w:t>
      </w:r>
      <w:r w:rsidRPr="00BD4898">
        <w:rPr>
          <w:sz w:val="16"/>
        </w:rPr>
        <w:t xml:space="preserve"> In actuality, </w:t>
      </w:r>
      <w:r w:rsidRPr="00BD4898">
        <w:rPr>
          <w:u w:val="single"/>
        </w:rPr>
        <w:t>it exacerbates cultural and racial stereotypes in a way that isolates and distances them from the issue.</w:t>
      </w:r>
      <w:r w:rsidRPr="00BD4898">
        <w:rPr>
          <w:sz w:val="16"/>
        </w:rPr>
        <w:t xml:space="preserve"> Inconsistent application of the law creates the potential for a racialized, tiered system by which violence is evaluated in the asylum law in a way that ultimately does not serve human rights law.</w:t>
      </w:r>
    </w:p>
    <w:p w14:paraId="40236129" w14:textId="77777777" w:rsidR="00906501" w:rsidRPr="00BD4898" w:rsidRDefault="00906501" w:rsidP="00906501"/>
    <w:p w14:paraId="28533AB0" w14:textId="77777777" w:rsidR="00906501" w:rsidRPr="00BD4898" w:rsidRDefault="00906501" w:rsidP="00906501"/>
    <w:p w14:paraId="1FE196D0" w14:textId="77777777" w:rsidR="00906501" w:rsidRPr="00BD4898" w:rsidRDefault="00906501" w:rsidP="00906501">
      <w:pPr>
        <w:pStyle w:val="Heading4"/>
      </w:pPr>
      <w:r w:rsidRPr="00BD4898">
        <w:t>Sessions policy promotes racism – its intent is to deny asylum to non-white people – it has nothing to do with the Law or Safety</w:t>
      </w:r>
    </w:p>
    <w:p w14:paraId="2C6373F8" w14:textId="77777777" w:rsidR="00906501" w:rsidRPr="00BD4898" w:rsidRDefault="00906501" w:rsidP="00906501">
      <w:pPr>
        <w:rPr>
          <w:rStyle w:val="Style13ptBold"/>
          <w:b w:val="0"/>
          <w:sz w:val="16"/>
          <w:szCs w:val="16"/>
        </w:rPr>
      </w:pPr>
      <w:r w:rsidRPr="00BD4898">
        <w:rPr>
          <w:rStyle w:val="Style13ptBold"/>
        </w:rPr>
        <w:t>Chu, 18 –U.S representative for California’s 27</w:t>
      </w:r>
      <w:r w:rsidRPr="00BD4898">
        <w:rPr>
          <w:rStyle w:val="Style13ptBold"/>
          <w:vertAlign w:val="superscript"/>
        </w:rPr>
        <w:t xml:space="preserve">th </w:t>
      </w:r>
      <w:r w:rsidRPr="00BD4898">
        <w:rPr>
          <w:rStyle w:val="Style13ptBold"/>
        </w:rPr>
        <w:t xml:space="preserve">district </w:t>
      </w:r>
      <w:r w:rsidRPr="00906501">
        <w:rPr>
          <w:rStyle w:val="Style13ptBold"/>
          <w:b w:val="0"/>
          <w:sz w:val="16"/>
          <w:szCs w:val="16"/>
        </w:rPr>
        <w:t xml:space="preserve">[Judy, U.S Official News, 6/27/18, Washington: Rep. Chu Statement on </w:t>
      </w:r>
      <w:proofErr w:type="spellStart"/>
      <w:r w:rsidRPr="00906501">
        <w:rPr>
          <w:rStyle w:val="Style13ptBold"/>
          <w:b w:val="0"/>
          <w:sz w:val="16"/>
          <w:szCs w:val="16"/>
        </w:rPr>
        <w:t>Sessions's</w:t>
      </w:r>
      <w:proofErr w:type="spellEnd"/>
      <w:r w:rsidRPr="00906501">
        <w:rPr>
          <w:rStyle w:val="Style13ptBold"/>
          <w:b w:val="0"/>
          <w:sz w:val="16"/>
          <w:szCs w:val="16"/>
        </w:rPr>
        <w:t xml:space="preserve"> Order to End Asylum for Victims of Domestic Abuse, Gang/Lexis, 7/12/18, </w:t>
      </w:r>
      <w:proofErr w:type="spellStart"/>
      <w:r w:rsidRPr="00906501">
        <w:rPr>
          <w:rStyle w:val="Style13ptBold"/>
          <w:b w:val="0"/>
          <w:sz w:val="16"/>
          <w:szCs w:val="16"/>
        </w:rPr>
        <w:t>jbarber</w:t>
      </w:r>
      <w:proofErr w:type="spellEnd"/>
      <w:r w:rsidRPr="00906501">
        <w:rPr>
          <w:rStyle w:val="Style13ptBold"/>
          <w:b w:val="0"/>
          <w:sz w:val="16"/>
          <w:szCs w:val="16"/>
        </w:rPr>
        <w:t>]</w:t>
      </w:r>
    </w:p>
    <w:p w14:paraId="7E64B2BA" w14:textId="77777777" w:rsidR="00906501" w:rsidRPr="00BD4898" w:rsidRDefault="00906501" w:rsidP="00906501">
      <w:pPr>
        <w:rPr>
          <w:rStyle w:val="Style13ptBold"/>
          <w:b w:val="0"/>
        </w:rPr>
      </w:pPr>
    </w:p>
    <w:p w14:paraId="78298E44" w14:textId="77777777" w:rsidR="00906501" w:rsidRPr="00BD4898" w:rsidRDefault="00906501" w:rsidP="00906501">
      <w:pPr>
        <w:rPr>
          <w:sz w:val="16"/>
        </w:rPr>
      </w:pPr>
      <w:r w:rsidRPr="00BD4898">
        <w:rPr>
          <w:sz w:val="16"/>
        </w:rPr>
        <w:t>Now, they’re turning their sights on victims “</w:t>
      </w:r>
      <w:r w:rsidRPr="00BD4898">
        <w:rPr>
          <w:u w:val="single"/>
        </w:rPr>
        <w:t>This is a cruel policy, and like most acts of hate, it defies logic and humanitarian principles. These asylum seekers are mostly women for whom being returned home can be a death sentence, or, at the very least, condemns them to violence and retribution for trying to flee their abusers</w:t>
      </w:r>
      <w:r w:rsidRPr="00BD4898">
        <w:rPr>
          <w:sz w:val="16"/>
        </w:rPr>
        <w:t xml:space="preserve">. Others are children who may have witnessed crimes or received death threats for refusing to join a gang. Here they have a chance at a normal life. There, they face punishment for trying to live their lives free of persecution. “For decades, </w:t>
      </w:r>
      <w:r w:rsidRPr="00BD4898">
        <w:rPr>
          <w:u w:val="single"/>
        </w:rPr>
        <w:t xml:space="preserve">America has proudly granted asylum to these people under the belief that everybody deserves a chance for safety, and if you can make it here and prove your case in a court of law after vigorous legal review, we will not send you back to a dangerous situation. Our existing policy was a triumph of rule of law and safety – the two things Attorney General Sessions claims motivate him. But this proves his intentions are to remove as many non-white people from the country as possible, even if it means handing a woman over to somebody who we know will beat her. </w:t>
      </w:r>
      <w:r w:rsidRPr="00BD4898">
        <w:rPr>
          <w:sz w:val="16"/>
        </w:rPr>
        <w:t>“We cannot protect everybody in the world from harm. But at the very least, we should not intentionally deliver those who are here into harm’s way. That is what this inhumane decision does. It is inexcusable.”</w:t>
      </w:r>
    </w:p>
    <w:p w14:paraId="6D43BAEA" w14:textId="77777777" w:rsidR="00906501" w:rsidRDefault="00906501" w:rsidP="00906501"/>
    <w:p w14:paraId="3154BA47" w14:textId="2B551B18" w:rsidR="00E17FA3" w:rsidRPr="00BD4898" w:rsidRDefault="00E17FA3" w:rsidP="00E17FA3">
      <w:pPr>
        <w:keepNext/>
        <w:keepLines/>
        <w:spacing w:before="200"/>
        <w:outlineLvl w:val="3"/>
        <w:rPr>
          <w:rFonts w:eastAsiaTheme="majorEastAsia" w:cstheme="majorBidi"/>
          <w:b/>
          <w:iCs/>
          <w:sz w:val="22"/>
        </w:rPr>
      </w:pPr>
      <w:r w:rsidRPr="00BD4898">
        <w:rPr>
          <w:rFonts w:eastAsiaTheme="majorEastAsia" w:cstheme="majorBidi"/>
          <w:b/>
          <w:iCs/>
          <w:sz w:val="22"/>
        </w:rPr>
        <w:t xml:space="preserve">Recognizing and Focusing on Gender is essential – “what about Race” </w:t>
      </w:r>
      <w:r>
        <w:rPr>
          <w:rFonts w:eastAsiaTheme="majorEastAsia" w:cstheme="majorBidi"/>
          <w:b/>
          <w:iCs/>
          <w:sz w:val="22"/>
        </w:rPr>
        <w:t>is a way</w:t>
      </w:r>
      <w:r w:rsidRPr="00BD4898">
        <w:rPr>
          <w:rFonts w:eastAsiaTheme="majorEastAsia" w:cstheme="majorBidi"/>
          <w:b/>
          <w:iCs/>
          <w:sz w:val="22"/>
        </w:rPr>
        <w:t xml:space="preserve"> of minimizing and denying the existence of Patriarchy. Only adding gender to the definition can solve.</w:t>
      </w:r>
    </w:p>
    <w:p w14:paraId="1A7B0898" w14:textId="77777777" w:rsidR="00E17FA3" w:rsidRPr="00BD4898" w:rsidRDefault="00E17FA3" w:rsidP="00E17FA3">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7D05632E" w14:textId="77777777" w:rsidR="00E17FA3" w:rsidRPr="00BD4898" w:rsidRDefault="00E17FA3" w:rsidP="00E17FA3"/>
    <w:p w14:paraId="52BAC77F" w14:textId="77777777" w:rsidR="00E17FA3" w:rsidRPr="00BD4898" w:rsidRDefault="00E17FA3" w:rsidP="00E17FA3">
      <w:pPr>
        <w:rPr>
          <w:sz w:val="16"/>
        </w:rPr>
      </w:pPr>
      <w:r w:rsidRPr="00BD4898">
        <w:rPr>
          <w:sz w:val="16"/>
        </w:rPr>
        <w:t xml:space="preserve">As the examples in the case law illustrate, </w:t>
      </w:r>
      <w:r w:rsidRPr="00BD4898">
        <w:rPr>
          <w:u w:val="single"/>
        </w:rPr>
        <w:t>in an international context where deep and structured gender inequalities are still pervasive the world over</w:t>
      </w:r>
      <w:r w:rsidRPr="00BD4898">
        <w:rPr>
          <w:sz w:val="16"/>
        </w:rPr>
        <w:t xml:space="preserve">, the Canadian Guidelines, British Guidelines and U.S.  [*568]  "Considerations" are all </w:t>
      </w:r>
      <w:r w:rsidRPr="00BD4898">
        <w:rPr>
          <w:u w:val="single"/>
        </w:rPr>
        <w:t>inadequate</w:t>
      </w:r>
      <w:r w:rsidRPr="00BD4898">
        <w:rPr>
          <w:sz w:val="16"/>
        </w:rPr>
        <w:t xml:space="preserve"> </w:t>
      </w:r>
      <w:r w:rsidRPr="00BD4898">
        <w:rPr>
          <w:u w:val="single"/>
        </w:rPr>
        <w:t>half-measures</w:t>
      </w:r>
      <w:r w:rsidRPr="00BD4898">
        <w:rPr>
          <w:sz w:val="16"/>
        </w:rPr>
        <w:t xml:space="preserve">. They </w:t>
      </w:r>
      <w:r w:rsidRPr="00BD4898">
        <w:rPr>
          <w:u w:val="single"/>
        </w:rPr>
        <w:t>all fail to direct decision makers to recognize that female gender status is itself constitutive of membership in a particular social group</w:t>
      </w:r>
      <w:r w:rsidRPr="00BD4898">
        <w:rPr>
          <w:sz w:val="16"/>
        </w:rPr>
        <w:t xml:space="preserve">. This would have been a creative way of interpreting and filling the statutory gender gap in the definition of a refugee. n198 </w:t>
      </w:r>
      <w:r w:rsidRPr="00BD4898">
        <w:rPr>
          <w:u w:val="single"/>
        </w:rPr>
        <w:t xml:space="preserve">All of the guidelines, </w:t>
      </w:r>
      <w:r w:rsidRPr="00BD4898">
        <w:rPr>
          <w:sz w:val="16"/>
        </w:rPr>
        <w:t>however,</w:t>
      </w:r>
      <w:r w:rsidRPr="00BD4898">
        <w:rPr>
          <w:u w:val="single"/>
        </w:rPr>
        <w:t xml:space="preserve"> fall short of the interpretive strategy of </w:t>
      </w:r>
      <w:r w:rsidRPr="00BD4898">
        <w:rPr>
          <w:sz w:val="16"/>
        </w:rPr>
        <w:t>indirectly</w:t>
      </w:r>
      <w:r w:rsidRPr="00BD4898">
        <w:rPr>
          <w:u w:val="single"/>
        </w:rPr>
        <w:t xml:space="preserve"> finding gender itself to be a ground of persecution by recognizing women as a social group,</w:t>
      </w:r>
      <w:r w:rsidRPr="00BD4898">
        <w:rPr>
          <w:sz w:val="16"/>
        </w:rPr>
        <w:t xml:space="preserve"> </w:t>
      </w:r>
      <w:r w:rsidRPr="00BD4898">
        <w:rPr>
          <w:u w:val="single"/>
        </w:rPr>
        <w:t xml:space="preserve">and by recognizing a specific form of persecution based on the fact that of being women. </w:t>
      </w:r>
      <w:r w:rsidRPr="00BD4898">
        <w:rPr>
          <w:sz w:val="16"/>
        </w:rPr>
        <w:t xml:space="preserve">Instead, the Canadian Guidelines state that "what is relevant is evidence that the particular social group suffers or fears to suffer severe discrimination or harsh and inhuman treatment that is distinguished from the situation of the general population, or from other women." n199 In this way, then, the Guidelines mandate the identification of particular groups of women subject to persecution, particular groups of women whose experiences are distinguished from that of other women. n200 </w:t>
      </w:r>
      <w:r w:rsidRPr="00BD4898">
        <w:rPr>
          <w:u w:val="single"/>
        </w:rPr>
        <w:t>The Guidelines themselves miss the essential point</w:t>
      </w:r>
      <w:r w:rsidRPr="00BD4898">
        <w:rPr>
          <w:sz w:val="16"/>
        </w:rPr>
        <w:t>.</w:t>
      </w:r>
    </w:p>
    <w:p w14:paraId="62842508" w14:textId="77777777" w:rsidR="00E17FA3" w:rsidRPr="00BD4898" w:rsidRDefault="00E17FA3" w:rsidP="00E17FA3"/>
    <w:p w14:paraId="3EFF1F60" w14:textId="3B4E2876" w:rsidR="00F31556" w:rsidRPr="00BD4898" w:rsidRDefault="00F31556" w:rsidP="00F31556">
      <w:pPr>
        <w:pStyle w:val="Heading3"/>
      </w:pPr>
      <w:r>
        <w:t>AT Intersectionality K</w:t>
      </w:r>
    </w:p>
    <w:p w14:paraId="51D54A58" w14:textId="77777777" w:rsidR="00F31556" w:rsidRPr="00BD4898" w:rsidRDefault="00F31556" w:rsidP="00F31556">
      <w:pPr>
        <w:pStyle w:val="Heading4"/>
      </w:pPr>
      <w:r w:rsidRPr="00BD4898">
        <w:t>Asylum highlights the intersectional nature of domestic violence</w:t>
      </w:r>
    </w:p>
    <w:p w14:paraId="7E91E0DD" w14:textId="77777777" w:rsidR="00F31556" w:rsidRPr="00BD4898" w:rsidRDefault="00F31556" w:rsidP="00F31556">
      <w:pPr>
        <w:rPr>
          <w:sz w:val="16"/>
          <w:szCs w:val="16"/>
        </w:rPr>
      </w:pPr>
      <w:r w:rsidRPr="00BD4898">
        <w:rPr>
          <w:rStyle w:val="Style13ptBold"/>
        </w:rPr>
        <w:t>Mullaly 2011 - Professor of Law at University College Cork.</w:t>
      </w:r>
      <w:r w:rsidRPr="00BD4898">
        <w:t xml:space="preserve"> [</w:t>
      </w:r>
      <w:proofErr w:type="spellStart"/>
      <w:r w:rsidRPr="00BD4898">
        <w:rPr>
          <w:sz w:val="16"/>
          <w:szCs w:val="16"/>
        </w:rPr>
        <w:t>Siobhán</w:t>
      </w:r>
      <w:proofErr w:type="spellEnd"/>
      <w:r w:rsidRPr="00BD4898">
        <w:rPr>
          <w:sz w:val="16"/>
          <w:szCs w:val="16"/>
        </w:rPr>
        <w:t>, , Domestic Violence Asylum Claims And Recent Developments In International Human Rights Law: A Progress Narrative?  International and Comparative Law Quarterly / Volume 60 / Issue 02 / April  http: http://www.academia.edu/download/40683005/DV_ICLQ_2011.pdf&amp;hl=en&amp;sa=X&amp;scisig=AAGBfm3UeWSBtPY6xUlJFRQmIyh57agWoQ&amp;nossl=1&amp;oi=scholarr 7/13/18, JK )</w:t>
      </w:r>
    </w:p>
    <w:p w14:paraId="3D6C88C1" w14:textId="77777777" w:rsidR="00F31556" w:rsidRPr="00BD4898" w:rsidRDefault="00F31556" w:rsidP="00F31556"/>
    <w:p w14:paraId="07C7215E" w14:textId="77777777" w:rsidR="00F31556" w:rsidRPr="00BD4898" w:rsidRDefault="00F31556" w:rsidP="00F31556">
      <w:pPr>
        <w:rPr>
          <w:sz w:val="16"/>
        </w:rPr>
      </w:pPr>
      <w:r w:rsidRPr="00BD4898">
        <w:rPr>
          <w:rStyle w:val="StyleUnderline"/>
        </w:rPr>
        <w:t xml:space="preserve">As with any totalizing movement, there is always a ‘remainder’. In domestic violence claims, the specificity of an </w:t>
      </w:r>
      <w:proofErr w:type="spellStart"/>
      <w:r w:rsidRPr="00BD4898">
        <w:rPr>
          <w:rStyle w:val="StyleUnderline"/>
        </w:rPr>
        <w:t>applicants</w:t>
      </w:r>
      <w:proofErr w:type="spellEnd"/>
      <w:r w:rsidRPr="00BD4898">
        <w:rPr>
          <w:rStyle w:val="StyleUnderline"/>
        </w:rPr>
        <w:t xml:space="preserve"> claims frequently bring to the fore many overlapping axes of persecution. The risks that arise when the specificity of an applicant’s claims are ignored, or denied, is evident when claims seek to highlight the intersecting risks of gender and sexual orientation related persecution</w:t>
      </w:r>
      <w:r w:rsidRPr="00BD4898">
        <w:rPr>
          <w:sz w:val="16"/>
        </w:rPr>
        <w:t>. The case of MK (Lesbians) Albania CG involved an Albanian lesbian woman who had claimed, inter alia, to be at risk of domestic violence if returned to Albania.133 The Asylum and Immigration Tribunal criticized the earlier findings of the Immigration Judge, who had relied on outdated Country Guidance decisions in the cases of IM and DM,134 which related to the risks faced by male homosexuals and women as a particular social group in Albania. The need for greater specificity in the assessment of risks faced by lesbian women was highlighted by the Tribunal.135 Such information is not always readily available, however, and within the context of accelerated procedures and limited rights of appeal, errors can be difficult to correct.</w:t>
      </w:r>
    </w:p>
    <w:p w14:paraId="7D57D109" w14:textId="77777777" w:rsidR="00F31556" w:rsidRPr="00BD4898" w:rsidRDefault="00F31556" w:rsidP="00F31556"/>
    <w:p w14:paraId="0FEBD27F" w14:textId="4DD8A5EC" w:rsidR="00B31998" w:rsidRPr="00BD4898" w:rsidRDefault="00B31998" w:rsidP="00B31998">
      <w:pPr>
        <w:pStyle w:val="Heading3"/>
      </w:pPr>
      <w:r>
        <w:t>AT Neoliberalism K</w:t>
      </w:r>
    </w:p>
    <w:p w14:paraId="64F71306" w14:textId="77777777" w:rsidR="00B31998" w:rsidRPr="00BD4898" w:rsidRDefault="00B31998" w:rsidP="00B31998">
      <w:pPr>
        <w:keepNext/>
        <w:keepLines/>
        <w:spacing w:before="200"/>
        <w:outlineLvl w:val="3"/>
        <w:rPr>
          <w:rFonts w:eastAsiaTheme="majorEastAsia" w:cstheme="majorBidi"/>
          <w:b/>
          <w:iCs/>
          <w:sz w:val="22"/>
        </w:rPr>
      </w:pPr>
      <w:r w:rsidRPr="00BD4898">
        <w:rPr>
          <w:rFonts w:eastAsiaTheme="majorEastAsia" w:cstheme="majorBidi"/>
          <w:b/>
          <w:iCs/>
          <w:sz w:val="22"/>
        </w:rPr>
        <w:t>Denial of asylum is based on neoliberal individualism – recognizing gender in the definition focuses on social groups and inequality.</w:t>
      </w:r>
    </w:p>
    <w:p w14:paraId="75A1B28E" w14:textId="77777777" w:rsidR="00B31998" w:rsidRPr="00BD4898" w:rsidRDefault="00B31998" w:rsidP="00B31998">
      <w:r w:rsidRPr="00BD4898">
        <w:rPr>
          <w:b/>
          <w:bCs/>
          <w:sz w:val="22"/>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574BE892" w14:textId="77777777" w:rsidR="00B31998" w:rsidRPr="00BD4898" w:rsidRDefault="00B31998" w:rsidP="00B31998"/>
    <w:p w14:paraId="162613F7" w14:textId="77777777" w:rsidR="00B31998" w:rsidRPr="00BD4898" w:rsidRDefault="00B31998" w:rsidP="00B31998">
      <w:pPr>
        <w:rPr>
          <w:sz w:val="16"/>
        </w:rPr>
      </w:pPr>
      <w:r w:rsidRPr="00BD4898">
        <w:rPr>
          <w:sz w:val="22"/>
          <w:u w:val="single"/>
        </w:rPr>
        <w:t>It is perhaps no coincidence that the ongoing judicial construction of increasingly particular versions of what constitutes a "particular social group" in U.S. refugee law fits neatly with what is arguably a radically individualized liberal ethos, infusing much of U.S. law and American politics more generally. Recognition of large social groups situated in structured relationships of inequality</w:t>
      </w:r>
      <w:r w:rsidRPr="00BD4898">
        <w:rPr>
          <w:sz w:val="16"/>
        </w:rPr>
        <w:t xml:space="preserve"> - and none is larger than that constituted by gender - </w:t>
      </w:r>
      <w:r w:rsidRPr="00BD4898">
        <w:rPr>
          <w:sz w:val="22"/>
          <w:u w:val="single"/>
        </w:rPr>
        <w:t>is antithetical to seeing the decontextualized</w:t>
      </w:r>
      <w:r w:rsidRPr="00BD4898">
        <w:rPr>
          <w:sz w:val="16"/>
        </w:rPr>
        <w:t xml:space="preserve"> and </w:t>
      </w:r>
      <w:proofErr w:type="spellStart"/>
      <w:r w:rsidRPr="00BD4898">
        <w:rPr>
          <w:sz w:val="16"/>
        </w:rPr>
        <w:t>unsituated</w:t>
      </w:r>
      <w:proofErr w:type="spellEnd"/>
      <w:r w:rsidRPr="00BD4898">
        <w:rPr>
          <w:sz w:val="16"/>
        </w:rPr>
        <w:t xml:space="preserve"> </w:t>
      </w:r>
      <w:r w:rsidRPr="00BD4898">
        <w:rPr>
          <w:sz w:val="22"/>
          <w:u w:val="single"/>
        </w:rPr>
        <w:t>individual as the fundamental unit of analysis, as is so central to the liberal political tradition</w:t>
      </w:r>
      <w:r w:rsidRPr="00BD4898">
        <w:rPr>
          <w:sz w:val="16"/>
        </w:rPr>
        <w:t xml:space="preserve">. </w:t>
      </w:r>
      <w:r w:rsidRPr="00BD4898">
        <w:rPr>
          <w:sz w:val="22"/>
          <w:u w:val="single"/>
        </w:rPr>
        <w:t>Clearly a much-needed correction to this in the context of refugee law is the statutory recognition of gender as meeting the nexus requirement in the definition of refugee.</w:t>
      </w:r>
      <w:r w:rsidRPr="00BD4898">
        <w:rPr>
          <w:sz w:val="16"/>
        </w:rPr>
        <w:t xml:space="preserve"> n178</w:t>
      </w:r>
    </w:p>
    <w:p w14:paraId="5906FBAE" w14:textId="77777777" w:rsidR="00B31998" w:rsidRDefault="00B31998" w:rsidP="00B31998">
      <w:pPr>
        <w:rPr>
          <w:sz w:val="12"/>
        </w:rPr>
      </w:pPr>
    </w:p>
    <w:bookmarkEnd w:id="141"/>
    <w:p w14:paraId="52236A4F" w14:textId="3A68C607" w:rsidR="00E17FA3" w:rsidRPr="00BD4898" w:rsidRDefault="00E17FA3" w:rsidP="00E17FA3">
      <w:pPr>
        <w:keepNext/>
        <w:keepLines/>
        <w:spacing w:before="200"/>
        <w:outlineLvl w:val="3"/>
        <w:rPr>
          <w:rFonts w:eastAsiaTheme="majorEastAsia" w:cstheme="majorBidi"/>
          <w:b/>
          <w:iCs/>
          <w:sz w:val="22"/>
        </w:rPr>
      </w:pPr>
      <w:r w:rsidRPr="00BD4898">
        <w:rPr>
          <w:rFonts w:eastAsiaTheme="majorEastAsia" w:cstheme="majorBidi"/>
          <w:b/>
          <w:iCs/>
          <w:sz w:val="22"/>
        </w:rPr>
        <w:t xml:space="preserve">Recognizing and Focusing on Gender is essential – “what about Class,” </w:t>
      </w:r>
      <w:r>
        <w:rPr>
          <w:rFonts w:eastAsiaTheme="majorEastAsia" w:cstheme="majorBidi"/>
          <w:b/>
          <w:iCs/>
          <w:sz w:val="22"/>
        </w:rPr>
        <w:t>is a</w:t>
      </w:r>
      <w:r w:rsidRPr="00BD4898">
        <w:rPr>
          <w:rFonts w:eastAsiaTheme="majorEastAsia" w:cstheme="majorBidi"/>
          <w:b/>
          <w:iCs/>
          <w:sz w:val="22"/>
        </w:rPr>
        <w:t xml:space="preserve"> way of minimizing and denying the existence of Patriarchy. Only adding gender to the definition can solve.</w:t>
      </w:r>
    </w:p>
    <w:p w14:paraId="33B244E6" w14:textId="77777777" w:rsidR="00E17FA3" w:rsidRPr="00BD4898" w:rsidRDefault="00E17FA3" w:rsidP="00E17FA3">
      <w:r w:rsidRPr="00BD4898">
        <w:rPr>
          <w:rStyle w:val="Style13ptBold"/>
        </w:rPr>
        <w:t>Randall, 2015 – Prof of Law at Western University</w:t>
      </w:r>
      <w:r w:rsidRPr="00BD4898">
        <w:rPr>
          <w:sz w:val="16"/>
          <w:szCs w:val="16"/>
        </w:rPr>
        <w:t xml:space="preserve"> [Melanie, American University Journal of Gender, Social Policy &amp; the Law 23 Am. U.J. Gender Soc. </w:t>
      </w:r>
      <w:proofErr w:type="spellStart"/>
      <w:r w:rsidRPr="00BD4898">
        <w:rPr>
          <w:sz w:val="16"/>
          <w:szCs w:val="16"/>
        </w:rPr>
        <w:t>Pol'y</w:t>
      </w:r>
      <w:proofErr w:type="spellEnd"/>
      <w:r w:rsidRPr="00BD4898">
        <w:rPr>
          <w:sz w:val="16"/>
          <w:szCs w:val="16"/>
        </w:rPr>
        <w:t xml:space="preserve"> &amp; L. 529 Particularized Social Groups And Categorical Imperatives In Refugee Law: State Failures To Recognize Gender And The Legal Reception Of Gender Persecution Claims In Canada, The United Kingdom, And The United States, Lexis]</w:t>
      </w:r>
    </w:p>
    <w:p w14:paraId="5909EA1E" w14:textId="77777777" w:rsidR="00E17FA3" w:rsidRPr="00BD4898" w:rsidRDefault="00E17FA3" w:rsidP="00E17FA3"/>
    <w:p w14:paraId="6C67746F" w14:textId="77777777" w:rsidR="00E17FA3" w:rsidRPr="00BD4898" w:rsidRDefault="00E17FA3" w:rsidP="00E17FA3">
      <w:pPr>
        <w:rPr>
          <w:sz w:val="16"/>
        </w:rPr>
      </w:pPr>
      <w:r w:rsidRPr="00BD4898">
        <w:rPr>
          <w:sz w:val="16"/>
        </w:rPr>
        <w:t xml:space="preserve">As the examples in the case law illustrate, </w:t>
      </w:r>
      <w:r w:rsidRPr="00BD4898">
        <w:rPr>
          <w:u w:val="single"/>
        </w:rPr>
        <w:t>in an international context where deep and structured gender inequalities are still pervasive the world over</w:t>
      </w:r>
      <w:r w:rsidRPr="00BD4898">
        <w:rPr>
          <w:sz w:val="16"/>
        </w:rPr>
        <w:t xml:space="preserve">, the Canadian Guidelines, British Guidelines and U.S.  [*568]  "Considerations" are all </w:t>
      </w:r>
      <w:r w:rsidRPr="00BD4898">
        <w:rPr>
          <w:u w:val="single"/>
        </w:rPr>
        <w:t>inadequate</w:t>
      </w:r>
      <w:r w:rsidRPr="00BD4898">
        <w:rPr>
          <w:sz w:val="16"/>
        </w:rPr>
        <w:t xml:space="preserve"> </w:t>
      </w:r>
      <w:r w:rsidRPr="00BD4898">
        <w:rPr>
          <w:u w:val="single"/>
        </w:rPr>
        <w:t>half-measures</w:t>
      </w:r>
      <w:r w:rsidRPr="00BD4898">
        <w:rPr>
          <w:sz w:val="16"/>
        </w:rPr>
        <w:t xml:space="preserve">. They </w:t>
      </w:r>
      <w:r w:rsidRPr="00BD4898">
        <w:rPr>
          <w:u w:val="single"/>
        </w:rPr>
        <w:t>all fail to direct decision makers to recognize that female gender status is itself constitutive of membership in a particular social group</w:t>
      </w:r>
      <w:r w:rsidRPr="00BD4898">
        <w:rPr>
          <w:sz w:val="16"/>
        </w:rPr>
        <w:t xml:space="preserve">. This would have been a creative way of interpreting and filling the statutory gender gap in the definition of a refugee. n198 </w:t>
      </w:r>
      <w:r w:rsidRPr="00BD4898">
        <w:rPr>
          <w:u w:val="single"/>
        </w:rPr>
        <w:t xml:space="preserve">All of the guidelines, </w:t>
      </w:r>
      <w:r w:rsidRPr="00BD4898">
        <w:rPr>
          <w:sz w:val="16"/>
        </w:rPr>
        <w:t>however,</w:t>
      </w:r>
      <w:r w:rsidRPr="00BD4898">
        <w:rPr>
          <w:u w:val="single"/>
        </w:rPr>
        <w:t xml:space="preserve"> fall short of the interpretive strategy of </w:t>
      </w:r>
      <w:r w:rsidRPr="00BD4898">
        <w:rPr>
          <w:sz w:val="16"/>
        </w:rPr>
        <w:t>indirectly</w:t>
      </w:r>
      <w:r w:rsidRPr="00BD4898">
        <w:rPr>
          <w:u w:val="single"/>
        </w:rPr>
        <w:t xml:space="preserve"> finding gender itself to be a ground of persecution by recognizing women as a social group,</w:t>
      </w:r>
      <w:r w:rsidRPr="00BD4898">
        <w:rPr>
          <w:sz w:val="16"/>
        </w:rPr>
        <w:t xml:space="preserve"> </w:t>
      </w:r>
      <w:r w:rsidRPr="00BD4898">
        <w:rPr>
          <w:u w:val="single"/>
        </w:rPr>
        <w:t xml:space="preserve">and by recognizing a specific form of persecution based on the fact that of being women. </w:t>
      </w:r>
      <w:r w:rsidRPr="00BD4898">
        <w:rPr>
          <w:sz w:val="16"/>
        </w:rPr>
        <w:t xml:space="preserve">Instead, the Canadian Guidelines state that "what is relevant is evidence that the particular social group suffers or fears to suffer severe discrimination or harsh and inhuman treatment that is distinguished from the situation of the general population, or from other women." n199 In this way, then, the Guidelines mandate the identification of particular groups of women subject to persecution, particular groups of women whose experiences are distinguished from that of other women. n200 </w:t>
      </w:r>
      <w:r w:rsidRPr="00BD4898">
        <w:rPr>
          <w:u w:val="single"/>
        </w:rPr>
        <w:t>The Guidelines themselves miss the essential point</w:t>
      </w:r>
      <w:r w:rsidRPr="00BD4898">
        <w:rPr>
          <w:sz w:val="16"/>
        </w:rPr>
        <w:t>.</w:t>
      </w:r>
    </w:p>
    <w:p w14:paraId="57EAC9F9" w14:textId="77777777" w:rsidR="00E17FA3" w:rsidRPr="00BD4898" w:rsidRDefault="00E17FA3" w:rsidP="00E17FA3"/>
    <w:p w14:paraId="14A5F714" w14:textId="77777777" w:rsidR="004F58FB" w:rsidRPr="00BD4898" w:rsidRDefault="004F58FB" w:rsidP="004F58FB">
      <w:pPr>
        <w:pStyle w:val="Heading3"/>
      </w:pPr>
      <w:r>
        <w:t>AT Queer Migration K</w:t>
      </w:r>
    </w:p>
    <w:p w14:paraId="3E046BF2" w14:textId="77777777" w:rsidR="004F58FB" w:rsidRPr="00BD4898" w:rsidRDefault="004F58FB" w:rsidP="004F58FB">
      <w:pPr>
        <w:pStyle w:val="Heading4"/>
      </w:pPr>
      <w:r w:rsidRPr="00BD4898">
        <w:t>The “social visibility” test bars asylum to LBGT refugees because sexual orientation is private</w:t>
      </w:r>
    </w:p>
    <w:p w14:paraId="4AADE6CC" w14:textId="77777777" w:rsidR="004F58FB" w:rsidRPr="00BD4898" w:rsidRDefault="004F58FB" w:rsidP="004F58FB">
      <w:proofErr w:type="spellStart"/>
      <w:r w:rsidRPr="00BD4898">
        <w:rPr>
          <w:rStyle w:val="Style13ptBold"/>
        </w:rPr>
        <w:t>Heitz</w:t>
      </w:r>
      <w:proofErr w:type="spellEnd"/>
      <w:r w:rsidRPr="00BD4898">
        <w:rPr>
          <w:rStyle w:val="Style13ptBold"/>
        </w:rPr>
        <w:t>, 2013 – JD candidate at Indiana Univ</w:t>
      </w:r>
      <w:r w:rsidRPr="00BD4898">
        <w:t xml:space="preserve">. </w:t>
      </w:r>
      <w:r w:rsidRPr="004949A3">
        <w:rPr>
          <w:sz w:val="16"/>
          <w:szCs w:val="16"/>
        </w:rPr>
        <w:t>[Aimee Indiana International &amp; Comparative Law Review 23 Ind. Int'l &amp; Comp. L. Rev. 213 Providing a Pathway to Asylum: Re-interpreting "Social Group" to Include Gender, Lexis]//</w:t>
      </w:r>
      <w:proofErr w:type="spellStart"/>
      <w:r w:rsidRPr="004949A3">
        <w:rPr>
          <w:sz w:val="16"/>
          <w:szCs w:val="16"/>
        </w:rPr>
        <w:t>Raunak</w:t>
      </w:r>
      <w:proofErr w:type="spellEnd"/>
      <w:r w:rsidRPr="004949A3">
        <w:rPr>
          <w:sz w:val="16"/>
          <w:szCs w:val="16"/>
        </w:rPr>
        <w:t xml:space="preserve"> </w:t>
      </w:r>
      <w:proofErr w:type="spellStart"/>
      <w:r w:rsidRPr="004949A3">
        <w:rPr>
          <w:sz w:val="16"/>
          <w:szCs w:val="16"/>
        </w:rPr>
        <w:t>Dua</w:t>
      </w:r>
      <w:proofErr w:type="spellEnd"/>
    </w:p>
    <w:p w14:paraId="0C7C0FAE" w14:textId="77777777" w:rsidR="004F58FB" w:rsidRPr="00BD4898" w:rsidRDefault="004F58FB" w:rsidP="004F58FB"/>
    <w:p w14:paraId="0E724B73" w14:textId="77777777" w:rsidR="004F58FB" w:rsidRPr="00BD4898" w:rsidRDefault="004F58FB" w:rsidP="004F58FB">
      <w:pPr>
        <w:rPr>
          <w:rStyle w:val="Emphasis"/>
        </w:rPr>
      </w:pPr>
      <w:r w:rsidRPr="00BD4898">
        <w:rPr>
          <w:sz w:val="16"/>
        </w:rPr>
        <w:t xml:space="preserve">2. "Social Visibility" Approach Is Inadequate in Other Contexts: Sexual Orientation-Based Persecution Not only does </w:t>
      </w:r>
      <w:r w:rsidRPr="00BD4898">
        <w:rPr>
          <w:rStyle w:val="Emphasis"/>
        </w:rPr>
        <w:t>the "social visibility" test create</w:t>
      </w:r>
      <w:r w:rsidRPr="00BD4898">
        <w:rPr>
          <w:sz w:val="16"/>
        </w:rPr>
        <w:t xml:space="preserve"> a nearly insurmountable hurdle for gender-based asylum claims, it also acts </w:t>
      </w:r>
      <w:r w:rsidRPr="00BD4898">
        <w:rPr>
          <w:rStyle w:val="Emphasis"/>
        </w:rPr>
        <w:t>as a bar to asylum for other less visible social groups</w:t>
      </w:r>
      <w:r w:rsidRPr="00BD4898">
        <w:rPr>
          <w:sz w:val="16"/>
        </w:rPr>
        <w:t xml:space="preserve">. To demonstrate, consider sexual orientation-based persecution. </w:t>
      </w:r>
      <w:r w:rsidRPr="00BD4898">
        <w:rPr>
          <w:rStyle w:val="Emphasis"/>
        </w:rPr>
        <w:t>The United States has historically treated sexual orientation as socially unidentifiable or non-distinct, and, in many cases, as a not readily-identifiable trait</w:t>
      </w:r>
      <w:r w:rsidRPr="00BD4898">
        <w:rPr>
          <w:sz w:val="16"/>
        </w:rPr>
        <w:t xml:space="preserve">. "Unlike some characteristics or traits, </w:t>
      </w:r>
      <w:r w:rsidRPr="00BD4898">
        <w:rPr>
          <w:rStyle w:val="Emphasis"/>
        </w:rPr>
        <w:t xml:space="preserve">sexual orientation is not externally visible, and sexual minorities often feel compelled to hide their orientation for various reasons." n205 </w:t>
      </w:r>
      <w:r w:rsidRPr="00BD4898">
        <w:rPr>
          <w:sz w:val="16"/>
        </w:rPr>
        <w:t xml:space="preserve">Nevertheless, </w:t>
      </w:r>
      <w:r w:rsidRPr="00BD4898">
        <w:rPr>
          <w:rStyle w:val="Emphasis"/>
        </w:rPr>
        <w:t>persecution based on sexual orientation is a global phenomenon</w:t>
      </w:r>
      <w:r w:rsidRPr="00BD4898">
        <w:rPr>
          <w:sz w:val="16"/>
        </w:rPr>
        <w:t xml:space="preserve">. Lesbian, Gay, Bisexual, and Transgendered </w:t>
      </w:r>
      <w:r w:rsidRPr="00BD4898">
        <w:rPr>
          <w:rStyle w:val="Emphasis"/>
        </w:rPr>
        <w:t xml:space="preserve">(LGBT) individuals are often exposed to discrimination and abuse linked to their sexual orientation and gender identity. </w:t>
      </w:r>
      <w:r w:rsidRPr="00BD4898">
        <w:rPr>
          <w:sz w:val="16"/>
        </w:rPr>
        <w:t xml:space="preserve">n206 </w:t>
      </w:r>
      <w:r w:rsidRPr="00BD4898">
        <w:rPr>
          <w:rStyle w:val="Emphasis"/>
        </w:rPr>
        <w:t>This risk of abuse is compounded by situations of displacement, profound isolation from family and community, and strong and often violent abuse</w:t>
      </w:r>
      <w:r w:rsidRPr="00BD4898">
        <w:rPr>
          <w:sz w:val="16"/>
        </w:rPr>
        <w:t xml:space="preserve">. n207 While immigration courts have started to accept the asylum claims of LGBT individuals, </w:t>
      </w:r>
      <w:r w:rsidRPr="00BD4898">
        <w:rPr>
          <w:rStyle w:val="Emphasis"/>
        </w:rPr>
        <w:t>the "social visibility" approach makes it "difficult to prevail in asylum claims based on sexual orientation</w:t>
      </w:r>
      <w:r w:rsidRPr="00BD4898">
        <w:rPr>
          <w:sz w:val="16"/>
        </w:rPr>
        <w:t xml:space="preserve">, </w:t>
      </w:r>
      <w:r w:rsidRPr="00BD4898">
        <w:rPr>
          <w:rStyle w:val="Emphasis"/>
        </w:rPr>
        <w:t>particularly where the claimants are women." n208</w:t>
      </w:r>
      <w:r w:rsidRPr="00BD4898">
        <w:rPr>
          <w:sz w:val="16"/>
        </w:rPr>
        <w:t xml:space="preserve"> Thus, </w:t>
      </w:r>
      <w:r w:rsidRPr="00BD4898">
        <w:rPr>
          <w:rStyle w:val="Emphasis"/>
        </w:rPr>
        <w:t>the "social visibility" approach harms not only women</w:t>
      </w:r>
      <w:r w:rsidRPr="00BD4898">
        <w:rPr>
          <w:sz w:val="16"/>
        </w:rPr>
        <w:t xml:space="preserve">, </w:t>
      </w:r>
      <w:r w:rsidRPr="00BD4898">
        <w:rPr>
          <w:rStyle w:val="Emphasis"/>
        </w:rPr>
        <w:t>but also disproportionately affects groups that are not easily identifiable or visible in a community.</w:t>
      </w:r>
      <w:r w:rsidRPr="00BD4898">
        <w:rPr>
          <w:sz w:val="16"/>
        </w:rPr>
        <w:t xml:space="preserve"> </w:t>
      </w:r>
      <w:r w:rsidRPr="00BD4898">
        <w:rPr>
          <w:rStyle w:val="Emphasis"/>
        </w:rPr>
        <w:t xml:space="preserve">Instead of focusing on why the persecution is occurring, the [*237] "social visibility" approach unfairly limits asylum to subjective and external criteria. Such a standard cannot and should not be where the United States rests its hat on at the end of the day. </w:t>
      </w:r>
    </w:p>
    <w:p w14:paraId="51C527F5" w14:textId="77777777" w:rsidR="004F58FB" w:rsidRPr="00BD4898" w:rsidRDefault="004F58FB" w:rsidP="004F58FB"/>
    <w:p w14:paraId="1F9E2E43" w14:textId="77777777" w:rsidR="00D63F43" w:rsidRPr="00BD4898" w:rsidRDefault="00D63F43" w:rsidP="00D63F43">
      <w:pPr>
        <w:pStyle w:val="Heading4"/>
      </w:pPr>
      <w:r w:rsidRPr="00BD4898">
        <w:t xml:space="preserve">Domestic violence and gender violence are not exclusive to women – I only use women as analytical examples, but do not preclude discussion of intimate violence against others. </w:t>
      </w:r>
    </w:p>
    <w:p w14:paraId="12618726" w14:textId="77777777" w:rsidR="00D63F43" w:rsidRPr="004949A3" w:rsidRDefault="00D63F43" w:rsidP="00D63F43">
      <w:pPr>
        <w:rPr>
          <w:sz w:val="16"/>
          <w:szCs w:val="16"/>
        </w:rPr>
      </w:pPr>
      <w:r w:rsidRPr="00BD4898">
        <w:rPr>
          <w:b/>
          <w:bCs/>
        </w:rPr>
        <w:t>Faithful, 2009 – JD Candidate at American Univ</w:t>
      </w:r>
      <w:r w:rsidRPr="00BD4898">
        <w:t xml:space="preserve"> </w:t>
      </w:r>
      <w:r w:rsidRPr="004949A3">
        <w:rPr>
          <w:sz w:val="16"/>
          <w:szCs w:val="16"/>
        </w:rPr>
        <w:t>[</w:t>
      </w:r>
      <w:proofErr w:type="spellStart"/>
      <w:r w:rsidRPr="004949A3">
        <w:rPr>
          <w:sz w:val="16"/>
          <w:szCs w:val="16"/>
        </w:rPr>
        <w:t>Richeal</w:t>
      </w:r>
      <w:proofErr w:type="spellEnd"/>
      <w:r w:rsidRPr="004949A3">
        <w:rPr>
          <w:sz w:val="16"/>
          <w:szCs w:val="16"/>
        </w:rPr>
        <w:t>, The Modern American Fall, 2009 6 Am U. Modern Am. 18 Seeking Protection From The Law? Exploring Changing Arguments For U.S. Domestic Violence Asylum Claims And Gendered Resistance By Courts Lexis]</w:t>
      </w:r>
    </w:p>
    <w:p w14:paraId="428A893B" w14:textId="77777777" w:rsidR="00D63F43" w:rsidRPr="00BD4898" w:rsidRDefault="00D63F43" w:rsidP="00D63F43">
      <w:pPr>
        <w:rPr>
          <w:u w:val="single"/>
        </w:rPr>
      </w:pPr>
    </w:p>
    <w:p w14:paraId="57BF80C3" w14:textId="77777777" w:rsidR="00D63F43" w:rsidRPr="00BD4898" w:rsidRDefault="00D63F43" w:rsidP="00D63F43">
      <w:pPr>
        <w:rPr>
          <w:sz w:val="16"/>
        </w:rPr>
      </w:pPr>
      <w:r w:rsidRPr="00BD4898">
        <w:rPr>
          <w:u w:val="single"/>
        </w:rPr>
        <w:t xml:space="preserve">It is worth noting that gender violence is not synonymous with violence against women. Historically, among feminist writers, domestic violence had been conceptualized as spousal or heterosexual partner violence. </w:t>
      </w:r>
      <w:r w:rsidRPr="00BD4898">
        <w:rPr>
          <w:sz w:val="16"/>
        </w:rPr>
        <w:t xml:space="preserve">n27 </w:t>
      </w:r>
      <w:r w:rsidRPr="00BD4898">
        <w:rPr>
          <w:u w:val="single"/>
        </w:rPr>
        <w:t xml:space="preserve">Contemporary feminist writers and advocates prefer the term, "intimate-partner violence," to capture abuse within non-legally recognized relationships </w:t>
      </w:r>
      <w:r w:rsidRPr="00BD4898">
        <w:rPr>
          <w:sz w:val="16"/>
        </w:rPr>
        <w:t xml:space="preserve">(such as relationships between non-married people or between lesbian, gay, or transgender-identified individuals). n28 </w:t>
      </w:r>
      <w:r w:rsidRPr="00BD4898">
        <w:rPr>
          <w:u w:val="single"/>
        </w:rPr>
        <w:t>Others prefer "gender-based violence" to broaden this perspective even more</w:t>
      </w:r>
      <w:r w:rsidRPr="00BD4898">
        <w:rPr>
          <w:sz w:val="16"/>
        </w:rPr>
        <w:t xml:space="preserve"> because gender non-conformity (sometimes perceived as homosexuality) and other gender-related human rights abuses occur outside the law's current scope. n29 </w:t>
      </w:r>
      <w:r w:rsidRPr="00BD4898">
        <w:rPr>
          <w:u w:val="single"/>
        </w:rPr>
        <w:t>This discussion is framed within the context of domestic violence for analytical purposes</w:t>
      </w:r>
      <w:r w:rsidRPr="00BD4898">
        <w:rPr>
          <w:sz w:val="16"/>
        </w:rPr>
        <w:t xml:space="preserve">. n30 </w:t>
      </w:r>
      <w:r w:rsidRPr="00BD4898">
        <w:rPr>
          <w:u w:val="single"/>
        </w:rPr>
        <w:t>Generally speaking, relationship violence, regardless of form, remains on the outskirts of the law because male-centered perspectives continue to dominate asylum law.</w:t>
      </w:r>
      <w:r w:rsidRPr="00BD4898">
        <w:rPr>
          <w:sz w:val="16"/>
        </w:rPr>
        <w:t xml:space="preserve"> n31.</w:t>
      </w:r>
    </w:p>
    <w:p w14:paraId="139AD027" w14:textId="77777777" w:rsidR="004F58FB" w:rsidRPr="00BD4898" w:rsidRDefault="004F58FB" w:rsidP="004F58FB"/>
    <w:p w14:paraId="0B11B79A" w14:textId="77777777" w:rsidR="00CF1B16" w:rsidRPr="00BD4898" w:rsidRDefault="00CF1B16" w:rsidP="00CF1B16">
      <w:pPr>
        <w:pStyle w:val="Heading3"/>
      </w:pPr>
      <w:r>
        <w:t>AT Cultural Imperialism K</w:t>
      </w:r>
    </w:p>
    <w:p w14:paraId="32B81BD2" w14:textId="77777777" w:rsidR="00906501" w:rsidRPr="000B09F9" w:rsidRDefault="00906501" w:rsidP="00906501">
      <w:pPr>
        <w:pStyle w:val="Heading4"/>
      </w:pPr>
      <w:r w:rsidRPr="000B09F9">
        <w:t>Current exclusion perpetuates Cultural Imperialism  The US doesn’t recognize Asylum for domestic violence because it is prevalent in Our culture – instead we use asylum to protect women from Fundamentalists in Other countries</w:t>
      </w:r>
    </w:p>
    <w:p w14:paraId="5C1003DE" w14:textId="77777777" w:rsidR="00906501" w:rsidRPr="000B09F9" w:rsidRDefault="00906501" w:rsidP="00906501">
      <w:bookmarkStart w:id="142" w:name="_Hlk519441364"/>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53" w:history="1">
        <w:r w:rsidRPr="000B09F9">
          <w:rPr>
            <w:rStyle w:val="Hyperlink"/>
            <w:sz w:val="16"/>
            <w:szCs w:val="16"/>
          </w:rPr>
          <w:t>http://www.nyulawreview.org/sites/default/files/pdf/NYULawReview-76-5-Sinha.pdf</w:t>
        </w:r>
      </w:hyperlink>
      <w:r w:rsidRPr="000B09F9">
        <w:rPr>
          <w:sz w:val="16"/>
          <w:szCs w:val="16"/>
        </w:rPr>
        <w:t>, 11/01, accessed 7/13/18 // S.M.]</w:t>
      </w:r>
    </w:p>
    <w:bookmarkEnd w:id="142"/>
    <w:p w14:paraId="6D714329" w14:textId="77777777" w:rsidR="00906501" w:rsidRPr="000B09F9" w:rsidRDefault="00906501" w:rsidP="00906501"/>
    <w:p w14:paraId="2D2A6672" w14:textId="77777777" w:rsidR="00906501" w:rsidRPr="000B09F9" w:rsidRDefault="00906501" w:rsidP="00906501">
      <w:r w:rsidRPr="000B09F9">
        <w:t xml:space="preserve">The </w:t>
      </w:r>
      <w:r w:rsidRPr="000B09F9">
        <w:rPr>
          <w:u w:val="single"/>
        </w:rPr>
        <w:t>conflicting determinations</w:t>
      </w:r>
      <w:r w:rsidRPr="000B09F9">
        <w:t xml:space="preserve"> in In re </w:t>
      </w:r>
      <w:proofErr w:type="spellStart"/>
      <w:r w:rsidRPr="000B09F9">
        <w:t>Kasinga</w:t>
      </w:r>
      <w:proofErr w:type="spellEnd"/>
      <w:r w:rsidRPr="000B09F9">
        <w:t xml:space="preserve"> and In re R-A </w:t>
      </w:r>
      <w:r w:rsidRPr="000B09F9">
        <w:rPr>
          <w:u w:val="single"/>
        </w:rPr>
        <w:t>represent the systemic problem of granting asylum only when gender related violence can be linked to practices attributable to non-Western, "foreign" cultures.</w:t>
      </w:r>
      <w:r w:rsidRPr="000B09F9">
        <w:t xml:space="preserve"> This Note will demonstrate that </w:t>
      </w:r>
      <w:r w:rsidRPr="000B09F9">
        <w:rPr>
          <w:u w:val="single"/>
        </w:rPr>
        <w:t>the notions of culture that animate asylum jurisprudence are deeply rooted in racial and gender stereotypes.</w:t>
      </w:r>
      <w:r w:rsidRPr="000B09F9">
        <w:t xml:space="preserve"> 13 </w:t>
      </w:r>
      <w:r w:rsidRPr="000B09F9">
        <w:rPr>
          <w:u w:val="single"/>
        </w:rPr>
        <w:t>Decisionmakers, as a result, are reluctant to grant asylum in cases where the alleged gender-related violence appears similar to forms of gender-related violence that are pervasive in the United States.</w:t>
      </w:r>
      <w:r w:rsidRPr="000B09F9">
        <w:t xml:space="preserve">14 </w:t>
      </w:r>
      <w:r w:rsidRPr="000B09F9">
        <w:rPr>
          <w:u w:val="single"/>
        </w:rPr>
        <w:t>This conclusion is further supported by</w:t>
      </w:r>
      <w:r w:rsidRPr="000B09F9">
        <w:t xml:space="preserve"> the BIA's most recent published decision, In re S-A-, 15 </w:t>
      </w:r>
      <w:r w:rsidRPr="000B09F9">
        <w:rPr>
          <w:u w:val="single"/>
        </w:rPr>
        <w:t>where the court granted asylum to a domestic violence victim because of what the court characterized as</w:t>
      </w:r>
      <w:r w:rsidRPr="000B09F9">
        <w:t xml:space="preserve"> the pivotal role of </w:t>
      </w:r>
      <w:r w:rsidRPr="000B09F9">
        <w:rPr>
          <w:u w:val="single"/>
        </w:rPr>
        <w:t>religious fundamentalism</w:t>
      </w:r>
      <w:r w:rsidRPr="000B09F9">
        <w:t xml:space="preserve"> in the 16 persecution. A comparison between the In re </w:t>
      </w:r>
      <w:proofErr w:type="spellStart"/>
      <w:r w:rsidRPr="000B09F9">
        <w:t>Kasinga,In</w:t>
      </w:r>
      <w:proofErr w:type="spellEnd"/>
      <w:r w:rsidRPr="000B09F9">
        <w:t xml:space="preserve"> re R-A-, and In re S A decisions tells an important story about how violence against women abroad is perceived by American asylum adjudicators.17 </w:t>
      </w:r>
      <w:proofErr w:type="spellStart"/>
      <w:r w:rsidRPr="000B09F9">
        <w:t>Spe</w:t>
      </w:r>
      <w:proofErr w:type="spellEnd"/>
      <w:r w:rsidRPr="000B09F9">
        <w:t xml:space="preserve"> </w:t>
      </w:r>
      <w:proofErr w:type="spellStart"/>
      <w:r w:rsidRPr="000B09F9">
        <w:t>cifically</w:t>
      </w:r>
      <w:proofErr w:type="spellEnd"/>
      <w:r w:rsidRPr="000B09F9">
        <w:t xml:space="preserve">, the opinions highlight how the convergence of race and gen der plays out in the treatment of non-Western women in U.S. asylum law.18 </w:t>
      </w:r>
      <w:r w:rsidRPr="000B09F9">
        <w:rPr>
          <w:u w:val="single"/>
        </w:rPr>
        <w:t xml:space="preserve">By insisting upon a cultural or religious practice on which to blame the abuse, asylum adjudicators have </w:t>
      </w:r>
      <w:proofErr w:type="spellStart"/>
      <w:r w:rsidRPr="000B09F9">
        <w:rPr>
          <w:u w:val="single"/>
        </w:rPr>
        <w:t>underprotected</w:t>
      </w:r>
      <w:proofErr w:type="spellEnd"/>
      <w:r w:rsidRPr="000B09F9">
        <w:rPr>
          <w:u w:val="single"/>
        </w:rPr>
        <w:t xml:space="preserve"> women who seek asylum from domestic violence. </w:t>
      </w:r>
      <w:r w:rsidRPr="000B09F9">
        <w:t xml:space="preserve">In order to offer the full consideration of U.S. asylum law to all claims involving domestic violence, determinations must be made with a sophisticated understanding of the political and institutional character of violence against women. </w:t>
      </w:r>
      <w:r w:rsidRPr="000B09F9">
        <w:rPr>
          <w:u w:val="single"/>
        </w:rPr>
        <w:t>The INS, by recently publishing proposed amendments to the regulations governing asylum law, may help to move the law</w:t>
      </w:r>
      <w:r w:rsidRPr="000B09F9">
        <w:t xml:space="preserve"> in this direction. 19 These proposed amendments seek to clarify how asylum claims based on domestic violence fit within the pertinent statutory framework.20 </w:t>
      </w:r>
      <w:r w:rsidRPr="000B09F9">
        <w:rPr>
          <w:u w:val="single"/>
        </w:rPr>
        <w:t>The proposed amended regulations</w:t>
      </w:r>
      <w:r w:rsidRPr="000B09F9">
        <w:t xml:space="preserve">, in their present form,21 however, continue to </w:t>
      </w:r>
      <w:r w:rsidRPr="000B09F9">
        <w:rPr>
          <w:u w:val="single"/>
        </w:rPr>
        <w:t>perpetuate the misconception that domestic violence is essentially an apolitical, private act.</w:t>
      </w:r>
      <w:r w:rsidRPr="000B09F9">
        <w:t xml:space="preserve">22 As a result, </w:t>
      </w:r>
      <w:r w:rsidRPr="000B09F9">
        <w:rPr>
          <w:u w:val="single"/>
        </w:rPr>
        <w:t xml:space="preserve">the proposed regulations fail to fully secure gender-related persecution within the ambit of asylum </w:t>
      </w:r>
      <w:proofErr w:type="spellStart"/>
      <w:r w:rsidRPr="000B09F9">
        <w:rPr>
          <w:u w:val="single"/>
        </w:rPr>
        <w:t>law</w:t>
      </w:r>
      <w:r w:rsidRPr="000B09F9">
        <w:t>.a</w:t>
      </w:r>
      <w:proofErr w:type="spellEnd"/>
    </w:p>
    <w:p w14:paraId="4EA8E247" w14:textId="77777777" w:rsidR="00906501" w:rsidRPr="000B09F9" w:rsidRDefault="00906501" w:rsidP="00906501"/>
    <w:p w14:paraId="3FFDA6D8" w14:textId="77777777" w:rsidR="00906501" w:rsidRPr="000B09F9" w:rsidRDefault="00906501" w:rsidP="00906501"/>
    <w:p w14:paraId="6A873CFD" w14:textId="77777777" w:rsidR="00906501" w:rsidRPr="00E577AC" w:rsidRDefault="00906501" w:rsidP="00906501">
      <w:pPr>
        <w:keepNext/>
        <w:keepLines/>
        <w:spacing w:before="200"/>
        <w:outlineLvl w:val="3"/>
        <w:rPr>
          <w:rFonts w:eastAsiaTheme="majorEastAsia" w:cstheme="majorBidi"/>
          <w:b/>
          <w:iCs/>
          <w:sz w:val="22"/>
        </w:rPr>
      </w:pPr>
      <w:r w:rsidRPr="00E577AC">
        <w:rPr>
          <w:rFonts w:eastAsiaTheme="majorEastAsia" w:cstheme="majorBidi"/>
          <w:b/>
          <w:iCs/>
          <w:sz w:val="22"/>
        </w:rPr>
        <w:t>Turn – exclusion of gender based asylum is based on ethnocentrism and xenophobia. Granting asylum doesn’t condemn entire cultures – it focuses on the individual woman’s experience, which does not represent the entire country.</w:t>
      </w:r>
    </w:p>
    <w:p w14:paraId="613B9D29" w14:textId="77777777" w:rsidR="00906501" w:rsidRPr="00E577AC" w:rsidRDefault="00906501" w:rsidP="00906501">
      <w:pPr>
        <w:rPr>
          <w:sz w:val="16"/>
          <w:szCs w:val="16"/>
        </w:rPr>
      </w:pPr>
      <w:proofErr w:type="spellStart"/>
      <w:r w:rsidRPr="00E577AC">
        <w:rPr>
          <w:b/>
          <w:bCs/>
          <w:sz w:val="22"/>
        </w:rPr>
        <w:t>Twibell</w:t>
      </w:r>
      <w:proofErr w:type="spellEnd"/>
      <w:r w:rsidRPr="00E577AC">
        <w:rPr>
          <w:b/>
          <w:bCs/>
          <w:sz w:val="22"/>
        </w:rPr>
        <w:t>,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 xml:space="preserve">“The Development Of Gender As A Basis For Asylum In United States Immigration Law And Under The United Nations Refugee Convention: Case Studies Of Female Asylum Seekers From Cameroon, Eritrea, Iraq And Somalia”, </w:t>
      </w:r>
      <w:proofErr w:type="spellStart"/>
      <w:r w:rsidRPr="00E577AC">
        <w:rPr>
          <w:sz w:val="16"/>
          <w:szCs w:val="16"/>
        </w:rPr>
        <w:t>Lexisnexis</w:t>
      </w:r>
      <w:proofErr w:type="spellEnd"/>
      <w:r w:rsidRPr="00E577AC">
        <w:rPr>
          <w:sz w:val="16"/>
          <w:szCs w:val="16"/>
        </w:rPr>
        <w:t xml:space="preserve">, acc. 7/14/18, </w:t>
      </w:r>
      <w:proofErr w:type="spellStart"/>
      <w:r w:rsidRPr="00E577AC">
        <w:rPr>
          <w:sz w:val="16"/>
          <w:szCs w:val="16"/>
        </w:rPr>
        <w:t>bhc</w:t>
      </w:r>
      <w:proofErr w:type="spellEnd"/>
      <w:r w:rsidRPr="00E577AC">
        <w:rPr>
          <w:sz w:val="16"/>
          <w:szCs w:val="16"/>
        </w:rPr>
        <w:t>]</w:t>
      </w:r>
    </w:p>
    <w:p w14:paraId="47091346" w14:textId="77777777" w:rsidR="00906501" w:rsidRPr="00E577AC" w:rsidRDefault="00906501" w:rsidP="00906501"/>
    <w:p w14:paraId="4235350D" w14:textId="77777777" w:rsidR="00906501" w:rsidRPr="00E577AC" w:rsidRDefault="00906501" w:rsidP="00906501">
      <w:pPr>
        <w:rPr>
          <w:b/>
          <w:sz w:val="12"/>
        </w:rPr>
      </w:pPr>
      <w:r w:rsidRPr="00E577AC">
        <w:rPr>
          <w:sz w:val="12"/>
        </w:rPr>
        <w:t xml:space="preserve">Individuals or </w:t>
      </w:r>
      <w:r w:rsidRPr="00E577AC">
        <w:rPr>
          <w:sz w:val="22"/>
          <w:u w:val="single"/>
        </w:rPr>
        <w:t>organizations </w:t>
      </w:r>
      <w:bookmarkStart w:id="143" w:name="r719"/>
      <w:r w:rsidRPr="00E577AC">
        <w:rPr>
          <w:sz w:val="22"/>
          <w:u w:val="single"/>
        </w:rPr>
        <w:fldChar w:fldCharType="begin"/>
      </w:r>
      <w:r w:rsidRPr="00E577AC">
        <w:rPr>
          <w:sz w:val="22"/>
          <w:u w:val="single"/>
        </w:rPr>
        <w:instrText xml:space="preserve"> HYPERLINK "http://www.lexisnexis.com/lnacui2api/" \l "n719" </w:instrText>
      </w:r>
      <w:r w:rsidRPr="00E577AC">
        <w:rPr>
          <w:sz w:val="22"/>
          <w:u w:val="single"/>
        </w:rPr>
        <w:fldChar w:fldCharType="separate"/>
      </w:r>
      <w:r w:rsidRPr="00E577AC">
        <w:rPr>
          <w:sz w:val="22"/>
          <w:u w:val="single"/>
        </w:rPr>
        <w:t>n719</w:t>
      </w:r>
      <w:r w:rsidRPr="00E577AC">
        <w:rPr>
          <w:sz w:val="22"/>
          <w:u w:val="single"/>
        </w:rPr>
        <w:fldChar w:fldCharType="end"/>
      </w:r>
      <w:bookmarkEnd w:id="143"/>
      <w:r w:rsidRPr="00E577AC">
        <w:rPr>
          <w:sz w:val="22"/>
          <w:u w:val="single"/>
        </w:rPr>
        <w:t xml:space="preserve"> with restrictive</w:t>
      </w:r>
      <w:r w:rsidRPr="00E577AC">
        <w:rPr>
          <w:sz w:val="12"/>
        </w:rPr>
        <w:t xml:space="preserve"> </w:t>
      </w:r>
      <w:r w:rsidRPr="00E577AC">
        <w:rPr>
          <w:sz w:val="22"/>
          <w:u w:val="single"/>
        </w:rPr>
        <w:t>or anti-immigrant perspectives</w:t>
      </w:r>
      <w:r w:rsidRPr="00E577AC">
        <w:rPr>
          <w:sz w:val="12"/>
        </w:rPr>
        <w:t>, whether it is on a broader level or in the minutia of specific policies</w:t>
      </w:r>
      <w:r w:rsidRPr="00E577AC">
        <w:rPr>
          <w:sz w:val="22"/>
          <w:u w:val="single"/>
        </w:rPr>
        <w:t>, often view immigrants or migrants in a stereotypical fashion. They prey on the fears of the host population</w:t>
      </w:r>
      <w:r w:rsidRPr="00E577AC">
        <w:rPr>
          <w:sz w:val="12"/>
        </w:rPr>
        <w:t xml:space="preserve"> that rational and just immigration policy, which also protects the public, will cause exaggerated risks of all types of societal ills, from crime to disease, job displacement and terrorism. </w:t>
      </w:r>
      <w:bookmarkStart w:id="144" w:name="r720"/>
      <w:r w:rsidRPr="00E577AC">
        <w:rPr>
          <w:sz w:val="12"/>
        </w:rPr>
        <w:fldChar w:fldCharType="begin"/>
      </w:r>
      <w:r w:rsidRPr="00E577AC">
        <w:rPr>
          <w:sz w:val="12"/>
        </w:rPr>
        <w:instrText xml:space="preserve"> HYPERLINK "http://www.lexisnexis.com/lnacui2api/" \l "n720" </w:instrText>
      </w:r>
      <w:r w:rsidRPr="00E577AC">
        <w:rPr>
          <w:sz w:val="12"/>
        </w:rPr>
        <w:fldChar w:fldCharType="separate"/>
      </w:r>
      <w:r w:rsidRPr="00E577AC">
        <w:rPr>
          <w:sz w:val="12"/>
        </w:rPr>
        <w:t>n720</w:t>
      </w:r>
      <w:r w:rsidRPr="00E577AC">
        <w:rPr>
          <w:sz w:val="12"/>
        </w:rPr>
        <w:fldChar w:fldCharType="end"/>
      </w:r>
      <w:bookmarkEnd w:id="144"/>
      <w:r w:rsidRPr="00E577AC">
        <w:rPr>
          <w:sz w:val="12"/>
        </w:rPr>
        <w:t xml:space="preserve"> War and economic depression can exacerbate this xenophobia and provide opportunities for individuals with anti-immigration agendas to further prey on society's fear. Generally, </w:t>
      </w:r>
      <w:r w:rsidRPr="00E577AC">
        <w:rPr>
          <w:sz w:val="22"/>
          <w:u w:val="single"/>
        </w:rPr>
        <w:t xml:space="preserve">not only do opponents of immigration argue against the policy and law of asylum on the basis of gender, they also view the rest of the world in the same stereotypical and xenophobic fashion. Specifically, they argue that persecution of and discrimination against females is so systematic in other societies that asylum should not be used to "battle the world's cultural, political, and ethnic fault lines." Furthermore they argue that the United States should "spread our Western values" instead, because "we cannot save the world through immigration." </w:t>
      </w:r>
      <w:bookmarkStart w:id="145" w:name="r721"/>
      <w:r w:rsidRPr="00E577AC">
        <w:rPr>
          <w:sz w:val="22"/>
          <w:u w:val="single"/>
        </w:rPr>
        <w:fldChar w:fldCharType="begin"/>
      </w:r>
      <w:r w:rsidRPr="00E577AC">
        <w:rPr>
          <w:sz w:val="22"/>
          <w:u w:val="single"/>
        </w:rPr>
        <w:instrText xml:space="preserve"> HYPERLINK "http://www.lexisnexis.com/lnacui2api/" \l "n721" </w:instrText>
      </w:r>
      <w:r w:rsidRPr="00E577AC">
        <w:rPr>
          <w:sz w:val="22"/>
          <w:u w:val="single"/>
        </w:rPr>
        <w:fldChar w:fldCharType="separate"/>
      </w:r>
      <w:r w:rsidRPr="00E577AC">
        <w:rPr>
          <w:sz w:val="22"/>
          <w:u w:val="single"/>
        </w:rPr>
        <w:t>n721</w:t>
      </w:r>
      <w:r w:rsidRPr="00E577AC">
        <w:rPr>
          <w:sz w:val="22"/>
          <w:u w:val="single"/>
        </w:rPr>
        <w:fldChar w:fldCharType="end"/>
      </w:r>
      <w:bookmarkEnd w:id="145"/>
      <w:r w:rsidRPr="00E577AC">
        <w:rPr>
          <w:sz w:val="22"/>
          <w:u w:val="single"/>
        </w:rPr>
        <w:t xml:space="preserve"> Such reasoning reflects the negative stereotype of American arrogance and it often coincides with an overinflated ethnocentric view that the United States is the center and ultimate destination of all human migration</w:t>
      </w:r>
      <w:r w:rsidRPr="00E577AC">
        <w:rPr>
          <w:sz w:val="12"/>
        </w:rPr>
        <w:t xml:space="preserve">. If a state has a high rate of female oppression, discrimination, persecution, or otherwise a lack of protection for women, it does not mean that every woman is [*286] abused, discriminated against or persecuted in her country. Similarly, an oppressive government regime does not mean that every single person in that country is discriminated against or persecuted. However, the existence of such an environment makes it reasonable and realistic that oppression, discrimination and persecution does occur. </w:t>
      </w:r>
      <w:r w:rsidRPr="00E577AC">
        <w:rPr>
          <w:sz w:val="22"/>
          <w:u w:val="single"/>
        </w:rPr>
        <w:t>Women asylum seekers, like everyone else, often love their country, families and cultures, and it pains them to leave and to remove themselves from the only life they have ever known. Even countries with oppressive political regimes or ones that lack sufficient protection for women are rich in culture and have diverse histories</w:t>
      </w:r>
      <w:r w:rsidRPr="00E577AC">
        <w:rPr>
          <w:sz w:val="12"/>
        </w:rPr>
        <w:t xml:space="preserve">. Regardless of how horrible their experience was in their home countries and no matter how positive their experience in their host country, their identity is still tied to their home countries. </w:t>
      </w:r>
      <w:r w:rsidRPr="00E577AC">
        <w:rPr>
          <w:sz w:val="22"/>
          <w:u w:val="single"/>
        </w:rPr>
        <w:t>It is a negative and grossly inaccurate view of humanity and the world to think that non-"Western" societies discriminate against and persecute the females in their population to such an extent that they may be eligible for asylum in the United States</w:t>
      </w:r>
      <w:r w:rsidRPr="00E577AC">
        <w:rPr>
          <w:sz w:val="12"/>
        </w:rPr>
        <w:t>. The United States, like all other nations, is a nation of diverse people with diverse opinions. While the human rights policies of certain countries may have an effect on their global reputations, each country's strengths and weaknesses in terms of human rights, are only part of the story.</w:t>
      </w:r>
      <w:r w:rsidRPr="00E577AC">
        <w:rPr>
          <w:sz w:val="12"/>
        </w:rPr>
        <w:br/>
      </w:r>
      <w:r w:rsidRPr="00E577AC">
        <w:rPr>
          <w:sz w:val="12"/>
        </w:rPr>
        <w:br/>
      </w:r>
    </w:p>
    <w:p w14:paraId="0E411EA6" w14:textId="77777777" w:rsidR="00906501" w:rsidRPr="00E577AC" w:rsidRDefault="00906501" w:rsidP="00906501"/>
    <w:p w14:paraId="3E1D8555" w14:textId="77777777" w:rsidR="00906501" w:rsidRPr="000B09F9" w:rsidRDefault="00906501" w:rsidP="00906501">
      <w:pPr>
        <w:pStyle w:val="Heading4"/>
      </w:pPr>
      <w:r w:rsidRPr="000B09F9">
        <w:t xml:space="preserve">Exclusion of domestic violence asylum reflects ethnocentrism – the US accepts gender based persecution when it is a cultural practice in a non-Western nation. </w:t>
      </w:r>
    </w:p>
    <w:p w14:paraId="0D90D9DC" w14:textId="77777777" w:rsidR="00906501" w:rsidRPr="000B09F9" w:rsidRDefault="00906501" w:rsidP="00906501">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54" w:history="1">
        <w:r w:rsidRPr="000B09F9">
          <w:rPr>
            <w:rStyle w:val="Hyperlink"/>
            <w:sz w:val="16"/>
            <w:szCs w:val="16"/>
          </w:rPr>
          <w:t>http://www.nyulawreview.org/sites/default/files/pdf/NYULawReview-76-5-Sinha.pdf</w:t>
        </w:r>
      </w:hyperlink>
      <w:r w:rsidRPr="000B09F9">
        <w:rPr>
          <w:sz w:val="16"/>
          <w:szCs w:val="16"/>
        </w:rPr>
        <w:t>, 11/01, accessed 7/13/18 // S.M.]</w:t>
      </w:r>
    </w:p>
    <w:p w14:paraId="09028772" w14:textId="77777777" w:rsidR="00906501" w:rsidRPr="000B09F9" w:rsidRDefault="00906501" w:rsidP="00906501"/>
    <w:p w14:paraId="4112CE92" w14:textId="77777777" w:rsidR="00906501" w:rsidRPr="000B09F9" w:rsidRDefault="00906501" w:rsidP="00906501">
      <w:pPr>
        <w:rPr>
          <w:sz w:val="12"/>
        </w:rPr>
      </w:pPr>
      <w:r w:rsidRPr="000B09F9">
        <w:rPr>
          <w:sz w:val="12"/>
        </w:rPr>
        <w:t xml:space="preserve">The condemnation of FGM by the BIA was followed by a legislative initiative supporting the court's decision. Three months after the In re </w:t>
      </w:r>
      <w:proofErr w:type="spellStart"/>
      <w:r w:rsidRPr="000B09F9">
        <w:rPr>
          <w:sz w:val="12"/>
        </w:rPr>
        <w:t>Kasinga</w:t>
      </w:r>
      <w:proofErr w:type="spellEnd"/>
      <w:r w:rsidRPr="000B09F9">
        <w:rPr>
          <w:sz w:val="12"/>
        </w:rPr>
        <w:t xml:space="preserve"> decision, in September of 1996, </w:t>
      </w:r>
      <w:r w:rsidRPr="000B09F9">
        <w:rPr>
          <w:u w:val="single"/>
        </w:rPr>
        <w:t>Congress passed a law making it illegal to "knowingly circumcise[ ], excise[ ], or infibulate[ ]" any part of the female genitals of another person who is under the age of eighteen, explicitly denying any defense on grounds of "custom or ritual.""'</w:t>
      </w:r>
      <w:r w:rsidRPr="000B09F9">
        <w:rPr>
          <w:sz w:val="12"/>
        </w:rPr>
        <w:t xml:space="preserve"> Why the outrage specifically against FGM? The answer lies in part in </w:t>
      </w:r>
      <w:r w:rsidRPr="000B09F9">
        <w:rPr>
          <w:u w:val="single"/>
        </w:rPr>
        <w:t>the ideological assumptions about non-Western "cultures" that direct the gaze towards particularized cultural practices instead of the overall problem of violence against women. The</w:t>
      </w:r>
      <w:r w:rsidRPr="000B09F9">
        <w:rPr>
          <w:sz w:val="12"/>
        </w:rPr>
        <w:t xml:space="preserve"> In re </w:t>
      </w:r>
      <w:proofErr w:type="spellStart"/>
      <w:r w:rsidRPr="000B09F9">
        <w:rPr>
          <w:sz w:val="12"/>
        </w:rPr>
        <w:t>Kasinga</w:t>
      </w:r>
      <w:proofErr w:type="spellEnd"/>
      <w:r w:rsidRPr="000B09F9">
        <w:rPr>
          <w:sz w:val="12"/>
        </w:rPr>
        <w:t xml:space="preserve"> </w:t>
      </w:r>
      <w:r w:rsidRPr="000B09F9">
        <w:rPr>
          <w:u w:val="single"/>
        </w:rPr>
        <w:t>opinion hardly ever refers to FGM without associating it with the term "practice" or "tribal custom.""</w:t>
      </w:r>
      <w:r w:rsidRPr="000B09F9">
        <w:rPr>
          <w:sz w:val="12"/>
        </w:rPr>
        <w:t xml:space="preserve">a12 </w:t>
      </w:r>
      <w:r w:rsidRPr="000B09F9">
        <w:rPr>
          <w:u w:val="single"/>
        </w:rPr>
        <w:t>By characterizing FGM as a cultural ritual, the BIA failed to recognize that "[u]</w:t>
      </w:r>
      <w:proofErr w:type="spellStart"/>
      <w:r w:rsidRPr="000B09F9">
        <w:rPr>
          <w:u w:val="single"/>
        </w:rPr>
        <w:t>ltimately</w:t>
      </w:r>
      <w:proofErr w:type="spellEnd"/>
      <w:r w:rsidRPr="000B09F9">
        <w:rPr>
          <w:u w:val="single"/>
        </w:rPr>
        <w:t>, FGM is a generalized form of violence aimed at controlling female sexuality."'</w:t>
      </w:r>
      <w:r w:rsidRPr="000B09F9">
        <w:rPr>
          <w:sz w:val="12"/>
        </w:rPr>
        <w:t xml:space="preserve"> Some </w:t>
      </w:r>
      <w:r w:rsidRPr="000B09F9">
        <w:rPr>
          <w:u w:val="single"/>
        </w:rPr>
        <w:t>scholars</w:t>
      </w:r>
      <w:r w:rsidRPr="000B09F9">
        <w:rPr>
          <w:sz w:val="12"/>
        </w:rPr>
        <w:t xml:space="preserve"> commending the In re </w:t>
      </w:r>
      <w:proofErr w:type="spellStart"/>
      <w:r w:rsidRPr="000B09F9">
        <w:rPr>
          <w:sz w:val="12"/>
        </w:rPr>
        <w:t>Kasinga</w:t>
      </w:r>
      <w:proofErr w:type="spellEnd"/>
      <w:r w:rsidRPr="000B09F9">
        <w:rPr>
          <w:sz w:val="12"/>
        </w:rPr>
        <w:t xml:space="preserve"> decision </w:t>
      </w:r>
      <w:r w:rsidRPr="000B09F9">
        <w:rPr>
          <w:u w:val="single"/>
        </w:rPr>
        <w:t>have fallen into the same rhetorical trap</w:t>
      </w:r>
      <w:r w:rsidRPr="000B09F9">
        <w:rPr>
          <w:sz w:val="12"/>
        </w:rPr>
        <w:t xml:space="preserve"> as the BIA, </w:t>
      </w:r>
      <w:r w:rsidRPr="000B09F9">
        <w:rPr>
          <w:u w:val="single"/>
        </w:rPr>
        <w:t>privileging culture-based explanations of gender-related persecution.</w:t>
      </w:r>
      <w:r w:rsidRPr="000B09F9">
        <w:rPr>
          <w:sz w:val="12"/>
        </w:rPr>
        <w:t xml:space="preserve"> For example, one scholar, while acknowledging that "the third world is not alone in failing to accord women sufficient protections," nonetheless urges asylum recognition for gender-related persecution because "the social relations of many third-world nations are still dominated by religious, tribal, or societal customs which accommodate, if not sanction, the persecution of 4 women.""</w:t>
      </w:r>
      <w:proofErr w:type="spellStart"/>
      <w:r w:rsidRPr="000B09F9">
        <w:rPr>
          <w:sz w:val="12"/>
        </w:rPr>
        <w:t>ll</w:t>
      </w:r>
      <w:proofErr w:type="spellEnd"/>
      <w:r w:rsidRPr="000B09F9">
        <w:rPr>
          <w:sz w:val="12"/>
        </w:rPr>
        <w:t xml:space="preserve"> </w:t>
      </w:r>
      <w:r w:rsidRPr="000B09F9">
        <w:rPr>
          <w:u w:val="single"/>
        </w:rPr>
        <w:t>The narrative strategy used to condemn FGM is reminiscent of anthropological constructions of nonwhite immigrant cultures as bound by regressive customs and native practices</w:t>
      </w:r>
      <w:r w:rsidRPr="000B09F9">
        <w:rPr>
          <w:sz w:val="12"/>
        </w:rPr>
        <w:t>. 115 The relegation of FGM to a static concept of "culture" prompted one advocate to exclaim: "[W]</w:t>
      </w:r>
      <w:proofErr w:type="spellStart"/>
      <w:r w:rsidRPr="000B09F9">
        <w:rPr>
          <w:sz w:val="12"/>
        </w:rPr>
        <w:t>hy</w:t>
      </w:r>
      <w:proofErr w:type="spellEnd"/>
      <w:r w:rsidRPr="000B09F9">
        <w:rPr>
          <w:sz w:val="12"/>
        </w:rPr>
        <w:t xml:space="preserve"> is it that when it comes to women's genitals the discourse shifts to culturalism?" 116 The </w:t>
      </w:r>
      <w:r w:rsidRPr="000B09F9">
        <w:rPr>
          <w:u w:val="single"/>
        </w:rPr>
        <w:t>treatment of FGM by the courts, Congress, and commentators exemplifies a manifestation of "Western discourse... direct[</w:t>
      </w:r>
      <w:proofErr w:type="spellStart"/>
      <w:r w:rsidRPr="000B09F9">
        <w:rPr>
          <w:u w:val="single"/>
        </w:rPr>
        <w:t>ing</w:t>
      </w:r>
      <w:proofErr w:type="spellEnd"/>
      <w:r w:rsidRPr="000B09F9">
        <w:rPr>
          <w:u w:val="single"/>
        </w:rPr>
        <w:t>] a 'horrified gaze' towards its colonial and postcolonial subjects,</w:t>
      </w:r>
      <w:r w:rsidRPr="000B09F9">
        <w:rPr>
          <w:sz w:val="12"/>
        </w:rPr>
        <w:t xml:space="preserve"> rather than looking at the complexities surrounding the issue of FGS."117 The dialogue on FGM utilizes the "here versus there"' 1 S parlance, </w:t>
      </w:r>
      <w:r w:rsidRPr="000B09F9">
        <w:rPr>
          <w:u w:val="single"/>
        </w:rPr>
        <w:t xml:space="preserve">creating the illusion that the persecutory act as claimed in In re </w:t>
      </w:r>
      <w:proofErr w:type="spellStart"/>
      <w:r w:rsidRPr="000B09F9">
        <w:rPr>
          <w:u w:val="single"/>
        </w:rPr>
        <w:t>Kasinga</w:t>
      </w:r>
      <w:proofErr w:type="spellEnd"/>
      <w:r w:rsidRPr="000B09F9">
        <w:rPr>
          <w:u w:val="single"/>
        </w:rPr>
        <w:t xml:space="preserve"> is wholly unlike domestic violence that women in the West suffer.</w:t>
      </w:r>
      <w:r w:rsidRPr="000B09F9">
        <w:rPr>
          <w:sz w:val="12"/>
        </w:rPr>
        <w:t xml:space="preserve">119 Far from being merely a point about semantics, </w:t>
      </w:r>
      <w:r w:rsidRPr="000B09F9">
        <w:rPr>
          <w:rStyle w:val="StyleUnderline"/>
        </w:rPr>
        <w:t>perceiving specific forms of gender-related violence as "foreign" has serious consequences for asylum applicants whose claims involve persecution that cannot be blamed on a cultural practice</w:t>
      </w:r>
      <w:r w:rsidRPr="000B09F9">
        <w:rPr>
          <w:sz w:val="12"/>
        </w:rPr>
        <w:t xml:space="preserve">. </w:t>
      </w:r>
      <w:r w:rsidRPr="000B09F9">
        <w:rPr>
          <w:rStyle w:val="StyleUnderline"/>
        </w:rPr>
        <w:t>A vivid example is the next gender-related case involving gender-related persecution heard by the BIA</w:t>
      </w:r>
      <w:r w:rsidRPr="000B09F9">
        <w:rPr>
          <w:sz w:val="12"/>
        </w:rPr>
        <w:t xml:space="preserve"> after In re </w:t>
      </w:r>
      <w:proofErr w:type="spellStart"/>
      <w:r w:rsidRPr="000B09F9">
        <w:rPr>
          <w:sz w:val="12"/>
        </w:rPr>
        <w:t>Kasinga</w:t>
      </w:r>
      <w:proofErr w:type="spellEnd"/>
      <w:r w:rsidRPr="000B09F9">
        <w:rPr>
          <w:sz w:val="12"/>
        </w:rPr>
        <w:t xml:space="preserve">: In re R-A-. B. In re R-A-: </w:t>
      </w:r>
      <w:r w:rsidRPr="000B09F9">
        <w:rPr>
          <w:rStyle w:val="StyleUnderline"/>
        </w:rPr>
        <w:t>When</w:t>
      </w:r>
      <w:r w:rsidRPr="000B09F9">
        <w:rPr>
          <w:sz w:val="12"/>
        </w:rPr>
        <w:t xml:space="preserve"> </w:t>
      </w:r>
      <w:r w:rsidRPr="000B09F9">
        <w:rPr>
          <w:rStyle w:val="StyleUnderline"/>
        </w:rPr>
        <w:t>Domestic Violence is not Enough for Asylum</w:t>
      </w:r>
      <w:r w:rsidRPr="000B09F9">
        <w:rPr>
          <w:sz w:val="12"/>
        </w:rPr>
        <w:t xml:space="preserve"> 1. </w:t>
      </w:r>
    </w:p>
    <w:p w14:paraId="098B8CB0" w14:textId="77777777" w:rsidR="00906501" w:rsidRPr="000B09F9" w:rsidRDefault="00906501" w:rsidP="00906501"/>
    <w:p w14:paraId="49A0E0A7" w14:textId="77777777" w:rsidR="00906501" w:rsidRPr="000B09F9" w:rsidRDefault="00906501" w:rsidP="00906501">
      <w:pPr>
        <w:rPr>
          <w:b/>
        </w:rPr>
      </w:pPr>
    </w:p>
    <w:p w14:paraId="3BD740A8" w14:textId="77777777" w:rsidR="00906501" w:rsidRPr="000B09F9" w:rsidRDefault="00906501" w:rsidP="00906501">
      <w:pPr>
        <w:pStyle w:val="Heading4"/>
      </w:pPr>
      <w:r w:rsidRPr="000B09F9">
        <w:t>Our denial of domestic violence asylum reflects ethnocentrism - the US only recognizes gender based persecution when it is “tribal” or “ritual” which is code word for cultural imperialism.</w:t>
      </w:r>
    </w:p>
    <w:p w14:paraId="4BD84CA4" w14:textId="77777777" w:rsidR="00906501" w:rsidRPr="000B09F9" w:rsidRDefault="00906501" w:rsidP="00906501">
      <w:r w:rsidRPr="000B09F9">
        <w:rPr>
          <w:rStyle w:val="Style13ptBold"/>
        </w:rPr>
        <w:t>Sinha, 2001 –Northwest Immigrant Rights Project</w:t>
      </w:r>
      <w:r w:rsidRPr="000B09F9">
        <w:t xml:space="preserve"> </w:t>
      </w:r>
      <w:r w:rsidRPr="000B09F9">
        <w:rPr>
          <w:sz w:val="16"/>
          <w:szCs w:val="16"/>
        </w:rPr>
        <w:t xml:space="preserve">[Anita, JD Candidate New York University School of Law New York University Law Review Vol. 76:1562, Domestic Violence And U.S. Asylum Law: Eliminating The "Cultural Hook" For Claims Involving Gender-Related Persecution, </w:t>
      </w:r>
      <w:hyperlink r:id="rId55" w:history="1">
        <w:r w:rsidRPr="000B09F9">
          <w:rPr>
            <w:rStyle w:val="Hyperlink"/>
            <w:sz w:val="16"/>
            <w:szCs w:val="16"/>
          </w:rPr>
          <w:t>http://www.nyulawreview.org/sites/default/files/pdf/NYULawReview-76-5-Sinha.pdf</w:t>
        </w:r>
      </w:hyperlink>
      <w:r w:rsidRPr="000B09F9">
        <w:rPr>
          <w:sz w:val="16"/>
          <w:szCs w:val="16"/>
        </w:rPr>
        <w:t>, 11/01, accessed 7/13/18 // S.M.]</w:t>
      </w:r>
    </w:p>
    <w:p w14:paraId="440100BA" w14:textId="77777777" w:rsidR="00906501" w:rsidRPr="000B09F9" w:rsidRDefault="00906501" w:rsidP="00906501"/>
    <w:p w14:paraId="7585AE8B" w14:textId="77777777" w:rsidR="00906501" w:rsidRPr="000B09F9" w:rsidRDefault="00906501" w:rsidP="00906501">
      <w:pPr>
        <w:rPr>
          <w:sz w:val="12"/>
        </w:rPr>
      </w:pPr>
      <w:r w:rsidRPr="000B09F9">
        <w:rPr>
          <w:sz w:val="12"/>
        </w:rPr>
        <w:t xml:space="preserve">The majority in In re R-A determined that the applicant's failure to present specific evidence as to what motivated her husband to beat her undermined her claim that she was battered on account of her political opinion or membership in a particular social group. The court rejected both claims by finding that the applicant did not show that her husband did or would harm another woman in Guatemala. 131 </w:t>
      </w:r>
      <w:r w:rsidRPr="000B09F9">
        <w:rPr>
          <w:u w:val="single"/>
        </w:rPr>
        <w:t>The majority's insistence on specific evidence of what motivated the persecutor blatantly ignores widely accepted understandings of what motivates domestic battering.</w:t>
      </w:r>
      <w:r w:rsidRPr="000B09F9">
        <w:rPr>
          <w:sz w:val="12"/>
        </w:rPr>
        <w:t xml:space="preserve"> Feminist activists and lawmakers, beginning in the 1970s, drew attention to the crisis of domestic abuse-women being threatened, beaten, and killed in their own homes. 132 The battered women's movement, and recent studies </w:t>
      </w:r>
      <w:proofErr w:type="spellStart"/>
      <w:r w:rsidRPr="000B09F9">
        <w:rPr>
          <w:sz w:val="12"/>
        </w:rPr>
        <w:t>docu</w:t>
      </w:r>
      <w:proofErr w:type="spellEnd"/>
      <w:r w:rsidRPr="000B09F9">
        <w:rPr>
          <w:sz w:val="12"/>
        </w:rPr>
        <w:t xml:space="preserve"> </w:t>
      </w:r>
      <w:proofErr w:type="spellStart"/>
      <w:r w:rsidRPr="000B09F9">
        <w:rPr>
          <w:sz w:val="12"/>
        </w:rPr>
        <w:t>menting</w:t>
      </w:r>
      <w:proofErr w:type="spellEnd"/>
      <w:r w:rsidRPr="000B09F9">
        <w:rPr>
          <w:sz w:val="12"/>
        </w:rPr>
        <w:t xml:space="preserve"> the problem, have made domestic violence a matter of public concern in the United States 133 and have helped shape the current understanding of domestic violence as rooted in both power structures of inequality and gender-biased social norms. 34 </w:t>
      </w:r>
      <w:r w:rsidRPr="000B09F9">
        <w:rPr>
          <w:u w:val="single"/>
        </w:rPr>
        <w:t>Far from being individual, random acts, violence against women at the hands of their partners is a pervasive and systemic exercise of patriarchal power.</w:t>
      </w:r>
      <w:r w:rsidRPr="000B09F9">
        <w:rPr>
          <w:sz w:val="12"/>
        </w:rPr>
        <w:t xml:space="preserve">135 The record in In re R-A contained facts that vividly illustrate how state action and inaction perpetuates this subordination-facts that should have been given serious weight in deciding the applicant's asylum claim. 136 3. "Tribal" Rituals Only? </w:t>
      </w:r>
      <w:r w:rsidRPr="000B09F9">
        <w:rPr>
          <w:rStyle w:val="StyleUnderline"/>
        </w:rPr>
        <w:t>When compared to the strong position the BIA took against FGM, In re R-A reveals how the different interplay of racial and gender stereotypes obstructed the court's comprehension of violence against wome</w:t>
      </w:r>
      <w:r w:rsidRPr="000B09F9">
        <w:rPr>
          <w:sz w:val="12"/>
        </w:rPr>
        <w:t xml:space="preserve">n in that case. 137 In a newspaper editorial that </w:t>
      </w:r>
      <w:proofErr w:type="spellStart"/>
      <w:r w:rsidRPr="000B09F9">
        <w:rPr>
          <w:sz w:val="12"/>
        </w:rPr>
        <w:t>charac</w:t>
      </w:r>
      <w:proofErr w:type="spellEnd"/>
      <w:r w:rsidRPr="000B09F9">
        <w:rPr>
          <w:sz w:val="12"/>
        </w:rPr>
        <w:t xml:space="preserve"> </w:t>
      </w:r>
      <w:proofErr w:type="spellStart"/>
      <w:r w:rsidRPr="000B09F9">
        <w:rPr>
          <w:sz w:val="12"/>
        </w:rPr>
        <w:t>terized</w:t>
      </w:r>
      <w:proofErr w:type="spellEnd"/>
      <w:r w:rsidRPr="000B09F9">
        <w:rPr>
          <w:sz w:val="12"/>
        </w:rPr>
        <w:t xml:space="preserve"> the In re R-A decision as "a tough-to-swallow but necessary ruling,"138 </w:t>
      </w:r>
      <w:r w:rsidRPr="000B09F9">
        <w:rPr>
          <w:rStyle w:val="StyleUnderline"/>
        </w:rPr>
        <w:t>the author placed particular emphasis on the fact that the petitioner "was unable to prove that domestic violence was an intrinsic part of marriage in her country.</w:t>
      </w:r>
      <w:r w:rsidRPr="000B09F9">
        <w:rPr>
          <w:sz w:val="12"/>
        </w:rPr>
        <w:t xml:space="preserve"> 1 39 The article continued by distinguishing the case from In re </w:t>
      </w:r>
      <w:proofErr w:type="spellStart"/>
      <w:r w:rsidRPr="000B09F9">
        <w:rPr>
          <w:sz w:val="12"/>
        </w:rPr>
        <w:t>Kasinga</w:t>
      </w:r>
      <w:proofErr w:type="spellEnd"/>
      <w:r w:rsidRPr="000B09F9">
        <w:rPr>
          <w:sz w:val="12"/>
        </w:rPr>
        <w:t xml:space="preserve">: </w:t>
      </w:r>
      <w:r w:rsidRPr="000B09F9">
        <w:rPr>
          <w:rStyle w:val="StyleUnderline"/>
        </w:rPr>
        <w:t xml:space="preserve">"[I]n </w:t>
      </w:r>
      <w:proofErr w:type="spellStart"/>
      <w:r w:rsidRPr="000B09F9">
        <w:rPr>
          <w:rStyle w:val="StyleUnderline"/>
        </w:rPr>
        <w:t>Kasinga's</w:t>
      </w:r>
      <w:proofErr w:type="spellEnd"/>
      <w:r w:rsidRPr="000B09F9">
        <w:rPr>
          <w:rStyle w:val="StyleUnderline"/>
        </w:rPr>
        <w:t xml:space="preserve"> case, the gruesome ritual [of FGM was a cultural imperative in her tribal society, universally practiced to discourage women from sexual promiscuity</w:t>
      </w:r>
      <w:r w:rsidRPr="000B09F9">
        <w:rPr>
          <w:sz w:val="12"/>
        </w:rPr>
        <w:t xml:space="preserve">." 4° Similarly, the majority in In re R-A distinguished the two cases by finding that the applicant had "not shown that spouse abuse is itself an important societal attribute" within Guatemalan society.141 </w:t>
      </w:r>
      <w:r w:rsidRPr="000B09F9">
        <w:rPr>
          <w:u w:val="single"/>
        </w:rPr>
        <w:t>Terms such as "ritual," "tribal," and "attribute" convey a restricted conception of "culture" that is informed by a static, homogenous understanding of social structures.</w:t>
      </w:r>
      <w:r w:rsidRPr="000B09F9">
        <w:rPr>
          <w:sz w:val="12"/>
        </w:rPr>
        <w:t xml:space="preserve"> 142 </w:t>
      </w:r>
      <w:r w:rsidRPr="000B09F9">
        <w:rPr>
          <w:u w:val="single"/>
        </w:rPr>
        <w:t>Recognizing FGM but not spousal abuse requires reducing to stereotypes the social context from which asylum applicants flee. Driving this myopic outlook is what one scholar calls "epistemic violence"-a discursive technique used to demarcate difference and marginalize those who are seen as outside a dominant culture.</w:t>
      </w:r>
      <w:r w:rsidRPr="000B09F9">
        <w:rPr>
          <w:sz w:val="12"/>
        </w:rPr>
        <w:t xml:space="preserve"> 43 </w:t>
      </w:r>
      <w:r w:rsidRPr="000B09F9">
        <w:rPr>
          <w:u w:val="single"/>
        </w:rPr>
        <w:t xml:space="preserve">FGM is different because it can be ascribed to African tribal ritual. Domestic violence cannot be coined a "practice" or "custom" attributable to a particular nonwhite race because it frequently happens within the United </w:t>
      </w:r>
      <w:proofErr w:type="spellStart"/>
      <w:r w:rsidRPr="000B09F9">
        <w:rPr>
          <w:u w:val="single"/>
        </w:rPr>
        <w:t>States's</w:t>
      </w:r>
      <w:proofErr w:type="spellEnd"/>
      <w:r w:rsidRPr="000B09F9">
        <w:rPr>
          <w:u w:val="single"/>
        </w:rPr>
        <w:t xml:space="preserve"> own borders. Granting asylum</w:t>
      </w:r>
      <w:r w:rsidRPr="000B09F9">
        <w:rPr>
          <w:sz w:val="12"/>
        </w:rPr>
        <w:t xml:space="preserve"> in In re </w:t>
      </w:r>
      <w:proofErr w:type="spellStart"/>
      <w:r w:rsidRPr="000B09F9">
        <w:rPr>
          <w:sz w:val="12"/>
        </w:rPr>
        <w:t>Kasinga</w:t>
      </w:r>
      <w:proofErr w:type="spellEnd"/>
      <w:r w:rsidRPr="000B09F9">
        <w:rPr>
          <w:sz w:val="12"/>
        </w:rPr>
        <w:t xml:space="preserve"> but not in In re R-A </w:t>
      </w:r>
      <w:r w:rsidRPr="000B09F9">
        <w:rPr>
          <w:u w:val="single"/>
        </w:rPr>
        <w:t>is consistent with the colonialist feminist agenda of "saving women from primitive cultures."</w:t>
      </w:r>
      <w:r w:rsidRPr="000B09F9">
        <w:rPr>
          <w:sz w:val="12"/>
        </w:rPr>
        <w:t xml:space="preserve"> 144 However, as illustrated by the BIA's next decision in In re S-A-,145 issued only two months after In re R-A-, domestic violence may be held a legitimate ground for asylum if the court can rely upon another stereotype of "primitive cultures"-religious fundamentalism. </w:t>
      </w:r>
    </w:p>
    <w:p w14:paraId="2485F592" w14:textId="77777777" w:rsidR="00906501" w:rsidRPr="000B09F9" w:rsidRDefault="00906501" w:rsidP="00906501"/>
    <w:p w14:paraId="422AAB3F" w14:textId="77777777" w:rsidR="00906501" w:rsidRPr="000B09F9" w:rsidRDefault="00906501" w:rsidP="00906501"/>
    <w:p w14:paraId="41BD4A5D" w14:textId="77777777" w:rsidR="00CF1B16" w:rsidRPr="00BD4898" w:rsidRDefault="00CF1B16" w:rsidP="00CF1B16">
      <w:pPr>
        <w:pStyle w:val="Heading4"/>
      </w:pPr>
      <w:r w:rsidRPr="00BD4898">
        <w:t>Expanding asylum and protecting women are not ethnocentric – women should not face domestic violence because the country that can provide them protection happens to be developed.</w:t>
      </w:r>
    </w:p>
    <w:p w14:paraId="15DAAD33" w14:textId="77777777" w:rsidR="00CF1B16" w:rsidRPr="00BD4898" w:rsidRDefault="00CF1B16" w:rsidP="00CF1B16">
      <w:pPr>
        <w:rPr>
          <w:sz w:val="16"/>
          <w:szCs w:val="16"/>
        </w:rPr>
      </w:pPr>
      <w:proofErr w:type="spellStart"/>
      <w:r w:rsidRPr="00BD4898">
        <w:rPr>
          <w:rStyle w:val="Style13ptBold"/>
        </w:rPr>
        <w:t>Heitz</w:t>
      </w:r>
      <w:proofErr w:type="spellEnd"/>
      <w:r w:rsidRPr="00BD4898">
        <w:rPr>
          <w:rStyle w:val="Style13ptBold"/>
        </w:rPr>
        <w:t>, 2013 – JD candidate at Indiana Univ.</w:t>
      </w:r>
      <w:r w:rsidRPr="00BD4898">
        <w:t xml:space="preserve"> </w:t>
      </w:r>
      <w:r w:rsidRPr="00BD4898">
        <w:rPr>
          <w:sz w:val="16"/>
          <w:szCs w:val="16"/>
        </w:rPr>
        <w:t>[Aimee Indiana International &amp; Comparative Law Review 23 Ind. Int'l &amp; Comp. L. Rev. 213 Providing a Pathway to Asylum: Re-interpreting "Social Group" to Include Gender, Lexis]</w:t>
      </w:r>
    </w:p>
    <w:p w14:paraId="01334816" w14:textId="77777777" w:rsidR="00CF1B16" w:rsidRPr="00BD4898" w:rsidRDefault="00CF1B16" w:rsidP="00CF1B16"/>
    <w:p w14:paraId="27611D34" w14:textId="77777777" w:rsidR="00CF1B16" w:rsidRPr="00BD4898" w:rsidRDefault="00CF1B16" w:rsidP="00CF1B16">
      <w:pPr>
        <w:rPr>
          <w:rStyle w:val="StyleUnderline"/>
        </w:rPr>
      </w:pPr>
      <w:r w:rsidRPr="00BD4898">
        <w:rPr>
          <w:sz w:val="16"/>
        </w:rPr>
        <w:t xml:space="preserve">B. Criticisms to Expanding the Concept of Social Group to Include Gender Including gender-based claims for asylum is an uphill battle. According to the Central Intelligence Agency's World Factbook, there are an estimated 15.1 million refugees in the world. n240 Of those refugees seeking asylum, women make up roughly fifty percent. n241 Due to the large number of potential applicants, critics claim that including gender as an acceptable per se classification would overload or destroy the already struggling immigration system in the United States. n242 Immigration courts in the United States are already "inundated with a very large caseload of complex cases." n243 The courts already struggle "to properly assess the credibility of asylum applications" with limited resources and large lines of applicants waiting for hearings. n244 Critics claim that the immigration system would further deteriorate if gender is accepted as a basis for asylum. n245 This would, in effect, take attention away from protecting United States' citizens from potential criminals or terrorists. n246 Furthermore, other </w:t>
      </w:r>
      <w:r w:rsidRPr="00BD4898">
        <w:rPr>
          <w:rStyle w:val="StyleUnderline"/>
        </w:rPr>
        <w:t>critics maintain that gender-based asylum claims demonstrate a system "structured by ethnocentric and racialized gendered [*242] ideals" rooted in Western ideologies</w:t>
      </w:r>
      <w:r w:rsidRPr="00BD4898">
        <w:rPr>
          <w:sz w:val="16"/>
        </w:rPr>
        <w:t xml:space="preserve">. n247 </w:t>
      </w:r>
      <w:r w:rsidRPr="00BD4898">
        <w:rPr>
          <w:rStyle w:val="StyleUnderline"/>
        </w:rPr>
        <w:t>The argument suggests that the underlying premise of granting asylum puts asylum-seekers in a position of valuing "the United States as being a 'more enlightened' place</w:t>
      </w:r>
      <w:r w:rsidRPr="00BD4898">
        <w:rPr>
          <w:sz w:val="16"/>
        </w:rPr>
        <w:t xml:space="preserve"> (whether they believe it or not) than their country of origin." n248 Thus, gender-based asylum claims could perpetuate the idea of the United States' superiority. n249 C. Response to Criticism While critics highlight problems that consistently plague the US immigration system, a re-interpretation of social group to include gender would not automatically lead to an overflow of asylum claims. In addition to meeting one of the enumerated bases of the INA "refugee" definition, asylum seekers must still present a credible claim and must establish a well-founded fear of returning to their native country on account of one of those enumerated classifications. A woman will not automatically be granted asylum because she is a woman. She must establish that she and other members of her gender-based social group are persecuted on account of their membership in that group. Even if gender-based persecution would increase the amount of asylum claims due to the large number of people found in a gender-based social group, the size of the group is no different from the size of groups listed in the other sections of the INA definition. The fact that a social group is comprised of a large number of people is irrelevant because "race, religion, nationality and political opinion are also characteristics that are shared by large numbers of people." n250 Rather, "[t]he relevant assessment is whether the claimant, as a woman, has a well-founded fear of persecution in her country of nationality by reason of her membership in this group." n251 "[The] size and breadth of a group alone does not preclude a group from qualifying as a social group." n252 The nature of the problem is not changed by the potential number of people that are affected and should not be considered when determining an acceptable social group. Furthermore</w:t>
      </w:r>
      <w:r w:rsidRPr="00BD4898">
        <w:rPr>
          <w:rStyle w:val="StyleUnderline"/>
        </w:rPr>
        <w:t xml:space="preserve">, almost any system of asylum can be viewed in an ethnocentric manner; asylum is, for the most part, a scheme to provide [*243] persecuted individuals with protection that they cannot receive in their native countries. </w:t>
      </w:r>
      <w:r w:rsidRPr="00BD4898">
        <w:rPr>
          <w:sz w:val="16"/>
        </w:rPr>
        <w:t xml:space="preserve">More often than not, the countries granting asylum are more developed than the countries the asylum seekers emigrate from. </w:t>
      </w:r>
      <w:r w:rsidRPr="00BD4898">
        <w:rPr>
          <w:rStyle w:val="StyleUnderline"/>
        </w:rPr>
        <w:t>However, asylum is not the "West" imposing its societal standards and beliefs on other cultures. It is a means by which countries open their doors to individuals who desire to but cannot escape from violence in their respective countries. Casting asylum in a negative light does not change the problem that there are millions of refugee women seeking asylum. If more developed countries shut their doors due to a fear of ethnocentrism, where will these women go? Asylum relief is needed internationally, and this relief should be available to women who seek it.</w:t>
      </w:r>
    </w:p>
    <w:p w14:paraId="53AA29FC" w14:textId="77777777" w:rsidR="00CF1B16" w:rsidRPr="00BD4898" w:rsidRDefault="00CF1B16" w:rsidP="00CF1B16">
      <w:pPr>
        <w:rPr>
          <w:rStyle w:val="Emphasis"/>
        </w:rPr>
      </w:pPr>
    </w:p>
    <w:p w14:paraId="001128BC" w14:textId="77777777" w:rsidR="00CF1B16" w:rsidRPr="00BD4898" w:rsidRDefault="00CF1B16" w:rsidP="00CF1B16">
      <w:pPr>
        <w:pStyle w:val="Heading3"/>
      </w:pPr>
      <w:r>
        <w:t>AT Gender Essentialism K</w:t>
      </w:r>
    </w:p>
    <w:p w14:paraId="2D54648D" w14:textId="77777777" w:rsidR="00CF1B16" w:rsidRPr="00BD4898" w:rsidRDefault="00CF1B16" w:rsidP="00CF1B16">
      <w:pPr>
        <w:pStyle w:val="Heading4"/>
      </w:pPr>
      <w:r w:rsidRPr="00BD4898">
        <w:t>Even if each survivor of domestic violence has a unique experience, the Cycle of Violence represents a common experience.</w:t>
      </w:r>
    </w:p>
    <w:p w14:paraId="19A24E2B" w14:textId="77777777" w:rsidR="00CF1B16" w:rsidRPr="00BD4898" w:rsidRDefault="00CF1B16" w:rsidP="00CF1B16">
      <w:pPr>
        <w:rPr>
          <w:sz w:val="16"/>
          <w:szCs w:val="16"/>
        </w:rPr>
      </w:pPr>
      <w:proofErr w:type="spellStart"/>
      <w:r w:rsidRPr="00BD4898">
        <w:rPr>
          <w:rStyle w:val="Style13ptBold"/>
        </w:rPr>
        <w:t>Cianciarulo</w:t>
      </w:r>
      <w:proofErr w:type="spellEnd"/>
      <w:r w:rsidRPr="00BD4898">
        <w:rPr>
          <w:rStyle w:val="Style13ptBold"/>
        </w:rPr>
        <w:t xml:space="preserve"> and David, 2009 – Prof of law at Chapman and prof of Psychology at Pacifica Graduate Institute</w:t>
      </w:r>
      <w:r w:rsidRPr="00BD4898">
        <w:t xml:space="preserve"> </w:t>
      </w:r>
      <w:r w:rsidRPr="00BD4898">
        <w:rPr>
          <w:sz w:val="16"/>
          <w:szCs w:val="16"/>
        </w:rPr>
        <w:t>[Marisa and Claudia American University Law Review December, 59 Am. U.L. Rev. 337 Pulling The Trigger: Separation Violence As A Basis For Refugee Protection For Battered Women, Lexis]</w:t>
      </w:r>
    </w:p>
    <w:p w14:paraId="029D79AD" w14:textId="77777777" w:rsidR="00CF1B16" w:rsidRPr="00BD4898" w:rsidRDefault="00CF1B16" w:rsidP="00CF1B16"/>
    <w:p w14:paraId="6E51A235" w14:textId="77777777" w:rsidR="00CF1B16" w:rsidRPr="00BD4898" w:rsidRDefault="00CF1B16" w:rsidP="00CF1B16">
      <w:pPr>
        <w:rPr>
          <w:sz w:val="16"/>
        </w:rPr>
      </w:pPr>
      <w:r w:rsidRPr="00BD4898">
        <w:rPr>
          <w:sz w:val="16"/>
        </w:rPr>
        <w:t xml:space="preserve">B. Understanding the "Cycle of Violence": Dr. Lenore Walker's Groundbreaking Work </w:t>
      </w:r>
      <w:r w:rsidRPr="00BD4898">
        <w:rPr>
          <w:rStyle w:val="StyleUnderline"/>
        </w:rPr>
        <w:t>Dr. Lenore Walker was the first scholar to identify the "battering cycle," n24 now commonly known as the "Cycle of Violence</w:t>
      </w:r>
      <w:r w:rsidRPr="00BD4898">
        <w:rPr>
          <w:sz w:val="16"/>
        </w:rPr>
        <w:t xml:space="preserve">." Dr. Walker theorizes that </w:t>
      </w:r>
      <w:r w:rsidRPr="00BD4898">
        <w:rPr>
          <w:rStyle w:val="StyleUnderline"/>
        </w:rPr>
        <w:t>it is a misconception that battered women are abused constantly, or abused totally at random</w:t>
      </w:r>
      <w:r w:rsidRPr="00BD4898">
        <w:rPr>
          <w:sz w:val="16"/>
        </w:rPr>
        <w:t xml:space="preserve">; </w:t>
      </w:r>
      <w:r w:rsidRPr="00BD4898">
        <w:rPr>
          <w:rStyle w:val="StyleUnderline"/>
        </w:rPr>
        <w:t>instead, she suggests that there is a distinguishable cycle of violence</w:t>
      </w:r>
      <w:r w:rsidRPr="00BD4898">
        <w:rPr>
          <w:sz w:val="16"/>
        </w:rPr>
        <w:t xml:space="preserve">. n25 Dr. Walker's research reveals that </w:t>
      </w:r>
      <w:r w:rsidRPr="00BD4898">
        <w:rPr>
          <w:rStyle w:val="StyleUnderline"/>
        </w:rPr>
        <w:t>most battered women experience a similar cycle of violence even though the women have distinct relationships.</w:t>
      </w:r>
      <w:r w:rsidRPr="00BD4898">
        <w:rPr>
          <w:sz w:val="16"/>
        </w:rPr>
        <w:t xml:space="preserve"> n26 This cycle is critical to understanding patterns that occur within violent relationships and the reasons why battered women so often remain in, or return to, their abusive relationships. n27 The Cycle of Violence has three distinct phases: (1) the "tension-building phase," (2) the "explosion or acute battering incident," and (3) the "calm, loving respite." n28 As discussed below, this cycle ensures that the abuser achieves and maintains his primary goal: control over and domination of his spouse.</w:t>
      </w:r>
    </w:p>
    <w:p w14:paraId="4CC8CC95" w14:textId="4F6BA5F9" w:rsidR="00CF1B16" w:rsidRDefault="00CF1B16" w:rsidP="00CF1B16"/>
    <w:p w14:paraId="6FCB1646" w14:textId="69E7807E" w:rsidR="00D63F43" w:rsidRDefault="00D63F43" w:rsidP="00CF1B16"/>
    <w:p w14:paraId="4153C6C9" w14:textId="77777777" w:rsidR="00D63F43" w:rsidRPr="00BD4898" w:rsidRDefault="00D63F43" w:rsidP="00D63F43">
      <w:pPr>
        <w:pStyle w:val="Heading4"/>
      </w:pPr>
      <w:r w:rsidRPr="00BD4898">
        <w:t>Asylum claims are feminist criticisms of government inaction – we are saying they are responsible for the violence because they did not prevent it. This is a feminist approach</w:t>
      </w:r>
    </w:p>
    <w:p w14:paraId="45FDE942" w14:textId="77777777" w:rsidR="00D63F43" w:rsidRPr="00BD4898" w:rsidRDefault="00D63F43" w:rsidP="00D63F43">
      <w:r w:rsidRPr="00BD4898">
        <w:rPr>
          <w:rStyle w:val="Style13ptBold"/>
        </w:rPr>
        <w:t>Faithful, 2009 – JD Candidate at American Univ</w:t>
      </w:r>
      <w:r w:rsidRPr="00BD4898">
        <w:rPr>
          <w:rFonts w:cs="Times"/>
          <w:sz w:val="24"/>
        </w:rPr>
        <w:t xml:space="preserve"> </w:t>
      </w:r>
      <w:r w:rsidRPr="00BD4898">
        <w:rPr>
          <w:rFonts w:cs="Times"/>
          <w:sz w:val="16"/>
        </w:rPr>
        <w:t>[</w:t>
      </w:r>
      <w:proofErr w:type="spellStart"/>
      <w:r w:rsidRPr="00BD4898">
        <w:rPr>
          <w:rFonts w:cs="Times"/>
          <w:sz w:val="16"/>
        </w:rPr>
        <w:t>Richeal</w:t>
      </w:r>
      <w:proofErr w:type="spellEnd"/>
      <w:r w:rsidRPr="00BD4898">
        <w:rPr>
          <w:rFonts w:cs="Times"/>
          <w:sz w:val="16"/>
        </w:rPr>
        <w:t>, The Modern American Fall, 2009 6 Am U. Modern Am. 18 Seeking Protection From The Law? Exploring Changing Arguments For U.S. Domestic Violence Asylum Claims And Gendered Resistance By Courts Lexis]</w:t>
      </w:r>
    </w:p>
    <w:p w14:paraId="38EA5375" w14:textId="77777777" w:rsidR="00D63F43" w:rsidRPr="00BD4898" w:rsidRDefault="00D63F43" w:rsidP="00D63F43">
      <w:pPr>
        <w:rPr>
          <w:rFonts w:cs="Times"/>
          <w:sz w:val="24"/>
        </w:rPr>
      </w:pPr>
    </w:p>
    <w:p w14:paraId="1090781D" w14:textId="77777777" w:rsidR="00D63F43" w:rsidRPr="00BD4898" w:rsidRDefault="00D63F43" w:rsidP="00D63F43">
      <w:pPr>
        <w:rPr>
          <w:rFonts w:cs="Times"/>
          <w:sz w:val="16"/>
          <w:szCs w:val="20"/>
        </w:rPr>
      </w:pPr>
      <w:r w:rsidRPr="00BD4898">
        <w:rPr>
          <w:rFonts w:cs="Times"/>
          <w:sz w:val="16"/>
          <w:szCs w:val="20"/>
        </w:rPr>
        <w:t xml:space="preserve">Interestingly, </w:t>
      </w:r>
      <w:r w:rsidRPr="00BD4898">
        <w:rPr>
          <w:rFonts w:cs="Times"/>
          <w:szCs w:val="20"/>
          <w:u w:val="single"/>
        </w:rPr>
        <w:t xml:space="preserve">the DHS formulations are identical to some feminist scholars' proposals over the last decade to transform DV into a cognizable asylum. </w:t>
      </w:r>
      <w:r w:rsidRPr="00BD4898">
        <w:rPr>
          <w:rFonts w:cs="Times"/>
          <w:sz w:val="16"/>
          <w:szCs w:val="20"/>
        </w:rPr>
        <w:t xml:space="preserve">The primary, though not exclusive, project by feminists during this time has been to find ways to narrow domestic violence claims so that they better fit into the three PSG factor tests. </w:t>
      </w:r>
      <w:r w:rsidRPr="00BD4898">
        <w:rPr>
          <w:rFonts w:cs="Times"/>
          <w:szCs w:val="20"/>
          <w:u w:val="single"/>
        </w:rPr>
        <w:t xml:space="preserve">Feminists' proposals can be generally categorized into </w:t>
      </w:r>
      <w:r w:rsidRPr="00BD4898">
        <w:rPr>
          <w:rFonts w:cs="Times"/>
          <w:sz w:val="16"/>
          <w:szCs w:val="20"/>
        </w:rPr>
        <w:t xml:space="preserve">three </w:t>
      </w:r>
      <w:r w:rsidRPr="00BD4898">
        <w:rPr>
          <w:rFonts w:cs="Times"/>
          <w:szCs w:val="20"/>
          <w:u w:val="single"/>
        </w:rPr>
        <w:t>groups: 1) traditional approach</w:t>
      </w:r>
      <w:r w:rsidRPr="00BD4898">
        <w:rPr>
          <w:rFonts w:cs="Times"/>
          <w:sz w:val="16"/>
          <w:szCs w:val="20"/>
        </w:rPr>
        <w:t xml:space="preserve">: reformulating arguments to fit within existing legal interpretations; 2) </w:t>
      </w:r>
      <w:r w:rsidRPr="00BD4898">
        <w:rPr>
          <w:rFonts w:cs="Times"/>
          <w:szCs w:val="20"/>
          <w:u w:val="single"/>
        </w:rPr>
        <w:t>feminist approach: arguing that existing interpretations are inaccurate or biased against legitimate claims, thus urging new rule construction</w:t>
      </w:r>
      <w:r w:rsidRPr="00BD4898">
        <w:rPr>
          <w:rFonts w:cs="Times"/>
          <w:sz w:val="16"/>
          <w:szCs w:val="20"/>
        </w:rPr>
        <w:t xml:space="preserve"> and 3) reform approach: advocating for international and domestic statutory revisions to more clearly include "gender" into refugee law. DHS adopted a traditional approach that attempts to narrow the "domestic violence survivor" class by combining several elements: geography, political opinion, and case-specific facts. The DHS formulations will test scholars' proposals that were argued to meet judicial scrutiny when initially proposed--all other factors remaining consistent. One proposal, written by Patricia </w:t>
      </w:r>
      <w:proofErr w:type="spellStart"/>
      <w:r w:rsidRPr="00BD4898">
        <w:rPr>
          <w:rFonts w:cs="Times"/>
          <w:sz w:val="16"/>
          <w:szCs w:val="20"/>
        </w:rPr>
        <w:t>Seith</w:t>
      </w:r>
      <w:proofErr w:type="spellEnd"/>
      <w:r w:rsidRPr="00BD4898">
        <w:rPr>
          <w:rFonts w:cs="Times"/>
          <w:sz w:val="16"/>
          <w:szCs w:val="20"/>
        </w:rPr>
        <w:t xml:space="preserve"> in 1997, argues that domestic violence is analogous to FGM because both practices attempt to "control [] women's sexuality," n94 and that "[w]omen living in a particular country who are subject to domestic violence, are unable to get government protection, and oppose the practice" meet the BIA requirements under the seminal decision in </w:t>
      </w:r>
      <w:proofErr w:type="spellStart"/>
      <w:r w:rsidRPr="00BD4898">
        <w:rPr>
          <w:rFonts w:cs="Times"/>
          <w:sz w:val="16"/>
          <w:szCs w:val="20"/>
        </w:rPr>
        <w:t>Kasigna</w:t>
      </w:r>
      <w:proofErr w:type="spellEnd"/>
      <w:r w:rsidRPr="00BD4898">
        <w:rPr>
          <w:rFonts w:cs="Times"/>
          <w:sz w:val="16"/>
          <w:szCs w:val="20"/>
        </w:rPr>
        <w:t xml:space="preserve">. n95 Another prominent scholar on domestic violence asylum, Laura Adams, made an argument for a doctrinal re-orientation that takes two views related to government acquiescence. One view is similar to the DHS formulation suggesting that </w:t>
      </w:r>
      <w:r w:rsidRPr="00BD4898">
        <w:rPr>
          <w:rFonts w:cs="Times"/>
          <w:szCs w:val="20"/>
          <w:u w:val="single"/>
        </w:rPr>
        <w:t>a DV claim itself may implicate a foreign government's failure to protect its citizen from persecution</w:t>
      </w:r>
      <w:r w:rsidRPr="00BD4898">
        <w:rPr>
          <w:rFonts w:cs="Times"/>
          <w:sz w:val="16"/>
          <w:szCs w:val="20"/>
        </w:rPr>
        <w:t xml:space="preserve">. n96 Adams takes the position that </w:t>
      </w:r>
      <w:r w:rsidRPr="00BD4898">
        <w:rPr>
          <w:rFonts w:cs="Times"/>
          <w:szCs w:val="20"/>
          <w:u w:val="single"/>
        </w:rPr>
        <w:t>shifting the focus from the individual batterer to the state's relationship to the harm is the necessary ingredient for a successful DV claim</w:t>
      </w:r>
      <w:r w:rsidRPr="00BD4898">
        <w:rPr>
          <w:rFonts w:cs="Times"/>
          <w:sz w:val="16"/>
          <w:szCs w:val="20"/>
        </w:rPr>
        <w:t>. n97 It will be interesting to see whether the BIA embraces any of these aspects, as both scholars introduced these ideas at least five years ago.</w:t>
      </w:r>
    </w:p>
    <w:p w14:paraId="115CA464" w14:textId="77777777" w:rsidR="00D63F43" w:rsidRPr="00BD4898" w:rsidRDefault="00D63F43" w:rsidP="00D63F43"/>
    <w:p w14:paraId="71396139" w14:textId="77777777" w:rsidR="00D63F43" w:rsidRDefault="00D63F43" w:rsidP="00CF1B16"/>
    <w:p w14:paraId="61355A6D" w14:textId="2227BCF3" w:rsidR="00D63F43" w:rsidRDefault="00D63F43" w:rsidP="00D63F43">
      <w:pPr>
        <w:pStyle w:val="Heading3"/>
      </w:pPr>
      <w:r>
        <w:t>AT Gender Migration K</w:t>
      </w:r>
    </w:p>
    <w:p w14:paraId="39A4FEC3" w14:textId="77777777" w:rsidR="00D63F43" w:rsidRPr="00BD4898" w:rsidRDefault="00D63F43" w:rsidP="00D63F43">
      <w:pPr>
        <w:pStyle w:val="Heading4"/>
      </w:pPr>
      <w:r w:rsidRPr="00BD4898">
        <w:t>Asylum claims are feminist criticisms of government inaction – we are saying they are responsible for the violence because they did not prevent it. This is a feminist approach</w:t>
      </w:r>
    </w:p>
    <w:p w14:paraId="09CE5D1A" w14:textId="77777777" w:rsidR="00D63F43" w:rsidRPr="00BD4898" w:rsidRDefault="00D63F43" w:rsidP="00D63F43">
      <w:r w:rsidRPr="00BD4898">
        <w:rPr>
          <w:rStyle w:val="Style13ptBold"/>
        </w:rPr>
        <w:t>Faithful, 2009 – JD Candidate at American Univ</w:t>
      </w:r>
      <w:r w:rsidRPr="00BD4898">
        <w:rPr>
          <w:rFonts w:cs="Times"/>
          <w:sz w:val="24"/>
        </w:rPr>
        <w:t xml:space="preserve"> </w:t>
      </w:r>
      <w:r w:rsidRPr="00BD4898">
        <w:rPr>
          <w:rFonts w:cs="Times"/>
          <w:sz w:val="16"/>
        </w:rPr>
        <w:t>[</w:t>
      </w:r>
      <w:proofErr w:type="spellStart"/>
      <w:r w:rsidRPr="00BD4898">
        <w:rPr>
          <w:rFonts w:cs="Times"/>
          <w:sz w:val="16"/>
        </w:rPr>
        <w:t>Richeal</w:t>
      </w:r>
      <w:proofErr w:type="spellEnd"/>
      <w:r w:rsidRPr="00BD4898">
        <w:rPr>
          <w:rFonts w:cs="Times"/>
          <w:sz w:val="16"/>
        </w:rPr>
        <w:t>, The Modern American Fall, 2009 6 Am U. Modern Am. 18 Seeking Protection From The Law? Exploring Changing Arguments For U.S. Domestic Violence Asylum Claims And Gendered Resistance By Courts Lexis]</w:t>
      </w:r>
    </w:p>
    <w:p w14:paraId="4CD67541" w14:textId="77777777" w:rsidR="00D63F43" w:rsidRPr="00BD4898" w:rsidRDefault="00D63F43" w:rsidP="00D63F43">
      <w:pPr>
        <w:rPr>
          <w:rFonts w:cs="Times"/>
          <w:sz w:val="24"/>
        </w:rPr>
      </w:pPr>
    </w:p>
    <w:p w14:paraId="5A5D0B0A" w14:textId="77777777" w:rsidR="00D63F43" w:rsidRPr="00BD4898" w:rsidRDefault="00D63F43" w:rsidP="00D63F43">
      <w:pPr>
        <w:rPr>
          <w:rFonts w:cs="Times"/>
          <w:sz w:val="16"/>
          <w:szCs w:val="20"/>
        </w:rPr>
      </w:pPr>
      <w:r w:rsidRPr="00BD4898">
        <w:rPr>
          <w:rFonts w:cs="Times"/>
          <w:sz w:val="16"/>
          <w:szCs w:val="20"/>
        </w:rPr>
        <w:t xml:space="preserve">Interestingly, </w:t>
      </w:r>
      <w:r w:rsidRPr="00BD4898">
        <w:rPr>
          <w:rFonts w:cs="Times"/>
          <w:szCs w:val="20"/>
          <w:u w:val="single"/>
        </w:rPr>
        <w:t xml:space="preserve">the DHS formulations are identical to some feminist scholars' proposals over the last decade to transform DV into a cognizable asylum. </w:t>
      </w:r>
      <w:r w:rsidRPr="00BD4898">
        <w:rPr>
          <w:rFonts w:cs="Times"/>
          <w:sz w:val="16"/>
          <w:szCs w:val="20"/>
        </w:rPr>
        <w:t xml:space="preserve">The primary, though not exclusive, project by feminists during this time has been to find ways to narrow domestic violence claims so that they better fit into the three PSG factor tests. </w:t>
      </w:r>
      <w:r w:rsidRPr="00BD4898">
        <w:rPr>
          <w:rFonts w:cs="Times"/>
          <w:szCs w:val="20"/>
          <w:u w:val="single"/>
        </w:rPr>
        <w:t xml:space="preserve">Feminists' proposals can be generally categorized into </w:t>
      </w:r>
      <w:r w:rsidRPr="00BD4898">
        <w:rPr>
          <w:rFonts w:cs="Times"/>
          <w:sz w:val="16"/>
          <w:szCs w:val="20"/>
        </w:rPr>
        <w:t xml:space="preserve">three </w:t>
      </w:r>
      <w:r w:rsidRPr="00BD4898">
        <w:rPr>
          <w:rFonts w:cs="Times"/>
          <w:szCs w:val="20"/>
          <w:u w:val="single"/>
        </w:rPr>
        <w:t>groups: 1) traditional approach</w:t>
      </w:r>
      <w:r w:rsidRPr="00BD4898">
        <w:rPr>
          <w:rFonts w:cs="Times"/>
          <w:sz w:val="16"/>
          <w:szCs w:val="20"/>
        </w:rPr>
        <w:t xml:space="preserve">: reformulating arguments to fit within existing legal interpretations; 2) </w:t>
      </w:r>
      <w:r w:rsidRPr="00BD4898">
        <w:rPr>
          <w:rFonts w:cs="Times"/>
          <w:szCs w:val="20"/>
          <w:u w:val="single"/>
        </w:rPr>
        <w:t>feminist approach: arguing that existing interpretations are inaccurate or biased against legitimate claims, thus urging new rule construction</w:t>
      </w:r>
      <w:r w:rsidRPr="00BD4898">
        <w:rPr>
          <w:rFonts w:cs="Times"/>
          <w:sz w:val="16"/>
          <w:szCs w:val="20"/>
        </w:rPr>
        <w:t xml:space="preserve"> and 3) reform approach: advocating for international and domestic statutory revisions to more clearly include "gender" into refugee law. DHS adopted a traditional approach that attempts to narrow the "domestic violence survivor" class by combining several elements: geography, political opinion, and case-specific facts. The DHS formulations will test scholars' proposals that were argued to meet judicial scrutiny when initially proposed--all other factors remaining consistent. One proposal, written by Patricia </w:t>
      </w:r>
      <w:proofErr w:type="spellStart"/>
      <w:r w:rsidRPr="00BD4898">
        <w:rPr>
          <w:rFonts w:cs="Times"/>
          <w:sz w:val="16"/>
          <w:szCs w:val="20"/>
        </w:rPr>
        <w:t>Seith</w:t>
      </w:r>
      <w:proofErr w:type="spellEnd"/>
      <w:r w:rsidRPr="00BD4898">
        <w:rPr>
          <w:rFonts w:cs="Times"/>
          <w:sz w:val="16"/>
          <w:szCs w:val="20"/>
        </w:rPr>
        <w:t xml:space="preserve"> in 1997, argues that domestic violence is analogous to FGM because both practices attempt to "control [] women's sexuality," n94 and that "[w]omen living in a particular country who are subject to domestic violence, are unable to get government protection, and oppose the practice" meet the BIA requirements under the seminal decision in </w:t>
      </w:r>
      <w:proofErr w:type="spellStart"/>
      <w:r w:rsidRPr="00BD4898">
        <w:rPr>
          <w:rFonts w:cs="Times"/>
          <w:sz w:val="16"/>
          <w:szCs w:val="20"/>
        </w:rPr>
        <w:t>Kasigna</w:t>
      </w:r>
      <w:proofErr w:type="spellEnd"/>
      <w:r w:rsidRPr="00BD4898">
        <w:rPr>
          <w:rFonts w:cs="Times"/>
          <w:sz w:val="16"/>
          <w:szCs w:val="20"/>
        </w:rPr>
        <w:t xml:space="preserve">. n95 Another prominent scholar on domestic violence asylum, Laura Adams, made an argument for a doctrinal re-orientation that takes two views related to government acquiescence. One view is similar to the DHS formulation suggesting that </w:t>
      </w:r>
      <w:r w:rsidRPr="00BD4898">
        <w:rPr>
          <w:rFonts w:cs="Times"/>
          <w:szCs w:val="20"/>
          <w:u w:val="single"/>
        </w:rPr>
        <w:t>a DV claim itself may implicate a foreign government's failure to protect its citizen from persecution</w:t>
      </w:r>
      <w:r w:rsidRPr="00BD4898">
        <w:rPr>
          <w:rFonts w:cs="Times"/>
          <w:sz w:val="16"/>
          <w:szCs w:val="20"/>
        </w:rPr>
        <w:t xml:space="preserve">. n96 Adams takes the position that </w:t>
      </w:r>
      <w:r w:rsidRPr="00BD4898">
        <w:rPr>
          <w:rFonts w:cs="Times"/>
          <w:szCs w:val="20"/>
          <w:u w:val="single"/>
        </w:rPr>
        <w:t>shifting the focus from the individual batterer to the state's relationship to the harm is the necessary ingredient for a successful DV claim</w:t>
      </w:r>
      <w:r w:rsidRPr="00BD4898">
        <w:rPr>
          <w:rFonts w:cs="Times"/>
          <w:sz w:val="16"/>
          <w:szCs w:val="20"/>
        </w:rPr>
        <w:t>. n97 It will be interesting to see whether the BIA embraces any of these aspects, as both scholars introduced these ideas at least five years ago.</w:t>
      </w:r>
    </w:p>
    <w:p w14:paraId="3E7D62F6" w14:textId="77777777" w:rsidR="00D63F43" w:rsidRPr="00BD4898" w:rsidRDefault="00D63F43" w:rsidP="00D63F43"/>
    <w:p w14:paraId="6B4A5985" w14:textId="77777777" w:rsidR="00D63F43" w:rsidRPr="00BD4898" w:rsidRDefault="00D63F43" w:rsidP="00D63F43"/>
    <w:p w14:paraId="7CFCC553" w14:textId="77777777" w:rsidR="00CF1B16" w:rsidRPr="00BD4898" w:rsidRDefault="00CF1B16" w:rsidP="00CF1B16">
      <w:pPr>
        <w:pStyle w:val="Heading3"/>
      </w:pPr>
      <w:r>
        <w:t>AT Levinas K</w:t>
      </w:r>
    </w:p>
    <w:p w14:paraId="082B0328" w14:textId="77777777" w:rsidR="00CF1B16" w:rsidRPr="00BD4898" w:rsidRDefault="00CF1B16" w:rsidP="00CF1B16">
      <w:pPr>
        <w:pStyle w:val="Heading4"/>
      </w:pPr>
      <w:r w:rsidRPr="00BD4898">
        <w:t xml:space="preserve">Levinas’s alternative fails – </w:t>
      </w:r>
      <w:proofErr w:type="spellStart"/>
      <w:r w:rsidRPr="00BD4898">
        <w:t>its</w:t>
      </w:r>
      <w:proofErr w:type="spellEnd"/>
      <w:r w:rsidRPr="00BD4898">
        <w:t xml:space="preserve"> not radical enough because they can’t account for the unconscious</w:t>
      </w:r>
    </w:p>
    <w:p w14:paraId="7524CEB3" w14:textId="77777777" w:rsidR="00CF1B16" w:rsidRPr="00BD4898" w:rsidRDefault="00CF1B16" w:rsidP="00CF1B16">
      <w:pPr>
        <w:rPr>
          <w:sz w:val="16"/>
          <w:szCs w:val="16"/>
        </w:rPr>
      </w:pPr>
      <w:r w:rsidRPr="00BD4898">
        <w:rPr>
          <w:rStyle w:val="Style13ptBold"/>
        </w:rPr>
        <w:t>Oliver, 2004 – Prof of Philosophy and Women’s Studies at Stony Brook University</w:t>
      </w:r>
      <w:r w:rsidRPr="00BD4898">
        <w:t xml:space="preserve"> </w:t>
      </w:r>
      <w:r w:rsidRPr="00BD4898">
        <w:rPr>
          <w:sz w:val="16"/>
          <w:szCs w:val="16"/>
        </w:rPr>
        <w:t>[Kelly, June 4, Witnessing and testimony, Parallax vol. 10, no. 1, 79–88 https://www.tandfonline.com/doi/abs/10.1080/1353464032000171118, July 14,]//RD</w:t>
      </w:r>
    </w:p>
    <w:p w14:paraId="201A9992" w14:textId="77777777" w:rsidR="00CF1B16" w:rsidRPr="00BD4898" w:rsidRDefault="00CF1B16" w:rsidP="00CF1B16">
      <w:pPr>
        <w:rPr>
          <w:sz w:val="16"/>
          <w:szCs w:val="16"/>
        </w:rPr>
      </w:pPr>
    </w:p>
    <w:p w14:paraId="37824949" w14:textId="77777777" w:rsidR="00CF1B16" w:rsidRPr="00BD4898" w:rsidRDefault="00CF1B16" w:rsidP="00CF1B16">
      <w:pPr>
        <w:rPr>
          <w:sz w:val="16"/>
        </w:rPr>
      </w:pPr>
      <w:r w:rsidRPr="00BD4898">
        <w:rPr>
          <w:sz w:val="16"/>
        </w:rPr>
        <w:t xml:space="preserve">As I argue elsewhere, however, this </w:t>
      </w:r>
      <w:proofErr w:type="spellStart"/>
      <w:r w:rsidRPr="00BD4898">
        <w:rPr>
          <w:rStyle w:val="Emphasis"/>
        </w:rPr>
        <w:t>Lévinasian</w:t>
      </w:r>
      <w:proofErr w:type="spellEnd"/>
      <w:r w:rsidRPr="00BD4898">
        <w:rPr>
          <w:rStyle w:val="Emphasis"/>
        </w:rPr>
        <w:t xml:space="preserve"> or </w:t>
      </w:r>
      <w:proofErr w:type="spellStart"/>
      <w:r w:rsidRPr="00BD4898">
        <w:rPr>
          <w:rStyle w:val="Emphasis"/>
        </w:rPr>
        <w:t>Derridian</w:t>
      </w:r>
      <w:proofErr w:type="spellEnd"/>
      <w:r w:rsidRPr="00BD4898">
        <w:rPr>
          <w:rStyle w:val="Emphasis"/>
        </w:rPr>
        <w:t xml:space="preserve"> hyperbolic ethics is not radical enough without accounting for the unconscious</w:t>
      </w:r>
      <w:r w:rsidRPr="00BD4898">
        <w:rPr>
          <w:sz w:val="16"/>
        </w:rPr>
        <w:t xml:space="preserve">.17 We can articulate an ethics and/or a politics of otherness or difference only by accounting for the unconscious. </w:t>
      </w:r>
      <w:r w:rsidRPr="00BD4898">
        <w:rPr>
          <w:rStyle w:val="Emphasis"/>
        </w:rPr>
        <w:t>In order to make responsibility radical enough, which is to say ethical enough, we need a notion of the unconscious, which makes us responsible even for motives, desires and fears unknown to us.</w:t>
      </w:r>
      <w:r w:rsidRPr="00BD4898">
        <w:rPr>
          <w:sz w:val="16"/>
        </w:rPr>
        <w:t xml:space="preserve"> The fundamental imperative of hyperbolic ethics is that we should never be content with ourselves. </w:t>
      </w:r>
      <w:r w:rsidRPr="00BD4898">
        <w:rPr>
          <w:rStyle w:val="Emphasis"/>
        </w:rPr>
        <w:t>It is an imperative to be self-critical especially with our responses to others, most especially because there are those others whom we may not even recognize. We can never stop interrogating our notions of justice, democracy and freedom,</w:t>
      </w:r>
      <w:r w:rsidRPr="00BD4898">
        <w:rPr>
          <w:sz w:val="16"/>
        </w:rPr>
        <w:t xml:space="preserve"> which means that we can never stop asking ourselves why we do what we do, why we value what we value, why we desire what we desire, why we fear what we fear. </w:t>
      </w:r>
      <w:r w:rsidRPr="00BD4898">
        <w:rPr>
          <w:rStyle w:val="Emphasis"/>
        </w:rPr>
        <w:t xml:space="preserve">Yet, without engaging the unconscious our self-interrogation will never be vigilant enough. Only by postulating the existence of the unconscious will we be humble enough to continue to question our own motives, fears and desires. Only the notion of the unconscious gives us an ethics of responsibility without sovereignty and ownership. </w:t>
      </w:r>
      <w:r w:rsidRPr="00BD4898">
        <w:rPr>
          <w:sz w:val="16"/>
        </w:rPr>
        <w:t xml:space="preserve">We are responsible for what we cannot and do not control, for our unconscious fears and desires and their affective representations. In addition, we are responsible for the effects of those fears, desires and </w:t>
      </w:r>
      <w:proofErr w:type="spellStart"/>
      <w:r w:rsidRPr="00BD4898">
        <w:rPr>
          <w:sz w:val="16"/>
        </w:rPr>
        <w:t>affects</w:t>
      </w:r>
      <w:proofErr w:type="spellEnd"/>
      <w:r w:rsidRPr="00BD4898">
        <w:rPr>
          <w:sz w:val="16"/>
        </w:rPr>
        <w:t xml:space="preserve"> on others. As </w:t>
      </w:r>
      <w:proofErr w:type="spellStart"/>
      <w:r w:rsidRPr="00BD4898">
        <w:rPr>
          <w:sz w:val="16"/>
        </w:rPr>
        <w:t>Lévinas</w:t>
      </w:r>
      <w:proofErr w:type="spellEnd"/>
      <w:r w:rsidRPr="00BD4898">
        <w:rPr>
          <w:sz w:val="16"/>
        </w:rPr>
        <w:t xml:space="preserve"> says, </w:t>
      </w:r>
      <w:r w:rsidRPr="00BD4898">
        <w:rPr>
          <w:rStyle w:val="Emphasis"/>
        </w:rPr>
        <w:t>we are responsible for the other’s response. This hyperbolic responsibility entails the imperative to question ourselves and constantly engage in self-critical hermeneutics. And, it is this critical interpretation that also gives meaning to our lives.</w:t>
      </w:r>
      <w:r w:rsidRPr="00BD4898">
        <w:rPr>
          <w:sz w:val="16"/>
        </w:rPr>
        <w:t xml:space="preserve">18 </w:t>
      </w:r>
      <w:r w:rsidRPr="00BD4898">
        <w:rPr>
          <w:rStyle w:val="Emphasis"/>
        </w:rPr>
        <w:t>Responsible ethics and politics requires that we account for the unconscious</w:t>
      </w:r>
      <w:r w:rsidRPr="00BD4898">
        <w:rPr>
          <w:rStyle w:val="Emphasis"/>
          <w:highlight w:val="cyan"/>
        </w:rPr>
        <w:t>.</w:t>
      </w:r>
      <w:r w:rsidRPr="00BD4898">
        <w:rPr>
          <w:sz w:val="16"/>
        </w:rPr>
        <w:t xml:space="preserve"> </w:t>
      </w:r>
      <w:r w:rsidRPr="00BD4898">
        <w:rPr>
          <w:rStyle w:val="Emphasis"/>
        </w:rPr>
        <w:t>Without doing so we risk self-righteously adhering to deadly principles in the name of freedom and justice</w:t>
      </w:r>
      <w:r w:rsidRPr="00BD4898">
        <w:rPr>
          <w:sz w:val="16"/>
        </w:rPr>
        <w:t xml:space="preserve">. We </w:t>
      </w:r>
      <w:r w:rsidRPr="00BD4898">
        <w:rPr>
          <w:rStyle w:val="Emphasis"/>
        </w:rPr>
        <w:t>risk taking the defensive posture of isolationism and individualism that protects itself by attacking others, becoming absolutely unforgiving in its attempts to silence others and cut off their ability to respond</w:t>
      </w:r>
      <w:r w:rsidRPr="00BD4898">
        <w:rPr>
          <w:sz w:val="16"/>
        </w:rPr>
        <w:t>. Individualism is based on the denial of the fundamental ethical relationality and response-ability that is subjectivity. It adopts a defensive, unforgiving, unresponsive posture that denies, even fears the singularity that is the unconscious</w:t>
      </w:r>
      <w:r w:rsidRPr="00BD4898">
        <w:rPr>
          <w:rStyle w:val="Emphasis"/>
        </w:rPr>
        <w:t>. It maintains control by denying the existence of the unconscious or unconscious motives, desires and fears</w:t>
      </w:r>
      <w:r w:rsidRPr="00BD4898">
        <w:rPr>
          <w:sz w:val="16"/>
        </w:rPr>
        <w:t xml:space="preserve">. </w:t>
      </w:r>
      <w:r w:rsidRPr="00BD4898">
        <w:rPr>
          <w:rStyle w:val="Emphasis"/>
        </w:rPr>
        <w:t>Yet, only by acknowledging our unconscious fears, phobias and desires, can we hope to be self-reflective enough to contemplate an ethical response to others</w:t>
      </w:r>
      <w:r w:rsidRPr="00BD4898">
        <w:rPr>
          <w:sz w:val="16"/>
        </w:rPr>
        <w:t>. Perhaps by acknowledging the death drive within ourselves, we can begin to prevent killing and avoid the tragic choice between murder or suicide.</w:t>
      </w:r>
    </w:p>
    <w:p w14:paraId="1C4247CB" w14:textId="04D0567C" w:rsidR="00CF1B16" w:rsidRDefault="00CF1B16" w:rsidP="00CF1B16"/>
    <w:p w14:paraId="5C3C88F8" w14:textId="77777777" w:rsidR="00264CB1" w:rsidRPr="00A80BBA" w:rsidRDefault="00264CB1" w:rsidP="00264CB1">
      <w:pPr>
        <w:pStyle w:val="Heading3"/>
      </w:pPr>
      <w:r>
        <w:t>AT Ableism K</w:t>
      </w:r>
    </w:p>
    <w:p w14:paraId="195F8077" w14:textId="77777777" w:rsidR="00264CB1" w:rsidRPr="00A80BBA" w:rsidRDefault="00264CB1" w:rsidP="00264CB1">
      <w:pPr>
        <w:pStyle w:val="Heading4"/>
      </w:pPr>
      <w:r w:rsidRPr="00A80BBA">
        <w:t>We don’t mean ocular visibility</w:t>
      </w:r>
    </w:p>
    <w:p w14:paraId="7FD01E0F" w14:textId="77777777" w:rsidR="00264CB1" w:rsidRPr="00A80BBA" w:rsidRDefault="00264CB1" w:rsidP="00264CB1">
      <w:pPr>
        <w:rPr>
          <w:sz w:val="16"/>
          <w:szCs w:val="16"/>
        </w:rPr>
      </w:pPr>
      <w:proofErr w:type="spellStart"/>
      <w:r w:rsidRPr="00A80BBA">
        <w:rPr>
          <w:rStyle w:val="Style13ptBold"/>
        </w:rPr>
        <w:t>Nanasi</w:t>
      </w:r>
      <w:proofErr w:type="spellEnd"/>
      <w:r w:rsidRPr="00A80BBA">
        <w:rPr>
          <w:rStyle w:val="Style13ptBold"/>
        </w:rPr>
        <w:t xml:space="preserve"> 17 – Director at Legal Center for Victims of Crimes Against Women at SMU Law </w:t>
      </w:r>
      <w:r w:rsidRPr="00A80BBA">
        <w:rPr>
          <w:sz w:val="16"/>
          <w:szCs w:val="16"/>
        </w:rPr>
        <w:t>[Natalie, 78 Ohio St. L.J. 733, Domestic Violence Asylum and the Perpetuation of the Victimization Narrative, ProQuest, Acc. On 7/13/18 //SKH]</w:t>
      </w:r>
    </w:p>
    <w:p w14:paraId="6E1E1491" w14:textId="77777777" w:rsidR="00264CB1" w:rsidRPr="00A80BBA" w:rsidRDefault="00264CB1" w:rsidP="00264CB1"/>
    <w:p w14:paraId="1307E6E7" w14:textId="77777777" w:rsidR="00264CB1" w:rsidRPr="00A80BBA" w:rsidRDefault="00264CB1" w:rsidP="00264CB1">
      <w:pPr>
        <w:rPr>
          <w:sz w:val="12"/>
        </w:rPr>
      </w:pPr>
      <w:r w:rsidRPr="00A80BBA">
        <w:rPr>
          <w:sz w:val="12"/>
        </w:rPr>
        <w:t xml:space="preserve"> [*745]  Facing significant criticism of this analysis, in 2014 </w:t>
      </w:r>
      <w:r w:rsidRPr="00A80BBA">
        <w:rPr>
          <w:rStyle w:val="StyleUnderline"/>
        </w:rPr>
        <w:t xml:space="preserve">the BIA issued two decisions that clarified the social visibility requirement. In Matter of M-E-V-G- and Matter of W-G-R-, the court asserted that Matter of C-A- had improperly been understood as a requiring "'ocular' visibility" and that what was in fact required was that the defined group possess "social distinction," n61 or "evidence showing that society in general perceives, considers, or recognizes persons sharing the particular characteristic to be a group." </w:t>
      </w:r>
      <w:r w:rsidRPr="00A80BBA">
        <w:rPr>
          <w:sz w:val="12"/>
        </w:rPr>
        <w:t>n62</w:t>
      </w:r>
    </w:p>
    <w:p w14:paraId="47928D1E" w14:textId="01D703E8" w:rsidR="00264CB1" w:rsidRDefault="00264CB1" w:rsidP="00CF1B16"/>
    <w:p w14:paraId="30BD9F05" w14:textId="25BC2DE3" w:rsidR="00E71620" w:rsidRDefault="00E71620" w:rsidP="00E71620">
      <w:pPr>
        <w:pStyle w:val="Heading3"/>
      </w:pPr>
      <w:r>
        <w:t>AT Agamben</w:t>
      </w:r>
      <w:r w:rsidR="00906501">
        <w:t xml:space="preserve"> K</w:t>
      </w:r>
    </w:p>
    <w:p w14:paraId="0864B113" w14:textId="7974A044" w:rsidR="00E71620" w:rsidRPr="00BD4898" w:rsidRDefault="00E71620" w:rsidP="00E71620">
      <w:pPr>
        <w:pStyle w:val="Heading4"/>
      </w:pPr>
      <w:r w:rsidRPr="00BD4898">
        <w:t xml:space="preserve">Sessions ruling </w:t>
      </w:r>
      <w:r>
        <w:t>reduces</w:t>
      </w:r>
      <w:r w:rsidRPr="00BD4898">
        <w:t xml:space="preserve"> asylum seekers </w:t>
      </w:r>
      <w:r>
        <w:t>to bare life – it is intentionally dehumanizing</w:t>
      </w:r>
      <w:r w:rsidRPr="00BD4898">
        <w:t>.</w:t>
      </w:r>
    </w:p>
    <w:p w14:paraId="19E9CB12" w14:textId="77777777" w:rsidR="00E71620" w:rsidRPr="00C97D23" w:rsidRDefault="00E71620" w:rsidP="00E71620">
      <w:pPr>
        <w:rPr>
          <w:rStyle w:val="Style13ptBold"/>
          <w:b w:val="0"/>
        </w:rPr>
      </w:pPr>
      <w:r w:rsidRPr="00BD4898">
        <w:rPr>
          <w:rStyle w:val="Style13ptBold"/>
        </w:rPr>
        <w:t xml:space="preserve">The Anniston Star 2018 </w:t>
      </w:r>
      <w:r w:rsidRPr="00C97D23">
        <w:rPr>
          <w:rStyle w:val="Style13ptBold"/>
          <w:b w:val="0"/>
          <w:sz w:val="16"/>
          <w:szCs w:val="16"/>
        </w:rPr>
        <w:t xml:space="preserve">[The Anniston Star News, 6/13/18, Jeff Sessions has misplaced his soul, https://www.annistonstar.com/opinion/editorials/editorial-jeff-sessions-has-misplaced-his-soul/article_46c2408c-6f53-11e8-9027-2f1fa8ed7e71.html/Lexis,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39203F9B" w14:textId="77777777" w:rsidR="00E71620" w:rsidRPr="00BD4898" w:rsidRDefault="00E71620" w:rsidP="00E71620"/>
    <w:p w14:paraId="2534F23E" w14:textId="77777777" w:rsidR="00E71620" w:rsidRPr="00BD4898" w:rsidRDefault="00E71620" w:rsidP="00E71620">
      <w:pPr>
        <w:rPr>
          <w:sz w:val="16"/>
        </w:rPr>
      </w:pPr>
      <w:r w:rsidRPr="00BD4898">
        <w:rPr>
          <w:sz w:val="16"/>
        </w:rPr>
        <w:t xml:space="preserve">June 13--Jeff </w:t>
      </w:r>
      <w:r w:rsidRPr="00BD4898">
        <w:rPr>
          <w:u w:val="single"/>
        </w:rPr>
        <w:t>Sessions' world view is a stark canvas of evil vs. good that allows no wiggle room</w:t>
      </w:r>
      <w:r w:rsidRPr="00BD4898">
        <w:rPr>
          <w:sz w:val="16"/>
        </w:rPr>
        <w:t xml:space="preserve">, no gray area, nothing but grimness. </w:t>
      </w:r>
      <w:r w:rsidRPr="00BD4898">
        <w:rPr>
          <w:u w:val="single"/>
        </w:rPr>
        <w:t xml:space="preserve">He sees people not as people, not as humans worth protecting and families worth keeping intact, but as data points and potential criminals. </w:t>
      </w:r>
      <w:r w:rsidRPr="00BD4898">
        <w:rPr>
          <w:sz w:val="16"/>
        </w:rPr>
        <w:t xml:space="preserve">He is the U.S. attorney general, an Alabamian named after Confederate heroes, and </w:t>
      </w:r>
      <w:r w:rsidRPr="00BD4898">
        <w:rPr>
          <w:u w:val="single"/>
        </w:rPr>
        <w:t>he is embarrassing this great nation</w:t>
      </w:r>
      <w:r w:rsidRPr="00BD4898">
        <w:rPr>
          <w:sz w:val="16"/>
        </w:rPr>
        <w:t xml:space="preserve">. His decision this week to alter U.S. policy for asylum eligibility stains America. </w:t>
      </w:r>
      <w:r w:rsidRPr="00BD4898">
        <w:rPr>
          <w:u w:val="single"/>
        </w:rPr>
        <w:t>We are not, and must not be, a nation that turns away immigrant women and children battered by abusive husbands and fathers</w:t>
      </w:r>
      <w:r w:rsidRPr="00BD4898">
        <w:rPr>
          <w:sz w:val="16"/>
        </w:rPr>
        <w:t xml:space="preserve">, or by immigrants fleeing rampant gang violence seen in other lands. Our flag and national morals stand against such behavior. Yet, Sessions now says victims of domestic and gang abuse will not qualify for asylum under federal law. Alabama's longtime junior senator from Mobile, hand-picked by President Trump to lead the Department of Justice, has ranked persecutions so that America's immigration officials will have "clarity" in their rulings, the attorney general says. In Session's mind, all persecutions are not equal and immigration officials shouldn't be tasked with determining which asylum applications merit consideration, though that is exactly what they should do. Immigrants seeking asylum in the United States, Sessions' ruling dictates, can be considered if they face persecution because of race, religion, nationality, political opinion or membership in certain social groups. But immigrants, and </w:t>
      </w:r>
      <w:r w:rsidRPr="00BD4898">
        <w:rPr>
          <w:u w:val="single"/>
        </w:rPr>
        <w:t>especially immigrant women, afraid they will be beaten or killed by a member of their family if they return home are out of luck. America's door is closed</w:t>
      </w:r>
      <w:r w:rsidRPr="00BD4898">
        <w:rPr>
          <w:sz w:val="16"/>
        </w:rPr>
        <w:t xml:space="preserve">. This isn't America. This isn't our America. "Today's decision by the attorney general," Beth </w:t>
      </w:r>
      <w:proofErr w:type="spellStart"/>
      <w:r w:rsidRPr="00BD4898">
        <w:rPr>
          <w:sz w:val="16"/>
        </w:rPr>
        <w:t>Werlin</w:t>
      </w:r>
      <w:proofErr w:type="spellEnd"/>
      <w:r w:rsidRPr="00BD4898">
        <w:rPr>
          <w:sz w:val="16"/>
        </w:rPr>
        <w:t xml:space="preserve">, executive director of the American Immigration Council, told The Washington Post, "is yet </w:t>
      </w:r>
      <w:r w:rsidRPr="00BD4898">
        <w:rPr>
          <w:u w:val="single"/>
        </w:rPr>
        <w:t xml:space="preserve">another attempt to close our doors. Turning our backs on victims of violence and deporting them to grave danger should not be the legacy sought by any administration." </w:t>
      </w:r>
      <w:r w:rsidRPr="00BD4898">
        <w:rPr>
          <w:sz w:val="16"/>
        </w:rPr>
        <w:t xml:space="preserve">Except, that it is. </w:t>
      </w:r>
      <w:r w:rsidRPr="00BD4898">
        <w:rPr>
          <w:u w:val="single"/>
        </w:rPr>
        <w:t>The Republican Party has sat idly while the Trump administration's xenophobic immigration policies have demonized people of color from Mexico and Central American nations,</w:t>
      </w:r>
      <w:r w:rsidRPr="00BD4898">
        <w:rPr>
          <w:sz w:val="16"/>
        </w:rPr>
        <w:t xml:space="preserve"> all under a supposed panacea of a walled-off southern border that's impenetrable. The Trump Organization builds condos and hotels, the Trump administration builds walls. And, yet, </w:t>
      </w:r>
      <w:r w:rsidRPr="00BD4898">
        <w:rPr>
          <w:u w:val="single"/>
        </w:rPr>
        <w:t>there is</w:t>
      </w:r>
      <w:r w:rsidRPr="00BD4898">
        <w:rPr>
          <w:sz w:val="16"/>
        </w:rPr>
        <w:t xml:space="preserve"> </w:t>
      </w:r>
      <w:r w:rsidRPr="00BD4898">
        <w:rPr>
          <w:u w:val="single"/>
        </w:rPr>
        <w:t>the irony of Sessions' immigration ruling</w:t>
      </w:r>
      <w:r w:rsidRPr="00BD4898">
        <w:rPr>
          <w:sz w:val="16"/>
        </w:rPr>
        <w:t xml:space="preserve">. </w:t>
      </w:r>
      <w:r w:rsidRPr="00BD4898">
        <w:rPr>
          <w:rStyle w:val="StyleUnderline"/>
        </w:rPr>
        <w:t>The Mexico depicted in President Trump's tirades is a lawless expanse, a hyperbolic statement rooted in that nation's documented problems with the illegal drug trade. But the rise in Central American immigrants arriving at America's southern border and applying for asylum is directly related to the increase in violent crime in those nations. Their persecution is real</w:t>
      </w:r>
      <w:r w:rsidRPr="00BD4898">
        <w:rPr>
          <w:sz w:val="16"/>
        </w:rPr>
        <w:t xml:space="preserve">. Sessions, meanwhile, has misplaced his soul. </w:t>
      </w:r>
      <w:r w:rsidRPr="00BD4898">
        <w:rPr>
          <w:u w:val="single"/>
        </w:rPr>
        <w:t>"Women and children will die as a result of these policies</w:t>
      </w:r>
      <w:r w:rsidRPr="00BD4898">
        <w:rPr>
          <w:sz w:val="16"/>
        </w:rPr>
        <w:t xml:space="preserve">," Michelle </w:t>
      </w:r>
      <w:proofErr w:type="spellStart"/>
      <w:r w:rsidRPr="00BD4898">
        <w:rPr>
          <w:sz w:val="16"/>
        </w:rPr>
        <w:t>Brané</w:t>
      </w:r>
      <w:proofErr w:type="spellEnd"/>
      <w:r w:rsidRPr="00BD4898">
        <w:rPr>
          <w:sz w:val="16"/>
        </w:rPr>
        <w:t>, director of the Women's Refugee Commission's migrant rights and justice program, said in a statement. Jeff Sessions has become the face of an uncaring America that turns away the endangered, that ignores their pleas. That he's from Alabama, that he's one of us, is our cross to bear.</w:t>
      </w:r>
    </w:p>
    <w:p w14:paraId="024ABDEC" w14:textId="77777777" w:rsidR="00E71620" w:rsidRPr="00BD4898" w:rsidRDefault="00E71620" w:rsidP="00CF1B16"/>
    <w:p w14:paraId="082D1E72" w14:textId="77777777" w:rsidR="00D91233" w:rsidRPr="00BD4898" w:rsidRDefault="00D91233" w:rsidP="00D91233"/>
    <w:p w14:paraId="001089E2" w14:textId="38BA94F3" w:rsidR="00065900" w:rsidRDefault="00065900" w:rsidP="00065900"/>
    <w:p w14:paraId="62F629F1" w14:textId="77777777" w:rsidR="00C25FAD" w:rsidRDefault="00C25FAD" w:rsidP="00C25FAD">
      <w:pPr>
        <w:pStyle w:val="Heading2"/>
      </w:pPr>
    </w:p>
    <w:p w14:paraId="68F10E55" w14:textId="18B3FD70" w:rsidR="00C25FAD" w:rsidRDefault="00C25FAD" w:rsidP="00C25FAD">
      <w:pPr>
        <w:pStyle w:val="Heading2"/>
      </w:pPr>
      <w:r>
        <w:t>AT Politics</w:t>
      </w:r>
    </w:p>
    <w:p w14:paraId="4C0E60F8" w14:textId="5EAAD52C" w:rsidR="00C25FAD" w:rsidRDefault="00C25FAD" w:rsidP="00C25FAD"/>
    <w:p w14:paraId="326A7A11" w14:textId="77777777" w:rsidR="00C25FAD" w:rsidRPr="00BD4898" w:rsidRDefault="00C25FAD" w:rsidP="00C25FAD">
      <w:pPr>
        <w:pStyle w:val="Heading3"/>
      </w:pPr>
      <w:r>
        <w:t>Politics – Base Backlash Links</w:t>
      </w:r>
    </w:p>
    <w:p w14:paraId="39D9AF53" w14:textId="77777777" w:rsidR="00C25FAD" w:rsidRPr="00BD4898" w:rsidRDefault="00C25FAD" w:rsidP="00C25FAD">
      <w:pPr>
        <w:pStyle w:val="Heading4"/>
      </w:pPr>
      <w:r w:rsidRPr="00BD4898">
        <w:t>Plan would cause a base backlash – They love Sessions ruling and Pelosi hates it.</w:t>
      </w:r>
    </w:p>
    <w:p w14:paraId="6F27D220" w14:textId="77777777" w:rsidR="00C25FAD" w:rsidRPr="00C97D23" w:rsidRDefault="00C25FAD" w:rsidP="00C25FAD">
      <w:pPr>
        <w:rPr>
          <w:rStyle w:val="Style13ptBold"/>
          <w:b w:val="0"/>
        </w:rPr>
      </w:pPr>
      <w:r w:rsidRPr="00BD4898">
        <w:rPr>
          <w:rStyle w:val="Style13ptBold"/>
        </w:rPr>
        <w:t xml:space="preserve">Halper, 18 – writer  for the Los Angeles Times </w:t>
      </w:r>
      <w:r w:rsidRPr="00BD4898">
        <w:rPr>
          <w:rStyle w:val="Style13ptBold"/>
          <w:sz w:val="16"/>
          <w:szCs w:val="16"/>
        </w:rPr>
        <w:t>[</w:t>
      </w:r>
      <w:r w:rsidRPr="00C97D23">
        <w:rPr>
          <w:rStyle w:val="Style13ptBold"/>
          <w:b w:val="0"/>
          <w:sz w:val="16"/>
          <w:szCs w:val="16"/>
        </w:rPr>
        <w:t xml:space="preserve">Evan, Los Angeles Times, 6/12/18, U.S. TO BAR VICTIMS OF DOMESTIC ABUSE; Sessions also rejects gang violence as basis for asylum, http://www.latimes.com/search/?q=U.S.+TO+BAR+VICTIMS+OF+DOMESTIC+ABUSE%3B++Sessions+also+rejects+gang+violence+as+basis+for+asylum/Lexis,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65B500B2" w14:textId="77777777" w:rsidR="00C25FAD" w:rsidRPr="00BD4898" w:rsidRDefault="00C25FAD" w:rsidP="00C25FAD"/>
    <w:p w14:paraId="6BE89C3B" w14:textId="77777777" w:rsidR="00C25FAD" w:rsidRPr="00BD4898" w:rsidRDefault="00C25FAD" w:rsidP="00C25FAD">
      <w:pPr>
        <w:rPr>
          <w:sz w:val="16"/>
        </w:rPr>
      </w:pPr>
      <w:r w:rsidRPr="00BD4898">
        <w:rPr>
          <w:rStyle w:val="StyleUnderline"/>
        </w:rPr>
        <w:t>Sessions' decision</w:t>
      </w:r>
      <w:r w:rsidRPr="00BD4898">
        <w:rPr>
          <w:sz w:val="16"/>
        </w:rPr>
        <w:t xml:space="preserve"> </w:t>
      </w:r>
      <w:r w:rsidRPr="00BD4898">
        <w:rPr>
          <w:rStyle w:val="StyleUnderline"/>
        </w:rPr>
        <w:t>came under immediate attack from Democrats</w:t>
      </w:r>
      <w:r w:rsidRPr="00BD4898">
        <w:rPr>
          <w:sz w:val="16"/>
        </w:rPr>
        <w:t xml:space="preserve"> and immigration advocates. House Minority Leader Nancy </w:t>
      </w:r>
      <w:r w:rsidRPr="00BD4898">
        <w:rPr>
          <w:rStyle w:val="StyleUnderline"/>
        </w:rPr>
        <w:t xml:space="preserve">Pelosi </w:t>
      </w:r>
      <w:r w:rsidRPr="00BD4898">
        <w:rPr>
          <w:sz w:val="16"/>
        </w:rPr>
        <w:t xml:space="preserve">of San Francisco </w:t>
      </w:r>
      <w:r w:rsidRPr="00BD4898">
        <w:rPr>
          <w:rStyle w:val="StyleUnderline"/>
        </w:rPr>
        <w:t>said</w:t>
      </w:r>
      <w:r w:rsidRPr="00BD4898">
        <w:rPr>
          <w:sz w:val="16"/>
        </w:rPr>
        <w:t xml:space="preserve"> in a statement that </w:t>
      </w:r>
      <w:r w:rsidRPr="00BD4898">
        <w:rPr>
          <w:rStyle w:val="StyleUnderline"/>
        </w:rPr>
        <w:t>the administration had</w:t>
      </w:r>
      <w:r w:rsidRPr="00BD4898">
        <w:rPr>
          <w:sz w:val="16"/>
        </w:rPr>
        <w:t xml:space="preserve"> "</w:t>
      </w:r>
      <w:r w:rsidRPr="00BD4898">
        <w:rPr>
          <w:rStyle w:val="StyleUnderline"/>
        </w:rPr>
        <w:t>just condemned countless vulnerable, innocent women to a lifetime of violence and even death, just to score political points with their base.</w:t>
      </w:r>
      <w:r w:rsidRPr="00BD4898">
        <w:rPr>
          <w:sz w:val="16"/>
        </w:rPr>
        <w:t xml:space="preserve"> This act of staggering cruelty insults our nation's values."</w:t>
      </w:r>
    </w:p>
    <w:p w14:paraId="55BE6F08" w14:textId="77777777" w:rsidR="00C25FAD" w:rsidRPr="00BD4898" w:rsidRDefault="00C25FAD" w:rsidP="00C25FAD"/>
    <w:p w14:paraId="05B65975" w14:textId="77777777" w:rsidR="00C25FAD" w:rsidRPr="00BD4898" w:rsidRDefault="00C25FAD" w:rsidP="00C25FAD">
      <w:pPr>
        <w:pStyle w:val="Heading3"/>
      </w:pPr>
      <w:r>
        <w:t>Politics – Midterms – Helps GOP</w:t>
      </w:r>
    </w:p>
    <w:p w14:paraId="3F927EEC" w14:textId="77777777" w:rsidR="00C25FAD" w:rsidRPr="00BD4898" w:rsidRDefault="00C25FAD" w:rsidP="00C25FAD">
      <w:pPr>
        <w:pStyle w:val="Heading4"/>
      </w:pPr>
      <w:r w:rsidRPr="00BD4898">
        <w:t>Sessions policy will hurt Republicans – it causes them to lose credibility on family issues.</w:t>
      </w:r>
    </w:p>
    <w:p w14:paraId="721BFE05" w14:textId="77777777" w:rsidR="00C25FAD" w:rsidRPr="00C97D23" w:rsidRDefault="00C25FAD" w:rsidP="00C25FAD">
      <w:pPr>
        <w:rPr>
          <w:rStyle w:val="Style13ptBold"/>
          <w:b w:val="0"/>
        </w:rPr>
      </w:pPr>
      <w:r w:rsidRPr="00BD4898">
        <w:rPr>
          <w:rStyle w:val="Style13ptBold"/>
        </w:rPr>
        <w:t>Crowley, 18 – U.S representative for New York’s 14</w:t>
      </w:r>
      <w:r w:rsidRPr="00BD4898">
        <w:rPr>
          <w:rStyle w:val="Style13ptBold"/>
          <w:vertAlign w:val="superscript"/>
        </w:rPr>
        <w:t xml:space="preserve">th </w:t>
      </w:r>
      <w:r w:rsidRPr="00BD4898">
        <w:rPr>
          <w:rStyle w:val="Style13ptBold"/>
        </w:rPr>
        <w:t xml:space="preserve">district </w:t>
      </w:r>
      <w:r w:rsidRPr="00C97D23">
        <w:rPr>
          <w:rStyle w:val="Style13ptBold"/>
          <w:b w:val="0"/>
          <w:sz w:val="16"/>
          <w:szCs w:val="16"/>
        </w:rPr>
        <w:t xml:space="preserve">[Joe, U.S Official News, 6/25/18, Washington: Chairman Crowley Statement on Attorney General Sessions' Decision to Restrict Use of Asylum by Victims of Domestic Violence, Gang Violence/Lexis, 7/12/18, </w:t>
      </w:r>
      <w:proofErr w:type="spellStart"/>
      <w:r w:rsidRPr="00C97D23">
        <w:rPr>
          <w:rStyle w:val="Style13ptBold"/>
          <w:b w:val="0"/>
          <w:sz w:val="16"/>
          <w:szCs w:val="16"/>
        </w:rPr>
        <w:t>jbarber</w:t>
      </w:r>
      <w:proofErr w:type="spellEnd"/>
      <w:r w:rsidRPr="00C97D23">
        <w:rPr>
          <w:rStyle w:val="Style13ptBold"/>
          <w:b w:val="0"/>
          <w:sz w:val="16"/>
          <w:szCs w:val="16"/>
        </w:rPr>
        <w:t>]</w:t>
      </w:r>
    </w:p>
    <w:p w14:paraId="36ED014D" w14:textId="77777777" w:rsidR="00C25FAD" w:rsidRPr="00BD4898" w:rsidRDefault="00C25FAD" w:rsidP="00C25FAD"/>
    <w:p w14:paraId="3D57A7A3" w14:textId="77777777" w:rsidR="00C25FAD" w:rsidRPr="00BD4898" w:rsidRDefault="00C25FAD" w:rsidP="00C25FAD">
      <w:pPr>
        <w:rPr>
          <w:u w:val="single"/>
        </w:rPr>
      </w:pPr>
      <w:r w:rsidRPr="00BD4898">
        <w:rPr>
          <w:sz w:val="16"/>
        </w:rPr>
        <w:t xml:space="preserve">Washington: House </w:t>
      </w:r>
      <w:r w:rsidRPr="00BD4898">
        <w:rPr>
          <w:u w:val="single"/>
        </w:rPr>
        <w:t>Democratic Caucus Chairman</w:t>
      </w:r>
      <w:r w:rsidRPr="00BD4898">
        <w:rPr>
          <w:sz w:val="16"/>
        </w:rPr>
        <w:t xml:space="preserve"> Joe Crowley has issued the following news release: Democratic Caucus Chairman Joe Crowley (D-Queens, the Bronx) </w:t>
      </w:r>
      <w:r w:rsidRPr="00BD4898">
        <w:rPr>
          <w:u w:val="single"/>
        </w:rPr>
        <w:t>issued the following statement on Attorney</w:t>
      </w:r>
      <w:r w:rsidRPr="00BD4898">
        <w:rPr>
          <w:sz w:val="16"/>
        </w:rPr>
        <w:t xml:space="preserve"> </w:t>
      </w:r>
      <w:r w:rsidRPr="00BD4898">
        <w:rPr>
          <w:u w:val="single"/>
        </w:rPr>
        <w:t>General Jeff Sessions’ decision to no longer grant asylum to victims fleeing domestic abuse and gang violence: “This decision will put vulnerable asylum-seekers, including women and children, who are fleeing severe and often life-threatening violence directly in harm’s way. Slamming the door on innocent victims seeking safety goes against everything our country stands for and any Republican who doesn’t loudly condemn this disgusting policy will lack credibility if they ever again try to claim they stand for families, women, or children. “Clearly, Attorney General Sessions and the Trump administration will stop at nothing to demonize immigrants and terrorize those who come to our borders seeking refuge.”</w:t>
      </w:r>
    </w:p>
    <w:p w14:paraId="66C6E8B0" w14:textId="77777777" w:rsidR="00C25FAD" w:rsidRDefault="00C25FAD" w:rsidP="00C25FAD"/>
    <w:p w14:paraId="77D984EC" w14:textId="77777777" w:rsidR="00C25FAD" w:rsidRPr="00BD4898" w:rsidRDefault="00C25FAD" w:rsidP="00C25FAD">
      <w:pPr>
        <w:pStyle w:val="Heading3"/>
      </w:pPr>
      <w:r>
        <w:t>Politics – Plan Bipartisan</w:t>
      </w:r>
    </w:p>
    <w:p w14:paraId="6ECD3B88" w14:textId="77777777" w:rsidR="00C25FAD" w:rsidRPr="00BD4898" w:rsidRDefault="00C25FAD" w:rsidP="00C25FAD">
      <w:pPr>
        <w:pStyle w:val="Heading4"/>
      </w:pPr>
      <w:r w:rsidRPr="00BD4898">
        <w:t>The plan increases political support – there are bipartisan sponsors and growing support in Congress</w:t>
      </w:r>
    </w:p>
    <w:p w14:paraId="5271BC87" w14:textId="77777777" w:rsidR="00C25FAD" w:rsidRPr="00BD4898" w:rsidRDefault="00C25FAD" w:rsidP="00C25FAD">
      <w:r w:rsidRPr="00BD4898">
        <w:rPr>
          <w:rStyle w:val="Style13ptBold"/>
        </w:rPr>
        <w:t>Kyle, 2014 – JD Candidate, Faulkner Univ.</w:t>
      </w:r>
      <w:r w:rsidRPr="00BD4898">
        <w:rPr>
          <w:sz w:val="16"/>
          <w:szCs w:val="16"/>
        </w:rPr>
        <w:t xml:space="preserve"> [Spencer, The Scholar: St. Mary's Law Review on Race and Social Justice 16 SCHOLAR 505 Safety Over Semantics: The Case For Statutory Protection For Domestic Violence Asylum Applicants, Lexis]</w:t>
      </w:r>
    </w:p>
    <w:p w14:paraId="705A6513" w14:textId="77777777" w:rsidR="00C25FAD" w:rsidRPr="00BD4898" w:rsidRDefault="00C25FAD" w:rsidP="00C25FAD"/>
    <w:p w14:paraId="56E48888" w14:textId="77777777" w:rsidR="00C25FAD" w:rsidRPr="00BD4898" w:rsidRDefault="00C25FAD" w:rsidP="00C25FAD">
      <w:pPr>
        <w:rPr>
          <w:sz w:val="16"/>
        </w:rPr>
      </w:pPr>
      <w:r w:rsidRPr="00BD4898">
        <w:rPr>
          <w:sz w:val="16"/>
        </w:rPr>
        <w:t xml:space="preserve">B. The Vehicle for Change: The International Violence Against Women Act As it did with IIRIRA, </w:t>
      </w:r>
      <w:r w:rsidRPr="00BD4898">
        <w:rPr>
          <w:rStyle w:val="StyleUnderline"/>
        </w:rPr>
        <w:t>Congress should use politically expedient legislation to amend the Immigration and Nationality Act's definition of refugee so that the Act offers protection for victims of extreme cases of domestic violence in foreign countries</w:t>
      </w:r>
      <w:r w:rsidRPr="00BD4898">
        <w:rPr>
          <w:sz w:val="16"/>
        </w:rPr>
        <w:t xml:space="preserve">. </w:t>
      </w:r>
      <w:r w:rsidRPr="00BD4898">
        <w:rPr>
          <w:rStyle w:val="StyleUnderline"/>
        </w:rPr>
        <w:t>The International Violence Against Women Act (I-VAWA) has gained momentum and bipartisan support as it works its way through the legislative process</w:t>
      </w:r>
      <w:r w:rsidRPr="00BD4898">
        <w:rPr>
          <w:sz w:val="16"/>
        </w:rPr>
        <w:t xml:space="preserve">. n276 I-VAWA focuses on "streamlining existing efforts by the U.S. government to end violence against women [internationally] and funding new efforts by [non-governmental organizations] and the U.S. government to prevent violence and provide survivor services" worldwide. n277 "The text of the bill begins with congressional findings on the importance of ending violence against women" n278 stating, "Approximately [one] in [three] women in the world will experience violence in her lifetime, with rates of up to [seventy] percent in some countries ... ." n279 The bill also notes the acute violence that plagues women who are forced to flee their homelands seeking protection. It asserts, "Displaced, refugee, and stateless women and girls in humanitarian emergencies, conflict settings, and natural disasters face extreme violence and threats because of power inequities, including being forced to exchange sex for food and humanitarian supplies, and being at increased risk of rape, sexual exploitation, and abuse." n280 The bill states it is the policy of the United States "to systematically integrate and coordinate efforts to prevent and respond to violence against women and girls into United States foreign policy and foreign assistance programs" and "to enhance training and other programs to prevent and respond to violence against women and girls in humanitarian relief, conflict, and post-conflict operations ... ." n281 On October 31, 2007, then-Senator Joseph Biden (D-Delaware) and Senator Richard Lugar (R-Indiana) first introduced I-VAWA to the Senate. n282 [*541] </w:t>
      </w:r>
      <w:r w:rsidRPr="00BD4898">
        <w:rPr>
          <w:rStyle w:val="StyleUnderline"/>
        </w:rPr>
        <w:t>The bill garnered bipartisan support from twenty cosponsoring senators</w:t>
      </w:r>
      <w:r w:rsidRPr="00BD4898">
        <w:rPr>
          <w:sz w:val="16"/>
        </w:rPr>
        <w:t xml:space="preserve">. n283 On April 30, 2008, Representative Howard Berman (D-California) introduced I-VAWA to the House of Representatives, where the bill received bipartisan support from thirty cosponsoring representatives. n284 Although I-VAWA received substantial bipartisan support in both houses, Congress did not vote on the bill during the 110th Congress. n285 However, a 2009 poll found that eighty-two percent of Americans supported the passage of I-VAWA. n286 "This public display of support is of great importance because it adds legitimacy" to the campaign for women's rights and places political pressure on U.S. lawmakers to support women's rights internationally. n287 On February 4, 2010, </w:t>
      </w:r>
      <w:r w:rsidRPr="00BD4898">
        <w:rPr>
          <w:rStyle w:val="StyleUnderline"/>
        </w:rPr>
        <w:t>in a rare show of bipartisan support, Senators John Kerry</w:t>
      </w:r>
      <w:r w:rsidRPr="00BD4898">
        <w:rPr>
          <w:sz w:val="16"/>
        </w:rPr>
        <w:t xml:space="preserve"> (D-Massachusetts) </w:t>
      </w:r>
      <w:r w:rsidRPr="00BD4898">
        <w:rPr>
          <w:rStyle w:val="StyleUnderline"/>
        </w:rPr>
        <w:t>and Barbara Boxer</w:t>
      </w:r>
      <w:r w:rsidRPr="00BD4898">
        <w:rPr>
          <w:sz w:val="16"/>
        </w:rPr>
        <w:t xml:space="preserve"> (D-California) of the Senate Foreign Relations Committee, </w:t>
      </w:r>
      <w:r w:rsidRPr="00BD4898">
        <w:rPr>
          <w:rStyle w:val="StyleUnderline"/>
        </w:rPr>
        <w:t>along with Senators Susan Collins</w:t>
      </w:r>
      <w:r w:rsidRPr="00BD4898">
        <w:rPr>
          <w:sz w:val="16"/>
        </w:rPr>
        <w:t xml:space="preserve"> (R-Maine) </w:t>
      </w:r>
      <w:r w:rsidRPr="00BD4898">
        <w:rPr>
          <w:rStyle w:val="StyleUnderline"/>
        </w:rPr>
        <w:t>and Olympia Snowe</w:t>
      </w:r>
      <w:r w:rsidRPr="00BD4898">
        <w:rPr>
          <w:sz w:val="16"/>
        </w:rPr>
        <w:t xml:space="preserve"> (R-Maine), </w:t>
      </w:r>
      <w:r w:rsidRPr="00BD4898">
        <w:rPr>
          <w:rStyle w:val="StyleUnderline"/>
        </w:rPr>
        <w:t>reintroduced I-VAWA to the 111th Congress. n288 More than thirty senators cosponsored the bill and the Senate Foreign Relations Committee recommended the bill for enactmen</w:t>
      </w:r>
      <w:r w:rsidRPr="00BD4898">
        <w:rPr>
          <w:sz w:val="16"/>
        </w:rPr>
        <w:t xml:space="preserve">t. n289 Similarly, Representative William Delahunt (D-Massachusetts) and </w:t>
      </w:r>
      <w:r w:rsidRPr="00BD4898">
        <w:rPr>
          <w:rStyle w:val="StyleUnderline"/>
        </w:rPr>
        <w:t>134 bipartisan cosponsors reintroduced I-VAWA to the House of Representatives during the 111th Congres</w:t>
      </w:r>
      <w:r w:rsidRPr="00BD4898">
        <w:rPr>
          <w:sz w:val="16"/>
        </w:rPr>
        <w:t>s. n290 Representative Delahunt focused on the bill's importance to national security in his statement supporting the bill: "Nations with the worst track record in preventing violence against women are also the most unstable and are breeding grounds for terrorism. It is crucial for our own national security that we be a global leader in addressing this epidemic of gender violence ... ." n291 [*542] Senator Kerry echoed Rep. Delahunt's statement in his statement supporting the bill: "This bill will protect women everywhere, and it turns out that championing these values is also an extremely effective and cost-efficient way to advance America's foreign assistance goals and strengthen our national security." n292 Senator Benjamin Cardin (D-Maryland) also noted the strategic importance of the initiative in a statement after the Senate Foreign Relations Committee approved I-VAWA: "The Joint Chiefs of Staff stated that one of the most effective forces for defeating extremism is female safety and education. Violence against women undermines the effectiveness of existing U.S. investments in global development and stability, whether fighting HIV/AIDS, increasing basic education, or creating stability ... ." n293</w:t>
      </w:r>
    </w:p>
    <w:p w14:paraId="1856A259" w14:textId="77777777" w:rsidR="00C25FAD" w:rsidRDefault="00C25FAD" w:rsidP="00C25FAD"/>
    <w:p w14:paraId="4E9EFB1C" w14:textId="77777777" w:rsidR="00C25FAD" w:rsidRPr="00E577AC" w:rsidRDefault="00C25FAD" w:rsidP="00C25FAD">
      <w:pPr>
        <w:pStyle w:val="Heading3"/>
      </w:pPr>
      <w:r>
        <w:t>Politics – Democrats Support</w:t>
      </w:r>
    </w:p>
    <w:p w14:paraId="441445A7" w14:textId="77777777" w:rsidR="00C25FAD" w:rsidRPr="00E577AC" w:rsidRDefault="00C25FAD" w:rsidP="00C25FAD">
      <w:pPr>
        <w:pStyle w:val="Heading4"/>
      </w:pPr>
      <w:r w:rsidRPr="00E577AC">
        <w:t>Democrats support the plan – Democratic leaders criticize Sessions policy</w:t>
      </w:r>
    </w:p>
    <w:p w14:paraId="58C0E165" w14:textId="77777777" w:rsidR="00C25FAD" w:rsidRPr="00E577AC" w:rsidRDefault="00C25FAD" w:rsidP="00C25FAD">
      <w:pPr>
        <w:rPr>
          <w:sz w:val="16"/>
          <w:szCs w:val="16"/>
        </w:rPr>
      </w:pPr>
      <w:r w:rsidRPr="00E577AC">
        <w:rPr>
          <w:rStyle w:val="Style13ptBold"/>
        </w:rPr>
        <w:t>Siddiqui 18 – political reporter for The Guardian</w:t>
      </w:r>
      <w:r w:rsidRPr="00E577AC">
        <w:rPr>
          <w:b/>
          <w:sz w:val="24"/>
        </w:rPr>
        <w:t xml:space="preserve"> </w:t>
      </w:r>
      <w:r w:rsidRPr="00E577AC">
        <w:rPr>
          <w:sz w:val="16"/>
          <w:szCs w:val="16"/>
        </w:rPr>
        <w:t xml:space="preserve">[Sabrina, Trump administration moves to end asylum for victims of domestic abuse and gangs; Planned directive to immigration judges marks dramatic shift likely to affect tens of thousands of migrants, 6/11/18, </w:t>
      </w:r>
      <w:r w:rsidRPr="00E577AC">
        <w:rPr>
          <w:rStyle w:val="Hyperlink"/>
          <w:sz w:val="16"/>
          <w:szCs w:val="16"/>
        </w:rPr>
        <w:t>Acc</w:t>
      </w:r>
      <w:r w:rsidRPr="00E577AC">
        <w:rPr>
          <w:sz w:val="16"/>
          <w:szCs w:val="16"/>
        </w:rPr>
        <w:t xml:space="preserve"> 7/14/18, Lexis]</w:t>
      </w:r>
    </w:p>
    <w:p w14:paraId="7A93D5B3" w14:textId="77777777" w:rsidR="00C25FAD" w:rsidRPr="00E577AC" w:rsidRDefault="00C25FAD" w:rsidP="00C25FAD">
      <w:pPr>
        <w:rPr>
          <w:sz w:val="16"/>
          <w:szCs w:val="16"/>
        </w:rPr>
      </w:pPr>
    </w:p>
    <w:p w14:paraId="147A3774" w14:textId="77777777" w:rsidR="00C25FAD" w:rsidRPr="00E577AC" w:rsidRDefault="00C25FAD" w:rsidP="00C25FAD">
      <w:pPr>
        <w:rPr>
          <w:sz w:val="12"/>
        </w:rPr>
      </w:pPr>
      <w:r w:rsidRPr="00E577AC">
        <w:rPr>
          <w:sz w:val="12"/>
        </w:rPr>
        <w:t xml:space="preserve">Sessions signaled that </w:t>
      </w:r>
      <w:r w:rsidRPr="00E577AC">
        <w:rPr>
          <w:u w:val="single"/>
        </w:rPr>
        <w:t>the shift was imminent</w:t>
      </w:r>
      <w:r w:rsidRPr="00E577AC">
        <w:rPr>
          <w:sz w:val="12"/>
        </w:rPr>
        <w:t xml:space="preserve"> while addressing an annual training conference for the hundreds of US immigration judges on Monday. "Asylum was never meant to alleviate all problems, even all serious problems, that people face every day all over the world," he told the group. The attorney general has broad discretion over enforcing the country's immigration laws. The </w:t>
      </w:r>
      <w:r w:rsidRPr="00E577AC">
        <w:rPr>
          <w:u w:val="single"/>
        </w:rPr>
        <w:t xml:space="preserve">immigration courts also fall under the jurisdiction of the justice department, enabling the attorney general to set or change precedent. </w:t>
      </w:r>
      <w:r w:rsidRPr="00E577AC">
        <w:rPr>
          <w:sz w:val="12"/>
        </w:rPr>
        <w:t xml:space="preserve">"The asylum system is being abused to the detriment of the rule of law, sound public policy and public safety... now we all know that many of those crossing our border illegally are leaving difficult and dangerous situations. And we understand all are due proper respect and the proper legal process. But we cannot abandon legal discipline and sound legal concepts," Sessions said in the address. </w:t>
      </w:r>
      <w:r w:rsidRPr="00E577AC">
        <w:rPr>
          <w:u w:val="single"/>
        </w:rPr>
        <w:t xml:space="preserve">Democrats slammed the move as "heartless" and "inhumane". </w:t>
      </w:r>
      <w:r w:rsidRPr="00E577AC">
        <w:rPr>
          <w:sz w:val="12"/>
        </w:rPr>
        <w:t xml:space="preserve">"There </w:t>
      </w:r>
      <w:r w:rsidRPr="00E577AC">
        <w:rPr>
          <w:u w:val="single"/>
        </w:rPr>
        <w:t>simply aren't enough words in the English language to fully capture the depravity of this administration</w:t>
      </w:r>
      <w:r w:rsidRPr="00E577AC">
        <w:rPr>
          <w:sz w:val="12"/>
        </w:rPr>
        <w:t xml:space="preserve">," </w:t>
      </w:r>
      <w:r w:rsidRPr="00E577AC">
        <w:rPr>
          <w:rStyle w:val="StyleUnderline"/>
        </w:rPr>
        <w:t xml:space="preserve">Tom Perez, the chairman of the Democratic National Committee, said in a statement. </w:t>
      </w:r>
      <w:r w:rsidRPr="00E577AC">
        <w:rPr>
          <w:sz w:val="12"/>
        </w:rPr>
        <w:t>He added: "</w:t>
      </w:r>
      <w:r w:rsidRPr="00E577AC">
        <w:rPr>
          <w:u w:val="single"/>
        </w:rPr>
        <w:t>Trump is attacking some of the most vulnerable people in our society... We need to look in the mirror and ask ourselves what we are becoming as a nation under Donald Trump and Republican leadership</w:t>
      </w:r>
      <w:r w:rsidRPr="00E577AC">
        <w:rPr>
          <w:sz w:val="12"/>
        </w:rPr>
        <w:t>."</w:t>
      </w:r>
    </w:p>
    <w:p w14:paraId="2FAE27B2" w14:textId="77777777" w:rsidR="00C25FAD" w:rsidRDefault="00C25FAD" w:rsidP="00C25FAD"/>
    <w:p w14:paraId="4735A73D" w14:textId="77777777" w:rsidR="00C25FAD" w:rsidRPr="00BD4898" w:rsidRDefault="00C25FAD" w:rsidP="00C25FAD">
      <w:pPr>
        <w:pStyle w:val="Heading3"/>
      </w:pPr>
      <w:r>
        <w:t>Politics – Plan Controversial</w:t>
      </w:r>
    </w:p>
    <w:p w14:paraId="705DA540" w14:textId="77777777" w:rsidR="00C25FAD" w:rsidRPr="00BD4898" w:rsidRDefault="00C25FAD" w:rsidP="00C25FAD">
      <w:pPr>
        <w:pStyle w:val="Heading4"/>
      </w:pPr>
      <w:r w:rsidRPr="00BD4898">
        <w:t>Plan is not popular in Congress – Domestic violence asylum cannot build support in a partisan Congress</w:t>
      </w:r>
    </w:p>
    <w:p w14:paraId="53997D23" w14:textId="77777777" w:rsidR="00C25FAD" w:rsidRPr="00BD4898" w:rsidRDefault="00C25FAD" w:rsidP="00C25FAD">
      <w:pPr>
        <w:rPr>
          <w:sz w:val="16"/>
          <w:szCs w:val="16"/>
        </w:rPr>
      </w:pPr>
      <w:r w:rsidRPr="00BD4898">
        <w:rPr>
          <w:rStyle w:val="Style13ptBold"/>
        </w:rPr>
        <w:t>Marsden, 2014 – JD Candidate at Yale</w:t>
      </w:r>
      <w:r w:rsidRPr="00BD4898">
        <w:t xml:space="preserve"> </w:t>
      </w:r>
      <w:r w:rsidRPr="00BD4898">
        <w:rPr>
          <w:sz w:val="16"/>
          <w:szCs w:val="16"/>
        </w:rPr>
        <w:t>[Jessica The Yale Law Journal Forum May, 123 Yale L.J. Online 2512 Domestic Violence Asylum After Matter of L-R-, Lexis]</w:t>
      </w:r>
    </w:p>
    <w:p w14:paraId="42628F57" w14:textId="77777777" w:rsidR="00C25FAD" w:rsidRPr="00BD4898" w:rsidRDefault="00C25FAD" w:rsidP="00C25FAD"/>
    <w:p w14:paraId="5A21DE76" w14:textId="77777777" w:rsidR="00C25FAD" w:rsidRPr="00BD4898" w:rsidRDefault="00C25FAD" w:rsidP="00C25FAD">
      <w:pPr>
        <w:rPr>
          <w:sz w:val="16"/>
        </w:rPr>
      </w:pPr>
      <w:r w:rsidRPr="00BD4898">
        <w:rPr>
          <w:rStyle w:val="StyleUnderline"/>
        </w:rPr>
        <w:t>The legislative response to the "one-child policy" asylum claims is a model for a resolution of the outstanding questions about domestic violence asylum claims</w:t>
      </w:r>
      <w:r w:rsidRPr="00BD4898">
        <w:rPr>
          <w:sz w:val="16"/>
        </w:rPr>
        <w:t>.</w:t>
      </w:r>
      <w:r w:rsidRPr="00BD4898">
        <w:rPr>
          <w:rStyle w:val="StyleUnderline"/>
        </w:rPr>
        <w:t xml:space="preserve"> But there is no need to wait for Congress to act; the same effect can be obtained through regulatory reform.</w:t>
      </w:r>
      <w:r w:rsidRPr="00BD4898">
        <w:rPr>
          <w:sz w:val="16"/>
        </w:rPr>
        <w:t xml:space="preserve"> </w:t>
      </w:r>
      <w:r w:rsidRPr="00BD4898">
        <w:rPr>
          <w:rStyle w:val="StyleUnderline"/>
        </w:rPr>
        <w:t>Indeed, waiting for Congress is likely to be futile</w:t>
      </w:r>
      <w:r w:rsidRPr="00BD4898">
        <w:rPr>
          <w:sz w:val="16"/>
        </w:rPr>
        <w:t xml:space="preserve">. </w:t>
      </w:r>
      <w:r w:rsidRPr="00BD4898">
        <w:rPr>
          <w:rStyle w:val="StyleUnderline"/>
        </w:rPr>
        <w:t>The expansion of protection for parents affected by the one-child policy had much greater political salience than enhancing protection for domestic violence victims is ever likely to have.</w:t>
      </w:r>
      <w:r w:rsidRPr="00BD4898">
        <w:rPr>
          <w:sz w:val="16"/>
        </w:rPr>
        <w:t xml:space="preserve"> </w:t>
      </w:r>
      <w:r w:rsidRPr="00BD4898">
        <w:rPr>
          <w:rStyle w:val="StyleUnderline"/>
        </w:rPr>
        <w:t>First, initial U.S. government support for one-child policy asylum claims came just after the Tiananmen Square massacres of 1989. n145 Since domestic violence asylum-seekers could come from any number of countries that fail to protect victims, increasing protection for them is unlikely to align so neatly with U.S. foreign policy goals.</w:t>
      </w:r>
      <w:r w:rsidRPr="00BD4898">
        <w:rPr>
          <w:sz w:val="16"/>
        </w:rPr>
        <w:t xml:space="preserve"> Second, protection for victims of the one-child policy--particularly those who have been or might be subject to forced abortions--aligns with the domestic [*2543] agenda of the anti-abortion movement. Many of the politicians advocating for asylum protection for victims of the one-child policy explicitly did so as part of an anti-abortion agenda. n146 </w:t>
      </w:r>
      <w:r w:rsidRPr="00BD4898">
        <w:rPr>
          <w:rStyle w:val="StyleUnderline"/>
        </w:rPr>
        <w:t>In contrast, domestic violence is not the type of political issue that is likely to find a natural constituency in Congress. Passing any law that would expand access to legal immigration is increasingly difficult in the divided political climate</w:t>
      </w:r>
      <w:r w:rsidRPr="00BD4898">
        <w:rPr>
          <w:sz w:val="16"/>
        </w:rPr>
        <w:t>. At the time of this writing, the Senate has passed a comprehensive immigration reform bill, but the bill remains stalled in the House of Representatives. n147 Furthermore, the specific needs of women immigrants have not been a focus in this round of immigration reform, despite evidence that the immigration system as a whole is systematically biased against women. n148 The Senate never considered an amendment to its immigration bill that sought to address some of these inequalities. n149 In light of the low likelihood of congressional action, a regulatory strategy is more likely to lead to the legal changes necessary to protect domestic violence asylum-seekers.</w:t>
      </w:r>
    </w:p>
    <w:p w14:paraId="6060373F" w14:textId="77777777" w:rsidR="00C25FAD" w:rsidRPr="00BD4898" w:rsidRDefault="00C25FAD" w:rsidP="00C25FAD"/>
    <w:p w14:paraId="663458AE" w14:textId="77777777" w:rsidR="00C25FAD" w:rsidRPr="00BD4898" w:rsidRDefault="00C25FAD" w:rsidP="00C25FAD">
      <w:pPr>
        <w:pStyle w:val="Heading4"/>
      </w:pPr>
      <w:r w:rsidRPr="00BD4898">
        <w:t>Plan causes a political firestorm – empirical attempts to pass it prove</w:t>
      </w:r>
    </w:p>
    <w:p w14:paraId="013B0187" w14:textId="77777777" w:rsidR="00C25FAD" w:rsidRPr="00BD4898" w:rsidRDefault="00C25FAD" w:rsidP="00C25FAD">
      <w:pPr>
        <w:rPr>
          <w:sz w:val="16"/>
          <w:szCs w:val="16"/>
        </w:rPr>
      </w:pPr>
      <w:bookmarkStart w:id="146" w:name="_Hlk519325598"/>
      <w:proofErr w:type="spellStart"/>
      <w:r w:rsidRPr="00BD4898">
        <w:rPr>
          <w:rStyle w:val="Style13ptBold"/>
        </w:rPr>
        <w:t>Musalo</w:t>
      </w:r>
      <w:proofErr w:type="spellEnd"/>
      <w:r w:rsidRPr="00BD4898">
        <w:rPr>
          <w:rStyle w:val="Style13ptBold"/>
        </w:rPr>
        <w:t>, 2010 - Director at the Center for Gender and Refugee Studies</w:t>
      </w:r>
      <w:r w:rsidRPr="00BD4898">
        <w:rPr>
          <w:sz w:val="16"/>
          <w:szCs w:val="16"/>
        </w:rPr>
        <w:t xml:space="preserve">, [Karen, A Short History of Gender Asylum in the United States Resistance and Ambivalence May Very Slowly be Inching Towards Recognition of Women's Claims, 29(2) Refugee Survey Quarterly 46 (2010). Available at: </w:t>
      </w:r>
      <w:hyperlink r:id="rId56" w:history="1">
        <w:r w:rsidRPr="00BD4898">
          <w:rPr>
            <w:rStyle w:val="Hyperlink"/>
            <w:sz w:val="16"/>
            <w:szCs w:val="16"/>
          </w:rPr>
          <w:t>http://repository.uchastings.edu/faculty_scholarship/1154</w:t>
        </w:r>
      </w:hyperlink>
    </w:p>
    <w:bookmarkEnd w:id="146"/>
    <w:p w14:paraId="4FB64440" w14:textId="77777777" w:rsidR="00C25FAD" w:rsidRPr="00BD4898" w:rsidRDefault="00C25FAD" w:rsidP="00C25FAD"/>
    <w:p w14:paraId="1E652B89" w14:textId="77777777" w:rsidR="00C25FAD" w:rsidRPr="00BD4898" w:rsidRDefault="00C25FAD" w:rsidP="00C25FAD">
      <w:pPr>
        <w:rPr>
          <w:sz w:val="16"/>
        </w:rPr>
      </w:pPr>
      <w:r w:rsidRPr="00BD4898">
        <w:rPr>
          <w:rStyle w:val="StyleUnderline"/>
        </w:rPr>
        <w:t>In the United States (US), few refugee issues have been as controversial as that of gender asylum</w:t>
      </w:r>
      <w:r w:rsidRPr="00BD4898">
        <w:rPr>
          <w:sz w:val="16"/>
        </w:rPr>
        <w:t xml:space="preserve">.1  In 1996, the Board of Immigration Appeals (BIA) broke new ground,  issuing  a  landmark  decision,  in  the  Matter  of  </w:t>
      </w:r>
      <w:proofErr w:type="spellStart"/>
      <w:r w:rsidRPr="00BD4898">
        <w:rPr>
          <w:sz w:val="16"/>
        </w:rPr>
        <w:t>Kasinga</w:t>
      </w:r>
      <w:proofErr w:type="spellEnd"/>
      <w:r w:rsidRPr="00BD4898">
        <w:rPr>
          <w:sz w:val="16"/>
        </w:rPr>
        <w:t xml:space="preserve">  case,2  granting asylum to a young woman from Togo who fled FGC. Three years later – in 1999 – </w:t>
      </w:r>
      <w:r w:rsidRPr="00BD4898">
        <w:rPr>
          <w:rStyle w:val="StyleUnderline"/>
        </w:rPr>
        <w:t xml:space="preserve">the BIA seemed to beat a hasty retreat from Matter of </w:t>
      </w:r>
      <w:proofErr w:type="spellStart"/>
      <w:r w:rsidRPr="00BD4898">
        <w:rPr>
          <w:rStyle w:val="StyleUnderline"/>
        </w:rPr>
        <w:t>Kasinga</w:t>
      </w:r>
      <w:proofErr w:type="spellEnd"/>
      <w:r w:rsidRPr="00BD4898">
        <w:rPr>
          <w:sz w:val="16"/>
        </w:rPr>
        <w:t xml:space="preserve">, when it denied asylum to </w:t>
      </w:r>
      <w:proofErr w:type="spellStart"/>
      <w:r w:rsidRPr="00BD4898">
        <w:rPr>
          <w:sz w:val="16"/>
        </w:rPr>
        <w:t>Rody</w:t>
      </w:r>
      <w:proofErr w:type="spellEnd"/>
      <w:r w:rsidRPr="00BD4898">
        <w:rPr>
          <w:sz w:val="16"/>
        </w:rPr>
        <w:t xml:space="preserve"> Alvarado,3  a Guatemalan woman who fled years of brutal domestic violence. </w:t>
      </w:r>
      <w:r w:rsidRPr="00BD4898">
        <w:rPr>
          <w:rStyle w:val="StyleUnderline"/>
        </w:rPr>
        <w:t>The decision, Matter of R-A-,4 provoked a firestorm of criticism, leading to the issuance  of proposed  regulations,5  as well as the personal intervention of three successive Attorneys General (AG) of the United States</w:t>
      </w:r>
      <w:r w:rsidRPr="00BD4898">
        <w:rPr>
          <w:sz w:val="16"/>
        </w:rPr>
        <w:t>.6</w:t>
      </w:r>
    </w:p>
    <w:p w14:paraId="2A43F55F" w14:textId="77777777" w:rsidR="00C25FAD" w:rsidRPr="00BD4898" w:rsidRDefault="00C25FAD" w:rsidP="00C25FAD"/>
    <w:p w14:paraId="0C2905BF" w14:textId="77777777" w:rsidR="00C25FAD" w:rsidRPr="00E577AC" w:rsidRDefault="00C25FAD" w:rsidP="00C25FAD">
      <w:pPr>
        <w:pStyle w:val="Heading4"/>
      </w:pPr>
      <w:r w:rsidRPr="00E577AC">
        <w:t>The plan angers Republicans – the plan will doom any possibility of immigration deals</w:t>
      </w:r>
    </w:p>
    <w:p w14:paraId="1CCE27C3" w14:textId="77777777" w:rsidR="00C25FAD" w:rsidRPr="00E577AC" w:rsidRDefault="00C25FAD" w:rsidP="00C25FAD">
      <w:pPr>
        <w:rPr>
          <w:sz w:val="16"/>
          <w:szCs w:val="16"/>
        </w:rPr>
      </w:pPr>
      <w:r w:rsidRPr="00E577AC">
        <w:rPr>
          <w:rStyle w:val="Style13ptBold"/>
        </w:rPr>
        <w:t>Benner and Dickerson 18 – Staff writers for New York Times</w:t>
      </w:r>
      <w:r w:rsidRPr="00E577AC">
        <w:rPr>
          <w:b/>
          <w:sz w:val="24"/>
        </w:rPr>
        <w:t xml:space="preserve"> </w:t>
      </w:r>
      <w:r w:rsidRPr="00E577AC">
        <w:rPr>
          <w:sz w:val="16"/>
          <w:szCs w:val="16"/>
        </w:rPr>
        <w:t>[Katie and Caitlin, The New York Times, Sessions Shrinks Paths to Asylum  6/12/18, Acc 7/14/18, Lexis JB]</w:t>
      </w:r>
    </w:p>
    <w:p w14:paraId="2BD8203C" w14:textId="77777777" w:rsidR="00C25FAD" w:rsidRPr="00E577AC" w:rsidRDefault="00C25FAD" w:rsidP="00C25FAD"/>
    <w:p w14:paraId="1D5960B6" w14:textId="77777777" w:rsidR="00C25FAD" w:rsidRPr="00E577AC" w:rsidRDefault="00C25FAD" w:rsidP="00C25FAD">
      <w:pPr>
        <w:rPr>
          <w:sz w:val="12"/>
        </w:rPr>
      </w:pPr>
      <w:r w:rsidRPr="00E577AC">
        <w:rPr>
          <w:sz w:val="12"/>
        </w:rPr>
        <w:t xml:space="preserve">The number of illegal immigrants caught at the border last year was the lowest since 1971, Border Patrol statistics showed. Still, </w:t>
      </w:r>
      <w:r w:rsidRPr="00E577AC">
        <w:rPr>
          <w:rStyle w:val="StyleUnderline"/>
        </w:rPr>
        <w:t>the White House began pressing in October for tighter asylum rules as part of any legislative package on immigration. ''We effectively have a policy where if you make an unproven assertion up front of having quote unquote credible fear, that you can be released into the United States almost immediately,'' Stephen Miller</w:t>
      </w:r>
      <w:r w:rsidRPr="00E577AC">
        <w:rPr>
          <w:sz w:val="12"/>
        </w:rPr>
        <w:t xml:space="preserve">, the White House senior policy adviser </w:t>
      </w:r>
      <w:r w:rsidRPr="00E577AC">
        <w:rPr>
          <w:rStyle w:val="StyleUnderline"/>
        </w:rPr>
        <w:t>who has been the architect of Mr. Trump's immigration crackdown</w:t>
      </w:r>
      <w:r w:rsidRPr="00E577AC">
        <w:rPr>
          <w:sz w:val="12"/>
        </w:rPr>
        <w:t>, said last week in an interview.</w:t>
      </w:r>
    </w:p>
    <w:p w14:paraId="08DFE177" w14:textId="77777777" w:rsidR="00C25FAD" w:rsidRPr="00E577AC" w:rsidRDefault="00C25FAD" w:rsidP="00C25FAD"/>
    <w:p w14:paraId="0FD94051" w14:textId="77777777" w:rsidR="00C25FAD" w:rsidRPr="00E577AC" w:rsidRDefault="00C25FAD" w:rsidP="00C25FAD">
      <w:pPr>
        <w:keepNext/>
        <w:keepLines/>
        <w:spacing w:before="200"/>
        <w:outlineLvl w:val="3"/>
        <w:rPr>
          <w:rFonts w:eastAsiaTheme="majorEastAsia" w:cstheme="majorBidi"/>
          <w:b/>
          <w:iCs/>
          <w:sz w:val="22"/>
        </w:rPr>
      </w:pPr>
      <w:r w:rsidRPr="00E577AC">
        <w:rPr>
          <w:rFonts w:eastAsiaTheme="majorEastAsia" w:cstheme="majorBidi"/>
          <w:b/>
          <w:iCs/>
          <w:sz w:val="22"/>
        </w:rPr>
        <w:t>Plan is controversial – there is strong political opposition to gender based asylum</w:t>
      </w:r>
    </w:p>
    <w:p w14:paraId="1C850BBD" w14:textId="77777777" w:rsidR="00C25FAD" w:rsidRPr="00E577AC" w:rsidRDefault="00C25FAD" w:rsidP="00C25FAD">
      <w:pPr>
        <w:rPr>
          <w:sz w:val="16"/>
          <w:szCs w:val="16"/>
        </w:rPr>
      </w:pPr>
      <w:bookmarkStart w:id="147" w:name="_Hlk519526617"/>
      <w:proofErr w:type="spellStart"/>
      <w:r w:rsidRPr="00E577AC">
        <w:rPr>
          <w:b/>
          <w:bCs/>
          <w:sz w:val="22"/>
        </w:rPr>
        <w:t>Twibell</w:t>
      </w:r>
      <w:proofErr w:type="spellEnd"/>
      <w:r w:rsidRPr="00E577AC">
        <w:rPr>
          <w:b/>
          <w:bCs/>
          <w:sz w:val="22"/>
        </w:rPr>
        <w:t>, 10 – Attorney at International Association for the Study of Forced Migration</w:t>
      </w:r>
      <w:r w:rsidRPr="00E577AC">
        <w:rPr>
          <w:sz w:val="28"/>
          <w:szCs w:val="28"/>
        </w:rPr>
        <w:t xml:space="preserve"> </w:t>
      </w:r>
      <w:r w:rsidRPr="00E577AC">
        <w:rPr>
          <w:sz w:val="16"/>
          <w:szCs w:val="16"/>
        </w:rPr>
        <w:t xml:space="preserve">[T.S., </w:t>
      </w:r>
      <w:r w:rsidRPr="00E577AC">
        <w:rPr>
          <w:sz w:val="16"/>
          <w:szCs w:val="16"/>
          <w:shd w:val="clear" w:color="auto" w:fill="FFFFFF"/>
        </w:rPr>
        <w:t xml:space="preserve">Georgetown Immigration Law Review, Vol. 24, No. 2, Winter </w:t>
      </w:r>
      <w:r w:rsidRPr="00E577AC">
        <w:rPr>
          <w:sz w:val="16"/>
          <w:szCs w:val="16"/>
        </w:rPr>
        <w:t xml:space="preserve">“The Development Of Gender As A Basis For Asylum In United States Immigration Law And Under The United Nations Refugee Convention: Case Studies Of Female Asylum Seekers From Cameroon, Eritrea, Iraq And Somalia”, </w:t>
      </w:r>
      <w:proofErr w:type="spellStart"/>
      <w:r w:rsidRPr="00E577AC">
        <w:rPr>
          <w:sz w:val="16"/>
          <w:szCs w:val="16"/>
        </w:rPr>
        <w:t>Lexisnexis</w:t>
      </w:r>
      <w:proofErr w:type="spellEnd"/>
      <w:r w:rsidRPr="00E577AC">
        <w:rPr>
          <w:sz w:val="16"/>
          <w:szCs w:val="16"/>
        </w:rPr>
        <w:t xml:space="preserve">, acc. 7/14/18, </w:t>
      </w:r>
      <w:proofErr w:type="spellStart"/>
      <w:r w:rsidRPr="00E577AC">
        <w:rPr>
          <w:sz w:val="16"/>
          <w:szCs w:val="16"/>
        </w:rPr>
        <w:t>bhc</w:t>
      </w:r>
      <w:proofErr w:type="spellEnd"/>
      <w:r w:rsidRPr="00E577AC">
        <w:rPr>
          <w:sz w:val="16"/>
          <w:szCs w:val="16"/>
        </w:rPr>
        <w:t>]</w:t>
      </w:r>
    </w:p>
    <w:bookmarkEnd w:id="147"/>
    <w:p w14:paraId="372020DC" w14:textId="77777777" w:rsidR="00C25FAD" w:rsidRPr="00E577AC" w:rsidRDefault="00C25FAD" w:rsidP="00C25FAD">
      <w:pPr>
        <w:rPr>
          <w:sz w:val="12"/>
        </w:rPr>
      </w:pPr>
      <w:r w:rsidRPr="00E577AC">
        <w:rPr>
          <w:sz w:val="12"/>
        </w:rPr>
        <w:br/>
        <w:t xml:space="preserve">1.3 The Problem: </w:t>
      </w:r>
      <w:r w:rsidRPr="00E577AC">
        <w:rPr>
          <w:sz w:val="22"/>
          <w:u w:val="single"/>
        </w:rPr>
        <w:t>Gender-based Asylum Claims are Rejected in the United States</w:t>
      </w:r>
      <w:r w:rsidRPr="00E577AC">
        <w:rPr>
          <w:sz w:val="12"/>
        </w:rPr>
        <w:t xml:space="preserve"> Legal experts analyzing gender-based asylum applications in the United States over the past decade report that they are often rejected by asylum adjudicators. </w:t>
      </w:r>
      <w:hyperlink r:id="rId57" w:anchor="n22" w:history="1">
        <w:r w:rsidRPr="00E577AC">
          <w:rPr>
            <w:sz w:val="12"/>
          </w:rPr>
          <w:t>n22</w:t>
        </w:r>
      </w:hyperlink>
      <w:r w:rsidRPr="00E577AC">
        <w:rPr>
          <w:sz w:val="12"/>
        </w:rPr>
        <w:t xml:space="preserve"> Thus, not only did women and girls constitute the majority of refugees, but it was more difficult for them to obtain refugee status because they are female. Human rights groups noted that adjudicators typically rejected women's asylum claims until the early 1990s when gender-specific asylum began to be recognized in Canada. </w:t>
      </w:r>
      <w:hyperlink r:id="rId58" w:anchor="n23" w:history="1">
        <w:r w:rsidRPr="00E577AC">
          <w:rPr>
            <w:sz w:val="12"/>
          </w:rPr>
          <w:t>n23</w:t>
        </w:r>
      </w:hyperlink>
      <w:r w:rsidRPr="00E577AC">
        <w:rPr>
          <w:sz w:val="12"/>
        </w:rPr>
        <w:t xml:space="preserve"> However, </w:t>
      </w:r>
      <w:r w:rsidRPr="00E577AC">
        <w:rPr>
          <w:sz w:val="22"/>
          <w:u w:val="single"/>
        </w:rPr>
        <w:t>the ability for women to obtain asylum on the basis of gender in the United States has strong resistance politically</w:t>
      </w:r>
      <w:r w:rsidRPr="00E577AC">
        <w:rPr>
          <w:sz w:val="12"/>
        </w:rPr>
        <w:t> </w:t>
      </w:r>
      <w:hyperlink r:id="rId59" w:anchor="n24" w:history="1">
        <w:r w:rsidRPr="00E577AC">
          <w:rPr>
            <w:sz w:val="12"/>
          </w:rPr>
          <w:t>n24</w:t>
        </w:r>
      </w:hyperlink>
      <w:r w:rsidRPr="00E577AC">
        <w:rPr>
          <w:sz w:val="12"/>
        </w:rPr>
        <w:t xml:space="preserve"> to such an extent that some asylum law experts such as Karen </w:t>
      </w:r>
      <w:proofErr w:type="spellStart"/>
      <w:r w:rsidRPr="00E577AC">
        <w:rPr>
          <w:sz w:val="12"/>
        </w:rPr>
        <w:t>Musalo</w:t>
      </w:r>
      <w:proofErr w:type="spellEnd"/>
      <w:r w:rsidRPr="00E577AC">
        <w:rPr>
          <w:sz w:val="12"/>
        </w:rPr>
        <w:t xml:space="preserve"> have stated that the United States is not adhering to its obligations in protecting gender-related asylum claims under the United Nations Convention Related to Refugees. "The refugee convention was created to provide surrogate protection to individuals when their own government is unable or unwilling to protect them. It was drafted at a time when the international community had not yet to begun to fully recognize women's rights." </w:t>
      </w:r>
      <w:hyperlink r:id="rId60" w:anchor="n25" w:history="1">
        <w:r w:rsidRPr="00E577AC">
          <w:rPr>
            <w:sz w:val="12"/>
          </w:rPr>
          <w:t>n25</w:t>
        </w:r>
      </w:hyperlink>
    </w:p>
    <w:p w14:paraId="66997189" w14:textId="77777777" w:rsidR="00C25FAD" w:rsidRPr="00E577AC" w:rsidRDefault="00C25FAD" w:rsidP="00C25FAD"/>
    <w:p w14:paraId="27A577E7" w14:textId="77777777" w:rsidR="00C25FAD" w:rsidRPr="00E577AC" w:rsidRDefault="00C25FAD" w:rsidP="00C25FAD"/>
    <w:p w14:paraId="11F5984F" w14:textId="77777777" w:rsidR="00C25FAD" w:rsidRPr="00E577AC" w:rsidRDefault="00C25FAD" w:rsidP="00C25FAD"/>
    <w:p w14:paraId="15E0DBCE" w14:textId="77777777" w:rsidR="00C25FAD" w:rsidRPr="00E577AC" w:rsidRDefault="00C25FAD" w:rsidP="00C25FAD">
      <w:pPr>
        <w:pStyle w:val="Heading3"/>
      </w:pPr>
      <w:r>
        <w:t>Politics – AT Plan Controversial</w:t>
      </w:r>
    </w:p>
    <w:p w14:paraId="6E5D1DCA" w14:textId="77777777" w:rsidR="00C25FAD" w:rsidRPr="00BD4898" w:rsidRDefault="00C25FAD" w:rsidP="00C25FAD">
      <w:pPr>
        <w:pStyle w:val="Heading4"/>
      </w:pPr>
      <w:r w:rsidRPr="00BD4898">
        <w:t>Sessions domestic asylum decision ignites mass political controversy – it is linked to Family Separations and disrespects Congress</w:t>
      </w:r>
    </w:p>
    <w:p w14:paraId="054CB1D1" w14:textId="77777777" w:rsidR="00C25FAD" w:rsidRPr="00BD4898" w:rsidRDefault="00C25FAD" w:rsidP="00C25FAD">
      <w:r w:rsidRPr="00BD4898">
        <w:rPr>
          <w:rStyle w:val="Style13ptBold"/>
        </w:rPr>
        <w:t>Johnson and Gomez 18 – Justice Department writer and immigration reporter for USA TODAY</w:t>
      </w:r>
      <w:r w:rsidRPr="00BD4898">
        <w:rPr>
          <w:sz w:val="16"/>
          <w:szCs w:val="16"/>
        </w:rPr>
        <w:t xml:space="preserve">[Kevin and Alan, USA TODAY, 7/12/2018, 7/13/2018, “Trump administration activates new asylum crackdown; potentially valid claims could be denied” </w:t>
      </w:r>
      <w:hyperlink r:id="rId61" w:history="1">
        <w:r w:rsidRPr="00BD4898">
          <w:rPr>
            <w:rStyle w:val="Hyperlink"/>
            <w:sz w:val="16"/>
            <w:szCs w:val="16"/>
          </w:rPr>
          <w:t>https://www.usatoday.com/story/news/politics/2018/07/12/trump-administration-announces-tougher-asylum-rules-immigrants/780634002/-,JL</w:t>
        </w:r>
      </w:hyperlink>
      <w:r w:rsidRPr="00BD4898">
        <w:t>]</w:t>
      </w:r>
    </w:p>
    <w:p w14:paraId="6A4E53E6" w14:textId="77777777" w:rsidR="00C25FAD" w:rsidRPr="00BD4898" w:rsidRDefault="00C25FAD" w:rsidP="00C25FAD"/>
    <w:p w14:paraId="59F58881" w14:textId="77777777" w:rsidR="00C25FAD" w:rsidRPr="00BD4898" w:rsidRDefault="00C25FAD" w:rsidP="00C25FAD">
      <w:pPr>
        <w:rPr>
          <w:sz w:val="10"/>
        </w:rPr>
      </w:pPr>
      <w:r w:rsidRPr="00BD4898">
        <w:rPr>
          <w:rStyle w:val="StyleUnderline"/>
        </w:rPr>
        <w:t>The Trump administration formally activated its new asylum crackdown</w:t>
      </w:r>
      <w:r w:rsidRPr="00BD4898">
        <w:rPr>
          <w:sz w:val="10"/>
        </w:rPr>
        <w:t xml:space="preserve"> on Thursday, a move that could make it even more difficult for immigrants seeking U.S. refuge. Thursday’s directive by U.S. Citizenship and Immigration Services, part of the Department of Homeland Security, goes even further than the one Attorney General Jeff </w:t>
      </w:r>
      <w:r w:rsidRPr="00BD4898">
        <w:rPr>
          <w:rStyle w:val="StyleUnderline"/>
        </w:rPr>
        <w:t>Sessions announced last month when he said victims of domestic abuse</w:t>
      </w:r>
      <w:r w:rsidRPr="00BD4898">
        <w:rPr>
          <w:sz w:val="10"/>
        </w:rPr>
        <w:t xml:space="preserve"> and gang attacks </w:t>
      </w:r>
      <w:r w:rsidRPr="00BD4898">
        <w:rPr>
          <w:rStyle w:val="StyleUnderline"/>
        </w:rPr>
        <w:t>would no longer qualify for asylum protection</w:t>
      </w:r>
      <w:r w:rsidRPr="00BD4898">
        <w:rPr>
          <w:sz w:val="10"/>
        </w:rPr>
        <w:t xml:space="preserve">. Those provisions had drawn thousands of applicants from Central America, including women who had sought safe haven from troubled personal relationships in which they were subjected to repeated physical, emotional and sexual abuse. The latest action by USCIS not only asserted that Sessions' decision was "binding" but also provides broad discretion for immigration officers weighing other potentially valid applications. Specifically, it allows officers to consider refugees' illegal entry to the U.S., as a mark against them even for otherwise viable applications. "An officer should consider whether the applicant demonstrated ulterior motives for the illegal entry that are inconsistent with a valid asylum claim that the applicant wished to present to U.S. authorities," the new </w:t>
      </w:r>
      <w:proofErr w:type="spellStart"/>
      <w:r w:rsidRPr="00BD4898">
        <w:rPr>
          <w:sz w:val="10"/>
        </w:rPr>
        <w:t>immigtion</w:t>
      </w:r>
      <w:proofErr w:type="spellEnd"/>
      <w:r w:rsidRPr="00BD4898">
        <w:rPr>
          <w:sz w:val="10"/>
        </w:rPr>
        <w:t xml:space="preserve"> directive states. The provision appeared to challenge existing law, which asserts that - with few exceptions - refugees should not be penalized for illegal entry. The law recognizes that the pursuit of asylum can sometimes require refugees to breach immigration rules. </w:t>
      </w:r>
      <w:r w:rsidRPr="00BD4898">
        <w:rPr>
          <w:rStyle w:val="StyleUnderline"/>
        </w:rPr>
        <w:t>The new instructions come as the administration is embroiled in a related controversy over its zero-tolerance border policy, which resulted in the separation of more than 3,000 children</w:t>
      </w:r>
      <w:r w:rsidRPr="00BD4898">
        <w:rPr>
          <w:sz w:val="10"/>
        </w:rPr>
        <w:t xml:space="preserve"> from undocumented parents or guardians crossing the border. Many of those families arrived seeking asylum. Federal authorities are currently scrambling to reunite those families on orders from a federal judge. Last month, President Donald Trump bowed to mounting political pressure against the separation policy and halted the practice, though officials have struggled ever since to reunite parents whose children had been scattered to shelters across the country. </w:t>
      </w:r>
      <w:r w:rsidRPr="00BD4898">
        <w:rPr>
          <w:rStyle w:val="StyleUnderline"/>
        </w:rPr>
        <w:t>The administration's new asylum policy also was drawing heat Thursday from some lawmakers</w:t>
      </w:r>
      <w:r w:rsidRPr="00BD4898">
        <w:rPr>
          <w:sz w:val="10"/>
        </w:rPr>
        <w:t xml:space="preserve">. Referring to asylum applicants as "among the most vulnerable in the world," </w:t>
      </w:r>
      <w:r w:rsidRPr="00BD4898">
        <w:rPr>
          <w:rStyle w:val="StyleUnderline"/>
        </w:rPr>
        <w:t>Sen.</w:t>
      </w:r>
      <w:r w:rsidRPr="00BD4898">
        <w:rPr>
          <w:sz w:val="10"/>
        </w:rPr>
        <w:t xml:space="preserve"> Dianne </w:t>
      </w:r>
      <w:r w:rsidRPr="00BD4898">
        <w:rPr>
          <w:rStyle w:val="StyleUnderline"/>
        </w:rPr>
        <w:t>Feinstein,</w:t>
      </w:r>
      <w:r w:rsidRPr="00BD4898">
        <w:rPr>
          <w:sz w:val="10"/>
        </w:rPr>
        <w:t xml:space="preserve"> D-Calif</w:t>
      </w:r>
      <w:r w:rsidRPr="00BD4898">
        <w:rPr>
          <w:rStyle w:val="StyleUnderline"/>
        </w:rPr>
        <w:t>., accused the administration of "unilaterally" revising asylum law. "This memorandum clearly demonstrates that the administration has no respect for laws passed by Congress," Feinstein said</w:t>
      </w:r>
      <w:r w:rsidRPr="00BD4898">
        <w:rPr>
          <w:sz w:val="10"/>
        </w:rPr>
        <w:t>. "It also reiterates the president’s hostility toward immigrants and those seeking to save their lives by applying for asylum, including victims of domestic violence."</w:t>
      </w:r>
    </w:p>
    <w:p w14:paraId="5AC0D2F9" w14:textId="77777777" w:rsidR="00C25FAD" w:rsidRPr="00C25FAD" w:rsidRDefault="00C25FAD" w:rsidP="00C25FAD"/>
    <w:p w14:paraId="5F9090AE" w14:textId="77777777" w:rsidR="00CC12D5" w:rsidRPr="00A80BBA" w:rsidRDefault="00CC12D5" w:rsidP="00CC12D5"/>
    <w:sectPr w:rsidR="00CC12D5" w:rsidRPr="00A80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4244368"/>
    <w:docVar w:name="VerbatimVersion" w:val="5.1"/>
  </w:docVars>
  <w:rsids>
    <w:rsidRoot w:val="00E742D1"/>
    <w:rsid w:val="0000541B"/>
    <w:rsid w:val="000139A3"/>
    <w:rsid w:val="00065900"/>
    <w:rsid w:val="0008724F"/>
    <w:rsid w:val="00100833"/>
    <w:rsid w:val="00104529"/>
    <w:rsid w:val="00105942"/>
    <w:rsid w:val="00107396"/>
    <w:rsid w:val="00126464"/>
    <w:rsid w:val="00144A4C"/>
    <w:rsid w:val="00166934"/>
    <w:rsid w:val="00176AB0"/>
    <w:rsid w:val="00177B7D"/>
    <w:rsid w:val="0018322D"/>
    <w:rsid w:val="001942C8"/>
    <w:rsid w:val="001B5776"/>
    <w:rsid w:val="001C1C4C"/>
    <w:rsid w:val="001E527A"/>
    <w:rsid w:val="001F78CE"/>
    <w:rsid w:val="00251FC7"/>
    <w:rsid w:val="00264CB1"/>
    <w:rsid w:val="00270E09"/>
    <w:rsid w:val="002855A7"/>
    <w:rsid w:val="002B146A"/>
    <w:rsid w:val="002B5E17"/>
    <w:rsid w:val="00315690"/>
    <w:rsid w:val="00316B75"/>
    <w:rsid w:val="00325646"/>
    <w:rsid w:val="003460F2"/>
    <w:rsid w:val="00374F7B"/>
    <w:rsid w:val="0038158C"/>
    <w:rsid w:val="003902BA"/>
    <w:rsid w:val="003A09E2"/>
    <w:rsid w:val="003C3FF7"/>
    <w:rsid w:val="003D34CC"/>
    <w:rsid w:val="00407037"/>
    <w:rsid w:val="0041439E"/>
    <w:rsid w:val="004605D6"/>
    <w:rsid w:val="004949A3"/>
    <w:rsid w:val="004C60E8"/>
    <w:rsid w:val="004D35C2"/>
    <w:rsid w:val="004E3579"/>
    <w:rsid w:val="004E728B"/>
    <w:rsid w:val="004F39E0"/>
    <w:rsid w:val="004F58FB"/>
    <w:rsid w:val="00537BD5"/>
    <w:rsid w:val="00564DB0"/>
    <w:rsid w:val="00565B52"/>
    <w:rsid w:val="0057268A"/>
    <w:rsid w:val="005B62D1"/>
    <w:rsid w:val="005B7458"/>
    <w:rsid w:val="005D1D60"/>
    <w:rsid w:val="005D2912"/>
    <w:rsid w:val="005E4303"/>
    <w:rsid w:val="006065BD"/>
    <w:rsid w:val="006330BC"/>
    <w:rsid w:val="00645FA9"/>
    <w:rsid w:val="00647866"/>
    <w:rsid w:val="00665003"/>
    <w:rsid w:val="00677AF6"/>
    <w:rsid w:val="006A2AD0"/>
    <w:rsid w:val="006C2375"/>
    <w:rsid w:val="006C5DD1"/>
    <w:rsid w:val="006D4ECC"/>
    <w:rsid w:val="006E695E"/>
    <w:rsid w:val="00722258"/>
    <w:rsid w:val="007243E5"/>
    <w:rsid w:val="00742A39"/>
    <w:rsid w:val="0076465F"/>
    <w:rsid w:val="00766EA0"/>
    <w:rsid w:val="007A2226"/>
    <w:rsid w:val="007B1671"/>
    <w:rsid w:val="007E4922"/>
    <w:rsid w:val="007F5B66"/>
    <w:rsid w:val="00802B12"/>
    <w:rsid w:val="00811D7B"/>
    <w:rsid w:val="00823A1C"/>
    <w:rsid w:val="00834BF2"/>
    <w:rsid w:val="00845B9D"/>
    <w:rsid w:val="00860984"/>
    <w:rsid w:val="00885F93"/>
    <w:rsid w:val="008B3ECB"/>
    <w:rsid w:val="008B4E85"/>
    <w:rsid w:val="008C0C87"/>
    <w:rsid w:val="008C0D01"/>
    <w:rsid w:val="008C1B2E"/>
    <w:rsid w:val="008E66DE"/>
    <w:rsid w:val="00906501"/>
    <w:rsid w:val="0091627E"/>
    <w:rsid w:val="009239EB"/>
    <w:rsid w:val="0097032B"/>
    <w:rsid w:val="009C05B4"/>
    <w:rsid w:val="009C1484"/>
    <w:rsid w:val="009D2EAD"/>
    <w:rsid w:val="009D54B2"/>
    <w:rsid w:val="009E1922"/>
    <w:rsid w:val="009E2B8C"/>
    <w:rsid w:val="009F1DA2"/>
    <w:rsid w:val="009F7ED2"/>
    <w:rsid w:val="00A57543"/>
    <w:rsid w:val="00A64636"/>
    <w:rsid w:val="00A73100"/>
    <w:rsid w:val="00A80BBA"/>
    <w:rsid w:val="00A93661"/>
    <w:rsid w:val="00A95652"/>
    <w:rsid w:val="00AB340D"/>
    <w:rsid w:val="00AC0AB8"/>
    <w:rsid w:val="00AD190A"/>
    <w:rsid w:val="00B31998"/>
    <w:rsid w:val="00B33C6D"/>
    <w:rsid w:val="00B36D71"/>
    <w:rsid w:val="00B4508F"/>
    <w:rsid w:val="00B55AD5"/>
    <w:rsid w:val="00B66CA4"/>
    <w:rsid w:val="00B8057C"/>
    <w:rsid w:val="00BD4541"/>
    <w:rsid w:val="00BD4898"/>
    <w:rsid w:val="00BD6238"/>
    <w:rsid w:val="00BF593B"/>
    <w:rsid w:val="00BF773A"/>
    <w:rsid w:val="00BF7E81"/>
    <w:rsid w:val="00C13773"/>
    <w:rsid w:val="00C17CC8"/>
    <w:rsid w:val="00C25FAD"/>
    <w:rsid w:val="00C73525"/>
    <w:rsid w:val="00C82809"/>
    <w:rsid w:val="00C82901"/>
    <w:rsid w:val="00C83417"/>
    <w:rsid w:val="00C9604F"/>
    <w:rsid w:val="00C97D23"/>
    <w:rsid w:val="00CA19AA"/>
    <w:rsid w:val="00CC0C80"/>
    <w:rsid w:val="00CC12D5"/>
    <w:rsid w:val="00CC5298"/>
    <w:rsid w:val="00CD736E"/>
    <w:rsid w:val="00CD798D"/>
    <w:rsid w:val="00CE161E"/>
    <w:rsid w:val="00CF1B16"/>
    <w:rsid w:val="00CF59A8"/>
    <w:rsid w:val="00D07CE2"/>
    <w:rsid w:val="00D325A9"/>
    <w:rsid w:val="00D36A8A"/>
    <w:rsid w:val="00D61409"/>
    <w:rsid w:val="00D63F43"/>
    <w:rsid w:val="00D6691E"/>
    <w:rsid w:val="00D71170"/>
    <w:rsid w:val="00D71B96"/>
    <w:rsid w:val="00D91233"/>
    <w:rsid w:val="00DA1C92"/>
    <w:rsid w:val="00DA25D4"/>
    <w:rsid w:val="00DA6538"/>
    <w:rsid w:val="00DB51C2"/>
    <w:rsid w:val="00DF70D6"/>
    <w:rsid w:val="00E02C41"/>
    <w:rsid w:val="00E15E75"/>
    <w:rsid w:val="00E17FA3"/>
    <w:rsid w:val="00E333F0"/>
    <w:rsid w:val="00E5262C"/>
    <w:rsid w:val="00E62F1F"/>
    <w:rsid w:val="00E65DEA"/>
    <w:rsid w:val="00E71620"/>
    <w:rsid w:val="00E742D1"/>
    <w:rsid w:val="00EC7DC4"/>
    <w:rsid w:val="00ED30CF"/>
    <w:rsid w:val="00EF3B05"/>
    <w:rsid w:val="00F176EF"/>
    <w:rsid w:val="00F31556"/>
    <w:rsid w:val="00F45E10"/>
    <w:rsid w:val="00F62D2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6A60"/>
  <w15:chartTrackingRefBased/>
  <w15:docId w15:val="{59E1AE1F-BFE5-4109-8D85-CBE994065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B7458"/>
    <w:pPr>
      <w:spacing w:after="0" w:line="240" w:lineRule="auto"/>
    </w:pPr>
    <w:rPr>
      <w:rFonts w:ascii="Georgia" w:hAnsi="Georgia"/>
      <w:sz w:val="20"/>
    </w:rPr>
  </w:style>
  <w:style w:type="paragraph" w:styleId="Heading1">
    <w:name w:val="heading 1"/>
    <w:aliases w:val="Pocket"/>
    <w:basedOn w:val="Normal"/>
    <w:next w:val="Normal"/>
    <w:link w:val="Heading1Char"/>
    <w:qFormat/>
    <w:rsid w:val="005B745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745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B745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B745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5B74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7458"/>
  </w:style>
  <w:style w:type="character" w:customStyle="1" w:styleId="Heading1Char">
    <w:name w:val="Heading 1 Char"/>
    <w:aliases w:val="Pocket Char"/>
    <w:basedOn w:val="DefaultParagraphFont"/>
    <w:link w:val="Heading1"/>
    <w:rsid w:val="005B745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B745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B7458"/>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5B7458"/>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5B7458"/>
    <w:rPr>
      <w:rFonts w:ascii="Georgia" w:hAnsi="Georgia"/>
      <w:b w:val="0"/>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5B7458"/>
    <w:rPr>
      <w:b/>
      <w:bCs/>
      <w:sz w:val="22"/>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Minimized Char,Bo"/>
    <w:basedOn w:val="DefaultParagraphFont"/>
    <w:uiPriority w:val="6"/>
    <w:qFormat/>
    <w:rsid w:val="005B7458"/>
    <w:rPr>
      <w:b w:val="0"/>
      <w:sz w:val="22"/>
      <w:u w:val="single"/>
    </w:rPr>
  </w:style>
  <w:style w:type="character" w:styleId="Hyperlink">
    <w:name w:val="Hyperlink"/>
    <w:aliases w:val="Read,Important,heading 1 (block title),Internet Link,Analytic Text,Internet link,Char Char1,Heading 3 Char1,Block Char1,Tags v 2 Char1,Underline Char Char Char Char1,Heading 3 Char Char Char Char Char Char Char Char Char Char1,Pocket Char1"/>
    <w:basedOn w:val="DefaultParagraphFont"/>
    <w:uiPriority w:val="99"/>
    <w:unhideWhenUsed/>
    <w:rsid w:val="005B7458"/>
    <w:rPr>
      <w:color w:val="auto"/>
      <w:u w:val="none"/>
    </w:rPr>
  </w:style>
  <w:style w:type="character" w:styleId="FollowedHyperlink">
    <w:name w:val="FollowedHyperlink"/>
    <w:basedOn w:val="DefaultParagraphFont"/>
    <w:uiPriority w:val="99"/>
    <w:semiHidden/>
    <w:unhideWhenUsed/>
    <w:rsid w:val="005B7458"/>
    <w:rPr>
      <w:color w:val="auto"/>
      <w:u w:val="none"/>
    </w:rPr>
  </w:style>
  <w:style w:type="character" w:customStyle="1" w:styleId="SmallText">
    <w:name w:val="Small Text"/>
    <w:rsid w:val="00BD4898"/>
    <w:rPr>
      <w:sz w:val="16"/>
    </w:rPr>
  </w:style>
  <w:style w:type="paragraph" w:customStyle="1" w:styleId="textbold">
    <w:name w:val="text bold"/>
    <w:basedOn w:val="Normal"/>
    <w:link w:val="Emphasis"/>
    <w:uiPriority w:val="7"/>
    <w:qFormat/>
    <w:rsid w:val="00166934"/>
    <w:pPr>
      <w:widowControl w:val="0"/>
      <w:ind w:left="720"/>
      <w:jc w:val="both"/>
    </w:pPr>
    <w:rPr>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59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mpositionforum.com/issue/15/wittmanbiopower.php" TargetMode="External"/><Relationship Id="rId18" Type="http://schemas.openxmlformats.org/officeDocument/2006/relationships/hyperlink" Target="http://thehill.com/opinion/immigration/396392-congress-should-step-in-to-protect-domestic-violence-victims%20//" TargetMode="External"/><Relationship Id="rId26" Type="http://schemas.openxmlformats.org/officeDocument/2006/relationships/hyperlink" Target="http://www.lexisnexis.com/lnacui2api/" TargetMode="External"/><Relationship Id="rId39" Type="http://schemas.openxmlformats.org/officeDocument/2006/relationships/hyperlink" Target="http://www.nyulawreview.org/sites/default/files/pdf/NYULawReview-76-5-Sinha.pdf" TargetMode="External"/><Relationship Id="rId21" Type="http://schemas.openxmlformats.org/officeDocument/2006/relationships/hyperlink" Target="http://repository.uchastings.edu/faculty_scholarship/1154" TargetMode="External"/><Relationship Id="rId34" Type="http://schemas.openxmlformats.org/officeDocument/2006/relationships/hyperlink" Target="https://www.researchgate.net/publication/265107288_WOMEN_GIRLS_AND_STRUCTURAL_VIOLENCE_A_GLOBAL_ANALYSIS" TargetMode="External"/><Relationship Id="rId42" Type="http://schemas.openxmlformats.org/officeDocument/2006/relationships/hyperlink" Target="http://repository.uchastings.edu/faculty_scholarship/1154" TargetMode="External"/><Relationship Id="rId47"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50"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55" Type="http://schemas.openxmlformats.org/officeDocument/2006/relationships/hyperlink" Target="http://www.nyulawreview.org/sites/default/files/pdf/NYULawReview-76-5-Sinha.pdf" TargetMode="External"/><Relationship Id="rId63" Type="http://schemas.openxmlformats.org/officeDocument/2006/relationships/theme" Target="theme/theme1.xml"/><Relationship Id="rId7" Type="http://schemas.openxmlformats.org/officeDocument/2006/relationships/hyperlink" Target="https://kb.osu.edu/bitstream/handle/1811/81536/OSLJ_V78N3_0733.pdf" TargetMode="External"/><Relationship Id="rId2" Type="http://schemas.openxmlformats.org/officeDocument/2006/relationships/numbering" Target="numbering.xml"/><Relationship Id="rId16" Type="http://schemas.openxmlformats.org/officeDocument/2006/relationships/hyperlink" Target="https://www.cnn.com/2018/07/11/politics/border-immigrants-asylum-restrictions/index.html" TargetMode="External"/><Relationship Id="rId20" Type="http://schemas.openxmlformats.org/officeDocument/2006/relationships/hyperlink" Target="http://www.nyulawreview.org/sites/default/files/pdf/NYULawReview-76-5-Sinha.pdf" TargetMode="External"/><Relationship Id="rId29" Type="http://schemas.openxmlformats.org/officeDocument/2006/relationships/hyperlink" Target="http://www.lexisnexis.com/lnacui2api/" TargetMode="External"/><Relationship Id="rId41" Type="http://schemas.openxmlformats.org/officeDocument/2006/relationships/hyperlink" Target="http://repository.uchastings.edu/faculty_scholarship/1154" TargetMode="External"/><Relationship Id="rId54" Type="http://schemas.openxmlformats.org/officeDocument/2006/relationships/hyperlink" Target="http://www.nyulawreview.org/sites/default/files/pdf/NYULawReview-76-5-Sinha.pd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kb.osu.edu/bitstream/handle/1811/81536/OSLJ_V78N3_0733.pdf" TargetMode="External"/><Relationship Id="rId11" Type="http://schemas.openxmlformats.org/officeDocument/2006/relationships/hyperlink" Target="https://kb.osu.edu/bitstream/handle/1811/81536/OSLJ_V78N3_0733.pdf" TargetMode="External"/><Relationship Id="rId24" Type="http://schemas.openxmlformats.org/officeDocument/2006/relationships/hyperlink" Target="http://www.lexisnexis.com/lnacui2api/" TargetMode="External"/><Relationship Id="rId32" Type="http://schemas.openxmlformats.org/officeDocument/2006/relationships/hyperlink" Target="https://kb.osu.edu/bitstream/handle/1811/81536/OSLJ_V78N3_0733.pdf" TargetMode="External"/><Relationship Id="rId37" Type="http://schemas.openxmlformats.org/officeDocument/2006/relationships/hyperlink" Target="http://repository.uchastings.edu/faculty_scholarship/1154" TargetMode="External"/><Relationship Id="rId40" Type="http://schemas.openxmlformats.org/officeDocument/2006/relationships/hyperlink" Target="http://repository.uchastings.edu/faculty_scholarship/1154" TargetMode="External"/><Relationship Id="rId45"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53" Type="http://schemas.openxmlformats.org/officeDocument/2006/relationships/hyperlink" Target="http://www.nyulawreview.org/sites/default/files/pdf/NYULawReview-76-5-Sinha.pdf" TargetMode="External"/><Relationship Id="rId58" Type="http://schemas.openxmlformats.org/officeDocument/2006/relationships/hyperlink" Target="http://www.lexisnexis.com/lnacui2api/" TargetMode="External"/><Relationship Id="rId5" Type="http://schemas.openxmlformats.org/officeDocument/2006/relationships/webSettings" Target="webSettings.xml"/><Relationship Id="rId15" Type="http://schemas.openxmlformats.org/officeDocument/2006/relationships/hyperlink" Target="https://kb.osu.edu/bitstream/handle/1811/81536/OSLJ_V78N3_0733.pdf" TargetMode="External"/><Relationship Id="rId23" Type="http://schemas.openxmlformats.org/officeDocument/2006/relationships/hyperlink" Target="http://repository.uchastings.edu/faculty_scholarship/1154" TargetMode="External"/><Relationship Id="rId28" Type="http://schemas.openxmlformats.org/officeDocument/2006/relationships/hyperlink" Target="http://www.lexisnexis.com/lnacui2api/" TargetMode="External"/><Relationship Id="rId36" Type="http://schemas.openxmlformats.org/officeDocument/2006/relationships/hyperlink" Target="https://www.researchgate.net/publication/265107288_WOMEN_GIRLS_AND_STRUCTURAL_VIOLENCE_A_GLOBAL_ANALYSIS" TargetMode="External"/><Relationship Id="rId49"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57" Type="http://schemas.openxmlformats.org/officeDocument/2006/relationships/hyperlink" Target="http://www.lexisnexis.com/lnacui2api/" TargetMode="External"/><Relationship Id="rId61" Type="http://schemas.openxmlformats.org/officeDocument/2006/relationships/hyperlink" Target="https://www.usatoday.com/story/news/politics/2018/07/12/trump-administration-announces-tougher-asylum-rules-immigrants/780634002/-,JL" TargetMode="External"/><Relationship Id="rId10" Type="http://schemas.openxmlformats.org/officeDocument/2006/relationships/hyperlink" Target="https://www.refinery29.com/2018/07/204277/domestic-violence-victims-asylum-claims-automatically-rejected" TargetMode="External"/><Relationship Id="rId19" Type="http://schemas.openxmlformats.org/officeDocument/2006/relationships/hyperlink" Target="https://www.usatoday.com/story/news/politics/2018/07/12/trump-administration-announces-tougher-asylum-rules-immigrants/780634002/-,JL" TargetMode="External"/><Relationship Id="rId31" Type="http://schemas.openxmlformats.org/officeDocument/2006/relationships/hyperlink" Target="http://www.latimes.com/opinion/op-ed/la-oe-cornelius-mexico-asylum-20180713-story.html" TargetMode="External"/><Relationship Id="rId44"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52"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60" Type="http://schemas.openxmlformats.org/officeDocument/2006/relationships/hyperlink" Target="http://www.lexisnexis.com/lnacui2api/" TargetMode="External"/><Relationship Id="rId4" Type="http://schemas.openxmlformats.org/officeDocument/2006/relationships/settings" Target="settings.xml"/><Relationship Id="rId9" Type="http://schemas.openxmlformats.org/officeDocument/2006/relationships/hyperlink" Target="https://kb.osu.edu/bitstream/handle/1811/81536/OSLJ_V78N3_0733.pdf" TargetMode="External"/><Relationship Id="rId14" Type="http://schemas.openxmlformats.org/officeDocument/2006/relationships/hyperlink" Target="http://compositionforum.com/issue/15/wittmanbiopower.php" TargetMode="External"/><Relationship Id="rId22" Type="http://schemas.openxmlformats.org/officeDocument/2006/relationships/hyperlink" Target="https://www.nytimes.com/2018/07/14/opinion/sunday/migration-asylum-trump.html" TargetMode="External"/><Relationship Id="rId27" Type="http://schemas.openxmlformats.org/officeDocument/2006/relationships/hyperlink" Target="http://www.lexisnexis.com/lnacui2api/" TargetMode="External"/><Relationship Id="rId30" Type="http://schemas.openxmlformats.org/officeDocument/2006/relationships/hyperlink" Target="mailto:editorial@plusmediasolutions.com" TargetMode="External"/><Relationship Id="rId35" Type="http://schemas.openxmlformats.org/officeDocument/2006/relationships/hyperlink" Target="https://www.cnn.com/2018/07/11/politics/border-immigrants-asylum-restrictions/index.html" TargetMode="External"/><Relationship Id="rId43" Type="http://schemas.openxmlformats.org/officeDocument/2006/relationships/hyperlink" Target="http://repository.uchastings.edu/faculty_scholarship/1154" TargetMode="External"/><Relationship Id="rId48"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56" Type="http://schemas.openxmlformats.org/officeDocument/2006/relationships/hyperlink" Target="http://repository.uchastings.edu/faculty_scholarship/1154" TargetMode="External"/><Relationship Id="rId8" Type="http://schemas.openxmlformats.org/officeDocument/2006/relationships/hyperlink" Target="https://kb.osu.edu/bitstream/handle/1811/81536/OSLJ_V78N3_0733.pdf" TargetMode="External"/><Relationship Id="rId51"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3" Type="http://schemas.openxmlformats.org/officeDocument/2006/relationships/styles" Target="styles.xml"/><Relationship Id="rId12" Type="http://schemas.openxmlformats.org/officeDocument/2006/relationships/hyperlink" Target="https://kb.osu.edu/bitstream/handle/1811/81536/OSLJ_V78N3_0733.pdf" TargetMode="External"/><Relationship Id="rId17" Type="http://schemas.openxmlformats.org/officeDocument/2006/relationships/hyperlink" Target="http://repository.uchastings.edu/faculty_scholarship/1154" TargetMode="External"/><Relationship Id="rId25" Type="http://schemas.openxmlformats.org/officeDocument/2006/relationships/hyperlink" Target="http://www.lexisnexis.com/lnacui2api/" TargetMode="External"/><Relationship Id="rId33" Type="http://schemas.openxmlformats.org/officeDocument/2006/relationships/hyperlink" Target="https://kb.osu.edu/bitstream/handle/1811/81536/OSLJ_V78N3_0733.pdf" TargetMode="External"/><Relationship Id="rId38" Type="http://schemas.openxmlformats.org/officeDocument/2006/relationships/hyperlink" Target="http://thehill.com/opinion/immigration/396392-congress-should-step-in-to-protect-domestic-violence-victims%20//" TargetMode="External"/><Relationship Id="rId46" Type="http://schemas.openxmlformats.org/officeDocument/2006/relationships/hyperlink" Target="http://www.lexisnexis.com/lnacui2api/frame.do?tokenKey=rsh-20.92737.10318201256&amp;target=results_DocumentContent&amp;returnToKey=20_T27717530065&amp;parent=docview&amp;rand=1531454895078&amp;reloadEntirePage=true" TargetMode="External"/><Relationship Id="rId59" Type="http://schemas.openxmlformats.org/officeDocument/2006/relationships/hyperlink" Target="http://www.lexisnexis.com/lnacui2ap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1DD48-9458-45D9-9FE7-5A21ED64F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533</TotalTime>
  <Pages>1</Pages>
  <Words>122172</Words>
  <Characters>696383</Characters>
  <Application>Microsoft Office Word</Application>
  <DocSecurity>0</DocSecurity>
  <Lines>5803</Lines>
  <Paragraphs>1633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34</cp:revision>
  <dcterms:created xsi:type="dcterms:W3CDTF">2018-07-15T17:36:00Z</dcterms:created>
  <dcterms:modified xsi:type="dcterms:W3CDTF">2018-07-18T14:29:00Z</dcterms:modified>
</cp:coreProperties>
</file>